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8585072" wp14:paraId="4AE42D4A" wp14:textId="5382B2F4">
      <w:pPr>
        <w:spacing w:before="0" w:beforeAutospacing="off" w:after="0" w:afterAutospacing="off"/>
        <w:jc w:val="center"/>
      </w:pPr>
      <w:r w:rsidRPr="68585072" w:rsidR="72BD44BC">
        <w:rPr>
          <w:rFonts w:ascii="Arial" w:hAnsi="Arial" w:eastAsia="Arial" w:cs="Arial"/>
          <w:b w:val="1"/>
          <w:bCs w:val="1"/>
          <w:i w:val="0"/>
          <w:iCs w:val="0"/>
          <w:strike w:val="0"/>
          <w:dstrike w:val="0"/>
          <w:color w:val="000000" w:themeColor="text1" w:themeTint="FF" w:themeShade="FF"/>
          <w:sz w:val="21"/>
          <w:szCs w:val="21"/>
          <w:u w:val="none"/>
        </w:rPr>
        <w:t xml:space="preserve">Postgraduate/Distance Learning </w:t>
      </w:r>
      <w:r w:rsidRPr="68585072" w:rsidR="72BD44BC">
        <w:rPr>
          <w:rFonts w:ascii="Arial" w:hAnsi="Arial" w:eastAsia="Arial" w:cs="Arial"/>
          <w:b w:val="0"/>
          <w:bCs w:val="0"/>
          <w:i w:val="0"/>
          <w:iCs w:val="0"/>
          <w:strike w:val="0"/>
          <w:dstrike w:val="0"/>
          <w:color w:val="000000" w:themeColor="text1" w:themeTint="FF" w:themeShade="FF"/>
          <w:sz w:val="21"/>
          <w:szCs w:val="21"/>
          <w:u w:val="none"/>
        </w:rPr>
        <w:t xml:space="preserve"> </w:t>
      </w:r>
    </w:p>
    <w:p xmlns:wp14="http://schemas.microsoft.com/office/word/2010/wordml" w:rsidP="68585072" wp14:paraId="5FC775F5" wp14:textId="76370759">
      <w:pPr>
        <w:spacing w:before="0" w:beforeAutospacing="off" w:after="0" w:afterAutospacing="off"/>
        <w:jc w:val="center"/>
      </w:pPr>
      <w:r w:rsidRPr="68585072" w:rsidR="72BD44BC">
        <w:rPr>
          <w:rFonts w:ascii="Arial" w:hAnsi="Arial" w:eastAsia="Arial" w:cs="Arial"/>
          <w:b w:val="1"/>
          <w:bCs w:val="1"/>
          <w:i w:val="0"/>
          <w:iCs w:val="0"/>
          <w:strike w:val="0"/>
          <w:dstrike w:val="0"/>
          <w:color w:val="000000" w:themeColor="text1" w:themeTint="FF" w:themeShade="FF"/>
          <w:sz w:val="21"/>
          <w:szCs w:val="21"/>
          <w:u w:val="none"/>
        </w:rPr>
        <w:t>Assignment coversheet &amp; feedback form</w:t>
      </w:r>
      <w:r w:rsidRPr="68585072" w:rsidR="72BD44BC">
        <w:rPr>
          <w:rFonts w:ascii="Arial" w:hAnsi="Arial" w:eastAsia="Arial" w:cs="Arial"/>
          <w:b w:val="0"/>
          <w:bCs w:val="0"/>
          <w:i w:val="0"/>
          <w:iCs w:val="0"/>
          <w:strike w:val="0"/>
          <w:dstrike w:val="0"/>
          <w:color w:val="000000" w:themeColor="text1" w:themeTint="FF" w:themeShade="FF"/>
          <w:sz w:val="21"/>
          <w:szCs w:val="21"/>
          <w:u w:val="none"/>
        </w:rPr>
        <w:t xml:space="preserve"> </w:t>
      </w:r>
    </w:p>
    <w:p xmlns:wp14="http://schemas.microsoft.com/office/word/2010/wordml" w:rsidP="68585072" wp14:paraId="78B4A21D" wp14:textId="3A7C31FC">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r>
        <w:br/>
      </w: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414B5975" wp14:textId="0FDF4C18">
      <w:pPr>
        <w:spacing w:before="0" w:beforeAutospacing="off" w:after="0" w:afterAutospacing="off"/>
        <w:jc w:val="center"/>
      </w:pPr>
      <w:r w:rsidRPr="68585072" w:rsidR="72BD44BC">
        <w:rPr>
          <w:rFonts w:ascii="Arial" w:hAnsi="Arial" w:eastAsia="Arial" w:cs="Arial"/>
          <w:b w:val="1"/>
          <w:bCs w:val="1"/>
          <w:i w:val="0"/>
          <w:iCs w:val="0"/>
          <w:strike w:val="0"/>
          <w:dstrike w:val="0"/>
          <w:color w:val="000000" w:themeColor="text1" w:themeTint="FF" w:themeShade="FF"/>
          <w:sz w:val="15"/>
          <w:szCs w:val="15"/>
          <w:u w:val="none"/>
        </w:rPr>
        <w:t xml:space="preserve">THIS SHEET MUST BE THE FIRST PAGE OF THE ASSIGNMENT YOU ARE </w:t>
      </w:r>
      <w:r w:rsidRPr="68585072" w:rsidR="72BD44BC">
        <w:rPr>
          <w:rFonts w:ascii="Arial" w:hAnsi="Arial" w:eastAsia="Arial" w:cs="Arial"/>
          <w:b w:val="1"/>
          <w:bCs w:val="1"/>
          <w:i w:val="0"/>
          <w:iCs w:val="0"/>
          <w:strike w:val="0"/>
          <w:dstrike w:val="0"/>
          <w:color w:val="000000" w:themeColor="text1" w:themeTint="FF" w:themeShade="FF"/>
          <w:sz w:val="15"/>
          <w:szCs w:val="15"/>
          <w:u w:val="none"/>
        </w:rPr>
        <w:t>SUBMITTING  (</w:t>
      </w:r>
      <w:r w:rsidRPr="68585072" w:rsidR="72BD44BC">
        <w:rPr>
          <w:rFonts w:ascii="Arial" w:hAnsi="Arial" w:eastAsia="Arial" w:cs="Arial"/>
          <w:b w:val="1"/>
          <w:bCs w:val="1"/>
          <w:i w:val="0"/>
          <w:iCs w:val="0"/>
          <w:strike w:val="0"/>
          <w:dstrike w:val="0"/>
          <w:color w:val="000000" w:themeColor="text1" w:themeTint="FF" w:themeShade="FF"/>
          <w:sz w:val="15"/>
          <w:szCs w:val="15"/>
          <w:u w:val="none"/>
        </w:rPr>
        <w:t>DO NOT SEND AS A SEPARATE FILE)</w:t>
      </w:r>
      <w:r w:rsidRPr="68585072" w:rsidR="72BD44BC">
        <w:rPr>
          <w:rFonts w:ascii="Arial" w:hAnsi="Arial" w:eastAsia="Arial" w:cs="Arial"/>
          <w:b w:val="0"/>
          <w:bCs w:val="0"/>
          <w:i w:val="0"/>
          <w:iCs w:val="0"/>
          <w:strike w:val="0"/>
          <w:dstrike w:val="0"/>
          <w:color w:val="000000" w:themeColor="text1" w:themeTint="FF" w:themeShade="FF"/>
          <w:sz w:val="15"/>
          <w:szCs w:val="15"/>
          <w:u w:val="none"/>
        </w:rPr>
        <w:t xml:space="preserve"> </w:t>
      </w:r>
    </w:p>
    <w:p xmlns:wp14="http://schemas.microsoft.com/office/word/2010/wordml" w:rsidP="68585072" wp14:paraId="1985D8F1" wp14:textId="236176D0">
      <w:pPr>
        <w:spacing w:before="0" w:beforeAutospacing="off" w:after="0" w:afterAutospacing="off"/>
        <w:jc w:val="center"/>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r>
        <w:br/>
      </w: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0ADCB280" wp14:textId="01B62D52">
      <w:pPr>
        <w:spacing w:before="0" w:beforeAutospacing="off" w:after="0" w:afterAutospacing="off"/>
      </w:pPr>
      <w:r w:rsidRPr="68585072" w:rsidR="72BD44BC">
        <w:rPr>
          <w:rFonts w:ascii="Arial" w:hAnsi="Arial" w:eastAsia="Arial" w:cs="Arial"/>
          <w:b w:val="1"/>
          <w:bCs w:val="1"/>
          <w:i w:val="0"/>
          <w:iCs w:val="0"/>
          <w:strike w:val="0"/>
          <w:dstrike w:val="0"/>
          <w:color w:val="000000" w:themeColor="text1" w:themeTint="FF" w:themeShade="FF"/>
          <w:sz w:val="16"/>
          <w:szCs w:val="16"/>
          <w:u w:val="none"/>
        </w:rPr>
        <w:t>For completion by the student</w:t>
      </w:r>
      <w:r w:rsidRPr="68585072" w:rsidR="72BD44BC">
        <w:rPr>
          <w:rFonts w:ascii="Arial" w:hAnsi="Arial" w:eastAsia="Arial" w:cs="Arial"/>
          <w:b w:val="0"/>
          <w:bCs w:val="0"/>
          <w:i w:val="0"/>
          <w:iCs w:val="0"/>
          <w:strike w:val="0"/>
          <w:dstrike w:val="0"/>
          <w:color w:val="000000" w:themeColor="text1" w:themeTint="FF" w:themeShade="FF"/>
          <w:sz w:val="16"/>
          <w:szCs w:val="16"/>
          <w:u w:val="none"/>
        </w:rPr>
        <w:t xml:space="preserve">: </w:t>
      </w:r>
    </w:p>
    <w:p xmlns:wp14="http://schemas.microsoft.com/office/word/2010/wordml" w:rsidP="68585072" wp14:paraId="22E36169" wp14:textId="590E10B7">
      <w:pPr>
        <w:spacing w:before="0" w:beforeAutospacing="off" w:after="0" w:afterAutospacing="off"/>
      </w:pPr>
      <w:r w:rsidRPr="68585072" w:rsidR="72BD44BC">
        <w:rPr>
          <w:rFonts w:ascii="Arial" w:hAnsi="Arial" w:eastAsia="Arial" w:cs="Arial"/>
          <w:b w:val="0"/>
          <w:bCs w:val="0"/>
          <w:i w:val="0"/>
          <w:iCs w:val="0"/>
          <w:strike w:val="0"/>
          <w:dstrike w:val="0"/>
          <w:color w:val="000000" w:themeColor="text1" w:themeTint="FF" w:themeShade="FF"/>
          <w:sz w:val="16"/>
          <w:szCs w:val="16"/>
          <w:u w:val="none"/>
        </w:rPr>
        <w:t xml:space="preserve">Student Name: Chelsea Brady </w:t>
      </w:r>
    </w:p>
    <w:p xmlns:wp14="http://schemas.microsoft.com/office/word/2010/wordml" w:rsidP="68585072" wp14:paraId="338B3CDA" wp14:textId="15BFC11F">
      <w:pPr>
        <w:spacing w:before="0" w:beforeAutospacing="off" w:after="0" w:afterAutospacing="off"/>
      </w:pPr>
      <w:r w:rsidRPr="68585072" w:rsidR="72BD44BC">
        <w:rPr>
          <w:rFonts w:ascii="Arial" w:hAnsi="Arial" w:eastAsia="Arial" w:cs="Arial"/>
          <w:b w:val="0"/>
          <w:bCs w:val="0"/>
          <w:i w:val="0"/>
          <w:iCs w:val="0"/>
          <w:strike w:val="0"/>
          <w:dstrike w:val="0"/>
          <w:color w:val="000000" w:themeColor="text1" w:themeTint="FF" w:themeShade="FF"/>
          <w:sz w:val="16"/>
          <w:szCs w:val="16"/>
          <w:u w:val="none"/>
        </w:rPr>
        <w:t>Module code:  HPCA7023</w:t>
      </w:r>
    </w:p>
    <w:p xmlns:wp14="http://schemas.microsoft.com/office/word/2010/wordml" w:rsidP="68585072" wp14:paraId="4B76B399" wp14:textId="6848CBBA">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r>
        <w:br/>
      </w: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6A4E45B3" wp14:textId="11FD7E2C">
      <w:pPr>
        <w:spacing w:before="0" w:beforeAutospacing="off" w:after="0" w:afterAutospacing="off"/>
      </w:pPr>
      <w:r w:rsidRPr="68585072" w:rsidR="72BD44BC">
        <w:rPr>
          <w:rFonts w:ascii="Arial" w:hAnsi="Arial" w:eastAsia="Arial" w:cs="Arial"/>
          <w:b w:val="0"/>
          <w:bCs w:val="0"/>
          <w:i w:val="0"/>
          <w:iCs w:val="0"/>
          <w:strike w:val="0"/>
          <w:dstrike w:val="0"/>
          <w:color w:val="000000" w:themeColor="text1" w:themeTint="FF" w:themeShade="FF"/>
          <w:sz w:val="16"/>
          <w:szCs w:val="16"/>
          <w:u w:val="none"/>
        </w:rPr>
        <w:t>Module title:  Ecology and Spirituality</w:t>
      </w:r>
    </w:p>
    <w:p xmlns:wp14="http://schemas.microsoft.com/office/word/2010/wordml" w:rsidP="68585072" wp14:paraId="3EF12884" wp14:textId="2E874FDF">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r>
        <w:br/>
      </w: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638D66F8" wp14:textId="310599D4">
      <w:pPr>
        <w:spacing w:before="0" w:beforeAutospacing="off" w:after="0" w:afterAutospacing="off"/>
      </w:pPr>
      <w:r w:rsidRPr="68585072" w:rsidR="72BD44BC">
        <w:rPr>
          <w:rFonts w:ascii="Arial" w:hAnsi="Arial" w:eastAsia="Arial" w:cs="Arial"/>
          <w:b w:val="0"/>
          <w:bCs w:val="0"/>
          <w:i w:val="0"/>
          <w:iCs w:val="0"/>
          <w:strike w:val="0"/>
          <w:dstrike w:val="0"/>
          <w:color w:val="000000" w:themeColor="text1" w:themeTint="FF" w:themeShade="FF"/>
          <w:sz w:val="16"/>
          <w:szCs w:val="16"/>
          <w:u w:val="none"/>
        </w:rPr>
        <w:t xml:space="preserve">Student ID number:  2307678 </w:t>
      </w:r>
    </w:p>
    <w:p xmlns:wp14="http://schemas.microsoft.com/office/word/2010/wordml" w:rsidP="68585072" wp14:paraId="60A8EE45" wp14:textId="27E735A7">
      <w:pPr>
        <w:spacing w:before="0" w:beforeAutospacing="off" w:after="0" w:afterAutospacing="off"/>
      </w:pPr>
      <w:r w:rsidRPr="68585072" w:rsidR="72BD44BC">
        <w:rPr>
          <w:rFonts w:ascii="Arial" w:hAnsi="Arial" w:eastAsia="Arial" w:cs="Arial"/>
          <w:b w:val="0"/>
          <w:bCs w:val="0"/>
          <w:i w:val="0"/>
          <w:iCs w:val="0"/>
          <w:strike w:val="0"/>
          <w:dstrike w:val="0"/>
          <w:color w:val="000000" w:themeColor="text1" w:themeTint="FF" w:themeShade="FF"/>
          <w:sz w:val="16"/>
          <w:szCs w:val="16"/>
          <w:u w:val="none"/>
        </w:rPr>
        <w:t xml:space="preserve"> </w:t>
      </w:r>
    </w:p>
    <w:p xmlns:wp14="http://schemas.microsoft.com/office/word/2010/wordml" w:rsidP="68585072" wp14:paraId="30029D1B" wp14:textId="78C9B34E">
      <w:pPr>
        <w:spacing w:before="0" w:beforeAutospacing="off" w:after="0" w:afterAutospacing="off"/>
      </w:pPr>
      <w:r w:rsidRPr="68585072" w:rsidR="72BD44BC">
        <w:rPr>
          <w:rFonts w:ascii="Arial" w:hAnsi="Arial" w:eastAsia="Arial" w:cs="Arial"/>
          <w:b w:val="0"/>
          <w:bCs w:val="0"/>
          <w:i w:val="0"/>
          <w:iCs w:val="0"/>
          <w:strike w:val="0"/>
          <w:dstrike w:val="0"/>
          <w:color w:val="000000" w:themeColor="text1" w:themeTint="FF" w:themeShade="FF"/>
          <w:sz w:val="16"/>
          <w:szCs w:val="16"/>
          <w:u w:val="none"/>
        </w:rPr>
        <w:t xml:space="preserve">Educational support needs: </w:t>
      </w:r>
    </w:p>
    <w:p xmlns:wp14="http://schemas.microsoft.com/office/word/2010/wordml" w:rsidP="68585072" wp14:paraId="1AB927A9" wp14:textId="1E0D21AF">
      <w:pPr>
        <w:spacing w:before="0" w:beforeAutospacing="off" w:after="0" w:afterAutospacing="off"/>
      </w:pPr>
      <w:r w:rsidRPr="68585072" w:rsidR="72BD44BC">
        <w:rPr>
          <w:rFonts w:ascii="Arial" w:hAnsi="Arial" w:eastAsia="Arial" w:cs="Arial"/>
          <w:b w:val="0"/>
          <w:bCs w:val="0"/>
          <w:i w:val="0"/>
          <w:iCs w:val="0"/>
          <w:strike w:val="0"/>
          <w:dstrike w:val="0"/>
          <w:color w:val="000000" w:themeColor="text1" w:themeTint="FF" w:themeShade="FF"/>
          <w:sz w:val="16"/>
          <w:szCs w:val="16"/>
          <w:u w:val="none"/>
        </w:rPr>
        <w:t>Yes/</w:t>
      </w:r>
      <w:r w:rsidRPr="68585072" w:rsidR="72BD44BC">
        <w:rPr>
          <w:rFonts w:ascii="Arial" w:hAnsi="Arial" w:eastAsia="Arial" w:cs="Arial"/>
          <w:b w:val="0"/>
          <w:bCs w:val="0"/>
          <w:i w:val="0"/>
          <w:iCs w:val="0"/>
          <w:strike w:val="0"/>
          <w:dstrike w:val="0"/>
          <w:color w:val="000000" w:themeColor="text1" w:themeTint="FF" w:themeShade="FF"/>
          <w:sz w:val="16"/>
          <w:szCs w:val="16"/>
          <w:u w:val="single"/>
        </w:rPr>
        <w:t>No</w:t>
      </w:r>
      <w:r w:rsidRPr="68585072" w:rsidR="72BD44BC">
        <w:rPr>
          <w:rFonts w:ascii="Arial" w:hAnsi="Arial" w:eastAsia="Arial" w:cs="Arial"/>
          <w:b w:val="0"/>
          <w:bCs w:val="0"/>
          <w:i w:val="0"/>
          <w:iCs w:val="0"/>
          <w:strike w:val="0"/>
          <w:dstrike w:val="0"/>
          <w:color w:val="000000" w:themeColor="text1" w:themeTint="FF" w:themeShade="FF"/>
          <w:sz w:val="16"/>
          <w:szCs w:val="16"/>
          <w:u w:val="none"/>
        </w:rPr>
        <w:t xml:space="preserve"> </w:t>
      </w:r>
    </w:p>
    <w:p xmlns:wp14="http://schemas.microsoft.com/office/word/2010/wordml" w:rsidP="68585072" wp14:paraId="7321C5A6" wp14:textId="74766EA7">
      <w:pPr>
        <w:pStyle w:val="Normal"/>
        <w:suppressLineNumbers w:val="0"/>
        <w:bidi w:val="0"/>
        <w:spacing w:before="0" w:beforeAutospacing="off" w:after="0" w:afterAutospacing="off" w:line="259" w:lineRule="auto"/>
        <w:ind w:left="0" w:right="0"/>
        <w:jc w:val="left"/>
      </w:pPr>
      <w:r w:rsidRPr="68585072" w:rsidR="72BD44BC">
        <w:rPr>
          <w:rFonts w:ascii="Arial" w:hAnsi="Arial" w:eastAsia="Arial" w:cs="Arial"/>
          <w:b w:val="0"/>
          <w:bCs w:val="0"/>
          <w:i w:val="0"/>
          <w:iCs w:val="0"/>
          <w:strike w:val="0"/>
          <w:dstrike w:val="0"/>
          <w:color w:val="000000" w:themeColor="text1" w:themeTint="FF" w:themeShade="FF"/>
          <w:sz w:val="16"/>
          <w:szCs w:val="16"/>
          <w:u w:val="none"/>
        </w:rPr>
        <w:t>Module tutor:  Jack Hunter</w:t>
      </w:r>
    </w:p>
    <w:p xmlns:wp14="http://schemas.microsoft.com/office/word/2010/wordml" w:rsidP="68585072" wp14:paraId="1FE07ECD" wp14:textId="46CFCFB5">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r>
        <w:br/>
      </w: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09786B52" wp14:textId="10909655">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r>
        <w:br/>
      </w: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086B830F" wp14:textId="3F3D883E">
      <w:pPr>
        <w:spacing w:before="0" w:beforeAutospacing="off" w:after="0" w:afterAutospacing="off"/>
      </w:pPr>
      <w:r w:rsidRPr="68585072" w:rsidR="72BD44BC">
        <w:rPr>
          <w:rFonts w:ascii="Arial" w:hAnsi="Arial" w:eastAsia="Arial" w:cs="Arial"/>
          <w:b w:val="0"/>
          <w:bCs w:val="0"/>
          <w:i w:val="0"/>
          <w:iCs w:val="0"/>
          <w:strike w:val="0"/>
          <w:dstrike w:val="0"/>
          <w:color w:val="000000" w:themeColor="text1" w:themeTint="FF" w:themeShade="FF"/>
          <w:sz w:val="16"/>
          <w:szCs w:val="16"/>
          <w:u w:val="none"/>
        </w:rPr>
        <w:t xml:space="preserve">Assignment due date: November 16, 2023 </w:t>
      </w:r>
    </w:p>
    <w:p xmlns:wp14="http://schemas.microsoft.com/office/word/2010/wordml" w:rsidP="68585072" wp14:paraId="232F7195" wp14:textId="672979A7">
      <w:pPr>
        <w:spacing w:before="0" w:beforeAutospacing="off" w:after="0" w:afterAutospacing="off"/>
      </w:pPr>
      <w:r w:rsidRPr="68585072" w:rsidR="72BD44BC">
        <w:rPr>
          <w:rFonts w:ascii="Arial" w:hAnsi="Arial" w:eastAsia="Arial" w:cs="Arial"/>
          <w:b w:val="0"/>
          <w:bCs w:val="0"/>
          <w:i w:val="0"/>
          <w:iCs w:val="0"/>
          <w:strike w:val="0"/>
          <w:dstrike w:val="0"/>
          <w:color w:val="000000" w:themeColor="text1" w:themeTint="FF" w:themeShade="FF"/>
          <w:sz w:val="18"/>
          <w:szCs w:val="18"/>
          <w:u w:val="none"/>
        </w:rPr>
        <w:t xml:space="preserve">If your module has multiple </w:t>
      </w:r>
      <w:r w:rsidRPr="68585072" w:rsidR="72BD44BC">
        <w:rPr>
          <w:rFonts w:ascii="Arial" w:hAnsi="Arial" w:eastAsia="Arial" w:cs="Arial"/>
          <w:b w:val="0"/>
          <w:bCs w:val="0"/>
          <w:i w:val="0"/>
          <w:iCs w:val="0"/>
          <w:strike w:val="0"/>
          <w:dstrike w:val="0"/>
          <w:color w:val="000000" w:themeColor="text1" w:themeTint="FF" w:themeShade="FF"/>
          <w:sz w:val="18"/>
          <w:szCs w:val="18"/>
          <w:u w:val="none"/>
        </w:rPr>
        <w:t>submissions</w:t>
      </w:r>
      <w:r w:rsidRPr="68585072" w:rsidR="72BD44BC">
        <w:rPr>
          <w:rFonts w:ascii="Arial" w:hAnsi="Arial" w:eastAsia="Arial" w:cs="Arial"/>
          <w:b w:val="0"/>
          <w:bCs w:val="0"/>
          <w:i w:val="0"/>
          <w:iCs w:val="0"/>
          <w:strike w:val="0"/>
          <w:dstrike w:val="0"/>
          <w:color w:val="000000" w:themeColor="text1" w:themeTint="FF" w:themeShade="FF"/>
          <w:sz w:val="18"/>
          <w:szCs w:val="18"/>
          <w:u w:val="none"/>
        </w:rPr>
        <w:t xml:space="preserve"> please </w:t>
      </w:r>
      <w:r w:rsidRPr="68585072" w:rsidR="72BD44BC">
        <w:rPr>
          <w:rFonts w:ascii="Arial" w:hAnsi="Arial" w:eastAsia="Arial" w:cs="Arial"/>
          <w:b w:val="0"/>
          <w:bCs w:val="0"/>
          <w:i w:val="0"/>
          <w:iCs w:val="0"/>
          <w:strike w:val="0"/>
          <w:dstrike w:val="0"/>
          <w:color w:val="000000" w:themeColor="text1" w:themeTint="FF" w:themeShade="FF"/>
          <w:sz w:val="18"/>
          <w:szCs w:val="18"/>
          <w:u w:val="none"/>
        </w:rPr>
        <w:t>indicate</w:t>
      </w:r>
      <w:r w:rsidRPr="68585072" w:rsidR="72BD44BC">
        <w:rPr>
          <w:rFonts w:ascii="Arial" w:hAnsi="Arial" w:eastAsia="Arial" w:cs="Arial"/>
          <w:b w:val="0"/>
          <w:bCs w:val="0"/>
          <w:i w:val="0"/>
          <w:iCs w:val="0"/>
          <w:strike w:val="0"/>
          <w:dstrike w:val="0"/>
          <w:color w:val="000000" w:themeColor="text1" w:themeTint="FF" w:themeShade="FF"/>
          <w:sz w:val="18"/>
          <w:szCs w:val="18"/>
          <w:u w:val="none"/>
        </w:rPr>
        <w:t xml:space="preserve"> which piece of work this is. </w:t>
      </w:r>
    </w:p>
    <w:p xmlns:wp14="http://schemas.microsoft.com/office/word/2010/wordml" w:rsidP="68585072" wp14:paraId="16FDCC96" wp14:textId="297CEE1C">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r>
        <w:br/>
      </w: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0547CDDD" wp14:textId="0ACCC5E8">
      <w:pPr>
        <w:spacing w:before="0" w:beforeAutospacing="off" w:after="0" w:afterAutospacing="off"/>
      </w:pPr>
      <w:r w:rsidRPr="68585072" w:rsidR="72BD44BC">
        <w:rPr>
          <w:rFonts w:ascii="Arial" w:hAnsi="Arial" w:eastAsia="Arial" w:cs="Arial"/>
          <w:b w:val="0"/>
          <w:bCs w:val="0"/>
          <w:i w:val="0"/>
          <w:iCs w:val="0"/>
          <w:strike w:val="0"/>
          <w:dstrike w:val="0"/>
          <w:color w:val="000000" w:themeColor="text1" w:themeTint="FF" w:themeShade="FF"/>
          <w:sz w:val="18"/>
          <w:szCs w:val="18"/>
          <w:u w:val="none"/>
        </w:rPr>
        <w:t>1</w:t>
      </w:r>
      <w:r w:rsidRPr="68585072" w:rsidR="72BD44BC">
        <w:rPr>
          <w:rFonts w:ascii="Arial" w:hAnsi="Arial" w:eastAsia="Arial" w:cs="Arial"/>
          <w:b w:val="0"/>
          <w:bCs w:val="0"/>
          <w:i w:val="0"/>
          <w:iCs w:val="0"/>
          <w:strike w:val="0"/>
          <w:dstrike w:val="0"/>
          <w:color w:val="000000" w:themeColor="text1" w:themeTint="FF" w:themeShade="FF"/>
          <w:sz w:val="24"/>
          <w:szCs w:val="24"/>
          <w:u w:val="none"/>
          <w:vertAlign w:val="superscript"/>
        </w:rPr>
        <w:t xml:space="preserve">st </w:t>
      </w:r>
      <w:r w:rsidRPr="68585072" w:rsidR="72BD44BC">
        <w:rPr>
          <w:rFonts w:ascii="Arial" w:hAnsi="Arial" w:eastAsia="Arial" w:cs="Arial"/>
          <w:b w:val="0"/>
          <w:bCs w:val="0"/>
          <w:i w:val="0"/>
          <w:iCs w:val="0"/>
          <w:strike w:val="0"/>
          <w:dstrike w:val="0"/>
          <w:color w:val="000000" w:themeColor="text1" w:themeTint="FF" w:themeShade="FF"/>
          <w:sz w:val="18"/>
          <w:szCs w:val="18"/>
          <w:u w:val="none"/>
        </w:rPr>
        <w:t xml:space="preserve">    2</w:t>
      </w:r>
      <w:r w:rsidRPr="68585072" w:rsidR="72BD44BC">
        <w:rPr>
          <w:rFonts w:ascii="Arial" w:hAnsi="Arial" w:eastAsia="Arial" w:cs="Arial"/>
          <w:b w:val="0"/>
          <w:bCs w:val="0"/>
          <w:i w:val="0"/>
          <w:iCs w:val="0"/>
          <w:strike w:val="0"/>
          <w:dstrike w:val="0"/>
          <w:color w:val="000000" w:themeColor="text1" w:themeTint="FF" w:themeShade="FF"/>
          <w:sz w:val="24"/>
          <w:szCs w:val="24"/>
          <w:u w:val="none"/>
          <w:vertAlign w:val="superscript"/>
        </w:rPr>
        <w:t>nd</w:t>
      </w:r>
      <w:r w:rsidRPr="68585072" w:rsidR="72BD44BC">
        <w:rPr>
          <w:rFonts w:ascii="Arial" w:hAnsi="Arial" w:eastAsia="Arial" w:cs="Arial"/>
          <w:b w:val="0"/>
          <w:bCs w:val="0"/>
          <w:i w:val="0"/>
          <w:iCs w:val="0"/>
          <w:strike w:val="0"/>
          <w:dstrike w:val="0"/>
          <w:color w:val="000000" w:themeColor="text1" w:themeTint="FF" w:themeShade="FF"/>
          <w:sz w:val="18"/>
          <w:szCs w:val="18"/>
          <w:u w:val="none"/>
        </w:rPr>
        <w:t xml:space="preserve">       3</w:t>
      </w:r>
      <w:r w:rsidRPr="68585072" w:rsidR="72BD44BC">
        <w:rPr>
          <w:rFonts w:ascii="Arial" w:hAnsi="Arial" w:eastAsia="Arial" w:cs="Arial"/>
          <w:b w:val="0"/>
          <w:bCs w:val="0"/>
          <w:i w:val="0"/>
          <w:iCs w:val="0"/>
          <w:strike w:val="0"/>
          <w:dstrike w:val="0"/>
          <w:color w:val="000000" w:themeColor="text1" w:themeTint="FF" w:themeShade="FF"/>
          <w:sz w:val="24"/>
          <w:szCs w:val="24"/>
          <w:u w:val="none"/>
          <w:vertAlign w:val="superscript"/>
        </w:rPr>
        <w:t>rd</w:t>
      </w:r>
      <w:r w:rsidRPr="68585072" w:rsidR="72BD44BC">
        <w:rPr>
          <w:rFonts w:ascii="Arial" w:hAnsi="Arial" w:eastAsia="Arial" w:cs="Arial"/>
          <w:b w:val="0"/>
          <w:bCs w:val="0"/>
          <w:i w:val="0"/>
          <w:iCs w:val="0"/>
          <w:strike w:val="0"/>
          <w:dstrike w:val="0"/>
          <w:color w:val="000000" w:themeColor="text1" w:themeTint="FF" w:themeShade="FF"/>
          <w:sz w:val="18"/>
          <w:szCs w:val="18"/>
          <w:u w:val="none"/>
        </w:rPr>
        <w:t xml:space="preserve">        4</w:t>
      </w:r>
      <w:r w:rsidRPr="68585072" w:rsidR="72BD44BC">
        <w:rPr>
          <w:rFonts w:ascii="Arial" w:hAnsi="Arial" w:eastAsia="Arial" w:cs="Arial"/>
          <w:b w:val="0"/>
          <w:bCs w:val="0"/>
          <w:i w:val="0"/>
          <w:iCs w:val="0"/>
          <w:strike w:val="0"/>
          <w:dstrike w:val="0"/>
          <w:color w:val="000000" w:themeColor="text1" w:themeTint="FF" w:themeShade="FF"/>
          <w:sz w:val="24"/>
          <w:szCs w:val="24"/>
          <w:u w:val="none"/>
          <w:vertAlign w:val="superscript"/>
        </w:rPr>
        <w:t>th</w:t>
      </w:r>
      <w:r w:rsidRPr="68585072" w:rsidR="72BD44BC">
        <w:rPr>
          <w:rFonts w:ascii="Arial" w:hAnsi="Arial" w:eastAsia="Arial" w:cs="Arial"/>
          <w:b w:val="0"/>
          <w:bCs w:val="0"/>
          <w:i w:val="0"/>
          <w:iCs w:val="0"/>
          <w:strike w:val="0"/>
          <w:dstrike w:val="0"/>
          <w:color w:val="000000" w:themeColor="text1" w:themeTint="FF" w:themeShade="FF"/>
          <w:sz w:val="18"/>
          <w:szCs w:val="18"/>
          <w:u w:val="none"/>
        </w:rPr>
        <w:t xml:space="preserve">       5</w:t>
      </w:r>
      <w:r w:rsidRPr="68585072" w:rsidR="72BD44BC">
        <w:rPr>
          <w:rFonts w:ascii="Arial" w:hAnsi="Arial" w:eastAsia="Arial" w:cs="Arial"/>
          <w:b w:val="0"/>
          <w:bCs w:val="0"/>
          <w:i w:val="0"/>
          <w:iCs w:val="0"/>
          <w:strike w:val="0"/>
          <w:dstrike w:val="0"/>
          <w:color w:val="000000" w:themeColor="text1" w:themeTint="FF" w:themeShade="FF"/>
          <w:sz w:val="24"/>
          <w:szCs w:val="24"/>
          <w:u w:val="none"/>
          <w:vertAlign w:val="superscript"/>
        </w:rPr>
        <w:t>th</w:t>
      </w:r>
      <w:r w:rsidRPr="68585072" w:rsidR="72BD44BC">
        <w:rPr>
          <w:rFonts w:ascii="Arial" w:hAnsi="Arial" w:eastAsia="Arial" w:cs="Arial"/>
          <w:b w:val="0"/>
          <w:bCs w:val="0"/>
          <w:i w:val="0"/>
          <w:iCs w:val="0"/>
          <w:strike w:val="0"/>
          <w:dstrike w:val="0"/>
          <w:color w:val="000000" w:themeColor="text1" w:themeTint="FF" w:themeShade="FF"/>
          <w:sz w:val="18"/>
          <w:szCs w:val="18"/>
          <w:u w:val="none"/>
        </w:rPr>
        <w:t xml:space="preserve">       6</w:t>
      </w:r>
      <w:r w:rsidRPr="68585072" w:rsidR="72BD44BC">
        <w:rPr>
          <w:rFonts w:ascii="Arial" w:hAnsi="Arial" w:eastAsia="Arial" w:cs="Arial"/>
          <w:b w:val="0"/>
          <w:bCs w:val="0"/>
          <w:i w:val="0"/>
          <w:iCs w:val="0"/>
          <w:strike w:val="0"/>
          <w:dstrike w:val="0"/>
          <w:color w:val="000000" w:themeColor="text1" w:themeTint="FF" w:themeShade="FF"/>
          <w:sz w:val="24"/>
          <w:szCs w:val="24"/>
          <w:u w:val="none"/>
          <w:vertAlign w:val="superscript"/>
        </w:rPr>
        <w:t>th</w:t>
      </w:r>
      <w:r w:rsidRPr="68585072" w:rsidR="72BD44BC">
        <w:rPr>
          <w:rFonts w:ascii="Arial" w:hAnsi="Arial" w:eastAsia="Arial" w:cs="Arial"/>
          <w:b w:val="0"/>
          <w:bCs w:val="0"/>
          <w:i w:val="0"/>
          <w:iCs w:val="0"/>
          <w:strike w:val="0"/>
          <w:dstrike w:val="0"/>
          <w:color w:val="000000" w:themeColor="text1" w:themeTint="FF" w:themeShade="FF"/>
          <w:sz w:val="18"/>
          <w:szCs w:val="18"/>
          <w:u w:val="none"/>
        </w:rPr>
        <w:t xml:space="preserve">  </w:t>
      </w:r>
    </w:p>
    <w:p xmlns:wp14="http://schemas.microsoft.com/office/word/2010/wordml" w:rsidP="68585072" wp14:paraId="205240A9" wp14:textId="3B946F02">
      <w:pPr>
        <w:spacing w:before="0" w:beforeAutospacing="off" w:after="0" w:afterAutospacing="off"/>
      </w:pPr>
      <w:r w:rsidRPr="68585072" w:rsidR="72BD44BC">
        <w:rPr>
          <w:rFonts w:ascii="Arial" w:hAnsi="Arial" w:eastAsia="Arial" w:cs="Arial"/>
          <w:b w:val="0"/>
          <w:bCs w:val="0"/>
          <w:i w:val="0"/>
          <w:iCs w:val="0"/>
          <w:strike w:val="0"/>
          <w:dstrike w:val="0"/>
          <w:color w:val="000000" w:themeColor="text1" w:themeTint="FF" w:themeShade="FF"/>
          <w:sz w:val="16"/>
          <w:szCs w:val="16"/>
          <w:u w:val="none"/>
        </w:rPr>
        <w:t xml:space="preserve">I confirm that this is my original work and that I have adhered to the University policy on plagiarism. </w:t>
      </w:r>
    </w:p>
    <w:p xmlns:wp14="http://schemas.microsoft.com/office/word/2010/wordml" w:rsidP="68585072" wp14:paraId="6079B548" wp14:textId="4E99DF19">
      <w:pPr>
        <w:spacing w:before="0" w:beforeAutospacing="off" w:after="0" w:afterAutospacing="off"/>
      </w:pPr>
      <w:r w:rsidRPr="68585072" w:rsidR="72BD44BC">
        <w:rPr>
          <w:rFonts w:ascii="Arial" w:hAnsi="Arial" w:eastAsia="Arial" w:cs="Arial"/>
          <w:b w:val="0"/>
          <w:bCs w:val="0"/>
          <w:i w:val="0"/>
          <w:iCs w:val="0"/>
          <w:strike w:val="0"/>
          <w:dstrike w:val="0"/>
          <w:color w:val="000000" w:themeColor="text1" w:themeTint="FF" w:themeShade="FF"/>
          <w:sz w:val="16"/>
          <w:szCs w:val="16"/>
          <w:u w:val="none"/>
        </w:rPr>
        <w:t xml:space="preserve">Signed (type your name </w:t>
      </w:r>
      <w:r w:rsidRPr="68585072" w:rsidR="72BD44BC">
        <w:rPr>
          <w:rFonts w:ascii="Arial" w:hAnsi="Arial" w:eastAsia="Arial" w:cs="Arial"/>
          <w:b w:val="0"/>
          <w:bCs w:val="0"/>
          <w:i w:val="0"/>
          <w:iCs w:val="0"/>
          <w:strike w:val="0"/>
          <w:dstrike w:val="0"/>
          <w:color w:val="000000" w:themeColor="text1" w:themeTint="FF" w:themeShade="FF"/>
          <w:sz w:val="16"/>
          <w:szCs w:val="16"/>
          <w:u w:val="none"/>
        </w:rPr>
        <w:t>in)…</w:t>
      </w:r>
      <w:r w:rsidRPr="68585072" w:rsidR="72BD44BC">
        <w:rPr>
          <w:rFonts w:ascii="Arial" w:hAnsi="Arial" w:eastAsia="Arial" w:cs="Arial"/>
          <w:b w:val="0"/>
          <w:bCs w:val="0"/>
          <w:i w:val="0"/>
          <w:iCs w:val="0"/>
          <w:strike w:val="0"/>
          <w:dstrike w:val="0"/>
          <w:color w:val="000000" w:themeColor="text1" w:themeTint="FF" w:themeShade="FF"/>
          <w:sz w:val="16"/>
          <w:szCs w:val="16"/>
          <w:u w:val="none"/>
        </w:rPr>
        <w:t xml:space="preserve">…Chelsea Brady …………………………………………… </w:t>
      </w:r>
    </w:p>
    <w:p xmlns:wp14="http://schemas.microsoft.com/office/word/2010/wordml" w:rsidP="68585072" wp14:paraId="1372A14D" wp14:textId="5949C726">
      <w:pPr>
        <w:spacing w:before="0" w:beforeAutospacing="off" w:after="0" w:afterAutospacing="off"/>
      </w:pPr>
      <w:r w:rsidRPr="68585072" w:rsidR="72BD44BC">
        <w:rPr>
          <w:rFonts w:ascii="Times New Roman" w:hAnsi="Times New Roman" w:eastAsia="Times New Roman" w:cs="Times New Roman"/>
          <w:b w:val="1"/>
          <w:bCs w:val="1"/>
          <w:i w:val="0"/>
          <w:iCs w:val="0"/>
          <w:strike w:val="0"/>
          <w:dstrike w:val="0"/>
          <w:color w:val="000000" w:themeColor="text1" w:themeTint="FF" w:themeShade="FF"/>
          <w:sz w:val="18"/>
          <w:szCs w:val="18"/>
          <w:u w:val="none"/>
        </w:rPr>
        <w:t xml:space="preserve">Email submission: if you are </w:t>
      </w:r>
      <w:r w:rsidRPr="68585072" w:rsidR="72BD44BC">
        <w:rPr>
          <w:rFonts w:ascii="Times New Roman" w:hAnsi="Times New Roman" w:eastAsia="Times New Roman" w:cs="Times New Roman"/>
          <w:b w:val="1"/>
          <w:bCs w:val="1"/>
          <w:i w:val="0"/>
          <w:iCs w:val="0"/>
          <w:strike w:val="0"/>
          <w:dstrike w:val="0"/>
          <w:color w:val="000000" w:themeColor="text1" w:themeTint="FF" w:themeShade="FF"/>
          <w:sz w:val="18"/>
          <w:szCs w:val="18"/>
          <w:u w:val="none"/>
        </w:rPr>
        <w:t>submitting</w:t>
      </w:r>
      <w:r w:rsidRPr="68585072" w:rsidR="72BD44BC">
        <w:rPr>
          <w:rFonts w:ascii="Times New Roman" w:hAnsi="Times New Roman" w:eastAsia="Times New Roman" w:cs="Times New Roman"/>
          <w:b w:val="1"/>
          <w:bCs w:val="1"/>
          <w:i w:val="0"/>
          <w:iCs w:val="0"/>
          <w:strike w:val="0"/>
          <w:dstrike w:val="0"/>
          <w:color w:val="000000" w:themeColor="text1" w:themeTint="FF" w:themeShade="FF"/>
          <w:sz w:val="18"/>
          <w:szCs w:val="18"/>
          <w:u w:val="none"/>
        </w:rPr>
        <w:t xml:space="preserve"> this form via email, please tick this box </w:t>
      </w:r>
      <w:r w:rsidRPr="68585072" w:rsidR="72BD44BC">
        <w:rPr>
          <w:rFonts w:ascii="Arial" w:hAnsi="Arial" w:eastAsia="Arial" w:cs="Arial"/>
          <w:b w:val="1"/>
          <w:bCs w:val="1"/>
          <w:i w:val="0"/>
          <w:iCs w:val="0"/>
          <w:strike w:val="0"/>
          <w:dstrike w:val="0"/>
          <w:color w:val="000000" w:themeColor="text1" w:themeTint="FF" w:themeShade="FF"/>
          <w:sz w:val="33"/>
          <w:szCs w:val="33"/>
          <w:u w:val="none"/>
        </w:rPr>
        <w:t>□</w:t>
      </w:r>
      <w:r w:rsidRPr="68585072" w:rsidR="72BD44BC">
        <w:rPr>
          <w:rFonts w:ascii="Arial" w:hAnsi="Arial" w:eastAsia="Arial" w:cs="Arial"/>
          <w:b w:val="0"/>
          <w:bCs w:val="0"/>
          <w:i w:val="0"/>
          <w:iCs w:val="0"/>
          <w:strike w:val="0"/>
          <w:dstrike w:val="0"/>
          <w:color w:val="000000" w:themeColor="text1" w:themeTint="FF" w:themeShade="FF"/>
          <w:sz w:val="33"/>
          <w:szCs w:val="33"/>
          <w:u w:val="none"/>
        </w:rPr>
        <w:t xml:space="preserve"> </w:t>
      </w:r>
    </w:p>
    <w:p xmlns:wp14="http://schemas.microsoft.com/office/word/2010/wordml" w:rsidP="68585072" wp14:paraId="19F5F6C2" wp14:textId="3319C4B8">
      <w:pPr>
        <w:spacing w:before="0" w:beforeAutospacing="off" w:after="0" w:afterAutospacing="off"/>
      </w:pPr>
      <w:r w:rsidRPr="68585072" w:rsidR="72BD44BC">
        <w:rPr>
          <w:rFonts w:ascii="Times New Roman" w:hAnsi="Times New Roman" w:eastAsia="Times New Roman" w:cs="Times New Roman"/>
          <w:b w:val="1"/>
          <w:bCs w:val="1"/>
          <w:i w:val="0"/>
          <w:iCs w:val="0"/>
          <w:strike w:val="0"/>
          <w:dstrike w:val="0"/>
          <w:color w:val="000000" w:themeColor="text1" w:themeTint="FF" w:themeShade="FF"/>
          <w:sz w:val="18"/>
          <w:szCs w:val="18"/>
          <w:u w:val="none"/>
        </w:rPr>
        <w:t>(as a substitute for your signature) to confirm that you agree to the above declaration.</w:t>
      </w:r>
      <w:r w:rsidRPr="68585072" w:rsidR="72BD44BC">
        <w:rPr>
          <w:rFonts w:ascii="Times New Roman" w:hAnsi="Times New Roman" w:eastAsia="Times New Roman" w:cs="Times New Roman"/>
          <w:b w:val="0"/>
          <w:bCs w:val="0"/>
          <w:i w:val="0"/>
          <w:iCs w:val="0"/>
          <w:strike w:val="0"/>
          <w:dstrike w:val="0"/>
          <w:color w:val="000000" w:themeColor="text1" w:themeTint="FF" w:themeShade="FF"/>
          <w:sz w:val="18"/>
          <w:szCs w:val="18"/>
          <w:u w:val="none"/>
        </w:rPr>
        <w:t xml:space="preserve"> </w:t>
      </w:r>
    </w:p>
    <w:p xmlns:wp14="http://schemas.microsoft.com/office/word/2010/wordml" w:rsidP="68585072" wp14:paraId="0D9D2AF4" wp14:textId="04CE496B">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09681F0F" wp14:textId="125E8D4B">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26F9B2C2" wp14:textId="2575C69C">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377D9AC0" wp14:textId="08C84B72">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7B9EB658" wp14:textId="239AA639">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2E74BBA8" wp14:textId="00C34D0F">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70BFF6A2" wp14:textId="03F9A15A">
      <w:pPr>
        <w:spacing w:before="0" w:beforeAutospacing="off" w:after="0" w:afterAutospacing="off"/>
      </w:pPr>
      <w:r w:rsidRPr="68585072" w:rsidR="72BD44BC">
        <w:rPr>
          <w:rFonts w:ascii="Calibri" w:hAnsi="Calibri" w:eastAsia="Calibri" w:cs="Calibri"/>
          <w:b w:val="0"/>
          <w:bCs w:val="0"/>
          <w:i w:val="0"/>
          <w:iCs w:val="0"/>
          <w:strike w:val="0"/>
          <w:dstrike w:val="0"/>
          <w:color w:val="000000" w:themeColor="text1" w:themeTint="FF" w:themeShade="FF"/>
          <w:sz w:val="22"/>
          <w:szCs w:val="22"/>
          <w:u w:val="none"/>
        </w:rPr>
        <w:t xml:space="preserve"> </w:t>
      </w:r>
    </w:p>
    <w:p xmlns:wp14="http://schemas.microsoft.com/office/word/2010/wordml" w:rsidP="68585072" wp14:paraId="2C078E63" wp14:textId="45C44CDF">
      <w:pPr>
        <w:pStyle w:val="Normal"/>
      </w:pPr>
      <w:r>
        <w:br/>
      </w:r>
    </w:p>
    <w:p w:rsidR="68585072" w:rsidP="68585072" w:rsidRDefault="68585072" w14:paraId="2CC325CC" w14:textId="49804096">
      <w:pPr>
        <w:pStyle w:val="Normal"/>
      </w:pPr>
    </w:p>
    <w:p w:rsidR="68585072" w:rsidP="68585072" w:rsidRDefault="68585072" w14:paraId="7B032A38" w14:textId="3D06CE93">
      <w:pPr>
        <w:pStyle w:val="Normal"/>
      </w:pPr>
    </w:p>
    <w:p w:rsidR="68585072" w:rsidP="68585072" w:rsidRDefault="68585072" w14:paraId="34867A3B" w14:textId="1968D98B">
      <w:pPr>
        <w:pStyle w:val="Normal"/>
      </w:pPr>
    </w:p>
    <w:p w:rsidR="68585072" w:rsidP="68585072" w:rsidRDefault="68585072" w14:paraId="3645E3DD" w14:textId="4B9AEB1D">
      <w:pPr>
        <w:pStyle w:val="Normal"/>
      </w:pPr>
    </w:p>
    <w:p w:rsidR="52D5BC1D" w:rsidP="52D5BC1D" w:rsidRDefault="52D5BC1D" w14:paraId="63CBE77B" w14:textId="05F7AB25">
      <w:pPr>
        <w:pStyle w:val="Normal"/>
        <w:ind w:firstLine="720"/>
      </w:pPr>
    </w:p>
    <w:p w:rsidR="52D5BC1D" w:rsidP="7CFF3883" w:rsidRDefault="52D5BC1D" w14:paraId="55A51D79" w14:textId="3A5A6120">
      <w:pPr>
        <w:pStyle w:val="Normal"/>
        <w:spacing w:before="0" w:beforeAutospacing="off" w:after="0" w:afterAutospacing="off"/>
        <w:ind/>
        <w:jc w:val="both"/>
        <w:rPr>
          <w:rFonts w:ascii="Calibri" w:hAnsi="Calibri" w:eastAsia="Calibri" w:cs="Calibri" w:asciiTheme="minorAscii" w:hAnsiTheme="minorAscii" w:eastAsiaTheme="minorAscii" w:cstheme="minorAscii"/>
          <w:b w:val="0"/>
          <w:bCs w:val="0"/>
          <w:sz w:val="22"/>
          <w:szCs w:val="22"/>
        </w:rPr>
      </w:pPr>
      <w:r w:rsidRPr="7CFF3883" w:rsidR="6505A381">
        <w:rPr>
          <w:rFonts w:ascii="Calibri" w:hAnsi="Calibri" w:eastAsia="Calibri" w:cs="Calibri" w:asciiTheme="minorAscii" w:hAnsiTheme="minorAscii" w:eastAsiaTheme="minorAscii" w:cstheme="minorAscii"/>
          <w:b w:val="0"/>
          <w:bCs w:val="0"/>
          <w:sz w:val="22"/>
          <w:szCs w:val="22"/>
        </w:rPr>
        <w:t>A Critical Comparison of Two Secondary Sources</w:t>
      </w:r>
      <w:r w:rsidRPr="7CFF3883" w:rsidR="5F82376A">
        <w:rPr>
          <w:rFonts w:ascii="Calibri" w:hAnsi="Calibri" w:eastAsia="Calibri" w:cs="Calibri" w:asciiTheme="minorAscii" w:hAnsiTheme="minorAscii" w:eastAsiaTheme="minorAscii" w:cstheme="minorAscii"/>
          <w:b w:val="0"/>
          <w:bCs w:val="0"/>
          <w:sz w:val="22"/>
          <w:szCs w:val="22"/>
        </w:rPr>
        <w:t>: Plumwood and Devall</w:t>
      </w:r>
    </w:p>
    <w:p w:rsidR="6505A381" w:rsidP="7CFF3883" w:rsidRDefault="6505A381" w14:paraId="774AF69C" w14:textId="283D0B4D">
      <w:pPr>
        <w:pStyle w:val="Normal"/>
        <w:ind w:firstLine="0"/>
        <w:rPr>
          <w:rFonts w:ascii="Calibri" w:hAnsi="Calibri" w:eastAsia="Calibri" w:cs="Calibri" w:asciiTheme="minorAscii" w:hAnsiTheme="minorAscii" w:eastAsiaTheme="minorAscii" w:cstheme="minorAscii"/>
          <w:b w:val="0"/>
          <w:bCs w:val="0"/>
          <w:sz w:val="22"/>
          <w:szCs w:val="22"/>
        </w:rPr>
      </w:pPr>
      <w:r w:rsidRPr="7CFF3883" w:rsidR="6505A381">
        <w:rPr>
          <w:rFonts w:ascii="Calibri" w:hAnsi="Calibri" w:eastAsia="Calibri" w:cs="Calibri" w:asciiTheme="minorAscii" w:hAnsiTheme="minorAscii" w:eastAsiaTheme="minorAscii" w:cstheme="minorAscii"/>
          <w:b w:val="0"/>
          <w:bCs w:val="0"/>
          <w:sz w:val="22"/>
          <w:szCs w:val="22"/>
        </w:rPr>
        <w:t>Word count: 2950</w:t>
      </w:r>
    </w:p>
    <w:p w:rsidR="549AED90" w:rsidP="68585072" w:rsidRDefault="549AED90" w14:paraId="790A223A" w14:textId="3BF49A17">
      <w:pPr>
        <w:pStyle w:val="Normal"/>
        <w:ind w:firstLine="720"/>
      </w:pPr>
      <w:r w:rsidR="549AED90">
        <w:rPr/>
        <w:t xml:space="preserve">Since the advent of the environmental movement over fifty years ago, there have been innumerable responses </w:t>
      </w:r>
      <w:r w:rsidR="25C3117B">
        <w:rPr/>
        <w:t>suggesting</w:t>
      </w:r>
      <w:r w:rsidR="549AED90">
        <w:rPr/>
        <w:t xml:space="preserve"> </w:t>
      </w:r>
      <w:r w:rsidR="13138071">
        <w:rPr/>
        <w:t xml:space="preserve">the </w:t>
      </w:r>
      <w:r w:rsidR="13138071">
        <w:rPr/>
        <w:t>actions</w:t>
      </w:r>
      <w:r w:rsidR="549AED90">
        <w:rPr/>
        <w:t xml:space="preserve"> humanity should </w:t>
      </w:r>
      <w:r w:rsidR="777FC155">
        <w:rPr/>
        <w:t>take in response to the climate crisis</w:t>
      </w:r>
      <w:r w:rsidR="549AED90">
        <w:rPr/>
        <w:t xml:space="preserve">. </w:t>
      </w:r>
      <w:r w:rsidR="39625991">
        <w:rPr/>
        <w:t xml:space="preserve">This essay </w:t>
      </w:r>
      <w:r w:rsidR="252087F3">
        <w:rPr/>
        <w:t xml:space="preserve">will </w:t>
      </w:r>
      <w:r w:rsidR="252087F3">
        <w:rPr/>
        <w:t>compare and contrast</w:t>
      </w:r>
      <w:r w:rsidR="252087F3">
        <w:rPr/>
        <w:t xml:space="preserve"> </w:t>
      </w:r>
      <w:r w:rsidR="39625991">
        <w:rPr/>
        <w:t>Val Plumwood’s essay “Gender, Ecofeminism and the Environment” and Bill Devall’s essay “The Ecological Self</w:t>
      </w:r>
      <w:r w:rsidR="39625991">
        <w:rPr/>
        <w:t>”.</w:t>
      </w:r>
      <w:r w:rsidR="39625991">
        <w:rPr/>
        <w:t xml:space="preserve"> </w:t>
      </w:r>
      <w:r w:rsidR="4EB8894E">
        <w:rPr/>
        <w:t xml:space="preserve">These </w:t>
      </w:r>
      <w:r w:rsidR="4EB8894E">
        <w:rPr/>
        <w:t xml:space="preserve">essays </w:t>
      </w:r>
      <w:r w:rsidR="17DBEB4C">
        <w:rPr/>
        <w:t>represent</w:t>
      </w:r>
      <w:r w:rsidR="17DBEB4C">
        <w:rPr/>
        <w:t xml:space="preserve"> </w:t>
      </w:r>
      <w:r w:rsidR="4EB8894E">
        <w:rPr/>
        <w:t xml:space="preserve">two of the most prominent </w:t>
      </w:r>
      <w:r w:rsidR="673A1DAB">
        <w:rPr/>
        <w:t xml:space="preserve">movements in response </w:t>
      </w:r>
      <w:r w:rsidR="4EB8894E">
        <w:rPr/>
        <w:t>to the ecological crisis: ecofeminism and deep ecology,</w:t>
      </w:r>
      <w:r w:rsidR="5680D07D">
        <w:rPr/>
        <w:t xml:space="preserve"> </w:t>
      </w:r>
      <w:r w:rsidR="4EB8894E">
        <w:rPr/>
        <w:t xml:space="preserve">respectively. </w:t>
      </w:r>
    </w:p>
    <w:p w:rsidR="6D29E9FC" w:rsidP="4716980C" w:rsidRDefault="6D29E9FC" w14:paraId="7AB22E3B" w14:textId="4FE6A3DD">
      <w:pPr>
        <w:pStyle w:val="Normal"/>
        <w:suppressLineNumbers w:val="0"/>
        <w:bidi w:val="0"/>
        <w:spacing w:before="0" w:beforeAutospacing="off" w:after="160" w:afterAutospacing="off" w:line="259" w:lineRule="auto"/>
        <w:ind w:left="0" w:right="0" w:firstLine="720"/>
        <w:jc w:val="left"/>
        <w:rPr>
          <w:i w:val="0"/>
          <w:iCs w:val="0"/>
        </w:rPr>
      </w:pPr>
      <w:r w:rsidRPr="4716980C" w:rsidR="6D29E9FC">
        <w:rPr>
          <w:i w:val="0"/>
          <w:iCs w:val="0"/>
        </w:rPr>
        <w:t>Bill Devall was an American professor of sociology at Humbol</w:t>
      </w:r>
      <w:r w:rsidRPr="4716980C" w:rsidR="2E68258D">
        <w:rPr>
          <w:i w:val="0"/>
          <w:iCs w:val="0"/>
        </w:rPr>
        <w:t>d</w:t>
      </w:r>
      <w:r w:rsidRPr="4716980C" w:rsidR="6D29E9FC">
        <w:rPr>
          <w:i w:val="0"/>
          <w:iCs w:val="0"/>
        </w:rPr>
        <w:t xml:space="preserve">t State University (California) and a practicing Buddhist. He was an influential figure in the deep ecology movement, having authored and edited several books on the subject. </w:t>
      </w:r>
      <w:r w:rsidR="3D12BA58">
        <w:rPr/>
        <w:t xml:space="preserve">Val Plumwood </w:t>
      </w:r>
      <w:r w:rsidR="5BE632FB">
        <w:rPr/>
        <w:t xml:space="preserve">was an Australian ecofeminist and ecological philosopher who brought a unique perspective to ecological schools of thought. She </w:t>
      </w:r>
      <w:r w:rsidR="3D12BA58">
        <w:rPr/>
        <w:t xml:space="preserve">published multiple works on the environment around the time that Arne Naess </w:t>
      </w:r>
      <w:r w:rsidR="4C2FF545">
        <w:rPr/>
        <w:t>coined</w:t>
      </w:r>
      <w:r w:rsidR="3D12BA58">
        <w:rPr/>
        <w:t xml:space="preserve"> the term </w:t>
      </w:r>
      <w:r w:rsidRPr="4716980C" w:rsidR="3D12BA58">
        <w:rPr>
          <w:i w:val="1"/>
          <w:iCs w:val="1"/>
        </w:rPr>
        <w:t>de</w:t>
      </w:r>
      <w:r w:rsidRPr="4716980C" w:rsidR="1C652CF1">
        <w:rPr>
          <w:i w:val="1"/>
          <w:iCs w:val="1"/>
        </w:rPr>
        <w:t>ep ecology</w:t>
      </w:r>
      <w:r w:rsidRPr="4716980C" w:rsidR="1C652CF1">
        <w:rPr>
          <w:i w:val="0"/>
          <w:iCs w:val="0"/>
        </w:rPr>
        <w:t xml:space="preserve">, which </w:t>
      </w:r>
      <w:r w:rsidRPr="4716980C" w:rsidR="5A0758CA">
        <w:rPr>
          <w:i w:val="0"/>
          <w:iCs w:val="0"/>
        </w:rPr>
        <w:t xml:space="preserve">evolved into </w:t>
      </w:r>
      <w:r w:rsidRPr="4716980C" w:rsidR="1C652CF1">
        <w:rPr>
          <w:i w:val="0"/>
          <w:iCs w:val="0"/>
        </w:rPr>
        <w:t xml:space="preserve">a movement. </w:t>
      </w:r>
      <w:r w:rsidRPr="4716980C" w:rsidR="1C652CF1">
        <w:rPr>
          <w:i w:val="0"/>
          <w:iCs w:val="0"/>
        </w:rPr>
        <w:t xml:space="preserve">Ecofeminism was also in its infancy, and as is often the case with emerging </w:t>
      </w:r>
      <w:r w:rsidRPr="4716980C" w:rsidR="33F5EE57">
        <w:rPr>
          <w:i w:val="0"/>
          <w:iCs w:val="0"/>
        </w:rPr>
        <w:t xml:space="preserve">ideas, there were </w:t>
      </w:r>
      <w:r w:rsidRPr="4716980C" w:rsidR="1E19FDF0">
        <w:rPr>
          <w:i w:val="0"/>
          <w:iCs w:val="0"/>
        </w:rPr>
        <w:t xml:space="preserve">those </w:t>
      </w:r>
      <w:r w:rsidRPr="4716980C" w:rsidR="33F5EE57">
        <w:rPr>
          <w:i w:val="0"/>
          <w:iCs w:val="0"/>
        </w:rPr>
        <w:t xml:space="preserve">in both schools of thought who found fault in the other. </w:t>
      </w:r>
    </w:p>
    <w:p w:rsidR="6F4D6324" w:rsidP="68585072" w:rsidRDefault="6F4D6324" w14:paraId="350B2CB9" w14:textId="6A7B0428">
      <w:pPr>
        <w:pStyle w:val="Normal"/>
        <w:suppressLineNumbers w:val="0"/>
        <w:bidi w:val="0"/>
        <w:spacing w:before="0" w:beforeAutospacing="off" w:after="160" w:afterAutospacing="off" w:line="259" w:lineRule="auto"/>
        <w:ind w:left="0" w:right="0" w:firstLine="720"/>
        <w:jc w:val="left"/>
        <w:rPr>
          <w:i w:val="0"/>
          <w:iCs w:val="0"/>
          <w:highlight w:val="yellow"/>
        </w:rPr>
      </w:pPr>
      <w:r w:rsidRPr="775291ED" w:rsidR="715A6541">
        <w:rPr>
          <w:i w:val="0"/>
          <w:iCs w:val="0"/>
        </w:rPr>
        <w:t xml:space="preserve">Both </w:t>
      </w:r>
      <w:r w:rsidRPr="775291ED" w:rsidR="45090015">
        <w:rPr>
          <w:i w:val="0"/>
          <w:iCs w:val="0"/>
        </w:rPr>
        <w:t>Plumwood and Devall</w:t>
      </w:r>
      <w:r w:rsidRPr="775291ED" w:rsidR="715A6541">
        <w:rPr>
          <w:i w:val="0"/>
          <w:iCs w:val="0"/>
        </w:rPr>
        <w:t xml:space="preserve"> advocated against </w:t>
      </w:r>
      <w:r w:rsidRPr="775291ED" w:rsidR="715A6541">
        <w:rPr>
          <w:i w:val="1"/>
          <w:iCs w:val="1"/>
        </w:rPr>
        <w:t>anthropocentrism</w:t>
      </w:r>
      <w:r w:rsidRPr="775291ED" w:rsidR="2A212857">
        <w:rPr>
          <w:i w:val="0"/>
          <w:iCs w:val="0"/>
        </w:rPr>
        <w:t xml:space="preserve">, </w:t>
      </w:r>
      <w:r w:rsidRPr="775291ED" w:rsidR="0EA584E7">
        <w:rPr>
          <w:i w:val="0"/>
          <w:iCs w:val="0"/>
        </w:rPr>
        <w:t>defined by d</w:t>
      </w:r>
      <w:r w:rsidRPr="775291ED" w:rsidR="00356B26">
        <w:rPr>
          <w:i w:val="0"/>
          <w:iCs w:val="0"/>
        </w:rPr>
        <w:t>eep ecology advocate John Seed as</w:t>
      </w:r>
      <w:r w:rsidRPr="775291ED" w:rsidR="1D367937">
        <w:rPr>
          <w:i w:val="0"/>
          <w:iCs w:val="0"/>
        </w:rPr>
        <w:t>,</w:t>
      </w:r>
      <w:r w:rsidRPr="775291ED" w:rsidR="00356B26">
        <w:rPr>
          <w:i w:val="0"/>
          <w:iCs w:val="0"/>
        </w:rPr>
        <w:t xml:space="preserve"> ‘</w:t>
      </w:r>
      <w:r w:rsidRPr="68585072" w:rsidR="00356B26">
        <w:rPr>
          <w:rFonts w:ascii="Calibri" w:hAnsi="Calibri" w:eastAsia="Calibri" w:cs="Calibri"/>
          <w:noProof w:val="0"/>
          <w:sz w:val="22"/>
          <w:szCs w:val="22"/>
          <w:lang w:val="en-GB"/>
        </w:rPr>
        <w:t>Human chauvinism, the idea that humans are the crown of creation, the source of all value, the measure of all things...’</w:t>
      </w:r>
      <w:r w:rsidRPr="68585072" w:rsidR="5EF23C5B">
        <w:rPr>
          <w:rFonts w:ascii="Calibri" w:hAnsi="Calibri" w:eastAsia="Calibri" w:cs="Calibri"/>
          <w:noProof w:val="0"/>
          <w:sz w:val="22"/>
          <w:szCs w:val="22"/>
          <w:lang w:val="en-GB"/>
        </w:rPr>
        <w:t>.</w:t>
      </w:r>
      <w:r w:rsidRPr="68585072">
        <w:rPr>
          <w:rStyle w:val="FootnoteReference"/>
          <w:rFonts w:ascii="Calibri" w:hAnsi="Calibri" w:eastAsia="Calibri" w:cs="Calibri"/>
          <w:noProof w:val="0"/>
          <w:sz w:val="22"/>
          <w:szCs w:val="22"/>
          <w:lang w:val="en-GB"/>
        </w:rPr>
        <w:footnoteReference w:id="12140"/>
      </w:r>
      <w:r w:rsidRPr="775291ED" w:rsidR="67130596">
        <w:rPr>
          <w:i w:val="0"/>
          <w:iCs w:val="0"/>
        </w:rPr>
        <w:t xml:space="preserve"> However, they</w:t>
      </w:r>
      <w:r w:rsidRPr="775291ED" w:rsidR="22001D7E">
        <w:rPr>
          <w:i w:val="0"/>
          <w:iCs w:val="0"/>
        </w:rPr>
        <w:t xml:space="preserve"> </w:t>
      </w:r>
      <w:r w:rsidRPr="775291ED" w:rsidR="717E4B79">
        <w:rPr>
          <w:i w:val="0"/>
          <w:iCs w:val="0"/>
        </w:rPr>
        <w:t>h</w:t>
      </w:r>
      <w:r w:rsidRPr="775291ED" w:rsidR="5864C91E">
        <w:rPr>
          <w:i w:val="0"/>
          <w:iCs w:val="0"/>
        </w:rPr>
        <w:t>a</w:t>
      </w:r>
      <w:r w:rsidRPr="775291ED" w:rsidR="717E4B79">
        <w:rPr>
          <w:i w:val="0"/>
          <w:iCs w:val="0"/>
        </w:rPr>
        <w:t xml:space="preserve">d </w:t>
      </w:r>
      <w:r w:rsidRPr="775291ED" w:rsidR="6D3271C5">
        <w:rPr>
          <w:i w:val="0"/>
          <w:iCs w:val="0"/>
        </w:rPr>
        <w:t>different perspectives when it came to</w:t>
      </w:r>
      <w:r w:rsidRPr="775291ED" w:rsidR="72478119">
        <w:rPr>
          <w:i w:val="0"/>
          <w:iCs w:val="0"/>
        </w:rPr>
        <w:t xml:space="preserve"> </w:t>
      </w:r>
      <w:r w:rsidRPr="775291ED" w:rsidR="6D3271C5">
        <w:rPr>
          <w:i w:val="0"/>
          <w:iCs w:val="0"/>
        </w:rPr>
        <w:t>alternative approaches.</w:t>
      </w:r>
      <w:r w:rsidRPr="775291ED" w:rsidR="41A2D83D">
        <w:rPr>
          <w:i w:val="0"/>
          <w:iCs w:val="0"/>
        </w:rPr>
        <w:t xml:space="preserve"> Plumwood advocated for the dissolution of dualism</w:t>
      </w:r>
      <w:r w:rsidRPr="775291ED" w:rsidR="06FB1553">
        <w:rPr>
          <w:i w:val="0"/>
          <w:iCs w:val="0"/>
        </w:rPr>
        <w:t>s (especially that of human/nature)</w:t>
      </w:r>
      <w:r w:rsidRPr="775291ED" w:rsidR="41A2D83D">
        <w:rPr>
          <w:i w:val="0"/>
          <w:iCs w:val="0"/>
        </w:rPr>
        <w:t>, and the adoption of Ecological Animism</w:t>
      </w:r>
      <w:r w:rsidRPr="775291ED" w:rsidR="0C6AA883">
        <w:rPr>
          <w:i w:val="0"/>
          <w:iCs w:val="0"/>
        </w:rPr>
        <w:t xml:space="preserve">. </w:t>
      </w:r>
      <w:r w:rsidRPr="775291ED" w:rsidR="0A7EF4EA">
        <w:rPr>
          <w:i w:val="0"/>
          <w:iCs w:val="0"/>
        </w:rPr>
        <w:t xml:space="preserve">Devall </w:t>
      </w:r>
      <w:r w:rsidRPr="775291ED" w:rsidR="4D674F9D">
        <w:rPr>
          <w:i w:val="0"/>
          <w:iCs w:val="0"/>
        </w:rPr>
        <w:t xml:space="preserve">focused on identifying with the environment and </w:t>
      </w:r>
      <w:r w:rsidRPr="775291ED" w:rsidR="0A7EF4EA">
        <w:rPr>
          <w:i w:val="0"/>
          <w:iCs w:val="0"/>
        </w:rPr>
        <w:t>proposed bioregionalism</w:t>
      </w:r>
      <w:r w:rsidRPr="775291ED" w:rsidR="1478B9CE">
        <w:rPr>
          <w:i w:val="0"/>
          <w:iCs w:val="0"/>
        </w:rPr>
        <w:t xml:space="preserve"> as a way forward. </w:t>
      </w:r>
      <w:r w:rsidRPr="775291ED" w:rsidR="5F6B696A">
        <w:rPr>
          <w:i w:val="0"/>
          <w:iCs w:val="0"/>
        </w:rPr>
        <w:t xml:space="preserve">These essays </w:t>
      </w:r>
      <w:r w:rsidRPr="775291ED" w:rsidR="5F6B696A">
        <w:rPr>
          <w:i w:val="0"/>
          <w:iCs w:val="0"/>
        </w:rPr>
        <w:t>represent</w:t>
      </w:r>
      <w:r w:rsidRPr="775291ED" w:rsidR="1D9375E9">
        <w:rPr>
          <w:i w:val="0"/>
          <w:iCs w:val="0"/>
        </w:rPr>
        <w:t xml:space="preserve"> </w:t>
      </w:r>
      <w:r w:rsidRPr="775291ED" w:rsidR="0268780A">
        <w:rPr>
          <w:i w:val="0"/>
          <w:iCs w:val="0"/>
        </w:rPr>
        <w:t xml:space="preserve">perspectives from two major </w:t>
      </w:r>
      <w:r w:rsidRPr="775291ED" w:rsidR="5F6B696A">
        <w:rPr>
          <w:i w:val="0"/>
          <w:iCs w:val="0"/>
        </w:rPr>
        <w:t xml:space="preserve">schools of thought that </w:t>
      </w:r>
      <w:r w:rsidRPr="775291ED" w:rsidR="5F6B696A">
        <w:rPr>
          <w:i w:val="0"/>
          <w:iCs w:val="0"/>
        </w:rPr>
        <w:t>emerged</w:t>
      </w:r>
      <w:r w:rsidRPr="775291ED" w:rsidR="5F6B696A">
        <w:rPr>
          <w:i w:val="0"/>
          <w:iCs w:val="0"/>
        </w:rPr>
        <w:t xml:space="preserve"> out of the academy </w:t>
      </w:r>
      <w:r w:rsidRPr="775291ED" w:rsidR="03A76257">
        <w:rPr>
          <w:i w:val="0"/>
          <w:iCs w:val="0"/>
        </w:rPr>
        <w:t xml:space="preserve">in the same </w:t>
      </w:r>
      <w:r w:rsidRPr="775291ED" w:rsidR="03A76257">
        <w:rPr>
          <w:i w:val="0"/>
          <w:iCs w:val="0"/>
        </w:rPr>
        <w:t>time period</w:t>
      </w:r>
      <w:r w:rsidRPr="775291ED" w:rsidR="5F6B696A">
        <w:rPr>
          <w:i w:val="0"/>
          <w:iCs w:val="0"/>
        </w:rPr>
        <w:t>, and which were at odds with each other from the start.</w:t>
      </w:r>
      <w:r w:rsidRPr="775291ED">
        <w:rPr>
          <w:rStyle w:val="FootnoteReference"/>
          <w:i w:val="0"/>
          <w:iCs w:val="0"/>
        </w:rPr>
        <w:footnoteReference w:id="22684"/>
      </w:r>
      <w:r w:rsidRPr="775291ED" w:rsidR="0F508255">
        <w:rPr>
          <w:i w:val="0"/>
          <w:iCs w:val="0"/>
        </w:rPr>
        <w:t xml:space="preserve"> </w:t>
      </w:r>
    </w:p>
    <w:p w:rsidR="3F06190B" w:rsidP="4716980C" w:rsidRDefault="3F06190B" w14:paraId="4BDA159A" w14:textId="0799349F">
      <w:pPr>
        <w:pStyle w:val="Normal"/>
        <w:suppressLineNumbers w:val="0"/>
        <w:bidi w:val="0"/>
        <w:spacing w:before="0" w:beforeAutospacing="off" w:after="160" w:afterAutospacing="off" w:line="259" w:lineRule="auto"/>
        <w:ind w:left="0" w:right="0" w:firstLine="720"/>
        <w:jc w:val="left"/>
        <w:rPr>
          <w:i w:val="0"/>
          <w:iCs w:val="0"/>
        </w:rPr>
      </w:pPr>
      <w:r w:rsidRPr="4716980C" w:rsidR="3F06190B">
        <w:rPr>
          <w:i w:val="0"/>
          <w:iCs w:val="0"/>
        </w:rPr>
        <w:t>This essay will explore the concepts of hierarch</w:t>
      </w:r>
      <w:r w:rsidRPr="4716980C" w:rsidR="7797FC9A">
        <w:rPr>
          <w:i w:val="0"/>
          <w:iCs w:val="0"/>
        </w:rPr>
        <w:t xml:space="preserve">y </w:t>
      </w:r>
      <w:r w:rsidRPr="4716980C" w:rsidR="3F06190B">
        <w:rPr>
          <w:i w:val="0"/>
          <w:iCs w:val="0"/>
        </w:rPr>
        <w:t xml:space="preserve">and dualism in </w:t>
      </w:r>
      <w:r w:rsidRPr="4716980C" w:rsidR="58F7A378">
        <w:rPr>
          <w:i w:val="0"/>
          <w:iCs w:val="0"/>
        </w:rPr>
        <w:t>the western</w:t>
      </w:r>
      <w:r w:rsidRPr="4716980C" w:rsidR="3F06190B">
        <w:rPr>
          <w:i w:val="0"/>
          <w:iCs w:val="0"/>
        </w:rPr>
        <w:t xml:space="preserve"> </w:t>
      </w:r>
      <w:r w:rsidRPr="4716980C" w:rsidR="168A8EB2">
        <w:rPr>
          <w:i w:val="0"/>
          <w:iCs w:val="0"/>
        </w:rPr>
        <w:t>view</w:t>
      </w:r>
      <w:r w:rsidRPr="4716980C" w:rsidR="3F06190B">
        <w:rPr>
          <w:i w:val="0"/>
          <w:iCs w:val="0"/>
        </w:rPr>
        <w:t xml:space="preserve"> of the natural world</w:t>
      </w:r>
      <w:r w:rsidRPr="4716980C" w:rsidR="064516B2">
        <w:rPr>
          <w:i w:val="0"/>
          <w:iCs w:val="0"/>
        </w:rPr>
        <w:t xml:space="preserve">, before more specifically examining </w:t>
      </w:r>
      <w:r w:rsidRPr="4716980C" w:rsidR="3FAC49F4">
        <w:rPr>
          <w:i w:val="0"/>
          <w:iCs w:val="0"/>
        </w:rPr>
        <w:t>hu</w:t>
      </w:r>
      <w:r w:rsidRPr="4716980C" w:rsidR="5EFAE9B2">
        <w:rPr>
          <w:i w:val="0"/>
          <w:iCs w:val="0"/>
        </w:rPr>
        <w:t>mankind’s</w:t>
      </w:r>
      <w:r w:rsidRPr="4716980C" w:rsidR="69C3D6FD">
        <w:rPr>
          <w:i w:val="0"/>
          <w:iCs w:val="0"/>
        </w:rPr>
        <w:t xml:space="preserve"> own animality</w:t>
      </w:r>
      <w:r w:rsidRPr="4716980C" w:rsidR="5EFAE9B2">
        <w:rPr>
          <w:i w:val="0"/>
          <w:iCs w:val="0"/>
        </w:rPr>
        <w:t xml:space="preserve"> </w:t>
      </w:r>
      <w:r w:rsidRPr="4716980C" w:rsidR="0035EF63">
        <w:rPr>
          <w:i w:val="0"/>
          <w:iCs w:val="0"/>
        </w:rPr>
        <w:t xml:space="preserve">and </w:t>
      </w:r>
      <w:r w:rsidRPr="4716980C" w:rsidR="064516B2">
        <w:rPr>
          <w:i w:val="0"/>
          <w:iCs w:val="0"/>
        </w:rPr>
        <w:t>relationship to animals</w:t>
      </w:r>
      <w:r w:rsidRPr="4716980C" w:rsidR="064516B2">
        <w:rPr>
          <w:i w:val="0"/>
          <w:iCs w:val="0"/>
        </w:rPr>
        <w:t xml:space="preserve">. Finally, it will investigate </w:t>
      </w:r>
      <w:r w:rsidRPr="4716980C" w:rsidR="0166CBA0">
        <w:rPr>
          <w:i w:val="0"/>
          <w:iCs w:val="0"/>
        </w:rPr>
        <w:t xml:space="preserve">western culture’s </w:t>
      </w:r>
      <w:r w:rsidRPr="4716980C" w:rsidR="20872DF6">
        <w:rPr>
          <w:i w:val="0"/>
          <w:iCs w:val="0"/>
        </w:rPr>
        <w:t xml:space="preserve">reluctance </w:t>
      </w:r>
      <w:r w:rsidRPr="4716980C" w:rsidR="22145907">
        <w:rPr>
          <w:i w:val="0"/>
          <w:iCs w:val="0"/>
        </w:rPr>
        <w:t>to</w:t>
      </w:r>
      <w:r w:rsidRPr="4716980C" w:rsidR="1BC7BE97">
        <w:rPr>
          <w:i w:val="0"/>
          <w:iCs w:val="0"/>
        </w:rPr>
        <w:t xml:space="preserve"> confront</w:t>
      </w:r>
      <w:r w:rsidRPr="4716980C" w:rsidR="1BC7BE97">
        <w:rPr>
          <w:i w:val="0"/>
          <w:iCs w:val="0"/>
        </w:rPr>
        <w:t xml:space="preserve"> the “shadow” side of nature </w:t>
      </w:r>
      <w:r w:rsidRPr="4716980C" w:rsidR="1D08F3E4">
        <w:rPr>
          <w:i w:val="0"/>
          <w:iCs w:val="0"/>
        </w:rPr>
        <w:t xml:space="preserve">and </w:t>
      </w:r>
      <w:r w:rsidRPr="4716980C" w:rsidR="1BC7BE97">
        <w:rPr>
          <w:i w:val="0"/>
          <w:iCs w:val="0"/>
        </w:rPr>
        <w:t>form a</w:t>
      </w:r>
      <w:r w:rsidRPr="4716980C" w:rsidR="22145907">
        <w:rPr>
          <w:i w:val="0"/>
          <w:iCs w:val="0"/>
        </w:rPr>
        <w:t xml:space="preserve"> holistic </w:t>
      </w:r>
      <w:r w:rsidRPr="4716980C" w:rsidR="3C754BFE">
        <w:rPr>
          <w:i w:val="0"/>
          <w:iCs w:val="0"/>
        </w:rPr>
        <w:t xml:space="preserve">sense </w:t>
      </w:r>
      <w:r w:rsidRPr="4716980C" w:rsidR="22145907">
        <w:rPr>
          <w:i w:val="0"/>
          <w:iCs w:val="0"/>
        </w:rPr>
        <w:t>of the non-human world</w:t>
      </w:r>
      <w:r w:rsidRPr="4716980C" w:rsidR="4CC9689B">
        <w:rPr>
          <w:i w:val="0"/>
          <w:iCs w:val="0"/>
        </w:rPr>
        <w:t xml:space="preserve">. </w:t>
      </w:r>
      <w:r w:rsidRPr="4716980C" w:rsidR="1F9DE31E">
        <w:rPr>
          <w:i w:val="0"/>
          <w:iCs w:val="0"/>
        </w:rPr>
        <w:t xml:space="preserve">It will become clear that </w:t>
      </w:r>
      <w:r w:rsidRPr="4716980C" w:rsidR="5063C04E">
        <w:rPr>
          <w:i w:val="0"/>
          <w:iCs w:val="0"/>
        </w:rPr>
        <w:t xml:space="preserve">Plumwood’s critical </w:t>
      </w:r>
      <w:r w:rsidRPr="4716980C" w:rsidR="1F9DE31E">
        <w:rPr>
          <w:i w:val="0"/>
          <w:iCs w:val="0"/>
        </w:rPr>
        <w:t xml:space="preserve">ecofeminism (and </w:t>
      </w:r>
      <w:r w:rsidRPr="4716980C" w:rsidR="6E5D6A1F">
        <w:rPr>
          <w:i w:val="0"/>
          <w:iCs w:val="0"/>
        </w:rPr>
        <w:t>the concept of</w:t>
      </w:r>
      <w:r w:rsidRPr="4716980C" w:rsidR="00499533">
        <w:rPr>
          <w:i w:val="0"/>
          <w:iCs w:val="0"/>
        </w:rPr>
        <w:t xml:space="preserve"> E</w:t>
      </w:r>
      <w:r w:rsidRPr="4716980C" w:rsidR="1F9DE31E">
        <w:rPr>
          <w:i w:val="0"/>
          <w:iCs w:val="0"/>
        </w:rPr>
        <w:t xml:space="preserve">cological </w:t>
      </w:r>
      <w:r w:rsidRPr="4716980C" w:rsidR="57E9A924">
        <w:rPr>
          <w:i w:val="0"/>
          <w:iCs w:val="0"/>
        </w:rPr>
        <w:t>A</w:t>
      </w:r>
      <w:r w:rsidRPr="4716980C" w:rsidR="1F9DE31E">
        <w:rPr>
          <w:i w:val="0"/>
          <w:iCs w:val="0"/>
        </w:rPr>
        <w:t xml:space="preserve">nimism) asks human beings to restructure their view of themselves in the </w:t>
      </w:r>
      <w:r w:rsidRPr="4716980C" w:rsidR="1F9DE31E">
        <w:rPr>
          <w:i w:val="0"/>
          <w:iCs w:val="0"/>
        </w:rPr>
        <w:t>world, and</w:t>
      </w:r>
      <w:r w:rsidRPr="4716980C" w:rsidR="1F9DE31E">
        <w:rPr>
          <w:i w:val="0"/>
          <w:iCs w:val="0"/>
        </w:rPr>
        <w:t xml:space="preserve"> </w:t>
      </w:r>
      <w:r w:rsidRPr="4716980C" w:rsidR="269BB8ED">
        <w:rPr>
          <w:i w:val="0"/>
          <w:iCs w:val="0"/>
        </w:rPr>
        <w:t>abandon</w:t>
      </w:r>
      <w:r w:rsidRPr="4716980C" w:rsidR="7C5B667C">
        <w:rPr>
          <w:i w:val="0"/>
          <w:iCs w:val="0"/>
        </w:rPr>
        <w:t xml:space="preserve"> </w:t>
      </w:r>
      <w:r w:rsidRPr="4716980C" w:rsidR="1F9DE31E">
        <w:rPr>
          <w:i w:val="0"/>
          <w:iCs w:val="0"/>
        </w:rPr>
        <w:t>the idea of</w:t>
      </w:r>
      <w:r w:rsidRPr="4716980C" w:rsidR="675F9450">
        <w:rPr>
          <w:i w:val="0"/>
          <w:iCs w:val="0"/>
        </w:rPr>
        <w:t xml:space="preserve"> </w:t>
      </w:r>
      <w:r w:rsidRPr="4716980C" w:rsidR="0F0AF787">
        <w:rPr>
          <w:i w:val="0"/>
          <w:iCs w:val="0"/>
        </w:rPr>
        <w:t xml:space="preserve">their </w:t>
      </w:r>
      <w:r w:rsidRPr="4716980C" w:rsidR="675F9450">
        <w:rPr>
          <w:i w:val="0"/>
          <w:iCs w:val="0"/>
        </w:rPr>
        <w:t>existence independent from nature. Deep ecology</w:t>
      </w:r>
      <w:r w:rsidRPr="4716980C" w:rsidR="12E645B8">
        <w:rPr>
          <w:i w:val="0"/>
          <w:iCs w:val="0"/>
        </w:rPr>
        <w:t xml:space="preserve">, </w:t>
      </w:r>
      <w:r w:rsidRPr="4716980C" w:rsidR="789F4EB4">
        <w:rPr>
          <w:i w:val="0"/>
          <w:iCs w:val="0"/>
        </w:rPr>
        <w:t>from Devall’s standpoint</w:t>
      </w:r>
      <w:r w:rsidRPr="4716980C" w:rsidR="12E645B8">
        <w:rPr>
          <w:i w:val="0"/>
          <w:iCs w:val="0"/>
        </w:rPr>
        <w:t>,</w:t>
      </w:r>
      <w:r w:rsidRPr="4716980C" w:rsidR="675F9450">
        <w:rPr>
          <w:i w:val="0"/>
          <w:iCs w:val="0"/>
        </w:rPr>
        <w:t xml:space="preserve"> asks that people</w:t>
      </w:r>
      <w:r w:rsidRPr="4716980C" w:rsidR="28BAAF1F">
        <w:rPr>
          <w:i w:val="0"/>
          <w:iCs w:val="0"/>
        </w:rPr>
        <w:t xml:space="preserve"> </w:t>
      </w:r>
      <w:r w:rsidRPr="4716980C" w:rsidR="03E71575">
        <w:rPr>
          <w:i w:val="0"/>
          <w:iCs w:val="0"/>
        </w:rPr>
        <w:t xml:space="preserve">increase their self-awareness, mature into </w:t>
      </w:r>
      <w:r w:rsidRPr="4716980C" w:rsidR="28BAAF1F">
        <w:rPr>
          <w:i w:val="0"/>
          <w:iCs w:val="0"/>
        </w:rPr>
        <w:t>the</w:t>
      </w:r>
      <w:r w:rsidRPr="4716980C" w:rsidR="104A3F23">
        <w:rPr>
          <w:i w:val="0"/>
          <w:iCs w:val="0"/>
        </w:rPr>
        <w:t>ir</w:t>
      </w:r>
      <w:r w:rsidRPr="4716980C" w:rsidR="28BAAF1F">
        <w:rPr>
          <w:i w:val="0"/>
          <w:iCs w:val="0"/>
        </w:rPr>
        <w:t xml:space="preserve"> ‘ecological self</w:t>
      </w:r>
      <w:r w:rsidRPr="4716980C" w:rsidR="28BAAF1F">
        <w:rPr>
          <w:i w:val="0"/>
          <w:iCs w:val="0"/>
        </w:rPr>
        <w:t>’</w:t>
      </w:r>
      <w:r w:rsidRPr="4716980C" w:rsidR="55A39BF5">
        <w:rPr>
          <w:i w:val="0"/>
          <w:iCs w:val="0"/>
        </w:rPr>
        <w:t>,</w:t>
      </w:r>
      <w:r w:rsidRPr="4716980C" w:rsidR="28BAAF1F">
        <w:rPr>
          <w:i w:val="0"/>
          <w:iCs w:val="0"/>
        </w:rPr>
        <w:t xml:space="preserve"> and </w:t>
      </w:r>
      <w:r w:rsidRPr="4716980C" w:rsidR="30911E36">
        <w:rPr>
          <w:i w:val="0"/>
          <w:iCs w:val="0"/>
        </w:rPr>
        <w:t>develop deeper connections with their bioregions.</w:t>
      </w:r>
    </w:p>
    <w:p w:rsidR="16F8C1B7" w:rsidP="4716980C" w:rsidRDefault="16F8C1B7" w14:paraId="302E6375" w14:textId="3205EF48">
      <w:pPr>
        <w:pStyle w:val="Normal"/>
        <w:suppressLineNumbers w:val="0"/>
        <w:bidi w:val="0"/>
        <w:spacing w:before="0" w:beforeAutospacing="off" w:after="160" w:afterAutospacing="off" w:line="259" w:lineRule="auto"/>
        <w:ind w:left="0" w:right="0" w:firstLine="0"/>
        <w:jc w:val="left"/>
        <w:rPr>
          <w:b w:val="1"/>
          <w:bCs w:val="1"/>
          <w:i w:val="0"/>
          <w:iCs w:val="0"/>
        </w:rPr>
      </w:pPr>
      <w:r w:rsidRPr="4716980C" w:rsidR="16F8C1B7">
        <w:rPr>
          <w:b w:val="1"/>
          <w:bCs w:val="1"/>
          <w:i w:val="0"/>
          <w:iCs w:val="0"/>
        </w:rPr>
        <w:t>Hierarch</w:t>
      </w:r>
      <w:r w:rsidRPr="4716980C" w:rsidR="1AFA6C38">
        <w:rPr>
          <w:b w:val="1"/>
          <w:bCs w:val="1"/>
          <w:i w:val="0"/>
          <w:iCs w:val="0"/>
        </w:rPr>
        <w:t>y</w:t>
      </w:r>
      <w:r w:rsidRPr="4716980C" w:rsidR="16F8C1B7">
        <w:rPr>
          <w:b w:val="1"/>
          <w:bCs w:val="1"/>
          <w:i w:val="0"/>
          <w:iCs w:val="0"/>
        </w:rPr>
        <w:t xml:space="preserve"> </w:t>
      </w:r>
      <w:r w:rsidRPr="4716980C" w:rsidR="65E99C9A">
        <w:rPr>
          <w:b w:val="1"/>
          <w:bCs w:val="1"/>
          <w:i w:val="0"/>
          <w:iCs w:val="0"/>
        </w:rPr>
        <w:t xml:space="preserve">and </w:t>
      </w:r>
      <w:r w:rsidRPr="4716980C" w:rsidR="33F5EE57">
        <w:rPr>
          <w:b w:val="1"/>
          <w:bCs w:val="1"/>
          <w:i w:val="0"/>
          <w:iCs w:val="0"/>
        </w:rPr>
        <w:t>Dualism</w:t>
      </w:r>
    </w:p>
    <w:p w:rsidR="1D8EF83E" w:rsidP="4716980C" w:rsidRDefault="1D8EF83E" w14:paraId="5D9B5186" w14:textId="17E6A590">
      <w:pPr>
        <w:pStyle w:val="Normal"/>
        <w:suppressLineNumbers w:val="0"/>
        <w:bidi w:val="0"/>
        <w:spacing w:before="0" w:beforeAutospacing="off" w:after="160" w:afterAutospacing="off" w:line="259" w:lineRule="auto"/>
        <w:ind w:left="0" w:right="0" w:firstLine="720"/>
        <w:jc w:val="left"/>
        <w:rPr>
          <w:rFonts w:ascii="Calibri" w:hAnsi="Calibri" w:eastAsia="Calibri" w:cs="Calibri"/>
          <w:noProof w:val="0"/>
          <w:sz w:val="22"/>
          <w:szCs w:val="22"/>
          <w:lang w:val="en-GB"/>
        </w:rPr>
      </w:pPr>
      <w:r w:rsidRPr="6687F77E" w:rsidR="7A72B5BF">
        <w:rPr>
          <w:i w:val="0"/>
          <w:iCs w:val="0"/>
        </w:rPr>
        <w:t xml:space="preserve">Ecofeminism is a school of thought that </w:t>
      </w:r>
      <w:r w:rsidRPr="6687F77E" w:rsidR="2798D11E">
        <w:rPr>
          <w:i w:val="0"/>
          <w:iCs w:val="0"/>
        </w:rPr>
        <w:t>explores the connection between women and nature, and critiques the dualisms—male/female, human/nature, spirit/matter—that exist in western culture.</w:t>
      </w:r>
      <w:r w:rsidRPr="6687F77E" w:rsidR="47796B0C">
        <w:rPr>
          <w:i w:val="0"/>
          <w:iCs w:val="0"/>
        </w:rPr>
        <w:t xml:space="preserve"> </w:t>
      </w:r>
      <w:r w:rsidRPr="68585072" w:rsidR="47796B0C">
        <w:rPr>
          <w:rFonts w:ascii="Calibri" w:hAnsi="Calibri" w:eastAsia="Calibri" w:cs="Calibri"/>
          <w:sz w:val="22"/>
          <w:szCs w:val="22"/>
        </w:rPr>
        <w:t xml:space="preserve">Feminist and vegan activist </w:t>
      </w:r>
      <w:r w:rsidRPr="68585072" w:rsidR="2798D11E">
        <w:rPr>
          <w:rFonts w:ascii="Calibri" w:hAnsi="Calibri" w:eastAsia="Calibri" w:cs="Calibri"/>
          <w:sz w:val="22"/>
          <w:szCs w:val="22"/>
        </w:rPr>
        <w:t>Carol Adams explained, ‘Ecofeminism posits that the domination of nature is linked to the domination of women and that both dominations must be eradicated.’</w:t>
      </w:r>
      <w:r w:rsidRPr="68585072">
        <w:rPr>
          <w:rStyle w:val="FootnoteReference"/>
          <w:rFonts w:ascii="Calibri" w:hAnsi="Calibri" w:eastAsia="Calibri" w:cs="Calibri"/>
          <w:sz w:val="22"/>
          <w:szCs w:val="22"/>
        </w:rPr>
        <w:footnoteReference w:id="19402"/>
      </w:r>
      <w:r w:rsidRPr="68585072" w:rsidR="0ECEFBCC">
        <w:rPr>
          <w:rFonts w:ascii="Calibri" w:hAnsi="Calibri" w:eastAsia="Calibri" w:cs="Calibri"/>
          <w:sz w:val="22"/>
          <w:szCs w:val="22"/>
        </w:rPr>
        <w:t xml:space="preserve"> </w:t>
      </w:r>
      <w:r w:rsidRPr="6687F77E" w:rsidR="293BD112">
        <w:rPr>
          <w:i w:val="0"/>
          <w:iCs w:val="0"/>
        </w:rPr>
        <w:t xml:space="preserve">Ecofeminists argue that nature has been oppressed and exploited much in the same way that women have been oppressed and exploited. However, they </w:t>
      </w:r>
      <w:r w:rsidRPr="6687F77E" w:rsidR="293BD112">
        <w:rPr>
          <w:i w:val="0"/>
          <w:iCs w:val="0"/>
        </w:rPr>
        <w:t>don’t</w:t>
      </w:r>
      <w:r w:rsidRPr="6687F77E" w:rsidR="293BD112">
        <w:rPr>
          <w:i w:val="0"/>
          <w:iCs w:val="0"/>
        </w:rPr>
        <w:t xml:space="preserve"> see oppression as the only root issue; they also advocate for the dissolution of any perceived separation between hu</w:t>
      </w:r>
      <w:r w:rsidRPr="6687F77E" w:rsidR="23F92B55">
        <w:rPr>
          <w:i w:val="0"/>
          <w:iCs w:val="0"/>
        </w:rPr>
        <w:t xml:space="preserve">mans and nature. </w:t>
      </w:r>
      <w:r w:rsidRPr="6687F77E" w:rsidR="23F92B55">
        <w:rPr>
          <w:i w:val="0"/>
          <w:iCs w:val="0"/>
        </w:rPr>
        <w:t>H</w:t>
      </w:r>
      <w:r w:rsidRPr="6687F77E" w:rsidR="55D24568">
        <w:rPr>
          <w:i w:val="0"/>
          <w:iCs w:val="0"/>
        </w:rPr>
        <w:t>uman</w:t>
      </w:r>
      <w:r w:rsidRPr="6687F77E" w:rsidR="60ABBB86">
        <w:rPr>
          <w:i w:val="0"/>
          <w:iCs w:val="0"/>
        </w:rPr>
        <w:t>/</w:t>
      </w:r>
      <w:r w:rsidRPr="6687F77E" w:rsidR="55D24568">
        <w:rPr>
          <w:i w:val="0"/>
          <w:iCs w:val="0"/>
        </w:rPr>
        <w:t>nature dualism</w:t>
      </w:r>
      <w:r w:rsidRPr="6687F77E" w:rsidR="43A2327F">
        <w:rPr>
          <w:i w:val="0"/>
          <w:iCs w:val="0"/>
        </w:rPr>
        <w:t>, the ‘deep conceptual split’ between the two</w:t>
      </w:r>
      <w:r w:rsidRPr="6687F77E" w:rsidR="50749530">
        <w:rPr>
          <w:i w:val="0"/>
          <w:iCs w:val="0"/>
        </w:rPr>
        <w:t>, is a major theme in ecofeminist thought</w:t>
      </w:r>
      <w:r w:rsidRPr="6687F77E" w:rsidR="55D24568">
        <w:rPr>
          <w:i w:val="0"/>
          <w:iCs w:val="0"/>
        </w:rPr>
        <w:t>.</w:t>
      </w:r>
      <w:r w:rsidRPr="6687F77E">
        <w:rPr>
          <w:rStyle w:val="FootnoteReference"/>
          <w:i w:val="0"/>
          <w:iCs w:val="0"/>
        </w:rPr>
        <w:footnoteReference w:id="12049"/>
      </w:r>
      <w:r w:rsidRPr="6687F77E" w:rsidR="55D24568">
        <w:rPr>
          <w:i w:val="0"/>
          <w:iCs w:val="0"/>
        </w:rPr>
        <w:t xml:space="preserve"> </w:t>
      </w:r>
      <w:r w:rsidRPr="6687F77E" w:rsidR="3B8E1BC4">
        <w:rPr>
          <w:i w:val="0"/>
          <w:iCs w:val="0"/>
        </w:rPr>
        <w:t xml:space="preserve">Ecofeminist </w:t>
      </w:r>
      <w:r w:rsidRPr="6687F77E" w:rsidR="01BFF562">
        <w:rPr>
          <w:i w:val="0"/>
          <w:iCs w:val="0"/>
        </w:rPr>
        <w:t xml:space="preserve">theorist </w:t>
      </w:r>
      <w:r w:rsidRPr="6687F77E" w:rsidR="2C52CF94">
        <w:rPr>
          <w:i w:val="0"/>
          <w:iCs w:val="0"/>
        </w:rPr>
        <w:t>Ynestra</w:t>
      </w:r>
      <w:r w:rsidRPr="6687F77E" w:rsidR="2C52CF94">
        <w:rPr>
          <w:i w:val="0"/>
          <w:iCs w:val="0"/>
        </w:rPr>
        <w:t xml:space="preserve"> King </w:t>
      </w:r>
      <w:r w:rsidRPr="6687F77E" w:rsidR="4C536E64">
        <w:rPr>
          <w:i w:val="0"/>
          <w:iCs w:val="0"/>
        </w:rPr>
        <w:t xml:space="preserve">wrote</w:t>
      </w:r>
      <w:r w:rsidRPr="6687F77E" w:rsidR="2C52CF94">
        <w:rPr>
          <w:i w:val="0"/>
          <w:iCs w:val="0"/>
        </w:rPr>
        <w:t xml:space="preserve">, ‘</w:t>
      </w:r>
      <w:r w:rsidRPr="4716980C" w:rsidR="3F3384C6">
        <w:rPr>
          <w:rFonts w:ascii="Calibri" w:hAnsi="Calibri" w:eastAsia="Calibri" w:cs="Calibri"/>
          <w:noProof w:val="0"/>
          <w:sz w:val="22"/>
          <w:szCs w:val="22"/>
          <w:lang w:val="en-GB"/>
        </w:rPr>
        <w:t xml:space="preserve">The task of an ecological feminism is the organic forging of a genuinely </w:t>
      </w:r>
      <w:r w:rsidRPr="4716980C" w:rsidR="3F3384C6">
        <w:rPr>
          <w:rFonts w:ascii="Calibri" w:hAnsi="Calibri" w:eastAsia="Calibri" w:cs="Calibri"/>
          <w:noProof w:val="0"/>
          <w:sz w:val="22"/>
          <w:szCs w:val="22"/>
          <w:lang w:val="en-GB"/>
        </w:rPr>
        <w:t>antidualistic</w:t>
      </w:r>
      <w:r w:rsidRPr="4716980C" w:rsidR="3F3384C6">
        <w:rPr>
          <w:rFonts w:ascii="Calibri" w:hAnsi="Calibri" w:eastAsia="Calibri" w:cs="Calibri"/>
          <w:noProof w:val="0"/>
          <w:sz w:val="22"/>
          <w:szCs w:val="22"/>
          <w:lang w:val="en-GB"/>
        </w:rPr>
        <w:t>, or dialectical, theory and praxis.</w:t>
      </w:r>
      <w:r w:rsidRPr="68585072" w:rsidR="2C52CF94">
        <w:rPr>
          <w:rFonts w:ascii="Calibri" w:hAnsi="Calibri" w:eastAsia="Calibri" w:cs="Calibri"/>
          <w:noProof w:val="0"/>
          <w:sz w:val="22"/>
          <w:szCs w:val="22"/>
          <w:lang w:val="en-GB"/>
        </w:rPr>
        <w:t>’</w:t>
      </w:r>
      <w:r w:rsidRPr="6687F77E">
        <w:rPr>
          <w:rStyle w:val="FootnoteReference"/>
          <w:rFonts w:ascii="Calibri" w:hAnsi="Calibri" w:eastAsia="Calibri" w:cs="Calibri"/>
          <w:noProof w:val="0"/>
          <w:sz w:val="22"/>
          <w:szCs w:val="22"/>
          <w:lang w:val="en-GB"/>
        </w:rPr>
        <w:footnoteReference w:id="19851"/>
      </w:r>
      <w:r w:rsidRPr="68585072" w:rsidR="6CD8E0EF">
        <w:rPr>
          <w:rFonts w:ascii="Calibri" w:hAnsi="Calibri" w:eastAsia="Calibri" w:cs="Calibri"/>
          <w:noProof w:val="0"/>
          <w:sz w:val="22"/>
          <w:szCs w:val="22"/>
          <w:lang w:val="en-GB"/>
        </w:rPr>
        <w:t xml:space="preserve"> </w:t>
      </w:r>
      <w:r w:rsidRPr="4716980C" w:rsidR="03C6D9A1">
        <w:rPr>
          <w:rFonts w:ascii="Calibri" w:hAnsi="Calibri" w:eastAsia="Calibri" w:cs="Calibri"/>
          <w:noProof w:val="0"/>
          <w:sz w:val="22"/>
          <w:szCs w:val="22"/>
          <w:lang w:val="en-GB"/>
        </w:rPr>
        <w:t xml:space="preserve">In other words, </w:t>
      </w:r>
      <w:r w:rsidRPr="4716980C" w:rsidR="2919F32D">
        <w:rPr>
          <w:rFonts w:ascii="Calibri" w:hAnsi="Calibri" w:eastAsia="Calibri" w:cs="Calibri"/>
          <w:noProof w:val="0"/>
          <w:sz w:val="22"/>
          <w:szCs w:val="22"/>
          <w:lang w:val="en-GB"/>
        </w:rPr>
        <w:t xml:space="preserve">the </w:t>
      </w:r>
      <w:r w:rsidRPr="4716980C" w:rsidR="4E4D0393">
        <w:rPr>
          <w:rFonts w:ascii="Calibri" w:hAnsi="Calibri" w:eastAsia="Calibri" w:cs="Calibri"/>
          <w:noProof w:val="0"/>
          <w:sz w:val="22"/>
          <w:szCs w:val="22"/>
          <w:lang w:val="en-GB"/>
        </w:rPr>
        <w:t xml:space="preserve">total </w:t>
      </w:r>
      <w:r w:rsidRPr="4716980C" w:rsidR="2919F32D">
        <w:rPr>
          <w:rFonts w:ascii="Calibri" w:hAnsi="Calibri" w:eastAsia="Calibri" w:cs="Calibri"/>
          <w:noProof w:val="0"/>
          <w:sz w:val="22"/>
          <w:szCs w:val="22"/>
          <w:lang w:val="en-GB"/>
        </w:rPr>
        <w:t>e</w:t>
      </w:r>
      <w:r w:rsidRPr="4716980C" w:rsidR="36FD57AF">
        <w:rPr>
          <w:rFonts w:ascii="Calibri" w:hAnsi="Calibri" w:eastAsia="Calibri" w:cs="Calibri"/>
          <w:noProof w:val="0"/>
          <w:sz w:val="22"/>
          <w:szCs w:val="22"/>
          <w:lang w:val="en-GB"/>
        </w:rPr>
        <w:t xml:space="preserve">limination </w:t>
      </w:r>
      <w:r w:rsidRPr="4716980C" w:rsidR="2919F32D">
        <w:rPr>
          <w:rFonts w:ascii="Calibri" w:hAnsi="Calibri" w:eastAsia="Calibri" w:cs="Calibri"/>
          <w:noProof w:val="0"/>
          <w:sz w:val="22"/>
          <w:szCs w:val="22"/>
          <w:lang w:val="en-GB"/>
        </w:rPr>
        <w:t xml:space="preserve">of </w:t>
      </w:r>
      <w:r w:rsidRPr="4716980C" w:rsidR="67ECE1DC">
        <w:rPr>
          <w:rFonts w:ascii="Calibri" w:hAnsi="Calibri" w:eastAsia="Calibri" w:cs="Calibri"/>
          <w:noProof w:val="0"/>
          <w:sz w:val="22"/>
          <w:szCs w:val="22"/>
          <w:lang w:val="en-GB"/>
        </w:rPr>
        <w:t>human/nature dualism</w:t>
      </w:r>
      <w:r w:rsidRPr="4716980C" w:rsidR="351F2347">
        <w:rPr>
          <w:rFonts w:ascii="Calibri" w:hAnsi="Calibri" w:eastAsia="Calibri" w:cs="Calibri"/>
          <w:noProof w:val="0"/>
          <w:sz w:val="22"/>
          <w:szCs w:val="22"/>
          <w:lang w:val="en-GB"/>
        </w:rPr>
        <w:t xml:space="preserve"> (as well the imagined hierarchy</w:t>
      </w:r>
      <w:r w:rsidRPr="4716980C" w:rsidR="67ECE1DC">
        <w:rPr>
          <w:rFonts w:ascii="Calibri" w:hAnsi="Calibri" w:eastAsia="Calibri" w:cs="Calibri"/>
          <w:noProof w:val="0"/>
          <w:sz w:val="22"/>
          <w:szCs w:val="22"/>
          <w:lang w:val="en-GB"/>
        </w:rPr>
        <w:t xml:space="preserve"> </w:t>
      </w:r>
      <w:r w:rsidRPr="4716980C" w:rsidR="6CC622EB">
        <w:rPr>
          <w:rFonts w:ascii="Calibri" w:hAnsi="Calibri" w:eastAsia="Calibri" w:cs="Calibri"/>
          <w:noProof w:val="0"/>
          <w:sz w:val="22"/>
          <w:szCs w:val="22"/>
          <w:lang w:val="en-GB"/>
        </w:rPr>
        <w:t xml:space="preserve">wherein humans place themselves at the top) </w:t>
      </w:r>
      <w:r w:rsidRPr="4716980C" w:rsidR="2919F32D">
        <w:rPr>
          <w:rFonts w:ascii="Calibri" w:hAnsi="Calibri" w:eastAsia="Calibri" w:cs="Calibri"/>
          <w:noProof w:val="0"/>
          <w:sz w:val="22"/>
          <w:szCs w:val="22"/>
          <w:lang w:val="en-GB"/>
        </w:rPr>
        <w:t>is a central goal of ecofeminism.</w:t>
      </w:r>
    </w:p>
    <w:p w:rsidR="1D8EF83E" w:rsidP="4716980C" w:rsidRDefault="1D8EF83E" w14:paraId="08B8D047" w14:textId="172BC520">
      <w:pPr>
        <w:pStyle w:val="Normal"/>
        <w:suppressLineNumbers w:val="0"/>
        <w:bidi w:val="0"/>
        <w:spacing w:before="0" w:beforeAutospacing="off" w:after="160" w:afterAutospacing="off" w:line="259" w:lineRule="auto"/>
        <w:ind w:left="0" w:right="0" w:firstLine="720"/>
        <w:jc w:val="left"/>
        <w:rPr>
          <w:i w:val="0"/>
          <w:iCs w:val="0"/>
        </w:rPr>
      </w:pPr>
      <w:r w:rsidRPr="6687F77E" w:rsidR="6A8AFB71">
        <w:rPr>
          <w:i w:val="0"/>
          <w:iCs w:val="0"/>
        </w:rPr>
        <w:t xml:space="preserve">Plumwood explained that this dualism was </w:t>
      </w:r>
      <w:r w:rsidRPr="6687F77E" w:rsidR="6A8AFB71">
        <w:rPr>
          <w:i w:val="0"/>
          <w:iCs w:val="0"/>
        </w:rPr>
        <w:t>the root of the exploitation of the natural world; if humans s</w:t>
      </w:r>
      <w:r w:rsidRPr="6687F77E" w:rsidR="3C7959C9">
        <w:rPr>
          <w:i w:val="0"/>
          <w:iCs w:val="0"/>
        </w:rPr>
        <w:t xml:space="preserve">ee </w:t>
      </w:r>
      <w:r w:rsidRPr="6687F77E" w:rsidR="6A8AFB71">
        <w:rPr>
          <w:i w:val="0"/>
          <w:iCs w:val="0"/>
        </w:rPr>
        <w:t xml:space="preserve">themselves as separate from and superior to non-human life, then the “lower” of the two is easily </w:t>
      </w:r>
      <w:r w:rsidRPr="6687F77E" w:rsidR="486089BD">
        <w:rPr>
          <w:i w:val="0"/>
          <w:iCs w:val="0"/>
        </w:rPr>
        <w:t>assumed to be a resource</w:t>
      </w:r>
      <w:r w:rsidRPr="6687F77E" w:rsidR="7AAB1C5E">
        <w:rPr>
          <w:i w:val="0"/>
          <w:iCs w:val="0"/>
        </w:rPr>
        <w:t xml:space="preserve"> for the “higher” form of life.</w:t>
      </w:r>
      <w:r w:rsidRPr="6687F77E" w:rsidR="7AAB1C5E">
        <w:rPr>
          <w:i w:val="0"/>
          <w:iCs w:val="0"/>
        </w:rPr>
        <w:t xml:space="preserve"> </w:t>
      </w:r>
      <w:r w:rsidRPr="6687F77E" w:rsidR="01BF4251">
        <w:rPr>
          <w:i w:val="0"/>
          <w:iCs w:val="0"/>
        </w:rPr>
        <w:t>Plumwood viewed this issue (as well as that of mind/body dualism) as being influenced by the philosophies of Plato and Descartes, who treated the mind—not the body—as the ‘basis of human identity’.</w:t>
      </w:r>
      <w:r w:rsidRPr="6687F77E">
        <w:rPr>
          <w:rStyle w:val="FootnoteReference"/>
          <w:i w:val="0"/>
          <w:iCs w:val="0"/>
        </w:rPr>
        <w:footnoteReference w:id="16027"/>
      </w:r>
      <w:r w:rsidRPr="6687F77E" w:rsidR="01BF4251">
        <w:rPr>
          <w:i w:val="0"/>
          <w:iCs w:val="0"/>
        </w:rPr>
        <w:t xml:space="preserve"> </w:t>
      </w:r>
      <w:r w:rsidRPr="6687F77E" w:rsidR="31A2025F">
        <w:rPr>
          <w:i w:val="0"/>
          <w:iCs w:val="0"/>
        </w:rPr>
        <w:t xml:space="preserve">Humans have </w:t>
      </w:r>
      <w:r w:rsidRPr="6687F77E" w:rsidR="162CFFDE">
        <w:rPr>
          <w:i w:val="0"/>
          <w:iCs w:val="0"/>
        </w:rPr>
        <w:t>drawn on</w:t>
      </w:r>
      <w:r w:rsidRPr="6687F77E" w:rsidR="31A2025F">
        <w:rPr>
          <w:i w:val="0"/>
          <w:iCs w:val="0"/>
        </w:rPr>
        <w:t xml:space="preserve"> this </w:t>
      </w:r>
      <w:r w:rsidRPr="6687F77E" w:rsidR="0B061381">
        <w:rPr>
          <w:i w:val="0"/>
          <w:iCs w:val="0"/>
        </w:rPr>
        <w:t xml:space="preserve">mind-based identity </w:t>
      </w:r>
      <w:r w:rsidRPr="6687F77E" w:rsidR="31A2025F">
        <w:rPr>
          <w:i w:val="0"/>
          <w:iCs w:val="0"/>
        </w:rPr>
        <w:t>to (consciously or unconsciously) distance themselves from nonhuman animals, whom they</w:t>
      </w:r>
      <w:r w:rsidRPr="6687F77E" w:rsidR="62D925E9">
        <w:rPr>
          <w:i w:val="0"/>
          <w:iCs w:val="0"/>
        </w:rPr>
        <w:t xml:space="preserve"> do </w:t>
      </w:r>
      <w:r w:rsidRPr="6687F77E" w:rsidR="3F39CAEF">
        <w:rPr>
          <w:i w:val="0"/>
          <w:iCs w:val="0"/>
        </w:rPr>
        <w:t>consider</w:t>
      </w:r>
      <w:r w:rsidRPr="6687F77E" w:rsidR="62D925E9">
        <w:rPr>
          <w:i w:val="0"/>
          <w:iCs w:val="0"/>
        </w:rPr>
        <w:t xml:space="preserve"> part of nature and</w:t>
      </w:r>
      <w:r w:rsidRPr="6687F77E" w:rsidR="2993AF33">
        <w:rPr>
          <w:i w:val="0"/>
          <w:iCs w:val="0"/>
        </w:rPr>
        <w:t>—unlike themselves—</w:t>
      </w:r>
      <w:r w:rsidRPr="6687F77E" w:rsidR="62D925E9">
        <w:rPr>
          <w:i w:val="0"/>
          <w:iCs w:val="0"/>
        </w:rPr>
        <w:t>subject to the laws thereof.</w:t>
      </w:r>
      <w:r w:rsidRPr="6687F77E" w:rsidR="31A2025F">
        <w:rPr>
          <w:i w:val="0"/>
          <w:iCs w:val="0"/>
        </w:rPr>
        <w:t xml:space="preserve">  </w:t>
      </w:r>
      <w:r w:rsidRPr="6687F77E" w:rsidR="6DD862EE">
        <w:rPr>
          <w:i w:val="0"/>
          <w:iCs w:val="0"/>
        </w:rPr>
        <w:t xml:space="preserve">Plumwood </w:t>
      </w:r>
      <w:r w:rsidRPr="6687F77E" w:rsidR="01BF4251">
        <w:rPr>
          <w:i w:val="0"/>
          <w:iCs w:val="0"/>
        </w:rPr>
        <w:t xml:space="preserve">claimed that this led to humanity no longer aligning itself with the material </w:t>
      </w:r>
      <w:r w:rsidRPr="6687F77E" w:rsidR="40C6FF66">
        <w:rPr>
          <w:i w:val="0"/>
          <w:iCs w:val="0"/>
        </w:rPr>
        <w:t xml:space="preserve">(in other words, </w:t>
      </w:r>
      <w:r w:rsidRPr="6687F77E" w:rsidR="40C6FF66">
        <w:rPr>
          <w:i w:val="1"/>
          <w:iCs w:val="1"/>
        </w:rPr>
        <w:t>embodied</w:t>
      </w:r>
      <w:r w:rsidRPr="6687F77E" w:rsidR="40C6FF66">
        <w:rPr>
          <w:i w:val="0"/>
          <w:iCs w:val="0"/>
        </w:rPr>
        <w:t xml:space="preserve">) </w:t>
      </w:r>
      <w:r w:rsidRPr="6687F77E" w:rsidR="01BF4251">
        <w:rPr>
          <w:i w:val="0"/>
          <w:iCs w:val="0"/>
        </w:rPr>
        <w:t xml:space="preserve">world, but instead seeing itself as removed from and above it. </w:t>
      </w:r>
      <w:r w:rsidRPr="6687F77E" w:rsidR="63A835A5">
        <w:rPr>
          <w:i w:val="0"/>
          <w:iCs w:val="0"/>
        </w:rPr>
        <w:t>N</w:t>
      </w:r>
      <w:r w:rsidRPr="6687F77E" w:rsidR="7AAB1C5E">
        <w:rPr>
          <w:i w:val="0"/>
          <w:iCs w:val="0"/>
        </w:rPr>
        <w:t xml:space="preserve">ot only </w:t>
      </w:r>
      <w:r w:rsidRPr="6687F77E" w:rsidR="2BBE0886">
        <w:rPr>
          <w:i w:val="0"/>
          <w:iCs w:val="0"/>
        </w:rPr>
        <w:t>wa</w:t>
      </w:r>
      <w:r w:rsidRPr="6687F77E" w:rsidR="7AAB1C5E">
        <w:rPr>
          <w:i w:val="0"/>
          <w:iCs w:val="0"/>
        </w:rPr>
        <w:t>s this morally wrong</w:t>
      </w:r>
      <w:r w:rsidRPr="6687F77E" w:rsidR="77DFC94C">
        <w:rPr>
          <w:i w:val="0"/>
          <w:iCs w:val="0"/>
        </w:rPr>
        <w:t xml:space="preserve"> in her view</w:t>
      </w:r>
      <w:r w:rsidRPr="6687F77E" w:rsidR="7AAB1C5E">
        <w:rPr>
          <w:i w:val="0"/>
          <w:iCs w:val="0"/>
        </w:rPr>
        <w:t xml:space="preserve">, </w:t>
      </w:r>
      <w:r w:rsidRPr="6687F77E" w:rsidR="243695B4">
        <w:rPr>
          <w:i w:val="0"/>
          <w:iCs w:val="0"/>
        </w:rPr>
        <w:t xml:space="preserve">it </w:t>
      </w:r>
      <w:r w:rsidRPr="6687F77E" w:rsidR="275ABDFC">
        <w:rPr>
          <w:i w:val="0"/>
          <w:iCs w:val="0"/>
        </w:rPr>
        <w:t>was</w:t>
      </w:r>
      <w:r w:rsidRPr="6687F77E" w:rsidR="275ABDFC">
        <w:rPr>
          <w:i w:val="0"/>
          <w:iCs w:val="0"/>
        </w:rPr>
        <w:t xml:space="preserve"> </w:t>
      </w:r>
      <w:r w:rsidRPr="6687F77E" w:rsidR="1ADC7136">
        <w:rPr>
          <w:i w:val="0"/>
          <w:iCs w:val="0"/>
        </w:rPr>
        <w:t xml:space="preserve">actually </w:t>
      </w:r>
      <w:r w:rsidRPr="6687F77E" w:rsidR="7AAB1C5E">
        <w:rPr>
          <w:i w:val="0"/>
          <w:iCs w:val="0"/>
        </w:rPr>
        <w:t>dangerous</w:t>
      </w:r>
      <w:r w:rsidRPr="6687F77E" w:rsidR="0798C878">
        <w:rPr>
          <w:i w:val="0"/>
          <w:iCs w:val="0"/>
        </w:rPr>
        <w:t>,</w:t>
      </w:r>
      <w:r w:rsidRPr="6687F77E" w:rsidR="7AAB1C5E">
        <w:rPr>
          <w:i w:val="0"/>
          <w:iCs w:val="0"/>
        </w:rPr>
        <w:t xml:space="preserve"> because it denie</w:t>
      </w:r>
      <w:r w:rsidRPr="6687F77E" w:rsidR="3C6A05B4">
        <w:rPr>
          <w:i w:val="0"/>
          <w:iCs w:val="0"/>
        </w:rPr>
        <w:t xml:space="preserve">d both </w:t>
      </w:r>
      <w:r w:rsidRPr="6687F77E" w:rsidR="7AAB1C5E">
        <w:rPr>
          <w:i w:val="0"/>
          <w:iCs w:val="0"/>
        </w:rPr>
        <w:t>human</w:t>
      </w:r>
      <w:r w:rsidRPr="6687F77E" w:rsidR="28769F7C">
        <w:rPr>
          <w:i w:val="0"/>
          <w:iCs w:val="0"/>
        </w:rPr>
        <w:t>ity’s</w:t>
      </w:r>
      <w:r w:rsidRPr="6687F77E" w:rsidR="7AAB1C5E">
        <w:rPr>
          <w:i w:val="0"/>
          <w:iCs w:val="0"/>
        </w:rPr>
        <w:t xml:space="preserve"> dependence on nature and</w:t>
      </w:r>
      <w:r w:rsidRPr="6687F77E" w:rsidR="4D3D986C">
        <w:rPr>
          <w:i w:val="0"/>
          <w:iCs w:val="0"/>
        </w:rPr>
        <w:t xml:space="preserve"> its </w:t>
      </w:r>
      <w:r w:rsidRPr="6687F77E" w:rsidR="4A071A2F">
        <w:rPr>
          <w:i w:val="0"/>
          <w:iCs w:val="0"/>
        </w:rPr>
        <w:t xml:space="preserve">‘</w:t>
      </w:r>
      <w:r w:rsidRPr="6687F77E" w:rsidR="64C0A5E8">
        <w:rPr>
          <w:i w:val="0"/>
          <w:iCs w:val="0"/>
        </w:rPr>
        <w:t>inclusion in the food web’.</w:t>
      </w:r>
      <w:r w:rsidRPr="6687F77E">
        <w:rPr>
          <w:rStyle w:val="FootnoteReference"/>
          <w:i w:val="0"/>
          <w:iCs w:val="0"/>
        </w:rPr>
        <w:footnoteReference w:id="6013"/>
      </w:r>
      <w:r w:rsidRPr="6687F77E" w:rsidR="41387A8D">
        <w:rPr>
          <w:i w:val="0"/>
          <w:iCs w:val="0"/>
        </w:rPr>
        <w:t xml:space="preserve"> </w:t>
      </w:r>
      <w:r w:rsidRPr="6687F77E" w:rsidR="6C7F3C76">
        <w:rPr>
          <w:i w:val="0"/>
          <w:iCs w:val="0"/>
        </w:rPr>
        <w:t xml:space="preserve">To adopt the view that </w:t>
      </w:r>
      <w:r w:rsidRPr="6687F77E" w:rsidR="72F55879">
        <w:rPr>
          <w:i w:val="0"/>
          <w:iCs w:val="0"/>
        </w:rPr>
        <w:t xml:space="preserve">humans</w:t>
      </w:r>
      <w:r w:rsidRPr="6687F77E" w:rsidR="6C7F3C76">
        <w:rPr>
          <w:i w:val="0"/>
          <w:iCs w:val="0"/>
        </w:rPr>
        <w:t xml:space="preserve"> are separate from nature is to overlook the undeniable truth that </w:t>
      </w:r>
      <w:r w:rsidRPr="6687F77E" w:rsidR="03DED70B">
        <w:rPr>
          <w:i w:val="0"/>
          <w:iCs w:val="0"/>
        </w:rPr>
        <w:t xml:space="preserve">they </w:t>
      </w:r>
      <w:r w:rsidRPr="6687F77E" w:rsidR="6C7F3C76">
        <w:rPr>
          <w:i w:val="0"/>
          <w:iCs w:val="0"/>
        </w:rPr>
        <w:t xml:space="preserve">cannot survive without </w:t>
      </w:r>
      <w:r w:rsidRPr="6687F77E" w:rsidR="43EA483C">
        <w:rPr>
          <w:i w:val="0"/>
          <w:iCs w:val="0"/>
        </w:rPr>
        <w:t xml:space="preserve">or apart from </w:t>
      </w:r>
      <w:r w:rsidRPr="6687F77E" w:rsidR="251DDD35">
        <w:rPr>
          <w:i w:val="0"/>
          <w:iCs w:val="0"/>
        </w:rPr>
        <w:t xml:space="preserve">it.</w:t>
      </w:r>
      <w:r w:rsidRPr="6687F77E" w:rsidR="6C7F3C76">
        <w:rPr>
          <w:i w:val="0"/>
          <w:iCs w:val="0"/>
        </w:rPr>
        <w:t xml:space="preserve"> </w:t>
      </w:r>
      <w:r w:rsidRPr="6687F77E" w:rsidR="686EE662">
        <w:rPr>
          <w:i w:val="0"/>
          <w:iCs w:val="0"/>
        </w:rPr>
        <w:t xml:space="preserve">Among many other </w:t>
      </w:r>
      <w:r w:rsidRPr="6687F77E" w:rsidR="4EB95436">
        <w:rPr>
          <w:i w:val="0"/>
          <w:iCs w:val="0"/>
        </w:rPr>
        <w:t xml:space="preserve">life-sustaining contributions</w:t>
      </w:r>
      <w:r w:rsidRPr="6687F77E" w:rsidR="686EE662">
        <w:rPr>
          <w:i w:val="0"/>
          <w:iCs w:val="0"/>
        </w:rPr>
        <w:t xml:space="preserve">, nature </w:t>
      </w:r>
      <w:r w:rsidRPr="6687F77E" w:rsidR="686EE662">
        <w:rPr>
          <w:i w:val="0"/>
          <w:iCs w:val="0"/>
        </w:rPr>
        <w:t xml:space="preserve">provides</w:t>
      </w:r>
      <w:r w:rsidRPr="6687F77E" w:rsidR="686EE662">
        <w:rPr>
          <w:i w:val="0"/>
          <w:iCs w:val="0"/>
        </w:rPr>
        <w:t xml:space="preserve"> food for humans (and often</w:t>
      </w:r>
      <w:r w:rsidRPr="6687F77E" w:rsidR="402F6CD3">
        <w:rPr>
          <w:i w:val="0"/>
          <w:iCs w:val="0"/>
        </w:rPr>
        <w:t xml:space="preserve">, in death,</w:t>
      </w:r>
      <w:r w:rsidRPr="6687F77E" w:rsidR="686EE662">
        <w:rPr>
          <w:i w:val="0"/>
          <w:iCs w:val="0"/>
        </w:rPr>
        <w:t xml:space="preserve"> humans become food for nature). </w:t>
      </w:r>
    </w:p>
    <w:p w:rsidR="51ED4621" w:rsidP="6687F77E" w:rsidRDefault="51ED4621" w14:paraId="7197AE3B" w14:textId="2B611511">
      <w:pPr>
        <w:pStyle w:val="Normal"/>
        <w:suppressLineNumbers w:val="0"/>
        <w:bidi w:val="0"/>
        <w:spacing w:before="0" w:beforeAutospacing="off" w:after="160" w:afterAutospacing="off" w:line="259" w:lineRule="auto"/>
        <w:ind w:left="0" w:right="0" w:firstLine="720"/>
        <w:jc w:val="left"/>
        <w:rPr>
          <w:rStyle w:val="FootnoteReference"/>
          <w:i w:val="0"/>
          <w:iCs w:val="0"/>
        </w:rPr>
      </w:pPr>
      <w:r w:rsidRPr="6687F77E" w:rsidR="270DE351">
        <w:rPr>
          <w:i w:val="0"/>
          <w:iCs w:val="0"/>
        </w:rPr>
        <w:t>Devall</w:t>
      </w:r>
      <w:r w:rsidRPr="6687F77E" w:rsidR="5F92AEF7">
        <w:rPr>
          <w:i w:val="0"/>
          <w:iCs w:val="0"/>
        </w:rPr>
        <w:t xml:space="preserve"> </w:t>
      </w:r>
      <w:r w:rsidRPr="6687F77E" w:rsidR="4B852465">
        <w:rPr>
          <w:i w:val="0"/>
          <w:iCs w:val="0"/>
        </w:rPr>
        <w:t xml:space="preserve">did not </w:t>
      </w:r>
      <w:r w:rsidRPr="6687F77E" w:rsidR="6E0722A7">
        <w:rPr>
          <w:i w:val="0"/>
          <w:iCs w:val="0"/>
        </w:rPr>
        <w:t xml:space="preserve">specifically </w:t>
      </w:r>
      <w:r w:rsidRPr="6687F77E" w:rsidR="6CA911B0">
        <w:rPr>
          <w:i w:val="0"/>
          <w:iCs w:val="0"/>
        </w:rPr>
        <w:t>address</w:t>
      </w:r>
      <w:r w:rsidRPr="6687F77E" w:rsidR="0586F3A0">
        <w:rPr>
          <w:i w:val="0"/>
          <w:iCs w:val="0"/>
        </w:rPr>
        <w:t xml:space="preserve"> </w:t>
      </w:r>
      <w:r w:rsidRPr="6687F77E" w:rsidR="3E23C4B5">
        <w:rPr>
          <w:i w:val="0"/>
          <w:iCs w:val="0"/>
        </w:rPr>
        <w:t>the concept of</w:t>
      </w:r>
      <w:r w:rsidRPr="6687F77E" w:rsidR="270DE351">
        <w:rPr>
          <w:i w:val="0"/>
          <w:iCs w:val="0"/>
        </w:rPr>
        <w:t xml:space="preserve"> </w:t>
      </w:r>
      <w:r w:rsidRPr="6687F77E" w:rsidR="270DE351">
        <w:rPr>
          <w:i w:val="0"/>
          <w:iCs w:val="0"/>
        </w:rPr>
        <w:t>dualism</w:t>
      </w:r>
      <w:r w:rsidRPr="6687F77E" w:rsidR="134FE001">
        <w:rPr>
          <w:i w:val="0"/>
          <w:iCs w:val="0"/>
        </w:rPr>
        <w:t xml:space="preserve"> in this </w:t>
      </w:r>
      <w:r w:rsidRPr="6687F77E" w:rsidR="134FE001">
        <w:rPr>
          <w:i w:val="0"/>
          <w:iCs w:val="0"/>
        </w:rPr>
        <w:t>essay</w:t>
      </w:r>
      <w:r w:rsidRPr="6687F77E" w:rsidR="461D88B9">
        <w:rPr>
          <w:i w:val="0"/>
          <w:iCs w:val="0"/>
        </w:rPr>
        <w:t xml:space="preserve"> as it is a concept more particular to ecofeminism. </w:t>
      </w:r>
      <w:r w:rsidRPr="6687F77E" w:rsidR="60EFC651">
        <w:rPr>
          <w:i w:val="0"/>
          <w:iCs w:val="0"/>
        </w:rPr>
        <w:t>D</w:t>
      </w:r>
      <w:r w:rsidRPr="6687F77E" w:rsidR="461D88B9">
        <w:rPr>
          <w:i w:val="0"/>
          <w:iCs w:val="0"/>
        </w:rPr>
        <w:t>eep ecology</w:t>
      </w:r>
      <w:r w:rsidRPr="6687F77E" w:rsidR="765AF9E0">
        <w:rPr>
          <w:i w:val="0"/>
          <w:iCs w:val="0"/>
        </w:rPr>
        <w:t xml:space="preserve"> </w:t>
      </w:r>
      <w:r w:rsidRPr="6687F77E" w:rsidR="12C1A97B">
        <w:rPr>
          <w:i w:val="0"/>
          <w:iCs w:val="0"/>
        </w:rPr>
        <w:t xml:space="preserve">concerns itself with </w:t>
      </w:r>
      <w:r w:rsidRPr="6687F77E" w:rsidR="4D7F88DA">
        <w:rPr>
          <w:i w:val="0"/>
          <w:iCs w:val="0"/>
        </w:rPr>
        <w:t xml:space="preserve">eradicating </w:t>
      </w:r>
      <w:r w:rsidRPr="6687F77E" w:rsidR="12C1A97B">
        <w:rPr>
          <w:i w:val="0"/>
          <w:iCs w:val="0"/>
        </w:rPr>
        <w:t xml:space="preserve">anthropocentrism </w:t>
      </w:r>
      <w:r w:rsidRPr="6687F77E" w:rsidR="4BB424A7">
        <w:rPr>
          <w:i w:val="0"/>
          <w:iCs w:val="0"/>
        </w:rPr>
        <w:t>rather than androcentrism</w:t>
      </w:r>
      <w:r w:rsidRPr="6687F77E" w:rsidR="12C1A97B">
        <w:rPr>
          <w:i w:val="0"/>
          <w:iCs w:val="0"/>
        </w:rPr>
        <w:t>,</w:t>
      </w:r>
      <w:r w:rsidRPr="6687F77E" w:rsidR="6DFAD178">
        <w:rPr>
          <w:i w:val="0"/>
          <w:iCs w:val="0"/>
        </w:rPr>
        <w:t xml:space="preserve"> while ecofeminism advocates for the dissolution of both.</w:t>
      </w:r>
      <w:r w:rsidRPr="6687F77E" w:rsidR="12C1A97B">
        <w:rPr>
          <w:i w:val="0"/>
          <w:iCs w:val="0"/>
        </w:rPr>
        <w:t xml:space="preserve"> </w:t>
      </w:r>
      <w:r w:rsidRPr="6687F77E" w:rsidR="7E6EA738">
        <w:rPr>
          <w:i w:val="0"/>
          <w:iCs w:val="0"/>
        </w:rPr>
        <w:t xml:space="preserve">Devall</w:t>
      </w:r>
      <w:r w:rsidRPr="6687F77E" w:rsidR="4DCADE40">
        <w:rPr>
          <w:i w:val="0"/>
          <w:iCs w:val="0"/>
        </w:rPr>
        <w:t xml:space="preserve"> </w:t>
      </w:r>
      <w:r w:rsidRPr="6687F77E" w:rsidR="7ACEBCF3">
        <w:rPr>
          <w:i w:val="0"/>
          <w:iCs w:val="0"/>
        </w:rPr>
        <w:t>focused</w:t>
      </w:r>
      <w:r w:rsidRPr="6687F77E" w:rsidR="703DFA78">
        <w:rPr>
          <w:i w:val="0"/>
          <w:iCs w:val="0"/>
        </w:rPr>
        <w:t xml:space="preserve"> </w:t>
      </w:r>
      <w:r w:rsidRPr="6687F77E" w:rsidR="703DFA78">
        <w:rPr>
          <w:i w:val="0"/>
          <w:iCs w:val="0"/>
        </w:rPr>
        <w:t xml:space="preserve">on the </w:t>
      </w:r>
      <w:r w:rsidRPr="6687F77E" w:rsidR="09B1ED86">
        <w:rPr>
          <w:i w:val="0"/>
          <w:iCs w:val="0"/>
        </w:rPr>
        <w:t xml:space="preserve">human </w:t>
      </w:r>
      <w:r w:rsidRPr="6687F77E" w:rsidR="703DFA78">
        <w:rPr>
          <w:i w:val="0"/>
          <w:iCs w:val="0"/>
        </w:rPr>
        <w:t xml:space="preserve">ego and </w:t>
      </w:r>
      <w:r w:rsidRPr="6687F77E" w:rsidR="4F0F3156">
        <w:rPr>
          <w:i w:val="0"/>
          <w:iCs w:val="0"/>
        </w:rPr>
        <w:t xml:space="preserve">development of </w:t>
      </w:r>
      <w:r w:rsidRPr="6687F77E" w:rsidR="703DFA78">
        <w:rPr>
          <w:i w:val="0"/>
          <w:iCs w:val="0"/>
        </w:rPr>
        <w:t>self-awareness</w:t>
      </w:r>
      <w:r w:rsidRPr="6687F77E" w:rsidR="38B50B81">
        <w:rPr>
          <w:i w:val="0"/>
          <w:iCs w:val="0"/>
        </w:rPr>
        <w:t xml:space="preserve"> in relation to the natural world</w:t>
      </w:r>
      <w:r w:rsidRPr="6687F77E" w:rsidR="703DFA78">
        <w:rPr>
          <w:i w:val="0"/>
          <w:iCs w:val="0"/>
        </w:rPr>
        <w:t xml:space="preserve">. </w:t>
      </w:r>
      <w:r w:rsidRPr="6687F77E" w:rsidR="482D53EB">
        <w:rPr>
          <w:i w:val="0"/>
          <w:iCs w:val="0"/>
        </w:rPr>
        <w:t xml:space="preserve">In his view, the task for human beings is to develop within themselves </w:t>
      </w:r>
      <w:r w:rsidRPr="6687F77E" w:rsidR="10C6C9AA">
        <w:rPr>
          <w:i w:val="0"/>
          <w:iCs w:val="0"/>
        </w:rPr>
        <w:t>the deep ecology concept of</w:t>
      </w:r>
      <w:r w:rsidRPr="6687F77E" w:rsidR="7A7D5927">
        <w:rPr>
          <w:i w:val="0"/>
          <w:iCs w:val="0"/>
        </w:rPr>
        <w:t xml:space="preserve"> </w:t>
      </w:r>
      <w:r w:rsidRPr="6687F77E" w:rsidR="270DE351">
        <w:rPr>
          <w:i w:val="0"/>
          <w:iCs w:val="0"/>
        </w:rPr>
        <w:t>a</w:t>
      </w:r>
      <w:r w:rsidRPr="6687F77E" w:rsidR="59E7FFFC">
        <w:rPr>
          <w:i w:val="0"/>
          <w:iCs w:val="0"/>
        </w:rPr>
        <w:t>n</w:t>
      </w:r>
      <w:r w:rsidRPr="6687F77E" w:rsidR="270DE351">
        <w:rPr>
          <w:i w:val="0"/>
          <w:iCs w:val="0"/>
        </w:rPr>
        <w:t xml:space="preserve"> </w:t>
      </w:r>
      <w:r w:rsidRPr="6687F77E" w:rsidR="05733D36">
        <w:rPr>
          <w:i w:val="0"/>
          <w:iCs w:val="0"/>
        </w:rPr>
        <w:t xml:space="preserve">‘</w:t>
      </w:r>
      <w:r w:rsidRPr="6687F77E" w:rsidR="088D5873">
        <w:rPr>
          <w:i w:val="0"/>
          <w:iCs w:val="0"/>
        </w:rPr>
        <w:t xml:space="preserve">ecological </w:t>
      </w:r>
      <w:r w:rsidRPr="6687F77E" w:rsidR="270DE351">
        <w:rPr>
          <w:i w:val="0"/>
          <w:iCs w:val="0"/>
        </w:rPr>
        <w:t>self</w:t>
      </w:r>
      <w:r w:rsidRPr="6687F77E" w:rsidR="71BC1445">
        <w:rPr>
          <w:i w:val="0"/>
          <w:iCs w:val="0"/>
        </w:rPr>
        <w:t>’</w:t>
      </w:r>
      <w:r w:rsidRPr="6687F77E" w:rsidR="270DE351">
        <w:rPr>
          <w:i w:val="0"/>
          <w:iCs w:val="0"/>
        </w:rPr>
        <w:t>.</w:t>
      </w:r>
      <w:r w:rsidRPr="6687F77E" w:rsidR="3A3A88C1">
        <w:rPr>
          <w:i w:val="0"/>
          <w:iCs w:val="0"/>
        </w:rPr>
        <w:t xml:space="preserve"> This </w:t>
      </w:r>
      <w:r w:rsidRPr="6687F77E" w:rsidR="43755E10">
        <w:rPr>
          <w:i w:val="0"/>
          <w:iCs w:val="0"/>
        </w:rPr>
        <w:t xml:space="preserve">process </w:t>
      </w:r>
      <w:r w:rsidRPr="6687F77E" w:rsidR="3A3A88C1">
        <w:rPr>
          <w:i w:val="0"/>
          <w:iCs w:val="0"/>
        </w:rPr>
        <w:t xml:space="preserve">would </w:t>
      </w:r>
      <w:r w:rsidRPr="6687F77E" w:rsidR="3A3A88C1">
        <w:rPr>
          <w:i w:val="0"/>
          <w:iCs w:val="0"/>
        </w:rPr>
        <w:t xml:space="preserve">entail </w:t>
      </w:r>
      <w:r w:rsidRPr="6687F77E" w:rsidR="3FABEF41">
        <w:rPr>
          <w:i w:val="0"/>
          <w:iCs w:val="0"/>
        </w:rPr>
        <w:t>humans</w:t>
      </w:r>
      <w:r w:rsidRPr="6687F77E" w:rsidR="3A3A88C1">
        <w:rPr>
          <w:i w:val="0"/>
          <w:iCs w:val="0"/>
        </w:rPr>
        <w:t xml:space="preserve"> becoming more familiar with </w:t>
      </w:r>
      <w:r w:rsidRPr="6687F77E" w:rsidR="125A47C5">
        <w:rPr>
          <w:i w:val="0"/>
          <w:iCs w:val="0"/>
        </w:rPr>
        <w:t>thei</w:t>
      </w:r>
      <w:r w:rsidRPr="6687F77E" w:rsidR="3A3A88C1">
        <w:rPr>
          <w:i w:val="0"/>
          <w:iCs w:val="0"/>
        </w:rPr>
        <w:t xml:space="preserve">r surrounding environment </w:t>
      </w:r>
      <w:r w:rsidRPr="6687F77E" w:rsidR="24C2B7B0">
        <w:rPr>
          <w:i w:val="0"/>
          <w:iCs w:val="0"/>
        </w:rPr>
        <w:t>in order to</w:t>
      </w:r>
      <w:r w:rsidRPr="6687F77E" w:rsidR="24C2B7B0">
        <w:rPr>
          <w:i w:val="0"/>
          <w:iCs w:val="0"/>
        </w:rPr>
        <w:t xml:space="preserve"> increase their identification with that place—</w:t>
      </w:r>
      <w:r w:rsidRPr="6687F77E" w:rsidR="67C1187A">
        <w:rPr>
          <w:i w:val="0"/>
          <w:iCs w:val="0"/>
        </w:rPr>
        <w:t>and eventually to begin to see it as part of themselves.</w:t>
      </w:r>
      <w:r w:rsidRPr="6687F77E" w:rsidR="49A9221A">
        <w:rPr>
          <w:i w:val="0"/>
          <w:iCs w:val="0"/>
        </w:rPr>
        <w:t xml:space="preserve"> </w:t>
      </w:r>
      <w:r w:rsidRPr="6687F77E" w:rsidR="587406EF">
        <w:rPr>
          <w:i w:val="0"/>
          <w:iCs w:val="0"/>
        </w:rPr>
        <w:t xml:space="preserve">Devall </w:t>
      </w:r>
      <w:r w:rsidRPr="6687F77E" w:rsidR="67CB22C0">
        <w:rPr>
          <w:i w:val="0"/>
          <w:iCs w:val="0"/>
        </w:rPr>
        <w:t>base</w:t>
      </w:r>
      <w:r w:rsidRPr="6687F77E" w:rsidR="7402A9D5">
        <w:rPr>
          <w:i w:val="0"/>
          <w:iCs w:val="0"/>
        </w:rPr>
        <w:t>d</w:t>
      </w:r>
      <w:r w:rsidRPr="6687F77E" w:rsidR="67CB22C0">
        <w:rPr>
          <w:i w:val="0"/>
          <w:iCs w:val="0"/>
        </w:rPr>
        <w:t xml:space="preserve"> much of this theory on the work of Arne Naess, who posited that human beings wou</w:t>
      </w:r>
      <w:r w:rsidRPr="6687F77E" w:rsidR="3E1B3EDF">
        <w:rPr>
          <w:i w:val="0"/>
          <w:iCs w:val="0"/>
        </w:rPr>
        <w:t>ld be more likely to defend that which they see as part of a ‘widened and deepened self’.</w:t>
      </w:r>
      <w:r w:rsidRPr="6687F77E">
        <w:rPr>
          <w:rStyle w:val="FootnoteReference"/>
          <w:i w:val="0"/>
          <w:iCs w:val="0"/>
        </w:rPr>
        <w:footnoteReference w:id="413"/>
      </w:r>
      <w:r w:rsidRPr="6687F77E" w:rsidR="67CB22C0">
        <w:rPr>
          <w:i w:val="0"/>
          <w:iCs w:val="0"/>
        </w:rPr>
        <w:t xml:space="preserve"> </w:t>
      </w:r>
      <w:r w:rsidRPr="6687F77E" w:rsidR="283E3BC3">
        <w:rPr>
          <w:i w:val="0"/>
          <w:iCs w:val="0"/>
        </w:rPr>
        <w:t xml:space="preserve">Ecofeminists would </w:t>
      </w:r>
      <w:r w:rsidRPr="6687F77E" w:rsidR="283E3BC3">
        <w:rPr>
          <w:i w:val="0"/>
          <w:iCs w:val="0"/>
        </w:rPr>
        <w:t>maintain</w:t>
      </w:r>
      <w:r w:rsidRPr="6687F77E" w:rsidR="283E3BC3">
        <w:rPr>
          <w:i w:val="0"/>
          <w:iCs w:val="0"/>
        </w:rPr>
        <w:t xml:space="preserve"> that humans needing to see nature as </w:t>
      </w:r>
      <w:r w:rsidRPr="6687F77E" w:rsidR="283E3BC3">
        <w:rPr>
          <w:i w:val="1"/>
          <w:iCs w:val="1"/>
        </w:rPr>
        <w:t>part of themselves</w:t>
      </w:r>
      <w:r w:rsidRPr="6687F77E" w:rsidR="283E3BC3">
        <w:rPr>
          <w:i w:val="0"/>
          <w:iCs w:val="0"/>
        </w:rPr>
        <w:t xml:space="preserve"> </w:t>
      </w:r>
      <w:r w:rsidRPr="6687F77E" w:rsidR="283E3BC3">
        <w:rPr>
          <w:i w:val="0"/>
          <w:iCs w:val="0"/>
        </w:rPr>
        <w:t>in order to</w:t>
      </w:r>
      <w:r w:rsidRPr="6687F77E" w:rsidR="283E3BC3">
        <w:rPr>
          <w:i w:val="0"/>
          <w:iCs w:val="0"/>
        </w:rPr>
        <w:t xml:space="preserve"> defend it is still anthropocentric—plac</w:t>
      </w:r>
      <w:r w:rsidRPr="6687F77E" w:rsidR="3BA26CA8">
        <w:rPr>
          <w:i w:val="0"/>
          <w:iCs w:val="0"/>
        </w:rPr>
        <w:t>ing</w:t>
      </w:r>
      <w:r w:rsidRPr="6687F77E" w:rsidR="283E3BC3">
        <w:rPr>
          <w:i w:val="0"/>
          <w:iCs w:val="0"/>
        </w:rPr>
        <w:t xml:space="preserve"> importance on that which is human, or that which humans </w:t>
      </w:r>
      <w:r w:rsidRPr="6687F77E" w:rsidR="283E3BC3">
        <w:rPr>
          <w:i w:val="0"/>
          <w:iCs w:val="0"/>
        </w:rPr>
        <w:t>deem</w:t>
      </w:r>
      <w:r w:rsidRPr="6687F77E" w:rsidR="283E3BC3">
        <w:rPr>
          <w:i w:val="0"/>
          <w:iCs w:val="0"/>
        </w:rPr>
        <w:t xml:space="preserve"> important. </w:t>
      </w:r>
      <w:r w:rsidRPr="6687F77E" w:rsidR="4B630942">
        <w:rPr>
          <w:i w:val="0"/>
          <w:iCs w:val="0"/>
        </w:rPr>
        <w:t>Plumwood wrote, ‘Deep ecology has failed to provide an adequate historical perspective or an adequate challenge to human/nature dualism.’</w:t>
      </w:r>
      <w:r w:rsidRPr="6687F77E">
        <w:rPr>
          <w:rStyle w:val="FootnoteReference"/>
          <w:i w:val="0"/>
          <w:iCs w:val="0"/>
        </w:rPr>
        <w:footnoteReference w:id="20137"/>
      </w:r>
      <w:r w:rsidRPr="6687F77E" w:rsidR="4B630942">
        <w:rPr>
          <w:i w:val="0"/>
          <w:iCs w:val="0"/>
        </w:rPr>
        <w:t xml:space="preserve"> </w:t>
      </w:r>
      <w:r w:rsidRPr="6687F77E" w:rsidR="55F87483">
        <w:rPr>
          <w:i w:val="0"/>
          <w:iCs w:val="0"/>
        </w:rPr>
        <w:t xml:space="preserve">However, supporters of deep ecology </w:t>
      </w:r>
      <w:r w:rsidRPr="6687F77E" w:rsidR="2C71DB4B">
        <w:rPr>
          <w:i w:val="0"/>
          <w:iCs w:val="0"/>
        </w:rPr>
        <w:t xml:space="preserve">do not view </w:t>
      </w:r>
      <w:r w:rsidRPr="6687F77E" w:rsidR="55F87483">
        <w:rPr>
          <w:i w:val="0"/>
          <w:iCs w:val="0"/>
        </w:rPr>
        <w:t xml:space="preserve">dualism</w:t>
      </w:r>
      <w:r w:rsidRPr="6687F77E" w:rsidR="374EEF67">
        <w:rPr>
          <w:i w:val="0"/>
          <w:iCs w:val="0"/>
        </w:rPr>
        <w:t xml:space="preserve">(s)</w:t>
      </w:r>
      <w:r w:rsidRPr="6687F77E" w:rsidR="55F87483">
        <w:rPr>
          <w:i w:val="0"/>
          <w:iCs w:val="0"/>
        </w:rPr>
        <w:t xml:space="preserve"> as </w:t>
      </w:r>
      <w:r w:rsidRPr="6687F77E" w:rsidR="2124BC48">
        <w:rPr>
          <w:i w:val="0"/>
          <w:iCs w:val="0"/>
        </w:rPr>
        <w:t xml:space="preserve">a central cause of the environmental crisis,</w:t>
      </w:r>
      <w:r w:rsidRPr="6687F77E" w:rsidR="55F87483">
        <w:rPr>
          <w:i w:val="0"/>
          <w:iCs w:val="0"/>
        </w:rPr>
        <w:t xml:space="preserve"> so their </w:t>
      </w:r>
      <w:r w:rsidRPr="6687F77E" w:rsidR="15CC0828">
        <w:rPr>
          <w:i w:val="0"/>
          <w:iCs w:val="0"/>
        </w:rPr>
        <w:t xml:space="preserve">own </w:t>
      </w:r>
      <w:r w:rsidRPr="6687F77E" w:rsidR="55F87483">
        <w:rPr>
          <w:i w:val="0"/>
          <w:iCs w:val="0"/>
        </w:rPr>
        <w:t xml:space="preserve">solutions would not directly </w:t>
      </w:r>
      <w:r w:rsidRPr="6687F77E" w:rsidR="2AAB4BF4">
        <w:rPr>
          <w:i w:val="0"/>
          <w:iCs w:val="0"/>
        </w:rPr>
        <w:t xml:space="preserve">challenge them.</w:t>
      </w:r>
      <w:r w:rsidRPr="6687F77E" w:rsidR="00822553">
        <w:rPr>
          <w:i w:val="0"/>
          <w:iCs w:val="0"/>
        </w:rPr>
        <w:t xml:space="preserve"> Instead, r</w:t>
      </w:r>
      <w:r w:rsidRPr="6687F77E" w:rsidR="3C2E9ABB">
        <w:rPr>
          <w:i w:val="0"/>
          <w:iCs w:val="0"/>
        </w:rPr>
        <w:t xml:space="preserve">esponses based in</w:t>
      </w:r>
      <w:r w:rsidRPr="6687F77E" w:rsidR="00822553">
        <w:rPr>
          <w:i w:val="0"/>
          <w:iCs w:val="0"/>
        </w:rPr>
        <w:t xml:space="preserve"> deep ecology </w:t>
      </w:r>
      <w:r w:rsidRPr="6687F77E" w:rsidR="77AEE763">
        <w:rPr>
          <w:i w:val="0"/>
          <w:iCs w:val="0"/>
        </w:rPr>
        <w:t xml:space="preserve">principles incorporate identification</w:t>
      </w:r>
      <w:r w:rsidRPr="6687F77E" w:rsidR="2B6D35C1">
        <w:rPr>
          <w:i w:val="0"/>
          <w:iCs w:val="0"/>
        </w:rPr>
        <w:t xml:space="preserve"> with nature</w:t>
      </w:r>
      <w:r w:rsidRPr="6687F77E" w:rsidR="77AEE763">
        <w:rPr>
          <w:i w:val="0"/>
          <w:iCs w:val="0"/>
        </w:rPr>
        <w:t xml:space="preserve"> and development of an ’ecological consciousness’.</w:t>
      </w:r>
      <w:r w:rsidRPr="6687F77E">
        <w:rPr>
          <w:rStyle w:val="FootnoteReference"/>
          <w:i w:val="0"/>
          <w:iCs w:val="0"/>
        </w:rPr>
        <w:footnoteReference w:id="1960"/>
      </w:r>
    </w:p>
    <w:p w:rsidR="7E50B2A0" w:rsidP="6687F77E" w:rsidRDefault="7E50B2A0" w14:paraId="7FEA65EF" w14:textId="498B1D4B">
      <w:pPr>
        <w:pStyle w:val="Normal"/>
        <w:suppressLineNumbers w:val="0"/>
        <w:bidi w:val="0"/>
        <w:spacing w:before="0" w:beforeAutospacing="off" w:after="160" w:afterAutospacing="off" w:line="259" w:lineRule="auto"/>
        <w:ind w:left="0" w:right="0" w:firstLine="720"/>
        <w:jc w:val="left"/>
        <w:rPr>
          <w:rStyle w:val="FootnoteReference"/>
          <w:i w:val="0"/>
          <w:iCs w:val="0"/>
        </w:rPr>
      </w:pPr>
      <w:r w:rsidRPr="6687F77E" w:rsidR="1DB6F195">
        <w:rPr>
          <w:i w:val="0"/>
          <w:iCs w:val="0"/>
        </w:rPr>
        <w:t>Devall proposed the approach of bioregionalism</w:t>
      </w:r>
      <w:r w:rsidRPr="6687F77E" w:rsidR="6E58D7CF">
        <w:rPr>
          <w:i w:val="0"/>
          <w:iCs w:val="0"/>
        </w:rPr>
        <w:t xml:space="preserve">, </w:t>
      </w:r>
      <w:r w:rsidRPr="6687F77E" w:rsidR="1DB6F195">
        <w:rPr>
          <w:i w:val="0"/>
          <w:iCs w:val="0"/>
        </w:rPr>
        <w:t xml:space="preserve">a way for </w:t>
      </w:r>
      <w:r w:rsidRPr="6687F77E" w:rsidR="1DB6F195">
        <w:rPr>
          <w:i w:val="0"/>
          <w:iCs w:val="0"/>
        </w:rPr>
        <w:t xml:space="preserve">each </w:t>
      </w:r>
      <w:r w:rsidRPr="6687F77E" w:rsidR="17655B0C">
        <w:rPr>
          <w:i w:val="0"/>
          <w:iCs w:val="0"/>
        </w:rPr>
        <w:t>individual</w:t>
      </w:r>
      <w:r w:rsidRPr="6687F77E" w:rsidR="17655B0C">
        <w:rPr>
          <w:i w:val="0"/>
          <w:iCs w:val="0"/>
        </w:rPr>
        <w:t xml:space="preserve"> </w:t>
      </w:r>
      <w:r w:rsidRPr="6687F77E" w:rsidR="1DB6F195">
        <w:rPr>
          <w:i w:val="0"/>
          <w:iCs w:val="0"/>
        </w:rPr>
        <w:t xml:space="preserve">to </w:t>
      </w:r>
      <w:r w:rsidRPr="6687F77E" w:rsidR="3ABE5ABB">
        <w:rPr>
          <w:i w:val="1"/>
          <w:iCs w:val="1"/>
        </w:rPr>
        <w:t>identify</w:t>
      </w:r>
      <w:r w:rsidRPr="6687F77E" w:rsidR="3ABE5ABB">
        <w:rPr>
          <w:i w:val="1"/>
          <w:iCs w:val="1"/>
        </w:rPr>
        <w:t xml:space="preserve"> </w:t>
      </w:r>
      <w:r w:rsidRPr="6687F77E" w:rsidR="3ABE5ABB">
        <w:rPr>
          <w:i w:val="0"/>
          <w:iCs w:val="0"/>
        </w:rPr>
        <w:t xml:space="preserve">and </w:t>
      </w:r>
      <w:r w:rsidRPr="6687F77E" w:rsidR="1DB6F195">
        <w:rPr>
          <w:i w:val="1"/>
          <w:iCs w:val="1"/>
        </w:rPr>
        <w:t>engage with</w:t>
      </w:r>
      <w:r w:rsidRPr="6687F77E" w:rsidR="1DB6F195">
        <w:rPr>
          <w:i w:val="0"/>
          <w:iCs w:val="0"/>
        </w:rPr>
        <w:t xml:space="preserve"> </w:t>
      </w:r>
      <w:r w:rsidRPr="6687F77E" w:rsidR="7389C97F">
        <w:rPr>
          <w:i w:val="0"/>
          <w:iCs w:val="0"/>
        </w:rPr>
        <w:t>his or he</w:t>
      </w:r>
      <w:r w:rsidRPr="6687F77E" w:rsidR="1DB6F195">
        <w:rPr>
          <w:i w:val="0"/>
          <w:iCs w:val="0"/>
        </w:rPr>
        <w:t xml:space="preserve">r </w:t>
      </w:r>
      <w:r w:rsidRPr="6687F77E" w:rsidR="12C111B4">
        <w:rPr>
          <w:i w:val="0"/>
          <w:iCs w:val="0"/>
        </w:rPr>
        <w:t>local</w:t>
      </w:r>
      <w:r w:rsidRPr="6687F77E" w:rsidR="1DB6F195">
        <w:rPr>
          <w:i w:val="0"/>
          <w:iCs w:val="0"/>
        </w:rPr>
        <w:t xml:space="preserve"> environment. He </w:t>
      </w:r>
      <w:r w:rsidRPr="6687F77E" w:rsidR="0013B66A">
        <w:rPr>
          <w:i w:val="0"/>
          <w:iCs w:val="0"/>
        </w:rPr>
        <w:t>explained</w:t>
      </w:r>
      <w:r w:rsidRPr="6687F77E" w:rsidR="1DB6F195">
        <w:rPr>
          <w:i w:val="0"/>
          <w:iCs w:val="0"/>
        </w:rPr>
        <w:t>,</w:t>
      </w:r>
      <w:r w:rsidRPr="6687F77E" w:rsidR="35966C42">
        <w:rPr>
          <w:i w:val="0"/>
          <w:iCs w:val="0"/>
        </w:rPr>
        <w:t xml:space="preserve"> ‘</w:t>
      </w:r>
      <w:r w:rsidRPr="6687F77E" w:rsidR="1DB6F195">
        <w:rPr>
          <w:i w:val="0"/>
          <w:iCs w:val="0"/>
        </w:rPr>
        <w:t>We identify with i</w:t>
      </w:r>
      <w:r w:rsidRPr="6687F77E" w:rsidR="2193CBBB">
        <w:rPr>
          <w:i w:val="0"/>
          <w:iCs w:val="0"/>
        </w:rPr>
        <w:t>nterm</w:t>
      </w:r>
      <w:r w:rsidRPr="6687F77E" w:rsidR="1DB6F195">
        <w:rPr>
          <w:i w:val="0"/>
          <w:iCs w:val="0"/>
        </w:rPr>
        <w:t xml:space="preserve">ediate landscapes more readily than with remote or abstract ones. The </w:t>
      </w:r>
      <w:r w:rsidRPr="6687F77E" w:rsidR="1DB6F195">
        <w:rPr>
          <w:i w:val="0"/>
          <w:iCs w:val="0"/>
        </w:rPr>
        <w:t>more we know a specific place intimately</w:t>
      </w:r>
      <w:r w:rsidRPr="6687F77E" w:rsidR="0BE2FFF8">
        <w:rPr>
          <w:i w:val="0"/>
          <w:iCs w:val="0"/>
        </w:rPr>
        <w:t>...</w:t>
      </w:r>
      <w:r w:rsidRPr="6687F77E" w:rsidR="1DB6F195">
        <w:rPr>
          <w:i w:val="0"/>
          <w:iCs w:val="0"/>
        </w:rPr>
        <w:t xml:space="preserve">the more we know our ecological </w:t>
      </w:r>
      <w:r w:rsidRPr="6687F77E" w:rsidR="1DB6F195">
        <w:rPr>
          <w:i w:val="0"/>
          <w:iCs w:val="0"/>
        </w:rPr>
        <w:t>selves.</w:t>
      </w:r>
      <w:r w:rsidRPr="6687F77E" w:rsidR="1D7A6841">
        <w:rPr>
          <w:i w:val="0"/>
          <w:iCs w:val="0"/>
        </w:rPr>
        <w:t>’</w:t>
      </w:r>
      <w:r w:rsidRPr="6687F77E">
        <w:rPr>
          <w:rStyle w:val="FootnoteReference"/>
          <w:i w:val="0"/>
          <w:iCs w:val="0"/>
        </w:rPr>
        <w:footnoteReference w:id="16336"/>
      </w:r>
      <w:r w:rsidRPr="6687F77E" w:rsidR="1DB6F195">
        <w:rPr>
          <w:i w:val="0"/>
          <w:iCs w:val="0"/>
        </w:rPr>
        <w:t xml:space="preserve"> </w:t>
      </w:r>
      <w:r w:rsidRPr="6687F77E" w:rsidR="1DB6F195">
        <w:rPr>
          <w:i w:val="0"/>
          <w:iCs w:val="0"/>
        </w:rPr>
        <w:t xml:space="preserve">In other words, people can more easily see themselves as a part of what </w:t>
      </w:r>
      <w:r w:rsidRPr="6687F77E" w:rsidR="36AF0A9F">
        <w:rPr>
          <w:i w:val="0"/>
          <w:iCs w:val="0"/>
        </w:rPr>
        <w:t xml:space="preserve">they can </w:t>
      </w:r>
      <w:r w:rsidRPr="6687F77E" w:rsidR="36AF0A9F">
        <w:rPr>
          <w:i w:val="0"/>
          <w:iCs w:val="0"/>
        </w:rPr>
        <w:t>immediately</w:t>
      </w:r>
      <w:r w:rsidRPr="6687F77E" w:rsidR="36AF0A9F">
        <w:rPr>
          <w:i w:val="0"/>
          <w:iCs w:val="0"/>
        </w:rPr>
        <w:t xml:space="preserve"> </w:t>
      </w:r>
      <w:r w:rsidRPr="6687F77E" w:rsidR="36AF0A9F">
        <w:rPr>
          <w:i w:val="1"/>
          <w:iCs w:val="1"/>
        </w:rPr>
        <w:t>see</w:t>
      </w:r>
      <w:r w:rsidRPr="6687F77E" w:rsidR="006761B6">
        <w:rPr>
          <w:i w:val="1"/>
          <w:iCs w:val="1"/>
        </w:rPr>
        <w:t>.</w:t>
      </w:r>
      <w:r w:rsidRPr="6687F77E" w:rsidR="1DB6F195">
        <w:rPr>
          <w:i w:val="0"/>
          <w:iCs w:val="0"/>
        </w:rPr>
        <w:t xml:space="preserve"> </w:t>
      </w:r>
      <w:r w:rsidRPr="6687F77E" w:rsidR="28BCD12A">
        <w:rPr>
          <w:i w:val="0"/>
          <w:iCs w:val="0"/>
        </w:rPr>
        <w:t>They</w:t>
      </w:r>
      <w:r w:rsidRPr="6687F77E" w:rsidR="1DB6F195">
        <w:rPr>
          <w:i w:val="0"/>
          <w:iCs w:val="0"/>
        </w:rPr>
        <w:t xml:space="preserve"> </w:t>
      </w:r>
      <w:r w:rsidRPr="6687F77E" w:rsidR="1DB6F195">
        <w:rPr>
          <w:i w:val="0"/>
          <w:iCs w:val="0"/>
        </w:rPr>
        <w:t>don’t</w:t>
      </w:r>
      <w:r w:rsidRPr="6687F77E" w:rsidR="1DB6F195">
        <w:rPr>
          <w:i w:val="0"/>
          <w:iCs w:val="0"/>
        </w:rPr>
        <w:t xml:space="preserve"> have to imagine some faraway forest</w:t>
      </w:r>
      <w:r w:rsidRPr="6687F77E" w:rsidR="63F30C2C">
        <w:rPr>
          <w:i w:val="0"/>
          <w:iCs w:val="0"/>
        </w:rPr>
        <w:t xml:space="preserve"> or distant river</w:t>
      </w:r>
      <w:r w:rsidRPr="6687F77E" w:rsidR="1DB6F195">
        <w:rPr>
          <w:i w:val="0"/>
          <w:iCs w:val="0"/>
        </w:rPr>
        <w:t xml:space="preserve"> </w:t>
      </w:r>
      <w:r w:rsidRPr="6687F77E" w:rsidR="1DB6F195">
        <w:rPr>
          <w:i w:val="0"/>
          <w:iCs w:val="0"/>
        </w:rPr>
        <w:t>in order to</w:t>
      </w:r>
      <w:r w:rsidRPr="6687F77E" w:rsidR="1DB6F195">
        <w:rPr>
          <w:i w:val="0"/>
          <w:iCs w:val="0"/>
        </w:rPr>
        <w:t xml:space="preserve"> care about the environment at large—they can begin with what is right in front of them</w:t>
      </w:r>
      <w:r w:rsidRPr="6687F77E" w:rsidR="2451AF5E">
        <w:rPr>
          <w:i w:val="0"/>
          <w:iCs w:val="0"/>
        </w:rPr>
        <w:t xml:space="preserve">, where the polarisation of humans and nature is more easily revealed </w:t>
      </w:r>
      <w:r w:rsidRPr="6687F77E" w:rsidR="25FAA049">
        <w:rPr>
          <w:i w:val="0"/>
          <w:iCs w:val="0"/>
        </w:rPr>
        <w:t xml:space="preserve">as </w:t>
      </w:r>
      <w:r w:rsidRPr="6687F77E" w:rsidR="2451AF5E">
        <w:rPr>
          <w:i w:val="0"/>
          <w:iCs w:val="0"/>
        </w:rPr>
        <w:t xml:space="preserve">an illusion. </w:t>
      </w:r>
      <w:r w:rsidRPr="6687F77E" w:rsidR="1DB6F195">
        <w:rPr>
          <w:i w:val="0"/>
          <w:iCs w:val="0"/>
        </w:rPr>
        <w:t>As an example</w:t>
      </w:r>
      <w:r w:rsidRPr="6687F77E" w:rsidR="65FFBB7F">
        <w:rPr>
          <w:i w:val="0"/>
          <w:iCs w:val="0"/>
        </w:rPr>
        <w:t xml:space="preserve"> of a community where </w:t>
      </w:r>
      <w:r w:rsidRPr="6687F77E" w:rsidR="06CC131E">
        <w:rPr>
          <w:i w:val="0"/>
          <w:iCs w:val="0"/>
        </w:rPr>
        <w:t xml:space="preserve">such a </w:t>
      </w:r>
      <w:r w:rsidRPr="6687F77E" w:rsidR="65FFBB7F">
        <w:rPr>
          <w:i w:val="0"/>
          <w:iCs w:val="0"/>
        </w:rPr>
        <w:t>relationship is already in place</w:t>
      </w:r>
      <w:r w:rsidRPr="6687F77E" w:rsidR="1DB6F195">
        <w:rPr>
          <w:i w:val="0"/>
          <w:iCs w:val="0"/>
        </w:rPr>
        <w:t xml:space="preserve">, Devall </w:t>
      </w:r>
      <w:r w:rsidRPr="6687F77E" w:rsidR="3222BB99">
        <w:rPr>
          <w:i w:val="0"/>
          <w:iCs w:val="0"/>
        </w:rPr>
        <w:t>describ</w:t>
      </w:r>
      <w:r w:rsidRPr="6687F77E" w:rsidR="1DB6F195">
        <w:rPr>
          <w:i w:val="0"/>
          <w:iCs w:val="0"/>
        </w:rPr>
        <w:t>e</w:t>
      </w:r>
      <w:r w:rsidRPr="6687F77E" w:rsidR="3222BB99">
        <w:rPr>
          <w:i w:val="0"/>
          <w:iCs w:val="0"/>
        </w:rPr>
        <w:t xml:space="preserve">d </w:t>
      </w:r>
      <w:r w:rsidRPr="6687F77E" w:rsidR="1DB6F195">
        <w:rPr>
          <w:i w:val="0"/>
          <w:iCs w:val="0"/>
        </w:rPr>
        <w:t>the worldview of the Koyukon people of Alaska</w:t>
      </w:r>
      <w:r w:rsidRPr="6687F77E" w:rsidR="77611D0A">
        <w:rPr>
          <w:i w:val="0"/>
          <w:iCs w:val="0"/>
        </w:rPr>
        <w:t xml:space="preserve">. According to the Koyukon, </w:t>
      </w:r>
      <w:r w:rsidRPr="6687F77E" w:rsidR="26D0F593">
        <w:rPr>
          <w:i w:val="0"/>
          <w:iCs w:val="0"/>
        </w:rPr>
        <w:t xml:space="preserve">the </w:t>
      </w:r>
      <w:r w:rsidRPr="6687F77E" w:rsidR="7D129ED8">
        <w:rPr>
          <w:i w:val="0"/>
          <w:iCs w:val="0"/>
        </w:rPr>
        <w:t xml:space="preserve">land surrounding them </w:t>
      </w:r>
      <w:r w:rsidRPr="6687F77E" w:rsidR="7CCA4AA8">
        <w:rPr>
          <w:i w:val="0"/>
          <w:iCs w:val="0"/>
        </w:rPr>
        <w:t xml:space="preserve">is aware, </w:t>
      </w:r>
      <w:r w:rsidRPr="6687F77E" w:rsidR="3ACE5526">
        <w:rPr>
          <w:i w:val="0"/>
          <w:iCs w:val="0"/>
        </w:rPr>
        <w:t xml:space="preserve">actively </w:t>
      </w:r>
      <w:r w:rsidRPr="6687F77E" w:rsidR="3ACE5526">
        <w:rPr>
          <w:i w:val="0"/>
          <w:iCs w:val="0"/>
        </w:rPr>
        <w:t>observing</w:t>
      </w:r>
      <w:r w:rsidRPr="6687F77E" w:rsidR="7CCA4AA8">
        <w:rPr>
          <w:i w:val="0"/>
          <w:iCs w:val="0"/>
        </w:rPr>
        <w:t>, and worthy of respect</w:t>
      </w:r>
      <w:r w:rsidRPr="6687F77E" w:rsidR="4E0B7DDC">
        <w:rPr>
          <w:i w:val="0"/>
          <w:iCs w:val="0"/>
        </w:rPr>
        <w:t>. F</w:t>
      </w:r>
      <w:r w:rsidRPr="6687F77E" w:rsidR="22991095">
        <w:rPr>
          <w:i w:val="0"/>
          <w:iCs w:val="0"/>
        </w:rPr>
        <w:t xml:space="preserve">or th</w:t>
      </w:r>
      <w:r w:rsidRPr="6687F77E" w:rsidR="644E80ED">
        <w:rPr>
          <w:i w:val="0"/>
          <w:iCs w:val="0"/>
        </w:rPr>
        <w:t xml:space="preserve">e Koyukon</w:t>
      </w:r>
      <w:r w:rsidRPr="6687F77E" w:rsidR="22991095">
        <w:rPr>
          <w:i w:val="0"/>
          <w:iCs w:val="0"/>
        </w:rPr>
        <w:t xml:space="preserve">, </w:t>
      </w:r>
      <w:r w:rsidRPr="6687F77E" w:rsidR="26D0F593">
        <w:rPr>
          <w:i w:val="0"/>
          <w:iCs w:val="0"/>
        </w:rPr>
        <w:t>‘Human and nonhuman entities are in constant spiritual interchange’</w:t>
      </w:r>
      <w:r w:rsidRPr="6687F77E" w:rsidR="1DB6F195">
        <w:rPr>
          <w:i w:val="0"/>
          <w:iCs w:val="0"/>
        </w:rPr>
        <w:t>.</w:t>
      </w:r>
      <w:r w:rsidRPr="6687F77E">
        <w:rPr>
          <w:rStyle w:val="FootnoteReference"/>
          <w:i w:val="0"/>
          <w:iCs w:val="0"/>
        </w:rPr>
        <w:footnoteReference w:id="13503"/>
      </w:r>
      <w:r w:rsidRPr="6687F77E" w:rsidR="72C1504A">
        <w:rPr>
          <w:i w:val="0"/>
          <w:iCs w:val="0"/>
        </w:rPr>
        <w:t xml:space="preserve"> </w:t>
      </w:r>
      <w:r w:rsidRPr="6687F77E" w:rsidR="4710C851">
        <w:rPr>
          <w:i w:val="0"/>
          <w:iCs w:val="0"/>
        </w:rPr>
        <w:t>While the human and non</w:t>
      </w:r>
      <w:r w:rsidRPr="6687F77E" w:rsidR="39B8636E">
        <w:rPr>
          <w:i w:val="0"/>
          <w:iCs w:val="0"/>
        </w:rPr>
        <w:t>-</w:t>
      </w:r>
      <w:r w:rsidRPr="6687F77E" w:rsidR="4710C851">
        <w:rPr>
          <w:i w:val="0"/>
          <w:iCs w:val="0"/>
        </w:rPr>
        <w:t xml:space="preserve">human may not be considered one </w:t>
      </w:r>
      <w:r w:rsidRPr="6687F77E" w:rsidR="0746C355">
        <w:rPr>
          <w:i w:val="0"/>
          <w:iCs w:val="0"/>
        </w:rPr>
        <w:t xml:space="preserve">unbroken </w:t>
      </w:r>
      <w:r w:rsidRPr="6687F77E" w:rsidR="4710C851">
        <w:rPr>
          <w:i w:val="0"/>
          <w:iCs w:val="0"/>
        </w:rPr>
        <w:t>entity</w:t>
      </w:r>
      <w:r w:rsidRPr="6687F77E" w:rsidR="47FD07DD">
        <w:rPr>
          <w:i w:val="0"/>
          <w:iCs w:val="0"/>
        </w:rPr>
        <w:t xml:space="preserve"> in this case</w:t>
      </w:r>
      <w:r w:rsidRPr="6687F77E" w:rsidR="4710C851">
        <w:rPr>
          <w:i w:val="0"/>
          <w:iCs w:val="0"/>
        </w:rPr>
        <w:t xml:space="preserve">, they </w:t>
      </w:r>
      <w:r w:rsidRPr="6687F77E" w:rsidR="4710C851">
        <w:rPr>
          <w:i w:val="0"/>
          <w:iCs w:val="0"/>
        </w:rPr>
        <w:t>are</w:t>
      </w:r>
      <w:r w:rsidRPr="6687F77E" w:rsidR="66ED1203">
        <w:rPr>
          <w:i w:val="0"/>
          <w:iCs w:val="0"/>
        </w:rPr>
        <w:t xml:space="preserve"> considered to be</w:t>
      </w:r>
      <w:r w:rsidRPr="6687F77E" w:rsidR="4710C851">
        <w:rPr>
          <w:i w:val="0"/>
          <w:iCs w:val="0"/>
        </w:rPr>
        <w:t xml:space="preserve"> </w:t>
      </w:r>
      <w:r w:rsidRPr="6687F77E" w:rsidR="070BC61B">
        <w:rPr>
          <w:i w:val="0"/>
          <w:iCs w:val="0"/>
        </w:rPr>
        <w:t xml:space="preserve">deeply connected </w:t>
      </w:r>
      <w:r w:rsidRPr="6687F77E" w:rsidR="796840AA">
        <w:rPr>
          <w:i w:val="0"/>
          <w:iCs w:val="0"/>
        </w:rPr>
        <w:t xml:space="preserve">to </w:t>
      </w:r>
      <w:r w:rsidRPr="6687F77E" w:rsidR="070BC61B">
        <w:rPr>
          <w:i w:val="0"/>
          <w:iCs w:val="0"/>
        </w:rPr>
        <w:t xml:space="preserve">one another. </w:t>
      </w:r>
      <w:r w:rsidRPr="6687F77E" w:rsidR="3243C70E">
        <w:rPr>
          <w:i w:val="0"/>
          <w:iCs w:val="0"/>
        </w:rPr>
        <w:t xml:space="preserve">It is this sort of connection that Devall hoped would be fostered by the adoption of bioregionalism. </w:t>
      </w:r>
      <w:r w:rsidRPr="6687F77E" w:rsidR="1DB5AC34">
        <w:rPr>
          <w:i w:val="0"/>
          <w:iCs w:val="0"/>
        </w:rPr>
        <w:t xml:space="preserve">He wrote that even in people living in large cities could form a connection with the watersheds that run beneath them</w:t>
      </w:r>
      <w:r w:rsidRPr="6687F77E" w:rsidR="74415940">
        <w:rPr>
          <w:i w:val="0"/>
          <w:iCs w:val="0"/>
        </w:rPr>
        <w:t xml:space="preserve">, experience their suffering, and ’work for reconciliation</w:t>
      </w:r>
      <w:r w:rsidRPr="6687F77E" w:rsidR="74415940">
        <w:rPr>
          <w:i w:val="0"/>
          <w:iCs w:val="0"/>
        </w:rPr>
        <w:t xml:space="preserve">’.</w:t>
      </w:r>
      <w:r w:rsidRPr="6687F77E">
        <w:rPr>
          <w:rStyle w:val="FootnoteReference"/>
          <w:i w:val="0"/>
          <w:iCs w:val="0"/>
        </w:rPr>
        <w:footnoteReference w:id="16089"/>
      </w:r>
    </w:p>
    <w:p w:rsidR="12B12629" w:rsidP="68585072" w:rsidRDefault="12B12629" w14:paraId="7ECF89BA" w14:textId="386D5309">
      <w:pPr>
        <w:pStyle w:val="Normal"/>
        <w:suppressLineNumbers w:val="0"/>
        <w:bidi w:val="0"/>
        <w:spacing w:before="0" w:beforeAutospacing="off" w:after="160" w:afterAutospacing="off" w:line="259" w:lineRule="auto"/>
        <w:ind w:left="0" w:right="0"/>
        <w:jc w:val="left"/>
        <w:rPr>
          <w:b w:val="1"/>
          <w:bCs w:val="1"/>
          <w:i w:val="0"/>
          <w:iCs w:val="0"/>
        </w:rPr>
      </w:pPr>
      <w:r w:rsidRPr="4716980C" w:rsidR="12B12629">
        <w:rPr>
          <w:b w:val="1"/>
          <w:bCs w:val="1"/>
          <w:i w:val="0"/>
          <w:iCs w:val="0"/>
        </w:rPr>
        <w:t>Humans’ Relationship to Animals</w:t>
      </w:r>
    </w:p>
    <w:p w:rsidR="1E5D0982" w:rsidP="57D4FB8C" w:rsidRDefault="1E5D0982" w14:paraId="04B526CF" w14:textId="50FA89F6">
      <w:pPr>
        <w:pStyle w:val="Normal"/>
        <w:suppressLineNumbers w:val="0"/>
        <w:bidi w:val="0"/>
        <w:spacing w:before="0" w:beforeAutospacing="off" w:after="160" w:afterAutospacing="off" w:line="259" w:lineRule="auto"/>
        <w:ind w:left="0" w:right="0" w:firstLine="720"/>
        <w:jc w:val="left"/>
        <w:rPr>
          <w:i w:val="0"/>
          <w:iCs w:val="0"/>
        </w:rPr>
      </w:pPr>
      <w:r w:rsidRPr="775291ED" w:rsidR="08BA63A6">
        <w:rPr>
          <w:i w:val="0"/>
          <w:iCs w:val="0"/>
        </w:rPr>
        <w:t xml:space="preserve">Devall </w:t>
      </w:r>
      <w:r w:rsidRPr="775291ED" w:rsidR="206D6518">
        <w:rPr>
          <w:i w:val="0"/>
          <w:iCs w:val="0"/>
        </w:rPr>
        <w:t xml:space="preserve">acknowledged the necessity of people living in cities given the current size of the human population, but he quite clearly saw it as an unfortunate </w:t>
      </w:r>
      <w:r w:rsidRPr="775291ED" w:rsidR="22C1B982">
        <w:rPr>
          <w:i w:val="0"/>
          <w:iCs w:val="0"/>
        </w:rPr>
        <w:t>necessity</w:t>
      </w:r>
      <w:r w:rsidRPr="775291ED" w:rsidR="540A89CC">
        <w:rPr>
          <w:i w:val="0"/>
          <w:iCs w:val="0"/>
        </w:rPr>
        <w:t>; he asked</w:t>
      </w:r>
      <w:r w:rsidRPr="775291ED" w:rsidR="22C1B982">
        <w:rPr>
          <w:i w:val="0"/>
          <w:iCs w:val="0"/>
        </w:rPr>
        <w:t xml:space="preserve"> </w:t>
      </w:r>
      <w:r w:rsidRPr="775291ED" w:rsidR="3A0C1928">
        <w:rPr>
          <w:i w:val="0"/>
          <w:iCs w:val="0"/>
        </w:rPr>
        <w:t xml:space="preserve">whether it was even possible for a person to get to know their ecological self while </w:t>
      </w:r>
      <w:r w:rsidRPr="775291ED" w:rsidR="22C1B982">
        <w:rPr>
          <w:i w:val="0"/>
          <w:iCs w:val="0"/>
        </w:rPr>
        <w:t>‘imprisoned in the concrete streets of a modern metropolis’.</w:t>
      </w:r>
      <w:r w:rsidRPr="775291ED">
        <w:rPr>
          <w:rStyle w:val="FootnoteReference"/>
          <w:i w:val="0"/>
          <w:iCs w:val="0"/>
        </w:rPr>
        <w:footnoteReference w:id="27187"/>
      </w:r>
      <w:r w:rsidRPr="775291ED" w:rsidR="7AF56FC4">
        <w:rPr>
          <w:i w:val="0"/>
          <w:iCs w:val="0"/>
        </w:rPr>
        <w:t xml:space="preserve"> </w:t>
      </w:r>
      <w:r w:rsidRPr="775291ED" w:rsidR="55894159">
        <w:rPr>
          <w:i w:val="0"/>
          <w:iCs w:val="0"/>
        </w:rPr>
        <w:t>Given his advocacy for bioregionalism and for hu</w:t>
      </w:r>
      <w:r w:rsidRPr="775291ED" w:rsidR="7B0A1276">
        <w:rPr>
          <w:i w:val="0"/>
          <w:iCs w:val="0"/>
        </w:rPr>
        <w:t>ma</w:t>
      </w:r>
      <w:r w:rsidRPr="775291ED" w:rsidR="55894159">
        <w:rPr>
          <w:i w:val="0"/>
          <w:iCs w:val="0"/>
        </w:rPr>
        <w:t>n</w:t>
      </w:r>
      <w:r w:rsidRPr="775291ED" w:rsidR="55894159">
        <w:rPr>
          <w:i w:val="0"/>
          <w:iCs w:val="0"/>
        </w:rPr>
        <w:t xml:space="preserve"> beings to </w:t>
      </w:r>
      <w:r w:rsidRPr="775291ED" w:rsidR="47D3A7A1">
        <w:rPr>
          <w:i w:val="0"/>
          <w:iCs w:val="0"/>
        </w:rPr>
        <w:t xml:space="preserve">become familiar and eventually </w:t>
      </w:r>
      <w:r w:rsidRPr="775291ED" w:rsidR="55894159">
        <w:rPr>
          <w:i w:val="0"/>
          <w:iCs w:val="0"/>
        </w:rPr>
        <w:t>identify with</w:t>
      </w:r>
      <w:r w:rsidRPr="775291ED" w:rsidR="46D4071D">
        <w:rPr>
          <w:i w:val="0"/>
          <w:iCs w:val="0"/>
        </w:rPr>
        <w:t xml:space="preserve"> </w:t>
      </w:r>
      <w:r w:rsidRPr="775291ED" w:rsidR="55894159">
        <w:rPr>
          <w:i w:val="0"/>
          <w:iCs w:val="0"/>
        </w:rPr>
        <w:t>the natur</w:t>
      </w:r>
      <w:r w:rsidRPr="775291ED" w:rsidR="512812D0">
        <w:rPr>
          <w:i w:val="0"/>
          <w:iCs w:val="0"/>
        </w:rPr>
        <w:t>e</w:t>
      </w:r>
      <w:r w:rsidRPr="775291ED" w:rsidR="55894159">
        <w:rPr>
          <w:i w:val="0"/>
          <w:iCs w:val="0"/>
        </w:rPr>
        <w:t xml:space="preserve"> </w:t>
      </w:r>
      <w:r w:rsidRPr="775291ED" w:rsidR="512812D0">
        <w:rPr>
          <w:i w:val="0"/>
          <w:iCs w:val="0"/>
        </w:rPr>
        <w:t xml:space="preserve">that surrounds them, </w:t>
      </w:r>
      <w:r w:rsidRPr="775291ED" w:rsidR="512812D0">
        <w:rPr>
          <w:i w:val="0"/>
          <w:iCs w:val="0"/>
        </w:rPr>
        <w:t>it’s</w:t>
      </w:r>
      <w:r w:rsidRPr="775291ED" w:rsidR="512812D0">
        <w:rPr>
          <w:i w:val="0"/>
          <w:iCs w:val="0"/>
        </w:rPr>
        <w:t xml:space="preserve"> safe to assume he envisioned a more natural setting as the ideal. </w:t>
      </w:r>
      <w:r w:rsidRPr="775291ED" w:rsidR="3ED49627">
        <w:rPr>
          <w:i w:val="0"/>
          <w:iCs w:val="0"/>
        </w:rPr>
        <w:t>Devall</w:t>
      </w:r>
      <w:r w:rsidRPr="775291ED" w:rsidR="1DE4741E">
        <w:rPr>
          <w:i w:val="0"/>
          <w:iCs w:val="0"/>
        </w:rPr>
        <w:t xml:space="preserve"> also </w:t>
      </w:r>
      <w:r w:rsidRPr="775291ED" w:rsidR="08BA63A6">
        <w:rPr>
          <w:i w:val="0"/>
          <w:iCs w:val="0"/>
        </w:rPr>
        <w:t xml:space="preserve">pointed out that children who live in cities often see animals only in the context of a zoo, which means they never see ‘animals in their natural habitat with predator and prey dancing their dance.’ </w:t>
      </w:r>
      <w:r w:rsidRPr="775291ED" w:rsidR="4B310992">
        <w:rPr>
          <w:i w:val="0"/>
          <w:iCs w:val="0"/>
        </w:rPr>
        <w:t>This would imply that he felt the predator/prey relationship is something important, not to be missed</w:t>
      </w:r>
      <w:r w:rsidRPr="775291ED" w:rsidR="2583FFB0">
        <w:rPr>
          <w:i w:val="0"/>
          <w:iCs w:val="0"/>
        </w:rPr>
        <w:t xml:space="preserve"> by the human gaze, though Devall did not elaborate on it. </w:t>
      </w:r>
      <w:r w:rsidRPr="775291ED" w:rsidR="4B310992">
        <w:rPr>
          <w:i w:val="0"/>
          <w:iCs w:val="0"/>
        </w:rPr>
        <w:t xml:space="preserve">At a zoo, these children </w:t>
      </w:r>
      <w:r w:rsidRPr="775291ED" w:rsidR="08BA63A6">
        <w:rPr>
          <w:i w:val="0"/>
          <w:iCs w:val="0"/>
        </w:rPr>
        <w:t>see only ‘imprisoned animals</w:t>
      </w:r>
      <w:r w:rsidRPr="775291ED" w:rsidR="08BA63A6">
        <w:rPr>
          <w:i w:val="0"/>
          <w:iCs w:val="0"/>
        </w:rPr>
        <w:t>’,</w:t>
      </w:r>
      <w:r w:rsidRPr="775291ED" w:rsidR="08BA63A6">
        <w:rPr>
          <w:i w:val="0"/>
          <w:iCs w:val="0"/>
        </w:rPr>
        <w:t xml:space="preserve"> as he said, </w:t>
      </w:r>
      <w:r w:rsidRPr="775291ED" w:rsidR="37602880">
        <w:rPr>
          <w:i w:val="0"/>
          <w:iCs w:val="0"/>
        </w:rPr>
        <w:t xml:space="preserve">using the same language </w:t>
      </w:r>
      <w:r w:rsidRPr="775291ED" w:rsidR="5A74096F">
        <w:rPr>
          <w:i w:val="0"/>
          <w:iCs w:val="0"/>
        </w:rPr>
        <w:t xml:space="preserve">he </w:t>
      </w:r>
      <w:r w:rsidRPr="775291ED" w:rsidR="127215C0">
        <w:rPr>
          <w:i w:val="0"/>
          <w:iCs w:val="0"/>
        </w:rPr>
        <w:t>then used</w:t>
      </w:r>
      <w:r w:rsidRPr="775291ED" w:rsidR="5A74096F">
        <w:rPr>
          <w:i w:val="0"/>
          <w:iCs w:val="0"/>
        </w:rPr>
        <w:t xml:space="preserve"> to</w:t>
      </w:r>
      <w:r w:rsidRPr="775291ED" w:rsidR="37602880">
        <w:rPr>
          <w:i w:val="0"/>
          <w:iCs w:val="0"/>
        </w:rPr>
        <w:t xml:space="preserve"> describe humans living in</w:t>
      </w:r>
      <w:r w:rsidRPr="775291ED" w:rsidR="76A6D08B">
        <w:rPr>
          <w:i w:val="0"/>
          <w:iCs w:val="0"/>
        </w:rPr>
        <w:t xml:space="preserve"> </w:t>
      </w:r>
      <w:r w:rsidRPr="775291ED" w:rsidR="76A6D08B">
        <w:rPr>
          <w:i w:val="0"/>
          <w:iCs w:val="0"/>
        </w:rPr>
        <w:t xml:space="preserve">cities</w:t>
      </w:r>
      <w:r w:rsidRPr="775291ED" w:rsidR="08BA63A6">
        <w:rPr>
          <w:i w:val="0"/>
          <w:iCs w:val="0"/>
        </w:rPr>
        <w:t>.</w:t>
      </w:r>
      <w:r w:rsidRPr="775291ED">
        <w:rPr>
          <w:rStyle w:val="FootnoteReference"/>
          <w:i w:val="0"/>
          <w:iCs w:val="0"/>
        </w:rPr>
        <w:footnoteReference w:id="18264"/>
      </w:r>
      <w:r w:rsidRPr="775291ED" w:rsidR="28A5F2C8">
        <w:rPr>
          <w:i w:val="0"/>
          <w:iCs w:val="0"/>
        </w:rPr>
        <w:t xml:space="preserve"> </w:t>
      </w:r>
    </w:p>
    <w:p w:rsidR="1E5D0982" w:rsidP="4716980C" w:rsidRDefault="1E5D0982" w14:paraId="3BCC6E23" w14:textId="1424EDBC">
      <w:pPr>
        <w:pStyle w:val="Normal"/>
        <w:suppressLineNumbers w:val="0"/>
        <w:bidi w:val="0"/>
        <w:spacing w:before="0" w:beforeAutospacing="off" w:after="160" w:afterAutospacing="off" w:line="259" w:lineRule="auto"/>
        <w:ind w:left="0" w:right="0" w:firstLine="720"/>
        <w:jc w:val="left"/>
        <w:rPr>
          <w:rStyle w:val="FootnoteReference"/>
          <w:rFonts w:ascii="Calibri" w:hAnsi="Calibri" w:eastAsia="Calibri" w:cs="Calibri"/>
          <w:noProof w:val="0"/>
          <w:sz w:val="22"/>
          <w:szCs w:val="22"/>
          <w:lang w:val="en-GB"/>
        </w:rPr>
      </w:pPr>
      <w:r w:rsidRPr="775291ED" w:rsidR="08BA63A6">
        <w:rPr>
          <w:i w:val="0"/>
          <w:iCs w:val="0"/>
        </w:rPr>
        <w:t>Devall</w:t>
      </w:r>
      <w:r w:rsidRPr="775291ED" w:rsidR="4E60F3F4">
        <w:rPr>
          <w:i w:val="0"/>
          <w:iCs w:val="0"/>
        </w:rPr>
        <w:t xml:space="preserve"> went on to evaluat</w:t>
      </w:r>
      <w:r w:rsidRPr="775291ED" w:rsidR="119A449B">
        <w:rPr>
          <w:i w:val="0"/>
          <w:iCs w:val="0"/>
        </w:rPr>
        <w:t xml:space="preserve">e </w:t>
      </w:r>
      <w:r w:rsidRPr="775291ED" w:rsidR="08BA63A6">
        <w:rPr>
          <w:i w:val="0"/>
          <w:iCs w:val="0"/>
        </w:rPr>
        <w:t>humans’ relationships with their own domesticated animals</w:t>
      </w:r>
      <w:r w:rsidRPr="775291ED" w:rsidR="08BA63A6">
        <w:rPr>
          <w:i w:val="0"/>
          <w:iCs w:val="0"/>
        </w:rPr>
        <w:t>. He wrote, ‘If we treat our domesticated animals as subservient then we only identify with them as masters, using them to give us satisfaction.’</w:t>
      </w:r>
      <w:r w:rsidRPr="775291ED">
        <w:rPr>
          <w:rStyle w:val="FootnoteReference"/>
          <w:i w:val="0"/>
          <w:iCs w:val="0"/>
        </w:rPr>
        <w:footnoteReference w:id="9536"/>
      </w:r>
      <w:r w:rsidRPr="775291ED" w:rsidR="08BA63A6">
        <w:rPr>
          <w:i w:val="0"/>
          <w:iCs w:val="0"/>
        </w:rPr>
        <w:t xml:space="preserve"> Devall's point was that even if humans love their pets and treat them well, they are still viewing those animals as a resource, in a sense. </w:t>
      </w:r>
      <w:r w:rsidRPr="775291ED" w:rsidR="42FF83B2">
        <w:rPr>
          <w:i w:val="0"/>
          <w:iCs w:val="0"/>
        </w:rPr>
        <w:t xml:space="preserve">This would support </w:t>
      </w:r>
      <w:r w:rsidRPr="775291ED" w:rsidR="57B9A8C1">
        <w:rPr>
          <w:i w:val="0"/>
          <w:iCs w:val="0"/>
        </w:rPr>
        <w:t>Plumwood's</w:t>
      </w:r>
      <w:r w:rsidRPr="775291ED" w:rsidR="42FF83B2">
        <w:rPr>
          <w:i w:val="0"/>
          <w:iCs w:val="0"/>
        </w:rPr>
        <w:t xml:space="preserve"> </w:t>
      </w:r>
      <w:r w:rsidRPr="775291ED" w:rsidR="2917AD20">
        <w:rPr>
          <w:i w:val="0"/>
          <w:iCs w:val="0"/>
        </w:rPr>
        <w:t xml:space="preserve">point </w:t>
      </w:r>
      <w:r w:rsidRPr="775291ED" w:rsidR="4C21EB1B">
        <w:rPr>
          <w:i w:val="0"/>
          <w:iCs w:val="0"/>
        </w:rPr>
        <w:t>that humans see themselves as superior to nonhuman animals.</w:t>
      </w:r>
      <w:r w:rsidRPr="775291ED" w:rsidR="42FF83B2">
        <w:rPr>
          <w:i w:val="0"/>
          <w:iCs w:val="0"/>
        </w:rPr>
        <w:t xml:space="preserve"> </w:t>
      </w:r>
      <w:r w:rsidRPr="775291ED" w:rsidR="0468E900">
        <w:rPr>
          <w:i w:val="0"/>
          <w:iCs w:val="0"/>
        </w:rPr>
        <w:t>Devall</w:t>
      </w:r>
      <w:r w:rsidRPr="775291ED" w:rsidR="08BA63A6">
        <w:rPr>
          <w:i w:val="0"/>
          <w:iCs w:val="0"/>
        </w:rPr>
        <w:t xml:space="preserve"> also noted that humans today may deeply value their relationships with their pets, but that humans in the past would have had much richer connections with wild animals (presumably when those humans also lived in the wild).</w:t>
      </w:r>
      <w:r w:rsidRPr="775291ED">
        <w:rPr>
          <w:rStyle w:val="FootnoteReference"/>
          <w:i w:val="0"/>
          <w:iCs w:val="0"/>
        </w:rPr>
        <w:footnoteReference w:id="16953"/>
      </w:r>
      <w:r w:rsidRPr="775291ED" w:rsidR="08BA63A6">
        <w:rPr>
          <w:i w:val="0"/>
          <w:iCs w:val="0"/>
        </w:rPr>
        <w:t xml:space="preserve"> </w:t>
      </w:r>
    </w:p>
    <w:p w:rsidR="1E5D0982" w:rsidP="4716980C" w:rsidRDefault="1E5D0982" w14:paraId="230C13E6" w14:textId="3AE035BA">
      <w:pPr>
        <w:pStyle w:val="Normal"/>
        <w:suppressLineNumbers w:val="0"/>
        <w:bidi w:val="0"/>
        <w:spacing w:before="0" w:beforeAutospacing="off" w:after="160" w:afterAutospacing="off" w:line="259" w:lineRule="auto"/>
        <w:ind w:left="0" w:right="0" w:firstLine="720"/>
        <w:jc w:val="left"/>
        <w:rPr>
          <w:rStyle w:val="FootnoteReference"/>
          <w:rFonts w:ascii="Calibri" w:hAnsi="Calibri" w:eastAsia="Calibri" w:cs="Calibri"/>
          <w:noProof w:val="0"/>
          <w:sz w:val="22"/>
          <w:szCs w:val="22"/>
          <w:lang w:val="en-GB"/>
        </w:rPr>
      </w:pPr>
      <w:r w:rsidRPr="4716980C" w:rsidR="1E5D0982">
        <w:rPr>
          <w:i w:val="0"/>
          <w:iCs w:val="0"/>
        </w:rPr>
        <w:t>D</w:t>
      </w:r>
      <w:r w:rsidRPr="4716980C" w:rsidR="1E5D0982">
        <w:rPr>
          <w:i w:val="0"/>
          <w:iCs w:val="0"/>
        </w:rPr>
        <w:t xml:space="preserve">evall did not go any further into detail about this </w:t>
      </w:r>
      <w:r w:rsidRPr="4716980C" w:rsidR="1E5D0982">
        <w:rPr>
          <w:i w:val="0"/>
          <w:iCs w:val="0"/>
        </w:rPr>
        <w:t>supposedly richer</w:t>
      </w:r>
      <w:r w:rsidRPr="4716980C" w:rsidR="1E5D0982">
        <w:rPr>
          <w:i w:val="0"/>
          <w:iCs w:val="0"/>
        </w:rPr>
        <w:t xml:space="preserve"> relationship, however, nor did he note the reality that it would have involved hunting</w:t>
      </w:r>
      <w:r w:rsidRPr="4716980C" w:rsidR="550F8867">
        <w:rPr>
          <w:i w:val="0"/>
          <w:iCs w:val="0"/>
        </w:rPr>
        <w:t xml:space="preserve"> </w:t>
      </w:r>
      <w:r w:rsidRPr="4716980C" w:rsidR="1E5D0982">
        <w:rPr>
          <w:i w:val="0"/>
          <w:iCs w:val="0"/>
        </w:rPr>
        <w:t xml:space="preserve">(at least some of) those animals. </w:t>
      </w:r>
      <w:r w:rsidRPr="4716980C" w:rsidR="1E5D0982">
        <w:rPr>
          <w:i w:val="0"/>
          <w:iCs w:val="0"/>
        </w:rPr>
        <w:t>Notably, although Devall deeply explored humans’ relationship to the natural landscape, he left out the topic of humans eating animals</w:t>
      </w:r>
      <w:r w:rsidRPr="4716980C" w:rsidR="7F48AA79">
        <w:rPr>
          <w:i w:val="0"/>
          <w:iCs w:val="0"/>
        </w:rPr>
        <w:t xml:space="preserve"> entirely</w:t>
      </w:r>
      <w:r w:rsidRPr="4716980C" w:rsidR="1E5D0982">
        <w:rPr>
          <w:i w:val="0"/>
          <w:iCs w:val="0"/>
        </w:rPr>
        <w:t xml:space="preserve">. He </w:t>
      </w:r>
      <w:r w:rsidRPr="4716980C" w:rsidR="1E5D0982">
        <w:rPr>
          <w:i w:val="0"/>
          <w:iCs w:val="0"/>
        </w:rPr>
        <w:t>apparently found</w:t>
      </w:r>
      <w:r w:rsidRPr="4716980C" w:rsidR="1E5D0982">
        <w:rPr>
          <w:i w:val="0"/>
          <w:iCs w:val="0"/>
        </w:rPr>
        <w:t xml:space="preserve"> watersheds important enough to mention </w:t>
      </w:r>
      <w:r w:rsidRPr="4716980C" w:rsidR="1E5D0982">
        <w:rPr>
          <w:i w:val="0"/>
          <w:iCs w:val="0"/>
        </w:rPr>
        <w:t xml:space="preserve">eight </w:t>
      </w:r>
      <w:r w:rsidRPr="4716980C" w:rsidR="1E5D0982">
        <w:rPr>
          <w:i w:val="0"/>
          <w:iCs w:val="0"/>
        </w:rPr>
        <w:t>times, but</w:t>
      </w:r>
      <w:r w:rsidRPr="4716980C" w:rsidR="1E5D0982">
        <w:rPr>
          <w:i w:val="0"/>
          <w:iCs w:val="0"/>
        </w:rPr>
        <w:t xml:space="preserve"> did not once comment on the </w:t>
      </w:r>
      <w:r w:rsidRPr="4716980C" w:rsidR="31933ACC">
        <w:rPr>
          <w:i w:val="0"/>
          <w:iCs w:val="0"/>
        </w:rPr>
        <w:t>matter</w:t>
      </w:r>
      <w:r w:rsidRPr="4716980C" w:rsidR="1E5D0982">
        <w:rPr>
          <w:i w:val="0"/>
          <w:iCs w:val="0"/>
        </w:rPr>
        <w:t xml:space="preserve"> of vegetarianism, for example. </w:t>
      </w:r>
      <w:r w:rsidRPr="4716980C" w:rsidR="3461FB00">
        <w:rPr>
          <w:i w:val="0"/>
          <w:iCs w:val="0"/>
        </w:rPr>
        <w:t xml:space="preserve">Considering </w:t>
      </w:r>
      <w:r w:rsidRPr="4716980C" w:rsidR="1E5D0982">
        <w:rPr>
          <w:i w:val="0"/>
          <w:iCs w:val="0"/>
        </w:rPr>
        <w:t xml:space="preserve">his essay </w:t>
      </w:r>
      <w:r w:rsidRPr="4716980C" w:rsidR="6CA049CD">
        <w:rPr>
          <w:i w:val="0"/>
          <w:iCs w:val="0"/>
        </w:rPr>
        <w:t xml:space="preserve">touches on </w:t>
      </w:r>
      <w:r w:rsidRPr="4716980C" w:rsidR="1E5D0982">
        <w:rPr>
          <w:i w:val="0"/>
          <w:iCs w:val="0"/>
        </w:rPr>
        <w:t xml:space="preserve">the human view of nature as a resource, this was </w:t>
      </w:r>
      <w:r w:rsidRPr="4716980C" w:rsidR="1E5D0982">
        <w:rPr>
          <w:i w:val="0"/>
          <w:iCs w:val="0"/>
        </w:rPr>
        <w:t>an important issue</w:t>
      </w:r>
      <w:r w:rsidRPr="4716980C" w:rsidR="1E5D0982">
        <w:rPr>
          <w:i w:val="0"/>
          <w:iCs w:val="0"/>
        </w:rPr>
        <w:t xml:space="preserve"> to leave untouched. </w:t>
      </w:r>
    </w:p>
    <w:p w:rsidR="748F29DC" w:rsidP="4716980C" w:rsidRDefault="748F29DC" w14:paraId="4676E41C" w14:textId="70E16700">
      <w:pPr>
        <w:pStyle w:val="Normal"/>
        <w:suppressLineNumbers w:val="0"/>
        <w:bidi w:val="0"/>
        <w:spacing w:before="0" w:beforeAutospacing="off" w:after="160" w:afterAutospacing="off" w:line="259" w:lineRule="auto"/>
        <w:ind w:left="0" w:right="0" w:firstLine="720"/>
        <w:jc w:val="left"/>
        <w:rPr>
          <w:i w:val="0"/>
          <w:iCs w:val="0"/>
        </w:rPr>
      </w:pPr>
      <w:r w:rsidRPr="775291ED" w:rsidR="215436DD">
        <w:rPr>
          <w:i w:val="0"/>
          <w:iCs w:val="0"/>
        </w:rPr>
        <w:t>P</w:t>
      </w:r>
      <w:r w:rsidRPr="775291ED" w:rsidR="215436DD">
        <w:rPr>
          <w:i w:val="0"/>
          <w:iCs w:val="0"/>
        </w:rPr>
        <w:t xml:space="preserve">lumwood </w:t>
      </w:r>
      <w:r w:rsidRPr="775291ED" w:rsidR="57F02DDC">
        <w:rPr>
          <w:i w:val="0"/>
          <w:iCs w:val="0"/>
        </w:rPr>
        <w:t xml:space="preserve">discussed </w:t>
      </w:r>
      <w:r w:rsidRPr="775291ED" w:rsidR="2E77C25E">
        <w:rPr>
          <w:i w:val="0"/>
          <w:iCs w:val="0"/>
        </w:rPr>
        <w:t xml:space="preserve">two schools of thought on the matter of vegetarianism. She </w:t>
      </w:r>
      <w:r w:rsidRPr="775291ED" w:rsidR="40E099E8">
        <w:rPr>
          <w:i w:val="0"/>
          <w:iCs w:val="0"/>
        </w:rPr>
        <w:t xml:space="preserve">described </w:t>
      </w:r>
      <w:r w:rsidRPr="775291ED" w:rsidR="2E77C25E">
        <w:rPr>
          <w:i w:val="0"/>
          <w:iCs w:val="0"/>
        </w:rPr>
        <w:t>ontological veganism</w:t>
      </w:r>
      <w:r w:rsidRPr="775291ED" w:rsidR="63191539">
        <w:rPr>
          <w:i w:val="0"/>
          <w:iCs w:val="0"/>
        </w:rPr>
        <w:t xml:space="preserve"> as</w:t>
      </w:r>
      <w:r w:rsidRPr="775291ED" w:rsidR="323A5CEE">
        <w:rPr>
          <w:i w:val="0"/>
          <w:iCs w:val="0"/>
        </w:rPr>
        <w:t xml:space="preserve"> opposing all use of animals </w:t>
      </w:r>
      <w:r w:rsidRPr="775291ED" w:rsidR="52A184C5">
        <w:rPr>
          <w:i w:val="0"/>
          <w:iCs w:val="0"/>
        </w:rPr>
        <w:t xml:space="preserve">by individual consumers. </w:t>
      </w:r>
      <w:r w:rsidRPr="775291ED" w:rsidR="291ACE3E">
        <w:rPr>
          <w:i w:val="0"/>
          <w:iCs w:val="0"/>
        </w:rPr>
        <w:t xml:space="preserve">Plumwood </w:t>
      </w:r>
      <w:r w:rsidRPr="775291ED" w:rsidR="67DE8405">
        <w:rPr>
          <w:i w:val="0"/>
          <w:iCs w:val="0"/>
        </w:rPr>
        <w:t>was critical of this</w:t>
      </w:r>
      <w:r w:rsidRPr="775291ED" w:rsidR="2EA79EB8">
        <w:rPr>
          <w:i w:val="0"/>
          <w:iCs w:val="0"/>
        </w:rPr>
        <w:t xml:space="preserve"> theory</w:t>
      </w:r>
      <w:r w:rsidRPr="775291ED" w:rsidR="215436DD">
        <w:rPr>
          <w:i w:val="0"/>
          <w:iCs w:val="0"/>
        </w:rPr>
        <w:t xml:space="preserve"> </w:t>
      </w:r>
      <w:r w:rsidRPr="775291ED" w:rsidR="6DB5BA2C">
        <w:rPr>
          <w:i w:val="0"/>
          <w:iCs w:val="0"/>
        </w:rPr>
        <w:t xml:space="preserve">for </w:t>
      </w:r>
      <w:r w:rsidRPr="775291ED" w:rsidR="6DB5BA2C">
        <w:rPr>
          <w:i w:val="0"/>
          <w:iCs w:val="0"/>
        </w:rPr>
        <w:t>maintaining</w:t>
      </w:r>
      <w:r w:rsidRPr="775291ED" w:rsidR="6DB5BA2C">
        <w:rPr>
          <w:i w:val="0"/>
          <w:iCs w:val="0"/>
        </w:rPr>
        <w:t xml:space="preserve"> </w:t>
      </w:r>
      <w:r w:rsidRPr="775291ED" w:rsidR="215436DD">
        <w:rPr>
          <w:i w:val="0"/>
          <w:iCs w:val="0"/>
        </w:rPr>
        <w:t xml:space="preserve">the </w:t>
      </w:r>
      <w:r w:rsidRPr="775291ED" w:rsidR="5BB74D5E">
        <w:rPr>
          <w:i w:val="0"/>
          <w:iCs w:val="0"/>
        </w:rPr>
        <w:t xml:space="preserve">human/nature </w:t>
      </w:r>
      <w:r w:rsidRPr="775291ED" w:rsidR="215436DD">
        <w:rPr>
          <w:i w:val="0"/>
          <w:iCs w:val="0"/>
        </w:rPr>
        <w:t xml:space="preserve">dualism that </w:t>
      </w:r>
      <w:r w:rsidRPr="775291ED" w:rsidR="69B717F6">
        <w:rPr>
          <w:i w:val="0"/>
          <w:iCs w:val="0"/>
        </w:rPr>
        <w:t>she saw as detrimental to ecological causes</w:t>
      </w:r>
      <w:r w:rsidRPr="775291ED" w:rsidR="4954790D">
        <w:rPr>
          <w:i w:val="0"/>
          <w:iCs w:val="0"/>
        </w:rPr>
        <w:t xml:space="preserve">, and for its </w:t>
      </w:r>
      <w:r w:rsidRPr="775291ED" w:rsidR="47A8F139">
        <w:rPr>
          <w:i w:val="0"/>
          <w:iCs w:val="0"/>
        </w:rPr>
        <w:t xml:space="preserve">failure to consider </w:t>
      </w:r>
      <w:r w:rsidRPr="775291ED" w:rsidR="7868B126">
        <w:rPr>
          <w:i w:val="0"/>
          <w:iCs w:val="0"/>
        </w:rPr>
        <w:t xml:space="preserve">or </w:t>
      </w:r>
      <w:r w:rsidRPr="775291ED" w:rsidR="47A8F139">
        <w:rPr>
          <w:i w:val="0"/>
          <w:iCs w:val="0"/>
        </w:rPr>
        <w:t xml:space="preserve">include </w:t>
      </w:r>
      <w:r w:rsidRPr="775291ED" w:rsidR="0E952B63">
        <w:rPr>
          <w:i w:val="0"/>
          <w:iCs w:val="0"/>
        </w:rPr>
        <w:t>non-western cultures</w:t>
      </w:r>
      <w:r w:rsidRPr="775291ED" w:rsidR="1B8B4FB4">
        <w:rPr>
          <w:i w:val="0"/>
          <w:iCs w:val="0"/>
        </w:rPr>
        <w:t xml:space="preserve"> in its ideology</w:t>
      </w:r>
      <w:r w:rsidRPr="775291ED" w:rsidR="69B717F6">
        <w:rPr>
          <w:i w:val="0"/>
          <w:iCs w:val="0"/>
        </w:rPr>
        <w:t xml:space="preserve">. </w:t>
      </w:r>
      <w:r w:rsidRPr="775291ED" w:rsidR="00E5478B">
        <w:rPr>
          <w:i w:val="0"/>
          <w:iCs w:val="0"/>
        </w:rPr>
        <w:t xml:space="preserve">She argued </w:t>
      </w:r>
      <w:r w:rsidRPr="775291ED" w:rsidR="5E6A9B70">
        <w:rPr>
          <w:i w:val="0"/>
          <w:iCs w:val="0"/>
        </w:rPr>
        <w:t xml:space="preserve">that </w:t>
      </w:r>
      <w:r w:rsidRPr="775291ED" w:rsidR="2D9B875A">
        <w:rPr>
          <w:i w:val="0"/>
          <w:iCs w:val="0"/>
        </w:rPr>
        <w:t xml:space="preserve">ontological veganism ignores both the existence of predation in nature and the </w:t>
      </w:r>
      <w:r w:rsidRPr="775291ED" w:rsidR="21BAF67E">
        <w:rPr>
          <w:i w:val="0"/>
          <w:iCs w:val="0"/>
        </w:rPr>
        <w:t xml:space="preserve">idea </w:t>
      </w:r>
      <w:r w:rsidRPr="775291ED" w:rsidR="2D9B875A">
        <w:rPr>
          <w:i w:val="0"/>
          <w:iCs w:val="0"/>
        </w:rPr>
        <w:t>of humans</w:t>
      </w:r>
      <w:r w:rsidRPr="775291ED" w:rsidR="11FC9A40">
        <w:rPr>
          <w:i w:val="0"/>
          <w:iCs w:val="0"/>
        </w:rPr>
        <w:t xml:space="preserve"> as potential prey, as well as predators</w:t>
      </w:r>
      <w:r w:rsidRPr="775291ED" w:rsidR="53C9D855">
        <w:rPr>
          <w:i w:val="0"/>
          <w:iCs w:val="0"/>
        </w:rPr>
        <w:t xml:space="preserve"> (or hunters</w:t>
      </w:r>
      <w:r w:rsidRPr="775291ED" w:rsidR="53C9D855">
        <w:rPr>
          <w:i w:val="0"/>
          <w:iCs w:val="0"/>
        </w:rPr>
        <w:t xml:space="preserve">)</w:t>
      </w:r>
      <w:r w:rsidRPr="775291ED" w:rsidR="11FC9A40">
        <w:rPr>
          <w:i w:val="0"/>
          <w:iCs w:val="0"/>
        </w:rPr>
        <w:t>.</w:t>
      </w:r>
      <w:r w:rsidRPr="775291ED" w:rsidR="2D9B875A">
        <w:rPr>
          <w:i w:val="0"/>
          <w:iCs w:val="0"/>
        </w:rPr>
        <w:t xml:space="preserve"> </w:t>
      </w:r>
      <w:r w:rsidRPr="775291ED" w:rsidR="0077B8DB">
        <w:rPr>
          <w:i w:val="0"/>
          <w:iCs w:val="0"/>
        </w:rPr>
        <w:t>Plumwood also highlighted several aspects of ontological veganism</w:t>
      </w:r>
      <w:r w:rsidRPr="775291ED" w:rsidR="07D81A29">
        <w:rPr>
          <w:i w:val="0"/>
          <w:iCs w:val="0"/>
        </w:rPr>
        <w:t xml:space="preserve"> that </w:t>
      </w:r>
      <w:r w:rsidRPr="775291ED" w:rsidR="07D81A29">
        <w:rPr>
          <w:i w:val="0"/>
          <w:iCs w:val="0"/>
        </w:rPr>
        <w:t>don’t</w:t>
      </w:r>
      <w:r w:rsidRPr="775291ED" w:rsidR="07D81A29">
        <w:rPr>
          <w:i w:val="0"/>
          <w:iCs w:val="0"/>
        </w:rPr>
        <w:t xml:space="preserve"> align with the principles of ecofeminism.</w:t>
      </w:r>
      <w:r w:rsidRPr="775291ED" w:rsidR="0077B8DB">
        <w:rPr>
          <w:i w:val="0"/>
          <w:iCs w:val="0"/>
        </w:rPr>
        <w:t xml:space="preserve"> </w:t>
      </w:r>
      <w:r w:rsidRPr="775291ED" w:rsidR="1197C6B9">
        <w:rPr>
          <w:i w:val="0"/>
          <w:iCs w:val="0"/>
        </w:rPr>
        <w:t>One of these aspects was</w:t>
      </w:r>
      <w:r w:rsidRPr="775291ED" w:rsidR="0077B8DB">
        <w:rPr>
          <w:i w:val="0"/>
          <w:iCs w:val="0"/>
        </w:rPr>
        <w:t xml:space="preserve"> </w:t>
      </w:r>
      <w:r w:rsidRPr="775291ED" w:rsidR="2FCB0906">
        <w:rPr>
          <w:i w:val="0"/>
          <w:iCs w:val="0"/>
        </w:rPr>
        <w:t xml:space="preserve">the </w:t>
      </w:r>
      <w:r w:rsidRPr="775291ED" w:rsidR="0077B8DB">
        <w:rPr>
          <w:i w:val="0"/>
          <w:iCs w:val="0"/>
        </w:rPr>
        <w:t xml:space="preserve">narrative that </w:t>
      </w:r>
      <w:r w:rsidRPr="775291ED" w:rsidR="77201F0A">
        <w:rPr>
          <w:i w:val="0"/>
          <w:iCs w:val="0"/>
        </w:rPr>
        <w:t xml:space="preserve">human predation occurs in culture, while animal predation occurs in nature. This of course </w:t>
      </w:r>
      <w:r w:rsidRPr="775291ED" w:rsidR="77201F0A">
        <w:rPr>
          <w:i w:val="0"/>
          <w:iCs w:val="0"/>
        </w:rPr>
        <w:t>fails to</w:t>
      </w:r>
      <w:r w:rsidRPr="775291ED" w:rsidR="77201F0A">
        <w:rPr>
          <w:i w:val="0"/>
          <w:iCs w:val="0"/>
        </w:rPr>
        <w:t xml:space="preserve"> acknowledge that animals, too, have culture</w:t>
      </w:r>
      <w:r w:rsidRPr="775291ED" w:rsidR="5D6DE165">
        <w:rPr>
          <w:i w:val="0"/>
          <w:iCs w:val="0"/>
        </w:rPr>
        <w:t xml:space="preserve">, and </w:t>
      </w:r>
      <w:r w:rsidRPr="775291ED" w:rsidR="5D6DE165">
        <w:rPr>
          <w:i w:val="0"/>
          <w:iCs w:val="0"/>
        </w:rPr>
        <w:t>what’s</w:t>
      </w:r>
      <w:r w:rsidRPr="775291ED" w:rsidR="5D6DE165">
        <w:rPr>
          <w:i w:val="0"/>
          <w:iCs w:val="0"/>
        </w:rPr>
        <w:t xml:space="preserve"> more, that ‘human culture is embedded in ecological systems and dependent on nature.’</w:t>
      </w:r>
      <w:r w:rsidRPr="775291ED">
        <w:rPr>
          <w:rStyle w:val="FootnoteReference"/>
          <w:i w:val="0"/>
          <w:iCs w:val="0"/>
        </w:rPr>
        <w:footnoteReference w:id="13923"/>
      </w:r>
    </w:p>
    <w:p w:rsidR="5D410FDD" w:rsidP="4716980C" w:rsidRDefault="5D410FDD" w14:paraId="0813670A" w14:textId="0000DF78">
      <w:pPr>
        <w:pStyle w:val="Normal"/>
        <w:suppressLineNumbers w:val="0"/>
        <w:bidi w:val="0"/>
        <w:spacing w:before="0" w:beforeAutospacing="off" w:after="160" w:afterAutospacing="off" w:line="259" w:lineRule="auto"/>
        <w:ind w:left="0" w:right="0" w:firstLine="720"/>
        <w:jc w:val="left"/>
        <w:rPr>
          <w:i w:val="0"/>
          <w:iCs w:val="0"/>
        </w:rPr>
      </w:pPr>
      <w:r w:rsidRPr="775291ED" w:rsidR="4B0810C0">
        <w:rPr>
          <w:i w:val="0"/>
          <w:iCs w:val="0"/>
        </w:rPr>
        <w:t xml:space="preserve">Plumwood </w:t>
      </w:r>
      <w:r w:rsidRPr="775291ED" w:rsidR="69B717F6">
        <w:rPr>
          <w:i w:val="0"/>
          <w:iCs w:val="0"/>
        </w:rPr>
        <w:t>pr</w:t>
      </w:r>
      <w:r w:rsidRPr="775291ED" w:rsidR="2AF2DCAC">
        <w:rPr>
          <w:i w:val="0"/>
          <w:iCs w:val="0"/>
        </w:rPr>
        <w:t>opos</w:t>
      </w:r>
      <w:r w:rsidRPr="775291ED" w:rsidR="69B717F6">
        <w:rPr>
          <w:i w:val="0"/>
          <w:iCs w:val="0"/>
        </w:rPr>
        <w:t xml:space="preserve">ed </w:t>
      </w:r>
      <w:r w:rsidRPr="775291ED" w:rsidR="6DEA2E0C">
        <w:rPr>
          <w:i w:val="0"/>
          <w:iCs w:val="0"/>
        </w:rPr>
        <w:t>E</w:t>
      </w:r>
      <w:r w:rsidRPr="775291ED" w:rsidR="69B717F6">
        <w:rPr>
          <w:i w:val="0"/>
          <w:iCs w:val="0"/>
        </w:rPr>
        <w:t xml:space="preserve">cological </w:t>
      </w:r>
      <w:r w:rsidRPr="775291ED" w:rsidR="768C86C4">
        <w:rPr>
          <w:i w:val="0"/>
          <w:iCs w:val="0"/>
        </w:rPr>
        <w:t>A</w:t>
      </w:r>
      <w:r w:rsidRPr="775291ED" w:rsidR="69B717F6">
        <w:rPr>
          <w:i w:val="0"/>
          <w:iCs w:val="0"/>
        </w:rPr>
        <w:t>nimism, a ‘context-</w:t>
      </w:r>
      <w:r w:rsidRPr="775291ED" w:rsidR="34350A7C">
        <w:rPr>
          <w:i w:val="0"/>
          <w:iCs w:val="0"/>
        </w:rPr>
        <w:t>sensitive semi-</w:t>
      </w:r>
      <w:r w:rsidRPr="775291ED" w:rsidR="69B717F6">
        <w:rPr>
          <w:i w:val="0"/>
          <w:iCs w:val="0"/>
        </w:rPr>
        <w:t>vegetarian</w:t>
      </w:r>
      <w:r w:rsidRPr="775291ED" w:rsidR="2319E49A">
        <w:rPr>
          <w:i w:val="0"/>
          <w:iCs w:val="0"/>
        </w:rPr>
        <w:t xml:space="preserve"> position</w:t>
      </w:r>
      <w:r w:rsidRPr="775291ED" w:rsidR="69B717F6">
        <w:rPr>
          <w:i w:val="0"/>
          <w:iCs w:val="0"/>
        </w:rPr>
        <w:t>’,</w:t>
      </w:r>
      <w:r w:rsidRPr="775291ED" w:rsidR="69B717F6">
        <w:rPr>
          <w:i w:val="0"/>
          <w:iCs w:val="0"/>
        </w:rPr>
        <w:t xml:space="preserve"> as a</w:t>
      </w:r>
      <w:r w:rsidRPr="775291ED" w:rsidR="195BE543">
        <w:rPr>
          <w:i w:val="0"/>
          <w:iCs w:val="0"/>
        </w:rPr>
        <w:t xml:space="preserve">n alternative approach to an ethical diet</w:t>
      </w:r>
      <w:r w:rsidRPr="775291ED" w:rsidR="69B717F6">
        <w:rPr>
          <w:i w:val="0"/>
          <w:iCs w:val="0"/>
        </w:rPr>
        <w:t xml:space="preserve">.</w:t>
      </w:r>
      <w:r w:rsidRPr="775291ED">
        <w:rPr>
          <w:rStyle w:val="FootnoteReference"/>
          <w:i w:val="0"/>
          <w:iCs w:val="0"/>
        </w:rPr>
        <w:footnoteReference w:id="28218"/>
      </w:r>
      <w:r w:rsidRPr="775291ED" w:rsidR="69B717F6">
        <w:rPr>
          <w:i w:val="0"/>
          <w:iCs w:val="0"/>
        </w:rPr>
        <w:t xml:space="preserve"> </w:t>
      </w:r>
      <w:r w:rsidRPr="775291ED" w:rsidR="05F36D35">
        <w:rPr>
          <w:i w:val="0"/>
          <w:iCs w:val="0"/>
        </w:rPr>
        <w:t xml:space="preserve">Ecological </w:t>
      </w:r>
      <w:r w:rsidRPr="775291ED" w:rsidR="6E0EFD96">
        <w:rPr>
          <w:i w:val="0"/>
          <w:iCs w:val="0"/>
        </w:rPr>
        <w:t xml:space="preserve">A</w:t>
      </w:r>
      <w:r w:rsidRPr="775291ED" w:rsidR="05F36D35">
        <w:rPr>
          <w:i w:val="0"/>
          <w:iCs w:val="0"/>
        </w:rPr>
        <w:t xml:space="preserve">nimism </w:t>
      </w:r>
      <w:r w:rsidRPr="775291ED" w:rsidR="0C9A3939">
        <w:rPr>
          <w:i w:val="0"/>
          <w:iCs w:val="0"/>
        </w:rPr>
        <w:t xml:space="preserve">suggests </w:t>
      </w:r>
      <w:r w:rsidRPr="775291ED" w:rsidR="05F36D35">
        <w:rPr>
          <w:i w:val="0"/>
          <w:iCs w:val="0"/>
        </w:rPr>
        <w:t>eating less meat in the developed world and opposes factory farming as well as the general</w:t>
      </w:r>
      <w:r w:rsidRPr="775291ED" w:rsidR="4B42EF58">
        <w:rPr>
          <w:i w:val="0"/>
          <w:iCs w:val="0"/>
        </w:rPr>
        <w:t xml:space="preserve"> disrespect and</w:t>
      </w:r>
      <w:r w:rsidRPr="775291ED" w:rsidR="05F36D35">
        <w:rPr>
          <w:i w:val="0"/>
          <w:iCs w:val="0"/>
        </w:rPr>
        <w:t xml:space="preserve"> mistreatment</w:t>
      </w:r>
      <w:r w:rsidRPr="775291ED" w:rsidR="05F36D35">
        <w:rPr>
          <w:i w:val="0"/>
          <w:iCs w:val="0"/>
        </w:rPr>
        <w:t xml:space="preserve"> </w:t>
      </w:r>
      <w:r w:rsidRPr="775291ED" w:rsidR="05F36D35">
        <w:rPr>
          <w:i w:val="0"/>
          <w:iCs w:val="0"/>
        </w:rPr>
        <w:t>of animals.</w:t>
      </w:r>
      <w:r w:rsidRPr="775291ED">
        <w:rPr>
          <w:rStyle w:val="FootnoteReference"/>
          <w:i w:val="0"/>
          <w:iCs w:val="0"/>
        </w:rPr>
        <w:footnoteReference w:id="19377"/>
      </w:r>
      <w:r w:rsidRPr="775291ED" w:rsidR="22163B54">
        <w:rPr>
          <w:i w:val="0"/>
          <w:iCs w:val="0"/>
        </w:rPr>
        <w:t xml:space="preserve"> </w:t>
      </w:r>
      <w:r w:rsidRPr="775291ED" w:rsidR="3DA57BAA">
        <w:rPr>
          <w:i w:val="0"/>
          <w:iCs w:val="0"/>
        </w:rPr>
        <w:t xml:space="preserve">It does, however, respect the traditional hunting practices of indigenous groups </w:t>
      </w:r>
      <w:r w:rsidRPr="775291ED" w:rsidR="08B889C8">
        <w:rPr>
          <w:i w:val="0"/>
          <w:iCs w:val="0"/>
        </w:rPr>
        <w:t xml:space="preserve">’where animals are respected but some animal food is essential for survival...’.</w:t>
      </w:r>
      <w:r w:rsidRPr="775291ED">
        <w:rPr>
          <w:rStyle w:val="FootnoteReference"/>
          <w:i w:val="0"/>
          <w:iCs w:val="0"/>
        </w:rPr>
        <w:footnoteReference w:id="19039"/>
      </w:r>
      <w:r w:rsidRPr="775291ED" w:rsidR="6CBE4F42">
        <w:rPr>
          <w:i w:val="0"/>
          <w:iCs w:val="0"/>
        </w:rPr>
        <w:t xml:space="preserve"> Plumwood supported this theory for its </w:t>
      </w:r>
      <w:r w:rsidRPr="775291ED" w:rsidR="36BAC861">
        <w:rPr>
          <w:i w:val="0"/>
          <w:iCs w:val="0"/>
        </w:rPr>
        <w:t xml:space="preserve">more inclusive point of view and lack of </w:t>
      </w:r>
      <w:r w:rsidRPr="775291ED" w:rsidR="0CEFB895">
        <w:rPr>
          <w:i w:val="0"/>
          <w:iCs w:val="0"/>
        </w:rPr>
        <w:t xml:space="preserve">human/nature and nature/culture </w:t>
      </w:r>
      <w:r w:rsidRPr="775291ED" w:rsidR="36BAC861">
        <w:rPr>
          <w:i w:val="0"/>
          <w:iCs w:val="0"/>
        </w:rPr>
        <w:t>dualism</w:t>
      </w:r>
      <w:r w:rsidRPr="775291ED" w:rsidR="5F5179BA">
        <w:rPr>
          <w:i w:val="0"/>
          <w:iCs w:val="0"/>
        </w:rPr>
        <w:t>s</w:t>
      </w:r>
      <w:r w:rsidRPr="775291ED" w:rsidR="36BAC861">
        <w:rPr>
          <w:i w:val="0"/>
          <w:iCs w:val="0"/>
        </w:rPr>
        <w:t xml:space="preserve"> she saw as present in ontological veganism. </w:t>
      </w:r>
    </w:p>
    <w:p w:rsidR="388886EC" w:rsidP="68585072" w:rsidRDefault="388886EC" w14:paraId="47A4E35C" w14:textId="44C6221C">
      <w:pPr>
        <w:pStyle w:val="Normal"/>
        <w:suppressLineNumbers w:val="0"/>
        <w:bidi w:val="0"/>
        <w:spacing w:before="0" w:beforeAutospacing="off" w:after="160" w:afterAutospacing="off" w:line="259" w:lineRule="auto"/>
        <w:ind w:left="0" w:right="0"/>
        <w:jc w:val="left"/>
        <w:rPr>
          <w:b w:val="1"/>
          <w:bCs w:val="1"/>
          <w:i w:val="0"/>
          <w:iCs w:val="0"/>
        </w:rPr>
      </w:pPr>
      <w:r w:rsidRPr="68585072" w:rsidR="388886EC">
        <w:rPr>
          <w:b w:val="1"/>
          <w:bCs w:val="1"/>
          <w:i w:val="0"/>
          <w:iCs w:val="0"/>
        </w:rPr>
        <w:t>The Shadow Side of Nature</w:t>
      </w:r>
    </w:p>
    <w:p w:rsidR="31F4346C" w:rsidP="4716980C" w:rsidRDefault="31F4346C" w14:paraId="7EE4709D" w14:textId="29C58DDD">
      <w:pPr>
        <w:pStyle w:val="Normal"/>
        <w:suppressLineNumbers w:val="0"/>
        <w:spacing w:before="0" w:beforeAutospacing="off" w:after="160" w:afterAutospacing="off" w:line="259" w:lineRule="auto"/>
        <w:ind w:left="0" w:right="0" w:firstLine="720"/>
        <w:jc w:val="left"/>
        <w:rPr>
          <w:rStyle w:val="FootnoteReference"/>
          <w:i w:val="0"/>
          <w:iCs w:val="0"/>
        </w:rPr>
      </w:pPr>
      <w:r w:rsidRPr="6687F77E" w:rsidR="2F1244E5">
        <w:rPr>
          <w:i w:val="0"/>
          <w:iCs w:val="0"/>
        </w:rPr>
        <w:t xml:space="preserve">In her criticism of ontological veganism, </w:t>
      </w:r>
      <w:r w:rsidRPr="6687F77E" w:rsidR="6C18D66C">
        <w:rPr>
          <w:i w:val="0"/>
          <w:iCs w:val="0"/>
        </w:rPr>
        <w:t>Plumwood detail</w:t>
      </w:r>
      <w:r w:rsidRPr="6687F77E" w:rsidR="28411E5E">
        <w:rPr>
          <w:i w:val="0"/>
          <w:iCs w:val="0"/>
        </w:rPr>
        <w:t>ed</w:t>
      </w:r>
      <w:r w:rsidRPr="6687F77E" w:rsidR="6C18D66C">
        <w:rPr>
          <w:i w:val="0"/>
          <w:iCs w:val="0"/>
        </w:rPr>
        <w:t xml:space="preserve"> </w:t>
      </w:r>
      <w:r w:rsidRPr="6687F77E" w:rsidR="4DCB516C">
        <w:rPr>
          <w:i w:val="0"/>
          <w:iCs w:val="0"/>
        </w:rPr>
        <w:t xml:space="preserve">western </w:t>
      </w:r>
      <w:r w:rsidRPr="6687F77E" w:rsidR="7FE2F354">
        <w:rPr>
          <w:i w:val="0"/>
          <w:iCs w:val="0"/>
        </w:rPr>
        <w:t xml:space="preserve">people’s </w:t>
      </w:r>
      <w:r w:rsidRPr="6687F77E" w:rsidR="4DCB516C">
        <w:rPr>
          <w:i w:val="0"/>
          <w:iCs w:val="0"/>
        </w:rPr>
        <w:t xml:space="preserve">common </w:t>
      </w:r>
      <w:r w:rsidRPr="6687F77E" w:rsidR="5B6F0007">
        <w:rPr>
          <w:i w:val="0"/>
          <w:iCs w:val="0"/>
        </w:rPr>
        <w:t xml:space="preserve">hesitation </w:t>
      </w:r>
      <w:r w:rsidRPr="6687F77E" w:rsidR="6C18D66C">
        <w:rPr>
          <w:i w:val="0"/>
          <w:iCs w:val="0"/>
        </w:rPr>
        <w:t>to</w:t>
      </w:r>
      <w:r w:rsidRPr="6687F77E" w:rsidR="1073995E">
        <w:rPr>
          <w:i w:val="0"/>
          <w:iCs w:val="0"/>
        </w:rPr>
        <w:t xml:space="preserve"> </w:t>
      </w:r>
      <w:r w:rsidRPr="6687F77E" w:rsidR="48CF3D04">
        <w:rPr>
          <w:i w:val="0"/>
          <w:iCs w:val="0"/>
        </w:rPr>
        <w:t xml:space="preserve">acknowledge </w:t>
      </w:r>
      <w:r w:rsidRPr="6687F77E" w:rsidR="12DFF0B3">
        <w:rPr>
          <w:i w:val="0"/>
          <w:iCs w:val="0"/>
        </w:rPr>
        <w:t xml:space="preserve">or </w:t>
      </w:r>
      <w:r w:rsidRPr="6687F77E" w:rsidR="48CF3D04">
        <w:rPr>
          <w:i w:val="0"/>
          <w:iCs w:val="0"/>
        </w:rPr>
        <w:t xml:space="preserve">accept </w:t>
      </w:r>
      <w:r w:rsidRPr="6687F77E" w:rsidR="2BB31D86">
        <w:rPr>
          <w:i w:val="0"/>
          <w:iCs w:val="0"/>
        </w:rPr>
        <w:t xml:space="preserve">the occurrence of </w:t>
      </w:r>
      <w:r w:rsidRPr="6687F77E" w:rsidR="48CF3D04">
        <w:rPr>
          <w:i w:val="0"/>
          <w:iCs w:val="0"/>
        </w:rPr>
        <w:t>predation in nature</w:t>
      </w:r>
      <w:r w:rsidRPr="6687F77E" w:rsidR="4C5076E4">
        <w:rPr>
          <w:i w:val="0"/>
          <w:iCs w:val="0"/>
        </w:rPr>
        <w:t xml:space="preserve">.  </w:t>
      </w:r>
      <w:r w:rsidRPr="6687F77E" w:rsidR="1AF8DF58">
        <w:rPr>
          <w:i w:val="0"/>
          <w:iCs w:val="0"/>
        </w:rPr>
        <w:t xml:space="preserve">As part of their separation from </w:t>
      </w:r>
      <w:r w:rsidRPr="6687F77E" w:rsidR="159C9496">
        <w:rPr>
          <w:i w:val="0"/>
          <w:iCs w:val="0"/>
        </w:rPr>
        <w:t>the natural world</w:t>
      </w:r>
      <w:r w:rsidRPr="6687F77E" w:rsidR="1AF8DF58">
        <w:rPr>
          <w:i w:val="0"/>
          <w:iCs w:val="0"/>
        </w:rPr>
        <w:t xml:space="preserve">, </w:t>
      </w:r>
      <w:r w:rsidRPr="6687F77E" w:rsidR="46A3EB9E">
        <w:rPr>
          <w:i w:val="0"/>
          <w:iCs w:val="0"/>
        </w:rPr>
        <w:t xml:space="preserve">humans </w:t>
      </w:r>
      <w:r w:rsidRPr="6687F77E" w:rsidR="43D95B7C">
        <w:rPr>
          <w:i w:val="0"/>
          <w:iCs w:val="0"/>
        </w:rPr>
        <w:t xml:space="preserve">often </w:t>
      </w:r>
      <w:r w:rsidRPr="6687F77E" w:rsidR="1AF8DF58">
        <w:rPr>
          <w:i w:val="0"/>
          <w:iCs w:val="0"/>
        </w:rPr>
        <w:t xml:space="preserve">choose </w:t>
      </w:r>
      <w:r w:rsidRPr="6687F77E" w:rsidR="073186D2">
        <w:rPr>
          <w:i w:val="0"/>
          <w:iCs w:val="0"/>
        </w:rPr>
        <w:t xml:space="preserve">to </w:t>
      </w:r>
      <w:r w:rsidRPr="6687F77E" w:rsidR="32AF0661">
        <w:rPr>
          <w:i w:val="0"/>
          <w:iCs w:val="0"/>
        </w:rPr>
        <w:t xml:space="preserve">consider </w:t>
      </w:r>
      <w:r w:rsidRPr="6687F77E" w:rsidR="073186D2">
        <w:rPr>
          <w:i w:val="0"/>
          <w:iCs w:val="0"/>
        </w:rPr>
        <w:t xml:space="preserve">only its </w:t>
      </w:r>
      <w:r w:rsidRPr="6687F77E" w:rsidR="3296879C">
        <w:rPr>
          <w:i w:val="0"/>
          <w:iCs w:val="0"/>
        </w:rPr>
        <w:t>“</w:t>
      </w:r>
      <w:r w:rsidRPr="6687F77E" w:rsidR="073186D2">
        <w:rPr>
          <w:i w:val="0"/>
          <w:iCs w:val="0"/>
        </w:rPr>
        <w:t>softer side</w:t>
      </w:r>
      <w:r w:rsidRPr="6687F77E" w:rsidR="4D4898C9">
        <w:rPr>
          <w:i w:val="0"/>
          <w:iCs w:val="0"/>
        </w:rPr>
        <w:t>”</w:t>
      </w:r>
      <w:r w:rsidRPr="6687F77E" w:rsidR="073186D2">
        <w:rPr>
          <w:i w:val="0"/>
          <w:iCs w:val="0"/>
        </w:rPr>
        <w:t>,</w:t>
      </w:r>
      <w:r w:rsidRPr="6687F77E" w:rsidR="073186D2">
        <w:rPr>
          <w:i w:val="0"/>
          <w:iCs w:val="0"/>
        </w:rPr>
        <w:t xml:space="preserve"> </w:t>
      </w:r>
      <w:r w:rsidRPr="6687F77E" w:rsidR="101A06A5">
        <w:rPr>
          <w:i w:val="0"/>
          <w:iCs w:val="0"/>
        </w:rPr>
        <w:t>including</w:t>
      </w:r>
      <w:r w:rsidRPr="6687F77E" w:rsidR="073186D2">
        <w:rPr>
          <w:i w:val="0"/>
          <w:iCs w:val="0"/>
        </w:rPr>
        <w:t xml:space="preserve"> </w:t>
      </w:r>
      <w:r w:rsidRPr="6687F77E" w:rsidR="3C404D93">
        <w:rPr>
          <w:i w:val="0"/>
          <w:iCs w:val="0"/>
        </w:rPr>
        <w:t xml:space="preserve">phenomena </w:t>
      </w:r>
      <w:r w:rsidRPr="6687F77E" w:rsidR="3AD9BCA4">
        <w:rPr>
          <w:i w:val="0"/>
          <w:iCs w:val="0"/>
        </w:rPr>
        <w:t>like mothers giving birth and</w:t>
      </w:r>
      <w:r w:rsidRPr="6687F77E" w:rsidR="073186D2">
        <w:rPr>
          <w:i w:val="0"/>
          <w:iCs w:val="0"/>
        </w:rPr>
        <w:t xml:space="preserve"> </w:t>
      </w:r>
      <w:r w:rsidRPr="6687F77E" w:rsidR="6DCEBCC5">
        <w:rPr>
          <w:i w:val="0"/>
          <w:iCs w:val="0"/>
        </w:rPr>
        <w:t>nursing</w:t>
      </w:r>
      <w:r w:rsidRPr="6687F77E" w:rsidR="073186D2">
        <w:rPr>
          <w:i w:val="0"/>
          <w:iCs w:val="0"/>
        </w:rPr>
        <w:t xml:space="preserve"> their young</w:t>
      </w:r>
      <w:r w:rsidRPr="6687F77E" w:rsidR="073186D2">
        <w:rPr>
          <w:i w:val="0"/>
          <w:iCs w:val="0"/>
        </w:rPr>
        <w:t xml:space="preserve">. </w:t>
      </w:r>
      <w:r w:rsidRPr="6687F77E" w:rsidR="34E21351">
        <w:rPr>
          <w:i w:val="0"/>
          <w:iCs w:val="0"/>
        </w:rPr>
        <w:t xml:space="preserve">Plumwood </w:t>
      </w:r>
      <w:r w:rsidRPr="6687F77E" w:rsidR="2B27B491">
        <w:rPr>
          <w:i w:val="0"/>
          <w:iCs w:val="0"/>
        </w:rPr>
        <w:t xml:space="preserve">would </w:t>
      </w:r>
      <w:r w:rsidRPr="6687F77E" w:rsidR="2B27B491">
        <w:rPr>
          <w:i w:val="0"/>
          <w:iCs w:val="0"/>
        </w:rPr>
        <w:t>likely attribute</w:t>
      </w:r>
      <w:r w:rsidRPr="6687F77E" w:rsidR="2B27B491">
        <w:rPr>
          <w:i w:val="0"/>
          <w:iCs w:val="0"/>
        </w:rPr>
        <w:t xml:space="preserve"> this to</w:t>
      </w:r>
      <w:r w:rsidRPr="6687F77E" w:rsidR="422E65D8">
        <w:rPr>
          <w:i w:val="0"/>
          <w:iCs w:val="0"/>
        </w:rPr>
        <w:t xml:space="preserve"> humankind’s comfort with </w:t>
      </w:r>
      <w:r w:rsidRPr="6687F77E" w:rsidR="24CFE90B">
        <w:rPr>
          <w:i w:val="0"/>
          <w:iCs w:val="0"/>
        </w:rPr>
        <w:t xml:space="preserve">only the </w:t>
      </w:r>
      <w:r w:rsidRPr="6687F77E" w:rsidR="422E65D8">
        <w:rPr>
          <w:i w:val="0"/>
          <w:iCs w:val="0"/>
        </w:rPr>
        <w:t>peaceful moments in nature, as well as</w:t>
      </w:r>
      <w:r w:rsidRPr="6687F77E" w:rsidR="2B27B491">
        <w:rPr>
          <w:i w:val="0"/>
          <w:iCs w:val="0"/>
        </w:rPr>
        <w:t xml:space="preserve"> the common</w:t>
      </w:r>
      <w:r w:rsidRPr="6687F77E" w:rsidR="3331FE63">
        <w:rPr>
          <w:i w:val="0"/>
          <w:iCs w:val="0"/>
        </w:rPr>
        <w:t>ly held</w:t>
      </w:r>
      <w:r w:rsidRPr="6687F77E" w:rsidR="34E21351">
        <w:rPr>
          <w:i w:val="0"/>
          <w:iCs w:val="0"/>
        </w:rPr>
        <w:t xml:space="preserve"> </w:t>
      </w:r>
      <w:r w:rsidRPr="6687F77E" w:rsidR="2204A830">
        <w:rPr>
          <w:i w:val="0"/>
          <w:iCs w:val="0"/>
        </w:rPr>
        <w:t xml:space="preserve">view </w:t>
      </w:r>
      <w:r w:rsidRPr="6687F77E" w:rsidR="34E21351">
        <w:rPr>
          <w:i w:val="0"/>
          <w:iCs w:val="0"/>
        </w:rPr>
        <w:t>that ‘Nature and women are passive.’</w:t>
      </w:r>
      <w:r w:rsidRPr="6687F77E">
        <w:rPr>
          <w:rStyle w:val="FootnoteReference"/>
          <w:i w:val="0"/>
          <w:iCs w:val="0"/>
        </w:rPr>
        <w:footnoteReference w:id="16592"/>
      </w:r>
      <w:r w:rsidRPr="6687F77E" w:rsidR="34E21351">
        <w:rPr>
          <w:i w:val="0"/>
          <w:iCs w:val="0"/>
        </w:rPr>
        <w:t xml:space="preserve"> </w:t>
      </w:r>
      <w:r w:rsidRPr="6687F77E" w:rsidR="78B38A26">
        <w:rPr>
          <w:i w:val="0"/>
          <w:iCs w:val="0"/>
        </w:rPr>
        <w:t>More</w:t>
      </w:r>
      <w:r w:rsidRPr="6687F77E" w:rsidR="5651B4D8">
        <w:rPr>
          <w:i w:val="0"/>
          <w:iCs w:val="0"/>
        </w:rPr>
        <w:t>so</w:t>
      </w:r>
      <w:r w:rsidRPr="6687F77E" w:rsidR="78B38A26">
        <w:rPr>
          <w:i w:val="0"/>
          <w:iCs w:val="0"/>
        </w:rPr>
        <w:t xml:space="preserve"> than </w:t>
      </w:r>
      <w:r w:rsidRPr="6687F77E" w:rsidR="78B38A26">
        <w:rPr>
          <w:i w:val="0"/>
          <w:iCs w:val="0"/>
        </w:rPr>
        <w:t>the vast majority of</w:t>
      </w:r>
      <w:r w:rsidRPr="6687F77E" w:rsidR="78B38A26">
        <w:rPr>
          <w:i w:val="0"/>
          <w:iCs w:val="0"/>
        </w:rPr>
        <w:t xml:space="preserve"> </w:t>
      </w:r>
      <w:r w:rsidRPr="6687F77E" w:rsidR="4F242360">
        <w:rPr>
          <w:i w:val="0"/>
          <w:iCs w:val="0"/>
        </w:rPr>
        <w:t xml:space="preserve">modern </w:t>
      </w:r>
      <w:r w:rsidRPr="6687F77E" w:rsidR="78B38A26">
        <w:rPr>
          <w:i w:val="0"/>
          <w:iCs w:val="0"/>
        </w:rPr>
        <w:t xml:space="preserve">humans, </w:t>
      </w:r>
      <w:r w:rsidRPr="6687F77E" w:rsidR="0765835B">
        <w:rPr>
          <w:i w:val="0"/>
          <w:iCs w:val="0"/>
        </w:rPr>
        <w:t xml:space="preserve">Plumwood </w:t>
      </w:r>
      <w:r w:rsidRPr="6687F77E" w:rsidR="78B38A26">
        <w:rPr>
          <w:i w:val="0"/>
          <w:iCs w:val="0"/>
        </w:rPr>
        <w:t>understood firsthand the falsehood of that</w:t>
      </w:r>
      <w:r w:rsidRPr="6687F77E" w:rsidR="49BB77DE">
        <w:rPr>
          <w:i w:val="0"/>
          <w:iCs w:val="0"/>
        </w:rPr>
        <w:t xml:space="preserve"> idea</w:t>
      </w:r>
      <w:r w:rsidRPr="6687F77E" w:rsidR="36B5DB17">
        <w:rPr>
          <w:i w:val="0"/>
          <w:iCs w:val="0"/>
        </w:rPr>
        <w:t xml:space="preserve">. </w:t>
      </w:r>
      <w:r w:rsidRPr="6687F77E" w:rsidR="72E7C2E5">
        <w:rPr>
          <w:i w:val="0"/>
          <w:iCs w:val="0"/>
        </w:rPr>
        <w:t xml:space="preserve">Though she </w:t>
      </w:r>
      <w:r w:rsidRPr="6687F77E" w:rsidR="72E7C2E5">
        <w:rPr>
          <w:i w:val="0"/>
          <w:iCs w:val="0"/>
        </w:rPr>
        <w:t>didn’t</w:t>
      </w:r>
      <w:r w:rsidRPr="6687F77E" w:rsidR="72E7C2E5">
        <w:rPr>
          <w:i w:val="0"/>
          <w:iCs w:val="0"/>
        </w:rPr>
        <w:t xml:space="preserve"> mention it in this </w:t>
      </w:r>
      <w:r w:rsidRPr="6687F77E" w:rsidR="72E7C2E5">
        <w:rPr>
          <w:i w:val="0"/>
          <w:iCs w:val="0"/>
        </w:rPr>
        <w:t>particular essay</w:t>
      </w:r>
      <w:r w:rsidRPr="6687F77E" w:rsidR="72E7C2E5">
        <w:rPr>
          <w:i w:val="0"/>
          <w:iCs w:val="0"/>
        </w:rPr>
        <w:t xml:space="preserve">, </w:t>
      </w:r>
      <w:r w:rsidRPr="6687F77E" w:rsidR="7F9F7E96">
        <w:rPr>
          <w:i w:val="0"/>
          <w:iCs w:val="0"/>
        </w:rPr>
        <w:t xml:space="preserve">Plumwood </w:t>
      </w:r>
      <w:r w:rsidRPr="6687F77E" w:rsidR="1499E00E">
        <w:rPr>
          <w:i w:val="0"/>
          <w:iCs w:val="0"/>
        </w:rPr>
        <w:t xml:space="preserve">endured the </w:t>
      </w:r>
      <w:r w:rsidRPr="6687F77E" w:rsidR="6B162E47">
        <w:rPr>
          <w:i w:val="0"/>
          <w:iCs w:val="0"/>
        </w:rPr>
        <w:t xml:space="preserve">unthinkable </w:t>
      </w:r>
      <w:r w:rsidRPr="6687F77E" w:rsidR="1499E00E">
        <w:rPr>
          <w:i w:val="0"/>
          <w:iCs w:val="0"/>
        </w:rPr>
        <w:t xml:space="preserve">experience of </w:t>
      </w:r>
      <w:r w:rsidRPr="6687F77E" w:rsidR="1499E00E">
        <w:rPr>
          <w:i w:val="0"/>
          <w:iCs w:val="0"/>
        </w:rPr>
        <w:t>becoming</w:t>
      </w:r>
      <w:r w:rsidRPr="6687F77E" w:rsidR="1499E00E">
        <w:rPr>
          <w:i w:val="0"/>
          <w:iCs w:val="0"/>
        </w:rPr>
        <w:t xml:space="preserve"> </w:t>
      </w:r>
      <w:r w:rsidRPr="6687F77E" w:rsidR="5E7BCF14">
        <w:rPr>
          <w:i w:val="0"/>
          <w:iCs w:val="0"/>
        </w:rPr>
        <w:t xml:space="preserve">literal </w:t>
      </w:r>
      <w:r w:rsidRPr="6687F77E" w:rsidR="1499E00E">
        <w:rPr>
          <w:i w:val="0"/>
          <w:iCs w:val="0"/>
        </w:rPr>
        <w:t xml:space="preserve">prey to an animal in </w:t>
      </w:r>
      <w:r w:rsidRPr="6687F77E" w:rsidR="4E865F3D">
        <w:rPr>
          <w:i w:val="0"/>
          <w:iCs w:val="0"/>
        </w:rPr>
        <w:t xml:space="preserve">the wild </w:t>
      </w:r>
      <w:r w:rsidRPr="6687F77E" w:rsidR="1499E00E">
        <w:rPr>
          <w:i w:val="0"/>
          <w:iCs w:val="0"/>
        </w:rPr>
        <w:t xml:space="preserve">during a crocodile attack that </w:t>
      </w:r>
      <w:r w:rsidRPr="6687F77E" w:rsidR="3800D350">
        <w:rPr>
          <w:i w:val="0"/>
          <w:iCs w:val="0"/>
        </w:rPr>
        <w:t xml:space="preserve">left her critically injured and nearly </w:t>
      </w:r>
      <w:r w:rsidRPr="6687F77E" w:rsidR="1499E00E">
        <w:rPr>
          <w:i w:val="0"/>
          <w:iCs w:val="0"/>
        </w:rPr>
        <w:t>took her life.</w:t>
      </w:r>
      <w:r w:rsidRPr="6687F77E" w:rsidR="2731078C">
        <w:rPr>
          <w:i w:val="0"/>
          <w:iCs w:val="0"/>
        </w:rPr>
        <w:t xml:space="preserve"> </w:t>
      </w:r>
      <w:r w:rsidRPr="6687F77E" w:rsidR="1E6FDC26">
        <w:rPr>
          <w:i w:val="0"/>
          <w:iCs w:val="0"/>
        </w:rPr>
        <w:t xml:space="preserve">While canoeing </w:t>
      </w:r>
      <w:r w:rsidRPr="6687F77E" w:rsidR="6F80FE9F">
        <w:rPr>
          <w:i w:val="0"/>
          <w:iCs w:val="0"/>
        </w:rPr>
        <w:t>in Kakadu National Park in Australia, she</w:t>
      </w:r>
      <w:r w:rsidRPr="6687F77E" w:rsidR="5BC5229D">
        <w:rPr>
          <w:i w:val="0"/>
          <w:iCs w:val="0"/>
        </w:rPr>
        <w:t xml:space="preserve"> </w:t>
      </w:r>
      <w:r w:rsidRPr="6687F77E" w:rsidR="7669C5A5">
        <w:rPr>
          <w:i w:val="0"/>
          <w:iCs w:val="0"/>
        </w:rPr>
        <w:t xml:space="preserve">was seized by a crocodile </w:t>
      </w:r>
      <w:r w:rsidRPr="6687F77E" w:rsidR="711A7C7E">
        <w:rPr>
          <w:i w:val="0"/>
          <w:iCs w:val="0"/>
        </w:rPr>
        <w:t xml:space="preserve">who pulled her under water in </w:t>
      </w:r>
      <w:r w:rsidRPr="6687F77E" w:rsidR="7669C5A5">
        <w:rPr>
          <w:i w:val="0"/>
          <w:iCs w:val="0"/>
        </w:rPr>
        <w:t xml:space="preserve">several “death </w:t>
      </w:r>
      <w:r w:rsidRPr="6687F77E" w:rsidR="7669C5A5">
        <w:rPr>
          <w:i w:val="0"/>
          <w:iCs w:val="0"/>
        </w:rPr>
        <w:t>rolls“ before</w:t>
      </w:r>
      <w:r w:rsidRPr="6687F77E" w:rsidR="0688237A">
        <w:rPr>
          <w:i w:val="0"/>
          <w:iCs w:val="0"/>
        </w:rPr>
        <w:t xml:space="preserve"> she managed to escape and</w:t>
      </w:r>
      <w:r w:rsidRPr="6687F77E" w:rsidR="7669C5A5">
        <w:rPr>
          <w:i w:val="0"/>
          <w:iCs w:val="0"/>
        </w:rPr>
        <w:t xml:space="preserve"> </w:t>
      </w:r>
      <w:r w:rsidRPr="6687F77E" w:rsidR="52CC6B0B">
        <w:rPr>
          <w:i w:val="0"/>
          <w:iCs w:val="0"/>
        </w:rPr>
        <w:t>drag</w:t>
      </w:r>
      <w:r w:rsidRPr="6687F77E" w:rsidR="2EA636D6">
        <w:rPr>
          <w:i w:val="0"/>
          <w:iCs w:val="0"/>
        </w:rPr>
        <w:t xml:space="preserve"> </w:t>
      </w:r>
      <w:r w:rsidRPr="6687F77E" w:rsidR="52CC6B0B">
        <w:rPr>
          <w:i w:val="0"/>
          <w:iCs w:val="0"/>
        </w:rPr>
        <w:t xml:space="preserve">herself </w:t>
      </w:r>
      <w:r w:rsidRPr="6687F77E" w:rsidR="52CC6B0B">
        <w:rPr>
          <w:i w:val="0"/>
          <w:iCs w:val="0"/>
        </w:rPr>
        <w:t>to safety</w:t>
      </w:r>
      <w:r w:rsidRPr="6687F77E" w:rsidR="5B4467A5">
        <w:rPr>
          <w:i w:val="0"/>
          <w:iCs w:val="0"/>
        </w:rPr>
        <w:t>.</w:t>
      </w:r>
      <w:r w:rsidRPr="6687F77E" w:rsidR="6F80FE9F">
        <w:rPr>
          <w:i w:val="0"/>
          <w:iCs w:val="0"/>
        </w:rPr>
        <w:t xml:space="preserve"> </w:t>
      </w:r>
      <w:r w:rsidRPr="6687F77E" w:rsidR="2D555DA0">
        <w:rPr>
          <w:i w:val="0"/>
          <w:iCs w:val="0"/>
        </w:rPr>
        <w:t>This experience radically reframed her view of humans’ place in the natural world—</w:t>
      </w:r>
      <w:r w:rsidRPr="6687F77E" w:rsidR="147A2C1C">
        <w:rPr>
          <w:i w:val="0"/>
          <w:iCs w:val="0"/>
        </w:rPr>
        <w:t xml:space="preserve">most notably </w:t>
      </w:r>
      <w:r w:rsidRPr="6687F77E" w:rsidR="2D555DA0">
        <w:rPr>
          <w:i w:val="0"/>
          <w:iCs w:val="0"/>
        </w:rPr>
        <w:t xml:space="preserve">their inclusion in the food web—and </w:t>
      </w:r>
      <w:r w:rsidRPr="6687F77E" w:rsidR="74388840">
        <w:rPr>
          <w:i w:val="0"/>
          <w:iCs w:val="0"/>
        </w:rPr>
        <w:t>eliminated</w:t>
      </w:r>
      <w:r w:rsidRPr="6687F77E" w:rsidR="74388840">
        <w:rPr>
          <w:i w:val="0"/>
          <w:iCs w:val="0"/>
        </w:rPr>
        <w:t xml:space="preserve"> </w:t>
      </w:r>
      <w:r w:rsidRPr="6687F77E" w:rsidR="7E4A19A6">
        <w:rPr>
          <w:i w:val="0"/>
          <w:iCs w:val="0"/>
        </w:rPr>
        <w:t>any lingering misconcepti</w:t>
      </w:r>
      <w:r w:rsidRPr="6687F77E" w:rsidR="735F0B0C">
        <w:rPr>
          <w:i w:val="0"/>
          <w:iCs w:val="0"/>
        </w:rPr>
        <w:t>o</w:t>
      </w:r>
      <w:r w:rsidRPr="6687F77E" w:rsidR="7E4A19A6">
        <w:rPr>
          <w:i w:val="0"/>
          <w:iCs w:val="0"/>
        </w:rPr>
        <w:t xml:space="preserve">ns </w:t>
      </w:r>
      <w:r w:rsidRPr="6687F77E" w:rsidR="22A39CDB">
        <w:rPr>
          <w:i w:val="0"/>
          <w:iCs w:val="0"/>
        </w:rPr>
        <w:t xml:space="preserve">she may have had about </w:t>
      </w:r>
      <w:r w:rsidRPr="6687F77E" w:rsidR="3DB48D7C">
        <w:rPr>
          <w:i w:val="0"/>
          <w:iCs w:val="0"/>
        </w:rPr>
        <w:t xml:space="preserve">the </w:t>
      </w:r>
      <w:r w:rsidRPr="6687F77E" w:rsidR="369F16FC">
        <w:rPr>
          <w:i w:val="0"/>
          <w:iCs w:val="0"/>
        </w:rPr>
        <w:t>tru</w:t>
      </w:r>
      <w:r w:rsidRPr="6687F77E" w:rsidR="5D419AFA">
        <w:rPr>
          <w:i w:val="0"/>
          <w:iCs w:val="0"/>
        </w:rPr>
        <w:t xml:space="preserve">th </w:t>
      </w:r>
      <w:r w:rsidRPr="6687F77E" w:rsidR="3DB48D7C">
        <w:rPr>
          <w:i w:val="0"/>
          <w:iCs w:val="0"/>
        </w:rPr>
        <w:t>of nature</w:t>
      </w:r>
      <w:r w:rsidRPr="6687F77E" w:rsidR="26CA94D4">
        <w:rPr>
          <w:i w:val="0"/>
          <w:iCs w:val="0"/>
        </w:rPr>
        <w:t xml:space="preserve">. She </w:t>
      </w:r>
      <w:r w:rsidRPr="6687F77E" w:rsidR="26CA94D4">
        <w:rPr>
          <w:i w:val="0"/>
          <w:iCs w:val="0"/>
        </w:rPr>
        <w:t>knew personally</w:t>
      </w:r>
      <w:r w:rsidRPr="6687F77E" w:rsidR="26CA94D4">
        <w:rPr>
          <w:i w:val="0"/>
          <w:iCs w:val="0"/>
        </w:rPr>
        <w:t xml:space="preserve"> </w:t>
      </w:r>
      <w:r w:rsidRPr="6687F77E" w:rsidR="3DB48D7C">
        <w:rPr>
          <w:i w:val="0"/>
          <w:iCs w:val="0"/>
        </w:rPr>
        <w:t xml:space="preserve">the </w:t>
      </w:r>
      <w:r w:rsidRPr="6687F77E" w:rsidR="13F2FA41">
        <w:rPr>
          <w:i w:val="0"/>
          <w:iCs w:val="0"/>
        </w:rPr>
        <w:t xml:space="preserve">harsh reality </w:t>
      </w:r>
      <w:r w:rsidRPr="6687F77E" w:rsidR="3DB48D7C">
        <w:rPr>
          <w:i w:val="0"/>
          <w:iCs w:val="0"/>
        </w:rPr>
        <w:t xml:space="preserve">in which predators </w:t>
      </w:r>
      <w:r w:rsidRPr="6687F77E" w:rsidR="32FF935F">
        <w:rPr>
          <w:i w:val="0"/>
          <w:iCs w:val="0"/>
        </w:rPr>
        <w:t xml:space="preserve">pursue </w:t>
      </w:r>
      <w:r w:rsidRPr="6687F77E" w:rsidR="3DB48D7C">
        <w:rPr>
          <w:i w:val="0"/>
          <w:iCs w:val="0"/>
        </w:rPr>
        <w:t>prey</w:t>
      </w:r>
      <w:r w:rsidRPr="6687F77E" w:rsidR="75FEC20B">
        <w:rPr>
          <w:i w:val="0"/>
          <w:iCs w:val="0"/>
        </w:rPr>
        <w:t>, often with violent results.</w:t>
      </w:r>
      <w:r w:rsidRPr="6687F77E" w:rsidR="4BD4BBF7">
        <w:rPr>
          <w:i w:val="0"/>
          <w:iCs w:val="0"/>
        </w:rPr>
        <w:t xml:space="preserve"> And yet, her reaction </w:t>
      </w:r>
      <w:r w:rsidRPr="6687F77E" w:rsidR="0E37113B">
        <w:rPr>
          <w:i w:val="0"/>
          <w:iCs w:val="0"/>
        </w:rPr>
        <w:t xml:space="preserve">was not retaliation, but closer to an epiphany. The experience illuminated for her humanity’s misconception of </w:t>
      </w:r>
      <w:r w:rsidRPr="6687F77E" w:rsidR="7CE873BF">
        <w:rPr>
          <w:i w:val="0"/>
          <w:iCs w:val="0"/>
        </w:rPr>
        <w:t xml:space="preserve">its </w:t>
      </w:r>
      <w:r w:rsidRPr="6687F77E" w:rsidR="0E37113B">
        <w:rPr>
          <w:i w:val="0"/>
          <w:iCs w:val="0"/>
        </w:rPr>
        <w:t>own place in the world</w:t>
      </w:r>
      <w:r w:rsidRPr="6687F77E" w:rsidR="0D238065">
        <w:rPr>
          <w:i w:val="0"/>
          <w:iCs w:val="0"/>
        </w:rPr>
        <w:t xml:space="preserve"> and its exceptionalist view of itself as somehow exempt from the laws of nature. </w:t>
      </w:r>
    </w:p>
    <w:p w:rsidR="42630FAA" w:rsidP="6687F77E" w:rsidRDefault="42630FAA" w14:paraId="676A4778" w14:textId="0C77981F">
      <w:pPr>
        <w:pStyle w:val="Normal"/>
        <w:suppressLineNumbers w:val="0"/>
        <w:bidi w:val="0"/>
        <w:spacing w:before="0" w:beforeAutospacing="off" w:after="160" w:afterAutospacing="off" w:line="259" w:lineRule="auto"/>
        <w:ind w:left="0" w:right="0" w:firstLine="720"/>
        <w:jc w:val="left"/>
        <w:rPr>
          <w:i w:val="0"/>
          <w:iCs w:val="0"/>
        </w:rPr>
      </w:pPr>
      <w:r w:rsidRPr="6687F77E" w:rsidR="3E078875">
        <w:rPr>
          <w:i w:val="0"/>
          <w:iCs w:val="0"/>
        </w:rPr>
        <w:t xml:space="preserve">Plumwood </w:t>
      </w:r>
      <w:r w:rsidRPr="6687F77E" w:rsidR="5CBA6438">
        <w:rPr>
          <w:i w:val="0"/>
          <w:iCs w:val="0"/>
        </w:rPr>
        <w:t>de</w:t>
      </w:r>
      <w:r w:rsidRPr="6687F77E" w:rsidR="06AA7008">
        <w:rPr>
          <w:i w:val="0"/>
          <w:iCs w:val="0"/>
        </w:rPr>
        <w:t xml:space="preserve">scribed </w:t>
      </w:r>
      <w:r w:rsidRPr="6687F77E" w:rsidR="5CBA6438">
        <w:rPr>
          <w:i w:val="0"/>
          <w:iCs w:val="0"/>
        </w:rPr>
        <w:t>human</w:t>
      </w:r>
      <w:r w:rsidRPr="6687F77E" w:rsidR="2FBF6CB0">
        <w:rPr>
          <w:i w:val="0"/>
          <w:iCs w:val="0"/>
        </w:rPr>
        <w:t>ity’s</w:t>
      </w:r>
      <w:r w:rsidRPr="6687F77E" w:rsidR="5CBA6438">
        <w:rPr>
          <w:i w:val="0"/>
          <w:iCs w:val="0"/>
        </w:rPr>
        <w:t xml:space="preserve"> </w:t>
      </w:r>
      <w:r w:rsidRPr="6687F77E" w:rsidR="2DE8A101">
        <w:rPr>
          <w:i w:val="0"/>
          <w:iCs w:val="0"/>
        </w:rPr>
        <w:t>tendency to place</w:t>
      </w:r>
      <w:r w:rsidRPr="6687F77E" w:rsidR="5CBA6438">
        <w:rPr>
          <w:i w:val="0"/>
          <w:iCs w:val="0"/>
        </w:rPr>
        <w:t xml:space="preserve"> </w:t>
      </w:r>
      <w:r w:rsidRPr="6687F77E" w:rsidR="1F4969E4">
        <w:rPr>
          <w:i w:val="0"/>
          <w:iCs w:val="0"/>
        </w:rPr>
        <w:t xml:space="preserve">itself </w:t>
      </w:r>
      <w:r w:rsidRPr="6687F77E" w:rsidR="5CBA6438">
        <w:rPr>
          <w:i w:val="0"/>
          <w:iCs w:val="0"/>
        </w:rPr>
        <w:t xml:space="preserve">always in the winning position, </w:t>
      </w:r>
      <w:r w:rsidRPr="6687F77E" w:rsidR="2C0A7995">
        <w:rPr>
          <w:i w:val="0"/>
          <w:iCs w:val="0"/>
        </w:rPr>
        <w:t>having made</w:t>
      </w:r>
      <w:r w:rsidRPr="6687F77E" w:rsidR="5CBA6438">
        <w:rPr>
          <w:i w:val="0"/>
          <w:iCs w:val="0"/>
        </w:rPr>
        <w:t xml:space="preserve"> </w:t>
      </w:r>
      <w:r w:rsidRPr="6687F77E" w:rsidR="0E921E3D">
        <w:rPr>
          <w:i w:val="0"/>
          <w:iCs w:val="0"/>
        </w:rPr>
        <w:t>itself</w:t>
      </w:r>
      <w:r w:rsidRPr="6687F77E" w:rsidR="5CBA6438">
        <w:rPr>
          <w:i w:val="0"/>
          <w:iCs w:val="0"/>
        </w:rPr>
        <w:t xml:space="preserve"> out to be ‘set apart and special’.</w:t>
      </w:r>
      <w:r w:rsidRPr="6687F77E">
        <w:rPr>
          <w:rStyle w:val="FootnoteReference"/>
          <w:i w:val="0"/>
          <w:iCs w:val="0"/>
        </w:rPr>
        <w:footnoteReference w:id="14187"/>
      </w:r>
      <w:r w:rsidRPr="6687F77E" w:rsidR="717A58C9">
        <w:rPr>
          <w:i w:val="0"/>
          <w:iCs w:val="0"/>
        </w:rPr>
        <w:t xml:space="preserve"> </w:t>
      </w:r>
      <w:r w:rsidRPr="6687F77E" w:rsidR="04B0ABAB">
        <w:rPr>
          <w:i w:val="0"/>
          <w:iCs w:val="0"/>
        </w:rPr>
        <w:t>In her view, this</w:t>
      </w:r>
      <w:r w:rsidRPr="6687F77E" w:rsidR="1A8269D3">
        <w:rPr>
          <w:i w:val="0"/>
          <w:iCs w:val="0"/>
        </w:rPr>
        <w:t xml:space="preserve"> </w:t>
      </w:r>
      <w:r w:rsidRPr="6687F77E" w:rsidR="3562879D">
        <w:rPr>
          <w:i w:val="0"/>
          <w:iCs w:val="0"/>
        </w:rPr>
        <w:t xml:space="preserve">mindset </w:t>
      </w:r>
      <w:r w:rsidRPr="6687F77E" w:rsidR="1A8269D3">
        <w:rPr>
          <w:i w:val="0"/>
          <w:iCs w:val="0"/>
        </w:rPr>
        <w:t>actually ”tricks</w:t>
      </w:r>
      <w:r w:rsidRPr="6687F77E" w:rsidR="1A8269D3">
        <w:rPr>
          <w:i w:val="0"/>
          <w:iCs w:val="0"/>
        </w:rPr>
        <w:t xml:space="preserve">” </w:t>
      </w:r>
      <w:r w:rsidRPr="6687F77E" w:rsidR="458C2BCA">
        <w:rPr>
          <w:i w:val="0"/>
          <w:iCs w:val="0"/>
        </w:rPr>
        <w:t>people</w:t>
      </w:r>
      <w:r w:rsidRPr="6687F77E" w:rsidR="340C18B6">
        <w:rPr>
          <w:i w:val="0"/>
          <w:iCs w:val="0"/>
        </w:rPr>
        <w:t xml:space="preserve">; it </w:t>
      </w:r>
      <w:r w:rsidRPr="6687F77E" w:rsidR="1A8269D3">
        <w:rPr>
          <w:i w:val="0"/>
          <w:iCs w:val="0"/>
        </w:rPr>
        <w:t xml:space="preserve">hides from </w:t>
      </w:r>
      <w:r w:rsidRPr="6687F77E" w:rsidR="76E5FC01">
        <w:rPr>
          <w:i w:val="0"/>
          <w:iCs w:val="0"/>
        </w:rPr>
        <w:t xml:space="preserve">them their </w:t>
      </w:r>
      <w:r w:rsidRPr="6687F77E" w:rsidR="1A8269D3">
        <w:rPr>
          <w:i w:val="0"/>
          <w:iCs w:val="0"/>
        </w:rPr>
        <w:t>own animality</w:t>
      </w:r>
      <w:r w:rsidRPr="6687F77E" w:rsidR="714638F6">
        <w:rPr>
          <w:i w:val="0"/>
          <w:iCs w:val="0"/>
        </w:rPr>
        <w:t xml:space="preserve"> </w:t>
      </w:r>
      <w:r w:rsidRPr="6687F77E" w:rsidR="1A9B1063">
        <w:rPr>
          <w:i w:val="0"/>
          <w:iCs w:val="0"/>
        </w:rPr>
        <w:t xml:space="preserve">and the reality </w:t>
      </w:r>
      <w:r w:rsidRPr="6687F77E" w:rsidR="7FF00594">
        <w:rPr>
          <w:i w:val="0"/>
          <w:iCs w:val="0"/>
        </w:rPr>
        <w:t xml:space="preserve">of </w:t>
      </w:r>
      <w:r w:rsidRPr="6687F77E" w:rsidR="257E4BA3">
        <w:rPr>
          <w:i w:val="0"/>
          <w:iCs w:val="0"/>
        </w:rPr>
        <w:t xml:space="preserve">their </w:t>
      </w:r>
      <w:r w:rsidRPr="6687F77E" w:rsidR="7FF00594">
        <w:rPr>
          <w:i w:val="0"/>
          <w:iCs w:val="0"/>
        </w:rPr>
        <w:t>embodied existence</w:t>
      </w:r>
      <w:r w:rsidRPr="6687F77E" w:rsidR="1A8269D3">
        <w:rPr>
          <w:i w:val="0"/>
          <w:iCs w:val="0"/>
        </w:rPr>
        <w:t>.</w:t>
      </w:r>
      <w:r w:rsidRPr="6687F77E">
        <w:rPr>
          <w:rStyle w:val="FootnoteReference"/>
          <w:i w:val="0"/>
          <w:iCs w:val="0"/>
        </w:rPr>
        <w:footnoteReference w:id="8545"/>
      </w:r>
      <w:r w:rsidRPr="6687F77E" w:rsidR="7028011E">
        <w:rPr>
          <w:i w:val="0"/>
          <w:iCs w:val="0"/>
        </w:rPr>
        <w:t xml:space="preserve"> </w:t>
      </w:r>
      <w:r w:rsidRPr="6687F77E" w:rsidR="1BC5357C">
        <w:rPr>
          <w:i w:val="0"/>
          <w:iCs w:val="0"/>
        </w:rPr>
        <w:t xml:space="preserve">She </w:t>
      </w:r>
      <w:r w:rsidRPr="6687F77E" w:rsidR="42D51BF7">
        <w:rPr>
          <w:i w:val="0"/>
          <w:iCs w:val="0"/>
        </w:rPr>
        <w:t>noted</w:t>
      </w:r>
      <w:r w:rsidRPr="6687F77E" w:rsidR="1BC5357C">
        <w:rPr>
          <w:i w:val="0"/>
          <w:iCs w:val="0"/>
        </w:rPr>
        <w:t xml:space="preserve"> the shock it would </w:t>
      </w:r>
      <w:r w:rsidRPr="6687F77E" w:rsidR="5A830369">
        <w:rPr>
          <w:i w:val="0"/>
          <w:iCs w:val="0"/>
        </w:rPr>
        <w:t>give</w:t>
      </w:r>
      <w:r w:rsidRPr="6687F77E" w:rsidR="1BC5357C">
        <w:rPr>
          <w:i w:val="0"/>
          <w:iCs w:val="0"/>
        </w:rPr>
        <w:t xml:space="preserve"> most people (as it did Plumwood herself)</w:t>
      </w:r>
      <w:r w:rsidRPr="6687F77E" w:rsidR="522A9C89">
        <w:rPr>
          <w:i w:val="0"/>
          <w:iCs w:val="0"/>
        </w:rPr>
        <w:t xml:space="preserve"> to realise </w:t>
      </w:r>
      <w:r w:rsidRPr="6687F77E" w:rsidR="1633A4EC">
        <w:rPr>
          <w:i w:val="0"/>
          <w:iCs w:val="0"/>
        </w:rPr>
        <w:t>tha</w:t>
      </w:r>
      <w:r w:rsidRPr="6687F77E" w:rsidR="6EB202C1">
        <w:rPr>
          <w:i w:val="0"/>
          <w:iCs w:val="0"/>
        </w:rPr>
        <w:t>t</w:t>
      </w:r>
      <w:r w:rsidRPr="6687F77E" w:rsidR="197A4FB2">
        <w:rPr>
          <w:i w:val="0"/>
          <w:iCs w:val="0"/>
        </w:rPr>
        <w:t>,</w:t>
      </w:r>
      <w:r w:rsidRPr="6687F77E" w:rsidR="197A4FB2">
        <w:rPr>
          <w:i w:val="0"/>
          <w:iCs w:val="0"/>
        </w:rPr>
        <w:t xml:space="preserve"> ‘...some powerful creature can ignore your special status and try to eat you</w:t>
      </w:r>
      <w:r w:rsidRPr="6687F77E" w:rsidR="21B10B0F">
        <w:rPr>
          <w:i w:val="0"/>
          <w:iCs w:val="0"/>
        </w:rPr>
        <w:t>,’ as she rather bluntly put it.</w:t>
      </w:r>
      <w:r w:rsidRPr="6687F77E">
        <w:rPr>
          <w:rStyle w:val="FootnoteReference"/>
          <w:i w:val="0"/>
          <w:iCs w:val="0"/>
        </w:rPr>
        <w:footnoteReference w:id="20158"/>
      </w:r>
      <w:r w:rsidRPr="6687F77E" w:rsidR="6A8ACB81">
        <w:rPr>
          <w:i w:val="0"/>
          <w:iCs w:val="0"/>
        </w:rPr>
        <w:t xml:space="preserve"> </w:t>
      </w:r>
      <w:r w:rsidRPr="6687F77E" w:rsidR="720DE84F">
        <w:rPr>
          <w:i w:val="0"/>
          <w:iCs w:val="0"/>
        </w:rPr>
        <w:t>Humans are</w:t>
      </w:r>
      <w:r w:rsidRPr="6687F77E" w:rsidR="720DE84F">
        <w:rPr>
          <w:i w:val="0"/>
          <w:iCs w:val="0"/>
        </w:rPr>
        <w:t>, after all, edible</w:t>
      </w:r>
      <w:r w:rsidRPr="6687F77E" w:rsidR="720DE84F">
        <w:rPr>
          <w:i w:val="0"/>
          <w:iCs w:val="0"/>
        </w:rPr>
        <w:t xml:space="preserve">, and Plumwood argued that accepting </w:t>
      </w:r>
      <w:r w:rsidRPr="6687F77E" w:rsidR="0844F415">
        <w:rPr>
          <w:i w:val="0"/>
          <w:iCs w:val="0"/>
        </w:rPr>
        <w:t>this reality</w:t>
      </w:r>
      <w:r w:rsidRPr="6687F77E" w:rsidR="71BE623E">
        <w:rPr>
          <w:i w:val="0"/>
          <w:iCs w:val="0"/>
        </w:rPr>
        <w:t xml:space="preserve"> </w:t>
      </w:r>
      <w:r w:rsidRPr="6687F77E" w:rsidR="0844F415">
        <w:rPr>
          <w:i w:val="0"/>
          <w:iCs w:val="0"/>
        </w:rPr>
        <w:t xml:space="preserve">would help people to have a more </w:t>
      </w:r>
      <w:r w:rsidRPr="6687F77E" w:rsidR="0844F415">
        <w:rPr>
          <w:i w:val="0"/>
          <w:iCs w:val="0"/>
        </w:rPr>
        <w:t>acc</w:t>
      </w:r>
      <w:r w:rsidRPr="6687F77E" w:rsidR="258A7AFC">
        <w:rPr>
          <w:i w:val="0"/>
          <w:iCs w:val="0"/>
        </w:rPr>
        <w:t>urate</w:t>
      </w:r>
      <w:r w:rsidRPr="6687F77E" w:rsidR="258A7AFC">
        <w:rPr>
          <w:i w:val="0"/>
          <w:iCs w:val="0"/>
        </w:rPr>
        <w:t xml:space="preserve"> understanding </w:t>
      </w:r>
      <w:r w:rsidRPr="6687F77E" w:rsidR="0844F415">
        <w:rPr>
          <w:i w:val="0"/>
          <w:iCs w:val="0"/>
        </w:rPr>
        <w:t>of ’who and what they are.’</w:t>
      </w:r>
      <w:r w:rsidRPr="6687F77E">
        <w:rPr>
          <w:rStyle w:val="FootnoteReference"/>
          <w:i w:val="0"/>
          <w:iCs w:val="0"/>
        </w:rPr>
        <w:footnoteReference w:id="21514"/>
      </w:r>
      <w:r w:rsidRPr="6687F77E" w:rsidR="741B3323">
        <w:rPr>
          <w:i w:val="0"/>
          <w:iCs w:val="0"/>
        </w:rPr>
        <w:t xml:space="preserve"> For Plumwood, this would mean seeing oneself </w:t>
      </w:r>
      <w:r w:rsidRPr="6687F77E" w:rsidR="1AA6B8D2">
        <w:rPr>
          <w:i w:val="0"/>
          <w:iCs w:val="0"/>
        </w:rPr>
        <w:t>as</w:t>
      </w:r>
      <w:r w:rsidRPr="6687F77E" w:rsidR="2026858B">
        <w:rPr>
          <w:i w:val="0"/>
          <w:iCs w:val="0"/>
        </w:rPr>
        <w:t xml:space="preserve"> wholly</w:t>
      </w:r>
      <w:r w:rsidRPr="6687F77E" w:rsidR="1AA6B8D2">
        <w:rPr>
          <w:i w:val="0"/>
          <w:iCs w:val="0"/>
        </w:rPr>
        <w:t xml:space="preserve"> </w:t>
      </w:r>
      <w:r w:rsidRPr="6687F77E" w:rsidR="4D533228">
        <w:rPr>
          <w:i w:val="0"/>
          <w:iCs w:val="0"/>
        </w:rPr>
        <w:t>at one with</w:t>
      </w:r>
      <w:r w:rsidRPr="6687F77E" w:rsidR="1AA6B8D2">
        <w:rPr>
          <w:i w:val="0"/>
          <w:iCs w:val="0"/>
        </w:rPr>
        <w:t xml:space="preserve"> nature, not only </w:t>
      </w:r>
      <w:r w:rsidRPr="6687F77E" w:rsidR="1AA6B8D2">
        <w:rPr>
          <w:i w:val="0"/>
          <w:iCs w:val="0"/>
        </w:rPr>
        <w:t>i</w:t>
      </w:r>
      <w:r w:rsidRPr="6687F77E" w:rsidR="4EE1A9A7">
        <w:rPr>
          <w:i w:val="0"/>
          <w:iCs w:val="0"/>
        </w:rPr>
        <w:t>n</w:t>
      </w:r>
      <w:r w:rsidRPr="6687F77E" w:rsidR="4EE1A9A7">
        <w:rPr>
          <w:i w:val="0"/>
          <w:iCs w:val="0"/>
        </w:rPr>
        <w:t xml:space="preserve"> the ways that are easy to swallow</w:t>
      </w:r>
      <w:r w:rsidRPr="6687F77E" w:rsidR="1B84EB42">
        <w:rPr>
          <w:i w:val="0"/>
          <w:iCs w:val="0"/>
        </w:rPr>
        <w:t xml:space="preserve">, but with a full </w:t>
      </w:r>
      <w:r w:rsidRPr="6687F77E" w:rsidR="22010447">
        <w:rPr>
          <w:i w:val="0"/>
          <w:iCs w:val="0"/>
        </w:rPr>
        <w:t xml:space="preserve">comprehension </w:t>
      </w:r>
      <w:r w:rsidRPr="6687F77E" w:rsidR="1B84EB42">
        <w:rPr>
          <w:i w:val="0"/>
          <w:iCs w:val="0"/>
        </w:rPr>
        <w:t xml:space="preserve">of </w:t>
      </w:r>
      <w:r w:rsidRPr="6687F77E" w:rsidR="1B84EB42">
        <w:rPr>
          <w:i w:val="0"/>
          <w:iCs w:val="0"/>
        </w:rPr>
        <w:t>nature as it truly is</w:t>
      </w:r>
      <w:r w:rsidRPr="6687F77E" w:rsidR="1B84EB42">
        <w:rPr>
          <w:i w:val="0"/>
          <w:iCs w:val="0"/>
        </w:rPr>
        <w:t>.</w:t>
      </w:r>
      <w:r w:rsidRPr="6687F77E" w:rsidR="1406F258">
        <w:rPr>
          <w:i w:val="0"/>
          <w:iCs w:val="0"/>
        </w:rPr>
        <w:t xml:space="preserve"> </w:t>
      </w:r>
      <w:r w:rsidRPr="6687F77E" w:rsidR="271CD0D2">
        <w:rPr>
          <w:i w:val="0"/>
          <w:iCs w:val="0"/>
        </w:rPr>
        <w:t xml:space="preserve">This would </w:t>
      </w:r>
      <w:r w:rsidRPr="6687F77E" w:rsidR="0146F781">
        <w:rPr>
          <w:i w:val="0"/>
          <w:iCs w:val="0"/>
        </w:rPr>
        <w:t xml:space="preserve">also include adopting a </w:t>
      </w:r>
      <w:r w:rsidRPr="6687F77E" w:rsidR="271CD0D2">
        <w:rPr>
          <w:i w:val="0"/>
          <w:iCs w:val="0"/>
        </w:rPr>
        <w:t xml:space="preserve">philosophy of ’mutual use’ as she </w:t>
      </w:r>
      <w:r w:rsidRPr="6687F77E" w:rsidR="271CD0D2">
        <w:rPr>
          <w:i w:val="0"/>
          <w:iCs w:val="0"/>
        </w:rPr>
        <w:t>stated</w:t>
      </w:r>
      <w:r w:rsidRPr="6687F77E" w:rsidR="271CD0D2">
        <w:rPr>
          <w:i w:val="0"/>
          <w:iCs w:val="0"/>
        </w:rPr>
        <w:t xml:space="preserve"> in her explanation of Ecological Animism—</w:t>
      </w:r>
      <w:r w:rsidRPr="6687F77E" w:rsidR="42601CA6">
        <w:rPr>
          <w:i w:val="0"/>
          <w:iCs w:val="0"/>
        </w:rPr>
        <w:t>the idea that humans and animals should both be seen as available for ’respectful use</w:t>
      </w:r>
      <w:r w:rsidRPr="6687F77E" w:rsidR="42601CA6">
        <w:rPr>
          <w:i w:val="0"/>
          <w:iCs w:val="0"/>
        </w:rPr>
        <w:t>’.</w:t>
      </w:r>
    </w:p>
    <w:p w:rsidR="1B085CE8" w:rsidP="68585072" w:rsidRDefault="1B085CE8" w14:paraId="6D9C6D1E" w14:textId="762E0081">
      <w:pPr>
        <w:pStyle w:val="Normal"/>
        <w:suppressLineNumbers w:val="0"/>
        <w:bidi w:val="0"/>
        <w:spacing w:before="0" w:beforeAutospacing="off" w:after="160" w:afterAutospacing="off" w:line="259" w:lineRule="auto"/>
        <w:ind w:left="0" w:right="0" w:firstLine="720"/>
        <w:jc w:val="left"/>
        <w:rPr>
          <w:i w:val="0"/>
          <w:iCs w:val="0"/>
        </w:rPr>
      </w:pPr>
      <w:r w:rsidRPr="68585072" w:rsidR="1B085CE8">
        <w:rPr>
          <w:i w:val="0"/>
          <w:iCs w:val="0"/>
        </w:rPr>
        <w:t>H</w:t>
      </w:r>
      <w:r w:rsidRPr="68585072" w:rsidR="77A499E3">
        <w:rPr>
          <w:i w:val="0"/>
          <w:iCs w:val="0"/>
        </w:rPr>
        <w:t xml:space="preserve">er </w:t>
      </w:r>
      <w:r w:rsidRPr="68585072" w:rsidR="409447A5">
        <w:rPr>
          <w:i w:val="0"/>
          <w:iCs w:val="0"/>
        </w:rPr>
        <w:t xml:space="preserve">discussion </w:t>
      </w:r>
      <w:r w:rsidRPr="68585072" w:rsidR="77A499E3">
        <w:rPr>
          <w:i w:val="0"/>
          <w:iCs w:val="0"/>
        </w:rPr>
        <w:t xml:space="preserve">of </w:t>
      </w:r>
      <w:r w:rsidRPr="68585072" w:rsidR="5CA4C243">
        <w:rPr>
          <w:i w:val="0"/>
          <w:iCs w:val="0"/>
        </w:rPr>
        <w:t xml:space="preserve">the </w:t>
      </w:r>
      <w:r w:rsidRPr="68585072" w:rsidR="77A499E3">
        <w:rPr>
          <w:i w:val="0"/>
          <w:iCs w:val="0"/>
        </w:rPr>
        <w:t>predator</w:t>
      </w:r>
      <w:r w:rsidRPr="68585072" w:rsidR="3C76C61C">
        <w:rPr>
          <w:i w:val="0"/>
          <w:iCs w:val="0"/>
        </w:rPr>
        <w:t>-</w:t>
      </w:r>
      <w:r w:rsidRPr="68585072" w:rsidR="77A499E3">
        <w:rPr>
          <w:i w:val="0"/>
          <w:iCs w:val="0"/>
        </w:rPr>
        <w:t>prey</w:t>
      </w:r>
      <w:r w:rsidRPr="68585072" w:rsidR="6BA1D2C5">
        <w:rPr>
          <w:i w:val="0"/>
          <w:iCs w:val="0"/>
        </w:rPr>
        <w:t xml:space="preserve"> relationship</w:t>
      </w:r>
      <w:r w:rsidRPr="68585072" w:rsidR="77A499E3">
        <w:rPr>
          <w:i w:val="0"/>
          <w:iCs w:val="0"/>
        </w:rPr>
        <w:t xml:space="preserve"> </w:t>
      </w:r>
      <w:r w:rsidRPr="68585072" w:rsidR="574F5338">
        <w:rPr>
          <w:i w:val="0"/>
          <w:iCs w:val="0"/>
        </w:rPr>
        <w:t xml:space="preserve">does prompt </w:t>
      </w:r>
      <w:r w:rsidRPr="68585072" w:rsidR="14A1C684">
        <w:rPr>
          <w:i w:val="0"/>
          <w:iCs w:val="0"/>
        </w:rPr>
        <w:t xml:space="preserve">the question of whether she was inadvertently introducing </w:t>
      </w:r>
      <w:r w:rsidRPr="68585072" w:rsidR="77A499E3">
        <w:rPr>
          <w:i w:val="0"/>
          <w:iCs w:val="0"/>
        </w:rPr>
        <w:t>yet another dualism</w:t>
      </w:r>
      <w:r w:rsidRPr="68585072" w:rsidR="15986AAF">
        <w:rPr>
          <w:i w:val="0"/>
          <w:iCs w:val="0"/>
        </w:rPr>
        <w:t>—</w:t>
      </w:r>
      <w:r w:rsidRPr="68585072" w:rsidR="77A499E3">
        <w:rPr>
          <w:i w:val="0"/>
          <w:iCs w:val="0"/>
        </w:rPr>
        <w:t xml:space="preserve">the very </w:t>
      </w:r>
      <w:r w:rsidRPr="68585072" w:rsidR="5C6377B6">
        <w:rPr>
          <w:i w:val="0"/>
          <w:iCs w:val="0"/>
        </w:rPr>
        <w:t xml:space="preserve">phenomenon </w:t>
      </w:r>
      <w:r w:rsidRPr="68585072" w:rsidR="77A499E3">
        <w:rPr>
          <w:i w:val="0"/>
          <w:iCs w:val="0"/>
        </w:rPr>
        <w:t xml:space="preserve">she </w:t>
      </w:r>
      <w:r w:rsidRPr="68585072" w:rsidR="44D2B650">
        <w:rPr>
          <w:i w:val="0"/>
          <w:iCs w:val="0"/>
        </w:rPr>
        <w:t xml:space="preserve">was </w:t>
      </w:r>
      <w:r w:rsidRPr="68585072" w:rsidR="44D2B650">
        <w:rPr>
          <w:i w:val="0"/>
          <w:iCs w:val="0"/>
        </w:rPr>
        <w:t>attempting</w:t>
      </w:r>
      <w:r w:rsidRPr="68585072" w:rsidR="44D2B650">
        <w:rPr>
          <w:i w:val="0"/>
          <w:iCs w:val="0"/>
        </w:rPr>
        <w:t xml:space="preserve"> </w:t>
      </w:r>
      <w:r w:rsidRPr="68585072" w:rsidR="77A499E3">
        <w:rPr>
          <w:i w:val="0"/>
          <w:iCs w:val="0"/>
        </w:rPr>
        <w:t>to eradicate</w:t>
      </w:r>
      <w:r w:rsidRPr="68585072" w:rsidR="790BA4BE">
        <w:rPr>
          <w:i w:val="0"/>
          <w:iCs w:val="0"/>
        </w:rPr>
        <w:t xml:space="preserve">. However, </w:t>
      </w:r>
      <w:r w:rsidRPr="68585072" w:rsidR="6013D87D">
        <w:rPr>
          <w:i w:val="0"/>
          <w:iCs w:val="0"/>
        </w:rPr>
        <w:t xml:space="preserve">she most often </w:t>
      </w:r>
      <w:r w:rsidRPr="68585072" w:rsidR="1757FC21">
        <w:rPr>
          <w:i w:val="0"/>
          <w:iCs w:val="0"/>
        </w:rPr>
        <w:t>discussed</w:t>
      </w:r>
      <w:r w:rsidRPr="68585072" w:rsidR="6013D87D">
        <w:rPr>
          <w:i w:val="0"/>
          <w:iCs w:val="0"/>
        </w:rPr>
        <w:t xml:space="preserve"> th</w:t>
      </w:r>
      <w:r w:rsidRPr="68585072" w:rsidR="493AD3F6">
        <w:rPr>
          <w:i w:val="0"/>
          <w:iCs w:val="0"/>
        </w:rPr>
        <w:t>is</w:t>
      </w:r>
      <w:r w:rsidRPr="68585072" w:rsidR="6013D87D">
        <w:rPr>
          <w:i w:val="0"/>
          <w:iCs w:val="0"/>
        </w:rPr>
        <w:t xml:space="preserve"> relationship </w:t>
      </w:r>
      <w:r w:rsidRPr="68585072" w:rsidR="1F01BFD2">
        <w:rPr>
          <w:i w:val="0"/>
          <w:iCs w:val="0"/>
        </w:rPr>
        <w:t>within the broader co</w:t>
      </w:r>
      <w:r w:rsidRPr="68585072" w:rsidR="5415CC71">
        <w:rPr>
          <w:i w:val="0"/>
          <w:iCs w:val="0"/>
        </w:rPr>
        <w:t xml:space="preserve">ncept </w:t>
      </w:r>
      <w:r w:rsidRPr="68585072" w:rsidR="6013D87D">
        <w:rPr>
          <w:i w:val="0"/>
          <w:iCs w:val="0"/>
        </w:rPr>
        <w:t xml:space="preserve">of a </w:t>
      </w:r>
      <w:r w:rsidRPr="68585072" w:rsidR="5741FB16">
        <w:rPr>
          <w:i w:val="0"/>
          <w:iCs w:val="0"/>
        </w:rPr>
        <w:t>“</w:t>
      </w:r>
      <w:r w:rsidRPr="68585072" w:rsidR="6013D87D">
        <w:rPr>
          <w:i w:val="0"/>
          <w:iCs w:val="0"/>
        </w:rPr>
        <w:t>food web</w:t>
      </w:r>
      <w:r w:rsidRPr="68585072" w:rsidR="78262668">
        <w:rPr>
          <w:i w:val="0"/>
          <w:iCs w:val="0"/>
        </w:rPr>
        <w:t>”</w:t>
      </w:r>
      <w:r w:rsidRPr="68585072" w:rsidR="6013D87D">
        <w:rPr>
          <w:i w:val="0"/>
          <w:iCs w:val="0"/>
        </w:rPr>
        <w:t>,</w:t>
      </w:r>
      <w:r w:rsidRPr="68585072" w:rsidR="6013D87D">
        <w:rPr>
          <w:i w:val="0"/>
          <w:iCs w:val="0"/>
        </w:rPr>
        <w:t xml:space="preserve"> which implies a more </w:t>
      </w:r>
      <w:r w:rsidRPr="68585072" w:rsidR="0B8CE6D1">
        <w:rPr>
          <w:i w:val="0"/>
          <w:iCs w:val="0"/>
        </w:rPr>
        <w:t>multi-dimensional ecosystem</w:t>
      </w:r>
      <w:r w:rsidRPr="68585072" w:rsidR="6013D87D">
        <w:rPr>
          <w:i w:val="0"/>
          <w:iCs w:val="0"/>
        </w:rPr>
        <w:t xml:space="preserve"> and </w:t>
      </w:r>
      <w:r w:rsidRPr="68585072" w:rsidR="6BA68DD7">
        <w:rPr>
          <w:i w:val="0"/>
          <w:iCs w:val="0"/>
        </w:rPr>
        <w:t>not a two-sided polarity</w:t>
      </w:r>
      <w:r w:rsidRPr="68585072" w:rsidR="6013D87D">
        <w:rPr>
          <w:i w:val="0"/>
          <w:iCs w:val="0"/>
        </w:rPr>
        <w:t>.</w:t>
      </w:r>
      <w:r w:rsidRPr="68585072" w:rsidR="47619452">
        <w:rPr>
          <w:i w:val="0"/>
          <w:iCs w:val="0"/>
        </w:rPr>
        <w:t xml:space="preserve"> </w:t>
      </w:r>
      <w:r w:rsidRPr="68585072" w:rsidR="6F918246">
        <w:rPr>
          <w:i w:val="0"/>
          <w:iCs w:val="0"/>
        </w:rPr>
        <w:t xml:space="preserve">In any case, most predators can be prey to other predators and vice-versa. </w:t>
      </w:r>
    </w:p>
    <w:p w:rsidR="50B0096B" w:rsidP="68585072" w:rsidRDefault="50B0096B" w14:paraId="5658C42C" w14:textId="6B4E1C29">
      <w:pPr>
        <w:pStyle w:val="Normal"/>
        <w:suppressLineNumbers w:val="0"/>
        <w:bidi w:val="0"/>
        <w:spacing w:before="0" w:beforeAutospacing="off" w:after="160" w:afterAutospacing="off" w:line="259" w:lineRule="auto"/>
        <w:ind w:left="0" w:right="0" w:firstLine="720"/>
        <w:jc w:val="left"/>
        <w:rPr>
          <w:i w:val="0"/>
          <w:iCs w:val="0"/>
        </w:rPr>
      </w:pPr>
      <w:r w:rsidRPr="6687F77E" w:rsidR="1449C3EC">
        <w:rPr>
          <w:i w:val="0"/>
          <w:iCs w:val="0"/>
        </w:rPr>
        <w:t xml:space="preserve">Though Devall made no mention of predation or the possibility of humans as prey, </w:t>
      </w:r>
      <w:r w:rsidRPr="6687F77E" w:rsidR="330F87CA">
        <w:rPr>
          <w:i w:val="0"/>
          <w:iCs w:val="0"/>
        </w:rPr>
        <w:t>he did point</w:t>
      </w:r>
      <w:r w:rsidRPr="6687F77E" w:rsidR="1DFCA78E">
        <w:rPr>
          <w:i w:val="0"/>
          <w:iCs w:val="0"/>
        </w:rPr>
        <w:t xml:space="preserve"> </w:t>
      </w:r>
      <w:r w:rsidRPr="6687F77E" w:rsidR="1DFCA78E">
        <w:rPr>
          <w:i w:val="0"/>
          <w:iCs w:val="0"/>
        </w:rPr>
        <w:t>out humans</w:t>
      </w:r>
      <w:r w:rsidRPr="6687F77E" w:rsidR="62326A81">
        <w:rPr>
          <w:i w:val="0"/>
          <w:iCs w:val="0"/>
        </w:rPr>
        <w:t>’</w:t>
      </w:r>
      <w:r w:rsidRPr="6687F77E" w:rsidR="1DFCA78E">
        <w:rPr>
          <w:i w:val="0"/>
          <w:iCs w:val="0"/>
        </w:rPr>
        <w:t xml:space="preserve"> </w:t>
      </w:r>
      <w:r w:rsidRPr="6687F77E" w:rsidR="319E3790">
        <w:rPr>
          <w:i w:val="0"/>
          <w:iCs w:val="0"/>
        </w:rPr>
        <w:t>un</w:t>
      </w:r>
      <w:r w:rsidRPr="6687F77E" w:rsidR="1DFCA78E">
        <w:rPr>
          <w:i w:val="0"/>
          <w:iCs w:val="0"/>
        </w:rPr>
        <w:t xml:space="preserve">willingness to </w:t>
      </w:r>
      <w:r w:rsidRPr="6687F77E" w:rsidR="6DB9EE55">
        <w:rPr>
          <w:i w:val="0"/>
          <w:iCs w:val="0"/>
        </w:rPr>
        <w:t xml:space="preserve">accept </w:t>
      </w:r>
      <w:r w:rsidRPr="6687F77E" w:rsidR="1DFCA78E">
        <w:rPr>
          <w:i w:val="0"/>
          <w:iCs w:val="0"/>
        </w:rPr>
        <w:t xml:space="preserve">the </w:t>
      </w:r>
      <w:r w:rsidRPr="6687F77E" w:rsidR="02D8E954">
        <w:rPr>
          <w:i w:val="0"/>
          <w:iCs w:val="0"/>
        </w:rPr>
        <w:t>more dangerous parts of natur</w:t>
      </w:r>
      <w:r w:rsidRPr="6687F77E" w:rsidR="469DB539">
        <w:rPr>
          <w:i w:val="0"/>
          <w:iCs w:val="0"/>
        </w:rPr>
        <w:t>e</w:t>
      </w:r>
      <w:r w:rsidRPr="6687F77E" w:rsidR="1672372B">
        <w:rPr>
          <w:i w:val="0"/>
          <w:iCs w:val="0"/>
        </w:rPr>
        <w:t>. In this case, he</w:t>
      </w:r>
      <w:r w:rsidRPr="6687F77E" w:rsidR="469DB539">
        <w:rPr>
          <w:i w:val="0"/>
          <w:iCs w:val="0"/>
        </w:rPr>
        <w:t xml:space="preserve"> </w:t>
      </w:r>
      <w:r w:rsidRPr="6687F77E" w:rsidR="3BA6B5F1">
        <w:rPr>
          <w:i w:val="0"/>
          <w:iCs w:val="0"/>
        </w:rPr>
        <w:t xml:space="preserve">specifically discussed what are often referred to as </w:t>
      </w:r>
      <w:r w:rsidRPr="6687F77E" w:rsidR="1DFCA78E">
        <w:rPr>
          <w:i w:val="0"/>
          <w:iCs w:val="0"/>
        </w:rPr>
        <w:t xml:space="preserve">“natural </w:t>
      </w:r>
      <w:r w:rsidRPr="6687F77E" w:rsidR="1DFCA78E">
        <w:rPr>
          <w:i w:val="0"/>
          <w:iCs w:val="0"/>
        </w:rPr>
        <w:t>disasters</w:t>
      </w:r>
      <w:r w:rsidRPr="6687F77E" w:rsidR="1DFCA78E">
        <w:rPr>
          <w:i w:val="0"/>
          <w:iCs w:val="0"/>
        </w:rPr>
        <w:t>”</w:t>
      </w:r>
      <w:r w:rsidRPr="6687F77E" w:rsidR="6669433A">
        <w:rPr>
          <w:i w:val="0"/>
          <w:iCs w:val="0"/>
        </w:rPr>
        <w:t>,</w:t>
      </w:r>
      <w:r w:rsidRPr="6687F77E" w:rsidR="6669433A">
        <w:rPr>
          <w:i w:val="0"/>
          <w:iCs w:val="0"/>
        </w:rPr>
        <w:t xml:space="preserve"> which include things like hurricanes, cyclones, and heavy </w:t>
      </w:r>
      <w:r w:rsidRPr="6687F77E" w:rsidR="6669433A">
        <w:rPr>
          <w:i w:val="0"/>
          <w:iCs w:val="0"/>
        </w:rPr>
        <w:t>snow storms</w:t>
      </w:r>
      <w:r w:rsidRPr="6687F77E" w:rsidR="2E662365">
        <w:rPr>
          <w:i w:val="0"/>
          <w:iCs w:val="0"/>
        </w:rPr>
        <w:t xml:space="preserve">. He noted that these </w:t>
      </w:r>
      <w:r w:rsidRPr="6687F77E" w:rsidR="421781E4">
        <w:rPr>
          <w:i w:val="0"/>
          <w:iCs w:val="0"/>
        </w:rPr>
        <w:t>naturally occurring events</w:t>
      </w:r>
      <w:r w:rsidRPr="6687F77E" w:rsidR="1B7C84B6">
        <w:rPr>
          <w:i w:val="0"/>
          <w:iCs w:val="0"/>
        </w:rPr>
        <w:t xml:space="preserve"> </w:t>
      </w:r>
      <w:r w:rsidRPr="6687F77E" w:rsidR="2C208B66">
        <w:rPr>
          <w:i w:val="0"/>
          <w:iCs w:val="0"/>
        </w:rPr>
        <w:t>may cause death and destruction—or at the very least, disruption of daily life—</w:t>
      </w:r>
      <w:r w:rsidRPr="6687F77E" w:rsidR="4A0D5350">
        <w:rPr>
          <w:i w:val="0"/>
          <w:iCs w:val="0"/>
        </w:rPr>
        <w:t xml:space="preserve">mostly due to </w:t>
      </w:r>
      <w:r w:rsidRPr="6687F77E" w:rsidR="1DFCA78E">
        <w:rPr>
          <w:i w:val="0"/>
          <w:iCs w:val="0"/>
        </w:rPr>
        <w:t>the poor planning</w:t>
      </w:r>
      <w:r w:rsidRPr="6687F77E" w:rsidR="7B0D4D32">
        <w:rPr>
          <w:i w:val="0"/>
          <w:iCs w:val="0"/>
        </w:rPr>
        <w:t xml:space="preserve"> </w:t>
      </w:r>
      <w:r w:rsidRPr="6687F77E" w:rsidR="21CEC5C0">
        <w:rPr>
          <w:i w:val="0"/>
          <w:iCs w:val="0"/>
        </w:rPr>
        <w:t xml:space="preserve">or </w:t>
      </w:r>
      <w:r w:rsidRPr="6687F77E" w:rsidR="7B0D4D32">
        <w:rPr>
          <w:i w:val="0"/>
          <w:iCs w:val="0"/>
        </w:rPr>
        <w:t>willful</w:t>
      </w:r>
      <w:r w:rsidRPr="6687F77E" w:rsidR="7B0D4D32">
        <w:rPr>
          <w:i w:val="0"/>
          <w:iCs w:val="0"/>
        </w:rPr>
        <w:t xml:space="preserve"> ignorance</w:t>
      </w:r>
      <w:r w:rsidRPr="6687F77E" w:rsidR="1DFCA78E">
        <w:rPr>
          <w:i w:val="0"/>
          <w:iCs w:val="0"/>
        </w:rPr>
        <w:t xml:space="preserve"> of the </w:t>
      </w:r>
      <w:r w:rsidRPr="6687F77E" w:rsidR="72EB573E">
        <w:rPr>
          <w:i w:val="0"/>
          <w:iCs w:val="0"/>
        </w:rPr>
        <w:t>people</w:t>
      </w:r>
      <w:r w:rsidRPr="6687F77E" w:rsidR="5582EF9D">
        <w:rPr>
          <w:i w:val="0"/>
          <w:iCs w:val="0"/>
        </w:rPr>
        <w:t xml:space="preserve"> </w:t>
      </w:r>
      <w:r w:rsidRPr="6687F77E" w:rsidR="386BC170">
        <w:rPr>
          <w:i w:val="0"/>
          <w:iCs w:val="0"/>
        </w:rPr>
        <w:t xml:space="preserve">who live in areas </w:t>
      </w:r>
      <w:r w:rsidRPr="6687F77E" w:rsidR="5582EF9D">
        <w:rPr>
          <w:i w:val="0"/>
          <w:iCs w:val="0"/>
        </w:rPr>
        <w:t>affected by them.</w:t>
      </w:r>
      <w:r w:rsidRPr="6687F77E">
        <w:rPr>
          <w:rStyle w:val="FootnoteReference"/>
          <w:i w:val="0"/>
          <w:iCs w:val="0"/>
        </w:rPr>
        <w:footnoteReference w:id="4670"/>
      </w:r>
      <w:r w:rsidRPr="6687F77E" w:rsidR="5582EF9D">
        <w:rPr>
          <w:i w:val="0"/>
          <w:iCs w:val="0"/>
        </w:rPr>
        <w:t xml:space="preserve"> </w:t>
      </w:r>
      <w:r w:rsidRPr="6687F77E" w:rsidR="5CFBE1BB">
        <w:rPr>
          <w:i w:val="0"/>
          <w:iCs w:val="0"/>
        </w:rPr>
        <w:t xml:space="preserve">His implication was that if </w:t>
      </w:r>
      <w:r w:rsidRPr="6687F77E" w:rsidR="56E55291">
        <w:rPr>
          <w:i w:val="0"/>
          <w:iCs w:val="0"/>
        </w:rPr>
        <w:t>humans did not build their homes in hurricane zones, they would not lose t</w:t>
      </w:r>
      <w:r w:rsidRPr="6687F77E" w:rsidR="3477174B">
        <w:rPr>
          <w:i w:val="0"/>
          <w:iCs w:val="0"/>
        </w:rPr>
        <w:t xml:space="preserve">hose </w:t>
      </w:r>
      <w:r w:rsidRPr="6687F77E" w:rsidR="56E55291">
        <w:rPr>
          <w:i w:val="0"/>
          <w:iCs w:val="0"/>
        </w:rPr>
        <w:t xml:space="preserve">homes </w:t>
      </w:r>
      <w:r w:rsidRPr="6687F77E" w:rsidR="013A341A">
        <w:rPr>
          <w:i w:val="0"/>
          <w:iCs w:val="0"/>
        </w:rPr>
        <w:t>when nature takes it</w:t>
      </w:r>
      <w:r w:rsidRPr="6687F77E" w:rsidR="56E55291">
        <w:rPr>
          <w:i w:val="0"/>
          <w:iCs w:val="0"/>
        </w:rPr>
        <w:t>s</w:t>
      </w:r>
      <w:r w:rsidRPr="6687F77E" w:rsidR="013A341A">
        <w:rPr>
          <w:i w:val="0"/>
          <w:iCs w:val="0"/>
        </w:rPr>
        <w:t xml:space="preserve"> course</w:t>
      </w:r>
      <w:r w:rsidRPr="6687F77E" w:rsidR="27BBCA69">
        <w:rPr>
          <w:i w:val="0"/>
          <w:iCs w:val="0"/>
        </w:rPr>
        <w:t>.</w:t>
      </w:r>
      <w:r w:rsidRPr="6687F77E" w:rsidR="240DD90F">
        <w:rPr>
          <w:i w:val="0"/>
          <w:iCs w:val="0"/>
        </w:rPr>
        <w:t xml:space="preserve"> </w:t>
      </w:r>
      <w:r w:rsidRPr="6687F77E" w:rsidR="7431742C">
        <w:rPr>
          <w:i w:val="0"/>
          <w:iCs w:val="0"/>
        </w:rPr>
        <w:t>The example he gave is another</w:t>
      </w:r>
      <w:r w:rsidRPr="6687F77E" w:rsidR="5582EF9D">
        <w:rPr>
          <w:i w:val="0"/>
          <w:iCs w:val="0"/>
        </w:rPr>
        <w:t xml:space="preserve"> case of humans </w:t>
      </w:r>
      <w:r w:rsidRPr="6687F77E" w:rsidR="28711A1A">
        <w:rPr>
          <w:i w:val="0"/>
          <w:iCs w:val="0"/>
        </w:rPr>
        <w:t>refusing to acknowledge</w:t>
      </w:r>
      <w:r w:rsidRPr="6687F77E" w:rsidR="5582EF9D">
        <w:rPr>
          <w:i w:val="0"/>
          <w:iCs w:val="0"/>
        </w:rPr>
        <w:t xml:space="preserve"> the </w:t>
      </w:r>
      <w:r w:rsidRPr="6687F77E" w:rsidR="23AC42A8">
        <w:rPr>
          <w:i w:val="0"/>
          <w:iCs w:val="0"/>
        </w:rPr>
        <w:t>violence that happens in nature,</w:t>
      </w:r>
      <w:r w:rsidRPr="6687F77E" w:rsidR="4D8E1162">
        <w:rPr>
          <w:i w:val="0"/>
          <w:iCs w:val="0"/>
        </w:rPr>
        <w:t xml:space="preserve"> choosing instead to treat the land as </w:t>
      </w:r>
      <w:r w:rsidRPr="6687F77E" w:rsidR="798151E5">
        <w:rPr>
          <w:i w:val="0"/>
          <w:iCs w:val="0"/>
        </w:rPr>
        <w:t>theirs for the taking</w:t>
      </w:r>
      <w:r w:rsidRPr="6687F77E" w:rsidR="4D8E1162">
        <w:rPr>
          <w:i w:val="0"/>
          <w:iCs w:val="0"/>
        </w:rPr>
        <w:t xml:space="preserve"> </w:t>
      </w:r>
      <w:r w:rsidRPr="6687F77E" w:rsidR="4D8E1162">
        <w:rPr>
          <w:i w:val="0"/>
          <w:iCs w:val="0"/>
        </w:rPr>
        <w:t>and hop</w:t>
      </w:r>
      <w:r w:rsidRPr="6687F77E" w:rsidR="63F6FC19">
        <w:rPr>
          <w:i w:val="0"/>
          <w:iCs w:val="0"/>
        </w:rPr>
        <w:t>e</w:t>
      </w:r>
      <w:r w:rsidRPr="6687F77E" w:rsidR="4D8E1162">
        <w:rPr>
          <w:i w:val="0"/>
          <w:iCs w:val="0"/>
        </w:rPr>
        <w:t xml:space="preserve"> for the best. </w:t>
      </w:r>
    </w:p>
    <w:p w:rsidR="666AF62D" w:rsidP="68585072" w:rsidRDefault="666AF62D" w14:paraId="60DCB7CA" w14:textId="23D57C9D">
      <w:pPr>
        <w:pStyle w:val="Normal"/>
        <w:suppressLineNumbers w:val="0"/>
        <w:bidi w:val="0"/>
        <w:spacing w:before="0" w:beforeAutospacing="off" w:after="160" w:afterAutospacing="off" w:line="259" w:lineRule="auto"/>
        <w:ind w:left="0" w:right="0" w:firstLine="720"/>
        <w:jc w:val="left"/>
        <w:rPr>
          <w:rFonts w:ascii="Calibri" w:hAnsi="Calibri" w:eastAsia="Calibri" w:cs="Calibri"/>
          <w:noProof w:val="0"/>
          <w:sz w:val="22"/>
          <w:szCs w:val="22"/>
          <w:lang w:val="en-GB"/>
        </w:rPr>
      </w:pPr>
      <w:r w:rsidRPr="68585072" w:rsidR="67568D01">
        <w:rPr>
          <w:rFonts w:ascii="Calibri" w:hAnsi="Calibri" w:eastAsia="Calibri" w:cs="Calibri"/>
          <w:noProof w:val="0"/>
          <w:sz w:val="22"/>
          <w:szCs w:val="22"/>
          <w:lang w:val="en-GB"/>
        </w:rPr>
        <w:t>In summarizing his essay, Devall pose</w:t>
      </w:r>
      <w:r w:rsidRPr="68585072" w:rsidR="6E5DF066">
        <w:rPr>
          <w:rFonts w:ascii="Calibri" w:hAnsi="Calibri" w:eastAsia="Calibri" w:cs="Calibri"/>
          <w:noProof w:val="0"/>
          <w:sz w:val="22"/>
          <w:szCs w:val="22"/>
          <w:lang w:val="en-GB"/>
        </w:rPr>
        <w:t>d</w:t>
      </w:r>
      <w:r w:rsidRPr="68585072" w:rsidR="67568D01">
        <w:rPr>
          <w:rFonts w:ascii="Calibri" w:hAnsi="Calibri" w:eastAsia="Calibri" w:cs="Calibri"/>
          <w:noProof w:val="0"/>
          <w:sz w:val="22"/>
          <w:szCs w:val="22"/>
          <w:lang w:val="en-GB"/>
        </w:rPr>
        <w:t xml:space="preserve"> a question</w:t>
      </w:r>
      <w:r w:rsidRPr="68585072" w:rsidR="26102553">
        <w:rPr>
          <w:rFonts w:ascii="Calibri" w:hAnsi="Calibri" w:eastAsia="Calibri" w:cs="Calibri"/>
          <w:noProof w:val="0"/>
          <w:sz w:val="22"/>
          <w:szCs w:val="22"/>
          <w:lang w:val="en-GB"/>
        </w:rPr>
        <w:t xml:space="preserve">, </w:t>
      </w:r>
      <w:r w:rsidRPr="68585072" w:rsidR="67568D01">
        <w:rPr>
          <w:rFonts w:ascii="Calibri" w:hAnsi="Calibri" w:eastAsia="Calibri" w:cs="Calibri"/>
          <w:noProof w:val="0"/>
          <w:sz w:val="22"/>
          <w:szCs w:val="22"/>
          <w:lang w:val="en-GB"/>
        </w:rPr>
        <w:t xml:space="preserve">asking what the “upshot” would be if humans </w:t>
      </w:r>
      <w:r w:rsidRPr="68585072" w:rsidR="3A00C1C7">
        <w:rPr>
          <w:rFonts w:ascii="Calibri" w:hAnsi="Calibri" w:eastAsia="Calibri" w:cs="Calibri"/>
          <w:noProof w:val="0"/>
          <w:sz w:val="22"/>
          <w:szCs w:val="22"/>
          <w:lang w:val="en-GB"/>
        </w:rPr>
        <w:t xml:space="preserve">took the time to discover </w:t>
      </w:r>
      <w:r w:rsidRPr="68585072" w:rsidR="67568D01">
        <w:rPr>
          <w:rFonts w:ascii="Calibri" w:hAnsi="Calibri" w:eastAsia="Calibri" w:cs="Calibri"/>
          <w:noProof w:val="0"/>
          <w:sz w:val="22"/>
          <w:szCs w:val="22"/>
          <w:lang w:val="en-GB"/>
        </w:rPr>
        <w:t xml:space="preserve">their ecological selves. </w:t>
      </w:r>
      <w:r w:rsidRPr="68585072" w:rsidR="0AD67672">
        <w:rPr>
          <w:rFonts w:ascii="Calibri" w:hAnsi="Calibri" w:eastAsia="Calibri" w:cs="Calibri"/>
          <w:noProof w:val="0"/>
          <w:sz w:val="22"/>
          <w:szCs w:val="22"/>
          <w:lang w:val="en-GB"/>
        </w:rPr>
        <w:t xml:space="preserve">He wrote, </w:t>
      </w:r>
      <w:r w:rsidRPr="68585072" w:rsidR="1430CBEA">
        <w:rPr>
          <w:rFonts w:ascii="Calibri" w:hAnsi="Calibri" w:eastAsia="Calibri" w:cs="Calibri"/>
          <w:noProof w:val="0"/>
          <w:sz w:val="22"/>
          <w:szCs w:val="22"/>
          <w:lang w:val="en-GB"/>
        </w:rPr>
        <w:t>‘</w:t>
      </w:r>
      <w:r w:rsidRPr="68585072" w:rsidR="67568D01">
        <w:rPr>
          <w:rFonts w:ascii="Calibri" w:hAnsi="Calibri" w:eastAsia="Calibri" w:cs="Calibri"/>
          <w:noProof w:val="0"/>
          <w:sz w:val="22"/>
          <w:szCs w:val="22"/>
          <w:lang w:val="en-GB"/>
        </w:rPr>
        <w:t>W</w:t>
      </w:r>
      <w:r w:rsidRPr="68585072" w:rsidR="67568D01">
        <w:rPr>
          <w:rFonts w:ascii="Calibri" w:hAnsi="Calibri" w:eastAsia="Calibri" w:cs="Calibri"/>
          <w:noProof w:val="0"/>
          <w:sz w:val="22"/>
          <w:szCs w:val="22"/>
          <w:lang w:val="en-GB"/>
        </w:rPr>
        <w:t xml:space="preserve">ill we come to a </w:t>
      </w:r>
      <w:r w:rsidRPr="68585072" w:rsidR="67568D01">
        <w:rPr>
          <w:rFonts w:ascii="Calibri" w:hAnsi="Calibri" w:eastAsia="Calibri" w:cs="Calibri"/>
          <w:noProof w:val="0"/>
          <w:sz w:val="22"/>
          <w:szCs w:val="22"/>
          <w:lang w:val="en-GB"/>
        </w:rPr>
        <w:t>zenlike</w:t>
      </w:r>
      <w:r w:rsidRPr="68585072" w:rsidR="67568D01">
        <w:rPr>
          <w:rFonts w:ascii="Calibri" w:hAnsi="Calibri" w:eastAsia="Calibri" w:cs="Calibri"/>
          <w:noProof w:val="0"/>
          <w:sz w:val="22"/>
          <w:szCs w:val="22"/>
          <w:lang w:val="en-GB"/>
        </w:rPr>
        <w:t xml:space="preserve"> acceptance that we, individually, are part of nature—both in all its creative and destructive aspects?</w:t>
      </w:r>
      <w:r w:rsidRPr="68585072" w:rsidR="2BB6FDA4">
        <w:rPr>
          <w:rFonts w:ascii="Calibri" w:hAnsi="Calibri" w:eastAsia="Calibri" w:cs="Calibri"/>
          <w:noProof w:val="0"/>
          <w:sz w:val="22"/>
          <w:szCs w:val="22"/>
          <w:lang w:val="en-GB"/>
        </w:rPr>
        <w:t xml:space="preserve">’</w:t>
      </w:r>
      <w:r w:rsidRPr="6687F77E">
        <w:rPr>
          <w:rStyle w:val="FootnoteReference"/>
          <w:rFonts w:ascii="Calibri" w:hAnsi="Calibri" w:eastAsia="Calibri" w:cs="Calibri"/>
          <w:noProof w:val="0"/>
          <w:sz w:val="22"/>
          <w:szCs w:val="22"/>
          <w:lang w:val="en-GB"/>
        </w:rPr>
        <w:footnoteReference w:id="16340"/>
      </w:r>
      <w:r w:rsidRPr="68585072" w:rsidR="713B9C52">
        <w:rPr>
          <w:rFonts w:ascii="Calibri" w:hAnsi="Calibri" w:eastAsia="Calibri" w:cs="Calibri"/>
          <w:noProof w:val="0"/>
          <w:sz w:val="22"/>
          <w:szCs w:val="22"/>
          <w:lang w:val="en-GB"/>
        </w:rPr>
        <w:t xml:space="preserve"> If this were a statement rather than a question, it would crystalize </w:t>
      </w:r>
      <w:r w:rsidRPr="68585072" w:rsidR="713D7A54">
        <w:rPr>
          <w:rFonts w:ascii="Calibri" w:hAnsi="Calibri" w:eastAsia="Calibri" w:cs="Calibri"/>
          <w:noProof w:val="0"/>
          <w:sz w:val="22"/>
          <w:szCs w:val="22"/>
          <w:lang w:val="en-GB"/>
        </w:rPr>
        <w:t>several</w:t>
      </w:r>
      <w:r w:rsidRPr="68585072" w:rsidR="713B9C52">
        <w:rPr>
          <w:rFonts w:ascii="Calibri" w:hAnsi="Calibri" w:eastAsia="Calibri" w:cs="Calibri"/>
          <w:noProof w:val="0"/>
          <w:sz w:val="22"/>
          <w:szCs w:val="22"/>
          <w:lang w:val="en-GB"/>
        </w:rPr>
        <w:t xml:space="preserve"> points Plumwood made throughout her own essay—that </w:t>
      </w:r>
      <w:r w:rsidRPr="68585072" w:rsidR="4A0933B5">
        <w:rPr>
          <w:rFonts w:ascii="Calibri" w:hAnsi="Calibri" w:eastAsia="Calibri" w:cs="Calibri"/>
          <w:noProof w:val="0"/>
          <w:sz w:val="22"/>
          <w:szCs w:val="22"/>
          <w:lang w:val="en-GB"/>
        </w:rPr>
        <w:t>humans</w:t>
      </w:r>
      <w:r w:rsidRPr="68585072" w:rsidR="713B9C52">
        <w:rPr>
          <w:rFonts w:ascii="Calibri" w:hAnsi="Calibri" w:eastAsia="Calibri" w:cs="Calibri"/>
          <w:noProof w:val="0"/>
          <w:sz w:val="22"/>
          <w:szCs w:val="22"/>
          <w:lang w:val="en-GB"/>
        </w:rPr>
        <w:t xml:space="preserve"> are individuals,</w:t>
      </w:r>
      <w:r w:rsidRPr="68585072" w:rsidR="68611B59">
        <w:rPr>
          <w:rFonts w:ascii="Calibri" w:hAnsi="Calibri" w:eastAsia="Calibri" w:cs="Calibri"/>
          <w:noProof w:val="0"/>
          <w:sz w:val="22"/>
          <w:szCs w:val="22"/>
          <w:lang w:val="en-GB"/>
        </w:rPr>
        <w:t xml:space="preserve"> they are part of nature, and nature is </w:t>
      </w:r>
      <w:r w:rsidRPr="68585072" w:rsidR="3D6ABB53">
        <w:rPr>
          <w:rFonts w:ascii="Calibri" w:hAnsi="Calibri" w:eastAsia="Calibri" w:cs="Calibri"/>
          <w:noProof w:val="0"/>
          <w:sz w:val="22"/>
          <w:szCs w:val="22"/>
          <w:lang w:val="en-GB"/>
        </w:rPr>
        <w:t>destructive as well as creative</w:t>
      </w:r>
      <w:r w:rsidRPr="68585072" w:rsidR="68611B59">
        <w:rPr>
          <w:rFonts w:ascii="Calibri" w:hAnsi="Calibri" w:eastAsia="Calibri" w:cs="Calibri"/>
          <w:noProof w:val="0"/>
          <w:sz w:val="22"/>
          <w:szCs w:val="22"/>
          <w:lang w:val="en-GB"/>
        </w:rPr>
        <w:t>.</w:t>
      </w:r>
      <w:r w:rsidRPr="68585072" w:rsidR="6670A64D">
        <w:rPr>
          <w:rFonts w:ascii="Calibri" w:hAnsi="Calibri" w:eastAsia="Calibri" w:cs="Calibri"/>
          <w:noProof w:val="0"/>
          <w:sz w:val="22"/>
          <w:szCs w:val="22"/>
          <w:lang w:val="en-GB"/>
        </w:rPr>
        <w:t xml:space="preserve"> However, as it was written as</w:t>
      </w:r>
      <w:r w:rsidRPr="68585072" w:rsidR="16183EEA">
        <w:rPr>
          <w:rFonts w:ascii="Calibri" w:hAnsi="Calibri" w:eastAsia="Calibri" w:cs="Calibri"/>
          <w:noProof w:val="0"/>
          <w:sz w:val="22"/>
          <w:szCs w:val="22"/>
          <w:lang w:val="en-GB"/>
        </w:rPr>
        <w:t xml:space="preserve"> a question,</w:t>
      </w:r>
      <w:r w:rsidRPr="68585072" w:rsidR="6670A64D">
        <w:rPr>
          <w:rFonts w:ascii="Calibri" w:hAnsi="Calibri" w:eastAsia="Calibri" w:cs="Calibri"/>
          <w:noProof w:val="0"/>
          <w:sz w:val="22"/>
          <w:szCs w:val="22"/>
          <w:lang w:val="en-GB"/>
        </w:rPr>
        <w:t xml:space="preserve"> it is unclear whether Devall would have agreed.</w:t>
      </w:r>
    </w:p>
    <w:p w:rsidR="4240BFF6" w:rsidP="68585072" w:rsidRDefault="4240BFF6" w14:paraId="06EBD9C3" w14:textId="562D72AA">
      <w:pPr>
        <w:pStyle w:val="Normal"/>
        <w:suppressLineNumbers w:val="0"/>
        <w:bidi w:val="0"/>
        <w:spacing w:before="0" w:beforeAutospacing="off" w:after="160" w:afterAutospacing="off" w:line="259" w:lineRule="auto"/>
        <w:ind w:left="0" w:right="0"/>
        <w:jc w:val="left"/>
        <w:rPr>
          <w:i w:val="0"/>
          <w:iCs w:val="0"/>
        </w:rPr>
      </w:pPr>
      <w:r w:rsidRPr="68585072" w:rsidR="4240BFF6">
        <w:rPr>
          <w:b w:val="1"/>
          <w:bCs w:val="1"/>
          <w:i w:val="0"/>
          <w:iCs w:val="0"/>
        </w:rPr>
        <w:t>Conclusion</w:t>
      </w:r>
    </w:p>
    <w:p w:rsidR="16C5BD24" w:rsidP="6687F77E" w:rsidRDefault="16C5BD24" w14:paraId="1322BB89" w14:textId="05A27DFB">
      <w:pPr>
        <w:pStyle w:val="Normal"/>
        <w:suppressLineNumbers w:val="0"/>
        <w:bidi w:val="0"/>
        <w:spacing w:before="0" w:beforeAutospacing="off" w:after="160" w:afterAutospacing="off" w:line="259" w:lineRule="auto"/>
        <w:ind w:left="0" w:right="0" w:firstLine="720"/>
        <w:jc w:val="left"/>
        <w:rPr>
          <w:i w:val="0"/>
          <w:iCs w:val="0"/>
          <w:noProof w:val="0"/>
          <w:lang w:val="en-GB"/>
        </w:rPr>
      </w:pPr>
      <w:r w:rsidRPr="6687F77E" w:rsidR="48E342E0">
        <w:rPr>
          <w:i w:val="0"/>
          <w:iCs w:val="0"/>
        </w:rPr>
        <w:t xml:space="preserve">Given </w:t>
      </w:r>
      <w:r w:rsidRPr="6687F77E" w:rsidR="3FE95608">
        <w:rPr>
          <w:i w:val="0"/>
          <w:iCs w:val="0"/>
        </w:rPr>
        <w:t>the state of the climate emergency, the</w:t>
      </w:r>
      <w:r w:rsidRPr="6687F77E" w:rsidR="1F124A23">
        <w:rPr>
          <w:i w:val="0"/>
          <w:iCs w:val="0"/>
        </w:rPr>
        <w:t>re</w:t>
      </w:r>
      <w:r w:rsidRPr="6687F77E" w:rsidR="1F124A23">
        <w:rPr>
          <w:i w:val="0"/>
          <w:iCs w:val="0"/>
        </w:rPr>
        <w:t xml:space="preserve"> is an </w:t>
      </w:r>
      <w:r w:rsidRPr="6687F77E" w:rsidR="5F69103A">
        <w:rPr>
          <w:i w:val="0"/>
          <w:iCs w:val="0"/>
        </w:rPr>
        <w:t xml:space="preserve">air of </w:t>
      </w:r>
      <w:r w:rsidRPr="6687F77E" w:rsidR="1F124A23">
        <w:rPr>
          <w:i w:val="0"/>
          <w:iCs w:val="0"/>
        </w:rPr>
        <w:t>urgency for humanity to find (and agree on) the “right” way to go from here</w:t>
      </w:r>
      <w:r w:rsidRPr="6687F77E" w:rsidR="5953FE0F">
        <w:rPr>
          <w:i w:val="0"/>
          <w:iCs w:val="0"/>
        </w:rPr>
        <w:t xml:space="preserve">—but even if the only options</w:t>
      </w:r>
      <w:r w:rsidRPr="6687F77E" w:rsidR="34EB7444">
        <w:rPr>
          <w:i w:val="0"/>
          <w:iCs w:val="0"/>
        </w:rPr>
        <w:t xml:space="preserve"> available</w:t>
      </w:r>
      <w:r w:rsidRPr="6687F77E" w:rsidR="5953FE0F">
        <w:rPr>
          <w:i w:val="0"/>
          <w:iCs w:val="0"/>
        </w:rPr>
        <w:t xml:space="preserve"> were the points of view presented by Plumwood and Devall, it </w:t>
      </w:r>
      <w:r w:rsidRPr="6687F77E" w:rsidR="5953FE0F">
        <w:rPr>
          <w:i w:val="0"/>
          <w:iCs w:val="0"/>
        </w:rPr>
        <w:t>wouldn’t</w:t>
      </w:r>
      <w:r w:rsidRPr="6687F77E" w:rsidR="5953FE0F">
        <w:rPr>
          <w:i w:val="0"/>
          <w:iCs w:val="0"/>
        </w:rPr>
        <w:t xml:space="preserve"> be necessary to choose between them. This is because </w:t>
      </w:r>
      <w:r w:rsidRPr="6687F77E" w:rsidR="187C737B">
        <w:rPr>
          <w:i w:val="0"/>
          <w:iCs w:val="0"/>
        </w:rPr>
        <w:t xml:space="preserve">their points </w:t>
      </w:r>
      <w:r w:rsidRPr="6687F77E" w:rsidR="5C58B94D">
        <w:rPr>
          <w:i w:val="0"/>
          <w:iCs w:val="0"/>
        </w:rPr>
        <w:t xml:space="preserve">actually </w:t>
      </w:r>
      <w:r w:rsidRPr="6687F77E" w:rsidR="187C737B">
        <w:rPr>
          <w:i w:val="0"/>
          <w:iCs w:val="0"/>
        </w:rPr>
        <w:t>mirror</w:t>
      </w:r>
      <w:r w:rsidRPr="6687F77E" w:rsidR="29174F7F">
        <w:rPr>
          <w:i w:val="0"/>
          <w:iCs w:val="0"/>
        </w:rPr>
        <w:t xml:space="preserve"> </w:t>
      </w:r>
      <w:r w:rsidRPr="6687F77E" w:rsidR="187C737B">
        <w:rPr>
          <w:i w:val="0"/>
          <w:iCs w:val="0"/>
        </w:rPr>
        <w:t>more than</w:t>
      </w:r>
      <w:r w:rsidRPr="6687F77E" w:rsidR="41A019A1">
        <w:rPr>
          <w:i w:val="0"/>
          <w:iCs w:val="0"/>
        </w:rPr>
        <w:t xml:space="preserve"> they </w:t>
      </w:r>
      <w:r w:rsidRPr="6687F77E" w:rsidR="187C737B">
        <w:rPr>
          <w:i w:val="0"/>
          <w:iCs w:val="0"/>
        </w:rPr>
        <w:t>directly contradict</w:t>
      </w:r>
      <w:r w:rsidRPr="6687F77E" w:rsidR="18CE365B">
        <w:rPr>
          <w:i w:val="0"/>
          <w:iCs w:val="0"/>
        </w:rPr>
        <w:t xml:space="preserve"> one another</w:t>
      </w:r>
      <w:r w:rsidRPr="6687F77E" w:rsidR="425FD8D9">
        <w:rPr>
          <w:i w:val="0"/>
          <w:iCs w:val="0"/>
        </w:rPr>
        <w:t>, despite coming from oft</w:t>
      </w:r>
      <w:r w:rsidRPr="6687F77E" w:rsidR="126E674D">
        <w:rPr>
          <w:i w:val="0"/>
          <w:iCs w:val="0"/>
        </w:rPr>
        <w:t>en-</w:t>
      </w:r>
      <w:r w:rsidRPr="6687F77E" w:rsidR="425FD8D9">
        <w:rPr>
          <w:i w:val="0"/>
          <w:iCs w:val="0"/>
        </w:rPr>
        <w:t>duelling schools of thought</w:t>
      </w:r>
      <w:r w:rsidRPr="6687F77E" w:rsidR="187C737B">
        <w:rPr>
          <w:i w:val="0"/>
          <w:iCs w:val="0"/>
        </w:rPr>
        <w:t xml:space="preserve">. </w:t>
      </w:r>
      <w:r w:rsidRPr="6687F77E" w:rsidR="7D945629">
        <w:rPr>
          <w:i w:val="0"/>
          <w:iCs w:val="0"/>
        </w:rPr>
        <w:t xml:space="preserve">Devall proposed a sort of ecological introspection—for people to build self-awareness and learn to identify with the ecosystem (or bioregion) surrounding them. Plumwood, on the other hand, insisted on the complete dismantling of the dualisms that divide humans from other humans as well as from animals and nature. However, to </w:t>
      </w:r>
      <w:r w:rsidRPr="6687F77E" w:rsidR="52D953A9">
        <w:rPr>
          <w:i w:val="0"/>
          <w:iCs w:val="0"/>
        </w:rPr>
        <w:t xml:space="preserve">inspect more deeply is to see the roots of their respective ideas. </w:t>
      </w:r>
      <w:r w:rsidRPr="6687F77E" w:rsidR="6141A930">
        <w:rPr>
          <w:i w:val="0"/>
          <w:iCs w:val="0"/>
        </w:rPr>
        <w:t>In essence, Devall</w:t>
      </w:r>
      <w:r w:rsidRPr="6687F77E" w:rsidR="358923BE">
        <w:rPr>
          <w:i w:val="0"/>
          <w:iCs w:val="0"/>
        </w:rPr>
        <w:t xml:space="preserve"> was asking people to view nature (at least their immediate surrounding environment) as part of themselves. Plumwood was urging humanity to see </w:t>
      </w:r>
      <w:r w:rsidRPr="6687F77E" w:rsidR="358923BE">
        <w:rPr>
          <w:i w:val="1"/>
          <w:iCs w:val="1"/>
        </w:rPr>
        <w:t xml:space="preserve">itself </w:t>
      </w:r>
      <w:r w:rsidRPr="6687F77E" w:rsidR="358923BE">
        <w:rPr>
          <w:i w:val="0"/>
          <w:iCs w:val="0"/>
        </w:rPr>
        <w:t xml:space="preserve">as part of </w:t>
      </w:r>
      <w:r w:rsidRPr="6687F77E" w:rsidR="358923BE">
        <w:rPr>
          <w:i w:val="1"/>
          <w:iCs w:val="1"/>
          <w:u w:val="none"/>
        </w:rPr>
        <w:t>nature</w:t>
      </w:r>
      <w:r w:rsidRPr="6687F77E" w:rsidR="358923BE">
        <w:rPr>
          <w:i w:val="0"/>
          <w:iCs w:val="0"/>
        </w:rPr>
        <w:t xml:space="preserve">—not separate or above but truly </w:t>
      </w:r>
      <w:r w:rsidRPr="6687F77E" w:rsidR="1BC511E6">
        <w:rPr>
          <w:i w:val="0"/>
          <w:iCs w:val="0"/>
        </w:rPr>
        <w:t>a part of</w:t>
      </w:r>
      <w:r w:rsidRPr="6687F77E" w:rsidR="358923BE">
        <w:rPr>
          <w:i w:val="0"/>
          <w:iCs w:val="0"/>
        </w:rPr>
        <w:t xml:space="preserve"> the rest of nonhuman life</w:t>
      </w:r>
      <w:r w:rsidRPr="6687F77E" w:rsidR="358923BE">
        <w:rPr>
          <w:i w:val="0"/>
          <w:iCs w:val="0"/>
        </w:rPr>
        <w:t xml:space="preserve">. </w:t>
      </w:r>
      <w:r w:rsidRPr="6687F77E" w:rsidR="6BDF9ACA">
        <w:rPr>
          <w:i w:val="0"/>
          <w:iCs w:val="0"/>
        </w:rPr>
        <w:t xml:space="preserve"> </w:t>
      </w:r>
      <w:r w:rsidRPr="6687F77E" w:rsidR="4E785823">
        <w:rPr>
          <w:i w:val="0"/>
          <w:iCs w:val="0"/>
        </w:rPr>
        <w:t xml:space="preserve">In other words, </w:t>
      </w:r>
      <w:r w:rsidRPr="6687F77E" w:rsidR="53BB652C">
        <w:rPr>
          <w:i w:val="0"/>
          <w:iCs w:val="0"/>
        </w:rPr>
        <w:t xml:space="preserve">i</w:t>
      </w:r>
      <w:r w:rsidRPr="6687F77E" w:rsidR="355C88BD">
        <w:rPr>
          <w:i w:val="0"/>
          <w:iCs w:val="0"/>
        </w:rPr>
        <w:t>t</w:t>
      </w:r>
      <w:r w:rsidRPr="6687F77E" w:rsidR="355C88BD">
        <w:rPr>
          <w:i w:val="0"/>
          <w:iCs w:val="0"/>
        </w:rPr>
        <w:t xml:space="preserve"> is possible to adopt both solutions proposed here—bioregionalism </w:t>
      </w:r>
      <w:r w:rsidRPr="6687F77E" w:rsidR="355C88BD">
        <w:rPr>
          <w:i w:val="1"/>
          <w:iCs w:val="1"/>
        </w:rPr>
        <w:t xml:space="preserve">and </w:t>
      </w:r>
      <w:r w:rsidRPr="6687F77E" w:rsidR="417BD7F3">
        <w:rPr>
          <w:i w:val="0"/>
          <w:iCs w:val="0"/>
        </w:rPr>
        <w:t xml:space="preserve">E</w:t>
      </w:r>
      <w:r w:rsidRPr="6687F77E" w:rsidR="355C88BD">
        <w:rPr>
          <w:i w:val="0"/>
          <w:iCs w:val="0"/>
        </w:rPr>
        <w:t xml:space="preserve">cological </w:t>
      </w:r>
      <w:r w:rsidRPr="6687F77E" w:rsidR="28B831DF">
        <w:rPr>
          <w:i w:val="0"/>
          <w:iCs w:val="0"/>
        </w:rPr>
        <w:t xml:space="preserve">A</w:t>
      </w:r>
      <w:r w:rsidRPr="6687F77E" w:rsidR="355C88BD">
        <w:rPr>
          <w:i w:val="0"/>
          <w:iCs w:val="0"/>
        </w:rPr>
        <w:t xml:space="preserve">nimism. They </w:t>
      </w:r>
      <w:r w:rsidRPr="6687F77E" w:rsidR="41E1FA48">
        <w:rPr>
          <w:i w:val="0"/>
          <w:iCs w:val="0"/>
        </w:rPr>
        <w:t xml:space="preserve">certainly have differences of opinion and mindset, but they </w:t>
      </w:r>
      <w:r w:rsidRPr="6687F77E" w:rsidR="355C88BD">
        <w:rPr>
          <w:i w:val="0"/>
          <w:iCs w:val="0"/>
        </w:rPr>
        <w:t xml:space="preserve">are not in </w:t>
      </w:r>
      <w:r w:rsidRPr="6687F77E" w:rsidR="3D1A3BE6">
        <w:rPr>
          <w:i w:val="0"/>
          <w:iCs w:val="0"/>
        </w:rPr>
        <w:t xml:space="preserve">direct </w:t>
      </w:r>
      <w:r w:rsidRPr="6687F77E" w:rsidR="355C88BD">
        <w:rPr>
          <w:i w:val="0"/>
          <w:iCs w:val="0"/>
        </w:rPr>
        <w:t>opposition, and in fact could easily complement one another if implemented in tandem.</w:t>
      </w:r>
      <w:r w:rsidRPr="6687F77E" w:rsidR="1B6CC88E">
        <w:rPr>
          <w:i w:val="0"/>
          <w:iCs w:val="0"/>
        </w:rPr>
        <w:t xml:space="preserve"> </w:t>
      </w:r>
      <w:r w:rsidRPr="6687F77E" w:rsidR="14538FFA">
        <w:rPr>
          <w:i w:val="0"/>
          <w:iCs w:val="0"/>
        </w:rPr>
        <w:t>Ecofeminism asks, in general, for the dissolution of dualisms</w:t>
      </w:r>
      <w:r w:rsidRPr="6687F77E" w:rsidR="6C6958D4">
        <w:rPr>
          <w:i w:val="0"/>
          <w:iCs w:val="0"/>
        </w:rPr>
        <w:t xml:space="preserve"> and hierarchies</w:t>
      </w:r>
      <w:r w:rsidRPr="6687F77E" w:rsidR="14538FFA">
        <w:rPr>
          <w:i w:val="0"/>
          <w:iCs w:val="0"/>
        </w:rPr>
        <w:t xml:space="preserve"> while </w:t>
      </w:r>
      <w:r w:rsidRPr="6687F77E" w:rsidR="47B19A79">
        <w:rPr>
          <w:i w:val="0"/>
          <w:iCs w:val="0"/>
        </w:rPr>
        <w:t>honouring</w:t>
      </w:r>
      <w:r w:rsidRPr="6687F77E" w:rsidR="14538FFA">
        <w:rPr>
          <w:i w:val="0"/>
          <w:iCs w:val="0"/>
        </w:rPr>
        <w:t xml:space="preserve"> identity</w:t>
      </w:r>
      <w:r w:rsidRPr="6687F77E" w:rsidR="2923D727">
        <w:rPr>
          <w:i w:val="0"/>
          <w:iCs w:val="0"/>
        </w:rPr>
        <w:t xml:space="preserve"> and diversity</w:t>
      </w:r>
      <w:r w:rsidRPr="6687F77E" w:rsidR="2923D727">
        <w:rPr>
          <w:i w:val="0"/>
          <w:iCs w:val="0"/>
        </w:rPr>
        <w:t xml:space="preserve">. </w:t>
      </w:r>
      <w:r w:rsidRPr="6687F77E" w:rsidR="4A5150E1">
        <w:rPr>
          <w:i w:val="0"/>
          <w:iCs w:val="0"/>
        </w:rPr>
        <w:t xml:space="preserve"> </w:t>
      </w:r>
      <w:r w:rsidRPr="6687F77E" w:rsidR="4A5150E1">
        <w:rPr>
          <w:i w:val="0"/>
          <w:iCs w:val="0"/>
        </w:rPr>
        <w:t xml:space="preserve">Deep ecology asks for humans</w:t>
      </w:r>
      <w:r w:rsidRPr="6687F77E" w:rsidR="35546B00">
        <w:rPr>
          <w:i w:val="0"/>
          <w:iCs w:val="0"/>
        </w:rPr>
        <w:t xml:space="preserve"> </w:t>
      </w:r>
      <w:r w:rsidRPr="6687F77E" w:rsidR="4A5150E1">
        <w:rPr>
          <w:i w:val="0"/>
          <w:iCs w:val="0"/>
        </w:rPr>
        <w:t>to i</w:t>
      </w:r>
      <w:r w:rsidRPr="6687F77E" w:rsidR="76E1B1DF">
        <w:rPr>
          <w:i w:val="0"/>
          <w:iCs w:val="0"/>
        </w:rPr>
        <w:t xml:space="preserve">ncorporate </w:t>
      </w:r>
      <w:r w:rsidRPr="6687F77E" w:rsidR="4A5150E1">
        <w:rPr>
          <w:i w:val="0"/>
          <w:iCs w:val="0"/>
        </w:rPr>
        <w:t xml:space="preserve">nature </w:t>
      </w:r>
      <w:r w:rsidRPr="6687F77E" w:rsidR="45F5FBCD">
        <w:rPr>
          <w:i w:val="0"/>
          <w:iCs w:val="0"/>
        </w:rPr>
        <w:t xml:space="preserve">as part of themselves, and to see the </w:t>
      </w:r>
      <w:r w:rsidRPr="6687F77E" w:rsidR="7FCAC6D6">
        <w:rPr>
          <w:i w:val="0"/>
          <w:iCs w:val="0"/>
        </w:rPr>
        <w:t>defence</w:t>
      </w:r>
      <w:r w:rsidRPr="6687F77E" w:rsidR="45F5FBCD">
        <w:rPr>
          <w:i w:val="0"/>
          <w:iCs w:val="0"/>
        </w:rPr>
        <w:t xml:space="preserve"> of the environment as ‘self </w:t>
      </w:r>
      <w:r w:rsidRPr="6687F77E" w:rsidR="192FD344">
        <w:rPr>
          <w:i w:val="0"/>
          <w:iCs w:val="0"/>
        </w:rPr>
        <w:t>defense</w:t>
      </w:r>
      <w:r w:rsidRPr="6687F77E" w:rsidR="45F5FBCD">
        <w:rPr>
          <w:i w:val="0"/>
          <w:iCs w:val="0"/>
        </w:rPr>
        <w:t>’.</w:t>
      </w:r>
      <w:r w:rsidRPr="6687F77E">
        <w:rPr>
          <w:rStyle w:val="FootnoteReference"/>
          <w:i w:val="0"/>
          <w:iCs w:val="0"/>
        </w:rPr>
        <w:footnoteReference w:id="21122"/>
      </w:r>
      <w:r w:rsidRPr="6687F77E" w:rsidR="45F5FBCD">
        <w:rPr>
          <w:i w:val="0"/>
          <w:iCs w:val="0"/>
        </w:rPr>
        <w:t xml:space="preserve"> </w:t>
      </w:r>
      <w:r w:rsidRPr="6687F77E" w:rsidR="00217A21">
        <w:rPr>
          <w:i w:val="0"/>
          <w:iCs w:val="0"/>
        </w:rPr>
        <w:t xml:space="preserve">As to </w:t>
      </w:r>
      <w:r w:rsidRPr="6687F77E" w:rsidR="39B26035">
        <w:rPr>
          <w:i w:val="0"/>
          <w:iCs w:val="0"/>
        </w:rPr>
        <w:t xml:space="preserve">the</w:t>
      </w:r>
      <w:r w:rsidRPr="6687F77E" w:rsidR="00217A21">
        <w:rPr>
          <w:i w:val="0"/>
          <w:iCs w:val="0"/>
        </w:rPr>
        <w:t xml:space="preserve"> way forward, </w:t>
      </w:r>
      <w:r w:rsidRPr="6687F77E" w:rsidR="45F5FBCD">
        <w:rPr>
          <w:i w:val="0"/>
          <w:iCs w:val="0"/>
        </w:rPr>
        <w:t>Robert Session</w:t>
      </w:r>
      <w:r w:rsidRPr="6687F77E" w:rsidR="3FB263A0">
        <w:rPr>
          <w:i w:val="0"/>
          <w:iCs w:val="0"/>
        </w:rPr>
        <w:t>s</w:t>
      </w:r>
      <w:r w:rsidRPr="6687F77E" w:rsidR="45F5FBCD">
        <w:rPr>
          <w:i w:val="0"/>
          <w:iCs w:val="0"/>
        </w:rPr>
        <w:t xml:space="preserve"> </w:t>
      </w:r>
      <w:r w:rsidRPr="6687F77E" w:rsidR="45A4521F">
        <w:rPr>
          <w:i w:val="0"/>
          <w:iCs w:val="0"/>
        </w:rPr>
        <w:t>propos</w:t>
      </w:r>
      <w:r w:rsidRPr="6687F77E" w:rsidR="45F5FBCD">
        <w:rPr>
          <w:i w:val="0"/>
          <w:iCs w:val="0"/>
        </w:rPr>
        <w:t>ed</w:t>
      </w:r>
      <w:r w:rsidRPr="6687F77E" w:rsidR="085FAF56">
        <w:rPr>
          <w:i w:val="0"/>
          <w:iCs w:val="0"/>
        </w:rPr>
        <w:t xml:space="preserve">, </w:t>
      </w:r>
      <w:r w:rsidRPr="68585072" w:rsidR="1B6CC88E">
        <w:rPr>
          <w:rFonts w:ascii="Calibri" w:hAnsi="Calibri" w:eastAsia="Calibri" w:cs="Calibri"/>
          <w:noProof w:val="0"/>
          <w:sz w:val="22"/>
          <w:szCs w:val="22"/>
          <w:lang w:val="en-GB"/>
        </w:rPr>
        <w:t>‘</w:t>
      </w:r>
      <w:r w:rsidRPr="68585072" w:rsidR="71D0943C">
        <w:rPr>
          <w:rFonts w:ascii="Calibri" w:hAnsi="Calibri" w:eastAsia="Calibri" w:cs="Calibri"/>
          <w:noProof w:val="0"/>
          <w:sz w:val="22"/>
          <w:szCs w:val="22"/>
          <w:lang w:val="en-GB"/>
        </w:rPr>
        <w:t>h</w:t>
      </w:r>
      <w:r w:rsidRPr="68585072" w:rsidR="1B6CC88E">
        <w:rPr>
          <w:rFonts w:ascii="Calibri" w:hAnsi="Calibri" w:eastAsia="Calibri" w:cs="Calibri"/>
          <w:noProof w:val="0"/>
          <w:sz w:val="22"/>
          <w:szCs w:val="22"/>
          <w:lang w:val="en-GB"/>
        </w:rPr>
        <w:t xml:space="preserve">ow are we to </w:t>
      </w:r>
      <w:r w:rsidRPr="68585072" w:rsidR="1B6CC88E">
        <w:rPr>
          <w:rFonts w:ascii="Calibri" w:hAnsi="Calibri" w:eastAsia="Calibri" w:cs="Calibri"/>
          <w:noProof w:val="0"/>
          <w:sz w:val="22"/>
          <w:szCs w:val="22"/>
          <w:lang w:val="en-GB"/>
        </w:rPr>
        <w:t>comprehend</w:t>
      </w:r>
      <w:r w:rsidRPr="68585072" w:rsidR="1B6CC88E">
        <w:rPr>
          <w:rFonts w:ascii="Calibri" w:hAnsi="Calibri" w:eastAsia="Calibri" w:cs="Calibri"/>
          <w:noProof w:val="0"/>
          <w:sz w:val="22"/>
          <w:szCs w:val="22"/>
          <w:lang w:val="en-GB"/>
        </w:rPr>
        <w:t xml:space="preserve"> our relationships with the elements and inhabitants of the nonh</w:t>
      </w:r>
      <w:r w:rsidRPr="68585072" w:rsidR="01457FFF">
        <w:rPr>
          <w:rFonts w:ascii="Calibri" w:hAnsi="Calibri" w:eastAsia="Calibri" w:cs="Calibri"/>
          <w:noProof w:val="0"/>
          <w:sz w:val="22"/>
          <w:szCs w:val="22"/>
          <w:lang w:val="en-GB"/>
        </w:rPr>
        <w:t>u</w:t>
      </w:r>
      <w:r w:rsidRPr="68585072" w:rsidR="1B6CC88E">
        <w:rPr>
          <w:rFonts w:ascii="Calibri" w:hAnsi="Calibri" w:eastAsia="Calibri" w:cs="Calibri"/>
          <w:noProof w:val="0"/>
          <w:sz w:val="22"/>
          <w:szCs w:val="22"/>
          <w:lang w:val="en-GB"/>
        </w:rPr>
        <w:t>man world such that they are equal but different? This is the task to which ecofeminists and deep ecologists alike should turn…’</w:t>
      </w:r>
      <w:r w:rsidRPr="6687F77E" w:rsidR="47CB8C9A">
        <w:rPr>
          <w:i w:val="0"/>
          <w:iCs w:val="0"/>
        </w:rPr>
        <w:t xml:space="preserve">—suggesting </w:t>
      </w:r>
      <w:r w:rsidRPr="6687F77E" w:rsidR="526A888F">
        <w:rPr>
          <w:i w:val="0"/>
          <w:iCs w:val="0"/>
        </w:rPr>
        <w:t xml:space="preserve">a way for both groups to find a shared focus and </w:t>
      </w:r>
      <w:r w:rsidRPr="6687F77E" w:rsidR="526A888F">
        <w:rPr>
          <w:i w:val="0"/>
          <w:iCs w:val="0"/>
        </w:rPr>
        <w:t>take action</w:t>
      </w:r>
      <w:r w:rsidRPr="6687F77E" w:rsidR="526A888F">
        <w:rPr>
          <w:i w:val="0"/>
          <w:iCs w:val="0"/>
        </w:rPr>
        <w:t xml:space="preserve"> together.</w:t>
      </w:r>
      <w:r w:rsidRPr="4716980C">
        <w:rPr>
          <w:rStyle w:val="FootnoteReference"/>
          <w:rFonts w:ascii="Calibri" w:hAnsi="Calibri" w:eastAsia="Calibri" w:cs="Calibri"/>
          <w:noProof w:val="0"/>
          <w:sz w:val="22"/>
          <w:szCs w:val="22"/>
          <w:lang w:val="en-GB"/>
        </w:rPr>
        <w:footnoteReference w:id="27973"/>
      </w:r>
    </w:p>
    <w:p w:rsidR="16C5BD24" w:rsidP="6687F77E" w:rsidRDefault="16C5BD24" w14:paraId="0558C4E3" w14:textId="147EEEE4">
      <w:pPr>
        <w:pStyle w:val="Normal"/>
        <w:suppressLineNumbers w:val="0"/>
        <w:bidi w:val="0"/>
        <w:spacing w:before="0" w:beforeAutospacing="off" w:after="160" w:afterAutospacing="off" w:line="259" w:lineRule="auto"/>
        <w:ind w:left="0" w:right="0"/>
        <w:jc w:val="left"/>
        <w:rPr>
          <w:b w:val="1"/>
          <w:bCs w:val="1"/>
          <w:i w:val="0"/>
          <w:iCs w:val="0"/>
        </w:rPr>
      </w:pPr>
    </w:p>
    <w:p w:rsidR="16C5BD24" w:rsidP="6687F77E" w:rsidRDefault="16C5BD24" w14:paraId="15B95A92" w14:textId="30FCB95F">
      <w:pPr>
        <w:pStyle w:val="Normal"/>
        <w:suppressLineNumbers w:val="0"/>
        <w:bidi w:val="0"/>
        <w:spacing w:before="0" w:beforeAutospacing="off" w:after="160" w:afterAutospacing="off" w:line="259" w:lineRule="auto"/>
        <w:ind w:left="0" w:right="0"/>
        <w:jc w:val="left"/>
        <w:rPr>
          <w:b w:val="1"/>
          <w:bCs w:val="1"/>
          <w:i w:val="0"/>
          <w:iCs w:val="0"/>
        </w:rPr>
      </w:pPr>
    </w:p>
    <w:p w:rsidR="16C5BD24" w:rsidP="6687F77E" w:rsidRDefault="16C5BD24" w14:paraId="79102EA0" w14:textId="50FA001E">
      <w:pPr>
        <w:pStyle w:val="Normal"/>
        <w:suppressLineNumbers w:val="0"/>
        <w:bidi w:val="0"/>
        <w:spacing w:before="0" w:beforeAutospacing="off" w:after="160" w:afterAutospacing="off" w:line="259" w:lineRule="auto"/>
        <w:ind w:left="0" w:right="0"/>
        <w:jc w:val="left"/>
        <w:rPr>
          <w:b w:val="1"/>
          <w:bCs w:val="1"/>
          <w:i w:val="0"/>
          <w:iCs w:val="0"/>
        </w:rPr>
      </w:pPr>
    </w:p>
    <w:p w:rsidR="16C5BD24" w:rsidP="6687F77E" w:rsidRDefault="16C5BD24" w14:paraId="37B6336F" w14:textId="66C11C3A">
      <w:pPr>
        <w:pStyle w:val="Normal"/>
        <w:suppressLineNumbers w:val="0"/>
        <w:bidi w:val="0"/>
        <w:spacing w:before="0" w:beforeAutospacing="off" w:after="160" w:afterAutospacing="off" w:line="259" w:lineRule="auto"/>
        <w:ind w:left="0" w:right="0"/>
        <w:jc w:val="left"/>
        <w:rPr>
          <w:b w:val="1"/>
          <w:bCs w:val="1"/>
          <w:i w:val="0"/>
          <w:iCs w:val="0"/>
        </w:rPr>
      </w:pPr>
    </w:p>
    <w:p w:rsidR="16C5BD24" w:rsidP="6687F77E" w:rsidRDefault="16C5BD24" w14:paraId="3B6A10FD" w14:textId="4780B75A">
      <w:pPr>
        <w:pStyle w:val="Normal"/>
        <w:suppressLineNumbers w:val="0"/>
        <w:bidi w:val="0"/>
        <w:spacing w:before="0" w:beforeAutospacing="off" w:after="160" w:afterAutospacing="off" w:line="259" w:lineRule="auto"/>
        <w:ind w:left="0" w:right="0"/>
        <w:jc w:val="left"/>
        <w:rPr>
          <w:b w:val="1"/>
          <w:bCs w:val="1"/>
          <w:i w:val="0"/>
          <w:iCs w:val="0"/>
        </w:rPr>
      </w:pPr>
    </w:p>
    <w:p w:rsidR="16C5BD24" w:rsidP="6687F77E" w:rsidRDefault="16C5BD24" w14:paraId="14F36576" w14:textId="24ECA39B">
      <w:pPr>
        <w:pStyle w:val="Normal"/>
        <w:suppressLineNumbers w:val="0"/>
        <w:bidi w:val="0"/>
        <w:spacing w:before="0" w:beforeAutospacing="off" w:after="160" w:afterAutospacing="off" w:line="259" w:lineRule="auto"/>
        <w:ind w:left="0" w:right="0"/>
        <w:jc w:val="left"/>
        <w:rPr>
          <w:b w:val="1"/>
          <w:bCs w:val="1"/>
          <w:i w:val="0"/>
          <w:iCs w:val="0"/>
        </w:rPr>
      </w:pPr>
    </w:p>
    <w:p w:rsidR="16C5BD24" w:rsidP="6687F77E" w:rsidRDefault="16C5BD24" w14:paraId="55BA08D5" w14:textId="75C66B86">
      <w:pPr>
        <w:pStyle w:val="Normal"/>
        <w:suppressLineNumbers w:val="0"/>
        <w:bidi w:val="0"/>
        <w:spacing w:before="0" w:beforeAutospacing="off" w:after="160" w:afterAutospacing="off" w:line="259" w:lineRule="auto"/>
        <w:ind w:left="0" w:right="0"/>
        <w:jc w:val="left"/>
        <w:rPr>
          <w:b w:val="1"/>
          <w:bCs w:val="1"/>
          <w:i w:val="0"/>
          <w:iCs w:val="0"/>
        </w:rPr>
      </w:pPr>
    </w:p>
    <w:p w:rsidR="16C5BD24" w:rsidP="6687F77E" w:rsidRDefault="16C5BD24" w14:paraId="0E9AC2EE" w14:textId="559553C6">
      <w:pPr>
        <w:pStyle w:val="Normal"/>
        <w:suppressLineNumbers w:val="0"/>
        <w:bidi w:val="0"/>
        <w:spacing w:before="0" w:beforeAutospacing="off" w:after="160" w:afterAutospacing="off" w:line="259" w:lineRule="auto"/>
        <w:ind w:left="0" w:right="0"/>
        <w:jc w:val="left"/>
        <w:rPr>
          <w:b w:val="1"/>
          <w:bCs w:val="1"/>
          <w:i w:val="0"/>
          <w:iCs w:val="0"/>
        </w:rPr>
      </w:pPr>
    </w:p>
    <w:p w:rsidR="16C5BD24" w:rsidP="6687F77E" w:rsidRDefault="16C5BD24" w14:paraId="5208C4C6" w14:textId="47548DD4">
      <w:pPr>
        <w:pStyle w:val="Normal"/>
        <w:suppressLineNumbers w:val="0"/>
        <w:bidi w:val="0"/>
        <w:spacing w:before="0" w:beforeAutospacing="off" w:after="160" w:afterAutospacing="off" w:line="259" w:lineRule="auto"/>
        <w:ind w:left="0" w:right="0"/>
        <w:jc w:val="left"/>
        <w:rPr>
          <w:b w:val="1"/>
          <w:bCs w:val="1"/>
          <w:i w:val="0"/>
          <w:iCs w:val="0"/>
        </w:rPr>
      </w:pPr>
    </w:p>
    <w:p w:rsidR="6687F77E" w:rsidP="6687F77E" w:rsidRDefault="6687F77E" w14:paraId="0017D3FE" w14:textId="135E6EE3">
      <w:pPr>
        <w:pStyle w:val="Normal"/>
        <w:suppressLineNumbers w:val="0"/>
        <w:bidi w:val="0"/>
        <w:spacing w:before="0" w:beforeAutospacing="off" w:after="160" w:afterAutospacing="off" w:line="259" w:lineRule="auto"/>
        <w:ind w:left="0" w:right="0"/>
        <w:jc w:val="left"/>
        <w:rPr>
          <w:b w:val="1"/>
          <w:bCs w:val="1"/>
          <w:i w:val="0"/>
          <w:iCs w:val="0"/>
        </w:rPr>
      </w:pPr>
    </w:p>
    <w:p w:rsidR="1FE553F3" w:rsidP="68585072" w:rsidRDefault="1FE553F3" w14:paraId="5927E983" w14:textId="48C7058A">
      <w:pPr>
        <w:pStyle w:val="Normal"/>
        <w:suppressLineNumbers w:val="0"/>
        <w:bidi w:val="0"/>
        <w:spacing w:before="0" w:beforeAutospacing="off" w:after="160" w:afterAutospacing="off" w:line="259" w:lineRule="auto"/>
        <w:ind w:left="0" w:right="0"/>
        <w:jc w:val="left"/>
        <w:rPr>
          <w:i w:val="0"/>
          <w:iCs w:val="0"/>
        </w:rPr>
      </w:pPr>
      <w:r w:rsidRPr="68585072" w:rsidR="1FE553F3">
        <w:rPr>
          <w:b w:val="1"/>
          <w:bCs w:val="1"/>
          <w:i w:val="0"/>
          <w:iCs w:val="0"/>
        </w:rPr>
        <w:t>B</w:t>
      </w:r>
      <w:r w:rsidRPr="68585072" w:rsidR="3F6EF665">
        <w:rPr>
          <w:b w:val="1"/>
          <w:bCs w:val="1"/>
          <w:i w:val="0"/>
          <w:iCs w:val="0"/>
        </w:rPr>
        <w:t>ibliography</w:t>
      </w:r>
    </w:p>
    <w:p w:rsidR="62247ACB" w:rsidP="68585072" w:rsidRDefault="62247ACB" w14:paraId="64856D75" w14:textId="11C1D384">
      <w:pPr>
        <w:pStyle w:val="Normal"/>
        <w:bidi w:val="0"/>
        <w:spacing w:before="0" w:beforeAutospacing="off" w:after="160" w:afterAutospacing="off" w:line="259" w:lineRule="auto"/>
        <w:ind w:left="0" w:right="0"/>
        <w:jc w:val="left"/>
        <w:rPr>
          <w:rFonts w:ascii="Calibri" w:hAnsi="Calibri" w:eastAsia="Calibri" w:cs="Calibri"/>
          <w:sz w:val="22"/>
          <w:szCs w:val="22"/>
        </w:rPr>
      </w:pPr>
      <w:r w:rsidRPr="68585072" w:rsidR="62247ACB">
        <w:rPr>
          <w:rFonts w:ascii="Calibri" w:hAnsi="Calibri" w:eastAsia="Calibri" w:cs="Calibri"/>
          <w:sz w:val="22"/>
          <w:szCs w:val="22"/>
        </w:rPr>
        <w:t>Adams, Carol J.</w:t>
      </w:r>
      <w:r w:rsidRPr="68585072" w:rsidR="0FA66899">
        <w:rPr>
          <w:rFonts w:ascii="Calibri" w:hAnsi="Calibri" w:eastAsia="Calibri" w:cs="Calibri"/>
          <w:sz w:val="22"/>
          <w:szCs w:val="22"/>
        </w:rPr>
        <w:t>,</w:t>
      </w:r>
      <w:r w:rsidRPr="68585072" w:rsidR="62247ACB">
        <w:rPr>
          <w:rFonts w:ascii="Calibri" w:hAnsi="Calibri" w:eastAsia="Calibri" w:cs="Calibri"/>
          <w:sz w:val="22"/>
          <w:szCs w:val="22"/>
        </w:rPr>
        <w:t xml:space="preserve"> 'Ecofeminism and the Eating of Animals', </w:t>
      </w:r>
      <w:r w:rsidRPr="68585072" w:rsidR="62247ACB">
        <w:rPr>
          <w:rFonts w:ascii="Calibri" w:hAnsi="Calibri" w:eastAsia="Calibri" w:cs="Calibri"/>
          <w:i w:val="1"/>
          <w:iCs w:val="1"/>
          <w:sz w:val="22"/>
          <w:szCs w:val="22"/>
        </w:rPr>
        <w:t>Hypatia</w:t>
      </w:r>
      <w:r w:rsidRPr="68585072" w:rsidR="62247ACB">
        <w:rPr>
          <w:rFonts w:ascii="Calibri" w:hAnsi="Calibri" w:eastAsia="Calibri" w:cs="Calibri"/>
          <w:sz w:val="22"/>
          <w:szCs w:val="22"/>
        </w:rPr>
        <w:t>, 6</w:t>
      </w:r>
      <w:r w:rsidRPr="68585072" w:rsidR="31C61A9C">
        <w:rPr>
          <w:rFonts w:ascii="Calibri" w:hAnsi="Calibri" w:eastAsia="Calibri" w:cs="Calibri"/>
          <w:sz w:val="22"/>
          <w:szCs w:val="22"/>
        </w:rPr>
        <w:t xml:space="preserve"> (1991),</w:t>
      </w:r>
      <w:r w:rsidRPr="68585072" w:rsidR="62247ACB">
        <w:rPr>
          <w:rFonts w:ascii="Calibri" w:hAnsi="Calibri" w:eastAsia="Calibri" w:cs="Calibri"/>
          <w:sz w:val="22"/>
          <w:szCs w:val="22"/>
        </w:rPr>
        <w:t xml:space="preserve"> 125-45 </w:t>
      </w:r>
    </w:p>
    <w:p w:rsidR="1FE553F3" w:rsidP="68585072" w:rsidRDefault="1FE553F3" w14:paraId="44ADB07A" w14:textId="7EFB9207">
      <w:pPr>
        <w:pStyle w:val="Normal"/>
        <w:suppressLineNumbers w:val="0"/>
        <w:bidi w:val="0"/>
        <w:spacing w:before="0" w:beforeAutospacing="off" w:after="160" w:afterAutospacing="off" w:line="259" w:lineRule="auto"/>
        <w:ind w:left="0" w:right="0"/>
        <w:jc w:val="left"/>
        <w:rPr>
          <w:i w:val="0"/>
          <w:iCs w:val="0"/>
        </w:rPr>
      </w:pPr>
      <w:r w:rsidRPr="68585072" w:rsidR="1FE553F3">
        <w:rPr>
          <w:i w:val="0"/>
          <w:iCs w:val="0"/>
        </w:rPr>
        <w:t>Devall, Bill, ‘The Ecological Self</w:t>
      </w:r>
      <w:r w:rsidRPr="68585072" w:rsidR="1FE553F3">
        <w:rPr>
          <w:i w:val="0"/>
          <w:iCs w:val="0"/>
        </w:rPr>
        <w:t>’,</w:t>
      </w:r>
      <w:r w:rsidRPr="68585072" w:rsidR="1FE553F3">
        <w:rPr>
          <w:i w:val="0"/>
          <w:iCs w:val="0"/>
        </w:rPr>
        <w:t xml:space="preserve"> in </w:t>
      </w:r>
      <w:r w:rsidRPr="68585072" w:rsidR="1FE553F3">
        <w:rPr>
          <w:i w:val="1"/>
          <w:iCs w:val="1"/>
        </w:rPr>
        <w:t>The Deep Ecology Movement: An Introductory Anthology</w:t>
      </w:r>
      <w:r w:rsidRPr="68585072" w:rsidR="1FE553F3">
        <w:rPr>
          <w:i w:val="0"/>
          <w:iCs w:val="0"/>
        </w:rPr>
        <w:t xml:space="preserve">, ed. by Alan </w:t>
      </w:r>
      <w:r>
        <w:tab/>
      </w:r>
      <w:r w:rsidRPr="68585072" w:rsidR="1FE553F3">
        <w:rPr>
          <w:i w:val="0"/>
          <w:iCs w:val="0"/>
        </w:rPr>
        <w:t>Drengson</w:t>
      </w:r>
      <w:r w:rsidRPr="68585072" w:rsidR="1FE553F3">
        <w:rPr>
          <w:i w:val="0"/>
          <w:iCs w:val="0"/>
        </w:rPr>
        <w:t xml:space="preserve"> &amp; Yuichi Inoue, (North Atlantic Books Berkeley, Calif. 1995) </w:t>
      </w:r>
    </w:p>
    <w:p w:rsidR="5853DD67" w:rsidP="4716980C" w:rsidRDefault="5853DD67" w14:paraId="358F38F8" w14:textId="38CA20A6">
      <w:pPr>
        <w:pStyle w:val="Normal"/>
        <w:bidi w:val="0"/>
        <w:jc w:val="left"/>
        <w:rPr>
          <w:rFonts w:ascii="Calibri" w:hAnsi="Calibri" w:eastAsia="Calibri" w:cs="Calibri"/>
          <w:noProof w:val="0"/>
          <w:sz w:val="22"/>
          <w:szCs w:val="22"/>
          <w:lang w:val="en-GB"/>
        </w:rPr>
      </w:pPr>
      <w:r w:rsidRPr="4716980C" w:rsidR="5853DD67">
        <w:rPr>
          <w:rFonts w:ascii="Calibri" w:hAnsi="Calibri" w:eastAsia="Calibri" w:cs="Calibri"/>
          <w:noProof w:val="0"/>
          <w:sz w:val="22"/>
          <w:szCs w:val="22"/>
          <w:lang w:val="en-GB"/>
        </w:rPr>
        <w:t xml:space="preserve">King, </w:t>
      </w:r>
      <w:r w:rsidRPr="4716980C" w:rsidR="5853DD67">
        <w:rPr>
          <w:rFonts w:ascii="Calibri" w:hAnsi="Calibri" w:eastAsia="Calibri" w:cs="Calibri"/>
          <w:noProof w:val="0"/>
          <w:sz w:val="22"/>
          <w:szCs w:val="22"/>
          <w:lang w:val="en-GB"/>
        </w:rPr>
        <w:t>Ynestra</w:t>
      </w:r>
      <w:r w:rsidRPr="4716980C" w:rsidR="5853DD67">
        <w:rPr>
          <w:rFonts w:ascii="Calibri" w:hAnsi="Calibri" w:eastAsia="Calibri" w:cs="Calibri"/>
          <w:noProof w:val="0"/>
          <w:sz w:val="22"/>
          <w:szCs w:val="22"/>
          <w:lang w:val="en-GB"/>
        </w:rPr>
        <w:t xml:space="preserve">, ‘Healing </w:t>
      </w:r>
      <w:r w:rsidRPr="4716980C" w:rsidR="5853DD67">
        <w:rPr>
          <w:rFonts w:ascii="Calibri" w:hAnsi="Calibri" w:eastAsia="Calibri" w:cs="Calibri"/>
          <w:noProof w:val="0"/>
          <w:sz w:val="22"/>
          <w:szCs w:val="22"/>
          <w:lang w:val="en-GB"/>
        </w:rPr>
        <w:t>The</w:t>
      </w:r>
      <w:r w:rsidRPr="4716980C" w:rsidR="5853DD67">
        <w:rPr>
          <w:rFonts w:ascii="Calibri" w:hAnsi="Calibri" w:eastAsia="Calibri" w:cs="Calibri"/>
          <w:noProof w:val="0"/>
          <w:sz w:val="22"/>
          <w:szCs w:val="22"/>
          <w:lang w:val="en-GB"/>
        </w:rPr>
        <w:t xml:space="preserve"> Wounds: Feminism, Ecology, And Nature/Culture Dualism’ in </w:t>
      </w:r>
      <w:r>
        <w:tab/>
      </w:r>
      <w:r>
        <w:tab/>
      </w:r>
      <w:r>
        <w:tab/>
      </w:r>
      <w:r w:rsidRPr="4716980C" w:rsidR="5853DD67">
        <w:rPr>
          <w:rFonts w:ascii="Calibri" w:hAnsi="Calibri" w:eastAsia="Calibri" w:cs="Calibri"/>
          <w:i w:val="1"/>
          <w:iCs w:val="1"/>
          <w:noProof w:val="0"/>
          <w:sz w:val="22"/>
          <w:szCs w:val="22"/>
          <w:lang w:val="en-GB"/>
        </w:rPr>
        <w:t xml:space="preserve">Gender/Body/Knowledge: Feminist Reconstructions </w:t>
      </w:r>
      <w:r w:rsidRPr="4716980C" w:rsidR="5853DD67">
        <w:rPr>
          <w:rFonts w:ascii="Calibri" w:hAnsi="Calibri" w:eastAsia="Calibri" w:cs="Calibri"/>
          <w:i w:val="1"/>
          <w:iCs w:val="1"/>
          <w:noProof w:val="0"/>
          <w:sz w:val="22"/>
          <w:szCs w:val="22"/>
          <w:lang w:val="en-GB"/>
        </w:rPr>
        <w:t>Of</w:t>
      </w:r>
      <w:r w:rsidRPr="4716980C" w:rsidR="5853DD67">
        <w:rPr>
          <w:rFonts w:ascii="Calibri" w:hAnsi="Calibri" w:eastAsia="Calibri" w:cs="Calibri"/>
          <w:i w:val="1"/>
          <w:iCs w:val="1"/>
          <w:noProof w:val="0"/>
          <w:sz w:val="22"/>
          <w:szCs w:val="22"/>
          <w:lang w:val="en-GB"/>
        </w:rPr>
        <w:t xml:space="preserve"> Being </w:t>
      </w:r>
      <w:r w:rsidRPr="4716980C" w:rsidR="5853DD67">
        <w:rPr>
          <w:rFonts w:ascii="Calibri" w:hAnsi="Calibri" w:eastAsia="Calibri" w:cs="Calibri"/>
          <w:i w:val="1"/>
          <w:iCs w:val="1"/>
          <w:noProof w:val="0"/>
          <w:sz w:val="22"/>
          <w:szCs w:val="22"/>
          <w:lang w:val="en-GB"/>
        </w:rPr>
        <w:t>And</w:t>
      </w:r>
      <w:r w:rsidRPr="4716980C" w:rsidR="5853DD67">
        <w:rPr>
          <w:rFonts w:ascii="Calibri" w:hAnsi="Calibri" w:eastAsia="Calibri" w:cs="Calibri"/>
          <w:i w:val="1"/>
          <w:iCs w:val="1"/>
          <w:noProof w:val="0"/>
          <w:sz w:val="22"/>
          <w:szCs w:val="22"/>
          <w:lang w:val="en-GB"/>
        </w:rPr>
        <w:t xml:space="preserve"> Knowing </w:t>
      </w:r>
      <w:r w:rsidRPr="4716980C" w:rsidR="5853DD67">
        <w:rPr>
          <w:rFonts w:ascii="Calibri" w:hAnsi="Calibri" w:eastAsia="Calibri" w:cs="Calibri"/>
          <w:noProof w:val="0"/>
          <w:sz w:val="22"/>
          <w:szCs w:val="22"/>
          <w:lang w:val="en-GB"/>
        </w:rPr>
        <w:t>ed.</w:t>
      </w:r>
      <w:r w:rsidRPr="4716980C" w:rsidR="5853DD67">
        <w:rPr>
          <w:rFonts w:ascii="Calibri" w:hAnsi="Calibri" w:eastAsia="Calibri" w:cs="Calibri"/>
          <w:i w:val="1"/>
          <w:iCs w:val="1"/>
          <w:noProof w:val="0"/>
          <w:sz w:val="22"/>
          <w:szCs w:val="22"/>
          <w:lang w:val="en-GB"/>
        </w:rPr>
        <w:t xml:space="preserve"> </w:t>
      </w:r>
      <w:r w:rsidRPr="4716980C" w:rsidR="5853DD67">
        <w:rPr>
          <w:rFonts w:ascii="Calibri" w:hAnsi="Calibri" w:eastAsia="Calibri" w:cs="Calibri"/>
          <w:noProof w:val="0"/>
          <w:sz w:val="22"/>
          <w:szCs w:val="22"/>
          <w:lang w:val="en-GB"/>
        </w:rPr>
        <w:t>by</w:t>
      </w:r>
      <w:r w:rsidRPr="4716980C" w:rsidR="5853DD67">
        <w:rPr>
          <w:rFonts w:ascii="Calibri" w:hAnsi="Calibri" w:eastAsia="Calibri" w:cs="Calibri"/>
          <w:i w:val="1"/>
          <w:iCs w:val="1"/>
          <w:noProof w:val="0"/>
          <w:sz w:val="22"/>
          <w:szCs w:val="22"/>
          <w:lang w:val="en-GB"/>
        </w:rPr>
        <w:t xml:space="preserve"> </w:t>
      </w:r>
      <w:r w:rsidRPr="4716980C" w:rsidR="5853DD67">
        <w:rPr>
          <w:rFonts w:ascii="Calibri" w:hAnsi="Calibri" w:eastAsia="Calibri" w:cs="Calibri"/>
          <w:noProof w:val="0"/>
          <w:sz w:val="22"/>
          <w:szCs w:val="22"/>
          <w:lang w:val="en-GB"/>
        </w:rPr>
        <w:t xml:space="preserve">Alison M. </w:t>
      </w:r>
      <w:r>
        <w:tab/>
      </w:r>
      <w:r w:rsidRPr="4716980C" w:rsidR="5853DD67">
        <w:rPr>
          <w:rFonts w:ascii="Calibri" w:hAnsi="Calibri" w:eastAsia="Calibri" w:cs="Calibri"/>
          <w:noProof w:val="0"/>
          <w:sz w:val="22"/>
          <w:szCs w:val="22"/>
          <w:lang w:val="en-GB"/>
        </w:rPr>
        <w:t>Jaggar and Susan Bordo (Rutgers University Press, 1989), 115-144</w:t>
      </w:r>
    </w:p>
    <w:p w:rsidR="01CAA6B8" w:rsidP="68585072" w:rsidRDefault="01CAA6B8" w14:paraId="26D58B1C" w14:textId="6A488F30">
      <w:pPr>
        <w:bidi w:val="0"/>
        <w:spacing w:before="0" w:beforeAutospacing="off" w:after="0" w:afterAutospacing="off"/>
        <w:ind w:left="540" w:hanging="540"/>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68585072" w:rsidR="01CAA6B8">
        <w:rPr>
          <w:rFonts w:ascii="Calibri" w:hAnsi="Calibri" w:eastAsia="Calibri" w:cs="Calibri" w:asciiTheme="minorAscii" w:hAnsiTheme="minorAscii" w:eastAsiaTheme="minorAscii" w:cstheme="minorAscii"/>
          <w:b w:val="0"/>
          <w:bCs w:val="0"/>
          <w:i w:val="0"/>
          <w:iCs w:val="0"/>
          <w:noProof w:val="0"/>
          <w:sz w:val="22"/>
          <w:szCs w:val="22"/>
          <w:lang w:val="en-GB"/>
        </w:rPr>
        <w:t>Mathews, Freya, Kate Rigby, Deborah Rose, and Val Plumwood</w:t>
      </w:r>
      <w:r w:rsidRPr="68585072" w:rsidR="552EE5F2">
        <w:rPr>
          <w:rFonts w:ascii="Calibri" w:hAnsi="Calibri" w:eastAsia="Calibri" w:cs="Calibri" w:asciiTheme="minorAscii" w:hAnsiTheme="minorAscii" w:eastAsiaTheme="minorAscii" w:cstheme="minorAscii"/>
          <w:b w:val="0"/>
          <w:bCs w:val="0"/>
          <w:i w:val="0"/>
          <w:iCs w:val="0"/>
          <w:noProof w:val="0"/>
          <w:sz w:val="22"/>
          <w:szCs w:val="22"/>
          <w:lang w:val="en-GB"/>
        </w:rPr>
        <w:t>,</w:t>
      </w:r>
      <w:r w:rsidRPr="68585072" w:rsidR="01CAA6B8">
        <w:rPr>
          <w:rFonts w:ascii="Calibri" w:hAnsi="Calibri" w:eastAsia="Calibri" w:cs="Calibri" w:asciiTheme="minorAscii" w:hAnsiTheme="minorAscii" w:eastAsiaTheme="minorAscii" w:cstheme="minorAscii"/>
          <w:b w:val="0"/>
          <w:bCs w:val="0"/>
          <w:i w:val="0"/>
          <w:iCs w:val="0"/>
          <w:noProof w:val="0"/>
          <w:sz w:val="22"/>
          <w:szCs w:val="22"/>
          <w:lang w:val="en-GB"/>
        </w:rPr>
        <w:t xml:space="preserve"> 'Introduction.' in </w:t>
      </w:r>
      <w:r w:rsidRPr="68585072" w:rsidR="01CAA6B8">
        <w:rPr>
          <w:rFonts w:ascii="Calibri" w:hAnsi="Calibri" w:eastAsia="Calibri" w:cs="Calibri" w:asciiTheme="minorAscii" w:hAnsiTheme="minorAscii" w:eastAsiaTheme="minorAscii" w:cstheme="minorAscii"/>
          <w:b w:val="0"/>
          <w:bCs w:val="0"/>
          <w:i w:val="1"/>
          <w:iCs w:val="1"/>
          <w:noProof w:val="0"/>
          <w:sz w:val="22"/>
          <w:szCs w:val="22"/>
          <w:lang w:val="en-GB"/>
        </w:rPr>
        <w:t xml:space="preserve">The Eye </w:t>
      </w:r>
      <w:r w:rsidRPr="68585072" w:rsidR="632CE24F">
        <w:rPr>
          <w:rFonts w:ascii="Calibri" w:hAnsi="Calibri" w:eastAsia="Calibri" w:cs="Calibri" w:asciiTheme="minorAscii" w:hAnsiTheme="minorAscii" w:eastAsiaTheme="minorAscii" w:cstheme="minorAscii"/>
          <w:b w:val="0"/>
          <w:bCs w:val="0"/>
          <w:i w:val="1"/>
          <w:iCs w:val="1"/>
          <w:noProof w:val="0"/>
          <w:sz w:val="22"/>
          <w:szCs w:val="22"/>
          <w:lang w:val="en-GB"/>
        </w:rPr>
        <w:t>O</w:t>
      </w:r>
      <w:r w:rsidRPr="68585072" w:rsidR="01CAA6B8">
        <w:rPr>
          <w:rFonts w:ascii="Calibri" w:hAnsi="Calibri" w:eastAsia="Calibri" w:cs="Calibri" w:asciiTheme="minorAscii" w:hAnsiTheme="minorAscii" w:eastAsiaTheme="minorAscii" w:cstheme="minorAscii"/>
          <w:b w:val="0"/>
          <w:bCs w:val="0"/>
          <w:i w:val="1"/>
          <w:iCs w:val="1"/>
          <w:noProof w:val="0"/>
          <w:sz w:val="22"/>
          <w:szCs w:val="22"/>
          <w:lang w:val="en-GB"/>
        </w:rPr>
        <w:t xml:space="preserve">f </w:t>
      </w:r>
      <w:r w:rsidRPr="68585072" w:rsidR="2CEFAB1E">
        <w:rPr>
          <w:rFonts w:ascii="Calibri" w:hAnsi="Calibri" w:eastAsia="Calibri" w:cs="Calibri" w:asciiTheme="minorAscii" w:hAnsiTheme="minorAscii" w:eastAsiaTheme="minorAscii" w:cstheme="minorAscii"/>
          <w:b w:val="0"/>
          <w:bCs w:val="0"/>
          <w:i w:val="1"/>
          <w:iCs w:val="1"/>
          <w:noProof w:val="0"/>
          <w:sz w:val="22"/>
          <w:szCs w:val="22"/>
          <w:lang w:val="en-GB"/>
        </w:rPr>
        <w:t>T</w:t>
      </w:r>
      <w:r w:rsidRPr="68585072" w:rsidR="01CAA6B8">
        <w:rPr>
          <w:rFonts w:ascii="Calibri" w:hAnsi="Calibri" w:eastAsia="Calibri" w:cs="Calibri" w:asciiTheme="minorAscii" w:hAnsiTheme="minorAscii" w:eastAsiaTheme="minorAscii" w:cstheme="minorAscii"/>
          <w:b w:val="0"/>
          <w:bCs w:val="0"/>
          <w:i w:val="1"/>
          <w:iCs w:val="1"/>
          <w:noProof w:val="0"/>
          <w:sz w:val="22"/>
          <w:szCs w:val="22"/>
          <w:lang w:val="en-GB"/>
        </w:rPr>
        <w:t>he Crocodile</w:t>
      </w:r>
      <w:r w:rsidRPr="68585072" w:rsidR="1F29CAFE">
        <w:rPr>
          <w:rFonts w:ascii="Calibri" w:hAnsi="Calibri" w:eastAsia="Calibri" w:cs="Calibri" w:asciiTheme="minorAscii" w:hAnsiTheme="minorAscii" w:eastAsiaTheme="minorAscii" w:cstheme="minorAscii"/>
          <w:b w:val="0"/>
          <w:bCs w:val="0"/>
          <w:i w:val="1"/>
          <w:iCs w:val="1"/>
          <w:noProof w:val="0"/>
          <w:sz w:val="22"/>
          <w:szCs w:val="22"/>
          <w:lang w:val="en-GB"/>
        </w:rPr>
        <w:t xml:space="preserve"> </w:t>
      </w:r>
      <w:r w:rsidRPr="68585072" w:rsidR="1F29CAFE">
        <w:rPr>
          <w:rFonts w:ascii="Calibri" w:hAnsi="Calibri" w:eastAsia="Calibri" w:cs="Calibri" w:asciiTheme="minorAscii" w:hAnsiTheme="minorAscii" w:eastAsiaTheme="minorAscii" w:cstheme="minorAscii"/>
          <w:b w:val="0"/>
          <w:bCs w:val="0"/>
          <w:i w:val="0"/>
          <w:iCs w:val="0"/>
          <w:noProof w:val="0"/>
          <w:sz w:val="22"/>
          <w:szCs w:val="22"/>
          <w:lang w:val="en-GB"/>
        </w:rPr>
        <w:t>ed. by Lorraine Shannon</w:t>
      </w:r>
      <w:r w:rsidRPr="68585072" w:rsidR="01CAA6B8">
        <w:rPr>
          <w:rFonts w:ascii="Calibri" w:hAnsi="Calibri" w:eastAsia="Calibri" w:cs="Calibri" w:asciiTheme="minorAscii" w:hAnsiTheme="minorAscii" w:eastAsiaTheme="minorAscii" w:cstheme="minorAscii"/>
          <w:b w:val="0"/>
          <w:bCs w:val="0"/>
          <w:i w:val="0"/>
          <w:iCs w:val="0"/>
          <w:noProof w:val="0"/>
          <w:sz w:val="22"/>
          <w:szCs w:val="22"/>
          <w:lang w:val="en-GB"/>
        </w:rPr>
        <w:t xml:space="preserve"> (ANU Press</w:t>
      </w:r>
      <w:r w:rsidRPr="68585072" w:rsidR="700400C8">
        <w:rPr>
          <w:rFonts w:ascii="Calibri" w:hAnsi="Calibri" w:eastAsia="Calibri" w:cs="Calibri" w:asciiTheme="minorAscii" w:hAnsiTheme="minorAscii" w:eastAsiaTheme="minorAscii" w:cstheme="minorAscii"/>
          <w:b w:val="0"/>
          <w:bCs w:val="0"/>
          <w:i w:val="0"/>
          <w:iCs w:val="0"/>
          <w:noProof w:val="0"/>
          <w:sz w:val="22"/>
          <w:szCs w:val="22"/>
          <w:lang w:val="en-GB"/>
        </w:rPr>
        <w:t>, 2012</w:t>
      </w:r>
      <w:r w:rsidRPr="68585072" w:rsidR="01CAA6B8">
        <w:rPr>
          <w:rFonts w:ascii="Calibri" w:hAnsi="Calibri" w:eastAsia="Calibri" w:cs="Calibri" w:asciiTheme="minorAscii" w:hAnsiTheme="minorAscii" w:eastAsiaTheme="minorAscii" w:cstheme="minorAscii"/>
          <w:b w:val="0"/>
          <w:bCs w:val="0"/>
          <w:i w:val="0"/>
          <w:iCs w:val="0"/>
          <w:noProof w:val="0"/>
          <w:sz w:val="22"/>
          <w:szCs w:val="22"/>
          <w:lang w:val="en-GB"/>
        </w:rPr>
        <w:t>)</w:t>
      </w:r>
    </w:p>
    <w:p w:rsidR="68585072" w:rsidP="4716980C" w:rsidRDefault="68585072" w14:paraId="5BE50B65" w14:textId="0D4759AF">
      <w:pPr>
        <w:pStyle w:val="Normal"/>
        <w:bidi w:val="0"/>
        <w:spacing w:before="0" w:beforeAutospacing="off" w:after="0" w:afterAutospacing="off"/>
        <w:ind w:left="540" w:hanging="540"/>
        <w:jc w:val="left"/>
        <w:rPr>
          <w:rFonts w:ascii="Calibri" w:hAnsi="Calibri" w:eastAsia="Calibri" w:cs="Calibri" w:asciiTheme="minorAscii" w:hAnsiTheme="minorAscii" w:eastAsiaTheme="minorAscii" w:cstheme="minorAscii"/>
          <w:b w:val="0"/>
          <w:bCs w:val="0"/>
          <w:i w:val="0"/>
          <w:iCs w:val="0"/>
          <w:noProof w:val="0"/>
          <w:sz w:val="22"/>
          <w:szCs w:val="22"/>
          <w:lang w:val="en-GB"/>
        </w:rPr>
      </w:pPr>
    </w:p>
    <w:p w:rsidR="3DA4FFD1" w:rsidP="4716980C" w:rsidRDefault="3DA4FFD1" w14:paraId="23A39BC0" w14:textId="09C0895C">
      <w:pPr>
        <w:pStyle w:val="Normal"/>
        <w:bidi w:val="0"/>
        <w:spacing w:before="0" w:beforeAutospacing="off" w:after="0" w:afterAutospacing="off"/>
        <w:ind w:left="540" w:hanging="540"/>
        <w:jc w:val="left"/>
        <w:rPr>
          <w:rFonts w:ascii="Calibri" w:hAnsi="Calibri" w:eastAsia="Calibri" w:cs="Calibri"/>
          <w:b w:val="0"/>
          <w:bCs w:val="0"/>
          <w:i w:val="0"/>
          <w:iCs w:val="0"/>
          <w:noProof w:val="0"/>
          <w:sz w:val="22"/>
          <w:szCs w:val="22"/>
          <w:lang w:val="en-GB"/>
        </w:rPr>
      </w:pPr>
      <w:r w:rsidRPr="4716980C" w:rsidR="3DA4FFD1">
        <w:rPr>
          <w:rFonts w:ascii="Calibri" w:hAnsi="Calibri" w:eastAsia="Calibri" w:cs="Calibri"/>
          <w:noProof w:val="0"/>
          <w:sz w:val="22"/>
          <w:szCs w:val="22"/>
          <w:lang w:val="en-GB"/>
        </w:rPr>
        <w:t xml:space="preserve">Naess, Arne, ‘Self-realization: An Ecological Approach </w:t>
      </w:r>
      <w:r w:rsidRPr="4716980C" w:rsidR="3DA4FFD1">
        <w:rPr>
          <w:rFonts w:ascii="Calibri" w:hAnsi="Calibri" w:eastAsia="Calibri" w:cs="Calibri"/>
          <w:noProof w:val="0"/>
          <w:sz w:val="22"/>
          <w:szCs w:val="22"/>
          <w:lang w:val="en-GB"/>
        </w:rPr>
        <w:t>To</w:t>
      </w:r>
      <w:r w:rsidRPr="4716980C" w:rsidR="3DA4FFD1">
        <w:rPr>
          <w:rFonts w:ascii="Calibri" w:hAnsi="Calibri" w:eastAsia="Calibri" w:cs="Calibri"/>
          <w:noProof w:val="0"/>
          <w:sz w:val="22"/>
          <w:szCs w:val="22"/>
          <w:lang w:val="en-GB"/>
        </w:rPr>
        <w:t xml:space="preserve"> Being </w:t>
      </w:r>
      <w:r w:rsidRPr="4716980C" w:rsidR="3DA4FFD1">
        <w:rPr>
          <w:rFonts w:ascii="Calibri" w:hAnsi="Calibri" w:eastAsia="Calibri" w:cs="Calibri"/>
          <w:noProof w:val="0"/>
          <w:sz w:val="22"/>
          <w:szCs w:val="22"/>
          <w:lang w:val="en-GB"/>
        </w:rPr>
        <w:t>In</w:t>
      </w:r>
      <w:r w:rsidRPr="4716980C" w:rsidR="3DA4FFD1">
        <w:rPr>
          <w:rFonts w:ascii="Calibri" w:hAnsi="Calibri" w:eastAsia="Calibri" w:cs="Calibri"/>
          <w:noProof w:val="0"/>
          <w:sz w:val="22"/>
          <w:szCs w:val="22"/>
          <w:lang w:val="en-GB"/>
        </w:rPr>
        <w:t xml:space="preserve"> </w:t>
      </w:r>
      <w:r w:rsidRPr="4716980C" w:rsidR="3DA4FFD1">
        <w:rPr>
          <w:rFonts w:ascii="Calibri" w:hAnsi="Calibri" w:eastAsia="Calibri" w:cs="Calibri"/>
          <w:noProof w:val="0"/>
          <w:sz w:val="22"/>
          <w:szCs w:val="22"/>
          <w:lang w:val="en-GB"/>
        </w:rPr>
        <w:t>The</w:t>
      </w:r>
      <w:r w:rsidRPr="4716980C" w:rsidR="3DA4FFD1">
        <w:rPr>
          <w:rFonts w:ascii="Calibri" w:hAnsi="Calibri" w:eastAsia="Calibri" w:cs="Calibri"/>
          <w:noProof w:val="0"/>
          <w:sz w:val="22"/>
          <w:szCs w:val="22"/>
          <w:lang w:val="en-GB"/>
        </w:rPr>
        <w:t xml:space="preserve"> World</w:t>
      </w:r>
      <w:r w:rsidRPr="4716980C" w:rsidR="3DA4FFD1">
        <w:rPr>
          <w:rFonts w:ascii="Calibri" w:hAnsi="Calibri" w:eastAsia="Calibri" w:cs="Calibri"/>
          <w:noProof w:val="0"/>
          <w:sz w:val="22"/>
          <w:szCs w:val="22"/>
          <w:lang w:val="en-GB"/>
        </w:rPr>
        <w:t>’,</w:t>
      </w:r>
      <w:r w:rsidRPr="4716980C" w:rsidR="3DA4FFD1">
        <w:rPr>
          <w:rFonts w:ascii="Calibri" w:hAnsi="Calibri" w:eastAsia="Calibri" w:cs="Calibri"/>
          <w:noProof w:val="0"/>
          <w:sz w:val="22"/>
          <w:szCs w:val="22"/>
          <w:lang w:val="en-GB"/>
        </w:rPr>
        <w:t xml:space="preserve"> in </w:t>
      </w:r>
      <w:r w:rsidRPr="4716980C" w:rsidR="3DA4FFD1">
        <w:rPr>
          <w:rFonts w:ascii="Calibri" w:hAnsi="Calibri" w:eastAsia="Calibri" w:cs="Calibri"/>
          <w:i w:val="1"/>
          <w:iCs w:val="1"/>
          <w:noProof w:val="0"/>
          <w:sz w:val="22"/>
          <w:szCs w:val="22"/>
          <w:lang w:val="en-GB"/>
        </w:rPr>
        <w:t xml:space="preserve">Deep Ecology </w:t>
      </w:r>
      <w:r w:rsidRPr="4716980C" w:rsidR="3DA4FFD1">
        <w:rPr>
          <w:rFonts w:ascii="Calibri" w:hAnsi="Calibri" w:eastAsia="Calibri" w:cs="Calibri"/>
          <w:i w:val="1"/>
          <w:iCs w:val="1"/>
          <w:noProof w:val="0"/>
          <w:sz w:val="22"/>
          <w:szCs w:val="22"/>
          <w:lang w:val="en-GB"/>
        </w:rPr>
        <w:t>For</w:t>
      </w:r>
      <w:r w:rsidRPr="4716980C" w:rsidR="3DA4FFD1">
        <w:rPr>
          <w:rFonts w:ascii="Calibri" w:hAnsi="Calibri" w:eastAsia="Calibri" w:cs="Calibri"/>
          <w:i w:val="1"/>
          <w:iCs w:val="1"/>
          <w:noProof w:val="0"/>
          <w:sz w:val="22"/>
          <w:szCs w:val="22"/>
          <w:lang w:val="en-GB"/>
        </w:rPr>
        <w:t xml:space="preserve"> </w:t>
      </w:r>
      <w:r w:rsidRPr="4716980C" w:rsidR="3DA4FFD1">
        <w:rPr>
          <w:rFonts w:ascii="Calibri" w:hAnsi="Calibri" w:eastAsia="Calibri" w:cs="Calibri"/>
          <w:i w:val="1"/>
          <w:iCs w:val="1"/>
          <w:noProof w:val="0"/>
          <w:sz w:val="22"/>
          <w:szCs w:val="22"/>
          <w:lang w:val="en-GB"/>
        </w:rPr>
        <w:t>The</w:t>
      </w:r>
      <w:r w:rsidRPr="4716980C" w:rsidR="3DA4FFD1">
        <w:rPr>
          <w:rFonts w:ascii="Calibri" w:hAnsi="Calibri" w:eastAsia="Calibri" w:cs="Calibri"/>
          <w:i w:val="1"/>
          <w:iCs w:val="1"/>
          <w:noProof w:val="0"/>
          <w:sz w:val="22"/>
          <w:szCs w:val="22"/>
          <w:lang w:val="en-GB"/>
        </w:rPr>
        <w:t xml:space="preserve"> Twenty-First Century,</w:t>
      </w:r>
      <w:r w:rsidRPr="4716980C" w:rsidR="3DA4FFD1">
        <w:rPr>
          <w:rFonts w:ascii="Calibri" w:hAnsi="Calibri" w:eastAsia="Calibri" w:cs="Calibri"/>
          <w:noProof w:val="0"/>
          <w:sz w:val="22"/>
          <w:szCs w:val="22"/>
          <w:lang w:val="en-GB"/>
        </w:rPr>
        <w:t xml:space="preserve"> ed. by G. Sessions (Boston and London: Shambhala, 1995), 225-239</w:t>
      </w:r>
    </w:p>
    <w:p w:rsidR="4716980C" w:rsidP="4716980C" w:rsidRDefault="4716980C" w14:paraId="1DA3952F" w14:textId="510F4056">
      <w:pPr>
        <w:pStyle w:val="Normal"/>
        <w:bidi w:val="0"/>
        <w:spacing w:before="0" w:beforeAutospacing="off" w:after="0" w:afterAutospacing="off"/>
        <w:ind w:left="540" w:hanging="540"/>
        <w:jc w:val="left"/>
        <w:rPr>
          <w:rFonts w:ascii="Calibri" w:hAnsi="Calibri" w:eastAsia="Calibri" w:cs="Calibri"/>
          <w:noProof w:val="0"/>
          <w:sz w:val="22"/>
          <w:szCs w:val="22"/>
          <w:lang w:val="en-GB"/>
        </w:rPr>
      </w:pPr>
    </w:p>
    <w:p w:rsidR="195C0680" w:rsidP="68585072" w:rsidRDefault="195C0680" w14:paraId="47B898EF" w14:textId="73993DBB">
      <w:pPr>
        <w:pStyle w:val="Normal"/>
        <w:bidi w:val="0"/>
        <w:spacing w:before="0" w:beforeAutospacing="off" w:after="160" w:afterAutospacing="off" w:line="259" w:lineRule="auto"/>
        <w:ind w:left="0" w:right="0"/>
        <w:jc w:val="left"/>
        <w:rPr>
          <w:i w:val="0"/>
          <w:iCs w:val="0"/>
        </w:rPr>
      </w:pPr>
      <w:r w:rsidRPr="68585072" w:rsidR="195C0680">
        <w:rPr>
          <w:i w:val="0"/>
          <w:iCs w:val="0"/>
        </w:rPr>
        <w:t xml:space="preserve">Plumwood, Val, ‘Gender, Eco-Feminism </w:t>
      </w:r>
      <w:r w:rsidRPr="68585072" w:rsidR="0167ECEC">
        <w:rPr>
          <w:i w:val="0"/>
          <w:iCs w:val="0"/>
        </w:rPr>
        <w:t>A</w:t>
      </w:r>
      <w:r w:rsidRPr="68585072" w:rsidR="195C0680">
        <w:rPr>
          <w:i w:val="0"/>
          <w:iCs w:val="0"/>
        </w:rPr>
        <w:t>nd</w:t>
      </w:r>
      <w:r w:rsidRPr="68585072" w:rsidR="195C0680">
        <w:rPr>
          <w:i w:val="0"/>
          <w:iCs w:val="0"/>
        </w:rPr>
        <w:t xml:space="preserve"> </w:t>
      </w:r>
      <w:r w:rsidRPr="68585072" w:rsidR="195C0680">
        <w:rPr>
          <w:i w:val="0"/>
          <w:iCs w:val="0"/>
        </w:rPr>
        <w:t>The</w:t>
      </w:r>
      <w:r w:rsidRPr="68585072" w:rsidR="195C0680">
        <w:rPr>
          <w:i w:val="0"/>
          <w:iCs w:val="0"/>
        </w:rPr>
        <w:t xml:space="preserve"> Environment</w:t>
      </w:r>
      <w:r w:rsidRPr="68585072" w:rsidR="195C0680">
        <w:rPr>
          <w:i w:val="0"/>
          <w:iCs w:val="0"/>
        </w:rPr>
        <w:t>’,</w:t>
      </w:r>
      <w:r w:rsidRPr="68585072" w:rsidR="195C0680">
        <w:rPr>
          <w:i w:val="0"/>
          <w:iCs w:val="0"/>
        </w:rPr>
        <w:t xml:space="preserve"> in </w:t>
      </w:r>
      <w:r w:rsidRPr="68585072" w:rsidR="195C0680">
        <w:rPr>
          <w:i w:val="1"/>
          <w:iCs w:val="1"/>
        </w:rPr>
        <w:t xml:space="preserve">Controversies </w:t>
      </w:r>
      <w:r w:rsidRPr="68585072" w:rsidR="195C0680">
        <w:rPr>
          <w:i w:val="1"/>
          <w:iCs w:val="1"/>
        </w:rPr>
        <w:t>In</w:t>
      </w:r>
      <w:r w:rsidRPr="68585072" w:rsidR="195C0680">
        <w:rPr>
          <w:i w:val="1"/>
          <w:iCs w:val="1"/>
        </w:rPr>
        <w:t xml:space="preserve"> Environmental </w:t>
      </w:r>
      <w:r>
        <w:tab/>
      </w:r>
      <w:r>
        <w:tab/>
      </w:r>
      <w:r w:rsidRPr="68585072" w:rsidR="195C0680">
        <w:rPr>
          <w:i w:val="1"/>
          <w:iCs w:val="1"/>
        </w:rPr>
        <w:t>Sociology</w:t>
      </w:r>
      <w:r w:rsidRPr="68585072" w:rsidR="195C0680">
        <w:rPr>
          <w:i w:val="0"/>
          <w:iCs w:val="0"/>
        </w:rPr>
        <w:t xml:space="preserve">, ed. by R. D. White </w:t>
      </w:r>
      <w:r w:rsidRPr="68585072" w:rsidR="75824A73">
        <w:rPr>
          <w:i w:val="0"/>
          <w:iCs w:val="0"/>
        </w:rPr>
        <w:t>(</w:t>
      </w:r>
      <w:r w:rsidRPr="68585072" w:rsidR="195C0680">
        <w:rPr>
          <w:i w:val="0"/>
          <w:iCs w:val="0"/>
        </w:rPr>
        <w:t>Cambridge University Press</w:t>
      </w:r>
      <w:r w:rsidRPr="68585072" w:rsidR="10D40E26">
        <w:rPr>
          <w:i w:val="0"/>
          <w:iCs w:val="0"/>
        </w:rPr>
        <w:t>,</w:t>
      </w:r>
      <w:r w:rsidRPr="68585072" w:rsidR="195C0680">
        <w:rPr>
          <w:i w:val="0"/>
          <w:iCs w:val="0"/>
        </w:rPr>
        <w:t xml:space="preserve"> Port Melbourne</w:t>
      </w:r>
      <w:r w:rsidRPr="68585072" w:rsidR="195C0680">
        <w:rPr>
          <w:i w:val="0"/>
          <w:iCs w:val="0"/>
        </w:rPr>
        <w:t xml:space="preserve"> 2004</w:t>
      </w:r>
      <w:r w:rsidRPr="68585072" w:rsidR="648EA992">
        <w:rPr>
          <w:i w:val="0"/>
          <w:iCs w:val="0"/>
        </w:rPr>
        <w:t xml:space="preserve">) </w:t>
      </w:r>
    </w:p>
    <w:p w:rsidR="142867B7" w:rsidP="68585072" w:rsidRDefault="142867B7" w14:paraId="31D4FFFD" w14:textId="59ED5D1D">
      <w:pPr>
        <w:pStyle w:val="Normal"/>
        <w:bidi w:val="0"/>
        <w:spacing w:before="0" w:beforeAutospacing="off" w:after="160" w:afterAutospacing="off" w:line="259" w:lineRule="auto"/>
        <w:ind w:left="0" w:right="0"/>
        <w:jc w:val="left"/>
        <w:rPr>
          <w:i w:val="0"/>
          <w:iCs w:val="0"/>
        </w:rPr>
      </w:pPr>
      <w:r w:rsidRPr="68585072" w:rsidR="142867B7">
        <w:rPr>
          <w:i w:val="0"/>
          <w:iCs w:val="0"/>
        </w:rPr>
        <w:t xml:space="preserve">Plumwood, Val, 'Meeting </w:t>
      </w:r>
      <w:r w:rsidRPr="68585072" w:rsidR="142867B7">
        <w:rPr>
          <w:i w:val="0"/>
          <w:iCs w:val="0"/>
        </w:rPr>
        <w:t>The</w:t>
      </w:r>
      <w:r w:rsidRPr="68585072" w:rsidR="142867B7">
        <w:rPr>
          <w:i w:val="0"/>
          <w:iCs w:val="0"/>
        </w:rPr>
        <w:t xml:space="preserve"> Predator' in </w:t>
      </w:r>
      <w:r w:rsidRPr="68585072" w:rsidR="142867B7">
        <w:rPr>
          <w:i w:val="1"/>
          <w:iCs w:val="1"/>
        </w:rPr>
        <w:t>The Eye of the Crocodile</w:t>
      </w:r>
      <w:r w:rsidRPr="68585072" w:rsidR="142867B7">
        <w:rPr>
          <w:i w:val="0"/>
          <w:iCs w:val="0"/>
        </w:rPr>
        <w:t xml:space="preserve"> ed. by Lorraine </w:t>
      </w:r>
      <w:r w:rsidRPr="68585072" w:rsidR="142867B7">
        <w:rPr>
          <w:i w:val="0"/>
          <w:iCs w:val="0"/>
        </w:rPr>
        <w:t>Shannon</w:t>
      </w:r>
      <w:r w:rsidRPr="68585072" w:rsidR="255292B9">
        <w:rPr>
          <w:i w:val="0"/>
          <w:iCs w:val="0"/>
        </w:rPr>
        <w:t xml:space="preserve"> </w:t>
      </w:r>
      <w:r w:rsidRPr="68585072" w:rsidR="142867B7">
        <w:rPr>
          <w:i w:val="0"/>
          <w:iCs w:val="0"/>
        </w:rPr>
        <w:t>(</w:t>
      </w:r>
      <w:r w:rsidRPr="68585072" w:rsidR="142867B7">
        <w:rPr>
          <w:i w:val="0"/>
          <w:iCs w:val="0"/>
        </w:rPr>
        <w:t xml:space="preserve">ANU Press, 2012) </w:t>
      </w:r>
    </w:p>
    <w:p w:rsidR="2BC9D4C5" w:rsidP="68585072" w:rsidRDefault="2BC9D4C5" w14:paraId="101D58A1" w14:textId="6AF457DB">
      <w:pPr>
        <w:bidi w:val="0"/>
        <w:spacing w:before="0" w:beforeAutospacing="off" w:after="0" w:afterAutospacing="off"/>
        <w:ind w:left="540" w:hanging="540"/>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68585072" w:rsidR="2BC9D4C5">
        <w:rPr>
          <w:rFonts w:ascii="Calibri" w:hAnsi="Calibri" w:eastAsia="Calibri" w:cs="Calibri" w:asciiTheme="minorAscii" w:hAnsiTheme="minorAscii" w:eastAsiaTheme="minorAscii" w:cstheme="minorAscii"/>
          <w:b w:val="0"/>
          <w:bCs w:val="0"/>
          <w:i w:val="0"/>
          <w:iCs w:val="0"/>
          <w:noProof w:val="0"/>
          <w:sz w:val="22"/>
          <w:szCs w:val="22"/>
          <w:lang w:val="en-GB"/>
        </w:rPr>
        <w:t>Plumwood, Val</w:t>
      </w:r>
      <w:r w:rsidRPr="68585072" w:rsidR="4D6BA270">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68585072" w:rsidR="2BC9D4C5">
        <w:rPr>
          <w:rFonts w:ascii="Calibri" w:hAnsi="Calibri" w:eastAsia="Calibri" w:cs="Calibri" w:asciiTheme="minorAscii" w:hAnsiTheme="minorAscii" w:eastAsiaTheme="minorAscii" w:cstheme="minorAscii"/>
          <w:b w:val="0"/>
          <w:bCs w:val="0"/>
          <w:i w:val="0"/>
          <w:iCs w:val="0"/>
          <w:noProof w:val="0"/>
          <w:sz w:val="22"/>
          <w:szCs w:val="22"/>
          <w:lang w:val="en-GB"/>
        </w:rPr>
        <w:t>'Nature, Self,</w:t>
      </w:r>
      <w:r w:rsidRPr="68585072" w:rsidR="5202B74D">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68585072" w:rsidR="3B5EC230">
        <w:rPr>
          <w:rFonts w:ascii="Calibri" w:hAnsi="Calibri" w:eastAsia="Calibri" w:cs="Calibri" w:asciiTheme="minorAscii" w:hAnsiTheme="minorAscii" w:eastAsiaTheme="minorAscii" w:cstheme="minorAscii"/>
          <w:b w:val="0"/>
          <w:bCs w:val="0"/>
          <w:i w:val="0"/>
          <w:iCs w:val="0"/>
          <w:noProof w:val="0"/>
          <w:sz w:val="22"/>
          <w:szCs w:val="22"/>
          <w:lang w:val="en-GB"/>
        </w:rPr>
        <w:t>A</w:t>
      </w:r>
      <w:r w:rsidRPr="68585072" w:rsidR="2BC9D4C5">
        <w:rPr>
          <w:rFonts w:ascii="Calibri" w:hAnsi="Calibri" w:eastAsia="Calibri" w:cs="Calibri" w:asciiTheme="minorAscii" w:hAnsiTheme="minorAscii" w:eastAsiaTheme="minorAscii" w:cstheme="minorAscii"/>
          <w:b w:val="0"/>
          <w:bCs w:val="0"/>
          <w:i w:val="0"/>
          <w:iCs w:val="0"/>
          <w:noProof w:val="0"/>
          <w:sz w:val="22"/>
          <w:szCs w:val="22"/>
          <w:lang w:val="en-GB"/>
        </w:rPr>
        <w:t xml:space="preserve">nd Gender: Feminism, Environmental Philosophy, </w:t>
      </w:r>
      <w:r w:rsidRPr="68585072" w:rsidR="3B56D06B">
        <w:rPr>
          <w:rFonts w:ascii="Calibri" w:hAnsi="Calibri" w:eastAsia="Calibri" w:cs="Calibri" w:asciiTheme="minorAscii" w:hAnsiTheme="minorAscii" w:eastAsiaTheme="minorAscii" w:cstheme="minorAscii"/>
          <w:b w:val="0"/>
          <w:bCs w:val="0"/>
          <w:i w:val="0"/>
          <w:iCs w:val="0"/>
          <w:noProof w:val="0"/>
          <w:sz w:val="22"/>
          <w:szCs w:val="22"/>
          <w:lang w:val="en-GB"/>
        </w:rPr>
        <w:t>A</w:t>
      </w:r>
      <w:r w:rsidRPr="68585072" w:rsidR="2BC9D4C5">
        <w:rPr>
          <w:rFonts w:ascii="Calibri" w:hAnsi="Calibri" w:eastAsia="Calibri" w:cs="Calibri" w:asciiTheme="minorAscii" w:hAnsiTheme="minorAscii" w:eastAsiaTheme="minorAscii" w:cstheme="minorAscii"/>
          <w:b w:val="0"/>
          <w:bCs w:val="0"/>
          <w:i w:val="0"/>
          <w:iCs w:val="0"/>
          <w:noProof w:val="0"/>
          <w:sz w:val="22"/>
          <w:szCs w:val="22"/>
          <w:lang w:val="en-GB"/>
        </w:rPr>
        <w:t xml:space="preserve">nd </w:t>
      </w:r>
      <w:r w:rsidRPr="68585072" w:rsidR="5D25B2B6">
        <w:rPr>
          <w:rFonts w:ascii="Calibri" w:hAnsi="Calibri" w:eastAsia="Calibri" w:cs="Calibri" w:asciiTheme="minorAscii" w:hAnsiTheme="minorAscii" w:eastAsiaTheme="minorAscii" w:cstheme="minorAscii"/>
          <w:b w:val="0"/>
          <w:bCs w:val="0"/>
          <w:i w:val="0"/>
          <w:iCs w:val="0"/>
          <w:noProof w:val="0"/>
          <w:sz w:val="22"/>
          <w:szCs w:val="22"/>
          <w:lang w:val="en-GB"/>
        </w:rPr>
        <w:t>T</w:t>
      </w:r>
      <w:r w:rsidRPr="68585072" w:rsidR="2BC9D4C5">
        <w:rPr>
          <w:rFonts w:ascii="Calibri" w:hAnsi="Calibri" w:eastAsia="Calibri" w:cs="Calibri" w:asciiTheme="minorAscii" w:hAnsiTheme="minorAscii" w:eastAsiaTheme="minorAscii" w:cstheme="minorAscii"/>
          <w:b w:val="0"/>
          <w:bCs w:val="0"/>
          <w:i w:val="0"/>
          <w:iCs w:val="0"/>
          <w:noProof w:val="0"/>
          <w:sz w:val="22"/>
          <w:szCs w:val="22"/>
          <w:lang w:val="en-GB"/>
        </w:rPr>
        <w:t>he</w:t>
      </w:r>
      <w:r w:rsidRPr="68585072" w:rsidR="2BC9D4C5">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68585072" w:rsidR="2BC9D4C5">
        <w:rPr>
          <w:rFonts w:ascii="Calibri" w:hAnsi="Calibri" w:eastAsia="Calibri" w:cs="Calibri" w:asciiTheme="minorAscii" w:hAnsiTheme="minorAscii" w:eastAsiaTheme="minorAscii" w:cstheme="minorAscii"/>
          <w:b w:val="0"/>
          <w:bCs w:val="0"/>
          <w:i w:val="0"/>
          <w:iCs w:val="0"/>
          <w:noProof w:val="0"/>
          <w:sz w:val="22"/>
          <w:szCs w:val="22"/>
          <w:lang w:val="en-GB"/>
        </w:rPr>
        <w:t xml:space="preserve">Critique </w:t>
      </w:r>
      <w:r w:rsidRPr="68585072" w:rsidR="50CCCB03">
        <w:rPr>
          <w:rFonts w:ascii="Calibri" w:hAnsi="Calibri" w:eastAsia="Calibri" w:cs="Calibri" w:asciiTheme="minorAscii" w:hAnsiTheme="minorAscii" w:eastAsiaTheme="minorAscii" w:cstheme="minorAscii"/>
          <w:b w:val="0"/>
          <w:bCs w:val="0"/>
          <w:i w:val="0"/>
          <w:iCs w:val="0"/>
          <w:noProof w:val="0"/>
          <w:sz w:val="22"/>
          <w:szCs w:val="22"/>
          <w:lang w:val="en-GB"/>
        </w:rPr>
        <w:t>O</w:t>
      </w:r>
      <w:r w:rsidRPr="68585072" w:rsidR="2BC9D4C5">
        <w:rPr>
          <w:rFonts w:ascii="Calibri" w:hAnsi="Calibri" w:eastAsia="Calibri" w:cs="Calibri" w:asciiTheme="minorAscii" w:hAnsiTheme="minorAscii" w:eastAsiaTheme="minorAscii" w:cstheme="minorAscii"/>
          <w:b w:val="0"/>
          <w:bCs w:val="0"/>
          <w:i w:val="0"/>
          <w:iCs w:val="0"/>
          <w:noProof w:val="0"/>
          <w:sz w:val="22"/>
          <w:szCs w:val="22"/>
          <w:lang w:val="en-GB"/>
        </w:rPr>
        <w:t>f</w:t>
      </w:r>
      <w:r w:rsidRPr="68585072" w:rsidR="2BC9D4C5">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68585072" w:rsidR="2BC9D4C5">
        <w:rPr>
          <w:rFonts w:ascii="Calibri" w:hAnsi="Calibri" w:eastAsia="Calibri" w:cs="Calibri" w:asciiTheme="minorAscii" w:hAnsiTheme="minorAscii" w:eastAsiaTheme="minorAscii" w:cstheme="minorAscii"/>
          <w:b w:val="0"/>
          <w:bCs w:val="0"/>
          <w:i w:val="0"/>
          <w:iCs w:val="0"/>
          <w:noProof w:val="0"/>
          <w:sz w:val="22"/>
          <w:szCs w:val="22"/>
          <w:lang w:val="en-GB"/>
        </w:rPr>
        <w:t xml:space="preserve">Rationalism', </w:t>
      </w:r>
      <w:r w:rsidRPr="68585072" w:rsidR="2BC9D4C5">
        <w:rPr>
          <w:rFonts w:ascii="Calibri" w:hAnsi="Calibri" w:eastAsia="Calibri" w:cs="Calibri" w:asciiTheme="minorAscii" w:hAnsiTheme="minorAscii" w:eastAsiaTheme="minorAscii" w:cstheme="minorAscii"/>
          <w:b w:val="0"/>
          <w:bCs w:val="0"/>
          <w:i w:val="1"/>
          <w:iCs w:val="1"/>
          <w:noProof w:val="0"/>
          <w:sz w:val="22"/>
          <w:szCs w:val="22"/>
          <w:lang w:val="en-GB"/>
        </w:rPr>
        <w:t>Hypatia</w:t>
      </w:r>
      <w:r w:rsidRPr="68585072" w:rsidR="2BC9D4C5">
        <w:rPr>
          <w:rFonts w:ascii="Calibri" w:hAnsi="Calibri" w:eastAsia="Calibri" w:cs="Calibri" w:asciiTheme="minorAscii" w:hAnsiTheme="minorAscii" w:eastAsiaTheme="minorAscii" w:cstheme="minorAscii"/>
          <w:b w:val="0"/>
          <w:bCs w:val="0"/>
          <w:i w:val="0"/>
          <w:iCs w:val="0"/>
          <w:noProof w:val="0"/>
          <w:sz w:val="22"/>
          <w:szCs w:val="22"/>
          <w:lang w:val="en-GB"/>
        </w:rPr>
        <w:t>, 6</w:t>
      </w:r>
      <w:r w:rsidRPr="68585072" w:rsidR="410E3C0B">
        <w:rPr>
          <w:rFonts w:ascii="Calibri" w:hAnsi="Calibri" w:eastAsia="Calibri" w:cs="Calibri" w:asciiTheme="minorAscii" w:hAnsiTheme="minorAscii" w:eastAsiaTheme="minorAscii" w:cstheme="minorAscii"/>
          <w:b w:val="0"/>
          <w:bCs w:val="0"/>
          <w:i w:val="0"/>
          <w:iCs w:val="0"/>
          <w:noProof w:val="0"/>
          <w:sz w:val="22"/>
          <w:szCs w:val="22"/>
          <w:lang w:val="en-GB"/>
        </w:rPr>
        <w:t xml:space="preserve"> (1991),</w:t>
      </w:r>
      <w:r w:rsidRPr="68585072" w:rsidR="2BC9D4C5">
        <w:rPr>
          <w:rFonts w:ascii="Calibri" w:hAnsi="Calibri" w:eastAsia="Calibri" w:cs="Calibri" w:asciiTheme="minorAscii" w:hAnsiTheme="minorAscii" w:eastAsiaTheme="minorAscii" w:cstheme="minorAscii"/>
          <w:b w:val="0"/>
          <w:bCs w:val="0"/>
          <w:i w:val="0"/>
          <w:iCs w:val="0"/>
          <w:noProof w:val="0"/>
          <w:sz w:val="22"/>
          <w:szCs w:val="22"/>
          <w:lang w:val="en-GB"/>
        </w:rPr>
        <w:t xml:space="preserve"> 3-27</w:t>
      </w:r>
    </w:p>
    <w:p w:rsidR="68585072" w:rsidP="68585072" w:rsidRDefault="68585072" w14:paraId="211CBE0D" w14:textId="62DC0002">
      <w:pPr>
        <w:pStyle w:val="Normal"/>
        <w:bidi w:val="0"/>
        <w:spacing w:before="0" w:beforeAutospacing="off" w:after="0" w:afterAutospacing="off"/>
        <w:ind w:left="540" w:hanging="540"/>
        <w:jc w:val="left"/>
        <w:rPr>
          <w:rFonts w:ascii="Calibri" w:hAnsi="Calibri" w:eastAsia="Calibri" w:cs="Calibri" w:asciiTheme="minorAscii" w:hAnsiTheme="minorAscii" w:eastAsiaTheme="minorAscii" w:cstheme="minorAscii"/>
          <w:b w:val="0"/>
          <w:bCs w:val="0"/>
          <w:i w:val="0"/>
          <w:iCs w:val="0"/>
          <w:noProof w:val="0"/>
          <w:sz w:val="22"/>
          <w:szCs w:val="22"/>
          <w:lang w:val="en-GB"/>
        </w:rPr>
      </w:pPr>
    </w:p>
    <w:p w:rsidR="462FB5AF" w:rsidP="68585072" w:rsidRDefault="462FB5AF" w14:paraId="6EF33A52" w14:textId="4F5425D8">
      <w:pPr>
        <w:pStyle w:val="Normal"/>
        <w:bidi w:val="0"/>
        <w:spacing w:before="0" w:beforeAutospacing="off" w:after="0" w:afterAutospacing="off"/>
        <w:ind w:left="540" w:hanging="540"/>
        <w:jc w:val="left"/>
        <w:rPr>
          <w:rFonts w:ascii="Helvetica Neue" w:hAnsi="Helvetica Neue" w:eastAsia="Helvetica Neue" w:cs="Helvetica Neue"/>
          <w:b w:val="0"/>
          <w:bCs w:val="0"/>
          <w:i w:val="0"/>
          <w:iCs w:val="0"/>
          <w:noProof w:val="0"/>
          <w:sz w:val="21"/>
          <w:szCs w:val="21"/>
          <w:lang w:val="en-GB"/>
        </w:rPr>
      </w:pPr>
      <w:r w:rsidR="462FB5AF">
        <w:rPr/>
        <w:t xml:space="preserve">Seed, </w:t>
      </w:r>
      <w:r w:rsidR="462FB5AF">
        <w:rPr/>
        <w:t>John</w:t>
      </w:r>
      <w:r w:rsidR="462FB5AF">
        <w:rPr/>
        <w:t xml:space="preserve"> and Dailan Pugh</w:t>
      </w:r>
      <w:r w:rsidR="2B15F5BC">
        <w:rPr/>
        <w:t>,</w:t>
      </w:r>
      <w:r w:rsidR="462FB5AF">
        <w:rPr/>
        <w:t xml:space="preserve"> </w:t>
      </w:r>
      <w:r w:rsidRPr="68585072" w:rsidR="462FB5AF">
        <w:rPr>
          <w:i w:val="1"/>
          <w:iCs w:val="1"/>
          <w:noProof w:val="0"/>
          <w:lang w:val="en-GB"/>
        </w:rPr>
        <w:t xml:space="preserve">Thinking Like </w:t>
      </w:r>
      <w:r w:rsidRPr="68585072" w:rsidR="462FB5AF">
        <w:rPr>
          <w:i w:val="1"/>
          <w:iCs w:val="1"/>
          <w:noProof w:val="0"/>
          <w:lang w:val="en-GB"/>
        </w:rPr>
        <w:t>A</w:t>
      </w:r>
      <w:r w:rsidRPr="68585072" w:rsidR="462FB5AF">
        <w:rPr>
          <w:i w:val="1"/>
          <w:iCs w:val="1"/>
          <w:noProof w:val="0"/>
          <w:lang w:val="en-GB"/>
        </w:rPr>
        <w:t xml:space="preserve"> Mountain: Towards A Council </w:t>
      </w:r>
      <w:r w:rsidRPr="68585072" w:rsidR="462FB5AF">
        <w:rPr>
          <w:i w:val="1"/>
          <w:iCs w:val="1"/>
          <w:noProof w:val="0"/>
          <w:lang w:val="en-GB"/>
        </w:rPr>
        <w:t>Of</w:t>
      </w:r>
      <w:r w:rsidRPr="68585072" w:rsidR="462FB5AF">
        <w:rPr>
          <w:i w:val="1"/>
          <w:iCs w:val="1"/>
          <w:noProof w:val="0"/>
          <w:lang w:val="en-GB"/>
        </w:rPr>
        <w:t xml:space="preserve"> All Beings</w:t>
      </w:r>
      <w:r w:rsidRPr="68585072" w:rsidR="462FB5AF">
        <w:rPr>
          <w:noProof w:val="0"/>
          <w:lang w:val="en-GB"/>
        </w:rPr>
        <w:t>. (Philadelphia, PA Santa Cruz, CA: New Society Publishers, 1988)</w:t>
      </w:r>
    </w:p>
    <w:p w:rsidR="68585072" w:rsidP="68585072" w:rsidRDefault="68585072" w14:paraId="1F09F348" w14:textId="2C0B1D19">
      <w:pPr>
        <w:pStyle w:val="Normal"/>
        <w:bidi w:val="0"/>
        <w:spacing w:before="0" w:beforeAutospacing="off" w:after="0" w:afterAutospacing="off"/>
        <w:ind w:left="540" w:hanging="540"/>
        <w:jc w:val="left"/>
        <w:rPr>
          <w:noProof w:val="0"/>
          <w:lang w:val="en-GB"/>
        </w:rPr>
      </w:pPr>
    </w:p>
    <w:p w:rsidR="65519F1D" w:rsidP="68585072" w:rsidRDefault="65519F1D" w14:paraId="58562F17" w14:textId="73D61448">
      <w:pPr>
        <w:pStyle w:val="Normal"/>
        <w:bidi w:val="0"/>
        <w:spacing w:before="0" w:beforeAutospacing="off" w:after="0" w:afterAutospacing="off"/>
        <w:ind w:left="540" w:hanging="540"/>
        <w:jc w:val="left"/>
      </w:pPr>
      <w:r w:rsidR="65519F1D">
        <w:rPr/>
        <w:t xml:space="preserve">Sessions, Robert, “Deep Ecology Versus Ecofeminism: Healthy Differences </w:t>
      </w:r>
      <w:r w:rsidR="65519F1D">
        <w:rPr/>
        <w:t>Or</w:t>
      </w:r>
      <w:r w:rsidR="65519F1D">
        <w:rPr/>
        <w:t xml:space="preserve"> Incompatible Philosophies?</w:t>
      </w:r>
      <w:r w:rsidR="65519F1D">
        <w:rPr/>
        <w:t>”,</w:t>
      </w:r>
      <w:r w:rsidR="65519F1D">
        <w:rPr/>
        <w:t xml:space="preserve"> </w:t>
      </w:r>
      <w:r w:rsidRPr="68585072" w:rsidR="65519F1D">
        <w:rPr>
          <w:i w:val="1"/>
          <w:iCs w:val="1"/>
          <w:noProof w:val="0"/>
          <w:lang w:val="en-GB"/>
        </w:rPr>
        <w:t>Hypatia</w:t>
      </w:r>
      <w:r w:rsidRPr="68585072" w:rsidR="65519F1D">
        <w:rPr>
          <w:noProof w:val="0"/>
          <w:lang w:val="en-GB"/>
        </w:rPr>
        <w:t>, 6 (1991), 90-107</w:t>
      </w:r>
    </w:p>
    <w:p w:rsidR="68585072" w:rsidP="68585072" w:rsidRDefault="68585072" w14:paraId="5EB8E68C" w14:textId="13D866D9">
      <w:pPr>
        <w:pStyle w:val="Normal"/>
        <w:bidi w:val="0"/>
        <w:spacing w:before="0" w:beforeAutospacing="off" w:after="0" w:afterAutospacing="off"/>
        <w:ind w:left="540" w:hanging="540"/>
        <w:jc w:val="left"/>
        <w:rPr>
          <w:noProof w:val="0"/>
          <w:lang w:val="en-GB"/>
        </w:rPr>
      </w:pPr>
    </w:p>
    <w:p w:rsidR="45C0D746" w:rsidP="68585072" w:rsidRDefault="45C0D746" w14:paraId="4DE9CF12" w14:textId="0D09C989">
      <w:pPr>
        <w:pStyle w:val="Normal"/>
        <w:bidi w:val="0"/>
        <w:spacing w:before="0" w:beforeAutospacing="off" w:after="0" w:afterAutospacing="off"/>
        <w:ind w:left="540" w:hanging="540"/>
        <w:jc w:val="left"/>
        <w:rPr>
          <w:rFonts w:ascii="Calibri" w:hAnsi="Calibri" w:eastAsia="Calibri" w:cs="Calibri" w:asciiTheme="minorAscii" w:hAnsiTheme="minorAscii" w:eastAsiaTheme="minorAscii" w:cstheme="minorAscii"/>
          <w:sz w:val="22"/>
          <w:szCs w:val="22"/>
        </w:rPr>
      </w:pPr>
      <w:r w:rsidRPr="68585072" w:rsidR="45C0D746">
        <w:rPr>
          <w:rFonts w:ascii="Calibri" w:hAnsi="Calibri" w:eastAsia="Calibri" w:cs="Calibri" w:asciiTheme="minorAscii" w:hAnsiTheme="minorAscii" w:eastAsiaTheme="minorAscii" w:cstheme="minorAscii"/>
          <w:sz w:val="22"/>
          <w:szCs w:val="22"/>
        </w:rPr>
        <w:t xml:space="preserve">Shepard, Paul, </w:t>
      </w:r>
      <w:r w:rsidRPr="68585072" w:rsidR="45C0D746">
        <w:rPr>
          <w:rFonts w:ascii="Calibri" w:hAnsi="Calibri" w:eastAsia="Calibri" w:cs="Calibri" w:asciiTheme="minorAscii" w:hAnsiTheme="minorAscii" w:eastAsiaTheme="minorAscii" w:cstheme="minorAscii"/>
          <w:b w:val="0"/>
          <w:bCs w:val="0"/>
          <w:i w:val="1"/>
          <w:iCs w:val="1"/>
          <w:caps w:val="0"/>
          <w:smallCaps w:val="0"/>
          <w:noProof w:val="0"/>
          <w:color w:val="2B3545"/>
          <w:sz w:val="22"/>
          <w:szCs w:val="22"/>
          <w:lang w:val="en-GB"/>
        </w:rPr>
        <w:t xml:space="preserve">Thinking Animals: Animals </w:t>
      </w:r>
      <w:r w:rsidRPr="68585072" w:rsidR="45C0D746">
        <w:rPr>
          <w:rFonts w:ascii="Calibri" w:hAnsi="Calibri" w:eastAsia="Calibri" w:cs="Calibri" w:asciiTheme="minorAscii" w:hAnsiTheme="minorAscii" w:eastAsiaTheme="minorAscii" w:cstheme="minorAscii"/>
          <w:b w:val="0"/>
          <w:bCs w:val="0"/>
          <w:i w:val="1"/>
          <w:iCs w:val="1"/>
          <w:caps w:val="0"/>
          <w:smallCaps w:val="0"/>
          <w:noProof w:val="0"/>
          <w:color w:val="2B3545"/>
          <w:sz w:val="22"/>
          <w:szCs w:val="22"/>
          <w:lang w:val="en-GB"/>
        </w:rPr>
        <w:t>And</w:t>
      </w:r>
      <w:r w:rsidRPr="68585072" w:rsidR="45C0D746">
        <w:rPr>
          <w:rFonts w:ascii="Calibri" w:hAnsi="Calibri" w:eastAsia="Calibri" w:cs="Calibri" w:asciiTheme="minorAscii" w:hAnsiTheme="minorAscii" w:eastAsiaTheme="minorAscii" w:cstheme="minorAscii"/>
          <w:b w:val="0"/>
          <w:bCs w:val="0"/>
          <w:i w:val="1"/>
          <w:iCs w:val="1"/>
          <w:caps w:val="0"/>
          <w:smallCaps w:val="0"/>
          <w:noProof w:val="0"/>
          <w:color w:val="2B3545"/>
          <w:sz w:val="22"/>
          <w:szCs w:val="22"/>
          <w:lang w:val="en-GB"/>
        </w:rPr>
        <w:t xml:space="preserve"> </w:t>
      </w:r>
      <w:r w:rsidRPr="68585072" w:rsidR="45C0D746">
        <w:rPr>
          <w:rFonts w:ascii="Calibri" w:hAnsi="Calibri" w:eastAsia="Calibri" w:cs="Calibri" w:asciiTheme="minorAscii" w:hAnsiTheme="minorAscii" w:eastAsiaTheme="minorAscii" w:cstheme="minorAscii"/>
          <w:b w:val="0"/>
          <w:bCs w:val="0"/>
          <w:i w:val="1"/>
          <w:iCs w:val="1"/>
          <w:caps w:val="0"/>
          <w:smallCaps w:val="0"/>
          <w:noProof w:val="0"/>
          <w:color w:val="2B3545"/>
          <w:sz w:val="22"/>
          <w:szCs w:val="22"/>
          <w:lang w:val="en-GB"/>
        </w:rPr>
        <w:t>The</w:t>
      </w:r>
      <w:r w:rsidRPr="68585072" w:rsidR="45C0D746">
        <w:rPr>
          <w:rFonts w:ascii="Calibri" w:hAnsi="Calibri" w:eastAsia="Calibri" w:cs="Calibri" w:asciiTheme="minorAscii" w:hAnsiTheme="minorAscii" w:eastAsiaTheme="minorAscii" w:cstheme="minorAscii"/>
          <w:b w:val="0"/>
          <w:bCs w:val="0"/>
          <w:i w:val="1"/>
          <w:iCs w:val="1"/>
          <w:caps w:val="0"/>
          <w:smallCaps w:val="0"/>
          <w:noProof w:val="0"/>
          <w:color w:val="2B3545"/>
          <w:sz w:val="22"/>
          <w:szCs w:val="22"/>
          <w:lang w:val="en-GB"/>
        </w:rPr>
        <w:t xml:space="preserve"> Development </w:t>
      </w:r>
      <w:r w:rsidRPr="68585072" w:rsidR="45C0D746">
        <w:rPr>
          <w:rFonts w:ascii="Calibri" w:hAnsi="Calibri" w:eastAsia="Calibri" w:cs="Calibri" w:asciiTheme="minorAscii" w:hAnsiTheme="minorAscii" w:eastAsiaTheme="minorAscii" w:cstheme="minorAscii"/>
          <w:b w:val="0"/>
          <w:bCs w:val="0"/>
          <w:i w:val="1"/>
          <w:iCs w:val="1"/>
          <w:caps w:val="0"/>
          <w:smallCaps w:val="0"/>
          <w:noProof w:val="0"/>
          <w:color w:val="2B3545"/>
          <w:sz w:val="22"/>
          <w:szCs w:val="22"/>
          <w:lang w:val="en-GB"/>
        </w:rPr>
        <w:t>Of</w:t>
      </w:r>
      <w:r w:rsidRPr="68585072" w:rsidR="45C0D746">
        <w:rPr>
          <w:rFonts w:ascii="Calibri" w:hAnsi="Calibri" w:eastAsia="Calibri" w:cs="Calibri" w:asciiTheme="minorAscii" w:hAnsiTheme="minorAscii" w:eastAsiaTheme="minorAscii" w:cstheme="minorAscii"/>
          <w:b w:val="0"/>
          <w:bCs w:val="0"/>
          <w:i w:val="1"/>
          <w:iCs w:val="1"/>
          <w:caps w:val="0"/>
          <w:smallCaps w:val="0"/>
          <w:noProof w:val="0"/>
          <w:color w:val="2B3545"/>
          <w:sz w:val="22"/>
          <w:szCs w:val="22"/>
          <w:lang w:val="en-GB"/>
        </w:rPr>
        <w:t xml:space="preserve"> Human Intelligence,</w:t>
      </w:r>
      <w:r w:rsidRPr="68585072" w:rsidR="45C0D746">
        <w:rPr>
          <w:rFonts w:ascii="Calibri" w:hAnsi="Calibri" w:eastAsia="Calibri" w:cs="Calibri" w:asciiTheme="minorAscii" w:hAnsiTheme="minorAscii" w:eastAsiaTheme="minorAscii" w:cstheme="minorAscii"/>
          <w:b w:val="0"/>
          <w:bCs w:val="0"/>
          <w:i w:val="0"/>
          <w:iCs w:val="0"/>
          <w:caps w:val="0"/>
          <w:smallCaps w:val="0"/>
          <w:noProof w:val="0"/>
          <w:color w:val="2B3545"/>
          <w:sz w:val="22"/>
          <w:szCs w:val="22"/>
          <w:lang w:val="en-GB"/>
        </w:rPr>
        <w:t xml:space="preserve"> (New York: Viking Press, 1978)</w:t>
      </w:r>
    </w:p>
    <w:p w:rsidR="68585072" w:rsidP="68585072" w:rsidRDefault="68585072" w14:paraId="1BBD6935" w14:textId="4A3E5CE7">
      <w:pPr>
        <w:pStyle w:val="Normal"/>
        <w:bidi w:val="0"/>
        <w:spacing w:before="0" w:beforeAutospacing="off" w:after="0" w:afterAutospacing="off"/>
        <w:ind w:left="540" w:hanging="540"/>
        <w:jc w:val="left"/>
        <w:rPr>
          <w:rFonts w:ascii="Calibri" w:hAnsi="Calibri" w:eastAsia="Calibri" w:cs="Calibri" w:asciiTheme="minorAscii" w:hAnsiTheme="minorAscii" w:eastAsiaTheme="minorAscii" w:cstheme="minorAscii"/>
          <w:b w:val="0"/>
          <w:bCs w:val="0"/>
          <w:i w:val="0"/>
          <w:iCs w:val="0"/>
          <w:noProof w:val="0"/>
          <w:sz w:val="22"/>
          <w:szCs w:val="22"/>
          <w:lang w:val="en-GB"/>
        </w:rPr>
      </w:pPr>
    </w:p>
    <w:p w:rsidR="68585072" w:rsidP="68585072" w:rsidRDefault="68585072" w14:paraId="768C34AA" w14:textId="58FC0DB9">
      <w:pPr>
        <w:pStyle w:val="Normal"/>
        <w:bidi w:val="0"/>
        <w:spacing w:before="0" w:beforeAutospacing="off" w:after="160" w:afterAutospacing="off" w:line="259" w:lineRule="auto"/>
        <w:ind w:left="0" w:right="0"/>
        <w:jc w:val="left"/>
        <w:rPr>
          <w:i w:val="0"/>
          <w:iCs w:val="0"/>
        </w:rPr>
      </w:pPr>
    </w:p>
    <w:sectPr>
      <w:pgSz w:w="12240" w:h="15840" w:orient="portrait"/>
      <w:pgMar w:top="1440" w:right="1440" w:bottom="1440" w:left="1440" w:header="720" w:footer="720" w:gutter="0"/>
      <w:cols w:space="720"/>
      <w:docGrid w:linePitch="360"/>
      <w:headerReference w:type="default" r:id="R6b4f8e56919b4d8c"/>
      <w:footerReference w:type="default" r:id="R07c9476e441844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FF3883" w:rsidTr="7CFF3883" w14:paraId="627D5C26">
      <w:trPr>
        <w:trHeight w:val="300"/>
      </w:trPr>
      <w:tc>
        <w:tcPr>
          <w:tcW w:w="3120" w:type="dxa"/>
          <w:tcMar/>
        </w:tcPr>
        <w:p w:rsidR="7CFF3883" w:rsidP="7CFF3883" w:rsidRDefault="7CFF3883" w14:paraId="1CB2BFE7" w14:textId="2EB15EA1">
          <w:pPr>
            <w:pStyle w:val="Header"/>
            <w:bidi w:val="0"/>
            <w:ind w:left="-115"/>
            <w:jc w:val="left"/>
          </w:pPr>
        </w:p>
      </w:tc>
      <w:tc>
        <w:tcPr>
          <w:tcW w:w="3120" w:type="dxa"/>
          <w:tcMar/>
        </w:tcPr>
        <w:p w:rsidR="7CFF3883" w:rsidP="7CFF3883" w:rsidRDefault="7CFF3883" w14:paraId="7463003E" w14:textId="22857127">
          <w:pPr>
            <w:pStyle w:val="Header"/>
            <w:bidi w:val="0"/>
            <w:jc w:val="center"/>
          </w:pPr>
        </w:p>
      </w:tc>
      <w:tc>
        <w:tcPr>
          <w:tcW w:w="3120" w:type="dxa"/>
          <w:tcMar/>
        </w:tcPr>
        <w:p w:rsidR="7CFF3883" w:rsidP="7CFF3883" w:rsidRDefault="7CFF3883" w14:paraId="13F0AB93" w14:textId="05EEE677">
          <w:pPr>
            <w:pStyle w:val="Header"/>
            <w:bidi w:val="0"/>
            <w:ind w:right="-115"/>
            <w:jc w:val="right"/>
          </w:pPr>
        </w:p>
      </w:tc>
    </w:tr>
  </w:tbl>
  <w:p w:rsidR="7CFF3883" w:rsidP="7CFF3883" w:rsidRDefault="7CFF3883" w14:paraId="4655465F" w14:textId="2BD93803">
    <w:pPr>
      <w:pStyle w:val="Footer"/>
      <w:bidi w:val="0"/>
    </w:pPr>
  </w:p>
</w:ftr>
</file>

<file path=word/footnotes.xml><?xml version="1.0" encoding="utf-8"?>
<w:footnotes xmlns:w14="http://schemas.microsoft.com/office/word/2010/wordml" xmlns:w="http://schemas.openxmlformats.org/wordprocessingml/2006/main">
  <w:footnote w:type="separator" w:id="-1">
    <w:p w:rsidR="68585072" w:rsidRDefault="68585072" w14:paraId="5578A65F" w14:textId="5831F334">
      <w:pPr>
        <w:spacing w:after="0" w:line="240" w:lineRule="auto"/>
      </w:pPr>
      <w:r>
        <w:separator/>
      </w:r>
    </w:p>
  </w:footnote>
  <w:footnote w:type="continuationSeparator" w:id="0">
    <w:p w:rsidR="68585072" w:rsidRDefault="68585072" w14:paraId="193C868E" w14:textId="58E59013">
      <w:pPr>
        <w:spacing w:after="0" w:line="240" w:lineRule="auto"/>
      </w:pPr>
      <w:r>
        <w:continuationSeparator/>
      </w:r>
    </w:p>
  </w:footnote>
  <w:footnote w:id="19402">
    <w:p w:rsidR="68585072" w:rsidP="68585072" w:rsidRDefault="68585072" w14:paraId="4FB97994" w14:textId="59326865">
      <w:pPr>
        <w:pStyle w:val="FootnoteText"/>
        <w:bidi w:val="0"/>
        <w:ind w:firstLine="0"/>
      </w:pPr>
      <w:r w:rsidRPr="68585072">
        <w:rPr>
          <w:rStyle w:val="FootnoteReference"/>
          <w:rFonts w:ascii="Calibri" w:hAnsi="Calibri" w:eastAsia="Calibri" w:cs="Calibri"/>
          <w:sz w:val="22"/>
          <w:szCs w:val="22"/>
        </w:rPr>
        <w:footnoteRef/>
      </w:r>
      <w:r w:rsidRPr="68585072" w:rsidR="775291ED">
        <w:rPr>
          <w:rFonts w:ascii="Calibri" w:hAnsi="Calibri" w:eastAsia="Calibri" w:cs="Calibri"/>
          <w:sz w:val="22"/>
          <w:szCs w:val="22"/>
        </w:rPr>
        <w:t xml:space="preserve"> Carol J. </w:t>
      </w:r>
      <w:r w:rsidRPr="68585072" w:rsidR="775291ED">
        <w:rPr>
          <w:rFonts w:ascii="Calibri" w:hAnsi="Calibri" w:eastAsia="Calibri" w:cs="Calibri"/>
          <w:sz w:val="22"/>
          <w:szCs w:val="22"/>
        </w:rPr>
        <w:t>Adams,</w:t>
      </w:r>
      <w:r w:rsidRPr="68585072" w:rsidR="775291ED">
        <w:rPr>
          <w:rFonts w:ascii="Calibri" w:hAnsi="Calibri" w:eastAsia="Calibri" w:cs="Calibri"/>
          <w:sz w:val="22"/>
          <w:szCs w:val="22"/>
        </w:rPr>
        <w:t xml:space="preserve"> </w:t>
      </w:r>
      <w:r w:rsidRPr="68585072" w:rsidR="775291ED">
        <w:rPr>
          <w:rFonts w:ascii="Calibri" w:hAnsi="Calibri" w:eastAsia="Calibri" w:cs="Calibri"/>
          <w:sz w:val="22"/>
          <w:szCs w:val="22"/>
        </w:rPr>
        <w:t xml:space="preserve">'Ecofeminism </w:t>
      </w:r>
      <w:r w:rsidRPr="68585072" w:rsidR="775291ED">
        <w:rPr>
          <w:rFonts w:ascii="Calibri" w:hAnsi="Calibri" w:eastAsia="Calibri" w:cs="Calibri"/>
          <w:sz w:val="22"/>
          <w:szCs w:val="22"/>
        </w:rPr>
        <w:t xml:space="preserve">And</w:t>
      </w:r>
      <w:r w:rsidRPr="68585072" w:rsidR="775291ED">
        <w:rPr>
          <w:rFonts w:ascii="Calibri" w:hAnsi="Calibri" w:eastAsia="Calibri" w:cs="Calibri"/>
          <w:sz w:val="22"/>
          <w:szCs w:val="22"/>
        </w:rPr>
        <w:t xml:space="preserve"> </w:t>
      </w:r>
      <w:r w:rsidRPr="68585072" w:rsidR="775291ED">
        <w:rPr>
          <w:rFonts w:ascii="Calibri" w:hAnsi="Calibri" w:eastAsia="Calibri" w:cs="Calibri"/>
          <w:sz w:val="22"/>
          <w:szCs w:val="22"/>
        </w:rPr>
        <w:t>The</w:t>
      </w:r>
      <w:r w:rsidRPr="68585072" w:rsidR="775291ED">
        <w:rPr>
          <w:rFonts w:ascii="Calibri" w:hAnsi="Calibri" w:eastAsia="Calibri" w:cs="Calibri"/>
          <w:sz w:val="22"/>
          <w:szCs w:val="22"/>
        </w:rPr>
        <w:t xml:space="preserve"> Eating </w:t>
      </w:r>
      <w:r w:rsidRPr="68585072" w:rsidR="775291ED">
        <w:rPr>
          <w:rFonts w:ascii="Calibri" w:hAnsi="Calibri" w:eastAsia="Calibri" w:cs="Calibri"/>
          <w:sz w:val="22"/>
          <w:szCs w:val="22"/>
        </w:rPr>
        <w:t>Of</w:t>
      </w:r>
      <w:r w:rsidRPr="68585072" w:rsidR="775291ED">
        <w:rPr>
          <w:rFonts w:ascii="Calibri" w:hAnsi="Calibri" w:eastAsia="Calibri" w:cs="Calibri"/>
          <w:sz w:val="22"/>
          <w:szCs w:val="22"/>
        </w:rPr>
        <w:t xml:space="preserve"> Animals', </w:t>
      </w:r>
      <w:r w:rsidRPr="775291ED" w:rsidR="775291ED">
        <w:rPr>
          <w:rFonts w:ascii="Calibri" w:hAnsi="Calibri" w:eastAsia="Calibri" w:cs="Calibri"/>
          <w:i w:val="1"/>
          <w:iCs w:val="1"/>
          <w:noProof w:val="0"/>
          <w:sz w:val="22"/>
          <w:szCs w:val="22"/>
          <w:lang w:val="en-US"/>
        </w:rPr>
        <w:t>Hypatia</w:t>
      </w:r>
      <w:r w:rsidRPr="68585072" w:rsidR="775291ED">
        <w:rPr>
          <w:rFonts w:ascii="Calibri" w:hAnsi="Calibri" w:eastAsia="Calibri" w:cs="Calibri"/>
          <w:noProof w:val="0"/>
          <w:sz w:val="22"/>
          <w:szCs w:val="22"/>
          <w:lang w:val="en-US"/>
        </w:rPr>
        <w:t>, 6</w:t>
      </w:r>
      <w:r w:rsidRPr="68585072" w:rsidR="775291ED">
        <w:rPr>
          <w:rFonts w:ascii="Calibri" w:hAnsi="Calibri" w:eastAsia="Calibri" w:cs="Calibri"/>
          <w:noProof w:val="0"/>
          <w:sz w:val="22"/>
          <w:szCs w:val="22"/>
          <w:lang w:val="en-US"/>
        </w:rPr>
        <w:t xml:space="preserve"> (</w:t>
      </w:r>
      <w:r w:rsidRPr="775291ED" w:rsidR="775291ED">
        <w:rPr>
          <w:rFonts w:ascii="Calibri" w:hAnsi="Calibri" w:eastAsia="Calibri" w:cs="Calibri"/>
          <w:sz w:val="22"/>
          <w:szCs w:val="22"/>
        </w:rPr>
        <w:t>1991),</w:t>
      </w:r>
      <w:r w:rsidRPr="68585072" w:rsidR="775291ED">
        <w:rPr>
          <w:rFonts w:ascii="Calibri" w:hAnsi="Calibri" w:eastAsia="Calibri" w:cs="Calibri"/>
          <w:noProof w:val="0"/>
          <w:sz w:val="22"/>
          <w:szCs w:val="22"/>
          <w:lang w:val="en-US"/>
        </w:rPr>
        <w:t xml:space="preserve"> 125-45 </w:t>
      </w:r>
      <w:r w:rsidRPr="68585072" w:rsidR="775291ED">
        <w:rPr>
          <w:rFonts w:ascii="Calibri" w:hAnsi="Calibri" w:eastAsia="Calibri" w:cs="Calibri"/>
          <w:noProof w:val="0"/>
          <w:sz w:val="22"/>
          <w:szCs w:val="22"/>
          <w:lang w:val="en-US"/>
        </w:rPr>
        <w:t>(</w:t>
      </w:r>
      <w:r w:rsidRPr="68585072" w:rsidR="775291ED">
        <w:rPr>
          <w:rFonts w:ascii="Calibri" w:hAnsi="Calibri" w:eastAsia="Calibri" w:cs="Calibri"/>
          <w:noProof w:val="0"/>
          <w:sz w:val="22"/>
          <w:szCs w:val="22"/>
          <w:lang w:val="en-US"/>
        </w:rPr>
        <w:t>p. 125</w:t>
      </w:r>
      <w:r w:rsidRPr="68585072" w:rsidR="775291ED">
        <w:rPr>
          <w:rFonts w:ascii="Calibri" w:hAnsi="Calibri" w:eastAsia="Calibri" w:cs="Calibri"/>
          <w:noProof w:val="0"/>
          <w:sz w:val="22"/>
          <w:szCs w:val="22"/>
          <w:lang w:val="en-US"/>
        </w:rPr>
        <w:t>)</w:t>
      </w:r>
      <w:r w:rsidRPr="68585072" w:rsidR="775291ED">
        <w:rPr>
          <w:rFonts w:ascii="Calibri" w:hAnsi="Calibri" w:eastAsia="Calibri" w:cs="Calibri"/>
          <w:noProof w:val="0"/>
          <w:sz w:val="22"/>
          <w:szCs w:val="22"/>
          <w:lang w:val="en-US"/>
        </w:rPr>
        <w:t>.</w:t>
      </w:r>
    </w:p>
  </w:footnote>
  <w:footnote w:id="12049">
    <w:p w:rsidR="68585072" w:rsidP="775291ED" w:rsidRDefault="68585072" w14:paraId="3B53D3B6" w14:textId="4BFA6AAE">
      <w:pPr>
        <w:pStyle w:val="FootnoteText"/>
        <w:bidi w:val="0"/>
        <w:ind w:firstLine="0"/>
        <w:rPr>
          <w:i w:val="0"/>
          <w:iCs w:val="0"/>
        </w:rPr>
      </w:pPr>
      <w:r w:rsidRPr="68585072">
        <w:rPr>
          <w:rStyle w:val="FootnoteReference"/>
          <w:rFonts w:ascii="Calibri" w:hAnsi="Calibri" w:eastAsia="Calibri" w:cs="Calibri"/>
          <w:sz w:val="22"/>
          <w:szCs w:val="22"/>
        </w:rPr>
        <w:footnoteRef/>
      </w:r>
      <w:r w:rsidRPr="68585072" w:rsidR="775291ED">
        <w:rPr>
          <w:rFonts w:ascii="Calibri" w:hAnsi="Calibri" w:eastAsia="Calibri" w:cs="Calibri"/>
          <w:sz w:val="22"/>
          <w:szCs w:val="22"/>
        </w:rPr>
        <w:t xml:space="preserve"> Val Plumwood, ‘Gender, Eco-Feminism </w:t>
      </w:r>
      <w:r w:rsidRPr="68585072" w:rsidR="775291ED">
        <w:rPr>
          <w:rFonts w:ascii="Calibri" w:hAnsi="Calibri" w:eastAsia="Calibri" w:cs="Calibri"/>
          <w:sz w:val="22"/>
          <w:szCs w:val="22"/>
        </w:rPr>
        <w:t>And</w:t>
      </w:r>
      <w:r w:rsidRPr="68585072" w:rsidR="775291ED">
        <w:rPr>
          <w:rFonts w:ascii="Calibri" w:hAnsi="Calibri" w:eastAsia="Calibri" w:cs="Calibri"/>
          <w:sz w:val="22"/>
          <w:szCs w:val="22"/>
        </w:rPr>
        <w:t xml:space="preserve"> </w:t>
      </w:r>
      <w:r w:rsidRPr="68585072" w:rsidR="775291ED">
        <w:rPr>
          <w:rFonts w:ascii="Calibri" w:hAnsi="Calibri" w:eastAsia="Calibri" w:cs="Calibri"/>
          <w:sz w:val="22"/>
          <w:szCs w:val="22"/>
        </w:rPr>
        <w:t>The</w:t>
      </w:r>
      <w:r w:rsidRPr="68585072" w:rsidR="775291ED">
        <w:rPr>
          <w:rFonts w:ascii="Calibri" w:hAnsi="Calibri" w:eastAsia="Calibri" w:cs="Calibri"/>
          <w:sz w:val="22"/>
          <w:szCs w:val="22"/>
        </w:rPr>
        <w:t xml:space="preserve"> Environment</w:t>
      </w:r>
      <w:r w:rsidRPr="68585072" w:rsidR="775291ED">
        <w:rPr>
          <w:rFonts w:ascii="Calibri" w:hAnsi="Calibri" w:eastAsia="Calibri" w:cs="Calibri"/>
          <w:sz w:val="22"/>
          <w:szCs w:val="22"/>
        </w:rPr>
        <w:t>’,</w:t>
      </w:r>
      <w:r w:rsidRPr="68585072" w:rsidR="775291ED">
        <w:rPr>
          <w:rFonts w:ascii="Calibri" w:hAnsi="Calibri" w:eastAsia="Calibri" w:cs="Calibri"/>
          <w:sz w:val="22"/>
          <w:szCs w:val="22"/>
        </w:rPr>
        <w:t xml:space="preserve"> in </w:t>
      </w:r>
      <w:r w:rsidRPr="775291ED" w:rsidR="775291ED">
        <w:rPr>
          <w:rFonts w:ascii="Calibri" w:hAnsi="Calibri" w:eastAsia="Calibri" w:cs="Calibri"/>
          <w:i w:val="1"/>
          <w:iCs w:val="1"/>
          <w:sz w:val="22"/>
          <w:szCs w:val="22"/>
        </w:rPr>
        <w:t xml:space="preserve">Controversies </w:t>
      </w:r>
      <w:r w:rsidRPr="775291ED" w:rsidR="775291ED">
        <w:rPr>
          <w:rFonts w:ascii="Calibri" w:hAnsi="Calibri" w:eastAsia="Calibri" w:cs="Calibri"/>
          <w:i w:val="1"/>
          <w:iCs w:val="1"/>
          <w:sz w:val="22"/>
          <w:szCs w:val="22"/>
        </w:rPr>
        <w:t>In</w:t>
      </w:r>
      <w:r w:rsidRPr="775291ED" w:rsidR="775291ED">
        <w:rPr>
          <w:rFonts w:ascii="Calibri" w:hAnsi="Calibri" w:eastAsia="Calibri" w:cs="Calibri"/>
          <w:i w:val="1"/>
          <w:iCs w:val="1"/>
          <w:sz w:val="22"/>
          <w:szCs w:val="22"/>
        </w:rPr>
        <w:t xml:space="preserve"> Environmental Sociology</w:t>
      </w:r>
      <w:r w:rsidRPr="775291ED" w:rsidR="775291ED">
        <w:rPr>
          <w:rFonts w:ascii="Calibri" w:hAnsi="Calibri" w:eastAsia="Calibri" w:cs="Calibri"/>
          <w:i w:val="0"/>
          <w:iCs w:val="0"/>
          <w:sz w:val="22"/>
          <w:szCs w:val="22"/>
        </w:rPr>
        <w:t>, ed. by R. D. White (Cambridge University Press, Port Melbourne 2004) p. 43.</w:t>
      </w:r>
    </w:p>
  </w:footnote>
  <w:footnote w:id="19377">
    <w:p w:rsidR="68585072" w:rsidP="775291ED" w:rsidRDefault="68585072" w14:paraId="61E3DA27" w14:textId="3BAE598B">
      <w:pPr>
        <w:pStyle w:val="FootnoteText"/>
        <w:bidi w:val="0"/>
        <w:ind w:firstLine="0"/>
        <w:rPr>
          <w:i w:val="0"/>
          <w:iCs w:val="0"/>
        </w:rPr>
      </w:pPr>
      <w:r w:rsidRPr="68585072">
        <w:rPr>
          <w:rStyle w:val="FootnoteReference"/>
          <w:rFonts w:ascii="Calibri" w:hAnsi="Calibri" w:eastAsia="Calibri" w:cs="Calibri"/>
          <w:sz w:val="22"/>
          <w:szCs w:val="22"/>
        </w:rPr>
        <w:footnoteRef/>
      </w:r>
      <w:r w:rsidRPr="68585072" w:rsidR="775291ED">
        <w:rPr>
          <w:rFonts w:ascii="Calibri" w:hAnsi="Calibri" w:eastAsia="Calibri" w:cs="Calibri"/>
          <w:sz w:val="22"/>
          <w:szCs w:val="22"/>
        </w:rPr>
        <w:t xml:space="preserve"> Plumwood, ‘Gender, Eco-Feminism </w:t>
      </w:r>
      <w:r w:rsidRPr="68585072" w:rsidR="775291ED">
        <w:rPr>
          <w:rFonts w:ascii="Calibri" w:hAnsi="Calibri" w:eastAsia="Calibri" w:cs="Calibri"/>
          <w:sz w:val="22"/>
          <w:szCs w:val="22"/>
        </w:rPr>
        <w:t>And</w:t>
      </w:r>
      <w:r w:rsidRPr="68585072" w:rsidR="775291ED">
        <w:rPr>
          <w:rFonts w:ascii="Calibri" w:hAnsi="Calibri" w:eastAsia="Calibri" w:cs="Calibri"/>
          <w:sz w:val="22"/>
          <w:szCs w:val="22"/>
        </w:rPr>
        <w:t xml:space="preserve"> </w:t>
      </w:r>
      <w:r w:rsidRPr="68585072" w:rsidR="775291ED">
        <w:rPr>
          <w:rFonts w:ascii="Calibri" w:hAnsi="Calibri" w:eastAsia="Calibri" w:cs="Calibri"/>
          <w:sz w:val="22"/>
          <w:szCs w:val="22"/>
        </w:rPr>
        <w:t>The</w:t>
      </w:r>
      <w:r w:rsidRPr="68585072" w:rsidR="775291ED">
        <w:rPr>
          <w:rFonts w:ascii="Calibri" w:hAnsi="Calibri" w:eastAsia="Calibri" w:cs="Calibri"/>
          <w:sz w:val="22"/>
          <w:szCs w:val="22"/>
        </w:rPr>
        <w:t xml:space="preserve"> Environment</w:t>
      </w:r>
      <w:r w:rsidRPr="68585072" w:rsidR="775291ED">
        <w:rPr>
          <w:rFonts w:ascii="Calibri" w:hAnsi="Calibri" w:eastAsia="Calibri" w:cs="Calibri"/>
          <w:sz w:val="22"/>
          <w:szCs w:val="22"/>
        </w:rPr>
        <w:t>’,</w:t>
      </w:r>
      <w:r w:rsidRPr="68585072" w:rsidR="775291ED">
        <w:rPr>
          <w:rFonts w:ascii="Calibri" w:hAnsi="Calibri" w:eastAsia="Calibri" w:cs="Calibri"/>
          <w:sz w:val="22"/>
          <w:szCs w:val="22"/>
        </w:rPr>
        <w:t xml:space="preserve"> p. 53.</w:t>
      </w:r>
    </w:p>
  </w:footnote>
  <w:footnote w:id="28218">
    <w:p w:rsidR="68585072" w:rsidP="775291ED" w:rsidRDefault="68585072" w14:textId="093F3E88" w14:paraId="437B359E">
      <w:pPr>
        <w:pStyle w:val="FootnoteText"/>
        <w:bidi w:val="0"/>
        <w:ind w:firstLine="0"/>
        <w:rPr>
          <w:i w:val="0"/>
          <w:iCs w:val="0"/>
        </w:rPr>
      </w:pPr>
      <w:r w:rsidRPr="68585072">
        <w:rPr>
          <w:rStyle w:val="FootnoteReference"/>
          <w:rFonts w:ascii="Calibri" w:hAnsi="Calibri" w:eastAsia="Calibri" w:cs="Calibri"/>
          <w:sz w:val="22"/>
          <w:szCs w:val="22"/>
        </w:rPr>
        <w:footnoteRef/>
      </w:r>
      <w:r w:rsidRPr="68585072" w:rsidR="775291ED">
        <w:rPr>
          <w:rFonts w:ascii="Calibri" w:hAnsi="Calibri" w:eastAsia="Calibri" w:cs="Calibri"/>
          <w:sz w:val="22"/>
          <w:szCs w:val="22"/>
        </w:rPr>
        <w:t xml:space="preserve"> Plumwood, ‘Gender, Eco-Feminism </w:t>
      </w:r>
      <w:r w:rsidRPr="68585072" w:rsidR="775291ED">
        <w:rPr>
          <w:rFonts w:ascii="Calibri" w:hAnsi="Calibri" w:eastAsia="Calibri" w:cs="Calibri"/>
          <w:sz w:val="22"/>
          <w:szCs w:val="22"/>
        </w:rPr>
        <w:t>And</w:t>
      </w:r>
      <w:r w:rsidRPr="68585072" w:rsidR="775291ED">
        <w:rPr>
          <w:rFonts w:ascii="Calibri" w:hAnsi="Calibri" w:eastAsia="Calibri" w:cs="Calibri"/>
          <w:sz w:val="22"/>
          <w:szCs w:val="22"/>
        </w:rPr>
        <w:t xml:space="preserve"> </w:t>
      </w:r>
      <w:r w:rsidRPr="68585072" w:rsidR="775291ED">
        <w:rPr>
          <w:rFonts w:ascii="Calibri" w:hAnsi="Calibri" w:eastAsia="Calibri" w:cs="Calibri"/>
          <w:sz w:val="22"/>
          <w:szCs w:val="22"/>
        </w:rPr>
        <w:t>The</w:t>
      </w:r>
      <w:r w:rsidRPr="68585072" w:rsidR="775291ED">
        <w:rPr>
          <w:rFonts w:ascii="Calibri" w:hAnsi="Calibri" w:eastAsia="Calibri" w:cs="Calibri"/>
          <w:sz w:val="22"/>
          <w:szCs w:val="22"/>
        </w:rPr>
        <w:t xml:space="preserve"> Environment</w:t>
      </w:r>
      <w:r w:rsidRPr="68585072" w:rsidR="775291ED">
        <w:rPr>
          <w:rFonts w:ascii="Calibri" w:hAnsi="Calibri" w:eastAsia="Calibri" w:cs="Calibri"/>
          <w:sz w:val="22"/>
          <w:szCs w:val="22"/>
        </w:rPr>
        <w:t>’,</w:t>
      </w:r>
      <w:r w:rsidRPr="68585072" w:rsidR="775291ED">
        <w:rPr>
          <w:rFonts w:ascii="Calibri" w:hAnsi="Calibri" w:eastAsia="Calibri" w:cs="Calibri"/>
          <w:sz w:val="22"/>
          <w:szCs w:val="22"/>
        </w:rPr>
        <w:t xml:space="preserve"> p. 53.</w:t>
      </w:r>
    </w:p>
  </w:footnote>
  <w:footnote w:id="20137">
    <w:p w:rsidR="68585072" w:rsidP="775291ED" w:rsidRDefault="68585072" w14:paraId="252793DC" w14:textId="7B1838E2">
      <w:pPr>
        <w:pStyle w:val="Normal"/>
        <w:bidi w:val="0"/>
        <w:spacing w:before="0" w:beforeAutospacing="off" w:after="0" w:afterAutospacing="off"/>
        <w:ind w:left="0" w:firstLine="0"/>
        <w:rPr>
          <w:rFonts w:ascii="Calibri" w:hAnsi="Calibri" w:eastAsia="Calibri" w:cs="Calibri" w:asciiTheme="minorAscii" w:hAnsiTheme="minorAscii" w:eastAsiaTheme="minorAscii" w:cstheme="minorAscii"/>
          <w:b w:val="0"/>
          <w:bCs w:val="0"/>
          <w:i w:val="0"/>
          <w:iCs w:val="0"/>
          <w:noProof w:val="0"/>
          <w:sz w:val="22"/>
          <w:szCs w:val="22"/>
          <w:lang w:val="en-US"/>
        </w:rPr>
      </w:pPr>
      <w:r w:rsidRPr="68585072">
        <w:rPr>
          <w:rStyle w:val="FootnoteReference"/>
          <w:rFonts w:ascii="Calibri" w:hAnsi="Calibri" w:eastAsia="Calibri" w:cs="Calibri"/>
          <w:sz w:val="22"/>
          <w:szCs w:val="22"/>
        </w:rPr>
        <w:footnoteRef/>
      </w:r>
      <w:r w:rsidRPr="68585072" w:rsidR="775291ED">
        <w:rPr>
          <w:rFonts w:ascii="Calibri" w:hAnsi="Calibri" w:eastAsia="Calibri" w:cs="Calibri"/>
          <w:sz w:val="22"/>
          <w:szCs w:val="22"/>
        </w:rPr>
        <w:t xml:space="preserve"> </w:t>
      </w:r>
      <w:r w:rsidRPr="775291ED" w:rsidR="775291ED">
        <w:rPr>
          <w:rFonts w:ascii="Calibri" w:hAnsi="Calibri" w:eastAsia="Calibri" w:cs="Calibri" w:asciiTheme="minorAscii" w:hAnsiTheme="minorAscii" w:eastAsiaTheme="minorAscii" w:cstheme="minorAscii"/>
          <w:sz w:val="22"/>
          <w:szCs w:val="22"/>
        </w:rPr>
        <w:t>Val Plumwood</w:t>
      </w:r>
      <w:r w:rsidRPr="775291ED" w:rsidR="775291ED">
        <w:rPr>
          <w:rFonts w:ascii="Calibri" w:hAnsi="Calibri" w:eastAsia="Calibri" w:cs="Calibri" w:asciiTheme="minorAscii" w:hAnsiTheme="minorAscii" w:eastAsiaTheme="minorAscii" w:cstheme="minorAscii"/>
          <w:sz w:val="22"/>
          <w:szCs w:val="22"/>
        </w:rPr>
        <w:t>,</w:t>
      </w:r>
      <w:r w:rsidRPr="775291ED" w:rsidR="775291ED">
        <w:rPr>
          <w:rFonts w:ascii="Calibri" w:hAnsi="Calibri" w:eastAsia="Calibri" w:cs="Calibri" w:asciiTheme="minorAscii" w:hAnsiTheme="minorAscii" w:eastAsiaTheme="minorAscii" w:cstheme="minorAscii"/>
          <w:b w:val="0"/>
          <w:bCs w:val="0"/>
          <w:i w:val="0"/>
          <w:iCs w:val="0"/>
          <w:noProof w:val="0"/>
          <w:sz w:val="22"/>
          <w:szCs w:val="22"/>
          <w:lang w:val="en-US"/>
        </w:rPr>
        <w:t xml:space="preserve"> 'Nature, Self, And Gender: Feminism, Environmental Philosophy, And </w:t>
      </w:r>
      <w:r w:rsidRPr="775291ED" w:rsidR="775291ED">
        <w:rPr>
          <w:rFonts w:ascii="Calibri" w:hAnsi="Calibri" w:eastAsia="Calibri" w:cs="Calibri" w:asciiTheme="minorAscii" w:hAnsiTheme="minorAscii" w:eastAsiaTheme="minorAscii" w:cstheme="minorAscii"/>
          <w:b w:val="0"/>
          <w:bCs w:val="0"/>
          <w:i w:val="0"/>
          <w:iCs w:val="0"/>
          <w:noProof w:val="0"/>
          <w:sz w:val="22"/>
          <w:szCs w:val="22"/>
          <w:lang w:val="en-US"/>
        </w:rPr>
        <w:t>The</w:t>
      </w:r>
      <w:r w:rsidRPr="775291ED" w:rsidR="775291ED">
        <w:rPr>
          <w:rFonts w:ascii="Calibri" w:hAnsi="Calibri" w:eastAsia="Calibri" w:cs="Calibri" w:asciiTheme="minorAscii" w:hAnsiTheme="minorAscii" w:eastAsiaTheme="minorAscii" w:cstheme="minorAscii"/>
          <w:b w:val="0"/>
          <w:bCs w:val="0"/>
          <w:i w:val="0"/>
          <w:iCs w:val="0"/>
          <w:noProof w:val="0"/>
          <w:sz w:val="22"/>
          <w:szCs w:val="22"/>
          <w:lang w:val="en-US"/>
        </w:rPr>
        <w:t xml:space="preserve"> Critique of Rationalism', </w:t>
      </w:r>
      <w:r w:rsidRPr="775291ED" w:rsidR="775291ED">
        <w:rPr>
          <w:rFonts w:ascii="Calibri" w:hAnsi="Calibri" w:eastAsia="Calibri" w:cs="Calibri" w:asciiTheme="minorAscii" w:hAnsiTheme="minorAscii" w:eastAsiaTheme="minorAscii" w:cstheme="minorAscii"/>
          <w:b w:val="0"/>
          <w:bCs w:val="0"/>
          <w:i w:val="1"/>
          <w:iCs w:val="1"/>
          <w:noProof w:val="0"/>
          <w:sz w:val="22"/>
          <w:szCs w:val="22"/>
          <w:lang w:val="en-US"/>
        </w:rPr>
        <w:t>Hypatia</w:t>
      </w:r>
      <w:r w:rsidRPr="775291ED" w:rsidR="775291ED">
        <w:rPr>
          <w:rFonts w:ascii="Calibri" w:hAnsi="Calibri" w:eastAsia="Calibri" w:cs="Calibri" w:asciiTheme="minorAscii" w:hAnsiTheme="minorAscii" w:eastAsiaTheme="minorAscii" w:cstheme="minorAscii"/>
          <w:b w:val="0"/>
          <w:bCs w:val="0"/>
          <w:i w:val="0"/>
          <w:iCs w:val="0"/>
          <w:noProof w:val="0"/>
          <w:sz w:val="22"/>
          <w:szCs w:val="22"/>
          <w:lang w:val="en-US"/>
        </w:rPr>
        <w:t>, 6</w:t>
      </w:r>
      <w:r w:rsidRPr="775291ED" w:rsidR="775291ED">
        <w:rPr>
          <w:rFonts w:ascii="Calibri" w:hAnsi="Calibri" w:eastAsia="Calibri" w:cs="Calibri" w:asciiTheme="minorAscii" w:hAnsiTheme="minorAscii" w:eastAsiaTheme="minorAscii" w:cstheme="minorAscii"/>
          <w:b w:val="0"/>
          <w:bCs w:val="0"/>
          <w:i w:val="0"/>
          <w:iCs w:val="0"/>
          <w:noProof w:val="0"/>
          <w:sz w:val="22"/>
          <w:szCs w:val="22"/>
          <w:lang w:val="en-US"/>
        </w:rPr>
        <w:t xml:space="preserve"> (</w:t>
      </w:r>
      <w:r w:rsidRPr="775291ED" w:rsidR="775291ED">
        <w:rPr>
          <w:rFonts w:ascii="Calibri" w:hAnsi="Calibri" w:eastAsia="Calibri" w:cs="Calibri" w:asciiTheme="minorAscii" w:hAnsiTheme="minorAscii" w:eastAsiaTheme="minorAscii" w:cstheme="minorAscii"/>
          <w:sz w:val="22"/>
          <w:szCs w:val="22"/>
        </w:rPr>
        <w:t>1991),</w:t>
      </w:r>
      <w:r w:rsidRPr="775291ED" w:rsidR="775291ED">
        <w:rPr>
          <w:rFonts w:ascii="Calibri" w:hAnsi="Calibri" w:eastAsia="Calibri" w:cs="Calibri" w:asciiTheme="minorAscii" w:hAnsiTheme="minorAscii" w:eastAsiaTheme="minorAscii" w:cstheme="minorAscii"/>
          <w:b w:val="0"/>
          <w:bCs w:val="0"/>
          <w:i w:val="0"/>
          <w:iCs w:val="0"/>
          <w:noProof w:val="0"/>
          <w:sz w:val="22"/>
          <w:szCs w:val="22"/>
          <w:lang w:val="en-US"/>
        </w:rPr>
        <w:t xml:space="preserve"> 3-27 </w:t>
      </w:r>
      <w:r w:rsidRPr="775291ED" w:rsidR="775291ED">
        <w:rPr>
          <w:rFonts w:ascii="Calibri" w:hAnsi="Calibri" w:eastAsia="Calibri" w:cs="Calibri" w:asciiTheme="minorAscii" w:hAnsiTheme="minorAscii" w:eastAsiaTheme="minorAscii" w:cstheme="minorAscii"/>
          <w:b w:val="0"/>
          <w:bCs w:val="0"/>
          <w:i w:val="0"/>
          <w:iCs w:val="0"/>
          <w:noProof w:val="0"/>
          <w:sz w:val="22"/>
          <w:szCs w:val="22"/>
          <w:lang w:val="en-US"/>
        </w:rPr>
        <w:t>(</w:t>
      </w:r>
      <w:r w:rsidRPr="775291ED" w:rsidR="775291ED">
        <w:rPr>
          <w:rFonts w:ascii="Calibri" w:hAnsi="Calibri" w:eastAsia="Calibri" w:cs="Calibri" w:asciiTheme="minorAscii" w:hAnsiTheme="minorAscii" w:eastAsiaTheme="minorAscii" w:cstheme="minorAscii"/>
          <w:b w:val="0"/>
          <w:bCs w:val="0"/>
          <w:i w:val="0"/>
          <w:iCs w:val="0"/>
          <w:noProof w:val="0"/>
          <w:sz w:val="22"/>
          <w:szCs w:val="22"/>
          <w:lang w:val="en-US"/>
        </w:rPr>
        <w:t>p. 3</w:t>
      </w:r>
      <w:r w:rsidRPr="775291ED" w:rsidR="775291ED">
        <w:rPr>
          <w:rFonts w:ascii="Calibri" w:hAnsi="Calibri" w:eastAsia="Calibri" w:cs="Calibri" w:asciiTheme="minorAscii" w:hAnsiTheme="minorAscii" w:eastAsiaTheme="minorAscii" w:cstheme="minorAscii"/>
          <w:b w:val="0"/>
          <w:bCs w:val="0"/>
          <w:i w:val="0"/>
          <w:iCs w:val="0"/>
          <w:noProof w:val="0"/>
          <w:sz w:val="22"/>
          <w:szCs w:val="22"/>
          <w:lang w:val="en-US"/>
        </w:rPr>
        <w:t>)</w:t>
      </w:r>
      <w:r w:rsidRPr="775291ED" w:rsidR="775291ED">
        <w:rPr>
          <w:rFonts w:ascii="Calibri" w:hAnsi="Calibri" w:eastAsia="Calibri" w:cs="Calibri" w:asciiTheme="minorAscii" w:hAnsiTheme="minorAscii" w:eastAsiaTheme="minorAscii" w:cstheme="minorAscii"/>
          <w:b w:val="0"/>
          <w:bCs w:val="0"/>
          <w:i w:val="0"/>
          <w:iCs w:val="0"/>
          <w:noProof w:val="0"/>
          <w:sz w:val="22"/>
          <w:szCs w:val="22"/>
          <w:lang w:val="en-US"/>
        </w:rPr>
        <w:t>.</w:t>
      </w:r>
    </w:p>
  </w:footnote>
  <w:footnote w:id="20158">
    <w:p w:rsidR="68585072" w:rsidP="6687F77E" w:rsidRDefault="68585072" w14:paraId="189911FD" w14:textId="4B53E096">
      <w:pPr>
        <w:pStyle w:val="Normal"/>
        <w:bidi w:val="0"/>
        <w:spacing w:before="0" w:beforeAutospacing="off" w:after="0" w:afterAutospacing="off"/>
        <w:ind w:left="0" w:firstLine="0"/>
        <w:rPr>
          <w:rFonts w:ascii="Calibri" w:hAnsi="Calibri" w:eastAsia="Calibri" w:cs="Calibri" w:asciiTheme="minorAscii" w:hAnsiTheme="minorAscii" w:eastAsiaTheme="minorAscii" w:cstheme="minorAscii"/>
          <w:b w:val="0"/>
          <w:bCs w:val="0"/>
          <w:i w:val="0"/>
          <w:iCs w:val="0"/>
          <w:noProof w:val="0"/>
          <w:sz w:val="22"/>
          <w:szCs w:val="22"/>
          <w:lang w:val="en-GB"/>
        </w:rPr>
      </w:pPr>
      <w:r w:rsidRPr="6D0A3B50">
        <w:rPr>
          <w:rStyle w:val="FootnoteReference"/>
          <w:rFonts w:ascii="Calibri" w:hAnsi="Calibri" w:eastAsia="Calibri" w:cs="Calibri"/>
          <w:sz w:val="22"/>
          <w:szCs w:val="22"/>
        </w:rPr>
        <w:footnoteRef/>
      </w:r>
      <w:r w:rsidRPr="6D0A3B50" w:rsidR="6687F77E">
        <w:rPr>
          <w:rFonts w:ascii="Calibri" w:hAnsi="Calibri" w:eastAsia="Calibri" w:cs="Calibri"/>
          <w:sz w:val="22"/>
          <w:szCs w:val="22"/>
        </w:rPr>
        <w:t xml:space="preserve"> </w:t>
      </w:r>
      <w:r w:rsidRPr="6687F77E" w:rsidR="6687F77E">
        <w:rPr>
          <w:rFonts w:ascii="Calibri" w:hAnsi="Calibri" w:eastAsia="Calibri" w:cs="Calibri" w:asciiTheme="minorAscii" w:hAnsiTheme="minorAscii" w:eastAsiaTheme="minorAscii" w:cstheme="minorAscii"/>
          <w:sz w:val="22"/>
          <w:szCs w:val="22"/>
        </w:rPr>
        <w:t xml:space="preserve">Plumwood, 'Meeting </w:t>
      </w:r>
      <w:r w:rsidRPr="6687F77E" w:rsidR="6687F77E">
        <w:rPr>
          <w:rFonts w:ascii="Calibri" w:hAnsi="Calibri" w:eastAsia="Calibri" w:cs="Calibri" w:asciiTheme="minorAscii" w:hAnsiTheme="minorAscii" w:eastAsiaTheme="minorAscii" w:cstheme="minorAscii"/>
          <w:sz w:val="22"/>
          <w:szCs w:val="22"/>
        </w:rPr>
        <w:t>The</w:t>
      </w:r>
      <w:r w:rsidRPr="6687F77E" w:rsidR="6687F77E">
        <w:rPr>
          <w:rFonts w:ascii="Calibri" w:hAnsi="Calibri" w:eastAsia="Calibri" w:cs="Calibri" w:asciiTheme="minorAscii" w:hAnsiTheme="minorAscii" w:eastAsiaTheme="minorAscii" w:cstheme="minorAscii"/>
          <w:sz w:val="22"/>
          <w:szCs w:val="22"/>
        </w:rPr>
        <w:t xml:space="preserve"> Predator', p. </w:t>
      </w:r>
      <w:r w:rsidRPr="6687F77E" w:rsidR="6687F77E">
        <w:rPr>
          <w:rFonts w:ascii="Calibri" w:hAnsi="Calibri" w:eastAsia="Calibri" w:cs="Calibri" w:asciiTheme="minorAscii" w:hAnsiTheme="minorAscii" w:eastAsiaTheme="minorAscii" w:cstheme="minorAscii"/>
          <w:b w:val="0"/>
          <w:bCs w:val="0"/>
          <w:i w:val="0"/>
          <w:iCs w:val="0"/>
          <w:noProof w:val="0"/>
          <w:sz w:val="22"/>
          <w:szCs w:val="22"/>
          <w:lang w:val="en-GB"/>
        </w:rPr>
        <w:t>11</w:t>
      </w:r>
      <w:r w:rsidRPr="6687F77E" w:rsidR="6687F77E">
        <w:rPr>
          <w:rFonts w:ascii="Calibri" w:hAnsi="Calibri" w:eastAsia="Calibri" w:cs="Calibri" w:asciiTheme="minorAscii" w:hAnsiTheme="minorAscii" w:eastAsiaTheme="minorAscii" w:cstheme="minorAscii"/>
          <w:b w:val="0"/>
          <w:bCs w:val="0"/>
          <w:i w:val="0"/>
          <w:iCs w:val="0"/>
          <w:noProof w:val="0"/>
          <w:sz w:val="22"/>
          <w:szCs w:val="22"/>
          <w:lang w:val="en-GB"/>
        </w:rPr>
        <w:t>.</w:t>
      </w:r>
    </w:p>
  </w:footnote>
  <w:footnote w:id="14187">
    <w:p w:rsidR="68585072" w:rsidP="775291ED" w:rsidRDefault="68585072" w14:paraId="0323F42E" w14:textId="7948BE9D">
      <w:pPr>
        <w:pStyle w:val="FootnoteText"/>
        <w:bidi w:val="0"/>
        <w:ind w:firstLine="0"/>
        <w:rPr>
          <w:rFonts w:ascii="Calibri" w:hAnsi="Calibri" w:eastAsia="Calibri" w:cs="Calibri" w:asciiTheme="minorAscii" w:hAnsiTheme="minorAscii" w:eastAsiaTheme="minorAscii" w:cstheme="minorAscii"/>
          <w:b w:val="0"/>
          <w:bCs w:val="0"/>
          <w:i w:val="0"/>
          <w:iCs w:val="0"/>
          <w:noProof w:val="0"/>
          <w:sz w:val="22"/>
          <w:szCs w:val="22"/>
          <w:lang w:val="en-GB"/>
        </w:rPr>
      </w:pPr>
      <w:r w:rsidRPr="6D0A3B50">
        <w:rPr>
          <w:rStyle w:val="FootnoteReference"/>
          <w:rFonts w:ascii="Calibri" w:hAnsi="Calibri" w:eastAsia="Calibri" w:cs="Calibri"/>
          <w:sz w:val="22"/>
          <w:szCs w:val="22"/>
        </w:rPr>
        <w:footnoteRef/>
      </w:r>
      <w:r w:rsidRPr="6D0A3B50" w:rsidR="775291ED">
        <w:rPr>
          <w:rFonts w:ascii="Calibri" w:hAnsi="Calibri" w:eastAsia="Calibri" w:cs="Calibri"/>
          <w:sz w:val="22"/>
          <w:szCs w:val="22"/>
        </w:rPr>
        <w:t xml:space="preserve"> </w:t>
      </w:r>
      <w:r w:rsidRPr="775291ED" w:rsidR="775291ED">
        <w:rPr>
          <w:rFonts w:ascii="Calibri" w:hAnsi="Calibri" w:eastAsia="Calibri" w:cs="Calibri"/>
          <w:b w:val="0"/>
          <w:bCs w:val="0"/>
          <w:i w:val="0"/>
          <w:iCs w:val="0"/>
          <w:noProof w:val="0"/>
          <w:sz w:val="22"/>
          <w:szCs w:val="22"/>
          <w:lang w:val="en-GB"/>
        </w:rPr>
        <w:t xml:space="preserve">Val Plumwood, 'Meeting </w:t>
      </w:r>
      <w:r w:rsidRPr="775291ED" w:rsidR="775291ED">
        <w:rPr>
          <w:rFonts w:ascii="Calibri" w:hAnsi="Calibri" w:eastAsia="Calibri" w:cs="Calibri"/>
          <w:b w:val="0"/>
          <w:bCs w:val="0"/>
          <w:i w:val="0"/>
          <w:iCs w:val="0"/>
          <w:noProof w:val="0"/>
          <w:sz w:val="22"/>
          <w:szCs w:val="22"/>
          <w:lang w:val="en-GB"/>
        </w:rPr>
        <w:t>The</w:t>
      </w:r>
      <w:r w:rsidRPr="775291ED" w:rsidR="775291ED">
        <w:rPr>
          <w:rFonts w:ascii="Calibri" w:hAnsi="Calibri" w:eastAsia="Calibri" w:cs="Calibri"/>
          <w:b w:val="0"/>
          <w:bCs w:val="0"/>
          <w:i w:val="0"/>
          <w:iCs w:val="0"/>
          <w:noProof w:val="0"/>
          <w:sz w:val="22"/>
          <w:szCs w:val="22"/>
          <w:lang w:val="en-GB"/>
        </w:rPr>
        <w:t xml:space="preserve"> Predator' in </w:t>
      </w:r>
      <w:r w:rsidRPr="775291ED" w:rsidR="775291ED">
        <w:rPr>
          <w:rFonts w:ascii="Calibri" w:hAnsi="Calibri" w:eastAsia="Calibri" w:cs="Calibri"/>
          <w:b w:val="0"/>
          <w:bCs w:val="0"/>
          <w:i w:val="1"/>
          <w:iCs w:val="1"/>
          <w:noProof w:val="0"/>
          <w:sz w:val="22"/>
          <w:szCs w:val="22"/>
          <w:lang w:val="en-GB"/>
        </w:rPr>
        <w:t xml:space="preserve">The Eye </w:t>
      </w:r>
      <w:r w:rsidRPr="775291ED" w:rsidR="775291ED">
        <w:rPr>
          <w:rFonts w:ascii="Calibri" w:hAnsi="Calibri" w:eastAsia="Calibri" w:cs="Calibri"/>
          <w:b w:val="0"/>
          <w:bCs w:val="0"/>
          <w:i w:val="1"/>
          <w:iCs w:val="1"/>
          <w:noProof w:val="0"/>
          <w:sz w:val="22"/>
          <w:szCs w:val="22"/>
          <w:lang w:val="en-GB"/>
        </w:rPr>
        <w:t>Of</w:t>
      </w:r>
      <w:r w:rsidRPr="775291ED" w:rsidR="775291ED">
        <w:rPr>
          <w:rFonts w:ascii="Calibri" w:hAnsi="Calibri" w:eastAsia="Calibri" w:cs="Calibri"/>
          <w:b w:val="0"/>
          <w:bCs w:val="0"/>
          <w:i w:val="1"/>
          <w:iCs w:val="1"/>
          <w:noProof w:val="0"/>
          <w:sz w:val="22"/>
          <w:szCs w:val="22"/>
          <w:lang w:val="en-GB"/>
        </w:rPr>
        <w:t xml:space="preserve"> </w:t>
      </w:r>
      <w:r w:rsidRPr="775291ED" w:rsidR="775291ED">
        <w:rPr>
          <w:rFonts w:ascii="Calibri" w:hAnsi="Calibri" w:eastAsia="Calibri" w:cs="Calibri"/>
          <w:b w:val="0"/>
          <w:bCs w:val="0"/>
          <w:i w:val="1"/>
          <w:iCs w:val="1"/>
          <w:noProof w:val="0"/>
          <w:sz w:val="22"/>
          <w:szCs w:val="22"/>
          <w:lang w:val="en-GB"/>
        </w:rPr>
        <w:t>The</w:t>
      </w:r>
      <w:r w:rsidRPr="775291ED" w:rsidR="775291ED">
        <w:rPr>
          <w:rFonts w:ascii="Calibri" w:hAnsi="Calibri" w:eastAsia="Calibri" w:cs="Calibri"/>
          <w:b w:val="0"/>
          <w:bCs w:val="0"/>
          <w:i w:val="1"/>
          <w:iCs w:val="1"/>
          <w:noProof w:val="0"/>
          <w:sz w:val="22"/>
          <w:szCs w:val="22"/>
          <w:lang w:val="en-GB"/>
        </w:rPr>
        <w:t xml:space="preserve"> Crocodile</w:t>
      </w:r>
      <w:r w:rsidRPr="775291ED" w:rsidR="775291ED">
        <w:rPr>
          <w:rFonts w:ascii="Calibri" w:hAnsi="Calibri" w:eastAsia="Calibri" w:cs="Calibri"/>
          <w:b w:val="0"/>
          <w:bCs w:val="0"/>
          <w:i w:val="0"/>
          <w:iCs w:val="0"/>
          <w:noProof w:val="0"/>
          <w:sz w:val="22"/>
          <w:szCs w:val="22"/>
          <w:lang w:val="en-GB"/>
        </w:rPr>
        <w:t>, ed. by Lorraine Shannon (ANU Press, 2012), pp. 9-22 (p. 17).</w:t>
      </w:r>
    </w:p>
  </w:footnote>
  <w:footnote w:id="21514">
    <w:p w:rsidR="68585072" w:rsidP="6687F77E" w:rsidRDefault="68585072" w14:paraId="2ECAE7F3" w14:textId="29E00207">
      <w:pPr>
        <w:pStyle w:val="FootnoteText"/>
        <w:bidi w:val="0"/>
        <w:ind w:firstLine="0"/>
        <w:rPr>
          <w:rFonts w:ascii="Calibri" w:hAnsi="Calibri" w:eastAsia="Calibri" w:cs="Calibri" w:asciiTheme="minorAscii" w:hAnsiTheme="minorAscii" w:eastAsiaTheme="minorAscii" w:cstheme="minorAscii"/>
          <w:b w:val="0"/>
          <w:bCs w:val="0"/>
          <w:i w:val="0"/>
          <w:iCs w:val="0"/>
          <w:noProof w:val="0"/>
          <w:sz w:val="22"/>
          <w:szCs w:val="22"/>
          <w:lang w:val="en-GB"/>
        </w:rPr>
      </w:pPr>
      <w:r w:rsidRPr="6D0A3B50">
        <w:rPr>
          <w:rStyle w:val="FootnoteReference"/>
          <w:rFonts w:ascii="Calibri" w:hAnsi="Calibri" w:eastAsia="Calibri" w:cs="Calibri"/>
          <w:sz w:val="22"/>
          <w:szCs w:val="22"/>
        </w:rPr>
        <w:footnoteRef/>
      </w:r>
      <w:r w:rsidRPr="6D0A3B50" w:rsidR="6687F77E">
        <w:rPr>
          <w:rFonts w:ascii="Calibri" w:hAnsi="Calibri" w:eastAsia="Calibri" w:cs="Calibri"/>
          <w:sz w:val="22"/>
          <w:szCs w:val="22"/>
        </w:rPr>
        <w:t xml:space="preserve"> </w:t>
      </w:r>
      <w:r w:rsidRPr="6687F77E" w:rsidR="6687F77E">
        <w:rPr>
          <w:sz w:val="22"/>
          <w:szCs w:val="22"/>
        </w:rPr>
        <w:t xml:space="preserve">Plumwood, 'Meeting </w:t>
      </w:r>
      <w:r w:rsidRPr="6687F77E" w:rsidR="6687F77E">
        <w:rPr>
          <w:sz w:val="22"/>
          <w:szCs w:val="22"/>
        </w:rPr>
        <w:t>The</w:t>
      </w:r>
      <w:r w:rsidRPr="6687F77E" w:rsidR="6687F77E">
        <w:rPr>
          <w:sz w:val="22"/>
          <w:szCs w:val="22"/>
        </w:rPr>
        <w:t xml:space="preserve"> Predator', p. </w:t>
      </w:r>
      <w:r w:rsidRPr="6687F77E" w:rsidR="6687F77E">
        <w:rPr>
          <w:rFonts w:ascii="Calibri" w:hAnsi="Calibri" w:eastAsia="Calibri" w:cs="Calibri"/>
          <w:b w:val="0"/>
          <w:bCs w:val="0"/>
          <w:i w:val="0"/>
          <w:iCs w:val="0"/>
          <w:noProof w:val="0"/>
          <w:sz w:val="22"/>
          <w:szCs w:val="22"/>
          <w:lang w:val="en-GB"/>
        </w:rPr>
        <w:t>10.</w:t>
      </w:r>
    </w:p>
  </w:footnote>
  <w:footnote w:id="4670">
    <w:p w:rsidR="68585072" w:rsidP="6687F77E" w:rsidRDefault="68585072" w14:paraId="2678C8A0" w14:textId="0D1D4A6E">
      <w:pPr>
        <w:pStyle w:val="FootnoteText"/>
        <w:bidi w:val="0"/>
        <w:ind w:firstLine="0"/>
        <w:rPr>
          <w:i w:val="0"/>
          <w:iCs w:val="0"/>
        </w:rPr>
      </w:pPr>
      <w:r w:rsidRPr="6D0A3B50">
        <w:rPr>
          <w:rStyle w:val="FootnoteReference"/>
          <w:rFonts w:ascii="Calibri" w:hAnsi="Calibri" w:eastAsia="Calibri" w:cs="Calibri"/>
          <w:sz w:val="22"/>
          <w:szCs w:val="22"/>
        </w:rPr>
        <w:footnoteRef/>
      </w:r>
      <w:r w:rsidRPr="6D0A3B50" w:rsidR="6687F77E">
        <w:rPr>
          <w:rFonts w:ascii="Calibri" w:hAnsi="Calibri" w:eastAsia="Calibri" w:cs="Calibri"/>
          <w:sz w:val="22"/>
          <w:szCs w:val="22"/>
        </w:rPr>
        <w:t xml:space="preserve"> </w:t>
      </w:r>
      <w:r w:rsidRPr="68585072" w:rsidR="6687F77E">
        <w:rPr>
          <w:rFonts w:ascii="Calibri" w:hAnsi="Calibri" w:eastAsia="Calibri" w:cs="Calibri"/>
          <w:sz w:val="22"/>
          <w:szCs w:val="22"/>
        </w:rPr>
        <w:t xml:space="preserve">Devall, </w:t>
      </w:r>
      <w:r w:rsidRPr="68585072" w:rsidR="6687F77E">
        <w:rPr>
          <w:rFonts w:ascii="Calibri" w:hAnsi="Calibri" w:eastAsia="Calibri" w:cs="Calibri"/>
          <w:sz w:val="22"/>
          <w:szCs w:val="22"/>
        </w:rPr>
        <w:t xml:space="preserve">p. 115.</w:t>
      </w:r>
    </w:p>
  </w:footnote>
  <w:footnote w:id="12140">
    <w:p w:rsidR="68585072" w:rsidP="775291ED" w:rsidRDefault="68585072" w14:paraId="710075BA" w14:textId="6C2B1844">
      <w:pPr>
        <w:pStyle w:val="Normal"/>
        <w:bidi w:val="0"/>
        <w:spacing w:before="0" w:beforeAutospacing="off" w:after="0" w:afterAutospacing="off"/>
        <w:ind w:left="0" w:firstLine="0"/>
        <w:rPr>
          <w:rFonts w:ascii="Helvetica Neue" w:hAnsi="Helvetica Neue" w:eastAsia="Helvetica Neue" w:cs="Helvetica Neue"/>
          <w:b w:val="0"/>
          <w:bCs w:val="0"/>
          <w:i w:val="0"/>
          <w:iCs w:val="0"/>
          <w:noProof w:val="0"/>
          <w:sz w:val="21"/>
          <w:szCs w:val="21"/>
          <w:lang w:val="en-GB"/>
        </w:rPr>
      </w:pPr>
      <w:r w:rsidRPr="6D0A3B50">
        <w:rPr>
          <w:rStyle w:val="FootnoteReference"/>
          <w:rFonts w:ascii="Calibri" w:hAnsi="Calibri" w:eastAsia="Calibri" w:cs="Calibri"/>
          <w:sz w:val="22"/>
          <w:szCs w:val="22"/>
        </w:rPr>
        <w:footnoteRef/>
      </w:r>
      <w:r w:rsidRPr="6D0A3B50" w:rsidR="775291ED">
        <w:rPr>
          <w:rFonts w:ascii="Calibri" w:hAnsi="Calibri" w:eastAsia="Calibri" w:cs="Calibri"/>
          <w:sz w:val="22"/>
          <w:szCs w:val="22"/>
        </w:rPr>
        <w:t xml:space="preserve"> John Seed and Dailan Pugh</w:t>
      </w:r>
      <w:r w:rsidRPr="6D0A3B50" w:rsidR="775291ED">
        <w:rPr>
          <w:rFonts w:ascii="Calibri" w:hAnsi="Calibri" w:eastAsia="Calibri" w:cs="Calibri"/>
          <w:sz w:val="22"/>
          <w:szCs w:val="22"/>
        </w:rPr>
        <w:t xml:space="preserve">,</w:t>
      </w:r>
      <w:r w:rsidRPr="6D0A3B50" w:rsidR="775291ED">
        <w:rPr>
          <w:rFonts w:ascii="Calibri" w:hAnsi="Calibri" w:eastAsia="Calibri" w:cs="Calibri"/>
          <w:sz w:val="22"/>
          <w:szCs w:val="22"/>
        </w:rPr>
        <w:t xml:space="preserve"> </w:t>
      </w:r>
      <w:r w:rsidRPr="775291ED" w:rsidR="775291ED">
        <w:rPr>
          <w:rFonts w:ascii="Calibri" w:hAnsi="Calibri" w:eastAsia="Calibri" w:cs="Calibri"/>
          <w:i w:val="1"/>
          <w:iCs w:val="1"/>
          <w:noProof w:val="0"/>
          <w:sz w:val="22"/>
          <w:szCs w:val="22"/>
          <w:lang w:val="en-GB"/>
        </w:rPr>
        <w:t xml:space="preserve">Thinking Like </w:t>
      </w:r>
      <w:r w:rsidRPr="775291ED" w:rsidR="775291ED">
        <w:rPr>
          <w:rFonts w:ascii="Calibri" w:hAnsi="Calibri" w:eastAsia="Calibri" w:cs="Calibri"/>
          <w:i w:val="1"/>
          <w:iCs w:val="1"/>
          <w:noProof w:val="0"/>
          <w:sz w:val="22"/>
          <w:szCs w:val="22"/>
          <w:lang w:val="en-GB"/>
        </w:rPr>
        <w:t>A</w:t>
      </w:r>
      <w:r w:rsidRPr="775291ED" w:rsidR="775291ED">
        <w:rPr>
          <w:rFonts w:ascii="Calibri" w:hAnsi="Calibri" w:eastAsia="Calibri" w:cs="Calibri"/>
          <w:i w:val="1"/>
          <w:iCs w:val="1"/>
          <w:noProof w:val="0"/>
          <w:sz w:val="22"/>
          <w:szCs w:val="22"/>
          <w:lang w:val="en-GB"/>
        </w:rPr>
        <w:t xml:space="preserve"> Mountain: Towards A Council </w:t>
      </w:r>
      <w:r w:rsidRPr="775291ED" w:rsidR="775291ED">
        <w:rPr>
          <w:rFonts w:ascii="Calibri" w:hAnsi="Calibri" w:eastAsia="Calibri" w:cs="Calibri"/>
          <w:i w:val="1"/>
          <w:iCs w:val="1"/>
          <w:noProof w:val="0"/>
          <w:sz w:val="22"/>
          <w:szCs w:val="22"/>
          <w:lang w:val="en-GB"/>
        </w:rPr>
        <w:t>Of</w:t>
      </w:r>
      <w:r w:rsidRPr="775291ED" w:rsidR="775291ED">
        <w:rPr>
          <w:rFonts w:ascii="Calibri" w:hAnsi="Calibri" w:eastAsia="Calibri" w:cs="Calibri"/>
          <w:i w:val="1"/>
          <w:iCs w:val="1"/>
          <w:noProof w:val="0"/>
          <w:sz w:val="22"/>
          <w:szCs w:val="22"/>
          <w:lang w:val="en-GB"/>
        </w:rPr>
        <w:t xml:space="preserve"> All Beings</w:t>
      </w:r>
      <w:r w:rsidRPr="775291ED" w:rsidR="775291ED">
        <w:rPr>
          <w:rFonts w:ascii="Calibri" w:hAnsi="Calibri" w:eastAsia="Calibri" w:cs="Calibri"/>
          <w:i w:val="1"/>
          <w:iCs w:val="1"/>
          <w:noProof w:val="0"/>
          <w:sz w:val="22"/>
          <w:szCs w:val="22"/>
          <w:lang w:val="en-GB"/>
        </w:rPr>
        <w:t xml:space="preserve"> </w:t>
      </w:r>
      <w:r w:rsidRPr="6D0A3B50" w:rsidR="775291ED">
        <w:rPr>
          <w:rFonts w:ascii="Calibri" w:hAnsi="Calibri" w:eastAsia="Calibri" w:cs="Calibri"/>
          <w:noProof w:val="0"/>
          <w:sz w:val="22"/>
          <w:szCs w:val="22"/>
          <w:lang w:val="en-GB"/>
        </w:rPr>
        <w:t>(Philadelphia, PA Santa Cruz, CA: New Society Publishers, 1988), p. 35.</w:t>
      </w:r>
    </w:p>
  </w:footnote>
  <w:footnote w:id="6013">
    <w:p w:rsidR="68585072" w:rsidP="6687F77E" w:rsidRDefault="68585072" w14:paraId="57FFA426" w14:textId="26B1FC05">
      <w:pPr>
        <w:pStyle w:val="FootnoteText"/>
        <w:bidi w:val="0"/>
        <w:ind w:firstLine="0"/>
        <w:rPr>
          <w:i w:val="0"/>
          <w:iCs w:val="0"/>
        </w:rPr>
      </w:pPr>
      <w:r w:rsidRPr="6D0A3B50">
        <w:rPr>
          <w:rStyle w:val="FootnoteReference"/>
          <w:rFonts w:ascii="Calibri" w:hAnsi="Calibri" w:eastAsia="Calibri" w:cs="Calibri"/>
          <w:sz w:val="22"/>
          <w:szCs w:val="22"/>
        </w:rPr>
        <w:footnoteRef/>
      </w:r>
      <w:r w:rsidRPr="6D0A3B50" w:rsidR="6687F77E">
        <w:rPr>
          <w:rFonts w:ascii="Calibri" w:hAnsi="Calibri" w:eastAsia="Calibri" w:cs="Calibri"/>
          <w:sz w:val="22"/>
          <w:szCs w:val="22"/>
        </w:rPr>
        <w:t xml:space="preserve"> </w:t>
      </w:r>
      <w:r w:rsidRPr="6687F77E" w:rsidR="6687F77E">
        <w:rPr>
          <w:rFonts w:ascii="Calibri" w:hAnsi="Calibri" w:eastAsia="Calibri" w:cs="Calibri"/>
          <w:sz w:val="22"/>
          <w:szCs w:val="22"/>
        </w:rPr>
        <w:t>Plumwood, ‘Gender, Eco-Feminism And The Environment’, p.</w:t>
      </w:r>
      <w:r w:rsidRPr="6687F77E" w:rsidR="6687F77E">
        <w:rPr>
          <w:rFonts w:ascii="Calibri" w:hAnsi="Calibri" w:eastAsia="Calibri" w:cs="Calibri"/>
          <w:i w:val="0"/>
          <w:iCs w:val="0"/>
          <w:sz w:val="22"/>
          <w:szCs w:val="22"/>
        </w:rPr>
        <w:t xml:space="preserve"> 44.</w:t>
      </w:r>
    </w:p>
  </w:footnote>
  <w:footnote w:id="16592">
    <w:p w:rsidR="68585072" w:rsidP="6687F77E" w:rsidRDefault="68585072" w14:paraId="16B52F12" w14:textId="11D68AE7">
      <w:pPr>
        <w:pStyle w:val="FootnoteText"/>
        <w:bidi w:val="0"/>
        <w:ind w:firstLine="0"/>
        <w:rPr>
          <w:i w:val="0"/>
          <w:iCs w:val="0"/>
        </w:rPr>
      </w:pPr>
      <w:r w:rsidRPr="6D0A3B50">
        <w:rPr>
          <w:rStyle w:val="FootnoteReference"/>
          <w:rFonts w:ascii="Calibri" w:hAnsi="Calibri" w:eastAsia="Calibri" w:cs="Calibri"/>
          <w:sz w:val="22"/>
          <w:szCs w:val="22"/>
        </w:rPr>
        <w:footnoteRef/>
      </w:r>
      <w:r w:rsidRPr="6D0A3B50" w:rsidR="6687F77E">
        <w:rPr>
          <w:rFonts w:ascii="Calibri" w:hAnsi="Calibri" w:eastAsia="Calibri" w:cs="Calibri"/>
          <w:sz w:val="22"/>
          <w:szCs w:val="22"/>
        </w:rPr>
        <w:t xml:space="preserve"> </w:t>
      </w:r>
      <w:r w:rsidRPr="6687F77E" w:rsidR="6687F77E">
        <w:rPr>
          <w:rFonts w:ascii="Calibri" w:hAnsi="Calibri" w:eastAsia="Calibri" w:cs="Calibri"/>
          <w:sz w:val="22"/>
          <w:szCs w:val="22"/>
        </w:rPr>
        <w:t>Plumwood, ‘Gender, Eco-Feminism And The Environment’, p.</w:t>
      </w:r>
      <w:r w:rsidRPr="6687F77E" w:rsidR="6687F77E">
        <w:rPr>
          <w:rFonts w:ascii="Calibri" w:hAnsi="Calibri" w:eastAsia="Calibri" w:cs="Calibri"/>
          <w:i w:val="0"/>
          <w:iCs w:val="0"/>
          <w:sz w:val="22"/>
          <w:szCs w:val="22"/>
        </w:rPr>
        <w:t xml:space="preserve"> 47.</w:t>
      </w:r>
    </w:p>
  </w:footnote>
  <w:footnote w:id="22684">
    <w:p w:rsidR="68585072" w:rsidP="6D0A3B50" w:rsidRDefault="68585072" w14:paraId="480E590E" w14:textId="51768F80">
      <w:pPr>
        <w:pStyle w:val="Normal"/>
        <w:bidi w:val="0"/>
        <w:ind w:firstLine="0"/>
        <w:rPr>
          <w:noProof w:val="0"/>
          <w:lang w:val="en-GB"/>
        </w:rPr>
      </w:pPr>
      <w:r w:rsidRPr="6D0A3B50">
        <w:rPr>
          <w:rStyle w:val="FootnoteReference"/>
          <w:rFonts w:ascii="Calibri" w:hAnsi="Calibri" w:eastAsia="Calibri" w:cs="Calibri"/>
          <w:sz w:val="22"/>
          <w:szCs w:val="22"/>
        </w:rPr>
        <w:footnoteRef/>
      </w:r>
      <w:r w:rsidRPr="6D0A3B50" w:rsidR="775291ED">
        <w:rPr>
          <w:rFonts w:ascii="Calibri" w:hAnsi="Calibri" w:eastAsia="Calibri" w:cs="Calibri"/>
          <w:sz w:val="22"/>
          <w:szCs w:val="22"/>
        </w:rPr>
        <w:t xml:space="preserve"> Freya Matthews, Kate Rigby, Deborah Rose, and Val Plumwood, ‘Introduction’ in </w:t>
      </w:r>
      <w:r w:rsidRPr="775291ED" w:rsidR="775291ED">
        <w:rPr>
          <w:rFonts w:ascii="Calibri" w:hAnsi="Calibri" w:eastAsia="Calibri" w:cs="Calibri"/>
          <w:i w:val="1"/>
          <w:iCs w:val="1"/>
          <w:noProof w:val="0"/>
          <w:sz w:val="22"/>
          <w:szCs w:val="22"/>
          <w:lang w:val="en-GB"/>
        </w:rPr>
        <w:t xml:space="preserve">The Eye </w:t>
      </w:r>
      <w:r w:rsidRPr="775291ED" w:rsidR="775291ED">
        <w:rPr>
          <w:rFonts w:ascii="Calibri" w:hAnsi="Calibri" w:eastAsia="Calibri" w:cs="Calibri"/>
          <w:i w:val="1"/>
          <w:iCs w:val="1"/>
          <w:noProof w:val="0"/>
          <w:sz w:val="22"/>
          <w:szCs w:val="22"/>
          <w:lang w:val="en-GB"/>
        </w:rPr>
        <w:t>Of</w:t>
      </w:r>
      <w:r w:rsidRPr="775291ED" w:rsidR="775291ED">
        <w:rPr>
          <w:rFonts w:ascii="Calibri" w:hAnsi="Calibri" w:eastAsia="Calibri" w:cs="Calibri"/>
          <w:i w:val="1"/>
          <w:iCs w:val="1"/>
          <w:noProof w:val="0"/>
          <w:sz w:val="22"/>
          <w:szCs w:val="22"/>
          <w:lang w:val="en-GB"/>
        </w:rPr>
        <w:t xml:space="preserve"> </w:t>
      </w:r>
      <w:r w:rsidRPr="775291ED" w:rsidR="775291ED">
        <w:rPr>
          <w:rFonts w:ascii="Calibri" w:hAnsi="Calibri" w:eastAsia="Calibri" w:cs="Calibri"/>
          <w:i w:val="1"/>
          <w:iCs w:val="1"/>
          <w:noProof w:val="0"/>
          <w:sz w:val="22"/>
          <w:szCs w:val="22"/>
          <w:lang w:val="en-GB"/>
        </w:rPr>
        <w:t>The</w:t>
      </w:r>
      <w:r w:rsidRPr="775291ED" w:rsidR="775291ED">
        <w:rPr>
          <w:rFonts w:ascii="Calibri" w:hAnsi="Calibri" w:eastAsia="Calibri" w:cs="Calibri"/>
          <w:i w:val="1"/>
          <w:iCs w:val="1"/>
          <w:noProof w:val="0"/>
          <w:sz w:val="22"/>
          <w:szCs w:val="22"/>
          <w:lang w:val="en-GB"/>
        </w:rPr>
        <w:t xml:space="preserve"> Crocodile</w:t>
      </w:r>
      <w:r w:rsidRPr="6D0A3B50" w:rsidR="775291ED">
        <w:rPr>
          <w:rFonts w:ascii="Calibri" w:hAnsi="Calibri" w:eastAsia="Calibri" w:cs="Calibri"/>
          <w:noProof w:val="0"/>
          <w:sz w:val="22"/>
          <w:szCs w:val="22"/>
          <w:lang w:val="en-GB"/>
        </w:rPr>
        <w:t>, ed. by Lorraine Shannon</w:t>
      </w:r>
      <w:r w:rsidRPr="6D0A3B50" w:rsidR="775291ED">
        <w:rPr>
          <w:rFonts w:ascii="Calibri" w:hAnsi="Calibri" w:eastAsia="Calibri" w:cs="Calibri"/>
          <w:noProof w:val="0"/>
          <w:sz w:val="22"/>
          <w:szCs w:val="22"/>
          <w:lang w:val="en-GB"/>
        </w:rPr>
        <w:t xml:space="preserve"> </w:t>
      </w:r>
      <w:r w:rsidRPr="6D0A3B50" w:rsidR="775291ED">
        <w:rPr>
          <w:rFonts w:ascii="Calibri" w:hAnsi="Calibri" w:eastAsia="Calibri" w:cs="Calibri"/>
          <w:noProof w:val="0"/>
          <w:sz w:val="22"/>
          <w:szCs w:val="22"/>
          <w:lang w:val="en-GB"/>
        </w:rPr>
        <w:t>(ANU Press, 2012), p. 2.</w:t>
      </w:r>
    </w:p>
  </w:footnote>
  <w:footnote w:id="13923">
    <w:p w:rsidR="68585072" w:rsidP="775291ED" w:rsidRDefault="68585072" w14:paraId="0FF8FD42" w14:textId="1496A8B5">
      <w:pPr>
        <w:pStyle w:val="FootnoteText"/>
        <w:bidi w:val="0"/>
        <w:ind w:firstLine="0"/>
        <w:rPr>
          <w:i w:val="0"/>
          <w:iCs w:val="0"/>
        </w:rPr>
      </w:pPr>
      <w:r w:rsidRPr="6D0A3B50">
        <w:rPr>
          <w:rStyle w:val="FootnoteReference"/>
          <w:rFonts w:ascii="Calibri" w:hAnsi="Calibri" w:eastAsia="Calibri" w:cs="Calibri"/>
          <w:sz w:val="22"/>
          <w:szCs w:val="22"/>
        </w:rPr>
        <w:footnoteRef/>
      </w:r>
      <w:r w:rsidRPr="6D0A3B50" w:rsidR="775291ED">
        <w:rPr>
          <w:rFonts w:ascii="Calibri" w:hAnsi="Calibri" w:eastAsia="Calibri" w:cs="Calibri"/>
          <w:sz w:val="22"/>
          <w:szCs w:val="22"/>
        </w:rPr>
        <w:t xml:space="preserve"> </w:t>
      </w:r>
      <w:r w:rsidRPr="68585072" w:rsidR="775291ED">
        <w:rPr>
          <w:rFonts w:ascii="Calibri" w:hAnsi="Calibri" w:eastAsia="Calibri" w:cs="Calibri"/>
          <w:sz w:val="22"/>
          <w:szCs w:val="22"/>
        </w:rPr>
        <w:t xml:space="preserve">Val Plumwood, ‘Gender, Eco-Feminism </w:t>
      </w:r>
      <w:r w:rsidRPr="68585072" w:rsidR="775291ED">
        <w:rPr>
          <w:rFonts w:ascii="Calibri" w:hAnsi="Calibri" w:eastAsia="Calibri" w:cs="Calibri"/>
          <w:sz w:val="22"/>
          <w:szCs w:val="22"/>
        </w:rPr>
        <w:t>And</w:t>
      </w:r>
      <w:r w:rsidRPr="68585072" w:rsidR="775291ED">
        <w:rPr>
          <w:rFonts w:ascii="Calibri" w:hAnsi="Calibri" w:eastAsia="Calibri" w:cs="Calibri"/>
          <w:sz w:val="22"/>
          <w:szCs w:val="22"/>
        </w:rPr>
        <w:t xml:space="preserve"> </w:t>
      </w:r>
      <w:r w:rsidRPr="68585072" w:rsidR="775291ED">
        <w:rPr>
          <w:rFonts w:ascii="Calibri" w:hAnsi="Calibri" w:eastAsia="Calibri" w:cs="Calibri"/>
          <w:sz w:val="22"/>
          <w:szCs w:val="22"/>
        </w:rPr>
        <w:t>The</w:t>
      </w:r>
      <w:r w:rsidRPr="68585072" w:rsidR="775291ED">
        <w:rPr>
          <w:rFonts w:ascii="Calibri" w:hAnsi="Calibri" w:eastAsia="Calibri" w:cs="Calibri"/>
          <w:sz w:val="22"/>
          <w:szCs w:val="22"/>
        </w:rPr>
        <w:t xml:space="preserve"> Environment</w:t>
      </w:r>
      <w:r w:rsidRPr="68585072" w:rsidR="775291ED">
        <w:rPr>
          <w:rFonts w:ascii="Calibri" w:hAnsi="Calibri" w:eastAsia="Calibri" w:cs="Calibri"/>
          <w:sz w:val="22"/>
          <w:szCs w:val="22"/>
        </w:rPr>
        <w:t>’,</w:t>
      </w:r>
      <w:r w:rsidRPr="68585072" w:rsidR="775291ED">
        <w:rPr>
          <w:rFonts w:ascii="Calibri" w:hAnsi="Calibri" w:eastAsia="Calibri" w:cs="Calibri"/>
          <w:sz w:val="22"/>
          <w:szCs w:val="22"/>
        </w:rPr>
        <w:t xml:space="preserve"> in </w:t>
      </w:r>
      <w:r w:rsidRPr="775291ED" w:rsidR="775291ED">
        <w:rPr>
          <w:rFonts w:ascii="Calibri" w:hAnsi="Calibri" w:eastAsia="Calibri" w:cs="Calibri"/>
          <w:i w:val="1"/>
          <w:iCs w:val="1"/>
          <w:sz w:val="22"/>
          <w:szCs w:val="22"/>
        </w:rPr>
        <w:t xml:space="preserve">Controversies </w:t>
      </w:r>
      <w:r w:rsidRPr="775291ED" w:rsidR="775291ED">
        <w:rPr>
          <w:rFonts w:ascii="Calibri" w:hAnsi="Calibri" w:eastAsia="Calibri" w:cs="Calibri"/>
          <w:i w:val="1"/>
          <w:iCs w:val="1"/>
          <w:sz w:val="22"/>
          <w:szCs w:val="22"/>
        </w:rPr>
        <w:t>In</w:t>
      </w:r>
      <w:r w:rsidRPr="775291ED" w:rsidR="775291ED">
        <w:rPr>
          <w:rFonts w:ascii="Calibri" w:hAnsi="Calibri" w:eastAsia="Calibri" w:cs="Calibri"/>
          <w:i w:val="1"/>
          <w:iCs w:val="1"/>
          <w:sz w:val="22"/>
          <w:szCs w:val="22"/>
        </w:rPr>
        <w:t xml:space="preserve"> Environmental Sociology</w:t>
      </w:r>
      <w:r w:rsidRPr="775291ED" w:rsidR="775291ED">
        <w:rPr>
          <w:rFonts w:ascii="Calibri" w:hAnsi="Calibri" w:eastAsia="Calibri" w:cs="Calibri"/>
          <w:i w:val="0"/>
          <w:iCs w:val="0"/>
          <w:sz w:val="22"/>
          <w:szCs w:val="22"/>
        </w:rPr>
        <w:t>, ed. by R. D. White (Cambridge University Press, Port Melbourne 2004) p. 55.</w:t>
      </w:r>
    </w:p>
  </w:footnote>
  <w:footnote w:id="16027">
    <w:p w:rsidR="4716980C" w:rsidP="6D0A3B50" w:rsidRDefault="4716980C" w14:paraId="26F17A1A" w14:textId="0AE3F641">
      <w:pPr>
        <w:pStyle w:val="FootnoteText"/>
        <w:ind w:firstLine="0"/>
      </w:pPr>
      <w:r w:rsidRPr="6D0A3B50">
        <w:rPr>
          <w:rStyle w:val="FootnoteReference"/>
          <w:rFonts w:ascii="Calibri" w:hAnsi="Calibri" w:eastAsia="Calibri" w:cs="Calibri"/>
          <w:sz w:val="22"/>
          <w:szCs w:val="22"/>
        </w:rPr>
        <w:footnoteRef/>
      </w:r>
      <w:r w:rsidRPr="6D0A3B50" w:rsidR="6687F77E">
        <w:rPr>
          <w:rFonts w:ascii="Calibri" w:hAnsi="Calibri" w:eastAsia="Calibri" w:cs="Calibri"/>
          <w:sz w:val="22"/>
          <w:szCs w:val="22"/>
        </w:rPr>
        <w:t xml:space="preserve"> </w:t>
      </w:r>
      <w:r w:rsidRPr="6687F77E" w:rsidR="6687F77E">
        <w:rPr>
          <w:rFonts w:ascii="Calibri" w:hAnsi="Calibri" w:eastAsia="Calibri" w:cs="Calibri"/>
          <w:sz w:val="22"/>
          <w:szCs w:val="22"/>
        </w:rPr>
        <w:t xml:space="preserve">Plumwood, ‘Gender, Eco-Feminism </w:t>
      </w:r>
      <w:r w:rsidRPr="6687F77E" w:rsidR="6687F77E">
        <w:rPr>
          <w:rFonts w:ascii="Calibri" w:hAnsi="Calibri" w:eastAsia="Calibri" w:cs="Calibri"/>
          <w:sz w:val="22"/>
          <w:szCs w:val="22"/>
        </w:rPr>
        <w:t>And</w:t>
      </w:r>
      <w:r w:rsidRPr="6687F77E" w:rsidR="6687F77E">
        <w:rPr>
          <w:rFonts w:ascii="Calibri" w:hAnsi="Calibri" w:eastAsia="Calibri" w:cs="Calibri"/>
          <w:sz w:val="22"/>
          <w:szCs w:val="22"/>
        </w:rPr>
        <w:t xml:space="preserve"> </w:t>
      </w:r>
      <w:r w:rsidRPr="6687F77E" w:rsidR="6687F77E">
        <w:rPr>
          <w:rFonts w:ascii="Calibri" w:hAnsi="Calibri" w:eastAsia="Calibri" w:cs="Calibri"/>
          <w:sz w:val="22"/>
          <w:szCs w:val="22"/>
        </w:rPr>
        <w:t>The</w:t>
      </w:r>
      <w:r w:rsidRPr="6687F77E" w:rsidR="6687F77E">
        <w:rPr>
          <w:rFonts w:ascii="Calibri" w:hAnsi="Calibri" w:eastAsia="Calibri" w:cs="Calibri"/>
          <w:sz w:val="22"/>
          <w:szCs w:val="22"/>
        </w:rPr>
        <w:t xml:space="preserve"> Environment</w:t>
      </w:r>
      <w:r w:rsidRPr="6687F77E" w:rsidR="6687F77E">
        <w:rPr>
          <w:rFonts w:ascii="Calibri" w:hAnsi="Calibri" w:eastAsia="Calibri" w:cs="Calibri"/>
          <w:sz w:val="22"/>
          <w:szCs w:val="22"/>
        </w:rPr>
        <w:t>’,</w:t>
      </w:r>
      <w:r w:rsidRPr="6687F77E" w:rsidR="6687F77E">
        <w:rPr>
          <w:rFonts w:ascii="Calibri" w:hAnsi="Calibri" w:eastAsia="Calibri" w:cs="Calibri"/>
          <w:sz w:val="22"/>
          <w:szCs w:val="22"/>
        </w:rPr>
        <w:t xml:space="preserve"> </w:t>
      </w:r>
      <w:r w:rsidRPr="6687F77E" w:rsidR="6687F77E">
        <w:rPr>
          <w:rFonts w:ascii="Calibri" w:hAnsi="Calibri" w:eastAsia="Calibri" w:cs="Calibri"/>
          <w:b w:val="0"/>
          <w:bCs w:val="0"/>
          <w:i w:val="0"/>
          <w:iCs w:val="0"/>
          <w:caps w:val="0"/>
          <w:smallCaps w:val="0"/>
          <w:noProof w:val="0"/>
          <w:color w:val="000000" w:themeColor="text1" w:themeTint="FF" w:themeShade="FF"/>
          <w:sz w:val="22"/>
          <w:szCs w:val="22"/>
          <w:lang w:val="en-GB"/>
        </w:rPr>
        <w:t>p. 46.</w:t>
      </w:r>
    </w:p>
  </w:footnote>
  <w:footnote w:id="413">
    <w:p w:rsidR="4716980C" w:rsidP="775291ED" w:rsidRDefault="4716980C" w14:paraId="1D90E206" w14:textId="3D7FF78C">
      <w:pPr>
        <w:pStyle w:val="Normal"/>
        <w:bidi w:val="0"/>
        <w:ind w:firstLine="0"/>
        <w:rPr>
          <w:rFonts w:ascii="Calibri" w:hAnsi="Calibri" w:eastAsia="Calibri" w:cs="Calibri"/>
          <w:b w:val="0"/>
          <w:bCs w:val="0"/>
          <w:i w:val="0"/>
          <w:iCs w:val="0"/>
          <w:noProof w:val="0"/>
          <w:sz w:val="22"/>
          <w:szCs w:val="22"/>
          <w:lang w:val="en-GB"/>
        </w:rPr>
      </w:pPr>
      <w:r w:rsidRPr="4716980C">
        <w:rPr>
          <w:rStyle w:val="FootnoteReference"/>
          <w:rFonts w:ascii="Calibri" w:hAnsi="Calibri" w:eastAsia="Calibri" w:cs="Calibri"/>
          <w:sz w:val="22"/>
          <w:szCs w:val="22"/>
        </w:rPr>
        <w:footnoteRef/>
      </w:r>
      <w:r w:rsidRPr="4716980C" w:rsidR="775291ED">
        <w:rPr>
          <w:rFonts w:ascii="Calibri" w:hAnsi="Calibri" w:eastAsia="Calibri" w:cs="Calibri"/>
          <w:sz w:val="22"/>
          <w:szCs w:val="22"/>
        </w:rPr>
        <w:t xml:space="preserve"> </w:t>
      </w:r>
      <w:r w:rsidRPr="775291ED" w:rsidR="775291ED">
        <w:rPr>
          <w:rFonts w:ascii="Calibri" w:hAnsi="Calibri" w:eastAsia="Calibri" w:cs="Calibri" w:asciiTheme="minorAscii" w:hAnsiTheme="minorAscii" w:eastAsiaTheme="minorAscii" w:cstheme="minorAscii"/>
          <w:noProof w:val="0"/>
          <w:sz w:val="22"/>
          <w:szCs w:val="22"/>
          <w:lang w:val="en-GB"/>
        </w:rPr>
        <w:t xml:space="preserve">Arne Naess, ‘Self-realization: An Ecological Approach </w:t>
      </w:r>
      <w:r w:rsidRPr="775291ED" w:rsidR="775291ED">
        <w:rPr>
          <w:rFonts w:ascii="Calibri" w:hAnsi="Calibri" w:eastAsia="Calibri" w:cs="Calibri" w:asciiTheme="minorAscii" w:hAnsiTheme="minorAscii" w:eastAsiaTheme="minorAscii" w:cstheme="minorAscii"/>
          <w:noProof w:val="0"/>
          <w:sz w:val="22"/>
          <w:szCs w:val="22"/>
          <w:lang w:val="en-GB"/>
        </w:rPr>
        <w:t>To</w:t>
      </w:r>
      <w:r w:rsidRPr="775291ED" w:rsidR="775291ED">
        <w:rPr>
          <w:rFonts w:ascii="Calibri" w:hAnsi="Calibri" w:eastAsia="Calibri" w:cs="Calibri" w:asciiTheme="minorAscii" w:hAnsiTheme="minorAscii" w:eastAsiaTheme="minorAscii" w:cstheme="minorAscii"/>
          <w:noProof w:val="0"/>
          <w:sz w:val="22"/>
          <w:szCs w:val="22"/>
          <w:lang w:val="en-GB"/>
        </w:rPr>
        <w:t xml:space="preserve"> Being </w:t>
      </w:r>
      <w:r w:rsidRPr="775291ED" w:rsidR="775291ED">
        <w:rPr>
          <w:rFonts w:ascii="Calibri" w:hAnsi="Calibri" w:eastAsia="Calibri" w:cs="Calibri" w:asciiTheme="minorAscii" w:hAnsiTheme="minorAscii" w:eastAsiaTheme="minorAscii" w:cstheme="minorAscii"/>
          <w:noProof w:val="0"/>
          <w:sz w:val="22"/>
          <w:szCs w:val="22"/>
          <w:lang w:val="en-GB"/>
        </w:rPr>
        <w:t>In</w:t>
      </w:r>
      <w:r w:rsidRPr="775291ED" w:rsidR="775291ED">
        <w:rPr>
          <w:rFonts w:ascii="Calibri" w:hAnsi="Calibri" w:eastAsia="Calibri" w:cs="Calibri" w:asciiTheme="minorAscii" w:hAnsiTheme="minorAscii" w:eastAsiaTheme="minorAscii" w:cstheme="minorAscii"/>
          <w:noProof w:val="0"/>
          <w:sz w:val="22"/>
          <w:szCs w:val="22"/>
          <w:lang w:val="en-GB"/>
        </w:rPr>
        <w:t xml:space="preserve"> </w:t>
      </w:r>
      <w:r w:rsidRPr="775291ED" w:rsidR="775291ED">
        <w:rPr>
          <w:rFonts w:ascii="Calibri" w:hAnsi="Calibri" w:eastAsia="Calibri" w:cs="Calibri" w:asciiTheme="minorAscii" w:hAnsiTheme="minorAscii" w:eastAsiaTheme="minorAscii" w:cstheme="minorAscii"/>
          <w:noProof w:val="0"/>
          <w:sz w:val="22"/>
          <w:szCs w:val="22"/>
          <w:lang w:val="en-GB"/>
        </w:rPr>
        <w:t>The</w:t>
      </w:r>
      <w:r w:rsidRPr="775291ED" w:rsidR="775291ED">
        <w:rPr>
          <w:rFonts w:ascii="Calibri" w:hAnsi="Calibri" w:eastAsia="Calibri" w:cs="Calibri" w:asciiTheme="minorAscii" w:hAnsiTheme="minorAscii" w:eastAsiaTheme="minorAscii" w:cstheme="minorAscii"/>
          <w:noProof w:val="0"/>
          <w:sz w:val="22"/>
          <w:szCs w:val="22"/>
          <w:lang w:val="en-GB"/>
        </w:rPr>
        <w:t xml:space="preserve"> World</w:t>
      </w:r>
      <w:r w:rsidRPr="775291ED" w:rsidR="775291ED">
        <w:rPr>
          <w:rFonts w:ascii="Calibri" w:hAnsi="Calibri" w:eastAsia="Calibri" w:cs="Calibri" w:asciiTheme="minorAscii" w:hAnsiTheme="minorAscii" w:eastAsiaTheme="minorAscii" w:cstheme="minorAscii"/>
          <w:noProof w:val="0"/>
          <w:sz w:val="22"/>
          <w:szCs w:val="22"/>
          <w:lang w:val="en-GB"/>
        </w:rPr>
        <w:t>’,</w:t>
      </w:r>
      <w:r w:rsidRPr="775291ED" w:rsidR="775291ED">
        <w:rPr>
          <w:rFonts w:ascii="Calibri" w:hAnsi="Calibri" w:eastAsia="Calibri" w:cs="Calibri" w:asciiTheme="minorAscii" w:hAnsiTheme="minorAscii" w:eastAsiaTheme="minorAscii" w:cstheme="minorAscii"/>
          <w:noProof w:val="0"/>
          <w:sz w:val="22"/>
          <w:szCs w:val="22"/>
          <w:lang w:val="en-GB"/>
        </w:rPr>
        <w:t xml:space="preserve"> in </w:t>
      </w:r>
      <w:r w:rsidRPr="775291ED" w:rsidR="775291ED">
        <w:rPr>
          <w:rFonts w:ascii="Calibri" w:hAnsi="Calibri" w:eastAsia="Calibri" w:cs="Calibri" w:asciiTheme="minorAscii" w:hAnsiTheme="minorAscii" w:eastAsiaTheme="minorAscii" w:cstheme="minorAscii"/>
          <w:i w:val="1"/>
          <w:iCs w:val="1"/>
          <w:noProof w:val="0"/>
          <w:sz w:val="22"/>
          <w:szCs w:val="22"/>
          <w:lang w:val="en-GB"/>
        </w:rPr>
        <w:t xml:space="preserve">Deep Ecology </w:t>
      </w:r>
      <w:r w:rsidRPr="775291ED" w:rsidR="775291ED">
        <w:rPr>
          <w:rFonts w:ascii="Calibri" w:hAnsi="Calibri" w:eastAsia="Calibri" w:cs="Calibri" w:asciiTheme="minorAscii" w:hAnsiTheme="minorAscii" w:eastAsiaTheme="minorAscii" w:cstheme="minorAscii"/>
          <w:i w:val="1"/>
          <w:iCs w:val="1"/>
          <w:noProof w:val="0"/>
          <w:sz w:val="22"/>
          <w:szCs w:val="22"/>
          <w:lang w:val="en-GB"/>
        </w:rPr>
        <w:t>For</w:t>
      </w:r>
      <w:r w:rsidRPr="775291ED" w:rsidR="775291ED">
        <w:rPr>
          <w:rFonts w:ascii="Calibri" w:hAnsi="Calibri" w:eastAsia="Calibri" w:cs="Calibri" w:asciiTheme="minorAscii" w:hAnsiTheme="minorAscii" w:eastAsiaTheme="minorAscii" w:cstheme="minorAscii"/>
          <w:i w:val="1"/>
          <w:iCs w:val="1"/>
          <w:noProof w:val="0"/>
          <w:sz w:val="22"/>
          <w:szCs w:val="22"/>
          <w:lang w:val="en-GB"/>
        </w:rPr>
        <w:t xml:space="preserve"> </w:t>
      </w:r>
      <w:r w:rsidRPr="775291ED" w:rsidR="775291ED">
        <w:rPr>
          <w:rFonts w:ascii="Calibri" w:hAnsi="Calibri" w:eastAsia="Calibri" w:cs="Calibri" w:asciiTheme="minorAscii" w:hAnsiTheme="minorAscii" w:eastAsiaTheme="minorAscii" w:cstheme="minorAscii"/>
          <w:i w:val="1"/>
          <w:iCs w:val="1"/>
          <w:noProof w:val="0"/>
          <w:sz w:val="22"/>
          <w:szCs w:val="22"/>
          <w:lang w:val="en-GB"/>
        </w:rPr>
        <w:t>The</w:t>
      </w:r>
      <w:r w:rsidRPr="775291ED" w:rsidR="775291ED">
        <w:rPr>
          <w:rFonts w:ascii="Calibri" w:hAnsi="Calibri" w:eastAsia="Calibri" w:cs="Calibri" w:asciiTheme="minorAscii" w:hAnsiTheme="minorAscii" w:eastAsiaTheme="minorAscii" w:cstheme="minorAscii"/>
          <w:i w:val="1"/>
          <w:iCs w:val="1"/>
          <w:noProof w:val="0"/>
          <w:sz w:val="22"/>
          <w:szCs w:val="22"/>
          <w:lang w:val="en-GB"/>
        </w:rPr>
        <w:t xml:space="preserve"> Twenty-First Century,</w:t>
      </w:r>
      <w:r w:rsidRPr="775291ED" w:rsidR="775291ED">
        <w:rPr>
          <w:rFonts w:ascii="Calibri" w:hAnsi="Calibri" w:eastAsia="Calibri" w:cs="Calibri" w:asciiTheme="minorAscii" w:hAnsiTheme="minorAscii" w:eastAsiaTheme="minorAscii" w:cstheme="minorAscii"/>
          <w:noProof w:val="0"/>
          <w:sz w:val="22"/>
          <w:szCs w:val="22"/>
          <w:lang w:val="en-GB"/>
        </w:rPr>
        <w:t xml:space="preserve"> ed. by G. Sessions (Boston and London: Shambhala, 1995), pp. 225-239 (p. 229).</w:t>
      </w:r>
    </w:p>
  </w:footnote>
  <w:footnote w:id="16953">
    <w:p w:rsidR="4716980C" w:rsidP="775291ED" w:rsidRDefault="4716980C" w14:paraId="73C60EE1" w14:textId="36834ABF">
      <w:pPr>
        <w:pStyle w:val="FootnoteText"/>
        <w:bidi w:val="0"/>
        <w:ind w:firstLine="0"/>
        <w:rPr>
          <w:i w:val="0"/>
          <w:iCs w:val="0"/>
        </w:rPr>
      </w:pPr>
      <w:r w:rsidRPr="6D0A3B50">
        <w:rPr>
          <w:rStyle w:val="FootnoteReference"/>
          <w:rFonts w:ascii="Calibri" w:hAnsi="Calibri" w:eastAsia="Calibri" w:cs="Calibri"/>
          <w:sz w:val="22"/>
          <w:szCs w:val="22"/>
        </w:rPr>
        <w:footnoteRef/>
      </w:r>
      <w:r w:rsidRPr="6D0A3B50" w:rsidR="775291ED">
        <w:rPr>
          <w:rFonts w:ascii="Calibri" w:hAnsi="Calibri" w:eastAsia="Calibri" w:cs="Calibri"/>
          <w:sz w:val="22"/>
          <w:szCs w:val="22"/>
        </w:rPr>
        <w:t xml:space="preserve"> Devall, p. 115.</w:t>
      </w:r>
    </w:p>
  </w:footnote>
  <w:footnote w:id="19039">
    <w:p w:rsidR="4716980C" w:rsidP="775291ED" w:rsidRDefault="4716980C" w14:paraId="5EAE1013" w14:textId="7C9630CF">
      <w:pPr>
        <w:pStyle w:val="Normal"/>
        <w:bidi w:val="0"/>
        <w:spacing w:before="0" w:beforeAutospacing="off" w:after="160" w:afterAutospacing="off" w:line="259" w:lineRule="auto"/>
        <w:ind w:left="0" w:right="0" w:firstLine="0"/>
        <w:jc w:val="left"/>
        <w:rPr>
          <w:i w:val="0"/>
          <w:iCs w:val="0"/>
        </w:rPr>
      </w:pPr>
      <w:r w:rsidRPr="6D0A3B50">
        <w:rPr>
          <w:rStyle w:val="FootnoteReference"/>
          <w:rFonts w:ascii="Calibri" w:hAnsi="Calibri" w:eastAsia="Calibri" w:cs="Calibri"/>
          <w:sz w:val="22"/>
          <w:szCs w:val="22"/>
        </w:rPr>
        <w:footnoteRef/>
      </w:r>
      <w:r w:rsidRPr="6D0A3B50" w:rsidR="775291ED">
        <w:rPr>
          <w:rFonts w:ascii="Calibri" w:hAnsi="Calibri" w:eastAsia="Calibri" w:cs="Calibri"/>
          <w:sz w:val="22"/>
          <w:szCs w:val="22"/>
        </w:rPr>
        <w:t xml:space="preserve"> Plumwood, ‘Gender, Eco-Feminism </w:t>
      </w:r>
      <w:r w:rsidRPr="6D0A3B50" w:rsidR="775291ED">
        <w:rPr>
          <w:rFonts w:ascii="Calibri" w:hAnsi="Calibri" w:eastAsia="Calibri" w:cs="Calibri"/>
          <w:sz w:val="22"/>
          <w:szCs w:val="22"/>
        </w:rPr>
        <w:t>And</w:t>
      </w:r>
      <w:r w:rsidRPr="6D0A3B50" w:rsidR="775291ED">
        <w:rPr>
          <w:rFonts w:ascii="Calibri" w:hAnsi="Calibri" w:eastAsia="Calibri" w:cs="Calibri"/>
          <w:sz w:val="22"/>
          <w:szCs w:val="22"/>
        </w:rPr>
        <w:t xml:space="preserve"> </w:t>
      </w:r>
      <w:r w:rsidRPr="6D0A3B50" w:rsidR="775291ED">
        <w:rPr>
          <w:rFonts w:ascii="Calibri" w:hAnsi="Calibri" w:eastAsia="Calibri" w:cs="Calibri"/>
          <w:sz w:val="22"/>
          <w:szCs w:val="22"/>
        </w:rPr>
        <w:t>The</w:t>
      </w:r>
      <w:r w:rsidRPr="6D0A3B50" w:rsidR="775291ED">
        <w:rPr>
          <w:rFonts w:ascii="Calibri" w:hAnsi="Calibri" w:eastAsia="Calibri" w:cs="Calibri"/>
          <w:sz w:val="22"/>
          <w:szCs w:val="22"/>
        </w:rPr>
        <w:t xml:space="preserve"> Environment</w:t>
      </w:r>
      <w:r w:rsidRPr="6D0A3B50" w:rsidR="775291ED">
        <w:rPr>
          <w:rFonts w:ascii="Calibri" w:hAnsi="Calibri" w:eastAsia="Calibri" w:cs="Calibri"/>
          <w:sz w:val="22"/>
          <w:szCs w:val="22"/>
        </w:rPr>
        <w:t>’,</w:t>
      </w:r>
      <w:r w:rsidRPr="6D0A3B50" w:rsidR="775291ED">
        <w:rPr>
          <w:rFonts w:ascii="Calibri" w:hAnsi="Calibri" w:eastAsia="Calibri" w:cs="Calibri"/>
          <w:sz w:val="22"/>
          <w:szCs w:val="22"/>
        </w:rPr>
        <w:t xml:space="preserve"> p. 51.</w:t>
      </w:r>
    </w:p>
  </w:footnote>
  <w:footnote w:id="27973">
    <w:p w:rsidR="4716980C" w:rsidP="6D0A3B50" w:rsidRDefault="4716980C" w14:paraId="783AD0A8" w14:textId="4780160E">
      <w:pPr>
        <w:pStyle w:val="FootnoteText"/>
        <w:ind w:firstLine="0"/>
      </w:pPr>
      <w:r w:rsidRPr="6D0A3B50">
        <w:rPr>
          <w:rStyle w:val="FootnoteReference"/>
          <w:rFonts w:ascii="Calibri" w:hAnsi="Calibri" w:eastAsia="Calibri" w:cs="Calibri"/>
          <w:sz w:val="22"/>
          <w:szCs w:val="22"/>
        </w:rPr>
        <w:footnoteRef/>
      </w:r>
      <w:r w:rsidRPr="6D0A3B50" w:rsidR="775291ED">
        <w:rPr>
          <w:rFonts w:ascii="Calibri" w:hAnsi="Calibri" w:eastAsia="Calibri" w:cs="Calibri"/>
          <w:sz w:val="22"/>
          <w:szCs w:val="22"/>
        </w:rPr>
        <w:t xml:space="preserve"> </w:t>
      </w:r>
      <w:r w:rsidRPr="6D0A3B50" w:rsidR="775291ED">
        <w:rPr>
          <w:rFonts w:ascii="Calibri" w:hAnsi="Calibri" w:eastAsia="Calibri" w:cs="Calibri"/>
          <w:sz w:val="22"/>
          <w:szCs w:val="22"/>
        </w:rPr>
        <w:t xml:space="preserve">Robert Sessions, “Deep Ecology Versus Ecofeminism: Healthy Differences </w:t>
      </w:r>
      <w:r w:rsidRPr="6D0A3B50" w:rsidR="775291ED">
        <w:rPr>
          <w:rFonts w:ascii="Calibri" w:hAnsi="Calibri" w:eastAsia="Calibri" w:cs="Calibri"/>
          <w:sz w:val="22"/>
          <w:szCs w:val="22"/>
        </w:rPr>
        <w:t>Or</w:t>
      </w:r>
      <w:r w:rsidRPr="6D0A3B50" w:rsidR="775291ED">
        <w:rPr>
          <w:rFonts w:ascii="Calibri" w:hAnsi="Calibri" w:eastAsia="Calibri" w:cs="Calibri"/>
          <w:sz w:val="22"/>
          <w:szCs w:val="22"/>
        </w:rPr>
        <w:t xml:space="preserve"> Incompatible Philosophies?</w:t>
      </w:r>
      <w:r w:rsidRPr="6D0A3B50" w:rsidR="775291ED">
        <w:rPr>
          <w:rFonts w:ascii="Calibri" w:hAnsi="Calibri" w:eastAsia="Calibri" w:cs="Calibri"/>
          <w:sz w:val="22"/>
          <w:szCs w:val="22"/>
        </w:rPr>
        <w:t>”,</w:t>
      </w:r>
      <w:r w:rsidRPr="6D0A3B50" w:rsidR="775291ED">
        <w:rPr>
          <w:rFonts w:ascii="Calibri" w:hAnsi="Calibri" w:eastAsia="Calibri" w:cs="Calibri"/>
          <w:sz w:val="22"/>
          <w:szCs w:val="22"/>
        </w:rPr>
        <w:t xml:space="preserve"> </w:t>
      </w:r>
      <w:r w:rsidRPr="775291ED" w:rsidR="775291ED">
        <w:rPr>
          <w:rFonts w:ascii="Calibri" w:hAnsi="Calibri" w:eastAsia="Calibri" w:cs="Calibri"/>
          <w:i w:val="1"/>
          <w:iCs w:val="1"/>
          <w:noProof w:val="0"/>
          <w:sz w:val="22"/>
          <w:szCs w:val="22"/>
          <w:lang w:val="en-GB"/>
        </w:rPr>
        <w:t>Hypatia</w:t>
      </w:r>
      <w:r w:rsidRPr="6D0A3B50" w:rsidR="775291ED">
        <w:rPr>
          <w:rFonts w:ascii="Calibri" w:hAnsi="Calibri" w:eastAsia="Calibri" w:cs="Calibri"/>
          <w:noProof w:val="0"/>
          <w:sz w:val="22"/>
          <w:szCs w:val="22"/>
          <w:lang w:val="en-GB"/>
        </w:rPr>
        <w:t>, 6 (1991), 90-107, (p. 104).</w:t>
      </w:r>
    </w:p>
  </w:footnote>
  <w:footnote w:id="16089">
    <w:p w:rsidR="57D4FB8C" w:rsidP="775291ED" w:rsidRDefault="57D4FB8C" w14:paraId="7D18804F" w14:textId="28F73533">
      <w:pPr>
        <w:pStyle w:val="FootnoteText"/>
        <w:bidi w:val="0"/>
        <w:ind w:firstLine="0"/>
        <w:rPr>
          <w:i w:val="0"/>
          <w:iCs w:val="0"/>
        </w:rPr>
      </w:pPr>
      <w:r w:rsidRPr="57D4FB8C">
        <w:rPr>
          <w:rStyle w:val="FootnoteReference"/>
          <w:rFonts w:ascii="Calibri" w:hAnsi="Calibri" w:eastAsia="Calibri" w:cs="Calibri"/>
          <w:sz w:val="22"/>
          <w:szCs w:val="22"/>
        </w:rPr>
        <w:footnoteRef/>
      </w:r>
      <w:r w:rsidRPr="57D4FB8C" w:rsidR="775291ED">
        <w:rPr>
          <w:rFonts w:ascii="Calibri" w:hAnsi="Calibri" w:eastAsia="Calibri" w:cs="Calibri"/>
          <w:sz w:val="22"/>
          <w:szCs w:val="22"/>
        </w:rPr>
        <w:t xml:space="preserve"> </w:t>
      </w:r>
      <w:r w:rsidRPr="57D4FB8C" w:rsidR="775291ED">
        <w:rPr>
          <w:rFonts w:ascii="Calibri" w:hAnsi="Calibri" w:eastAsia="Calibri" w:cs="Calibri"/>
          <w:sz w:val="22"/>
          <w:szCs w:val="22"/>
        </w:rPr>
        <w:t xml:space="preserve">Devall, </w:t>
      </w:r>
      <w:r w:rsidRPr="57D4FB8C" w:rsidR="775291ED">
        <w:rPr>
          <w:rFonts w:ascii="Calibri" w:hAnsi="Calibri" w:eastAsia="Calibri" w:cs="Calibri"/>
          <w:sz w:val="22"/>
          <w:szCs w:val="22"/>
        </w:rPr>
        <w:t xml:space="preserve">p. 115.</w:t>
      </w:r>
    </w:p>
  </w:footnote>
  <w:footnote w:id="27187">
    <w:p w:rsidR="57D4FB8C" w:rsidP="775291ED" w:rsidRDefault="57D4FB8C" w14:paraId="5DE32AB9" w14:textId="408D661F">
      <w:pPr>
        <w:pStyle w:val="FootnoteText"/>
        <w:bidi w:val="0"/>
        <w:ind w:firstLine="0"/>
        <w:rPr>
          <w:i w:val="0"/>
          <w:iCs w:val="0"/>
        </w:rPr>
      </w:pPr>
      <w:r w:rsidRPr="775291ED">
        <w:rPr>
          <w:rStyle w:val="FootnoteReference"/>
          <w:rFonts w:ascii="Calibri" w:hAnsi="Calibri" w:eastAsia="Calibri" w:cs="Calibri"/>
          <w:sz w:val="22"/>
          <w:szCs w:val="22"/>
        </w:rPr>
        <w:footnoteRef/>
      </w:r>
      <w:r w:rsidRPr="775291ED" w:rsidR="775291ED">
        <w:rPr>
          <w:rFonts w:ascii="Calibri" w:hAnsi="Calibri" w:eastAsia="Calibri" w:cs="Calibri"/>
          <w:sz w:val="22"/>
          <w:szCs w:val="22"/>
        </w:rPr>
        <w:t xml:space="preserve"> </w:t>
      </w:r>
      <w:r w:rsidRPr="57D4FB8C" w:rsidR="775291ED">
        <w:rPr>
          <w:rFonts w:ascii="Calibri" w:hAnsi="Calibri" w:eastAsia="Calibri" w:cs="Calibri"/>
          <w:sz w:val="22"/>
          <w:szCs w:val="22"/>
        </w:rPr>
        <w:t>Devall, p. 114.</w:t>
      </w:r>
    </w:p>
  </w:footnote>
  <w:footnote w:id="18264">
    <w:p w:rsidR="57D4FB8C" w:rsidP="775291ED" w:rsidRDefault="57D4FB8C" w14:paraId="6C081B5F" w14:textId="133DC641">
      <w:pPr>
        <w:pStyle w:val="FootnoteText"/>
        <w:bidi w:val="0"/>
        <w:ind w:firstLine="0"/>
        <w:rPr>
          <w:rFonts w:ascii="Calibri" w:hAnsi="Calibri" w:eastAsia="Calibri" w:cs="Calibri"/>
          <w:sz w:val="22"/>
          <w:szCs w:val="22"/>
        </w:rPr>
      </w:pPr>
      <w:r w:rsidRPr="775291ED">
        <w:rPr>
          <w:rStyle w:val="FootnoteReference"/>
          <w:rFonts w:ascii="Calibri" w:hAnsi="Calibri" w:eastAsia="Calibri" w:cs="Calibri"/>
          <w:sz w:val="22"/>
          <w:szCs w:val="22"/>
        </w:rPr>
        <w:footnoteRef/>
      </w:r>
      <w:r w:rsidRPr="775291ED" w:rsidR="775291ED">
        <w:rPr>
          <w:rFonts w:ascii="Calibri" w:hAnsi="Calibri" w:eastAsia="Calibri" w:cs="Calibri"/>
          <w:sz w:val="22"/>
          <w:szCs w:val="22"/>
        </w:rPr>
        <w:t xml:space="preserve"> </w:t>
      </w:r>
      <w:r w:rsidRPr="57D4FB8C" w:rsidR="775291ED">
        <w:rPr>
          <w:rFonts w:ascii="Calibri" w:hAnsi="Calibri" w:eastAsia="Calibri" w:cs="Calibri"/>
          <w:sz w:val="22"/>
          <w:szCs w:val="22"/>
        </w:rPr>
        <w:t xml:space="preserve">Devall, </w:t>
      </w:r>
      <w:r w:rsidRPr="57D4FB8C" w:rsidR="775291ED">
        <w:rPr>
          <w:rFonts w:ascii="Calibri" w:hAnsi="Calibri" w:eastAsia="Calibri" w:cs="Calibri"/>
          <w:sz w:val="22"/>
          <w:szCs w:val="22"/>
        </w:rPr>
        <w:t>p. 114.</w:t>
      </w:r>
    </w:p>
  </w:footnote>
  <w:footnote w:id="9536">
    <w:p w:rsidR="775291ED" w:rsidP="775291ED" w:rsidRDefault="775291ED" w14:paraId="74337911" w14:textId="217A896D">
      <w:pPr>
        <w:pStyle w:val="FootnoteText"/>
        <w:bidi w:val="0"/>
        <w:rPr>
          <w:rFonts w:ascii="Calibri" w:hAnsi="Calibri" w:eastAsia="Calibri" w:cs="Calibri"/>
          <w:sz w:val="22"/>
          <w:szCs w:val="22"/>
        </w:rPr>
      </w:pPr>
      <w:r w:rsidRPr="775291ED">
        <w:rPr>
          <w:rStyle w:val="FootnoteReference"/>
        </w:rPr>
        <w:footnoteRef/>
      </w:r>
      <w:r w:rsidR="775291ED">
        <w:rPr/>
        <w:t xml:space="preserve"> </w:t>
      </w:r>
      <w:r w:rsidRPr="775291ED" w:rsidR="775291ED">
        <w:rPr>
          <w:rFonts w:ascii="Calibri" w:hAnsi="Calibri" w:eastAsia="Calibri" w:cs="Calibri"/>
          <w:sz w:val="22"/>
          <w:szCs w:val="22"/>
        </w:rPr>
        <w:t>Devall, p. 115.</w:t>
      </w:r>
    </w:p>
  </w:footnote>
  <w:footnote w:id="8545">
    <w:p w:rsidR="6687F77E" w:rsidP="6687F77E" w:rsidRDefault="6687F77E" w14:paraId="7941F0EF" w14:textId="0CC133A2">
      <w:pPr>
        <w:pStyle w:val="FootnoteText"/>
        <w:bidi w:val="0"/>
        <w:rPr>
          <w:rFonts w:ascii="Calibri" w:hAnsi="Calibri" w:eastAsia="Calibri" w:cs="Calibri" w:asciiTheme="minorAscii" w:hAnsiTheme="minorAscii" w:eastAsiaTheme="minorAscii" w:cstheme="minorAscii"/>
          <w:b w:val="0"/>
          <w:bCs w:val="0"/>
          <w:i w:val="0"/>
          <w:iCs w:val="0"/>
          <w:noProof w:val="0"/>
          <w:sz w:val="22"/>
          <w:szCs w:val="22"/>
          <w:lang w:val="en-GB"/>
        </w:rPr>
      </w:pPr>
      <w:r w:rsidRPr="6687F77E">
        <w:rPr>
          <w:rStyle w:val="FootnoteReference"/>
          <w:sz w:val="22"/>
          <w:szCs w:val="22"/>
        </w:rPr>
        <w:footnoteRef/>
      </w:r>
      <w:r w:rsidRPr="6687F77E" w:rsidR="6687F77E">
        <w:rPr>
          <w:sz w:val="22"/>
          <w:szCs w:val="22"/>
        </w:rPr>
        <w:t xml:space="preserve"> Plumwood, 'Meeting </w:t>
      </w:r>
      <w:r w:rsidRPr="6687F77E" w:rsidR="6687F77E">
        <w:rPr>
          <w:sz w:val="22"/>
          <w:szCs w:val="22"/>
        </w:rPr>
        <w:t>The</w:t>
      </w:r>
      <w:r w:rsidRPr="6687F77E" w:rsidR="6687F77E">
        <w:rPr>
          <w:sz w:val="22"/>
          <w:szCs w:val="22"/>
        </w:rPr>
        <w:t xml:space="preserve"> Predator', p. 13.</w:t>
      </w:r>
    </w:p>
  </w:footnote>
  <w:footnote w:id="19851">
    <w:p w:rsidR="6687F77E" w:rsidP="6687F77E" w:rsidRDefault="6687F77E" w14:paraId="1348077C" w14:textId="7D06F3EF">
      <w:pPr>
        <w:pStyle w:val="FootnoteText"/>
        <w:bidi w:val="0"/>
      </w:pPr>
      <w:r w:rsidRPr="6687F77E">
        <w:rPr>
          <w:rStyle w:val="FootnoteReference"/>
        </w:rPr>
        <w:footnoteRef/>
      </w:r>
      <w:r w:rsidR="6687F77E">
        <w:rPr/>
        <w:t xml:space="preserve"> </w:t>
      </w:r>
      <w:r w:rsidRPr="6687F77E" w:rsidR="6687F77E">
        <w:rPr>
          <w:rFonts w:ascii="Calibri" w:hAnsi="Calibri" w:eastAsia="Calibri" w:cs="Calibri"/>
          <w:sz w:val="22"/>
          <w:szCs w:val="22"/>
        </w:rPr>
        <w:t xml:space="preserve">Ynestra King, ‘Healing The Wounds: Feminism, Ecology, And Nature/Culture Dualism’ in </w:t>
      </w:r>
      <w:r w:rsidRPr="6687F77E" w:rsidR="6687F77E">
        <w:rPr>
          <w:rFonts w:ascii="Calibri" w:hAnsi="Calibri" w:eastAsia="Calibri" w:cs="Calibri"/>
          <w:i w:val="1"/>
          <w:iCs w:val="1"/>
          <w:noProof w:val="0"/>
          <w:sz w:val="22"/>
          <w:szCs w:val="22"/>
          <w:lang w:val="en-GB"/>
        </w:rPr>
        <w:t xml:space="preserve">Gender/Body/Knowledge: Feminist Reconstructions Of Being And Knowing </w:t>
      </w:r>
      <w:r w:rsidRPr="6687F77E" w:rsidR="6687F77E">
        <w:rPr>
          <w:rFonts w:ascii="Calibri" w:hAnsi="Calibri" w:eastAsia="Calibri" w:cs="Calibri"/>
          <w:noProof w:val="0"/>
          <w:sz w:val="22"/>
          <w:szCs w:val="22"/>
          <w:lang w:val="en-GB"/>
        </w:rPr>
        <w:t>ed.</w:t>
      </w:r>
      <w:r w:rsidRPr="6687F77E" w:rsidR="6687F77E">
        <w:rPr>
          <w:rFonts w:ascii="Calibri" w:hAnsi="Calibri" w:eastAsia="Calibri" w:cs="Calibri"/>
          <w:i w:val="1"/>
          <w:iCs w:val="1"/>
          <w:noProof w:val="0"/>
          <w:sz w:val="22"/>
          <w:szCs w:val="22"/>
          <w:lang w:val="en-GB"/>
        </w:rPr>
        <w:t xml:space="preserve"> </w:t>
      </w:r>
      <w:r w:rsidRPr="6687F77E" w:rsidR="6687F77E">
        <w:rPr>
          <w:rFonts w:ascii="Calibri" w:hAnsi="Calibri" w:eastAsia="Calibri" w:cs="Calibri"/>
          <w:noProof w:val="0"/>
          <w:sz w:val="22"/>
          <w:szCs w:val="22"/>
          <w:lang w:val="en-GB"/>
        </w:rPr>
        <w:t>by</w:t>
      </w:r>
      <w:r w:rsidRPr="6687F77E" w:rsidR="6687F77E">
        <w:rPr>
          <w:rFonts w:ascii="Calibri" w:hAnsi="Calibri" w:eastAsia="Calibri" w:cs="Calibri"/>
          <w:i w:val="1"/>
          <w:iCs w:val="1"/>
          <w:noProof w:val="0"/>
          <w:sz w:val="22"/>
          <w:szCs w:val="22"/>
          <w:lang w:val="en-GB"/>
        </w:rPr>
        <w:t xml:space="preserve"> </w:t>
      </w:r>
      <w:r w:rsidRPr="6687F77E" w:rsidR="6687F77E">
        <w:rPr>
          <w:rFonts w:ascii="Calibri" w:hAnsi="Calibri" w:eastAsia="Calibri" w:cs="Calibri"/>
          <w:noProof w:val="0"/>
          <w:sz w:val="22"/>
          <w:szCs w:val="22"/>
          <w:lang w:val="en-GB"/>
        </w:rPr>
        <w:t>Alison M. Jaggar and Susan Bordo (Rutgers University Press, 1989), pp. 115-144, (p. 130).</w:t>
      </w:r>
    </w:p>
  </w:footnote>
  <w:footnote w:id="1960">
    <w:p w:rsidR="6687F77E" w:rsidP="6687F77E" w:rsidRDefault="6687F77E" w14:paraId="13731B9F" w14:textId="2BF99FC9">
      <w:pPr>
        <w:pStyle w:val="FootnoteText"/>
        <w:bidi w:val="0"/>
        <w:rPr>
          <w:i w:val="0"/>
          <w:iCs w:val="0"/>
        </w:rPr>
      </w:pPr>
      <w:r w:rsidRPr="6687F77E">
        <w:rPr>
          <w:rStyle w:val="FootnoteReference"/>
        </w:rPr>
        <w:footnoteRef/>
      </w:r>
      <w:r w:rsidR="6687F77E">
        <w:rPr/>
        <w:t xml:space="preserve"> </w:t>
      </w:r>
      <w:r w:rsidRPr="6687F77E" w:rsidR="6687F77E">
        <w:rPr>
          <w:rFonts w:ascii="Calibri" w:hAnsi="Calibri" w:eastAsia="Calibri" w:cs="Calibri" w:asciiTheme="minorAscii" w:hAnsiTheme="minorAscii" w:eastAsiaTheme="minorAscii" w:cstheme="minorAscii"/>
          <w:sz w:val="22"/>
          <w:szCs w:val="22"/>
        </w:rPr>
        <w:t>Bill Devall, ‘The Ecological Self</w:t>
      </w:r>
      <w:r w:rsidRPr="6687F77E" w:rsidR="6687F77E">
        <w:rPr>
          <w:rFonts w:ascii="Calibri" w:hAnsi="Calibri" w:eastAsia="Calibri" w:cs="Calibri" w:asciiTheme="minorAscii" w:hAnsiTheme="minorAscii" w:eastAsiaTheme="minorAscii" w:cstheme="minorAscii"/>
          <w:sz w:val="22"/>
          <w:szCs w:val="22"/>
        </w:rPr>
        <w:t>’,</w:t>
      </w:r>
      <w:r w:rsidRPr="6687F77E" w:rsidR="6687F77E">
        <w:rPr>
          <w:rFonts w:ascii="Calibri" w:hAnsi="Calibri" w:eastAsia="Calibri" w:cs="Calibri" w:asciiTheme="minorAscii" w:hAnsiTheme="minorAscii" w:eastAsiaTheme="minorAscii" w:cstheme="minorAscii"/>
          <w:sz w:val="22"/>
          <w:szCs w:val="22"/>
        </w:rPr>
        <w:t xml:space="preserve"> in </w:t>
      </w:r>
      <w:r w:rsidRPr="6687F77E" w:rsidR="6687F77E">
        <w:rPr>
          <w:rFonts w:ascii="Calibri" w:hAnsi="Calibri" w:eastAsia="Calibri" w:cs="Calibri" w:asciiTheme="minorAscii" w:hAnsiTheme="minorAscii" w:eastAsiaTheme="minorAscii" w:cstheme="minorAscii"/>
          <w:i w:val="1"/>
          <w:iCs w:val="1"/>
          <w:sz w:val="22"/>
          <w:szCs w:val="22"/>
        </w:rPr>
        <w:t>The Deep Ecology Movement: An Introductory Anthology</w:t>
      </w:r>
      <w:r w:rsidRPr="6687F77E" w:rsidR="6687F77E">
        <w:rPr>
          <w:rFonts w:ascii="Calibri" w:hAnsi="Calibri" w:eastAsia="Calibri" w:cs="Calibri" w:asciiTheme="minorAscii" w:hAnsiTheme="minorAscii" w:eastAsiaTheme="minorAscii" w:cstheme="minorAscii"/>
          <w:i w:val="0"/>
          <w:iCs w:val="0"/>
          <w:sz w:val="22"/>
          <w:szCs w:val="22"/>
        </w:rPr>
        <w:t xml:space="preserve">, ed. by Alan </w:t>
      </w:r>
      <w:r w:rsidRPr="6687F77E" w:rsidR="6687F77E">
        <w:rPr>
          <w:rFonts w:ascii="Calibri" w:hAnsi="Calibri" w:eastAsia="Calibri" w:cs="Calibri" w:asciiTheme="minorAscii" w:hAnsiTheme="minorAscii" w:eastAsiaTheme="minorAscii" w:cstheme="minorAscii"/>
          <w:i w:val="0"/>
          <w:iCs w:val="0"/>
          <w:sz w:val="22"/>
          <w:szCs w:val="22"/>
        </w:rPr>
        <w:t>Drengson</w:t>
      </w:r>
      <w:r w:rsidRPr="6687F77E" w:rsidR="6687F77E">
        <w:rPr>
          <w:rFonts w:ascii="Calibri" w:hAnsi="Calibri" w:eastAsia="Calibri" w:cs="Calibri" w:asciiTheme="minorAscii" w:hAnsiTheme="minorAscii" w:eastAsiaTheme="minorAscii" w:cstheme="minorAscii"/>
          <w:i w:val="0"/>
          <w:iCs w:val="0"/>
          <w:sz w:val="22"/>
          <w:szCs w:val="22"/>
        </w:rPr>
        <w:t xml:space="preserve"> &amp; Yuichi Inoue, (North Atlantic Books Berkeley, Calif. 1995), p. 115.</w:t>
      </w:r>
    </w:p>
  </w:footnote>
  <w:footnote w:id="16336">
    <w:p w:rsidR="6687F77E" w:rsidP="6687F77E" w:rsidRDefault="6687F77E" w14:paraId="3C6D1F56" w14:textId="2F64803D">
      <w:pPr>
        <w:pStyle w:val="FootnoteText"/>
        <w:bidi w:val="0"/>
        <w:rPr>
          <w:i w:val="0"/>
          <w:iCs w:val="0"/>
          <w:sz w:val="22"/>
          <w:szCs w:val="22"/>
        </w:rPr>
      </w:pPr>
      <w:r w:rsidRPr="6687F77E">
        <w:rPr>
          <w:rStyle w:val="FootnoteReference"/>
        </w:rPr>
        <w:footnoteRef/>
      </w:r>
      <w:r w:rsidR="6687F77E">
        <w:rPr/>
        <w:t xml:space="preserve"> </w:t>
      </w:r>
      <w:r w:rsidRPr="6687F77E" w:rsidR="6687F77E">
        <w:rPr>
          <w:rFonts w:ascii="Calibri" w:hAnsi="Calibri" w:eastAsia="Calibri" w:cs="Calibri"/>
          <w:sz w:val="22"/>
          <w:szCs w:val="22"/>
        </w:rPr>
        <w:t>Devall, p. 110.</w:t>
      </w:r>
    </w:p>
  </w:footnote>
  <w:footnote w:id="13503">
    <w:p w:rsidR="6687F77E" w:rsidP="6687F77E" w:rsidRDefault="6687F77E" w14:paraId="76A1B574" w14:textId="3FBEAB75">
      <w:pPr>
        <w:pStyle w:val="FootnoteText"/>
        <w:bidi w:val="0"/>
        <w:rPr>
          <w:i w:val="0"/>
          <w:iCs w:val="0"/>
        </w:rPr>
      </w:pPr>
      <w:r w:rsidRPr="6687F77E">
        <w:rPr>
          <w:rStyle w:val="FootnoteReference"/>
        </w:rPr>
        <w:footnoteRef/>
      </w:r>
      <w:r w:rsidR="6687F77E">
        <w:rPr/>
        <w:t xml:space="preserve"> </w:t>
      </w:r>
      <w:r w:rsidRPr="6687F77E" w:rsidR="6687F77E">
        <w:rPr>
          <w:rFonts w:ascii="Calibri" w:hAnsi="Calibri" w:eastAsia="Calibri" w:cs="Calibri"/>
          <w:sz w:val="22"/>
          <w:szCs w:val="22"/>
        </w:rPr>
        <w:t>Devall, p. 110.</w:t>
      </w:r>
    </w:p>
  </w:footnote>
  <w:footnote w:id="16340">
    <w:p w:rsidR="6687F77E" w:rsidP="6687F77E" w:rsidRDefault="6687F77E" w14:paraId="3B2DFC56" w14:textId="0870A1F6">
      <w:pPr>
        <w:pStyle w:val="FootnoteText"/>
        <w:bidi w:val="0"/>
        <w:rPr>
          <w:rFonts w:ascii="Calibri" w:hAnsi="Calibri" w:eastAsia="Calibri" w:cs="Calibri" w:asciiTheme="minorAscii" w:hAnsiTheme="minorAscii" w:eastAsiaTheme="minorAscii" w:cstheme="minorAscii"/>
          <w:i w:val="0"/>
          <w:iCs w:val="0"/>
        </w:rPr>
      </w:pPr>
      <w:r w:rsidRPr="6687F77E">
        <w:rPr>
          <w:rStyle w:val="FootnoteReference"/>
        </w:rPr>
        <w:footnoteRef/>
      </w:r>
      <w:r w:rsidR="6687F77E">
        <w:rPr/>
        <w:t xml:space="preserve"> </w:t>
      </w:r>
      <w:r w:rsidRPr="6687F77E" w:rsidR="6687F77E">
        <w:rPr>
          <w:rFonts w:ascii="Calibri" w:hAnsi="Calibri" w:eastAsia="Calibri" w:cs="Calibri" w:asciiTheme="minorAscii" w:hAnsiTheme="minorAscii" w:eastAsiaTheme="minorAscii" w:cstheme="minorAscii"/>
          <w:sz w:val="22"/>
          <w:szCs w:val="22"/>
        </w:rPr>
        <w:t>Devall, The Ecological Self, p. 119.</w:t>
      </w:r>
    </w:p>
  </w:footnote>
  <w:footnote w:id="21122">
    <w:p w:rsidR="6687F77E" w:rsidP="6687F77E" w:rsidRDefault="6687F77E" w14:paraId="7A0FE995" w14:textId="0E3BE74D">
      <w:pPr>
        <w:pStyle w:val="FootnoteText"/>
        <w:bidi w:val="0"/>
        <w:rPr>
          <w:i w:val="0"/>
          <w:iCs w:val="0"/>
        </w:rPr>
      </w:pPr>
      <w:r w:rsidRPr="6687F77E">
        <w:rPr>
          <w:rStyle w:val="FootnoteReference"/>
        </w:rPr>
        <w:footnoteRef/>
      </w:r>
      <w:r w:rsidR="6687F77E">
        <w:rPr/>
        <w:t xml:space="preserve"> </w:t>
      </w:r>
      <w:r w:rsidRPr="6687F77E" w:rsidR="6687F77E">
        <w:rPr>
          <w:rFonts w:ascii="Calibri" w:hAnsi="Calibri" w:eastAsia="Calibri" w:cs="Calibri"/>
          <w:sz w:val="22"/>
          <w:szCs w:val="22"/>
        </w:rPr>
        <w:t>Devall, The Ecological Self, p. 120.</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FF3883" w:rsidTr="64459C47" w14:paraId="5F74E237">
      <w:trPr>
        <w:trHeight w:val="300"/>
      </w:trPr>
      <w:tc>
        <w:tcPr>
          <w:tcW w:w="3120" w:type="dxa"/>
          <w:tcMar/>
        </w:tcPr>
        <w:p w:rsidR="7CFF3883" w:rsidP="7CFF3883" w:rsidRDefault="7CFF3883" w14:paraId="5C243038" w14:textId="7B5D0E8C">
          <w:pPr>
            <w:pStyle w:val="Header"/>
            <w:bidi w:val="0"/>
            <w:ind w:left="-115"/>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7CFF3883" w:rsidR="7CFF3883">
            <w:rPr>
              <w:rFonts w:ascii="Calibri" w:hAnsi="Calibri" w:eastAsia="Calibri" w:cs="Calibri" w:asciiTheme="minorAscii" w:hAnsiTheme="minorAscii" w:eastAsiaTheme="minorAscii" w:cstheme="minorAscii"/>
              <w:sz w:val="22"/>
              <w:szCs w:val="22"/>
            </w:rPr>
            <w:t xml:space="preserve">Chelsea Brady </w:t>
          </w:r>
          <w:r w:rsidRPr="7CFF3883" w:rsidR="7CFF388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2307678</w:t>
          </w:r>
        </w:p>
      </w:tc>
      <w:tc>
        <w:tcPr>
          <w:tcW w:w="3120" w:type="dxa"/>
          <w:tcMar/>
        </w:tcPr>
        <w:p w:rsidR="7CFF3883" w:rsidP="7CFF3883" w:rsidRDefault="7CFF3883" w14:paraId="5BDD1417" w14:textId="1DBBAF49">
          <w:pPr>
            <w:pStyle w:val="Header"/>
            <w:bidi w:val="0"/>
            <w:jc w:val="center"/>
          </w:pPr>
        </w:p>
      </w:tc>
      <w:tc>
        <w:tcPr>
          <w:tcW w:w="3120" w:type="dxa"/>
          <w:tcMar/>
        </w:tcPr>
        <w:p w:rsidR="7CFF3883" w:rsidP="7CFF3883" w:rsidRDefault="7CFF3883" w14:paraId="0F85B436" w14:textId="282BBDDC">
          <w:pPr>
            <w:pStyle w:val="Header"/>
            <w:bidi w:val="0"/>
            <w:ind w:right="-115"/>
            <w:jc w:val="right"/>
          </w:pPr>
          <w:r>
            <w:fldChar w:fldCharType="begin"/>
          </w:r>
          <w:r>
            <w:instrText xml:space="preserve">PAGE</w:instrText>
          </w:r>
          <w:r>
            <w:fldChar w:fldCharType="separate"/>
          </w:r>
          <w:r>
            <w:fldChar w:fldCharType="end"/>
          </w:r>
          <w:r w:rsidR="64459C47">
            <w:rPr/>
            <w:t xml:space="preserve"> of </w:t>
          </w:r>
          <w:r>
            <w:fldChar w:fldCharType="begin"/>
          </w:r>
          <w:r>
            <w:instrText xml:space="preserve">NUMPAGES</w:instrText>
          </w:r>
          <w:r>
            <w:fldChar w:fldCharType="separate"/>
          </w:r>
          <w:r>
            <w:fldChar w:fldCharType="end"/>
          </w:r>
        </w:p>
      </w:tc>
    </w:tr>
  </w:tbl>
  <w:p w:rsidR="7CFF3883" w:rsidP="7CFF3883" w:rsidRDefault="7CFF3883" w14:paraId="5ED19F1C" w14:textId="7DCD8D55">
    <w:pPr>
      <w:pStyle w:val="Header"/>
      <w:bidi w:val="0"/>
    </w:pPr>
  </w:p>
</w:hdr>
</file>

<file path=word/intelligence2.xml><?xml version="1.0" encoding="utf-8"?>
<int2:intelligence xmlns:int2="http://schemas.microsoft.com/office/intelligence/2020/intelligence">
  <int2:observations>
    <int2:textHash int2:hashCode="ffcmpcJbBplIDx" int2:id="JazvsoDE">
      <int2:state int2:type="AugLoop_Text_Critique" int2:value="Rejected"/>
    </int2:textHash>
    <int2:textHash int2:hashCode="drnzg6x7NL/gIU" int2:id="bDSgM4PX">
      <int2:state int2:type="AugLoop_Text_Critique" int2:value="Rejected"/>
    </int2:textHash>
    <int2:textHash int2:hashCode="EXQuF6oQHxgZSi" int2:id="6F5Cvxip">
      <int2:state int2:type="AugLoop_Text_Critique" int2:value="Rejected"/>
    </int2:textHash>
    <int2:textHash int2:hashCode="Jn1j2mJfCfa5Se" int2:id="GNeCAGvW">
      <int2:state int2:type="AugLoop_Text_Critique" int2:value="Rejected"/>
    </int2:textHash>
    <int2:textHash int2:hashCode="U6xu9RtB68n/8m" int2:id="SiYceYxw">
      <int2:state int2:type="AugLoop_Text_Critique" int2:value="Rejected"/>
    </int2:textHash>
    <int2:textHash int2:hashCode="YuRop8NnTGZuwK" int2:id="W6t5DYfA">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B3511F"/>
    <w:rsid w:val="0013B66A"/>
    <w:rsid w:val="001863B2"/>
    <w:rsid w:val="00217738"/>
    <w:rsid w:val="00217A21"/>
    <w:rsid w:val="0027B0C3"/>
    <w:rsid w:val="0032DE62"/>
    <w:rsid w:val="00356B26"/>
    <w:rsid w:val="0035EF63"/>
    <w:rsid w:val="00499533"/>
    <w:rsid w:val="0059289F"/>
    <w:rsid w:val="00607138"/>
    <w:rsid w:val="006761B6"/>
    <w:rsid w:val="00684B4B"/>
    <w:rsid w:val="006D8841"/>
    <w:rsid w:val="0077B8DB"/>
    <w:rsid w:val="00822553"/>
    <w:rsid w:val="0098B28A"/>
    <w:rsid w:val="00C0E3F1"/>
    <w:rsid w:val="00C3B1DB"/>
    <w:rsid w:val="00CF476A"/>
    <w:rsid w:val="00D328D7"/>
    <w:rsid w:val="00E5478B"/>
    <w:rsid w:val="00E8D6CA"/>
    <w:rsid w:val="0103D22C"/>
    <w:rsid w:val="010990F0"/>
    <w:rsid w:val="01212E72"/>
    <w:rsid w:val="01243366"/>
    <w:rsid w:val="0125F0AF"/>
    <w:rsid w:val="013A341A"/>
    <w:rsid w:val="01457FFF"/>
    <w:rsid w:val="0146F781"/>
    <w:rsid w:val="016432BA"/>
    <w:rsid w:val="0166CBA0"/>
    <w:rsid w:val="0167ECEC"/>
    <w:rsid w:val="016EA734"/>
    <w:rsid w:val="016FCA44"/>
    <w:rsid w:val="018E8A45"/>
    <w:rsid w:val="01BF4251"/>
    <w:rsid w:val="01BFF562"/>
    <w:rsid w:val="01C166B1"/>
    <w:rsid w:val="01C93BBA"/>
    <w:rsid w:val="01CAA6B8"/>
    <w:rsid w:val="01D1695E"/>
    <w:rsid w:val="01D17DBA"/>
    <w:rsid w:val="01E7EADF"/>
    <w:rsid w:val="01F3FC66"/>
    <w:rsid w:val="02041BAC"/>
    <w:rsid w:val="020C9F01"/>
    <w:rsid w:val="02192584"/>
    <w:rsid w:val="0227094C"/>
    <w:rsid w:val="023475CB"/>
    <w:rsid w:val="024C3CA2"/>
    <w:rsid w:val="025CB452"/>
    <w:rsid w:val="0268780A"/>
    <w:rsid w:val="0269596A"/>
    <w:rsid w:val="027D13D3"/>
    <w:rsid w:val="02883685"/>
    <w:rsid w:val="029FA28D"/>
    <w:rsid w:val="02AAA042"/>
    <w:rsid w:val="02C07717"/>
    <w:rsid w:val="02D8E954"/>
    <w:rsid w:val="02F1FF82"/>
    <w:rsid w:val="03667911"/>
    <w:rsid w:val="03A4DA0D"/>
    <w:rsid w:val="03A76257"/>
    <w:rsid w:val="03AC8777"/>
    <w:rsid w:val="03BB11CB"/>
    <w:rsid w:val="03C6D9A1"/>
    <w:rsid w:val="03CBE979"/>
    <w:rsid w:val="03DED70B"/>
    <w:rsid w:val="03E71575"/>
    <w:rsid w:val="03EEAF25"/>
    <w:rsid w:val="040E032D"/>
    <w:rsid w:val="043B72EE"/>
    <w:rsid w:val="045B77A4"/>
    <w:rsid w:val="04624DF8"/>
    <w:rsid w:val="0468E900"/>
    <w:rsid w:val="046CE0D3"/>
    <w:rsid w:val="04757EB4"/>
    <w:rsid w:val="047A1EA4"/>
    <w:rsid w:val="048581D3"/>
    <w:rsid w:val="048CB402"/>
    <w:rsid w:val="049CB2BF"/>
    <w:rsid w:val="049F0802"/>
    <w:rsid w:val="04B0ABAB"/>
    <w:rsid w:val="04B74905"/>
    <w:rsid w:val="04C2D0FA"/>
    <w:rsid w:val="04C8F204"/>
    <w:rsid w:val="04CA5048"/>
    <w:rsid w:val="04CE7842"/>
    <w:rsid w:val="04F1E98F"/>
    <w:rsid w:val="04F7FB22"/>
    <w:rsid w:val="04FDAC5F"/>
    <w:rsid w:val="05207495"/>
    <w:rsid w:val="05366B3C"/>
    <w:rsid w:val="053EEE34"/>
    <w:rsid w:val="05450CE8"/>
    <w:rsid w:val="056C168D"/>
    <w:rsid w:val="05733D36"/>
    <w:rsid w:val="057BF300"/>
    <w:rsid w:val="0586F3A0"/>
    <w:rsid w:val="05AE179E"/>
    <w:rsid w:val="05C43573"/>
    <w:rsid w:val="05F07992"/>
    <w:rsid w:val="05F36D35"/>
    <w:rsid w:val="06067984"/>
    <w:rsid w:val="060CF2BB"/>
    <w:rsid w:val="063CE1CD"/>
    <w:rsid w:val="064516B2"/>
    <w:rsid w:val="06480762"/>
    <w:rsid w:val="0670F57D"/>
    <w:rsid w:val="0674B3B9"/>
    <w:rsid w:val="0688237A"/>
    <w:rsid w:val="0698AB52"/>
    <w:rsid w:val="069AD347"/>
    <w:rsid w:val="06AA7008"/>
    <w:rsid w:val="06AF8F8F"/>
    <w:rsid w:val="06B802BB"/>
    <w:rsid w:val="06CC131E"/>
    <w:rsid w:val="06D1DBD6"/>
    <w:rsid w:val="06DBC5E9"/>
    <w:rsid w:val="06E23631"/>
    <w:rsid w:val="06FB1553"/>
    <w:rsid w:val="070BC61B"/>
    <w:rsid w:val="071EED7E"/>
    <w:rsid w:val="0726DA26"/>
    <w:rsid w:val="073186D2"/>
    <w:rsid w:val="0746C355"/>
    <w:rsid w:val="0757A3C9"/>
    <w:rsid w:val="076005D4"/>
    <w:rsid w:val="0765835B"/>
    <w:rsid w:val="076D8057"/>
    <w:rsid w:val="078AD07E"/>
    <w:rsid w:val="078E7C9D"/>
    <w:rsid w:val="0798C878"/>
    <w:rsid w:val="07990003"/>
    <w:rsid w:val="07A2979C"/>
    <w:rsid w:val="07C8CD2E"/>
    <w:rsid w:val="07D81A29"/>
    <w:rsid w:val="07D8CE0B"/>
    <w:rsid w:val="07E22C43"/>
    <w:rsid w:val="07F520A9"/>
    <w:rsid w:val="07F5C98B"/>
    <w:rsid w:val="0801F10A"/>
    <w:rsid w:val="080CC5DE"/>
    <w:rsid w:val="081757E2"/>
    <w:rsid w:val="08358651"/>
    <w:rsid w:val="0836A3A8"/>
    <w:rsid w:val="0844F415"/>
    <w:rsid w:val="084BE91E"/>
    <w:rsid w:val="08536B4E"/>
    <w:rsid w:val="085FAF56"/>
    <w:rsid w:val="086B831D"/>
    <w:rsid w:val="08705855"/>
    <w:rsid w:val="08768EF6"/>
    <w:rsid w:val="0880A45E"/>
    <w:rsid w:val="0889F43F"/>
    <w:rsid w:val="088D5873"/>
    <w:rsid w:val="089A03D6"/>
    <w:rsid w:val="08A1BE2E"/>
    <w:rsid w:val="08B889C8"/>
    <w:rsid w:val="08BA63A6"/>
    <w:rsid w:val="08C980BB"/>
    <w:rsid w:val="090950B8"/>
    <w:rsid w:val="09152839"/>
    <w:rsid w:val="092024E6"/>
    <w:rsid w:val="09272E12"/>
    <w:rsid w:val="0930B0EA"/>
    <w:rsid w:val="09441078"/>
    <w:rsid w:val="096C6E65"/>
    <w:rsid w:val="097C1E57"/>
    <w:rsid w:val="09B1ED86"/>
    <w:rsid w:val="09B408EE"/>
    <w:rsid w:val="09CA2043"/>
    <w:rsid w:val="09E05620"/>
    <w:rsid w:val="09E2E84A"/>
    <w:rsid w:val="0A02A404"/>
    <w:rsid w:val="0A03CD1F"/>
    <w:rsid w:val="0A3E9B6B"/>
    <w:rsid w:val="0A412DD9"/>
    <w:rsid w:val="0A51583A"/>
    <w:rsid w:val="0A6F1FB1"/>
    <w:rsid w:val="0A6FF9A3"/>
    <w:rsid w:val="0A70A2A0"/>
    <w:rsid w:val="0A7EF4EA"/>
    <w:rsid w:val="0A7FE1FF"/>
    <w:rsid w:val="0A99540A"/>
    <w:rsid w:val="0A9B4813"/>
    <w:rsid w:val="0AA6FAAF"/>
    <w:rsid w:val="0AB81181"/>
    <w:rsid w:val="0AD67672"/>
    <w:rsid w:val="0AE3556E"/>
    <w:rsid w:val="0AF35541"/>
    <w:rsid w:val="0B0481A1"/>
    <w:rsid w:val="0B061381"/>
    <w:rsid w:val="0B3DA905"/>
    <w:rsid w:val="0B7660D2"/>
    <w:rsid w:val="0B7CC34E"/>
    <w:rsid w:val="0B854C06"/>
    <w:rsid w:val="0B8883DD"/>
    <w:rsid w:val="0B8A4179"/>
    <w:rsid w:val="0B8CE6D1"/>
    <w:rsid w:val="0BCAD0CB"/>
    <w:rsid w:val="0BD56F9B"/>
    <w:rsid w:val="0BD65A83"/>
    <w:rsid w:val="0BDCFE3A"/>
    <w:rsid w:val="0BE2FFF8"/>
    <w:rsid w:val="0BE42F2E"/>
    <w:rsid w:val="0BF23EAE"/>
    <w:rsid w:val="0C18E0B0"/>
    <w:rsid w:val="0C23F96A"/>
    <w:rsid w:val="0C591E6B"/>
    <w:rsid w:val="0C6632EE"/>
    <w:rsid w:val="0C6AA883"/>
    <w:rsid w:val="0C9A3939"/>
    <w:rsid w:val="0C9A4627"/>
    <w:rsid w:val="0CCE8F1D"/>
    <w:rsid w:val="0CEFB895"/>
    <w:rsid w:val="0CFB67E9"/>
    <w:rsid w:val="0D062407"/>
    <w:rsid w:val="0D0BEE61"/>
    <w:rsid w:val="0D200026"/>
    <w:rsid w:val="0D238065"/>
    <w:rsid w:val="0D2D4AED"/>
    <w:rsid w:val="0D3A44C6"/>
    <w:rsid w:val="0D9925BF"/>
    <w:rsid w:val="0D9DCAEF"/>
    <w:rsid w:val="0DCF4758"/>
    <w:rsid w:val="0DDFF19F"/>
    <w:rsid w:val="0DEBD1D0"/>
    <w:rsid w:val="0DFDCA3E"/>
    <w:rsid w:val="0E17974B"/>
    <w:rsid w:val="0E2EE732"/>
    <w:rsid w:val="0E315F82"/>
    <w:rsid w:val="0E36032A"/>
    <w:rsid w:val="0E37113B"/>
    <w:rsid w:val="0E8C9020"/>
    <w:rsid w:val="0E921E3D"/>
    <w:rsid w:val="0E95071C"/>
    <w:rsid w:val="0E952B63"/>
    <w:rsid w:val="0E992972"/>
    <w:rsid w:val="0EA584E7"/>
    <w:rsid w:val="0EA7BEC2"/>
    <w:rsid w:val="0EAB866B"/>
    <w:rsid w:val="0EB206F0"/>
    <w:rsid w:val="0ECCA780"/>
    <w:rsid w:val="0ECE57BD"/>
    <w:rsid w:val="0ECEFBCC"/>
    <w:rsid w:val="0ED61527"/>
    <w:rsid w:val="0ED9B7B3"/>
    <w:rsid w:val="0EE9B366"/>
    <w:rsid w:val="0F087C4E"/>
    <w:rsid w:val="0F0AF787"/>
    <w:rsid w:val="0F2A4269"/>
    <w:rsid w:val="0F3D7BCF"/>
    <w:rsid w:val="0F3FF4A0"/>
    <w:rsid w:val="0F508255"/>
    <w:rsid w:val="0F6B17B9"/>
    <w:rsid w:val="0F76509A"/>
    <w:rsid w:val="0F7A6BD2"/>
    <w:rsid w:val="0F90BF2D"/>
    <w:rsid w:val="0F946CC0"/>
    <w:rsid w:val="0FA66899"/>
    <w:rsid w:val="0FA9E78A"/>
    <w:rsid w:val="0FB5DA09"/>
    <w:rsid w:val="0FBB45BC"/>
    <w:rsid w:val="0FBF2D7E"/>
    <w:rsid w:val="0FC7666C"/>
    <w:rsid w:val="0FCA372D"/>
    <w:rsid w:val="0FCBE2D3"/>
    <w:rsid w:val="0FFDA743"/>
    <w:rsid w:val="100C86A1"/>
    <w:rsid w:val="101693A3"/>
    <w:rsid w:val="1018468C"/>
    <w:rsid w:val="1018B6D2"/>
    <w:rsid w:val="101A06A5"/>
    <w:rsid w:val="102BBF9F"/>
    <w:rsid w:val="103308AB"/>
    <w:rsid w:val="1033C2CF"/>
    <w:rsid w:val="10438F23"/>
    <w:rsid w:val="104478C7"/>
    <w:rsid w:val="1047E969"/>
    <w:rsid w:val="104A3F23"/>
    <w:rsid w:val="105D4567"/>
    <w:rsid w:val="106A2BCE"/>
    <w:rsid w:val="107276A5"/>
    <w:rsid w:val="1073995E"/>
    <w:rsid w:val="1075DEE2"/>
    <w:rsid w:val="107708D3"/>
    <w:rsid w:val="107FF7D7"/>
    <w:rsid w:val="10875BA7"/>
    <w:rsid w:val="10AFF1C1"/>
    <w:rsid w:val="10B429BC"/>
    <w:rsid w:val="10C6C9AA"/>
    <w:rsid w:val="10D40E26"/>
    <w:rsid w:val="1113F7A5"/>
    <w:rsid w:val="11178584"/>
    <w:rsid w:val="111EBB53"/>
    <w:rsid w:val="112C8F8E"/>
    <w:rsid w:val="112D42FB"/>
    <w:rsid w:val="115296F2"/>
    <w:rsid w:val="116E2BCB"/>
    <w:rsid w:val="1170578D"/>
    <w:rsid w:val="1187C561"/>
    <w:rsid w:val="1188DA9C"/>
    <w:rsid w:val="1197C6B9"/>
    <w:rsid w:val="119A449B"/>
    <w:rsid w:val="119CABD1"/>
    <w:rsid w:val="11CED90C"/>
    <w:rsid w:val="11D45D91"/>
    <w:rsid w:val="11DF5F84"/>
    <w:rsid w:val="11FC9A40"/>
    <w:rsid w:val="11FD0CB2"/>
    <w:rsid w:val="1205FC2F"/>
    <w:rsid w:val="120BF783"/>
    <w:rsid w:val="1219A3F7"/>
    <w:rsid w:val="121F7D4B"/>
    <w:rsid w:val="12283665"/>
    <w:rsid w:val="124C7E8C"/>
    <w:rsid w:val="1250D07B"/>
    <w:rsid w:val="1256D309"/>
    <w:rsid w:val="125A47C5"/>
    <w:rsid w:val="1263A318"/>
    <w:rsid w:val="12661BDD"/>
    <w:rsid w:val="126E674D"/>
    <w:rsid w:val="127215C0"/>
    <w:rsid w:val="127C1AD5"/>
    <w:rsid w:val="127ED8B2"/>
    <w:rsid w:val="1299A5C4"/>
    <w:rsid w:val="129D0A81"/>
    <w:rsid w:val="12A9D07F"/>
    <w:rsid w:val="12B12629"/>
    <w:rsid w:val="12C111B4"/>
    <w:rsid w:val="12C1A97B"/>
    <w:rsid w:val="12C661FF"/>
    <w:rsid w:val="12CE0286"/>
    <w:rsid w:val="12D8B32A"/>
    <w:rsid w:val="12DFF0B3"/>
    <w:rsid w:val="12E645B8"/>
    <w:rsid w:val="12E9CE9B"/>
    <w:rsid w:val="12EE6753"/>
    <w:rsid w:val="13138071"/>
    <w:rsid w:val="1327AC18"/>
    <w:rsid w:val="13432753"/>
    <w:rsid w:val="1344A3B1"/>
    <w:rsid w:val="134FE001"/>
    <w:rsid w:val="13532996"/>
    <w:rsid w:val="135C61FF"/>
    <w:rsid w:val="135E217F"/>
    <w:rsid w:val="1364BF16"/>
    <w:rsid w:val="136A0153"/>
    <w:rsid w:val="136A5885"/>
    <w:rsid w:val="137342E5"/>
    <w:rsid w:val="137B2FE5"/>
    <w:rsid w:val="1387E13A"/>
    <w:rsid w:val="138CB455"/>
    <w:rsid w:val="138D4E73"/>
    <w:rsid w:val="13A1CC90"/>
    <w:rsid w:val="13A732B5"/>
    <w:rsid w:val="13C2EB5D"/>
    <w:rsid w:val="13D7EF1C"/>
    <w:rsid w:val="13D9A422"/>
    <w:rsid w:val="13F2FA41"/>
    <w:rsid w:val="13FAAB1E"/>
    <w:rsid w:val="1406F258"/>
    <w:rsid w:val="14190BDE"/>
    <w:rsid w:val="142867B7"/>
    <w:rsid w:val="1430CBEA"/>
    <w:rsid w:val="1438B1A2"/>
    <w:rsid w:val="1438FC87"/>
    <w:rsid w:val="1449C3EC"/>
    <w:rsid w:val="14538FFA"/>
    <w:rsid w:val="14623260"/>
    <w:rsid w:val="14643050"/>
    <w:rsid w:val="1478B9CE"/>
    <w:rsid w:val="1479509F"/>
    <w:rsid w:val="147A2C1C"/>
    <w:rsid w:val="147D58AD"/>
    <w:rsid w:val="1486D8CF"/>
    <w:rsid w:val="1487EB9F"/>
    <w:rsid w:val="148986DA"/>
    <w:rsid w:val="148DA1FD"/>
    <w:rsid w:val="1495986D"/>
    <w:rsid w:val="14979D77"/>
    <w:rsid w:val="1499E00E"/>
    <w:rsid w:val="14A1C684"/>
    <w:rsid w:val="14B72C93"/>
    <w:rsid w:val="14DA7C1C"/>
    <w:rsid w:val="14DFF7C4"/>
    <w:rsid w:val="14F43C2B"/>
    <w:rsid w:val="150448A0"/>
    <w:rsid w:val="150AF7C7"/>
    <w:rsid w:val="151F6E91"/>
    <w:rsid w:val="15231E40"/>
    <w:rsid w:val="152C2EFA"/>
    <w:rsid w:val="1538CB85"/>
    <w:rsid w:val="153CB744"/>
    <w:rsid w:val="153D5CEF"/>
    <w:rsid w:val="154323D5"/>
    <w:rsid w:val="158D15E5"/>
    <w:rsid w:val="15986AAF"/>
    <w:rsid w:val="159C9496"/>
    <w:rsid w:val="15AA91ED"/>
    <w:rsid w:val="15C36687"/>
    <w:rsid w:val="15CC0828"/>
    <w:rsid w:val="15E1A67D"/>
    <w:rsid w:val="15E98FE6"/>
    <w:rsid w:val="160000B1"/>
    <w:rsid w:val="1605ACA1"/>
    <w:rsid w:val="160769EB"/>
    <w:rsid w:val="16131B8D"/>
    <w:rsid w:val="16170809"/>
    <w:rsid w:val="16183EEA"/>
    <w:rsid w:val="161D2706"/>
    <w:rsid w:val="1624797D"/>
    <w:rsid w:val="16260815"/>
    <w:rsid w:val="16297882"/>
    <w:rsid w:val="162CFFDE"/>
    <w:rsid w:val="16336DD8"/>
    <w:rsid w:val="1633A4EC"/>
    <w:rsid w:val="16532174"/>
    <w:rsid w:val="16662105"/>
    <w:rsid w:val="166AA336"/>
    <w:rsid w:val="1672372B"/>
    <w:rsid w:val="167BC825"/>
    <w:rsid w:val="168241E9"/>
    <w:rsid w:val="168431F9"/>
    <w:rsid w:val="168A8EB2"/>
    <w:rsid w:val="168D46E0"/>
    <w:rsid w:val="16A0C5FE"/>
    <w:rsid w:val="16C5BD24"/>
    <w:rsid w:val="16C61BE9"/>
    <w:rsid w:val="16D017BF"/>
    <w:rsid w:val="16D7B965"/>
    <w:rsid w:val="16E09C3E"/>
    <w:rsid w:val="16F8C1B7"/>
    <w:rsid w:val="16FA8C1F"/>
    <w:rsid w:val="171E8502"/>
    <w:rsid w:val="171FEFAF"/>
    <w:rsid w:val="172861DA"/>
    <w:rsid w:val="1730A486"/>
    <w:rsid w:val="1757FC21"/>
    <w:rsid w:val="17655B0C"/>
    <w:rsid w:val="17730780"/>
    <w:rsid w:val="178B91A7"/>
    <w:rsid w:val="17A8B019"/>
    <w:rsid w:val="17C1D876"/>
    <w:rsid w:val="17CE2F6D"/>
    <w:rsid w:val="17D3A431"/>
    <w:rsid w:val="17D5C978"/>
    <w:rsid w:val="17D6F4B8"/>
    <w:rsid w:val="17DBEB4C"/>
    <w:rsid w:val="17EB43EC"/>
    <w:rsid w:val="17EE5BC5"/>
    <w:rsid w:val="17EF0122"/>
    <w:rsid w:val="17FA9DA7"/>
    <w:rsid w:val="180F863F"/>
    <w:rsid w:val="182221D6"/>
    <w:rsid w:val="1822EF12"/>
    <w:rsid w:val="183BE962"/>
    <w:rsid w:val="18407A5A"/>
    <w:rsid w:val="185AD33B"/>
    <w:rsid w:val="185CD534"/>
    <w:rsid w:val="1861EC4A"/>
    <w:rsid w:val="1868B633"/>
    <w:rsid w:val="187C737B"/>
    <w:rsid w:val="1894A046"/>
    <w:rsid w:val="18CE365B"/>
    <w:rsid w:val="18D6F87C"/>
    <w:rsid w:val="18F6BF11"/>
    <w:rsid w:val="190C6DAA"/>
    <w:rsid w:val="19180492"/>
    <w:rsid w:val="191F4BAB"/>
    <w:rsid w:val="19276208"/>
    <w:rsid w:val="1927D900"/>
    <w:rsid w:val="192D84C5"/>
    <w:rsid w:val="192FD344"/>
    <w:rsid w:val="19319374"/>
    <w:rsid w:val="1937A173"/>
    <w:rsid w:val="19393CA9"/>
    <w:rsid w:val="193D4D63"/>
    <w:rsid w:val="1950BD45"/>
    <w:rsid w:val="195BE543"/>
    <w:rsid w:val="195C0680"/>
    <w:rsid w:val="195F8FED"/>
    <w:rsid w:val="1972C519"/>
    <w:rsid w:val="197A4FB2"/>
    <w:rsid w:val="197BBF28"/>
    <w:rsid w:val="19816CE0"/>
    <w:rsid w:val="198629B8"/>
    <w:rsid w:val="19884726"/>
    <w:rsid w:val="198FC529"/>
    <w:rsid w:val="19957BE0"/>
    <w:rsid w:val="199DC1C7"/>
    <w:rsid w:val="19C52763"/>
    <w:rsid w:val="19C5F6E7"/>
    <w:rsid w:val="19D7B9C3"/>
    <w:rsid w:val="19DBC07E"/>
    <w:rsid w:val="1A071169"/>
    <w:rsid w:val="1A08BDEC"/>
    <w:rsid w:val="1A245A86"/>
    <w:rsid w:val="1A5369BA"/>
    <w:rsid w:val="1A5A0017"/>
    <w:rsid w:val="1A5F3F29"/>
    <w:rsid w:val="1A8269D3"/>
    <w:rsid w:val="1A8B109C"/>
    <w:rsid w:val="1A9B1063"/>
    <w:rsid w:val="1A9E6FA1"/>
    <w:rsid w:val="1AA536BF"/>
    <w:rsid w:val="1AA6B8D2"/>
    <w:rsid w:val="1AAE4F97"/>
    <w:rsid w:val="1ABDC829"/>
    <w:rsid w:val="1AC03A7A"/>
    <w:rsid w:val="1AC0A56B"/>
    <w:rsid w:val="1AC45C23"/>
    <w:rsid w:val="1AC97EE0"/>
    <w:rsid w:val="1AD0A602"/>
    <w:rsid w:val="1AD91DC4"/>
    <w:rsid w:val="1ADC7136"/>
    <w:rsid w:val="1AF8DF58"/>
    <w:rsid w:val="1AFA6C38"/>
    <w:rsid w:val="1B06DEFB"/>
    <w:rsid w:val="1B085CE8"/>
    <w:rsid w:val="1B258817"/>
    <w:rsid w:val="1B36A409"/>
    <w:rsid w:val="1B4FB596"/>
    <w:rsid w:val="1B69BFE5"/>
    <w:rsid w:val="1B6CC88E"/>
    <w:rsid w:val="1B73D525"/>
    <w:rsid w:val="1B75BB52"/>
    <w:rsid w:val="1B7C84B6"/>
    <w:rsid w:val="1B7DA8D8"/>
    <w:rsid w:val="1B83C58B"/>
    <w:rsid w:val="1B84EB42"/>
    <w:rsid w:val="1B8B4FB4"/>
    <w:rsid w:val="1B965671"/>
    <w:rsid w:val="1B998D0C"/>
    <w:rsid w:val="1BA9BA39"/>
    <w:rsid w:val="1BB5D503"/>
    <w:rsid w:val="1BBE7A6E"/>
    <w:rsid w:val="1BC511E6"/>
    <w:rsid w:val="1BC5357C"/>
    <w:rsid w:val="1BC7BE97"/>
    <w:rsid w:val="1BE87861"/>
    <w:rsid w:val="1BF30F5E"/>
    <w:rsid w:val="1BF57F2B"/>
    <w:rsid w:val="1BFB6FF8"/>
    <w:rsid w:val="1BFC27F3"/>
    <w:rsid w:val="1C0F6884"/>
    <w:rsid w:val="1C119DBB"/>
    <w:rsid w:val="1C2DC080"/>
    <w:rsid w:val="1C304C72"/>
    <w:rsid w:val="1C344D69"/>
    <w:rsid w:val="1C536B28"/>
    <w:rsid w:val="1C570314"/>
    <w:rsid w:val="1C652CF1"/>
    <w:rsid w:val="1C6F4235"/>
    <w:rsid w:val="1C72AE41"/>
    <w:rsid w:val="1C74EE25"/>
    <w:rsid w:val="1C79ED14"/>
    <w:rsid w:val="1CDAD589"/>
    <w:rsid w:val="1D08F3E4"/>
    <w:rsid w:val="1D118BB3"/>
    <w:rsid w:val="1D197939"/>
    <w:rsid w:val="1D243557"/>
    <w:rsid w:val="1D367937"/>
    <w:rsid w:val="1D48AED6"/>
    <w:rsid w:val="1D679F97"/>
    <w:rsid w:val="1D7A6841"/>
    <w:rsid w:val="1D8EF83E"/>
    <w:rsid w:val="1D9375E9"/>
    <w:rsid w:val="1D9B0610"/>
    <w:rsid w:val="1DAD6384"/>
    <w:rsid w:val="1DB5AC34"/>
    <w:rsid w:val="1DB6F195"/>
    <w:rsid w:val="1DE4741E"/>
    <w:rsid w:val="1DEDB073"/>
    <w:rsid w:val="1DFCA78E"/>
    <w:rsid w:val="1E10BE86"/>
    <w:rsid w:val="1E18CF02"/>
    <w:rsid w:val="1E19FDF0"/>
    <w:rsid w:val="1E3119FA"/>
    <w:rsid w:val="1E3595DA"/>
    <w:rsid w:val="1E3C7AB3"/>
    <w:rsid w:val="1E4D5FD0"/>
    <w:rsid w:val="1E5D0982"/>
    <w:rsid w:val="1E60E4D0"/>
    <w:rsid w:val="1E6FDC26"/>
    <w:rsid w:val="1E9A18B2"/>
    <w:rsid w:val="1EB4D559"/>
    <w:rsid w:val="1EB5499A"/>
    <w:rsid w:val="1EBF461E"/>
    <w:rsid w:val="1EC207DB"/>
    <w:rsid w:val="1EC871BA"/>
    <w:rsid w:val="1ED93084"/>
    <w:rsid w:val="1EDC2F0F"/>
    <w:rsid w:val="1EDDBA67"/>
    <w:rsid w:val="1F01BFD2"/>
    <w:rsid w:val="1F03E1CA"/>
    <w:rsid w:val="1F0419C1"/>
    <w:rsid w:val="1F08B324"/>
    <w:rsid w:val="1F124A23"/>
    <w:rsid w:val="1F29CAFE"/>
    <w:rsid w:val="1F47E005"/>
    <w:rsid w:val="1F4969E4"/>
    <w:rsid w:val="1F737544"/>
    <w:rsid w:val="1F85D488"/>
    <w:rsid w:val="1F92FE96"/>
    <w:rsid w:val="1F9DE31E"/>
    <w:rsid w:val="1F9E1B10"/>
    <w:rsid w:val="1FA81948"/>
    <w:rsid w:val="1FAB5A57"/>
    <w:rsid w:val="1FBF251F"/>
    <w:rsid w:val="1FD35D14"/>
    <w:rsid w:val="1FD41B94"/>
    <w:rsid w:val="1FDA501E"/>
    <w:rsid w:val="1FE553F3"/>
    <w:rsid w:val="1FE9E953"/>
    <w:rsid w:val="2010B532"/>
    <w:rsid w:val="2026858B"/>
    <w:rsid w:val="2026904F"/>
    <w:rsid w:val="20342926"/>
    <w:rsid w:val="20441182"/>
    <w:rsid w:val="205ED0A9"/>
    <w:rsid w:val="2069C794"/>
    <w:rsid w:val="206D6518"/>
    <w:rsid w:val="207500E5"/>
    <w:rsid w:val="2076CDD9"/>
    <w:rsid w:val="207F8E4F"/>
    <w:rsid w:val="20872DF6"/>
    <w:rsid w:val="20A29635"/>
    <w:rsid w:val="20A5E99F"/>
    <w:rsid w:val="20C41797"/>
    <w:rsid w:val="20D899E5"/>
    <w:rsid w:val="20DBDA74"/>
    <w:rsid w:val="211769A8"/>
    <w:rsid w:val="2124BC48"/>
    <w:rsid w:val="212DAFCE"/>
    <w:rsid w:val="213CCCA3"/>
    <w:rsid w:val="21485F48"/>
    <w:rsid w:val="214CF09D"/>
    <w:rsid w:val="215436DD"/>
    <w:rsid w:val="217B3692"/>
    <w:rsid w:val="2193CBBB"/>
    <w:rsid w:val="21A3DF41"/>
    <w:rsid w:val="21B10B0F"/>
    <w:rsid w:val="21BAF67E"/>
    <w:rsid w:val="21CEC5C0"/>
    <w:rsid w:val="21D1B974"/>
    <w:rsid w:val="21E4EC54"/>
    <w:rsid w:val="21F30A60"/>
    <w:rsid w:val="22001D7E"/>
    <w:rsid w:val="22010447"/>
    <w:rsid w:val="2204A830"/>
    <w:rsid w:val="2211C021"/>
    <w:rsid w:val="2212FE03"/>
    <w:rsid w:val="22145907"/>
    <w:rsid w:val="22163B54"/>
    <w:rsid w:val="221D4DEE"/>
    <w:rsid w:val="2242C6D4"/>
    <w:rsid w:val="225418BB"/>
    <w:rsid w:val="22798777"/>
    <w:rsid w:val="22991095"/>
    <w:rsid w:val="22A39CDB"/>
    <w:rsid w:val="22AEA0CF"/>
    <w:rsid w:val="22BFED74"/>
    <w:rsid w:val="22C1B982"/>
    <w:rsid w:val="22D01DE4"/>
    <w:rsid w:val="22D34D08"/>
    <w:rsid w:val="22D67BBF"/>
    <w:rsid w:val="22DACAC7"/>
    <w:rsid w:val="22DEAD64"/>
    <w:rsid w:val="22E42FA9"/>
    <w:rsid w:val="22E6713F"/>
    <w:rsid w:val="22E9FB66"/>
    <w:rsid w:val="22F3DA6B"/>
    <w:rsid w:val="22FEEC66"/>
    <w:rsid w:val="230A4D03"/>
    <w:rsid w:val="230D292D"/>
    <w:rsid w:val="23105E02"/>
    <w:rsid w:val="2319E49A"/>
    <w:rsid w:val="2331A47C"/>
    <w:rsid w:val="23362285"/>
    <w:rsid w:val="2344EBA4"/>
    <w:rsid w:val="234533DE"/>
    <w:rsid w:val="2346FD56"/>
    <w:rsid w:val="235A4B2D"/>
    <w:rsid w:val="235CD7FF"/>
    <w:rsid w:val="2362B501"/>
    <w:rsid w:val="2388BABD"/>
    <w:rsid w:val="238EDAC1"/>
    <w:rsid w:val="239376DB"/>
    <w:rsid w:val="23A684B7"/>
    <w:rsid w:val="23AC42A8"/>
    <w:rsid w:val="23C5360A"/>
    <w:rsid w:val="23C9C406"/>
    <w:rsid w:val="23F92B55"/>
    <w:rsid w:val="240DD90F"/>
    <w:rsid w:val="241A1D88"/>
    <w:rsid w:val="243695B4"/>
    <w:rsid w:val="2451AF5E"/>
    <w:rsid w:val="246C5F1C"/>
    <w:rsid w:val="246DBDB9"/>
    <w:rsid w:val="24746D65"/>
    <w:rsid w:val="247DD5FC"/>
    <w:rsid w:val="24894BC5"/>
    <w:rsid w:val="248F0C9F"/>
    <w:rsid w:val="2498B9C5"/>
    <w:rsid w:val="249E6363"/>
    <w:rsid w:val="24ADC141"/>
    <w:rsid w:val="24C2B7B0"/>
    <w:rsid w:val="24CFE90B"/>
    <w:rsid w:val="24FA0172"/>
    <w:rsid w:val="24FE8562"/>
    <w:rsid w:val="25012EDD"/>
    <w:rsid w:val="2518FBD0"/>
    <w:rsid w:val="251DDD35"/>
    <w:rsid w:val="252087F3"/>
    <w:rsid w:val="253998EE"/>
    <w:rsid w:val="25425518"/>
    <w:rsid w:val="254D1873"/>
    <w:rsid w:val="254EEF18"/>
    <w:rsid w:val="255292B9"/>
    <w:rsid w:val="2565D7CC"/>
    <w:rsid w:val="257BDF4A"/>
    <w:rsid w:val="257E4BA3"/>
    <w:rsid w:val="2583FFB0"/>
    <w:rsid w:val="258A7AFC"/>
    <w:rsid w:val="25A33ACF"/>
    <w:rsid w:val="25C217CF"/>
    <w:rsid w:val="25C3117B"/>
    <w:rsid w:val="25C69D25"/>
    <w:rsid w:val="25FAA049"/>
    <w:rsid w:val="26082F7D"/>
    <w:rsid w:val="260CD119"/>
    <w:rsid w:val="26102553"/>
    <w:rsid w:val="2625BFE5"/>
    <w:rsid w:val="263E9277"/>
    <w:rsid w:val="263F3CAD"/>
    <w:rsid w:val="264991A2"/>
    <w:rsid w:val="264A8C1E"/>
    <w:rsid w:val="264FF66C"/>
    <w:rsid w:val="26720C72"/>
    <w:rsid w:val="26816515"/>
    <w:rsid w:val="268CCB37"/>
    <w:rsid w:val="269BB8ED"/>
    <w:rsid w:val="26AABE68"/>
    <w:rsid w:val="26B0AD7A"/>
    <w:rsid w:val="26CA94D4"/>
    <w:rsid w:val="26D0F593"/>
    <w:rsid w:val="26D412D3"/>
    <w:rsid w:val="26EAE96F"/>
    <w:rsid w:val="26F1EDC8"/>
    <w:rsid w:val="26F42F92"/>
    <w:rsid w:val="26FA445A"/>
    <w:rsid w:val="26FE3F21"/>
    <w:rsid w:val="26FF385C"/>
    <w:rsid w:val="270DE351"/>
    <w:rsid w:val="271CD0D2"/>
    <w:rsid w:val="2727D352"/>
    <w:rsid w:val="2731078C"/>
    <w:rsid w:val="273E1212"/>
    <w:rsid w:val="273F5648"/>
    <w:rsid w:val="27460B12"/>
    <w:rsid w:val="275ABDFC"/>
    <w:rsid w:val="27626D86"/>
    <w:rsid w:val="27711A0C"/>
    <w:rsid w:val="27901CE1"/>
    <w:rsid w:val="2798D11E"/>
    <w:rsid w:val="27AC0E27"/>
    <w:rsid w:val="27B7A0CC"/>
    <w:rsid w:val="27BBCA69"/>
    <w:rsid w:val="27E56203"/>
    <w:rsid w:val="280DDCD3"/>
    <w:rsid w:val="28326595"/>
    <w:rsid w:val="28357C47"/>
    <w:rsid w:val="2838CF9F"/>
    <w:rsid w:val="283E36E3"/>
    <w:rsid w:val="283E3BC3"/>
    <w:rsid w:val="28411E5E"/>
    <w:rsid w:val="285C2BE0"/>
    <w:rsid w:val="285F3DDF"/>
    <w:rsid w:val="28689FC1"/>
    <w:rsid w:val="286C7399"/>
    <w:rsid w:val="28711A1A"/>
    <w:rsid w:val="28769F7C"/>
    <w:rsid w:val="28799467"/>
    <w:rsid w:val="287BC4D5"/>
    <w:rsid w:val="28901D46"/>
    <w:rsid w:val="289A0F82"/>
    <w:rsid w:val="289FE5C9"/>
    <w:rsid w:val="28A5F2C8"/>
    <w:rsid w:val="28AA2C98"/>
    <w:rsid w:val="28B831DF"/>
    <w:rsid w:val="28BAAF1F"/>
    <w:rsid w:val="28BCD12A"/>
    <w:rsid w:val="28D571E3"/>
    <w:rsid w:val="28E38358"/>
    <w:rsid w:val="29038916"/>
    <w:rsid w:val="290BAFCC"/>
    <w:rsid w:val="2913064B"/>
    <w:rsid w:val="29174F7F"/>
    <w:rsid w:val="2917AD20"/>
    <w:rsid w:val="2919F32D"/>
    <w:rsid w:val="291ACE3E"/>
    <w:rsid w:val="291FDF77"/>
    <w:rsid w:val="2923D727"/>
    <w:rsid w:val="293BD112"/>
    <w:rsid w:val="29445601"/>
    <w:rsid w:val="29813264"/>
    <w:rsid w:val="29882307"/>
    <w:rsid w:val="298FAB29"/>
    <w:rsid w:val="2993AF33"/>
    <w:rsid w:val="29E08AB2"/>
    <w:rsid w:val="29ED39C8"/>
    <w:rsid w:val="29FB71C2"/>
    <w:rsid w:val="2A212857"/>
    <w:rsid w:val="2A228A31"/>
    <w:rsid w:val="2A2BCC6E"/>
    <w:rsid w:val="2A79BD11"/>
    <w:rsid w:val="2A7F53B9"/>
    <w:rsid w:val="2A937089"/>
    <w:rsid w:val="2AAB4BF4"/>
    <w:rsid w:val="2AAD8F3C"/>
    <w:rsid w:val="2AF2DCAC"/>
    <w:rsid w:val="2AF45AA9"/>
    <w:rsid w:val="2AFA9968"/>
    <w:rsid w:val="2B15F5BC"/>
    <w:rsid w:val="2B27B491"/>
    <w:rsid w:val="2B4CAC97"/>
    <w:rsid w:val="2B591EFE"/>
    <w:rsid w:val="2B5EF778"/>
    <w:rsid w:val="2B60A06F"/>
    <w:rsid w:val="2B6D35C1"/>
    <w:rsid w:val="2B93CCA2"/>
    <w:rsid w:val="2B93EBF5"/>
    <w:rsid w:val="2B9DE2FF"/>
    <w:rsid w:val="2BA02F52"/>
    <w:rsid w:val="2BB01CB4"/>
    <w:rsid w:val="2BB31D86"/>
    <w:rsid w:val="2BB6FDA4"/>
    <w:rsid w:val="2BBE0886"/>
    <w:rsid w:val="2BC3F5AB"/>
    <w:rsid w:val="2BC7DDC7"/>
    <w:rsid w:val="2BC89A21"/>
    <w:rsid w:val="2BC9D4C5"/>
    <w:rsid w:val="2BD4FE91"/>
    <w:rsid w:val="2BE6D8B3"/>
    <w:rsid w:val="2BF1503D"/>
    <w:rsid w:val="2C0A7995"/>
    <w:rsid w:val="2C13E1C8"/>
    <w:rsid w:val="2C208B66"/>
    <w:rsid w:val="2C29D5B5"/>
    <w:rsid w:val="2C439A1E"/>
    <w:rsid w:val="2C4497CC"/>
    <w:rsid w:val="2C495F9D"/>
    <w:rsid w:val="2C517663"/>
    <w:rsid w:val="2C52CF94"/>
    <w:rsid w:val="2C5393E3"/>
    <w:rsid w:val="2C71DB4B"/>
    <w:rsid w:val="2C82BDAC"/>
    <w:rsid w:val="2C8B11EF"/>
    <w:rsid w:val="2C9BB92D"/>
    <w:rsid w:val="2C9D9925"/>
    <w:rsid w:val="2CC911DE"/>
    <w:rsid w:val="2CC98CEB"/>
    <w:rsid w:val="2CD64D5F"/>
    <w:rsid w:val="2CEFAB1E"/>
    <w:rsid w:val="2CFF0317"/>
    <w:rsid w:val="2D0472C9"/>
    <w:rsid w:val="2D168299"/>
    <w:rsid w:val="2D185C97"/>
    <w:rsid w:val="2D1E46EC"/>
    <w:rsid w:val="2D2F9D03"/>
    <w:rsid w:val="2D354932"/>
    <w:rsid w:val="2D3A5921"/>
    <w:rsid w:val="2D49A626"/>
    <w:rsid w:val="2D555DA0"/>
    <w:rsid w:val="2D636350"/>
    <w:rsid w:val="2D7C521D"/>
    <w:rsid w:val="2D904887"/>
    <w:rsid w:val="2D9B5AEF"/>
    <w:rsid w:val="2D9B875A"/>
    <w:rsid w:val="2DA5964A"/>
    <w:rsid w:val="2DB87A67"/>
    <w:rsid w:val="2DBA39E8"/>
    <w:rsid w:val="2DBEE835"/>
    <w:rsid w:val="2DC73333"/>
    <w:rsid w:val="2DCFE8CE"/>
    <w:rsid w:val="2DDA3620"/>
    <w:rsid w:val="2DE0C2AE"/>
    <w:rsid w:val="2DE8A101"/>
    <w:rsid w:val="2E064D7C"/>
    <w:rsid w:val="2E26E250"/>
    <w:rsid w:val="2E2DC057"/>
    <w:rsid w:val="2E396D36"/>
    <w:rsid w:val="2E3DE1C5"/>
    <w:rsid w:val="2E5A8C03"/>
    <w:rsid w:val="2E662365"/>
    <w:rsid w:val="2E68258D"/>
    <w:rsid w:val="2E715DA4"/>
    <w:rsid w:val="2E74E0D0"/>
    <w:rsid w:val="2E77C25E"/>
    <w:rsid w:val="2E7F337E"/>
    <w:rsid w:val="2E8105E6"/>
    <w:rsid w:val="2EA636D6"/>
    <w:rsid w:val="2EA7498B"/>
    <w:rsid w:val="2EA79EB8"/>
    <w:rsid w:val="2EA8FE25"/>
    <w:rsid w:val="2EAC4120"/>
    <w:rsid w:val="2EB5345A"/>
    <w:rsid w:val="2EBC42F7"/>
    <w:rsid w:val="2EF005A1"/>
    <w:rsid w:val="2EF13B1D"/>
    <w:rsid w:val="2F1244E5"/>
    <w:rsid w:val="2F2E65D5"/>
    <w:rsid w:val="2F34E9E3"/>
    <w:rsid w:val="2F3BC889"/>
    <w:rsid w:val="2F51EECA"/>
    <w:rsid w:val="2F83AE47"/>
    <w:rsid w:val="2F8C82FC"/>
    <w:rsid w:val="2F9BE946"/>
    <w:rsid w:val="2FB7FB68"/>
    <w:rsid w:val="2FBF6CB0"/>
    <w:rsid w:val="2FCB0906"/>
    <w:rsid w:val="2FDE55BA"/>
    <w:rsid w:val="2FE2E8B1"/>
    <w:rsid w:val="3000B2A0"/>
    <w:rsid w:val="30027C04"/>
    <w:rsid w:val="30251D51"/>
    <w:rsid w:val="302EAB08"/>
    <w:rsid w:val="30425F96"/>
    <w:rsid w:val="30523A76"/>
    <w:rsid w:val="305DB008"/>
    <w:rsid w:val="30684EB3"/>
    <w:rsid w:val="306C6D8E"/>
    <w:rsid w:val="3076307C"/>
    <w:rsid w:val="3076C3A5"/>
    <w:rsid w:val="3083FE59"/>
    <w:rsid w:val="30911E36"/>
    <w:rsid w:val="30961AE7"/>
    <w:rsid w:val="30A12849"/>
    <w:rsid w:val="30CEA7B3"/>
    <w:rsid w:val="30D40B96"/>
    <w:rsid w:val="30E0A1C9"/>
    <w:rsid w:val="311368CB"/>
    <w:rsid w:val="311BD29F"/>
    <w:rsid w:val="31283BBD"/>
    <w:rsid w:val="312B8B23"/>
    <w:rsid w:val="313C575C"/>
    <w:rsid w:val="313DEE3E"/>
    <w:rsid w:val="31612FCC"/>
    <w:rsid w:val="31656119"/>
    <w:rsid w:val="31710DF8"/>
    <w:rsid w:val="317D5069"/>
    <w:rsid w:val="318D3EC5"/>
    <w:rsid w:val="31933ACC"/>
    <w:rsid w:val="319C8301"/>
    <w:rsid w:val="319E3790"/>
    <w:rsid w:val="31A2025F"/>
    <w:rsid w:val="31A592AB"/>
    <w:rsid w:val="31BFFF1D"/>
    <w:rsid w:val="31C61A9C"/>
    <w:rsid w:val="31D2743A"/>
    <w:rsid w:val="31D531E4"/>
    <w:rsid w:val="31D81519"/>
    <w:rsid w:val="31E5D76B"/>
    <w:rsid w:val="31E75613"/>
    <w:rsid w:val="31F4346C"/>
    <w:rsid w:val="31FAAF33"/>
    <w:rsid w:val="3222BB99"/>
    <w:rsid w:val="3226FC0E"/>
    <w:rsid w:val="3231E121"/>
    <w:rsid w:val="3235F825"/>
    <w:rsid w:val="323A5CEE"/>
    <w:rsid w:val="323DD006"/>
    <w:rsid w:val="324194AA"/>
    <w:rsid w:val="3243C70E"/>
    <w:rsid w:val="32464CFE"/>
    <w:rsid w:val="32505092"/>
    <w:rsid w:val="32710CFE"/>
    <w:rsid w:val="32756909"/>
    <w:rsid w:val="327D61C3"/>
    <w:rsid w:val="3296879C"/>
    <w:rsid w:val="32A02D7E"/>
    <w:rsid w:val="32AF0661"/>
    <w:rsid w:val="32C012BF"/>
    <w:rsid w:val="32C277D4"/>
    <w:rsid w:val="32C57791"/>
    <w:rsid w:val="32D96544"/>
    <w:rsid w:val="32EEA00B"/>
    <w:rsid w:val="32F98CF0"/>
    <w:rsid w:val="32FF935F"/>
    <w:rsid w:val="33037AC8"/>
    <w:rsid w:val="330F87CA"/>
    <w:rsid w:val="332F1F59"/>
    <w:rsid w:val="3331FE63"/>
    <w:rsid w:val="3334D90A"/>
    <w:rsid w:val="334009BD"/>
    <w:rsid w:val="3348F495"/>
    <w:rsid w:val="33498D00"/>
    <w:rsid w:val="33575DE6"/>
    <w:rsid w:val="3362D2C9"/>
    <w:rsid w:val="336F0D02"/>
    <w:rsid w:val="33720018"/>
    <w:rsid w:val="33810646"/>
    <w:rsid w:val="33BF02AE"/>
    <w:rsid w:val="33BF79A6"/>
    <w:rsid w:val="33C230BA"/>
    <w:rsid w:val="33C49607"/>
    <w:rsid w:val="33C863E3"/>
    <w:rsid w:val="33D24DF6"/>
    <w:rsid w:val="33E75743"/>
    <w:rsid w:val="33F5EE57"/>
    <w:rsid w:val="3401F153"/>
    <w:rsid w:val="340C18B6"/>
    <w:rsid w:val="34230843"/>
    <w:rsid w:val="34350A7C"/>
    <w:rsid w:val="3447EC62"/>
    <w:rsid w:val="344B098D"/>
    <w:rsid w:val="34537361"/>
    <w:rsid w:val="3461FB00"/>
    <w:rsid w:val="34631351"/>
    <w:rsid w:val="346A584F"/>
    <w:rsid w:val="347634BA"/>
    <w:rsid w:val="3477174B"/>
    <w:rsid w:val="348A706C"/>
    <w:rsid w:val="349BCA1D"/>
    <w:rsid w:val="349E115A"/>
    <w:rsid w:val="34A3DD17"/>
    <w:rsid w:val="34CE1812"/>
    <w:rsid w:val="34E21351"/>
    <w:rsid w:val="34EB7444"/>
    <w:rsid w:val="34F8DCD0"/>
    <w:rsid w:val="34FEE25D"/>
    <w:rsid w:val="3503F8BE"/>
    <w:rsid w:val="351F2347"/>
    <w:rsid w:val="3532F6A7"/>
    <w:rsid w:val="35350088"/>
    <w:rsid w:val="35411F80"/>
    <w:rsid w:val="35546B00"/>
    <w:rsid w:val="355C88BD"/>
    <w:rsid w:val="35606668"/>
    <w:rsid w:val="3562879D"/>
    <w:rsid w:val="3573932E"/>
    <w:rsid w:val="3578ABF0"/>
    <w:rsid w:val="3587F154"/>
    <w:rsid w:val="358923BE"/>
    <w:rsid w:val="35966C42"/>
    <w:rsid w:val="35C80F9E"/>
    <w:rsid w:val="35CECFBB"/>
    <w:rsid w:val="35D0ABA7"/>
    <w:rsid w:val="35D9BC61"/>
    <w:rsid w:val="35E6D9EE"/>
    <w:rsid w:val="35EF13EB"/>
    <w:rsid w:val="35F8595D"/>
    <w:rsid w:val="35FE7220"/>
    <w:rsid w:val="362640CD"/>
    <w:rsid w:val="365750E5"/>
    <w:rsid w:val="3667A2F2"/>
    <w:rsid w:val="368845A1"/>
    <w:rsid w:val="369249A5"/>
    <w:rsid w:val="369C41F1"/>
    <w:rsid w:val="369F16FC"/>
    <w:rsid w:val="36A5E55D"/>
    <w:rsid w:val="36AF0A9F"/>
    <w:rsid w:val="36B5DB17"/>
    <w:rsid w:val="36B8AADD"/>
    <w:rsid w:val="36BAC861"/>
    <w:rsid w:val="36CEE517"/>
    <w:rsid w:val="36F71A68"/>
    <w:rsid w:val="36FC36C9"/>
    <w:rsid w:val="36FD57AF"/>
    <w:rsid w:val="36FFA606"/>
    <w:rsid w:val="370253B9"/>
    <w:rsid w:val="3706E2DB"/>
    <w:rsid w:val="370F1457"/>
    <w:rsid w:val="37147C51"/>
    <w:rsid w:val="371D7F62"/>
    <w:rsid w:val="3723C1B5"/>
    <w:rsid w:val="372E1FF8"/>
    <w:rsid w:val="3734D7C5"/>
    <w:rsid w:val="373E696D"/>
    <w:rsid w:val="3748150F"/>
    <w:rsid w:val="374EEF67"/>
    <w:rsid w:val="37602880"/>
    <w:rsid w:val="378B1423"/>
    <w:rsid w:val="378CB61A"/>
    <w:rsid w:val="37C2112E"/>
    <w:rsid w:val="37CC1269"/>
    <w:rsid w:val="37EA25C4"/>
    <w:rsid w:val="3800D350"/>
    <w:rsid w:val="38159398"/>
    <w:rsid w:val="382AC9B5"/>
    <w:rsid w:val="385B8903"/>
    <w:rsid w:val="386BC170"/>
    <w:rsid w:val="387B9A77"/>
    <w:rsid w:val="388886EC"/>
    <w:rsid w:val="38981D03"/>
    <w:rsid w:val="389E241A"/>
    <w:rsid w:val="38A82B0E"/>
    <w:rsid w:val="38ABD70E"/>
    <w:rsid w:val="38B04CB2"/>
    <w:rsid w:val="38B50B81"/>
    <w:rsid w:val="38B66D08"/>
    <w:rsid w:val="38D61B4B"/>
    <w:rsid w:val="38D957A5"/>
    <w:rsid w:val="3926E484"/>
    <w:rsid w:val="393C5AD5"/>
    <w:rsid w:val="394CEA40"/>
    <w:rsid w:val="39530A44"/>
    <w:rsid w:val="395A79CB"/>
    <w:rsid w:val="395B51B7"/>
    <w:rsid w:val="39607392"/>
    <w:rsid w:val="39625991"/>
    <w:rsid w:val="3962C14A"/>
    <w:rsid w:val="3971827D"/>
    <w:rsid w:val="39B26035"/>
    <w:rsid w:val="39B8636E"/>
    <w:rsid w:val="39C071AD"/>
    <w:rsid w:val="39EA2AD3"/>
    <w:rsid w:val="39EA6728"/>
    <w:rsid w:val="39EB73B4"/>
    <w:rsid w:val="39ED4CE9"/>
    <w:rsid w:val="3A00C1C7"/>
    <w:rsid w:val="3A0C1928"/>
    <w:rsid w:val="3A1DAAA4"/>
    <w:rsid w:val="3A24C790"/>
    <w:rsid w:val="3A2DBC65"/>
    <w:rsid w:val="3A3A88C1"/>
    <w:rsid w:val="3A3DB981"/>
    <w:rsid w:val="3A4C1D13"/>
    <w:rsid w:val="3ABE5ABB"/>
    <w:rsid w:val="3ACC1395"/>
    <w:rsid w:val="3ACE5526"/>
    <w:rsid w:val="3AD9BCA4"/>
    <w:rsid w:val="3B1F4AE2"/>
    <w:rsid w:val="3B2A63EA"/>
    <w:rsid w:val="3B2E38CB"/>
    <w:rsid w:val="3B32CC9C"/>
    <w:rsid w:val="3B3D5996"/>
    <w:rsid w:val="3B3E8A6C"/>
    <w:rsid w:val="3B52C426"/>
    <w:rsid w:val="3B56D06B"/>
    <w:rsid w:val="3B5E60AB"/>
    <w:rsid w:val="3B5EC230"/>
    <w:rsid w:val="3B662153"/>
    <w:rsid w:val="3B6A42EB"/>
    <w:rsid w:val="3B6AAAAC"/>
    <w:rsid w:val="3B83ABD7"/>
    <w:rsid w:val="3B8E1BC4"/>
    <w:rsid w:val="3BA26CA8"/>
    <w:rsid w:val="3BA6B5F1"/>
    <w:rsid w:val="3BF54532"/>
    <w:rsid w:val="3C005B62"/>
    <w:rsid w:val="3C0848E8"/>
    <w:rsid w:val="3C0F0D93"/>
    <w:rsid w:val="3C123A59"/>
    <w:rsid w:val="3C15AEAB"/>
    <w:rsid w:val="3C1A14A3"/>
    <w:rsid w:val="3C24237B"/>
    <w:rsid w:val="3C2E590D"/>
    <w:rsid w:val="3C2E9ABB"/>
    <w:rsid w:val="3C404D93"/>
    <w:rsid w:val="3C5E08F8"/>
    <w:rsid w:val="3C68E463"/>
    <w:rsid w:val="3C695A1A"/>
    <w:rsid w:val="3C6A05B4"/>
    <w:rsid w:val="3C754BFE"/>
    <w:rsid w:val="3C76C61C"/>
    <w:rsid w:val="3C7959C9"/>
    <w:rsid w:val="3C850B0B"/>
    <w:rsid w:val="3C8BC231"/>
    <w:rsid w:val="3C8CBD1E"/>
    <w:rsid w:val="3C958251"/>
    <w:rsid w:val="3CA8FD5F"/>
    <w:rsid w:val="3CAF8324"/>
    <w:rsid w:val="3CDC149F"/>
    <w:rsid w:val="3D097B7E"/>
    <w:rsid w:val="3D101750"/>
    <w:rsid w:val="3D12BA58"/>
    <w:rsid w:val="3D1A3BE6"/>
    <w:rsid w:val="3D1BCDD3"/>
    <w:rsid w:val="3D31B01B"/>
    <w:rsid w:val="3D31CCCB"/>
    <w:rsid w:val="3D559532"/>
    <w:rsid w:val="3D57154D"/>
    <w:rsid w:val="3D67F410"/>
    <w:rsid w:val="3D6ABB53"/>
    <w:rsid w:val="3D80FBDF"/>
    <w:rsid w:val="3D8174CE"/>
    <w:rsid w:val="3DA4FFD1"/>
    <w:rsid w:val="3DA57BAA"/>
    <w:rsid w:val="3DAA53C3"/>
    <w:rsid w:val="3DB48D7C"/>
    <w:rsid w:val="3DB6814B"/>
    <w:rsid w:val="3DB80A4B"/>
    <w:rsid w:val="3DEFC05A"/>
    <w:rsid w:val="3E078875"/>
    <w:rsid w:val="3E1B3EDF"/>
    <w:rsid w:val="3E1C6E65"/>
    <w:rsid w:val="3E1E2A35"/>
    <w:rsid w:val="3E23C4B5"/>
    <w:rsid w:val="3E245ECC"/>
    <w:rsid w:val="3E55CA99"/>
    <w:rsid w:val="3E5F3840"/>
    <w:rsid w:val="3E76E619"/>
    <w:rsid w:val="3E9C9643"/>
    <w:rsid w:val="3EA24B6E"/>
    <w:rsid w:val="3EA30FB7"/>
    <w:rsid w:val="3EA75E40"/>
    <w:rsid w:val="3EADFB3A"/>
    <w:rsid w:val="3EB650AF"/>
    <w:rsid w:val="3ED49627"/>
    <w:rsid w:val="3EF2E5AE"/>
    <w:rsid w:val="3F06190B"/>
    <w:rsid w:val="3F0748AE"/>
    <w:rsid w:val="3F1F8E36"/>
    <w:rsid w:val="3F3384C6"/>
    <w:rsid w:val="3F39CAEF"/>
    <w:rsid w:val="3F585054"/>
    <w:rsid w:val="3F635461"/>
    <w:rsid w:val="3F6EF665"/>
    <w:rsid w:val="3F6FA5D7"/>
    <w:rsid w:val="3F916DC8"/>
    <w:rsid w:val="3F940F76"/>
    <w:rsid w:val="3F9712F3"/>
    <w:rsid w:val="3FA17AA3"/>
    <w:rsid w:val="3FA1D9EB"/>
    <w:rsid w:val="3FABEF41"/>
    <w:rsid w:val="3FAC49F4"/>
    <w:rsid w:val="3FAD683B"/>
    <w:rsid w:val="3FB263A0"/>
    <w:rsid w:val="3FB9DDB2"/>
    <w:rsid w:val="3FC02F2D"/>
    <w:rsid w:val="3FC91897"/>
    <w:rsid w:val="3FE0C401"/>
    <w:rsid w:val="3FE95608"/>
    <w:rsid w:val="40026669"/>
    <w:rsid w:val="400BB0D1"/>
    <w:rsid w:val="402C8057"/>
    <w:rsid w:val="402F6CD3"/>
    <w:rsid w:val="403571C7"/>
    <w:rsid w:val="403C58C8"/>
    <w:rsid w:val="4042A178"/>
    <w:rsid w:val="40432EA1"/>
    <w:rsid w:val="4054A98C"/>
    <w:rsid w:val="4059B875"/>
    <w:rsid w:val="40608960"/>
    <w:rsid w:val="4061AA20"/>
    <w:rsid w:val="4068E10D"/>
    <w:rsid w:val="4075F6A1"/>
    <w:rsid w:val="407EFD43"/>
    <w:rsid w:val="409447A5"/>
    <w:rsid w:val="40A1C7C4"/>
    <w:rsid w:val="40B5B2A7"/>
    <w:rsid w:val="40BDE182"/>
    <w:rsid w:val="40C6FF66"/>
    <w:rsid w:val="40C85C18"/>
    <w:rsid w:val="40D9E5C5"/>
    <w:rsid w:val="40DACD83"/>
    <w:rsid w:val="40DD319F"/>
    <w:rsid w:val="40E099E8"/>
    <w:rsid w:val="40E79712"/>
    <w:rsid w:val="40F0D64D"/>
    <w:rsid w:val="410B7638"/>
    <w:rsid w:val="410E3C0B"/>
    <w:rsid w:val="411F2395"/>
    <w:rsid w:val="41220469"/>
    <w:rsid w:val="4125FAB6"/>
    <w:rsid w:val="4127611C"/>
    <w:rsid w:val="412C58CE"/>
    <w:rsid w:val="412D1BB6"/>
    <w:rsid w:val="412E1FAC"/>
    <w:rsid w:val="41387A8D"/>
    <w:rsid w:val="413AEAD0"/>
    <w:rsid w:val="414673A0"/>
    <w:rsid w:val="41537706"/>
    <w:rsid w:val="41619DBE"/>
    <w:rsid w:val="417BD7F3"/>
    <w:rsid w:val="417C16E3"/>
    <w:rsid w:val="4196D902"/>
    <w:rsid w:val="41A019A1"/>
    <w:rsid w:val="41A2D83D"/>
    <w:rsid w:val="41C043F9"/>
    <w:rsid w:val="41C4F70F"/>
    <w:rsid w:val="41CD677F"/>
    <w:rsid w:val="41D17AEE"/>
    <w:rsid w:val="41D5AABC"/>
    <w:rsid w:val="41E1FA48"/>
    <w:rsid w:val="41F588D6"/>
    <w:rsid w:val="4212577A"/>
    <w:rsid w:val="421781E4"/>
    <w:rsid w:val="421ECCA9"/>
    <w:rsid w:val="422A8670"/>
    <w:rsid w:val="422B965C"/>
    <w:rsid w:val="422E65D8"/>
    <w:rsid w:val="42365CBB"/>
    <w:rsid w:val="423AF017"/>
    <w:rsid w:val="423BA084"/>
    <w:rsid w:val="423F188E"/>
    <w:rsid w:val="4240BFF6"/>
    <w:rsid w:val="424C2833"/>
    <w:rsid w:val="425FD8D9"/>
    <w:rsid w:val="425FF75D"/>
    <w:rsid w:val="42601CA6"/>
    <w:rsid w:val="42630FAA"/>
    <w:rsid w:val="426E61E2"/>
    <w:rsid w:val="42778A6C"/>
    <w:rsid w:val="427F4E34"/>
    <w:rsid w:val="428B61A1"/>
    <w:rsid w:val="42B303B0"/>
    <w:rsid w:val="42C2DD80"/>
    <w:rsid w:val="42C3317D"/>
    <w:rsid w:val="42CAE512"/>
    <w:rsid w:val="42D51BF7"/>
    <w:rsid w:val="42DC4CAF"/>
    <w:rsid w:val="42DEC937"/>
    <w:rsid w:val="42E26868"/>
    <w:rsid w:val="42E51F6E"/>
    <w:rsid w:val="42EAC077"/>
    <w:rsid w:val="42F3CC86"/>
    <w:rsid w:val="42FE88A4"/>
    <w:rsid w:val="42FF83B2"/>
    <w:rsid w:val="43173206"/>
    <w:rsid w:val="4320008F"/>
    <w:rsid w:val="43353B6C"/>
    <w:rsid w:val="433D3084"/>
    <w:rsid w:val="434E37C4"/>
    <w:rsid w:val="435C2E36"/>
    <w:rsid w:val="437011E2"/>
    <w:rsid w:val="4373E1AC"/>
    <w:rsid w:val="43755E10"/>
    <w:rsid w:val="437ACF63"/>
    <w:rsid w:val="43A2327F"/>
    <w:rsid w:val="43BAB694"/>
    <w:rsid w:val="43BBC223"/>
    <w:rsid w:val="43D13F73"/>
    <w:rsid w:val="43D22D1C"/>
    <w:rsid w:val="43D95B7C"/>
    <w:rsid w:val="43D96886"/>
    <w:rsid w:val="43EA483C"/>
    <w:rsid w:val="441E81D0"/>
    <w:rsid w:val="441EF958"/>
    <w:rsid w:val="44274BCF"/>
    <w:rsid w:val="442BC177"/>
    <w:rsid w:val="446D0B46"/>
    <w:rsid w:val="4472C082"/>
    <w:rsid w:val="44785C7B"/>
    <w:rsid w:val="449A5905"/>
    <w:rsid w:val="44AC7F60"/>
    <w:rsid w:val="44B43524"/>
    <w:rsid w:val="44BE6FE2"/>
    <w:rsid w:val="44C544B1"/>
    <w:rsid w:val="44D2B650"/>
    <w:rsid w:val="44ED9B03"/>
    <w:rsid w:val="44FFF80C"/>
    <w:rsid w:val="450311A5"/>
    <w:rsid w:val="45090015"/>
    <w:rsid w:val="4537683F"/>
    <w:rsid w:val="453993F4"/>
    <w:rsid w:val="454E8FAD"/>
    <w:rsid w:val="456F7573"/>
    <w:rsid w:val="458A8C27"/>
    <w:rsid w:val="458C2BCA"/>
    <w:rsid w:val="458ECFBA"/>
    <w:rsid w:val="45910C9C"/>
    <w:rsid w:val="45964929"/>
    <w:rsid w:val="45A4521F"/>
    <w:rsid w:val="45B42795"/>
    <w:rsid w:val="45C0D746"/>
    <w:rsid w:val="45E105CA"/>
    <w:rsid w:val="45E5DB19"/>
    <w:rsid w:val="45EF441E"/>
    <w:rsid w:val="45F3939C"/>
    <w:rsid w:val="45F5FBCD"/>
    <w:rsid w:val="45FAA5DA"/>
    <w:rsid w:val="4605678C"/>
    <w:rsid w:val="461D88B9"/>
    <w:rsid w:val="4626477F"/>
    <w:rsid w:val="462FB5AF"/>
    <w:rsid w:val="463CA8E5"/>
    <w:rsid w:val="46417A88"/>
    <w:rsid w:val="46500585"/>
    <w:rsid w:val="4650288D"/>
    <w:rsid w:val="4655D142"/>
    <w:rsid w:val="4659BB50"/>
    <w:rsid w:val="465A4043"/>
    <w:rsid w:val="4665740C"/>
    <w:rsid w:val="469DB539"/>
    <w:rsid w:val="46A3EB9E"/>
    <w:rsid w:val="46A4EC11"/>
    <w:rsid w:val="46AB826E"/>
    <w:rsid w:val="46ACA6AD"/>
    <w:rsid w:val="46B27025"/>
    <w:rsid w:val="46D34D4C"/>
    <w:rsid w:val="46D4071D"/>
    <w:rsid w:val="46EA102F"/>
    <w:rsid w:val="46FCB4B9"/>
    <w:rsid w:val="4710C851"/>
    <w:rsid w:val="47110948"/>
    <w:rsid w:val="4716980C"/>
    <w:rsid w:val="471EBBFA"/>
    <w:rsid w:val="471EE83F"/>
    <w:rsid w:val="473845EB"/>
    <w:rsid w:val="473EF62E"/>
    <w:rsid w:val="47421A80"/>
    <w:rsid w:val="474E65D8"/>
    <w:rsid w:val="474F481E"/>
    <w:rsid w:val="47586152"/>
    <w:rsid w:val="47619452"/>
    <w:rsid w:val="47655EBD"/>
    <w:rsid w:val="4768BBA1"/>
    <w:rsid w:val="476B9FE1"/>
    <w:rsid w:val="476E8B43"/>
    <w:rsid w:val="47796B0C"/>
    <w:rsid w:val="477A74F9"/>
    <w:rsid w:val="477BE811"/>
    <w:rsid w:val="4783AD2F"/>
    <w:rsid w:val="478AB90B"/>
    <w:rsid w:val="47A0BB9F"/>
    <w:rsid w:val="47A137ED"/>
    <w:rsid w:val="47A8F139"/>
    <w:rsid w:val="47AFBDD2"/>
    <w:rsid w:val="47B19A79"/>
    <w:rsid w:val="47C73DA9"/>
    <w:rsid w:val="47CB8C9A"/>
    <w:rsid w:val="47D3A7A1"/>
    <w:rsid w:val="47F1A1A3"/>
    <w:rsid w:val="47F25F5C"/>
    <w:rsid w:val="47F5B691"/>
    <w:rsid w:val="47F70620"/>
    <w:rsid w:val="47FD07DD"/>
    <w:rsid w:val="480AA170"/>
    <w:rsid w:val="48223786"/>
    <w:rsid w:val="482BB8C2"/>
    <w:rsid w:val="482D53EB"/>
    <w:rsid w:val="483AB267"/>
    <w:rsid w:val="484BC5A9"/>
    <w:rsid w:val="486089BD"/>
    <w:rsid w:val="4870FAAA"/>
    <w:rsid w:val="487A2C17"/>
    <w:rsid w:val="48922CC0"/>
    <w:rsid w:val="48A59E3F"/>
    <w:rsid w:val="48C7F7A9"/>
    <w:rsid w:val="48CA0C2B"/>
    <w:rsid w:val="48CF3D04"/>
    <w:rsid w:val="48E342E0"/>
    <w:rsid w:val="48EDA90F"/>
    <w:rsid w:val="4915DAF2"/>
    <w:rsid w:val="4915F370"/>
    <w:rsid w:val="492C57E0"/>
    <w:rsid w:val="493AD3F6"/>
    <w:rsid w:val="49503B77"/>
    <w:rsid w:val="4954790D"/>
    <w:rsid w:val="495C7C56"/>
    <w:rsid w:val="495CC2C0"/>
    <w:rsid w:val="496ED83F"/>
    <w:rsid w:val="498422ED"/>
    <w:rsid w:val="49A9221A"/>
    <w:rsid w:val="49BB77DE"/>
    <w:rsid w:val="49BCF079"/>
    <w:rsid w:val="49DD5F6F"/>
    <w:rsid w:val="49E46480"/>
    <w:rsid w:val="49EC9C44"/>
    <w:rsid w:val="4A071A2F"/>
    <w:rsid w:val="4A0933B5"/>
    <w:rsid w:val="4A0D5350"/>
    <w:rsid w:val="4A320B29"/>
    <w:rsid w:val="4A33CB5B"/>
    <w:rsid w:val="4A4328BC"/>
    <w:rsid w:val="4A4BBAAA"/>
    <w:rsid w:val="4A5150E1"/>
    <w:rsid w:val="4A5638F7"/>
    <w:rsid w:val="4A568832"/>
    <w:rsid w:val="4A57929E"/>
    <w:rsid w:val="4A63D8CC"/>
    <w:rsid w:val="4A67E55C"/>
    <w:rsid w:val="4A722F2E"/>
    <w:rsid w:val="4A830768"/>
    <w:rsid w:val="4A97B893"/>
    <w:rsid w:val="4A9AC72F"/>
    <w:rsid w:val="4AA59887"/>
    <w:rsid w:val="4ABDC5E1"/>
    <w:rsid w:val="4AE75E94"/>
    <w:rsid w:val="4B0810C0"/>
    <w:rsid w:val="4B082887"/>
    <w:rsid w:val="4B0B9A44"/>
    <w:rsid w:val="4B0F4553"/>
    <w:rsid w:val="4B138A32"/>
    <w:rsid w:val="4B159EB6"/>
    <w:rsid w:val="4B310992"/>
    <w:rsid w:val="4B40FDF0"/>
    <w:rsid w:val="4B42EF58"/>
    <w:rsid w:val="4B444BF3"/>
    <w:rsid w:val="4B48159F"/>
    <w:rsid w:val="4B5A99B7"/>
    <w:rsid w:val="4B5B6AE6"/>
    <w:rsid w:val="4B630942"/>
    <w:rsid w:val="4B852465"/>
    <w:rsid w:val="4B92B2B9"/>
    <w:rsid w:val="4BB11F17"/>
    <w:rsid w:val="4BB40928"/>
    <w:rsid w:val="4BB424A7"/>
    <w:rsid w:val="4BD4BBF7"/>
    <w:rsid w:val="4BE2D879"/>
    <w:rsid w:val="4BF2B84F"/>
    <w:rsid w:val="4C03B5BD"/>
    <w:rsid w:val="4C041E5E"/>
    <w:rsid w:val="4C1ABDF9"/>
    <w:rsid w:val="4C21EB1B"/>
    <w:rsid w:val="4C24DF6B"/>
    <w:rsid w:val="4C28A84D"/>
    <w:rsid w:val="4C2C19DB"/>
    <w:rsid w:val="4C2FF545"/>
    <w:rsid w:val="4C3388F4"/>
    <w:rsid w:val="4C4E74E6"/>
    <w:rsid w:val="4C5076E4"/>
    <w:rsid w:val="4C536E64"/>
    <w:rsid w:val="4C68B56E"/>
    <w:rsid w:val="4C742CC2"/>
    <w:rsid w:val="4C74A910"/>
    <w:rsid w:val="4C75B674"/>
    <w:rsid w:val="4C85AB7D"/>
    <w:rsid w:val="4C92F68B"/>
    <w:rsid w:val="4C9EA155"/>
    <w:rsid w:val="4CB39AC1"/>
    <w:rsid w:val="4CC9689B"/>
    <w:rsid w:val="4CCB40E8"/>
    <w:rsid w:val="4CD256C6"/>
    <w:rsid w:val="4CD78295"/>
    <w:rsid w:val="4CE2B5B0"/>
    <w:rsid w:val="4CEB7405"/>
    <w:rsid w:val="4CEE0B74"/>
    <w:rsid w:val="4CF0C185"/>
    <w:rsid w:val="4D09806C"/>
    <w:rsid w:val="4D2620A7"/>
    <w:rsid w:val="4D3D986C"/>
    <w:rsid w:val="4D4898C9"/>
    <w:rsid w:val="4D52B3FA"/>
    <w:rsid w:val="4D533228"/>
    <w:rsid w:val="4D616D0D"/>
    <w:rsid w:val="4D674F9D"/>
    <w:rsid w:val="4D6BA270"/>
    <w:rsid w:val="4D7F88DA"/>
    <w:rsid w:val="4D8E1162"/>
    <w:rsid w:val="4D9F861E"/>
    <w:rsid w:val="4DBA3D13"/>
    <w:rsid w:val="4DCADE40"/>
    <w:rsid w:val="4DCB516C"/>
    <w:rsid w:val="4DCBD453"/>
    <w:rsid w:val="4DCF5955"/>
    <w:rsid w:val="4DDA407B"/>
    <w:rsid w:val="4DE12DA6"/>
    <w:rsid w:val="4DE412B7"/>
    <w:rsid w:val="4DF1E6C6"/>
    <w:rsid w:val="4E086B3D"/>
    <w:rsid w:val="4E0B7DDC"/>
    <w:rsid w:val="4E1186D5"/>
    <w:rsid w:val="4E2F8E45"/>
    <w:rsid w:val="4E4D0393"/>
    <w:rsid w:val="4E5169B6"/>
    <w:rsid w:val="4E56D6C5"/>
    <w:rsid w:val="4E60F3F4"/>
    <w:rsid w:val="4E784A0F"/>
    <w:rsid w:val="4E785823"/>
    <w:rsid w:val="4E865F3D"/>
    <w:rsid w:val="4E930BA8"/>
    <w:rsid w:val="4EA9F3EB"/>
    <w:rsid w:val="4EB8894E"/>
    <w:rsid w:val="4EB95436"/>
    <w:rsid w:val="4EBD2BBD"/>
    <w:rsid w:val="4EBF6C3F"/>
    <w:rsid w:val="4ED1238B"/>
    <w:rsid w:val="4ED91FD3"/>
    <w:rsid w:val="4EDE9B93"/>
    <w:rsid w:val="4EE1A9A7"/>
    <w:rsid w:val="4EEE1421"/>
    <w:rsid w:val="4EEE845B"/>
    <w:rsid w:val="4EF4408D"/>
    <w:rsid w:val="4EFE6B98"/>
    <w:rsid w:val="4F0F3156"/>
    <w:rsid w:val="4F242360"/>
    <w:rsid w:val="4F431380"/>
    <w:rsid w:val="4F4357D0"/>
    <w:rsid w:val="4F517014"/>
    <w:rsid w:val="4F5CD3CF"/>
    <w:rsid w:val="4F699ABB"/>
    <w:rsid w:val="4FA31D2D"/>
    <w:rsid w:val="4FA8A3BA"/>
    <w:rsid w:val="4FABCD84"/>
    <w:rsid w:val="4FBD4C3F"/>
    <w:rsid w:val="4FE7AAEE"/>
    <w:rsid w:val="500546B5"/>
    <w:rsid w:val="501E53D8"/>
    <w:rsid w:val="5053258B"/>
    <w:rsid w:val="505571D1"/>
    <w:rsid w:val="5060C9DF"/>
    <w:rsid w:val="5063C04E"/>
    <w:rsid w:val="50656BAA"/>
    <w:rsid w:val="50749530"/>
    <w:rsid w:val="50B0096B"/>
    <w:rsid w:val="50BA79AF"/>
    <w:rsid w:val="50CCCB03"/>
    <w:rsid w:val="50CD81C0"/>
    <w:rsid w:val="50DC1FC1"/>
    <w:rsid w:val="51018919"/>
    <w:rsid w:val="5105CED7"/>
    <w:rsid w:val="5109A1FA"/>
    <w:rsid w:val="512812D0"/>
    <w:rsid w:val="513FF443"/>
    <w:rsid w:val="51492797"/>
    <w:rsid w:val="514EB5B0"/>
    <w:rsid w:val="5169583A"/>
    <w:rsid w:val="5179DA77"/>
    <w:rsid w:val="51BFBBAD"/>
    <w:rsid w:val="51C7BF80"/>
    <w:rsid w:val="51CA3FE3"/>
    <w:rsid w:val="51D69D63"/>
    <w:rsid w:val="51E04D90"/>
    <w:rsid w:val="51EAC8DB"/>
    <w:rsid w:val="51ED4621"/>
    <w:rsid w:val="5202B74D"/>
    <w:rsid w:val="520EC406"/>
    <w:rsid w:val="520EE684"/>
    <w:rsid w:val="5226437B"/>
    <w:rsid w:val="522A9C89"/>
    <w:rsid w:val="523020FB"/>
    <w:rsid w:val="524EC284"/>
    <w:rsid w:val="525C5E9A"/>
    <w:rsid w:val="525D08A6"/>
    <w:rsid w:val="526A888F"/>
    <w:rsid w:val="528DAE36"/>
    <w:rsid w:val="528FEA17"/>
    <w:rsid w:val="52A184C5"/>
    <w:rsid w:val="52C557E9"/>
    <w:rsid w:val="52CAAA90"/>
    <w:rsid w:val="52CC6B0B"/>
    <w:rsid w:val="52D5BC1D"/>
    <w:rsid w:val="52D953A9"/>
    <w:rsid w:val="52DBC4A4"/>
    <w:rsid w:val="52E36E46"/>
    <w:rsid w:val="52E4F7F8"/>
    <w:rsid w:val="5313D993"/>
    <w:rsid w:val="53170BF7"/>
    <w:rsid w:val="535EC585"/>
    <w:rsid w:val="53642022"/>
    <w:rsid w:val="536B6C12"/>
    <w:rsid w:val="53BB652C"/>
    <w:rsid w:val="53BE852A"/>
    <w:rsid w:val="53C9D855"/>
    <w:rsid w:val="53CA6883"/>
    <w:rsid w:val="53D58BC0"/>
    <w:rsid w:val="53D8151C"/>
    <w:rsid w:val="53EED59A"/>
    <w:rsid w:val="53FB811A"/>
    <w:rsid w:val="540A89CC"/>
    <w:rsid w:val="540C239C"/>
    <w:rsid w:val="540EC7A2"/>
    <w:rsid w:val="5415CC71"/>
    <w:rsid w:val="54770F7F"/>
    <w:rsid w:val="5481CB79"/>
    <w:rsid w:val="54962D1E"/>
    <w:rsid w:val="549AED90"/>
    <w:rsid w:val="549E2581"/>
    <w:rsid w:val="54BF64A6"/>
    <w:rsid w:val="54C54063"/>
    <w:rsid w:val="54C55845"/>
    <w:rsid w:val="54C5D644"/>
    <w:rsid w:val="54CB7831"/>
    <w:rsid w:val="5506171D"/>
    <w:rsid w:val="550B57D9"/>
    <w:rsid w:val="550F8867"/>
    <w:rsid w:val="55132EE2"/>
    <w:rsid w:val="552EDF3E"/>
    <w:rsid w:val="552EE5F2"/>
    <w:rsid w:val="553505AF"/>
    <w:rsid w:val="55533664"/>
    <w:rsid w:val="55693280"/>
    <w:rsid w:val="5575C663"/>
    <w:rsid w:val="557CE865"/>
    <w:rsid w:val="557FE706"/>
    <w:rsid w:val="5582EF9D"/>
    <w:rsid w:val="55845EB0"/>
    <w:rsid w:val="55894159"/>
    <w:rsid w:val="5592E804"/>
    <w:rsid w:val="55A39BF5"/>
    <w:rsid w:val="55AA9803"/>
    <w:rsid w:val="55D24568"/>
    <w:rsid w:val="55E28DEF"/>
    <w:rsid w:val="55E2F373"/>
    <w:rsid w:val="55F87483"/>
    <w:rsid w:val="55FB08E7"/>
    <w:rsid w:val="56024B52"/>
    <w:rsid w:val="56452160"/>
    <w:rsid w:val="5651B4D8"/>
    <w:rsid w:val="56740C88"/>
    <w:rsid w:val="567663B4"/>
    <w:rsid w:val="5680D07D"/>
    <w:rsid w:val="5682976C"/>
    <w:rsid w:val="568A1382"/>
    <w:rsid w:val="5690291D"/>
    <w:rsid w:val="5693E653"/>
    <w:rsid w:val="5698F757"/>
    <w:rsid w:val="56A1E77E"/>
    <w:rsid w:val="56B3BEB3"/>
    <w:rsid w:val="56CD61A5"/>
    <w:rsid w:val="56E55291"/>
    <w:rsid w:val="56E793C8"/>
    <w:rsid w:val="570E47BC"/>
    <w:rsid w:val="572CE7A6"/>
    <w:rsid w:val="5740C3E5"/>
    <w:rsid w:val="5741FB16"/>
    <w:rsid w:val="574F5338"/>
    <w:rsid w:val="57534B1B"/>
    <w:rsid w:val="5758DF86"/>
    <w:rsid w:val="5774E9E6"/>
    <w:rsid w:val="577FB9D3"/>
    <w:rsid w:val="578D82EC"/>
    <w:rsid w:val="57A7025B"/>
    <w:rsid w:val="57B9A8C1"/>
    <w:rsid w:val="57D4FB8C"/>
    <w:rsid w:val="57E80AD0"/>
    <w:rsid w:val="57E9A924"/>
    <w:rsid w:val="57F02DDC"/>
    <w:rsid w:val="57FB6181"/>
    <w:rsid w:val="5801C7A8"/>
    <w:rsid w:val="583ACD67"/>
    <w:rsid w:val="58491FB2"/>
    <w:rsid w:val="584D85AA"/>
    <w:rsid w:val="5853DD67"/>
    <w:rsid w:val="5861466C"/>
    <w:rsid w:val="5864C91E"/>
    <w:rsid w:val="587406EF"/>
    <w:rsid w:val="58846E7C"/>
    <w:rsid w:val="588B162B"/>
    <w:rsid w:val="5891F64D"/>
    <w:rsid w:val="58A07C32"/>
    <w:rsid w:val="58A17340"/>
    <w:rsid w:val="58C8B807"/>
    <w:rsid w:val="58CA2695"/>
    <w:rsid w:val="58E238C5"/>
    <w:rsid w:val="58E26003"/>
    <w:rsid w:val="58EF1B7C"/>
    <w:rsid w:val="58F5AA4D"/>
    <w:rsid w:val="58F7A378"/>
    <w:rsid w:val="5901F269"/>
    <w:rsid w:val="59094C77"/>
    <w:rsid w:val="5916FE89"/>
    <w:rsid w:val="591A9435"/>
    <w:rsid w:val="5939EC14"/>
    <w:rsid w:val="59425E1E"/>
    <w:rsid w:val="594FB8C0"/>
    <w:rsid w:val="5953FE0F"/>
    <w:rsid w:val="59676A7D"/>
    <w:rsid w:val="5972F46C"/>
    <w:rsid w:val="597A6FF7"/>
    <w:rsid w:val="5983DB31"/>
    <w:rsid w:val="59965C9F"/>
    <w:rsid w:val="599EE954"/>
    <w:rsid w:val="59CCD56C"/>
    <w:rsid w:val="59D242FC"/>
    <w:rsid w:val="59D98840"/>
    <w:rsid w:val="59E7FFFC"/>
    <w:rsid w:val="59E9560B"/>
    <w:rsid w:val="59EFF0FA"/>
    <w:rsid w:val="5A0758CA"/>
    <w:rsid w:val="5A11DF91"/>
    <w:rsid w:val="5A18BA56"/>
    <w:rsid w:val="5A1E4F68"/>
    <w:rsid w:val="5A474734"/>
    <w:rsid w:val="5A57CFD3"/>
    <w:rsid w:val="5A5BA2CD"/>
    <w:rsid w:val="5A726572"/>
    <w:rsid w:val="5A74096F"/>
    <w:rsid w:val="5A7E0926"/>
    <w:rsid w:val="5A7F97BE"/>
    <w:rsid w:val="5A830369"/>
    <w:rsid w:val="5A84139E"/>
    <w:rsid w:val="5A8B8AEC"/>
    <w:rsid w:val="5A8FA392"/>
    <w:rsid w:val="5A910109"/>
    <w:rsid w:val="5A9825C2"/>
    <w:rsid w:val="5A9B5A69"/>
    <w:rsid w:val="5AADEA08"/>
    <w:rsid w:val="5AD531A3"/>
    <w:rsid w:val="5AF42197"/>
    <w:rsid w:val="5B1BC8FC"/>
    <w:rsid w:val="5B2F98F1"/>
    <w:rsid w:val="5B40FB10"/>
    <w:rsid w:val="5B4467A5"/>
    <w:rsid w:val="5B529785"/>
    <w:rsid w:val="5B52FF3D"/>
    <w:rsid w:val="5B535847"/>
    <w:rsid w:val="5B53681F"/>
    <w:rsid w:val="5B6F0007"/>
    <w:rsid w:val="5B71EE3D"/>
    <w:rsid w:val="5B8BC15B"/>
    <w:rsid w:val="5B979935"/>
    <w:rsid w:val="5BA44733"/>
    <w:rsid w:val="5BAA0AE3"/>
    <w:rsid w:val="5BB74D5E"/>
    <w:rsid w:val="5BC5229D"/>
    <w:rsid w:val="5BDBC632"/>
    <w:rsid w:val="5BDFB309"/>
    <w:rsid w:val="5BE632FB"/>
    <w:rsid w:val="5C1A00C5"/>
    <w:rsid w:val="5C23144A"/>
    <w:rsid w:val="5C5234F7"/>
    <w:rsid w:val="5C5578E0"/>
    <w:rsid w:val="5C58B94D"/>
    <w:rsid w:val="5C6377B6"/>
    <w:rsid w:val="5C830B09"/>
    <w:rsid w:val="5C97D989"/>
    <w:rsid w:val="5C9C2D4E"/>
    <w:rsid w:val="5CA4C243"/>
    <w:rsid w:val="5CB47F29"/>
    <w:rsid w:val="5CB5A423"/>
    <w:rsid w:val="5CBA6438"/>
    <w:rsid w:val="5CD7716D"/>
    <w:rsid w:val="5CDD7B61"/>
    <w:rsid w:val="5CF436B4"/>
    <w:rsid w:val="5CF6BD24"/>
    <w:rsid w:val="5CFA28CC"/>
    <w:rsid w:val="5CFBE1BB"/>
    <w:rsid w:val="5D20F6CD"/>
    <w:rsid w:val="5D244754"/>
    <w:rsid w:val="5D25B2B6"/>
    <w:rsid w:val="5D2650FD"/>
    <w:rsid w:val="5D2CAE88"/>
    <w:rsid w:val="5D401794"/>
    <w:rsid w:val="5D410FDD"/>
    <w:rsid w:val="5D419AFA"/>
    <w:rsid w:val="5D656770"/>
    <w:rsid w:val="5D6DE165"/>
    <w:rsid w:val="5D6F71C9"/>
    <w:rsid w:val="5D73ED55"/>
    <w:rsid w:val="5D8B6740"/>
    <w:rsid w:val="5D92BD4B"/>
    <w:rsid w:val="5DA20C08"/>
    <w:rsid w:val="5DB2F91F"/>
    <w:rsid w:val="5DB5D126"/>
    <w:rsid w:val="5DC047BF"/>
    <w:rsid w:val="5DEE8B96"/>
    <w:rsid w:val="5E01AD97"/>
    <w:rsid w:val="5E027E47"/>
    <w:rsid w:val="5E085697"/>
    <w:rsid w:val="5E0CA691"/>
    <w:rsid w:val="5E1E5462"/>
    <w:rsid w:val="5E244B18"/>
    <w:rsid w:val="5E325508"/>
    <w:rsid w:val="5E46243E"/>
    <w:rsid w:val="5E69CDC2"/>
    <w:rsid w:val="5E6A9B70"/>
    <w:rsid w:val="5E794BC2"/>
    <w:rsid w:val="5E7BCF14"/>
    <w:rsid w:val="5E84F40F"/>
    <w:rsid w:val="5E928D85"/>
    <w:rsid w:val="5EA1D2E9"/>
    <w:rsid w:val="5EBA72E9"/>
    <w:rsid w:val="5EBB8394"/>
    <w:rsid w:val="5EC8053B"/>
    <w:rsid w:val="5EE2CE7C"/>
    <w:rsid w:val="5EF23C5B"/>
    <w:rsid w:val="5EF8559A"/>
    <w:rsid w:val="5EFAE9B2"/>
    <w:rsid w:val="5EFF8E6B"/>
    <w:rsid w:val="5F0A06C4"/>
    <w:rsid w:val="5F0BE402"/>
    <w:rsid w:val="5F0CCBE3"/>
    <w:rsid w:val="5F0FBDB6"/>
    <w:rsid w:val="5F18E248"/>
    <w:rsid w:val="5F5179BA"/>
    <w:rsid w:val="5F555F42"/>
    <w:rsid w:val="5F69103A"/>
    <w:rsid w:val="5F6B696A"/>
    <w:rsid w:val="5F82376A"/>
    <w:rsid w:val="5F92AEF7"/>
    <w:rsid w:val="5F9368CF"/>
    <w:rsid w:val="5F93C16F"/>
    <w:rsid w:val="5FA426F8"/>
    <w:rsid w:val="5FE1065B"/>
    <w:rsid w:val="5FE8CE0F"/>
    <w:rsid w:val="5FF6D176"/>
    <w:rsid w:val="6000B3AA"/>
    <w:rsid w:val="60059E23"/>
    <w:rsid w:val="600D7660"/>
    <w:rsid w:val="6013D87D"/>
    <w:rsid w:val="601A0ED1"/>
    <w:rsid w:val="602E5DE6"/>
    <w:rsid w:val="60419CDD"/>
    <w:rsid w:val="604F080A"/>
    <w:rsid w:val="6058997C"/>
    <w:rsid w:val="605ABCD6"/>
    <w:rsid w:val="606D3E82"/>
    <w:rsid w:val="606DEF2E"/>
    <w:rsid w:val="6083A473"/>
    <w:rsid w:val="60ABBB86"/>
    <w:rsid w:val="60B6A552"/>
    <w:rsid w:val="60B7E334"/>
    <w:rsid w:val="60C71157"/>
    <w:rsid w:val="60EFC651"/>
    <w:rsid w:val="60FD3981"/>
    <w:rsid w:val="610F3787"/>
    <w:rsid w:val="61233A30"/>
    <w:rsid w:val="61278B11"/>
    <w:rsid w:val="61419821"/>
    <w:rsid w:val="6141A930"/>
    <w:rsid w:val="61467C2E"/>
    <w:rsid w:val="61529E35"/>
    <w:rsid w:val="616D1989"/>
    <w:rsid w:val="618E626A"/>
    <w:rsid w:val="6197FFEE"/>
    <w:rsid w:val="61A8A9EE"/>
    <w:rsid w:val="61C370C2"/>
    <w:rsid w:val="61C614F3"/>
    <w:rsid w:val="61C973D8"/>
    <w:rsid w:val="61D973AB"/>
    <w:rsid w:val="61DF3582"/>
    <w:rsid w:val="61F68D37"/>
    <w:rsid w:val="61FFA5FD"/>
    <w:rsid w:val="62247ACB"/>
    <w:rsid w:val="6228F61B"/>
    <w:rsid w:val="62326A81"/>
    <w:rsid w:val="626E477F"/>
    <w:rsid w:val="62763076"/>
    <w:rsid w:val="628C9FDF"/>
    <w:rsid w:val="62AB1885"/>
    <w:rsid w:val="62C27BBD"/>
    <w:rsid w:val="62C3D8E5"/>
    <w:rsid w:val="62D925E9"/>
    <w:rsid w:val="631003FA"/>
    <w:rsid w:val="63191539"/>
    <w:rsid w:val="632CE24F"/>
    <w:rsid w:val="63447A4F"/>
    <w:rsid w:val="6361E554"/>
    <w:rsid w:val="636877D0"/>
    <w:rsid w:val="636CDAEF"/>
    <w:rsid w:val="636E18D1"/>
    <w:rsid w:val="637B3DAD"/>
    <w:rsid w:val="6383632F"/>
    <w:rsid w:val="6388580C"/>
    <w:rsid w:val="638BD259"/>
    <w:rsid w:val="63925D98"/>
    <w:rsid w:val="639F8DF7"/>
    <w:rsid w:val="63A2AC01"/>
    <w:rsid w:val="63A835A5"/>
    <w:rsid w:val="63B4C090"/>
    <w:rsid w:val="63BA6372"/>
    <w:rsid w:val="63BB08F1"/>
    <w:rsid w:val="63CBFEB6"/>
    <w:rsid w:val="63DD0570"/>
    <w:rsid w:val="63DF5525"/>
    <w:rsid w:val="63E0808A"/>
    <w:rsid w:val="63F2F9C0"/>
    <w:rsid w:val="63F30C2C"/>
    <w:rsid w:val="63F6FC19"/>
    <w:rsid w:val="63F777EA"/>
    <w:rsid w:val="6400CC34"/>
    <w:rsid w:val="64032C94"/>
    <w:rsid w:val="6403913B"/>
    <w:rsid w:val="64096260"/>
    <w:rsid w:val="640EB8AA"/>
    <w:rsid w:val="64157AD3"/>
    <w:rsid w:val="6416F589"/>
    <w:rsid w:val="64245C8A"/>
    <w:rsid w:val="642B14A7"/>
    <w:rsid w:val="64322A94"/>
    <w:rsid w:val="64392B5E"/>
    <w:rsid w:val="64459C47"/>
    <w:rsid w:val="644E80ED"/>
    <w:rsid w:val="645B051C"/>
    <w:rsid w:val="646BE06B"/>
    <w:rsid w:val="6482E699"/>
    <w:rsid w:val="648EA992"/>
    <w:rsid w:val="64AC87BB"/>
    <w:rsid w:val="64C0A5E8"/>
    <w:rsid w:val="64C5A48D"/>
    <w:rsid w:val="64CC4125"/>
    <w:rsid w:val="6505A381"/>
    <w:rsid w:val="65206D22"/>
    <w:rsid w:val="6527A2BA"/>
    <w:rsid w:val="652E2DF9"/>
    <w:rsid w:val="65361B7F"/>
    <w:rsid w:val="6542D530"/>
    <w:rsid w:val="654668D9"/>
    <w:rsid w:val="65519F1D"/>
    <w:rsid w:val="657B2586"/>
    <w:rsid w:val="658B76F9"/>
    <w:rsid w:val="65AF61A5"/>
    <w:rsid w:val="65B2C5EA"/>
    <w:rsid w:val="65B337BC"/>
    <w:rsid w:val="65E99C9A"/>
    <w:rsid w:val="65FFBB7F"/>
    <w:rsid w:val="661A8D84"/>
    <w:rsid w:val="662128D2"/>
    <w:rsid w:val="6669433A"/>
    <w:rsid w:val="666AF62D"/>
    <w:rsid w:val="6670A64D"/>
    <w:rsid w:val="6687F77E"/>
    <w:rsid w:val="6689848A"/>
    <w:rsid w:val="668A58F5"/>
    <w:rsid w:val="66A55AF4"/>
    <w:rsid w:val="66B6D52A"/>
    <w:rsid w:val="66BA57A0"/>
    <w:rsid w:val="66C9FE5A"/>
    <w:rsid w:val="66D1EBE0"/>
    <w:rsid w:val="66D31720"/>
    <w:rsid w:val="66E59858"/>
    <w:rsid w:val="66EC5001"/>
    <w:rsid w:val="66ED1203"/>
    <w:rsid w:val="6700A357"/>
    <w:rsid w:val="670B8912"/>
    <w:rsid w:val="67130596"/>
    <w:rsid w:val="671FC0B7"/>
    <w:rsid w:val="6722CB69"/>
    <w:rsid w:val="672A9A82"/>
    <w:rsid w:val="672EC4C8"/>
    <w:rsid w:val="673A1DAB"/>
    <w:rsid w:val="673CF8CF"/>
    <w:rsid w:val="674E964B"/>
    <w:rsid w:val="6751332C"/>
    <w:rsid w:val="67568D01"/>
    <w:rsid w:val="675F9450"/>
    <w:rsid w:val="6770A079"/>
    <w:rsid w:val="677919D5"/>
    <w:rsid w:val="67C1187A"/>
    <w:rsid w:val="67CAD8D7"/>
    <w:rsid w:val="67CB22C0"/>
    <w:rsid w:val="67DE8405"/>
    <w:rsid w:val="67ECE1DC"/>
    <w:rsid w:val="67FFEB03"/>
    <w:rsid w:val="680CC743"/>
    <w:rsid w:val="681441D4"/>
    <w:rsid w:val="6838E68D"/>
    <w:rsid w:val="68562801"/>
    <w:rsid w:val="68585072"/>
    <w:rsid w:val="68611B59"/>
    <w:rsid w:val="686DBC41"/>
    <w:rsid w:val="686EE662"/>
    <w:rsid w:val="68932D0B"/>
    <w:rsid w:val="68A9277B"/>
    <w:rsid w:val="68B1681A"/>
    <w:rsid w:val="68C66AE3"/>
    <w:rsid w:val="68CDD7C8"/>
    <w:rsid w:val="68D18AD2"/>
    <w:rsid w:val="68E39CE4"/>
    <w:rsid w:val="6903D972"/>
    <w:rsid w:val="690EDCD5"/>
    <w:rsid w:val="693A4BAE"/>
    <w:rsid w:val="694AE959"/>
    <w:rsid w:val="69767002"/>
    <w:rsid w:val="6988D6E5"/>
    <w:rsid w:val="69A897A4"/>
    <w:rsid w:val="69AE66B5"/>
    <w:rsid w:val="69B717F6"/>
    <w:rsid w:val="69C3D6FD"/>
    <w:rsid w:val="69D2F725"/>
    <w:rsid w:val="69D5402C"/>
    <w:rsid w:val="69D60A39"/>
    <w:rsid w:val="69ECEC67"/>
    <w:rsid w:val="69F1F862"/>
    <w:rsid w:val="69F90B58"/>
    <w:rsid w:val="69FB13DD"/>
    <w:rsid w:val="6A0970C5"/>
    <w:rsid w:val="6A0AB7E2"/>
    <w:rsid w:val="6A151465"/>
    <w:rsid w:val="6A200017"/>
    <w:rsid w:val="6A623B44"/>
    <w:rsid w:val="6A673B32"/>
    <w:rsid w:val="6A88D3EE"/>
    <w:rsid w:val="6A8ACB81"/>
    <w:rsid w:val="6A8AFB71"/>
    <w:rsid w:val="6A9900E2"/>
    <w:rsid w:val="6AA323C1"/>
    <w:rsid w:val="6ABB387E"/>
    <w:rsid w:val="6AC8D36A"/>
    <w:rsid w:val="6ACF87E5"/>
    <w:rsid w:val="6AD61C0F"/>
    <w:rsid w:val="6ADAF675"/>
    <w:rsid w:val="6AE2CBCF"/>
    <w:rsid w:val="6AFABEE4"/>
    <w:rsid w:val="6B01056D"/>
    <w:rsid w:val="6B068A49"/>
    <w:rsid w:val="6B162E47"/>
    <w:rsid w:val="6B28CD1B"/>
    <w:rsid w:val="6B333002"/>
    <w:rsid w:val="6B4350C1"/>
    <w:rsid w:val="6B4B26DC"/>
    <w:rsid w:val="6B566770"/>
    <w:rsid w:val="6B5779BA"/>
    <w:rsid w:val="6B70561E"/>
    <w:rsid w:val="6B7ADA39"/>
    <w:rsid w:val="6B9D6F7D"/>
    <w:rsid w:val="6B9ED1C4"/>
    <w:rsid w:val="6BA1D2C5"/>
    <w:rsid w:val="6BA2C06E"/>
    <w:rsid w:val="6BA68DD7"/>
    <w:rsid w:val="6BB3511F"/>
    <w:rsid w:val="6BCD08ED"/>
    <w:rsid w:val="6BD15CA1"/>
    <w:rsid w:val="6BDF9ACA"/>
    <w:rsid w:val="6BEE8B57"/>
    <w:rsid w:val="6BF62E44"/>
    <w:rsid w:val="6BF63C8C"/>
    <w:rsid w:val="6BF7A303"/>
    <w:rsid w:val="6C011EF6"/>
    <w:rsid w:val="6C0950E3"/>
    <w:rsid w:val="6C18D66C"/>
    <w:rsid w:val="6C22076E"/>
    <w:rsid w:val="6C30C71F"/>
    <w:rsid w:val="6C404020"/>
    <w:rsid w:val="6C577EE4"/>
    <w:rsid w:val="6C624D10"/>
    <w:rsid w:val="6C6958D4"/>
    <w:rsid w:val="6C78166F"/>
    <w:rsid w:val="6C7F3C76"/>
    <w:rsid w:val="6C87BF36"/>
    <w:rsid w:val="6CA049CD"/>
    <w:rsid w:val="6CA3F048"/>
    <w:rsid w:val="6CA911B0"/>
    <w:rsid w:val="6CB36284"/>
    <w:rsid w:val="6CBAEFE4"/>
    <w:rsid w:val="6CBE4F42"/>
    <w:rsid w:val="6CBFA0A4"/>
    <w:rsid w:val="6CC622EB"/>
    <w:rsid w:val="6CD8E0EF"/>
    <w:rsid w:val="6CF11729"/>
    <w:rsid w:val="6CF237D1"/>
    <w:rsid w:val="6D0238DE"/>
    <w:rsid w:val="6D0A3B50"/>
    <w:rsid w:val="6D0C267F"/>
    <w:rsid w:val="6D29E9FC"/>
    <w:rsid w:val="6D2C3107"/>
    <w:rsid w:val="6D3271C5"/>
    <w:rsid w:val="6D393FDE"/>
    <w:rsid w:val="6D3E5B22"/>
    <w:rsid w:val="6D4258A4"/>
    <w:rsid w:val="6D49ADB4"/>
    <w:rsid w:val="6D6CEAF8"/>
    <w:rsid w:val="6D9594EB"/>
    <w:rsid w:val="6D9A40EF"/>
    <w:rsid w:val="6DA52144"/>
    <w:rsid w:val="6DB5BA2C"/>
    <w:rsid w:val="6DB74FAA"/>
    <w:rsid w:val="6DB9EE55"/>
    <w:rsid w:val="6DBDF736"/>
    <w:rsid w:val="6DC074B0"/>
    <w:rsid w:val="6DCD1F51"/>
    <w:rsid w:val="6DCEBCC5"/>
    <w:rsid w:val="6DD862EE"/>
    <w:rsid w:val="6DDEEE4F"/>
    <w:rsid w:val="6DEA2E0C"/>
    <w:rsid w:val="6DF5BEEA"/>
    <w:rsid w:val="6DFAD178"/>
    <w:rsid w:val="6E0722A7"/>
    <w:rsid w:val="6E0DBCD1"/>
    <w:rsid w:val="6E0EFD96"/>
    <w:rsid w:val="6E2A55AA"/>
    <w:rsid w:val="6E2FE5DD"/>
    <w:rsid w:val="6E30443E"/>
    <w:rsid w:val="6E397D20"/>
    <w:rsid w:val="6E4DEF51"/>
    <w:rsid w:val="6E58D7CF"/>
    <w:rsid w:val="6E5C4936"/>
    <w:rsid w:val="6E5D6A1F"/>
    <w:rsid w:val="6E5DF066"/>
    <w:rsid w:val="6E7389A7"/>
    <w:rsid w:val="6E7C08C7"/>
    <w:rsid w:val="6E8CE78A"/>
    <w:rsid w:val="6E8E0832"/>
    <w:rsid w:val="6EA68F86"/>
    <w:rsid w:val="6EA7F6E0"/>
    <w:rsid w:val="6EA8B14F"/>
    <w:rsid w:val="6EA97436"/>
    <w:rsid w:val="6EB1F5DE"/>
    <w:rsid w:val="6EB202C1"/>
    <w:rsid w:val="6EB6090D"/>
    <w:rsid w:val="6EBCE84D"/>
    <w:rsid w:val="6ED43DF1"/>
    <w:rsid w:val="6ED5103F"/>
    <w:rsid w:val="6ED67286"/>
    <w:rsid w:val="6EDCE1E8"/>
    <w:rsid w:val="6EDF6404"/>
    <w:rsid w:val="6EF1ED37"/>
    <w:rsid w:val="6EF675BD"/>
    <w:rsid w:val="6F0020E0"/>
    <w:rsid w:val="6F02F778"/>
    <w:rsid w:val="6F0D33E4"/>
    <w:rsid w:val="6F347973"/>
    <w:rsid w:val="6F480AB4"/>
    <w:rsid w:val="6F490ADA"/>
    <w:rsid w:val="6F4D6324"/>
    <w:rsid w:val="6F568A7A"/>
    <w:rsid w:val="6F6AB924"/>
    <w:rsid w:val="6F80FE9F"/>
    <w:rsid w:val="6F918246"/>
    <w:rsid w:val="6FA282BA"/>
    <w:rsid w:val="6FC30570"/>
    <w:rsid w:val="6FC56403"/>
    <w:rsid w:val="6FC69C1D"/>
    <w:rsid w:val="6FC96713"/>
    <w:rsid w:val="6FD46B13"/>
    <w:rsid w:val="6FE49ECD"/>
    <w:rsid w:val="6FE705F7"/>
    <w:rsid w:val="6FF14AA7"/>
    <w:rsid w:val="6FF290A6"/>
    <w:rsid w:val="700400C8"/>
    <w:rsid w:val="7007A221"/>
    <w:rsid w:val="700F5A08"/>
    <w:rsid w:val="701B8C20"/>
    <w:rsid w:val="701DFE69"/>
    <w:rsid w:val="7028011E"/>
    <w:rsid w:val="702AEADD"/>
    <w:rsid w:val="703DFA78"/>
    <w:rsid w:val="70563B8F"/>
    <w:rsid w:val="7070E0A0"/>
    <w:rsid w:val="7076A8DF"/>
    <w:rsid w:val="70792860"/>
    <w:rsid w:val="7079F966"/>
    <w:rsid w:val="708762FA"/>
    <w:rsid w:val="70AF3EBE"/>
    <w:rsid w:val="70BB1982"/>
    <w:rsid w:val="70DCC0B3"/>
    <w:rsid w:val="7111ABCC"/>
    <w:rsid w:val="711A7C7E"/>
    <w:rsid w:val="71294695"/>
    <w:rsid w:val="71398824"/>
    <w:rsid w:val="713B9C52"/>
    <w:rsid w:val="713D7A54"/>
    <w:rsid w:val="714638F6"/>
    <w:rsid w:val="715A6541"/>
    <w:rsid w:val="717A58C9"/>
    <w:rsid w:val="717E4B79"/>
    <w:rsid w:val="71834D5C"/>
    <w:rsid w:val="718E6107"/>
    <w:rsid w:val="71964A3B"/>
    <w:rsid w:val="71967726"/>
    <w:rsid w:val="71B3A989"/>
    <w:rsid w:val="71BC1445"/>
    <w:rsid w:val="71BE623E"/>
    <w:rsid w:val="71D0943C"/>
    <w:rsid w:val="71E41382"/>
    <w:rsid w:val="720CB101"/>
    <w:rsid w:val="720DE84F"/>
    <w:rsid w:val="72478119"/>
    <w:rsid w:val="725F847E"/>
    <w:rsid w:val="72898BA3"/>
    <w:rsid w:val="72920AA5"/>
    <w:rsid w:val="72A5659E"/>
    <w:rsid w:val="72B09417"/>
    <w:rsid w:val="72BC516D"/>
    <w:rsid w:val="72BD44BC"/>
    <w:rsid w:val="72C1504A"/>
    <w:rsid w:val="72E7C2E5"/>
    <w:rsid w:val="72EB573E"/>
    <w:rsid w:val="72ECA493"/>
    <w:rsid w:val="72F55879"/>
    <w:rsid w:val="72F79C4E"/>
    <w:rsid w:val="73084650"/>
    <w:rsid w:val="731485CF"/>
    <w:rsid w:val="732A9131"/>
    <w:rsid w:val="7334F4CD"/>
    <w:rsid w:val="7346FACA"/>
    <w:rsid w:val="7353B140"/>
    <w:rsid w:val="735F0B0C"/>
    <w:rsid w:val="73628B9F"/>
    <w:rsid w:val="7367743E"/>
    <w:rsid w:val="73712CCC"/>
    <w:rsid w:val="73733418"/>
    <w:rsid w:val="7389C97F"/>
    <w:rsid w:val="73939CD7"/>
    <w:rsid w:val="73A260F5"/>
    <w:rsid w:val="73A9E3A9"/>
    <w:rsid w:val="73AF6191"/>
    <w:rsid w:val="73CBB679"/>
    <w:rsid w:val="73CE4CB1"/>
    <w:rsid w:val="7402A9D5"/>
    <w:rsid w:val="7403B758"/>
    <w:rsid w:val="741B3323"/>
    <w:rsid w:val="7431742C"/>
    <w:rsid w:val="74388840"/>
    <w:rsid w:val="74389672"/>
    <w:rsid w:val="74415940"/>
    <w:rsid w:val="744B0E51"/>
    <w:rsid w:val="7451D8ED"/>
    <w:rsid w:val="7464B375"/>
    <w:rsid w:val="747128E6"/>
    <w:rsid w:val="7478D1A7"/>
    <w:rsid w:val="747DBA96"/>
    <w:rsid w:val="748780E7"/>
    <w:rsid w:val="748F29DC"/>
    <w:rsid w:val="74D0C52E"/>
    <w:rsid w:val="74E97D51"/>
    <w:rsid w:val="74EB4A4B"/>
    <w:rsid w:val="750EDEFC"/>
    <w:rsid w:val="751E3962"/>
    <w:rsid w:val="7535C5CC"/>
    <w:rsid w:val="755D0C21"/>
    <w:rsid w:val="7570DE58"/>
    <w:rsid w:val="7573CA48"/>
    <w:rsid w:val="75824A73"/>
    <w:rsid w:val="7583F675"/>
    <w:rsid w:val="75D2CC63"/>
    <w:rsid w:val="75DCA929"/>
    <w:rsid w:val="75FEC20B"/>
    <w:rsid w:val="7604F656"/>
    <w:rsid w:val="760CDFD3"/>
    <w:rsid w:val="76198AF7"/>
    <w:rsid w:val="764D6E4D"/>
    <w:rsid w:val="765AF9E0"/>
    <w:rsid w:val="7669C5A5"/>
    <w:rsid w:val="766C958F"/>
    <w:rsid w:val="76854DB2"/>
    <w:rsid w:val="768C86C4"/>
    <w:rsid w:val="769FBB25"/>
    <w:rsid w:val="76A6D08B"/>
    <w:rsid w:val="76ABF093"/>
    <w:rsid w:val="76C16904"/>
    <w:rsid w:val="76D7C8CF"/>
    <w:rsid w:val="76E1B1DF"/>
    <w:rsid w:val="76E5FC01"/>
    <w:rsid w:val="76E8E958"/>
    <w:rsid w:val="76E93AEA"/>
    <w:rsid w:val="76F9FEC4"/>
    <w:rsid w:val="77143798"/>
    <w:rsid w:val="7717FCA6"/>
    <w:rsid w:val="77201F0A"/>
    <w:rsid w:val="772DADC8"/>
    <w:rsid w:val="7738E0EB"/>
    <w:rsid w:val="773DB684"/>
    <w:rsid w:val="77455F79"/>
    <w:rsid w:val="775291ED"/>
    <w:rsid w:val="7753526A"/>
    <w:rsid w:val="77611D0A"/>
    <w:rsid w:val="77670756"/>
    <w:rsid w:val="777F33BD"/>
    <w:rsid w:val="777FC155"/>
    <w:rsid w:val="7797FC9A"/>
    <w:rsid w:val="77A499E3"/>
    <w:rsid w:val="77AEE763"/>
    <w:rsid w:val="77C0BBE7"/>
    <w:rsid w:val="77DFC94C"/>
    <w:rsid w:val="77E7F6F2"/>
    <w:rsid w:val="77E93EAE"/>
    <w:rsid w:val="77EB4252"/>
    <w:rsid w:val="7804DED8"/>
    <w:rsid w:val="78058B7F"/>
    <w:rsid w:val="78262668"/>
    <w:rsid w:val="782AE9B1"/>
    <w:rsid w:val="782EC158"/>
    <w:rsid w:val="78388010"/>
    <w:rsid w:val="7868B126"/>
    <w:rsid w:val="786AE65F"/>
    <w:rsid w:val="789F4EB4"/>
    <w:rsid w:val="78AC86BC"/>
    <w:rsid w:val="78AFAC85"/>
    <w:rsid w:val="78B38A26"/>
    <w:rsid w:val="78B8A33A"/>
    <w:rsid w:val="78C62B67"/>
    <w:rsid w:val="78CC90EC"/>
    <w:rsid w:val="78CE31C0"/>
    <w:rsid w:val="78CFC4C2"/>
    <w:rsid w:val="78D2A196"/>
    <w:rsid w:val="78EE624E"/>
    <w:rsid w:val="790BA4BE"/>
    <w:rsid w:val="793492FD"/>
    <w:rsid w:val="79548EB8"/>
    <w:rsid w:val="795FA5E1"/>
    <w:rsid w:val="796840AA"/>
    <w:rsid w:val="798151E5"/>
    <w:rsid w:val="79A43651"/>
    <w:rsid w:val="79C37573"/>
    <w:rsid w:val="79E88C0D"/>
    <w:rsid w:val="79F7A957"/>
    <w:rsid w:val="79FB9516"/>
    <w:rsid w:val="79FDF7C6"/>
    <w:rsid w:val="7A1009B2"/>
    <w:rsid w:val="7A401798"/>
    <w:rsid w:val="7A48571D"/>
    <w:rsid w:val="7A576798"/>
    <w:rsid w:val="7A5ACF80"/>
    <w:rsid w:val="7A72B5BF"/>
    <w:rsid w:val="7A75D7C7"/>
    <w:rsid w:val="7A7A62D3"/>
    <w:rsid w:val="7A7D5927"/>
    <w:rsid w:val="7A804C94"/>
    <w:rsid w:val="7AA359EB"/>
    <w:rsid w:val="7AAB1C5E"/>
    <w:rsid w:val="7AC5FE8C"/>
    <w:rsid w:val="7AC647BD"/>
    <w:rsid w:val="7ACEBCF3"/>
    <w:rsid w:val="7ADE1568"/>
    <w:rsid w:val="7AE61B75"/>
    <w:rsid w:val="7AE86193"/>
    <w:rsid w:val="7AEC7EA7"/>
    <w:rsid w:val="7AF56FC4"/>
    <w:rsid w:val="7AF5DC04"/>
    <w:rsid w:val="7AF9467D"/>
    <w:rsid w:val="7B083CAE"/>
    <w:rsid w:val="7B0A1276"/>
    <w:rsid w:val="7B0D4D32"/>
    <w:rsid w:val="7B0F58FC"/>
    <w:rsid w:val="7B30FB62"/>
    <w:rsid w:val="7B5A8BCF"/>
    <w:rsid w:val="7B6BE176"/>
    <w:rsid w:val="7B94DA27"/>
    <w:rsid w:val="7B954183"/>
    <w:rsid w:val="7BB50009"/>
    <w:rsid w:val="7BC0420A"/>
    <w:rsid w:val="7BC16B2F"/>
    <w:rsid w:val="7BCF98E0"/>
    <w:rsid w:val="7BD797FF"/>
    <w:rsid w:val="7BDBE7F9"/>
    <w:rsid w:val="7BFFFCDB"/>
    <w:rsid w:val="7C336FB7"/>
    <w:rsid w:val="7C3EBAAD"/>
    <w:rsid w:val="7C49E502"/>
    <w:rsid w:val="7C4F0F8E"/>
    <w:rsid w:val="7C528451"/>
    <w:rsid w:val="7C5B667C"/>
    <w:rsid w:val="7C69E9B7"/>
    <w:rsid w:val="7C7BA934"/>
    <w:rsid w:val="7C8FAC15"/>
    <w:rsid w:val="7CADDEF4"/>
    <w:rsid w:val="7CB1CAB3"/>
    <w:rsid w:val="7CCA4AA8"/>
    <w:rsid w:val="7CD8FCA2"/>
    <w:rsid w:val="7CE873BF"/>
    <w:rsid w:val="7CFF3883"/>
    <w:rsid w:val="7D063B76"/>
    <w:rsid w:val="7D11051D"/>
    <w:rsid w:val="7D129ED8"/>
    <w:rsid w:val="7D17185F"/>
    <w:rsid w:val="7D3579EC"/>
    <w:rsid w:val="7D359888"/>
    <w:rsid w:val="7D3AEEF4"/>
    <w:rsid w:val="7D5C126B"/>
    <w:rsid w:val="7D945629"/>
    <w:rsid w:val="7D9B59CC"/>
    <w:rsid w:val="7DFE6EDE"/>
    <w:rsid w:val="7E04182D"/>
    <w:rsid w:val="7E12A5C4"/>
    <w:rsid w:val="7E1A45F0"/>
    <w:rsid w:val="7E2BFCFA"/>
    <w:rsid w:val="7E331704"/>
    <w:rsid w:val="7E453DBD"/>
    <w:rsid w:val="7E495D5A"/>
    <w:rsid w:val="7E4A19A6"/>
    <w:rsid w:val="7E50B2A0"/>
    <w:rsid w:val="7E65DB1E"/>
    <w:rsid w:val="7E6EA738"/>
    <w:rsid w:val="7E7EEAB4"/>
    <w:rsid w:val="7E9C5898"/>
    <w:rsid w:val="7EA9A744"/>
    <w:rsid w:val="7EBBFD30"/>
    <w:rsid w:val="7EECF671"/>
    <w:rsid w:val="7EF45C92"/>
    <w:rsid w:val="7F056E91"/>
    <w:rsid w:val="7F0EB023"/>
    <w:rsid w:val="7F2AD8BB"/>
    <w:rsid w:val="7F355F4B"/>
    <w:rsid w:val="7F3F3AC8"/>
    <w:rsid w:val="7F48AA79"/>
    <w:rsid w:val="7F5A5760"/>
    <w:rsid w:val="7F5DF309"/>
    <w:rsid w:val="7F72C8AA"/>
    <w:rsid w:val="7F77B980"/>
    <w:rsid w:val="7F88B7D8"/>
    <w:rsid w:val="7F912FC8"/>
    <w:rsid w:val="7F99405E"/>
    <w:rsid w:val="7F9F7E96"/>
    <w:rsid w:val="7F9FE31F"/>
    <w:rsid w:val="7FA5A020"/>
    <w:rsid w:val="7FC73ABA"/>
    <w:rsid w:val="7FCAC6D6"/>
    <w:rsid w:val="7FCB0C5B"/>
    <w:rsid w:val="7FE2F354"/>
    <w:rsid w:val="7FF00594"/>
    <w:rsid w:val="7FF6DF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3511F"/>
  <w15:chartTrackingRefBased/>
  <w15:docId w15:val="{A54A82C0-835E-47BD-8476-998C555433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858507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8585072"/>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8585072"/>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8585072"/>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8585072"/>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8585072"/>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8585072"/>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8585072"/>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8585072"/>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8585072"/>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858507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858507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858507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858507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8585072"/>
    <w:pPr>
      <w:spacing/>
      <w:ind w:left="720"/>
      <w:contextualSpacing/>
    </w:pPr>
  </w:style>
  <w:style w:type="character" w:styleId="Heading1Char" w:customStyle="true">
    <w:uiPriority w:val="9"/>
    <w:name w:val="Heading 1 Char"/>
    <w:basedOn w:val="DefaultParagraphFont"/>
    <w:link w:val="Heading1"/>
    <w:rsid w:val="6858507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858507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858507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858507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858507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858507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858507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858507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858507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858507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858507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858507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8585072"/>
    <w:rPr>
      <w:i w:val="1"/>
      <w:iCs w:val="1"/>
      <w:noProof w:val="0"/>
      <w:color w:val="4472C4" w:themeColor="accent1" w:themeTint="FF" w:themeShade="FF"/>
      <w:lang w:val="en-GB"/>
    </w:rPr>
  </w:style>
  <w:style w:type="paragraph" w:styleId="TOC1">
    <w:uiPriority w:val="39"/>
    <w:name w:val="toc 1"/>
    <w:basedOn w:val="Normal"/>
    <w:next w:val="Normal"/>
    <w:unhideWhenUsed/>
    <w:rsid w:val="68585072"/>
    <w:pPr>
      <w:spacing w:after="100"/>
    </w:pPr>
  </w:style>
  <w:style w:type="paragraph" w:styleId="TOC2">
    <w:uiPriority w:val="39"/>
    <w:name w:val="toc 2"/>
    <w:basedOn w:val="Normal"/>
    <w:next w:val="Normal"/>
    <w:unhideWhenUsed/>
    <w:rsid w:val="68585072"/>
    <w:pPr>
      <w:spacing w:after="100"/>
      <w:ind w:left="220"/>
    </w:pPr>
  </w:style>
  <w:style w:type="paragraph" w:styleId="TOC3">
    <w:uiPriority w:val="39"/>
    <w:name w:val="toc 3"/>
    <w:basedOn w:val="Normal"/>
    <w:next w:val="Normal"/>
    <w:unhideWhenUsed/>
    <w:rsid w:val="68585072"/>
    <w:pPr>
      <w:spacing w:after="100"/>
      <w:ind w:left="440"/>
    </w:pPr>
  </w:style>
  <w:style w:type="paragraph" w:styleId="TOC4">
    <w:uiPriority w:val="39"/>
    <w:name w:val="toc 4"/>
    <w:basedOn w:val="Normal"/>
    <w:next w:val="Normal"/>
    <w:unhideWhenUsed/>
    <w:rsid w:val="68585072"/>
    <w:pPr>
      <w:spacing w:after="100"/>
      <w:ind w:left="660"/>
    </w:pPr>
  </w:style>
  <w:style w:type="paragraph" w:styleId="TOC5">
    <w:uiPriority w:val="39"/>
    <w:name w:val="toc 5"/>
    <w:basedOn w:val="Normal"/>
    <w:next w:val="Normal"/>
    <w:unhideWhenUsed/>
    <w:rsid w:val="68585072"/>
    <w:pPr>
      <w:spacing w:after="100"/>
      <w:ind w:left="880"/>
    </w:pPr>
  </w:style>
  <w:style w:type="paragraph" w:styleId="TOC6">
    <w:uiPriority w:val="39"/>
    <w:name w:val="toc 6"/>
    <w:basedOn w:val="Normal"/>
    <w:next w:val="Normal"/>
    <w:unhideWhenUsed/>
    <w:rsid w:val="68585072"/>
    <w:pPr>
      <w:spacing w:after="100"/>
      <w:ind w:left="1100"/>
    </w:pPr>
  </w:style>
  <w:style w:type="paragraph" w:styleId="TOC7">
    <w:uiPriority w:val="39"/>
    <w:name w:val="toc 7"/>
    <w:basedOn w:val="Normal"/>
    <w:next w:val="Normal"/>
    <w:unhideWhenUsed/>
    <w:rsid w:val="68585072"/>
    <w:pPr>
      <w:spacing w:after="100"/>
      <w:ind w:left="1320"/>
    </w:pPr>
  </w:style>
  <w:style w:type="paragraph" w:styleId="TOC8">
    <w:uiPriority w:val="39"/>
    <w:name w:val="toc 8"/>
    <w:basedOn w:val="Normal"/>
    <w:next w:val="Normal"/>
    <w:unhideWhenUsed/>
    <w:rsid w:val="68585072"/>
    <w:pPr>
      <w:spacing w:after="100"/>
      <w:ind w:left="1540"/>
    </w:pPr>
  </w:style>
  <w:style w:type="paragraph" w:styleId="TOC9">
    <w:uiPriority w:val="39"/>
    <w:name w:val="toc 9"/>
    <w:basedOn w:val="Normal"/>
    <w:next w:val="Normal"/>
    <w:unhideWhenUsed/>
    <w:rsid w:val="68585072"/>
    <w:pPr>
      <w:spacing w:after="100"/>
      <w:ind w:left="1760"/>
    </w:pPr>
  </w:style>
  <w:style w:type="paragraph" w:styleId="EndnoteText">
    <w:uiPriority w:val="99"/>
    <w:name w:val="endnote text"/>
    <w:basedOn w:val="Normal"/>
    <w:semiHidden/>
    <w:unhideWhenUsed/>
    <w:link w:val="EndnoteTextChar"/>
    <w:rsid w:val="68585072"/>
    <w:rPr>
      <w:sz w:val="20"/>
      <w:szCs w:val="20"/>
    </w:rPr>
    <w:pPr>
      <w:spacing w:after="0"/>
    </w:pPr>
  </w:style>
  <w:style w:type="character" w:styleId="EndnoteTextChar" w:customStyle="true">
    <w:uiPriority w:val="99"/>
    <w:name w:val="Endnote Text Char"/>
    <w:basedOn w:val="DefaultParagraphFont"/>
    <w:semiHidden/>
    <w:link w:val="EndnoteText"/>
    <w:rsid w:val="68585072"/>
    <w:rPr>
      <w:noProof w:val="0"/>
      <w:sz w:val="20"/>
      <w:szCs w:val="20"/>
      <w:lang w:val="en-GB"/>
    </w:rPr>
  </w:style>
  <w:style w:type="paragraph" w:styleId="Footer">
    <w:uiPriority w:val="99"/>
    <w:name w:val="footer"/>
    <w:basedOn w:val="Normal"/>
    <w:unhideWhenUsed/>
    <w:link w:val="FooterChar"/>
    <w:rsid w:val="6858507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8585072"/>
    <w:rPr>
      <w:noProof w:val="0"/>
      <w:lang w:val="en-GB"/>
    </w:rPr>
  </w:style>
  <w:style w:type="paragraph" w:styleId="FootnoteText">
    <w:uiPriority w:val="99"/>
    <w:name w:val="footnote text"/>
    <w:basedOn w:val="Normal"/>
    <w:semiHidden/>
    <w:unhideWhenUsed/>
    <w:link w:val="FootnoteTextChar"/>
    <w:rsid w:val="68585072"/>
    <w:rPr>
      <w:sz w:val="20"/>
      <w:szCs w:val="20"/>
    </w:rPr>
    <w:pPr>
      <w:spacing w:after="0"/>
    </w:pPr>
  </w:style>
  <w:style w:type="character" w:styleId="FootnoteTextChar" w:customStyle="true">
    <w:uiPriority w:val="99"/>
    <w:name w:val="Footnote Text Char"/>
    <w:basedOn w:val="DefaultParagraphFont"/>
    <w:semiHidden/>
    <w:link w:val="FootnoteText"/>
    <w:rsid w:val="68585072"/>
    <w:rPr>
      <w:noProof w:val="0"/>
      <w:sz w:val="20"/>
      <w:szCs w:val="20"/>
      <w:lang w:val="en-GB"/>
    </w:rPr>
  </w:style>
  <w:style w:type="paragraph" w:styleId="Header">
    <w:uiPriority w:val="99"/>
    <w:name w:val="header"/>
    <w:basedOn w:val="Normal"/>
    <w:unhideWhenUsed/>
    <w:link w:val="HeaderChar"/>
    <w:rsid w:val="6858507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8585072"/>
    <w:rPr>
      <w:noProof w:val="0"/>
      <w:lang w:val="en-GB"/>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ecf81077f25d4b5a" /><Relationship Type="http://schemas.microsoft.com/office/2020/10/relationships/intelligence" Target="intelligence2.xml" Id="Ra9bb44cdd5724549" /><Relationship Type="http://schemas.openxmlformats.org/officeDocument/2006/relationships/header" Target="header.xml" Id="R6b4f8e56919b4d8c" /><Relationship Type="http://schemas.openxmlformats.org/officeDocument/2006/relationships/footer" Target="footer.xml" Id="R07c9476e441844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2023-11-09T22:27:49.8326413Z</dcterms:created>
  <dcterms:modified xsi:type="dcterms:W3CDTF">2023-11-16T13:06:46.9715699Z</dcterms:modified>
  <dc:creator>Chelsea Brady (2307678)</dc:creator>
  <lastModifiedBy>Chelsea Brady (2307678)</lastModifiedBy>
</coreProperties>
</file>