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36999E" w14:textId="6F7A9B98" w:rsidR="3E1039BE" w:rsidRDefault="1BFBE5FA" w:rsidP="1BFBE5FA">
      <w:pPr>
        <w:jc w:val="right"/>
        <w:rPr>
          <w:rFonts w:ascii="Times New Roman" w:eastAsia="Times New Roman" w:hAnsi="Times New Roman" w:cs="Times New Roman"/>
          <w:b/>
          <w:bCs/>
          <w:sz w:val="48"/>
          <w:szCs w:val="48"/>
        </w:rPr>
      </w:pPr>
      <w:r>
        <w:t xml:space="preserve"> </w:t>
      </w:r>
      <w:r w:rsidR="41F52799">
        <w:rPr>
          <w:noProof/>
          <w:lang w:eastAsia="en-GB"/>
        </w:rPr>
        <w:drawing>
          <wp:inline distT="0" distB="0" distL="0" distR="0" wp14:anchorId="7F162DD2" wp14:editId="4A1AA536">
            <wp:extent cx="2857500" cy="1181100"/>
            <wp:effectExtent l="0" t="0" r="0" b="0"/>
            <wp:docPr id="46949324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857500" cy="1181100"/>
                    </a:xfrm>
                    <a:prstGeom prst="rect">
                      <a:avLst/>
                    </a:prstGeom>
                    <a:noFill/>
                    <a:ln>
                      <a:noFill/>
                    </a:ln>
                  </pic:spPr>
                </pic:pic>
              </a:graphicData>
            </a:graphic>
          </wp:inline>
        </w:drawing>
      </w:r>
    </w:p>
    <w:p w14:paraId="79254B92" w14:textId="0D78AF9E" w:rsidR="3E1039BE" w:rsidRDefault="3E1039BE" w:rsidP="1BFBE5FA">
      <w:pPr>
        <w:jc w:val="right"/>
        <w:rPr>
          <w:rFonts w:ascii="Times New Roman" w:eastAsia="Times New Roman" w:hAnsi="Times New Roman" w:cs="Times New Roman"/>
          <w:b/>
          <w:bCs/>
          <w:sz w:val="48"/>
          <w:szCs w:val="48"/>
        </w:rPr>
      </w:pPr>
    </w:p>
    <w:p w14:paraId="67C3F6D0" w14:textId="045FB685" w:rsidR="3E1039BE" w:rsidRDefault="1BFBE5FA" w:rsidP="1BFBE5FA">
      <w:pPr>
        <w:jc w:val="right"/>
        <w:rPr>
          <w:rFonts w:ascii="Times New Roman" w:eastAsia="Times New Roman" w:hAnsi="Times New Roman" w:cs="Times New Roman"/>
          <w:b/>
          <w:bCs/>
          <w:sz w:val="48"/>
          <w:szCs w:val="48"/>
        </w:rPr>
      </w:pPr>
      <w:r w:rsidRPr="1BFBE5FA">
        <w:rPr>
          <w:rFonts w:ascii="Times New Roman" w:eastAsia="Times New Roman" w:hAnsi="Times New Roman" w:cs="Times New Roman"/>
          <w:b/>
          <w:bCs/>
          <w:sz w:val="48"/>
          <w:szCs w:val="48"/>
        </w:rPr>
        <w:t xml:space="preserve">Provisions for Disadvantaged Children in </w:t>
      </w:r>
      <w:proofErr w:type="gramStart"/>
      <w:r w:rsidRPr="1BFBE5FA">
        <w:rPr>
          <w:rFonts w:ascii="Times New Roman" w:eastAsia="Times New Roman" w:hAnsi="Times New Roman" w:cs="Times New Roman"/>
          <w:b/>
          <w:bCs/>
          <w:sz w:val="48"/>
          <w:szCs w:val="48"/>
        </w:rPr>
        <w:t>School :</w:t>
      </w:r>
      <w:proofErr w:type="gramEnd"/>
      <w:r w:rsidRPr="1BFBE5FA">
        <w:rPr>
          <w:rFonts w:ascii="Times New Roman" w:eastAsia="Times New Roman" w:hAnsi="Times New Roman" w:cs="Times New Roman"/>
          <w:b/>
          <w:bCs/>
          <w:sz w:val="48"/>
          <w:szCs w:val="48"/>
        </w:rPr>
        <w:t xml:space="preserve"> An Exploration</w:t>
      </w:r>
    </w:p>
    <w:p w14:paraId="0D736709" w14:textId="432BCD4C" w:rsidR="3E1039BE" w:rsidRDefault="3E1039BE" w:rsidP="008205AA">
      <w:pPr>
        <w:jc w:val="right"/>
      </w:pPr>
      <w:r>
        <w:br/>
      </w:r>
    </w:p>
    <w:p w14:paraId="1A7074F3" w14:textId="6F5F9899" w:rsidR="3E1039BE" w:rsidRDefault="3E1039BE" w:rsidP="008205AA">
      <w:pPr>
        <w:jc w:val="right"/>
      </w:pPr>
      <w:r>
        <w:br/>
      </w:r>
    </w:p>
    <w:p w14:paraId="65B05B33" w14:textId="25D76824" w:rsidR="3E1039BE" w:rsidRDefault="3E1039BE" w:rsidP="008205AA">
      <w:pPr>
        <w:jc w:val="right"/>
      </w:pPr>
      <w:r>
        <w:br/>
      </w:r>
    </w:p>
    <w:p w14:paraId="101D754C" w14:textId="15C48356" w:rsidR="3E1039BE" w:rsidRDefault="3E1039BE" w:rsidP="008205AA">
      <w:pPr>
        <w:jc w:val="right"/>
      </w:pPr>
      <w:r>
        <w:br/>
      </w:r>
    </w:p>
    <w:p w14:paraId="36AA846E" w14:textId="2A2362AA" w:rsidR="3E1039BE" w:rsidRDefault="3E1039BE" w:rsidP="008205AA">
      <w:pPr>
        <w:jc w:val="right"/>
      </w:pPr>
      <w:r>
        <w:br/>
      </w:r>
    </w:p>
    <w:p w14:paraId="2D7671B5" w14:textId="06B83AC9" w:rsidR="3E1039BE" w:rsidRDefault="3E1039BE" w:rsidP="008205AA">
      <w:pPr>
        <w:jc w:val="right"/>
      </w:pPr>
      <w:r>
        <w:br/>
      </w:r>
    </w:p>
    <w:p w14:paraId="7A5A6194" w14:textId="23703017" w:rsidR="3E1039BE" w:rsidRDefault="2F129987" w:rsidP="2F129987">
      <w:pPr>
        <w:jc w:val="right"/>
        <w:rPr>
          <w:rFonts w:ascii="Times New Roman" w:eastAsia="Times New Roman" w:hAnsi="Times New Roman" w:cs="Times New Roman"/>
          <w:i/>
          <w:iCs/>
          <w:sz w:val="52"/>
          <w:szCs w:val="52"/>
        </w:rPr>
      </w:pPr>
      <w:r w:rsidRPr="2F129987">
        <w:rPr>
          <w:rFonts w:ascii="Times New Roman" w:eastAsia="Times New Roman" w:hAnsi="Times New Roman" w:cs="Times New Roman"/>
          <w:i/>
          <w:iCs/>
          <w:sz w:val="52"/>
          <w:szCs w:val="52"/>
        </w:rPr>
        <w:t>Hannah White</w:t>
      </w:r>
    </w:p>
    <w:p w14:paraId="2307192F" w14:textId="4ADC3BDD" w:rsidR="3E1039BE" w:rsidRDefault="3E1039BE" w:rsidP="008205AA">
      <w:pPr>
        <w:jc w:val="right"/>
      </w:pPr>
      <w:r>
        <w:br/>
      </w:r>
    </w:p>
    <w:p w14:paraId="00E22AFA" w14:textId="0BA9595F" w:rsidR="3E1039BE" w:rsidRDefault="2F129987" w:rsidP="008205AA">
      <w:pPr>
        <w:jc w:val="right"/>
      </w:pPr>
      <w:r w:rsidRPr="2F129987">
        <w:rPr>
          <w:rFonts w:ascii="Times New Roman" w:eastAsia="Times New Roman" w:hAnsi="Times New Roman" w:cs="Times New Roman"/>
          <w:b/>
          <w:bCs/>
          <w:i/>
          <w:iCs/>
          <w:sz w:val="48"/>
          <w:szCs w:val="48"/>
        </w:rPr>
        <w:t>SJSS6005</w:t>
      </w:r>
    </w:p>
    <w:p w14:paraId="7D9C5054" w14:textId="7AEE6E1A" w:rsidR="3E1039BE" w:rsidRDefault="3E1039BE" w:rsidP="008205AA">
      <w:pPr>
        <w:jc w:val="right"/>
      </w:pPr>
      <w:r>
        <w:br/>
      </w:r>
    </w:p>
    <w:p w14:paraId="2F96A89E" w14:textId="629DB4EE" w:rsidR="3E1039BE" w:rsidRDefault="2F129987" w:rsidP="2F129987">
      <w:pPr>
        <w:jc w:val="right"/>
        <w:rPr>
          <w:rFonts w:ascii="Times New Roman" w:eastAsia="Times New Roman" w:hAnsi="Times New Roman" w:cs="Times New Roman"/>
          <w:i/>
          <w:iCs/>
          <w:sz w:val="40"/>
          <w:szCs w:val="40"/>
        </w:rPr>
      </w:pPr>
      <w:r w:rsidRPr="2F129987">
        <w:rPr>
          <w:rFonts w:ascii="Times New Roman" w:eastAsia="Times New Roman" w:hAnsi="Times New Roman" w:cs="Times New Roman"/>
          <w:i/>
          <w:iCs/>
          <w:sz w:val="40"/>
          <w:szCs w:val="40"/>
        </w:rPr>
        <w:t>3</w:t>
      </w:r>
      <w:r w:rsidRPr="2F129987">
        <w:rPr>
          <w:rFonts w:ascii="Times New Roman" w:eastAsia="Times New Roman" w:hAnsi="Times New Roman" w:cs="Times New Roman"/>
          <w:i/>
          <w:iCs/>
          <w:sz w:val="40"/>
          <w:szCs w:val="40"/>
          <w:vertAlign w:val="superscript"/>
        </w:rPr>
        <w:t>rd</w:t>
      </w:r>
      <w:r w:rsidRPr="2F129987">
        <w:rPr>
          <w:rFonts w:ascii="Times New Roman" w:eastAsia="Times New Roman" w:hAnsi="Times New Roman" w:cs="Times New Roman"/>
          <w:i/>
          <w:iCs/>
          <w:sz w:val="40"/>
          <w:szCs w:val="40"/>
        </w:rPr>
        <w:t xml:space="preserve"> May 2018</w:t>
      </w:r>
    </w:p>
    <w:p w14:paraId="0DCE07FB" w14:textId="139F32DB" w:rsidR="3E1039BE" w:rsidRDefault="00AE221F" w:rsidP="008205AA">
      <w:pPr>
        <w:jc w:val="right"/>
      </w:pPr>
      <w:proofErr w:type="spellStart"/>
      <w:r>
        <w:rPr>
          <w:rFonts w:ascii="Times New Roman" w:eastAsia="Times New Roman" w:hAnsi="Times New Roman" w:cs="Times New Roman"/>
          <w:i/>
          <w:iCs/>
          <w:sz w:val="40"/>
          <w:szCs w:val="40"/>
        </w:rPr>
        <w:t>Yr</w:t>
      </w:r>
      <w:proofErr w:type="spellEnd"/>
      <w:r>
        <w:rPr>
          <w:rFonts w:ascii="Times New Roman" w:eastAsia="Times New Roman" w:hAnsi="Times New Roman" w:cs="Times New Roman"/>
          <w:i/>
          <w:iCs/>
          <w:sz w:val="40"/>
          <w:szCs w:val="40"/>
        </w:rPr>
        <w:t xml:space="preserve"> </w:t>
      </w:r>
      <w:proofErr w:type="spellStart"/>
      <w:r>
        <w:rPr>
          <w:rFonts w:ascii="Times New Roman" w:eastAsia="Times New Roman" w:hAnsi="Times New Roman" w:cs="Times New Roman"/>
          <w:i/>
          <w:iCs/>
          <w:sz w:val="40"/>
          <w:szCs w:val="40"/>
        </w:rPr>
        <w:t>Athrofa</w:t>
      </w:r>
      <w:proofErr w:type="spellEnd"/>
      <w:r w:rsidR="2F129987" w:rsidRPr="2F129987">
        <w:rPr>
          <w:rFonts w:ascii="Times New Roman" w:eastAsia="Times New Roman" w:hAnsi="Times New Roman" w:cs="Times New Roman"/>
          <w:i/>
          <w:iCs/>
          <w:sz w:val="40"/>
          <w:szCs w:val="40"/>
        </w:rPr>
        <w:t xml:space="preserve"> </w:t>
      </w:r>
    </w:p>
    <w:p w14:paraId="7A12B1DA" w14:textId="531BAF95" w:rsidR="3E1039BE" w:rsidRDefault="3E1039BE" w:rsidP="008205AA">
      <w:r>
        <w:br/>
      </w:r>
    </w:p>
    <w:p w14:paraId="1862E987" w14:textId="160C158E" w:rsidR="3E1039BE" w:rsidRDefault="3E1039BE" w:rsidP="008205AA">
      <w:r>
        <w:br w:type="page"/>
      </w:r>
    </w:p>
    <w:p w14:paraId="54A0372E" w14:textId="01734098" w:rsidR="3E1039BE" w:rsidRDefault="3E1039BE" w:rsidP="008205AA"/>
    <w:p w14:paraId="13A44A54" w14:textId="67A1FFEE" w:rsidR="3E1039BE" w:rsidRDefault="2F129987" w:rsidP="2F129987">
      <w:pPr>
        <w:rPr>
          <w:rFonts w:ascii="Times New Roman" w:eastAsia="Times New Roman" w:hAnsi="Times New Roman" w:cs="Times New Roman"/>
          <w:b/>
          <w:bCs/>
          <w:sz w:val="24"/>
          <w:szCs w:val="24"/>
        </w:rPr>
      </w:pPr>
      <w:r w:rsidRPr="2F129987">
        <w:rPr>
          <w:rFonts w:ascii="Times New Roman" w:eastAsia="Times New Roman" w:hAnsi="Times New Roman" w:cs="Times New Roman"/>
          <w:b/>
          <w:bCs/>
          <w:sz w:val="24"/>
          <w:szCs w:val="24"/>
        </w:rPr>
        <w:t xml:space="preserve">CONTENTS </w:t>
      </w:r>
    </w:p>
    <w:sdt>
      <w:sdtPr>
        <w:rPr>
          <w:rFonts w:asciiTheme="minorHAnsi" w:eastAsiaTheme="minorHAnsi" w:hAnsiTheme="minorHAnsi" w:cstheme="minorBidi"/>
          <w:color w:val="auto"/>
          <w:sz w:val="22"/>
          <w:szCs w:val="22"/>
          <w:lang w:val="en-GB"/>
        </w:rPr>
        <w:id w:val="1937477264"/>
        <w:docPartObj>
          <w:docPartGallery w:val="Table of Contents"/>
          <w:docPartUnique/>
        </w:docPartObj>
      </w:sdtPr>
      <w:sdtEndPr>
        <w:rPr>
          <w:b/>
          <w:bCs/>
          <w:noProof/>
        </w:rPr>
      </w:sdtEndPr>
      <w:sdtContent>
        <w:p w14:paraId="1FC9CBDE" w14:textId="734019D3" w:rsidR="009D52BB" w:rsidRDefault="009D52BB">
          <w:pPr>
            <w:pStyle w:val="TOCHeading"/>
          </w:pPr>
        </w:p>
        <w:p w14:paraId="5F41A050" w14:textId="77777777" w:rsidR="004A3D75" w:rsidRDefault="009D52B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108520" w:history="1">
            <w:r w:rsidR="004A3D75" w:rsidRPr="00E6036B">
              <w:rPr>
                <w:rStyle w:val="Hyperlink"/>
                <w:rFonts w:ascii="Times New Roman" w:hAnsi="Times New Roman" w:cs="Times New Roman"/>
                <w:b/>
                <w:bCs/>
                <w:noProof/>
              </w:rPr>
              <w:t>DECLARATION</w:t>
            </w:r>
            <w:r w:rsidR="004A3D75">
              <w:rPr>
                <w:noProof/>
                <w:webHidden/>
              </w:rPr>
              <w:tab/>
            </w:r>
            <w:r w:rsidR="004A3D75">
              <w:rPr>
                <w:noProof/>
                <w:webHidden/>
              </w:rPr>
              <w:fldChar w:fldCharType="begin"/>
            </w:r>
            <w:r w:rsidR="004A3D75">
              <w:rPr>
                <w:noProof/>
                <w:webHidden/>
              </w:rPr>
              <w:instrText xml:space="preserve"> PAGEREF _Toc513108520 \h </w:instrText>
            </w:r>
            <w:r w:rsidR="004A3D75">
              <w:rPr>
                <w:noProof/>
                <w:webHidden/>
              </w:rPr>
            </w:r>
            <w:r w:rsidR="004A3D75">
              <w:rPr>
                <w:noProof/>
                <w:webHidden/>
              </w:rPr>
              <w:fldChar w:fldCharType="separate"/>
            </w:r>
            <w:r w:rsidR="004A3D75">
              <w:rPr>
                <w:noProof/>
                <w:webHidden/>
              </w:rPr>
              <w:t>3</w:t>
            </w:r>
            <w:r w:rsidR="004A3D75">
              <w:rPr>
                <w:noProof/>
                <w:webHidden/>
              </w:rPr>
              <w:fldChar w:fldCharType="end"/>
            </w:r>
          </w:hyperlink>
        </w:p>
        <w:p w14:paraId="73B00A02" w14:textId="77777777" w:rsidR="004A3D75" w:rsidRDefault="004A3D75">
          <w:pPr>
            <w:pStyle w:val="TOC1"/>
            <w:tabs>
              <w:tab w:val="right" w:leader="dot" w:pos="9016"/>
            </w:tabs>
            <w:rPr>
              <w:rFonts w:eastAsiaTheme="minorEastAsia"/>
              <w:noProof/>
              <w:lang w:eastAsia="en-GB"/>
            </w:rPr>
          </w:pPr>
          <w:hyperlink w:anchor="_Toc513108521" w:history="1">
            <w:r w:rsidRPr="00E6036B">
              <w:rPr>
                <w:rStyle w:val="Hyperlink"/>
                <w:rFonts w:ascii="Times New Roman" w:eastAsia="Times New Roman" w:hAnsi="Times New Roman" w:cs="Times New Roman"/>
                <w:b/>
                <w:bCs/>
                <w:noProof/>
              </w:rPr>
              <w:t>ACKNOWLEDGEMENTS</w:t>
            </w:r>
            <w:r>
              <w:rPr>
                <w:noProof/>
                <w:webHidden/>
              </w:rPr>
              <w:tab/>
            </w:r>
            <w:r>
              <w:rPr>
                <w:noProof/>
                <w:webHidden/>
              </w:rPr>
              <w:fldChar w:fldCharType="begin"/>
            </w:r>
            <w:r>
              <w:rPr>
                <w:noProof/>
                <w:webHidden/>
              </w:rPr>
              <w:instrText xml:space="preserve"> PAGEREF _Toc513108521 \h </w:instrText>
            </w:r>
            <w:r>
              <w:rPr>
                <w:noProof/>
                <w:webHidden/>
              </w:rPr>
            </w:r>
            <w:r>
              <w:rPr>
                <w:noProof/>
                <w:webHidden/>
              </w:rPr>
              <w:fldChar w:fldCharType="separate"/>
            </w:r>
            <w:r>
              <w:rPr>
                <w:noProof/>
                <w:webHidden/>
              </w:rPr>
              <w:t>4</w:t>
            </w:r>
            <w:r>
              <w:rPr>
                <w:noProof/>
                <w:webHidden/>
              </w:rPr>
              <w:fldChar w:fldCharType="end"/>
            </w:r>
          </w:hyperlink>
        </w:p>
        <w:p w14:paraId="437CD813" w14:textId="77777777" w:rsidR="004A3D75" w:rsidRDefault="004A3D75">
          <w:pPr>
            <w:pStyle w:val="TOC1"/>
            <w:tabs>
              <w:tab w:val="right" w:leader="dot" w:pos="9016"/>
            </w:tabs>
            <w:rPr>
              <w:rFonts w:eastAsiaTheme="minorEastAsia"/>
              <w:noProof/>
              <w:lang w:eastAsia="en-GB"/>
            </w:rPr>
          </w:pPr>
          <w:hyperlink w:anchor="_Toc513108522" w:history="1">
            <w:r w:rsidRPr="00E6036B">
              <w:rPr>
                <w:rStyle w:val="Hyperlink"/>
                <w:rFonts w:ascii="Times New Roman" w:eastAsia="Times New Roman" w:hAnsi="Times New Roman" w:cs="Times New Roman"/>
                <w:b/>
                <w:bCs/>
                <w:noProof/>
              </w:rPr>
              <w:t>ABSTRACT</w:t>
            </w:r>
            <w:r>
              <w:rPr>
                <w:noProof/>
                <w:webHidden/>
              </w:rPr>
              <w:tab/>
            </w:r>
            <w:r>
              <w:rPr>
                <w:noProof/>
                <w:webHidden/>
              </w:rPr>
              <w:fldChar w:fldCharType="begin"/>
            </w:r>
            <w:r>
              <w:rPr>
                <w:noProof/>
                <w:webHidden/>
              </w:rPr>
              <w:instrText xml:space="preserve"> PAGEREF _Toc513108522 \h </w:instrText>
            </w:r>
            <w:r>
              <w:rPr>
                <w:noProof/>
                <w:webHidden/>
              </w:rPr>
            </w:r>
            <w:r>
              <w:rPr>
                <w:noProof/>
                <w:webHidden/>
              </w:rPr>
              <w:fldChar w:fldCharType="separate"/>
            </w:r>
            <w:r>
              <w:rPr>
                <w:noProof/>
                <w:webHidden/>
              </w:rPr>
              <w:t>5</w:t>
            </w:r>
            <w:r>
              <w:rPr>
                <w:noProof/>
                <w:webHidden/>
              </w:rPr>
              <w:fldChar w:fldCharType="end"/>
            </w:r>
          </w:hyperlink>
        </w:p>
        <w:p w14:paraId="277A39BB" w14:textId="77777777" w:rsidR="004A3D75" w:rsidRDefault="004A3D75">
          <w:pPr>
            <w:pStyle w:val="TOC1"/>
            <w:tabs>
              <w:tab w:val="right" w:leader="dot" w:pos="9016"/>
            </w:tabs>
            <w:rPr>
              <w:rFonts w:eastAsiaTheme="minorEastAsia"/>
              <w:noProof/>
              <w:lang w:eastAsia="en-GB"/>
            </w:rPr>
          </w:pPr>
          <w:hyperlink w:anchor="_Toc513108523" w:history="1">
            <w:r w:rsidRPr="00E6036B">
              <w:rPr>
                <w:rStyle w:val="Hyperlink"/>
                <w:rFonts w:ascii="Times New Roman" w:eastAsia="Times New Roman" w:hAnsi="Times New Roman" w:cs="Times New Roman"/>
                <w:b/>
                <w:bCs/>
                <w:noProof/>
              </w:rPr>
              <w:t>ACRONYMS</w:t>
            </w:r>
            <w:r>
              <w:rPr>
                <w:noProof/>
                <w:webHidden/>
              </w:rPr>
              <w:tab/>
            </w:r>
            <w:r>
              <w:rPr>
                <w:noProof/>
                <w:webHidden/>
              </w:rPr>
              <w:fldChar w:fldCharType="begin"/>
            </w:r>
            <w:r>
              <w:rPr>
                <w:noProof/>
                <w:webHidden/>
              </w:rPr>
              <w:instrText xml:space="preserve"> PAGEREF _Toc513108523 \h </w:instrText>
            </w:r>
            <w:r>
              <w:rPr>
                <w:noProof/>
                <w:webHidden/>
              </w:rPr>
            </w:r>
            <w:r>
              <w:rPr>
                <w:noProof/>
                <w:webHidden/>
              </w:rPr>
              <w:fldChar w:fldCharType="separate"/>
            </w:r>
            <w:r>
              <w:rPr>
                <w:noProof/>
                <w:webHidden/>
              </w:rPr>
              <w:t>6</w:t>
            </w:r>
            <w:r>
              <w:rPr>
                <w:noProof/>
                <w:webHidden/>
              </w:rPr>
              <w:fldChar w:fldCharType="end"/>
            </w:r>
          </w:hyperlink>
        </w:p>
        <w:p w14:paraId="170572D5" w14:textId="77777777" w:rsidR="004A3D75" w:rsidRDefault="004A3D75">
          <w:pPr>
            <w:pStyle w:val="TOC1"/>
            <w:tabs>
              <w:tab w:val="left" w:pos="440"/>
              <w:tab w:val="right" w:leader="dot" w:pos="9016"/>
            </w:tabs>
            <w:rPr>
              <w:rFonts w:eastAsiaTheme="minorEastAsia"/>
              <w:noProof/>
              <w:lang w:eastAsia="en-GB"/>
            </w:rPr>
          </w:pPr>
          <w:hyperlink w:anchor="_Toc513108524" w:history="1">
            <w:r w:rsidRPr="00E6036B">
              <w:rPr>
                <w:rStyle w:val="Hyperlink"/>
                <w:rFonts w:ascii="Times New Roman" w:eastAsia="Times New Roman" w:hAnsi="Times New Roman" w:cs="Times New Roman"/>
                <w:b/>
                <w:noProof/>
              </w:rPr>
              <w:t>1.</w:t>
            </w:r>
            <w:r>
              <w:rPr>
                <w:rFonts w:eastAsiaTheme="minorEastAsia"/>
                <w:noProof/>
                <w:lang w:eastAsia="en-GB"/>
              </w:rPr>
              <w:tab/>
            </w:r>
            <w:r w:rsidRPr="00E6036B">
              <w:rPr>
                <w:rStyle w:val="Hyperlink"/>
                <w:rFonts w:ascii="Times New Roman" w:eastAsia="Times New Roman" w:hAnsi="Times New Roman" w:cs="Times New Roman"/>
                <w:b/>
                <w:bCs/>
                <w:noProof/>
              </w:rPr>
              <w:t>INTRODUCTION</w:t>
            </w:r>
            <w:r>
              <w:rPr>
                <w:noProof/>
                <w:webHidden/>
              </w:rPr>
              <w:tab/>
            </w:r>
            <w:r>
              <w:rPr>
                <w:noProof/>
                <w:webHidden/>
              </w:rPr>
              <w:fldChar w:fldCharType="begin"/>
            </w:r>
            <w:r>
              <w:rPr>
                <w:noProof/>
                <w:webHidden/>
              </w:rPr>
              <w:instrText xml:space="preserve"> PAGEREF _Toc513108524 \h </w:instrText>
            </w:r>
            <w:r>
              <w:rPr>
                <w:noProof/>
                <w:webHidden/>
              </w:rPr>
            </w:r>
            <w:r>
              <w:rPr>
                <w:noProof/>
                <w:webHidden/>
              </w:rPr>
              <w:fldChar w:fldCharType="separate"/>
            </w:r>
            <w:r>
              <w:rPr>
                <w:noProof/>
                <w:webHidden/>
              </w:rPr>
              <w:t>7</w:t>
            </w:r>
            <w:r>
              <w:rPr>
                <w:noProof/>
                <w:webHidden/>
              </w:rPr>
              <w:fldChar w:fldCharType="end"/>
            </w:r>
          </w:hyperlink>
        </w:p>
        <w:p w14:paraId="47131C30" w14:textId="77777777" w:rsidR="004A3D75" w:rsidRDefault="004A3D75">
          <w:pPr>
            <w:pStyle w:val="TOC1"/>
            <w:tabs>
              <w:tab w:val="right" w:leader="dot" w:pos="9016"/>
            </w:tabs>
            <w:rPr>
              <w:rFonts w:eastAsiaTheme="minorEastAsia"/>
              <w:noProof/>
              <w:lang w:eastAsia="en-GB"/>
            </w:rPr>
          </w:pPr>
          <w:hyperlink w:anchor="_Toc513108525" w:history="1">
            <w:r w:rsidRPr="00E6036B">
              <w:rPr>
                <w:rStyle w:val="Hyperlink"/>
                <w:rFonts w:ascii="Times New Roman" w:eastAsia="Times New Roman" w:hAnsi="Times New Roman" w:cs="Times New Roman"/>
                <w:b/>
                <w:bCs/>
                <w:noProof/>
              </w:rPr>
              <w:t>2. LITERATURE REVIEW</w:t>
            </w:r>
            <w:r>
              <w:rPr>
                <w:noProof/>
                <w:webHidden/>
              </w:rPr>
              <w:tab/>
            </w:r>
            <w:r>
              <w:rPr>
                <w:noProof/>
                <w:webHidden/>
              </w:rPr>
              <w:fldChar w:fldCharType="begin"/>
            </w:r>
            <w:r>
              <w:rPr>
                <w:noProof/>
                <w:webHidden/>
              </w:rPr>
              <w:instrText xml:space="preserve"> PAGEREF _Toc513108525 \h </w:instrText>
            </w:r>
            <w:r>
              <w:rPr>
                <w:noProof/>
                <w:webHidden/>
              </w:rPr>
            </w:r>
            <w:r>
              <w:rPr>
                <w:noProof/>
                <w:webHidden/>
              </w:rPr>
              <w:fldChar w:fldCharType="separate"/>
            </w:r>
            <w:r>
              <w:rPr>
                <w:noProof/>
                <w:webHidden/>
              </w:rPr>
              <w:t>9</w:t>
            </w:r>
            <w:r>
              <w:rPr>
                <w:noProof/>
                <w:webHidden/>
              </w:rPr>
              <w:fldChar w:fldCharType="end"/>
            </w:r>
          </w:hyperlink>
        </w:p>
        <w:p w14:paraId="432D29DD" w14:textId="77777777" w:rsidR="004A3D75" w:rsidRDefault="004A3D75">
          <w:pPr>
            <w:pStyle w:val="TOC2"/>
            <w:tabs>
              <w:tab w:val="right" w:leader="dot" w:pos="9016"/>
            </w:tabs>
            <w:rPr>
              <w:rFonts w:eastAsiaTheme="minorEastAsia"/>
              <w:noProof/>
              <w:lang w:eastAsia="en-GB"/>
            </w:rPr>
          </w:pPr>
          <w:hyperlink w:anchor="_Toc513108526" w:history="1">
            <w:r w:rsidRPr="00E6036B">
              <w:rPr>
                <w:rStyle w:val="Hyperlink"/>
                <w:rFonts w:ascii="Times New Roman" w:eastAsia="Times New Roman" w:hAnsi="Times New Roman" w:cs="Times New Roman"/>
                <w:b/>
                <w:bCs/>
                <w:noProof/>
              </w:rPr>
              <w:t>2.1 Introduction</w:t>
            </w:r>
            <w:r>
              <w:rPr>
                <w:noProof/>
                <w:webHidden/>
              </w:rPr>
              <w:tab/>
            </w:r>
            <w:r>
              <w:rPr>
                <w:noProof/>
                <w:webHidden/>
              </w:rPr>
              <w:fldChar w:fldCharType="begin"/>
            </w:r>
            <w:r>
              <w:rPr>
                <w:noProof/>
                <w:webHidden/>
              </w:rPr>
              <w:instrText xml:space="preserve"> PAGEREF _Toc513108526 \h </w:instrText>
            </w:r>
            <w:r>
              <w:rPr>
                <w:noProof/>
                <w:webHidden/>
              </w:rPr>
            </w:r>
            <w:r>
              <w:rPr>
                <w:noProof/>
                <w:webHidden/>
              </w:rPr>
              <w:fldChar w:fldCharType="separate"/>
            </w:r>
            <w:r>
              <w:rPr>
                <w:noProof/>
                <w:webHidden/>
              </w:rPr>
              <w:t>9</w:t>
            </w:r>
            <w:r>
              <w:rPr>
                <w:noProof/>
                <w:webHidden/>
              </w:rPr>
              <w:fldChar w:fldCharType="end"/>
            </w:r>
          </w:hyperlink>
        </w:p>
        <w:p w14:paraId="36ABE79D" w14:textId="77777777" w:rsidR="004A3D75" w:rsidRDefault="004A3D75">
          <w:pPr>
            <w:pStyle w:val="TOC2"/>
            <w:tabs>
              <w:tab w:val="right" w:leader="dot" w:pos="9016"/>
            </w:tabs>
            <w:rPr>
              <w:rFonts w:eastAsiaTheme="minorEastAsia"/>
              <w:noProof/>
              <w:lang w:eastAsia="en-GB"/>
            </w:rPr>
          </w:pPr>
          <w:hyperlink w:anchor="_Toc513108527" w:history="1">
            <w:r w:rsidRPr="00E6036B">
              <w:rPr>
                <w:rStyle w:val="Hyperlink"/>
                <w:rFonts w:ascii="Times New Roman" w:eastAsia="Times New Roman" w:hAnsi="Times New Roman" w:cs="Times New Roman"/>
                <w:b/>
                <w:bCs/>
                <w:noProof/>
              </w:rPr>
              <w:t>2.2 Disadvantaged Children and Poverty</w:t>
            </w:r>
            <w:r>
              <w:rPr>
                <w:noProof/>
                <w:webHidden/>
              </w:rPr>
              <w:tab/>
            </w:r>
            <w:r>
              <w:rPr>
                <w:noProof/>
                <w:webHidden/>
              </w:rPr>
              <w:fldChar w:fldCharType="begin"/>
            </w:r>
            <w:r>
              <w:rPr>
                <w:noProof/>
                <w:webHidden/>
              </w:rPr>
              <w:instrText xml:space="preserve"> PAGEREF _Toc513108527 \h </w:instrText>
            </w:r>
            <w:r>
              <w:rPr>
                <w:noProof/>
                <w:webHidden/>
              </w:rPr>
            </w:r>
            <w:r>
              <w:rPr>
                <w:noProof/>
                <w:webHidden/>
              </w:rPr>
              <w:fldChar w:fldCharType="separate"/>
            </w:r>
            <w:r>
              <w:rPr>
                <w:noProof/>
                <w:webHidden/>
              </w:rPr>
              <w:t>10</w:t>
            </w:r>
            <w:r>
              <w:rPr>
                <w:noProof/>
                <w:webHidden/>
              </w:rPr>
              <w:fldChar w:fldCharType="end"/>
            </w:r>
          </w:hyperlink>
        </w:p>
        <w:p w14:paraId="7BE15430" w14:textId="77777777" w:rsidR="004A3D75" w:rsidRDefault="004A3D75">
          <w:pPr>
            <w:pStyle w:val="TOC2"/>
            <w:tabs>
              <w:tab w:val="right" w:leader="dot" w:pos="9016"/>
            </w:tabs>
            <w:rPr>
              <w:rFonts w:eastAsiaTheme="minorEastAsia"/>
              <w:noProof/>
              <w:lang w:eastAsia="en-GB"/>
            </w:rPr>
          </w:pPr>
          <w:hyperlink w:anchor="_Toc513108528" w:history="1">
            <w:r w:rsidRPr="00E6036B">
              <w:rPr>
                <w:rStyle w:val="Hyperlink"/>
                <w:rFonts w:ascii="Times New Roman" w:eastAsia="Times New Roman" w:hAnsi="Times New Roman" w:cs="Times New Roman"/>
                <w:b/>
                <w:bCs/>
                <w:noProof/>
              </w:rPr>
              <w:t>2.3 Educational Implications of Being a Disadvantaged Child</w:t>
            </w:r>
            <w:r>
              <w:rPr>
                <w:noProof/>
                <w:webHidden/>
              </w:rPr>
              <w:tab/>
            </w:r>
            <w:r>
              <w:rPr>
                <w:noProof/>
                <w:webHidden/>
              </w:rPr>
              <w:fldChar w:fldCharType="begin"/>
            </w:r>
            <w:r>
              <w:rPr>
                <w:noProof/>
                <w:webHidden/>
              </w:rPr>
              <w:instrText xml:space="preserve"> PAGEREF _Toc513108528 \h </w:instrText>
            </w:r>
            <w:r>
              <w:rPr>
                <w:noProof/>
                <w:webHidden/>
              </w:rPr>
            </w:r>
            <w:r>
              <w:rPr>
                <w:noProof/>
                <w:webHidden/>
              </w:rPr>
              <w:fldChar w:fldCharType="separate"/>
            </w:r>
            <w:r>
              <w:rPr>
                <w:noProof/>
                <w:webHidden/>
              </w:rPr>
              <w:t>14</w:t>
            </w:r>
            <w:r>
              <w:rPr>
                <w:noProof/>
                <w:webHidden/>
              </w:rPr>
              <w:fldChar w:fldCharType="end"/>
            </w:r>
          </w:hyperlink>
        </w:p>
        <w:p w14:paraId="0E67B3B2" w14:textId="77777777" w:rsidR="004A3D75" w:rsidRDefault="004A3D75">
          <w:pPr>
            <w:pStyle w:val="TOC2"/>
            <w:tabs>
              <w:tab w:val="right" w:leader="dot" w:pos="9016"/>
            </w:tabs>
            <w:rPr>
              <w:rFonts w:eastAsiaTheme="minorEastAsia"/>
              <w:noProof/>
              <w:lang w:eastAsia="en-GB"/>
            </w:rPr>
          </w:pPr>
          <w:hyperlink w:anchor="_Toc513108529" w:history="1">
            <w:r w:rsidRPr="00E6036B">
              <w:rPr>
                <w:rStyle w:val="Hyperlink"/>
                <w:rFonts w:ascii="Times New Roman" w:eastAsia="Times New Roman" w:hAnsi="Times New Roman" w:cs="Times New Roman"/>
                <w:b/>
                <w:bCs/>
                <w:noProof/>
              </w:rPr>
              <w:t>2.4 Implications of Being a Disadvantaged Child</w:t>
            </w:r>
            <w:r>
              <w:rPr>
                <w:noProof/>
                <w:webHidden/>
              </w:rPr>
              <w:tab/>
            </w:r>
            <w:r>
              <w:rPr>
                <w:noProof/>
                <w:webHidden/>
              </w:rPr>
              <w:fldChar w:fldCharType="begin"/>
            </w:r>
            <w:r>
              <w:rPr>
                <w:noProof/>
                <w:webHidden/>
              </w:rPr>
              <w:instrText xml:space="preserve"> PAGEREF _Toc513108529 \h </w:instrText>
            </w:r>
            <w:r>
              <w:rPr>
                <w:noProof/>
                <w:webHidden/>
              </w:rPr>
            </w:r>
            <w:r>
              <w:rPr>
                <w:noProof/>
                <w:webHidden/>
              </w:rPr>
              <w:fldChar w:fldCharType="separate"/>
            </w:r>
            <w:r>
              <w:rPr>
                <w:noProof/>
                <w:webHidden/>
              </w:rPr>
              <w:t>19</w:t>
            </w:r>
            <w:r>
              <w:rPr>
                <w:noProof/>
                <w:webHidden/>
              </w:rPr>
              <w:fldChar w:fldCharType="end"/>
            </w:r>
          </w:hyperlink>
        </w:p>
        <w:p w14:paraId="3B6569B0" w14:textId="77777777" w:rsidR="004A3D75" w:rsidRDefault="004A3D75">
          <w:pPr>
            <w:pStyle w:val="TOC2"/>
            <w:tabs>
              <w:tab w:val="right" w:leader="dot" w:pos="9016"/>
            </w:tabs>
            <w:rPr>
              <w:rFonts w:eastAsiaTheme="minorEastAsia"/>
              <w:noProof/>
              <w:lang w:eastAsia="en-GB"/>
            </w:rPr>
          </w:pPr>
          <w:hyperlink w:anchor="_Toc513108530" w:history="1">
            <w:r w:rsidRPr="00E6036B">
              <w:rPr>
                <w:rStyle w:val="Hyperlink"/>
                <w:rFonts w:ascii="Times New Roman" w:eastAsia="Times New Roman" w:hAnsi="Times New Roman" w:cs="Times New Roman"/>
                <w:b/>
                <w:bCs/>
                <w:noProof/>
              </w:rPr>
              <w:t>2.5 What is in Place for Disadvantaged Children?</w:t>
            </w:r>
            <w:r>
              <w:rPr>
                <w:noProof/>
                <w:webHidden/>
              </w:rPr>
              <w:tab/>
            </w:r>
            <w:r>
              <w:rPr>
                <w:noProof/>
                <w:webHidden/>
              </w:rPr>
              <w:fldChar w:fldCharType="begin"/>
            </w:r>
            <w:r>
              <w:rPr>
                <w:noProof/>
                <w:webHidden/>
              </w:rPr>
              <w:instrText xml:space="preserve"> PAGEREF _Toc513108530 \h </w:instrText>
            </w:r>
            <w:r>
              <w:rPr>
                <w:noProof/>
                <w:webHidden/>
              </w:rPr>
            </w:r>
            <w:r>
              <w:rPr>
                <w:noProof/>
                <w:webHidden/>
              </w:rPr>
              <w:fldChar w:fldCharType="separate"/>
            </w:r>
            <w:r>
              <w:rPr>
                <w:noProof/>
                <w:webHidden/>
              </w:rPr>
              <w:t>24</w:t>
            </w:r>
            <w:r>
              <w:rPr>
                <w:noProof/>
                <w:webHidden/>
              </w:rPr>
              <w:fldChar w:fldCharType="end"/>
            </w:r>
          </w:hyperlink>
        </w:p>
        <w:p w14:paraId="3C945D5A" w14:textId="77777777" w:rsidR="004A3D75" w:rsidRDefault="004A3D75">
          <w:pPr>
            <w:pStyle w:val="TOC2"/>
            <w:tabs>
              <w:tab w:val="right" w:leader="dot" w:pos="9016"/>
            </w:tabs>
            <w:rPr>
              <w:rFonts w:eastAsiaTheme="minorEastAsia"/>
              <w:noProof/>
              <w:lang w:eastAsia="en-GB"/>
            </w:rPr>
          </w:pPr>
          <w:hyperlink w:anchor="_Toc513108531" w:history="1">
            <w:r w:rsidRPr="00E6036B">
              <w:rPr>
                <w:rStyle w:val="Hyperlink"/>
                <w:rFonts w:ascii="Times New Roman" w:eastAsia="Times New Roman" w:hAnsi="Times New Roman" w:cs="Times New Roman"/>
                <w:b/>
                <w:bCs/>
                <w:noProof/>
              </w:rPr>
              <w:t>2.6 Conclusion</w:t>
            </w:r>
            <w:r>
              <w:rPr>
                <w:noProof/>
                <w:webHidden/>
              </w:rPr>
              <w:tab/>
            </w:r>
            <w:r>
              <w:rPr>
                <w:noProof/>
                <w:webHidden/>
              </w:rPr>
              <w:fldChar w:fldCharType="begin"/>
            </w:r>
            <w:r>
              <w:rPr>
                <w:noProof/>
                <w:webHidden/>
              </w:rPr>
              <w:instrText xml:space="preserve"> PAGEREF _Toc513108531 \h </w:instrText>
            </w:r>
            <w:r>
              <w:rPr>
                <w:noProof/>
                <w:webHidden/>
              </w:rPr>
            </w:r>
            <w:r>
              <w:rPr>
                <w:noProof/>
                <w:webHidden/>
              </w:rPr>
              <w:fldChar w:fldCharType="separate"/>
            </w:r>
            <w:r>
              <w:rPr>
                <w:noProof/>
                <w:webHidden/>
              </w:rPr>
              <w:t>27</w:t>
            </w:r>
            <w:r>
              <w:rPr>
                <w:noProof/>
                <w:webHidden/>
              </w:rPr>
              <w:fldChar w:fldCharType="end"/>
            </w:r>
          </w:hyperlink>
        </w:p>
        <w:p w14:paraId="22CE2C6D" w14:textId="77777777" w:rsidR="004A3D75" w:rsidRDefault="004A3D75">
          <w:pPr>
            <w:pStyle w:val="TOC1"/>
            <w:tabs>
              <w:tab w:val="right" w:leader="dot" w:pos="9016"/>
            </w:tabs>
            <w:rPr>
              <w:rFonts w:eastAsiaTheme="minorEastAsia"/>
              <w:noProof/>
              <w:lang w:eastAsia="en-GB"/>
            </w:rPr>
          </w:pPr>
          <w:hyperlink w:anchor="_Toc513108532" w:history="1">
            <w:r w:rsidRPr="00E6036B">
              <w:rPr>
                <w:rStyle w:val="Hyperlink"/>
                <w:rFonts w:ascii="Times New Roman" w:eastAsia="Times New Roman" w:hAnsi="Times New Roman" w:cs="Times New Roman"/>
                <w:b/>
                <w:bCs/>
                <w:noProof/>
              </w:rPr>
              <w:t>3 RESULTS AND DISCUSSION</w:t>
            </w:r>
            <w:r>
              <w:rPr>
                <w:noProof/>
                <w:webHidden/>
              </w:rPr>
              <w:tab/>
            </w:r>
            <w:r>
              <w:rPr>
                <w:noProof/>
                <w:webHidden/>
              </w:rPr>
              <w:fldChar w:fldCharType="begin"/>
            </w:r>
            <w:r>
              <w:rPr>
                <w:noProof/>
                <w:webHidden/>
              </w:rPr>
              <w:instrText xml:space="preserve"> PAGEREF _Toc513108532 \h </w:instrText>
            </w:r>
            <w:r>
              <w:rPr>
                <w:noProof/>
                <w:webHidden/>
              </w:rPr>
            </w:r>
            <w:r>
              <w:rPr>
                <w:noProof/>
                <w:webHidden/>
              </w:rPr>
              <w:fldChar w:fldCharType="separate"/>
            </w:r>
            <w:r>
              <w:rPr>
                <w:noProof/>
                <w:webHidden/>
              </w:rPr>
              <w:t>29</w:t>
            </w:r>
            <w:r>
              <w:rPr>
                <w:noProof/>
                <w:webHidden/>
              </w:rPr>
              <w:fldChar w:fldCharType="end"/>
            </w:r>
          </w:hyperlink>
        </w:p>
        <w:p w14:paraId="5A8B0632" w14:textId="77777777" w:rsidR="004A3D75" w:rsidRDefault="004A3D75">
          <w:pPr>
            <w:pStyle w:val="TOC2"/>
            <w:tabs>
              <w:tab w:val="right" w:leader="dot" w:pos="9016"/>
            </w:tabs>
            <w:rPr>
              <w:rFonts w:eastAsiaTheme="minorEastAsia"/>
              <w:noProof/>
              <w:lang w:eastAsia="en-GB"/>
            </w:rPr>
          </w:pPr>
          <w:hyperlink w:anchor="_Toc513108533" w:history="1">
            <w:r w:rsidRPr="00E6036B">
              <w:rPr>
                <w:rStyle w:val="Hyperlink"/>
                <w:rFonts w:ascii="Times New Roman" w:eastAsia="Times New Roman" w:hAnsi="Times New Roman" w:cs="Times New Roman"/>
                <w:b/>
                <w:bCs/>
                <w:noProof/>
              </w:rPr>
              <w:t>3.1 Introduction</w:t>
            </w:r>
            <w:r>
              <w:rPr>
                <w:noProof/>
                <w:webHidden/>
              </w:rPr>
              <w:tab/>
            </w:r>
            <w:r>
              <w:rPr>
                <w:noProof/>
                <w:webHidden/>
              </w:rPr>
              <w:fldChar w:fldCharType="begin"/>
            </w:r>
            <w:r>
              <w:rPr>
                <w:noProof/>
                <w:webHidden/>
              </w:rPr>
              <w:instrText xml:space="preserve"> PAGEREF _Toc513108533 \h </w:instrText>
            </w:r>
            <w:r>
              <w:rPr>
                <w:noProof/>
                <w:webHidden/>
              </w:rPr>
            </w:r>
            <w:r>
              <w:rPr>
                <w:noProof/>
                <w:webHidden/>
              </w:rPr>
              <w:fldChar w:fldCharType="separate"/>
            </w:r>
            <w:r>
              <w:rPr>
                <w:noProof/>
                <w:webHidden/>
              </w:rPr>
              <w:t>29</w:t>
            </w:r>
            <w:r>
              <w:rPr>
                <w:noProof/>
                <w:webHidden/>
              </w:rPr>
              <w:fldChar w:fldCharType="end"/>
            </w:r>
          </w:hyperlink>
        </w:p>
        <w:p w14:paraId="227999A3" w14:textId="77777777" w:rsidR="004A3D75" w:rsidRDefault="004A3D75">
          <w:pPr>
            <w:pStyle w:val="TOC2"/>
            <w:tabs>
              <w:tab w:val="right" w:leader="dot" w:pos="9016"/>
            </w:tabs>
            <w:rPr>
              <w:rFonts w:eastAsiaTheme="minorEastAsia"/>
              <w:noProof/>
              <w:lang w:eastAsia="en-GB"/>
            </w:rPr>
          </w:pPr>
          <w:hyperlink w:anchor="_Toc513108534" w:history="1">
            <w:r w:rsidRPr="00E6036B">
              <w:rPr>
                <w:rStyle w:val="Hyperlink"/>
                <w:rFonts w:ascii="Times New Roman" w:eastAsia="Times New Roman" w:hAnsi="Times New Roman" w:cs="Times New Roman"/>
                <w:b/>
                <w:bCs/>
                <w:noProof/>
              </w:rPr>
              <w:t>3.2 Funding</w:t>
            </w:r>
            <w:r>
              <w:rPr>
                <w:noProof/>
                <w:webHidden/>
              </w:rPr>
              <w:tab/>
            </w:r>
            <w:r>
              <w:rPr>
                <w:noProof/>
                <w:webHidden/>
              </w:rPr>
              <w:fldChar w:fldCharType="begin"/>
            </w:r>
            <w:r>
              <w:rPr>
                <w:noProof/>
                <w:webHidden/>
              </w:rPr>
              <w:instrText xml:space="preserve"> PAGEREF _Toc513108534 \h </w:instrText>
            </w:r>
            <w:r>
              <w:rPr>
                <w:noProof/>
                <w:webHidden/>
              </w:rPr>
            </w:r>
            <w:r>
              <w:rPr>
                <w:noProof/>
                <w:webHidden/>
              </w:rPr>
              <w:fldChar w:fldCharType="separate"/>
            </w:r>
            <w:r>
              <w:rPr>
                <w:noProof/>
                <w:webHidden/>
              </w:rPr>
              <w:t>29</w:t>
            </w:r>
            <w:r>
              <w:rPr>
                <w:noProof/>
                <w:webHidden/>
              </w:rPr>
              <w:fldChar w:fldCharType="end"/>
            </w:r>
          </w:hyperlink>
        </w:p>
        <w:p w14:paraId="2E07C427" w14:textId="77777777" w:rsidR="004A3D75" w:rsidRDefault="004A3D75">
          <w:pPr>
            <w:pStyle w:val="TOC2"/>
            <w:tabs>
              <w:tab w:val="right" w:leader="dot" w:pos="9016"/>
            </w:tabs>
            <w:rPr>
              <w:rFonts w:eastAsiaTheme="minorEastAsia"/>
              <w:noProof/>
              <w:lang w:eastAsia="en-GB"/>
            </w:rPr>
          </w:pPr>
          <w:hyperlink w:anchor="_Toc513108535" w:history="1">
            <w:r w:rsidRPr="00E6036B">
              <w:rPr>
                <w:rStyle w:val="Hyperlink"/>
                <w:rFonts w:ascii="Times New Roman" w:eastAsia="Times New Roman" w:hAnsi="Times New Roman" w:cs="Times New Roman"/>
                <w:b/>
                <w:bCs/>
                <w:noProof/>
              </w:rPr>
              <w:t>3.3 Early Intervention</w:t>
            </w:r>
            <w:r>
              <w:rPr>
                <w:noProof/>
                <w:webHidden/>
              </w:rPr>
              <w:tab/>
            </w:r>
            <w:r>
              <w:rPr>
                <w:noProof/>
                <w:webHidden/>
              </w:rPr>
              <w:fldChar w:fldCharType="begin"/>
            </w:r>
            <w:r>
              <w:rPr>
                <w:noProof/>
                <w:webHidden/>
              </w:rPr>
              <w:instrText xml:space="preserve"> PAGEREF _Toc513108535 \h </w:instrText>
            </w:r>
            <w:r>
              <w:rPr>
                <w:noProof/>
                <w:webHidden/>
              </w:rPr>
            </w:r>
            <w:r>
              <w:rPr>
                <w:noProof/>
                <w:webHidden/>
              </w:rPr>
              <w:fldChar w:fldCharType="separate"/>
            </w:r>
            <w:r>
              <w:rPr>
                <w:noProof/>
                <w:webHidden/>
              </w:rPr>
              <w:t>31</w:t>
            </w:r>
            <w:r>
              <w:rPr>
                <w:noProof/>
                <w:webHidden/>
              </w:rPr>
              <w:fldChar w:fldCharType="end"/>
            </w:r>
          </w:hyperlink>
        </w:p>
        <w:p w14:paraId="7AFCE002" w14:textId="77777777" w:rsidR="004A3D75" w:rsidRDefault="004A3D75">
          <w:pPr>
            <w:pStyle w:val="TOC2"/>
            <w:tabs>
              <w:tab w:val="right" w:leader="dot" w:pos="9016"/>
            </w:tabs>
            <w:rPr>
              <w:rFonts w:eastAsiaTheme="minorEastAsia"/>
              <w:noProof/>
              <w:lang w:eastAsia="en-GB"/>
            </w:rPr>
          </w:pPr>
          <w:hyperlink w:anchor="_Toc513108536" w:history="1">
            <w:r w:rsidRPr="00E6036B">
              <w:rPr>
                <w:rStyle w:val="Hyperlink"/>
                <w:rFonts w:ascii="Times New Roman" w:eastAsia="Times New Roman" w:hAnsi="Times New Roman" w:cs="Times New Roman"/>
                <w:b/>
                <w:bCs/>
                <w:noProof/>
              </w:rPr>
              <w:t>3.4 Relationships Within School</w:t>
            </w:r>
            <w:r>
              <w:rPr>
                <w:noProof/>
                <w:webHidden/>
              </w:rPr>
              <w:tab/>
            </w:r>
            <w:r>
              <w:rPr>
                <w:noProof/>
                <w:webHidden/>
              </w:rPr>
              <w:fldChar w:fldCharType="begin"/>
            </w:r>
            <w:r>
              <w:rPr>
                <w:noProof/>
                <w:webHidden/>
              </w:rPr>
              <w:instrText xml:space="preserve"> PAGEREF _Toc513108536 \h </w:instrText>
            </w:r>
            <w:r>
              <w:rPr>
                <w:noProof/>
                <w:webHidden/>
              </w:rPr>
            </w:r>
            <w:r>
              <w:rPr>
                <w:noProof/>
                <w:webHidden/>
              </w:rPr>
              <w:fldChar w:fldCharType="separate"/>
            </w:r>
            <w:r>
              <w:rPr>
                <w:noProof/>
                <w:webHidden/>
              </w:rPr>
              <w:t>36</w:t>
            </w:r>
            <w:r>
              <w:rPr>
                <w:noProof/>
                <w:webHidden/>
              </w:rPr>
              <w:fldChar w:fldCharType="end"/>
            </w:r>
          </w:hyperlink>
        </w:p>
        <w:p w14:paraId="522AB6BE" w14:textId="77777777" w:rsidR="004A3D75" w:rsidRDefault="004A3D75">
          <w:pPr>
            <w:pStyle w:val="TOC2"/>
            <w:tabs>
              <w:tab w:val="right" w:leader="dot" w:pos="9016"/>
            </w:tabs>
            <w:rPr>
              <w:rFonts w:eastAsiaTheme="minorEastAsia"/>
              <w:noProof/>
              <w:lang w:eastAsia="en-GB"/>
            </w:rPr>
          </w:pPr>
          <w:hyperlink w:anchor="_Toc513108537" w:history="1">
            <w:r w:rsidRPr="00E6036B">
              <w:rPr>
                <w:rStyle w:val="Hyperlink"/>
                <w:rFonts w:ascii="Times New Roman" w:eastAsia="Times New Roman" w:hAnsi="Times New Roman" w:cs="Times New Roman"/>
                <w:b/>
                <w:bCs/>
                <w:noProof/>
              </w:rPr>
              <w:t>3.5 Conclusion</w:t>
            </w:r>
            <w:r>
              <w:rPr>
                <w:noProof/>
                <w:webHidden/>
              </w:rPr>
              <w:tab/>
            </w:r>
            <w:r>
              <w:rPr>
                <w:noProof/>
                <w:webHidden/>
              </w:rPr>
              <w:fldChar w:fldCharType="begin"/>
            </w:r>
            <w:r>
              <w:rPr>
                <w:noProof/>
                <w:webHidden/>
              </w:rPr>
              <w:instrText xml:space="preserve"> PAGEREF _Toc513108537 \h </w:instrText>
            </w:r>
            <w:r>
              <w:rPr>
                <w:noProof/>
                <w:webHidden/>
              </w:rPr>
            </w:r>
            <w:r>
              <w:rPr>
                <w:noProof/>
                <w:webHidden/>
              </w:rPr>
              <w:fldChar w:fldCharType="separate"/>
            </w:r>
            <w:r>
              <w:rPr>
                <w:noProof/>
                <w:webHidden/>
              </w:rPr>
              <w:t>39</w:t>
            </w:r>
            <w:r>
              <w:rPr>
                <w:noProof/>
                <w:webHidden/>
              </w:rPr>
              <w:fldChar w:fldCharType="end"/>
            </w:r>
          </w:hyperlink>
        </w:p>
        <w:p w14:paraId="4BB18757" w14:textId="77777777" w:rsidR="004A3D75" w:rsidRDefault="004A3D75">
          <w:pPr>
            <w:pStyle w:val="TOC2"/>
            <w:tabs>
              <w:tab w:val="right" w:leader="dot" w:pos="9016"/>
            </w:tabs>
            <w:rPr>
              <w:rFonts w:eastAsiaTheme="minorEastAsia"/>
              <w:noProof/>
              <w:lang w:eastAsia="en-GB"/>
            </w:rPr>
          </w:pPr>
          <w:hyperlink w:anchor="_Toc513108538" w:history="1">
            <w:r w:rsidRPr="00E6036B">
              <w:rPr>
                <w:rStyle w:val="Hyperlink"/>
                <w:rFonts w:ascii="Times New Roman" w:eastAsia="Times New Roman" w:hAnsi="Times New Roman" w:cs="Times New Roman"/>
                <w:b/>
                <w:bCs/>
                <w:noProof/>
              </w:rPr>
              <w:t>4. CONCLUSION AND RECOMMENDATIONS</w:t>
            </w:r>
            <w:r>
              <w:rPr>
                <w:noProof/>
                <w:webHidden/>
              </w:rPr>
              <w:tab/>
            </w:r>
            <w:r>
              <w:rPr>
                <w:noProof/>
                <w:webHidden/>
              </w:rPr>
              <w:fldChar w:fldCharType="begin"/>
            </w:r>
            <w:r>
              <w:rPr>
                <w:noProof/>
                <w:webHidden/>
              </w:rPr>
              <w:instrText xml:space="preserve"> PAGEREF _Toc513108538 \h </w:instrText>
            </w:r>
            <w:r>
              <w:rPr>
                <w:noProof/>
                <w:webHidden/>
              </w:rPr>
            </w:r>
            <w:r>
              <w:rPr>
                <w:noProof/>
                <w:webHidden/>
              </w:rPr>
              <w:fldChar w:fldCharType="separate"/>
            </w:r>
            <w:r>
              <w:rPr>
                <w:noProof/>
                <w:webHidden/>
              </w:rPr>
              <w:t>40</w:t>
            </w:r>
            <w:r>
              <w:rPr>
                <w:noProof/>
                <w:webHidden/>
              </w:rPr>
              <w:fldChar w:fldCharType="end"/>
            </w:r>
          </w:hyperlink>
        </w:p>
        <w:p w14:paraId="74A1F928" w14:textId="77777777" w:rsidR="004A3D75" w:rsidRDefault="004A3D75">
          <w:pPr>
            <w:pStyle w:val="TOC1"/>
            <w:tabs>
              <w:tab w:val="right" w:leader="dot" w:pos="9016"/>
            </w:tabs>
            <w:rPr>
              <w:rFonts w:eastAsiaTheme="minorEastAsia"/>
              <w:noProof/>
              <w:lang w:eastAsia="en-GB"/>
            </w:rPr>
          </w:pPr>
          <w:hyperlink w:anchor="_Toc513108539" w:history="1">
            <w:r w:rsidRPr="00E6036B">
              <w:rPr>
                <w:rStyle w:val="Hyperlink"/>
                <w:rFonts w:ascii="Times New Roman" w:eastAsia="Times New Roman" w:hAnsi="Times New Roman" w:cs="Times New Roman"/>
                <w:b/>
                <w:bCs/>
                <w:noProof/>
              </w:rPr>
              <w:t>5. REFERENCES</w:t>
            </w:r>
            <w:r>
              <w:rPr>
                <w:noProof/>
                <w:webHidden/>
              </w:rPr>
              <w:tab/>
            </w:r>
            <w:r>
              <w:rPr>
                <w:noProof/>
                <w:webHidden/>
              </w:rPr>
              <w:fldChar w:fldCharType="begin"/>
            </w:r>
            <w:r>
              <w:rPr>
                <w:noProof/>
                <w:webHidden/>
              </w:rPr>
              <w:instrText xml:space="preserve"> PAGEREF _Toc513108539 \h </w:instrText>
            </w:r>
            <w:r>
              <w:rPr>
                <w:noProof/>
                <w:webHidden/>
              </w:rPr>
            </w:r>
            <w:r>
              <w:rPr>
                <w:noProof/>
                <w:webHidden/>
              </w:rPr>
              <w:fldChar w:fldCharType="separate"/>
            </w:r>
            <w:r>
              <w:rPr>
                <w:noProof/>
                <w:webHidden/>
              </w:rPr>
              <w:t>42</w:t>
            </w:r>
            <w:r>
              <w:rPr>
                <w:noProof/>
                <w:webHidden/>
              </w:rPr>
              <w:fldChar w:fldCharType="end"/>
            </w:r>
          </w:hyperlink>
        </w:p>
        <w:p w14:paraId="04E06A99" w14:textId="77777777" w:rsidR="004A3D75" w:rsidRDefault="004A3D75">
          <w:pPr>
            <w:pStyle w:val="TOC1"/>
            <w:tabs>
              <w:tab w:val="right" w:leader="dot" w:pos="9016"/>
            </w:tabs>
            <w:rPr>
              <w:rFonts w:eastAsiaTheme="minorEastAsia"/>
              <w:noProof/>
              <w:lang w:eastAsia="en-GB"/>
            </w:rPr>
          </w:pPr>
          <w:hyperlink w:anchor="_Toc513108540" w:history="1">
            <w:r w:rsidRPr="00E6036B">
              <w:rPr>
                <w:rStyle w:val="Hyperlink"/>
                <w:rFonts w:ascii="Times New Roman" w:eastAsia="Times New Roman" w:hAnsi="Times New Roman" w:cs="Times New Roman"/>
                <w:b/>
                <w:bCs/>
                <w:noProof/>
              </w:rPr>
              <w:t>6. APPENDICES</w:t>
            </w:r>
            <w:r>
              <w:rPr>
                <w:noProof/>
                <w:webHidden/>
              </w:rPr>
              <w:tab/>
            </w:r>
            <w:r>
              <w:rPr>
                <w:noProof/>
                <w:webHidden/>
              </w:rPr>
              <w:fldChar w:fldCharType="begin"/>
            </w:r>
            <w:r>
              <w:rPr>
                <w:noProof/>
                <w:webHidden/>
              </w:rPr>
              <w:instrText xml:space="preserve"> PAGEREF _Toc513108540 \h </w:instrText>
            </w:r>
            <w:r>
              <w:rPr>
                <w:noProof/>
                <w:webHidden/>
              </w:rPr>
            </w:r>
            <w:r>
              <w:rPr>
                <w:noProof/>
                <w:webHidden/>
              </w:rPr>
              <w:fldChar w:fldCharType="separate"/>
            </w:r>
            <w:r>
              <w:rPr>
                <w:noProof/>
                <w:webHidden/>
              </w:rPr>
              <w:t>47</w:t>
            </w:r>
            <w:r>
              <w:rPr>
                <w:noProof/>
                <w:webHidden/>
              </w:rPr>
              <w:fldChar w:fldCharType="end"/>
            </w:r>
          </w:hyperlink>
        </w:p>
        <w:p w14:paraId="306614D3" w14:textId="77777777" w:rsidR="004A3D75" w:rsidRDefault="004A3D75">
          <w:pPr>
            <w:pStyle w:val="TOC2"/>
            <w:tabs>
              <w:tab w:val="right" w:leader="dot" w:pos="9016"/>
            </w:tabs>
            <w:rPr>
              <w:rFonts w:eastAsiaTheme="minorEastAsia"/>
              <w:noProof/>
              <w:lang w:eastAsia="en-GB"/>
            </w:rPr>
          </w:pPr>
          <w:hyperlink w:anchor="_Toc513108541" w:history="1">
            <w:r w:rsidRPr="00E6036B">
              <w:rPr>
                <w:rStyle w:val="Hyperlink"/>
                <w:rFonts w:ascii="Times New Roman" w:eastAsia="Times New Roman" w:hAnsi="Times New Roman" w:cs="Times New Roman"/>
                <w:b/>
                <w:bCs/>
                <w:noProof/>
              </w:rPr>
              <w:t>6.1 Appendix 1: Ethical Approval</w:t>
            </w:r>
            <w:r>
              <w:rPr>
                <w:noProof/>
                <w:webHidden/>
              </w:rPr>
              <w:tab/>
            </w:r>
            <w:r>
              <w:rPr>
                <w:noProof/>
                <w:webHidden/>
              </w:rPr>
              <w:fldChar w:fldCharType="begin"/>
            </w:r>
            <w:r>
              <w:rPr>
                <w:noProof/>
                <w:webHidden/>
              </w:rPr>
              <w:instrText xml:space="preserve"> PAGEREF _Toc513108541 \h </w:instrText>
            </w:r>
            <w:r>
              <w:rPr>
                <w:noProof/>
                <w:webHidden/>
              </w:rPr>
            </w:r>
            <w:r>
              <w:rPr>
                <w:noProof/>
                <w:webHidden/>
              </w:rPr>
              <w:fldChar w:fldCharType="separate"/>
            </w:r>
            <w:r>
              <w:rPr>
                <w:noProof/>
                <w:webHidden/>
              </w:rPr>
              <w:t>48</w:t>
            </w:r>
            <w:r>
              <w:rPr>
                <w:noProof/>
                <w:webHidden/>
              </w:rPr>
              <w:fldChar w:fldCharType="end"/>
            </w:r>
          </w:hyperlink>
        </w:p>
        <w:p w14:paraId="1B9ED5B3" w14:textId="58BFDB07" w:rsidR="009D52BB" w:rsidRDefault="009D52BB">
          <w:r>
            <w:rPr>
              <w:b/>
              <w:bCs/>
              <w:noProof/>
            </w:rPr>
            <w:fldChar w:fldCharType="end"/>
          </w:r>
        </w:p>
      </w:sdtContent>
    </w:sdt>
    <w:p w14:paraId="58FD63FD" w14:textId="4CC5F812" w:rsidR="3E1039BE" w:rsidRDefault="3E1039BE" w:rsidP="008205AA">
      <w:pPr>
        <w:rPr>
          <w:rFonts w:ascii="Times New Roman" w:eastAsia="Times New Roman" w:hAnsi="Times New Roman" w:cs="Times New Roman"/>
          <w:sz w:val="24"/>
          <w:szCs w:val="24"/>
        </w:rPr>
      </w:pPr>
    </w:p>
    <w:p w14:paraId="2C02145D" w14:textId="7F6937F3" w:rsidR="3E1039BE" w:rsidRDefault="3E1039BE" w:rsidP="008205AA">
      <w:r>
        <w:br w:type="page"/>
      </w:r>
      <w:bookmarkStart w:id="0" w:name="_GoBack"/>
      <w:bookmarkEnd w:id="0"/>
    </w:p>
    <w:p w14:paraId="2D088AFB" w14:textId="77777777" w:rsidR="008205AA" w:rsidRDefault="2F129987" w:rsidP="2F129987">
      <w:pPr>
        <w:spacing w:after="0" w:line="480" w:lineRule="auto"/>
        <w:outlineLvl w:val="0"/>
        <w:rPr>
          <w:b/>
          <w:bCs/>
        </w:rPr>
      </w:pPr>
      <w:bookmarkStart w:id="1" w:name="_Toc513108520"/>
      <w:r w:rsidRPr="2F129987">
        <w:rPr>
          <w:rFonts w:ascii="Times New Roman" w:hAnsi="Times New Roman" w:cs="Times New Roman"/>
          <w:b/>
          <w:bCs/>
          <w:sz w:val="24"/>
          <w:szCs w:val="24"/>
        </w:rPr>
        <w:lastRenderedPageBreak/>
        <w:t>DECLARATION</w:t>
      </w:r>
      <w:bookmarkEnd w:id="1"/>
      <w:r w:rsidR="008205AA">
        <w:br/>
      </w:r>
    </w:p>
    <w:p w14:paraId="3BC879C7" w14:textId="77777777" w:rsidR="008205AA" w:rsidRDefault="008205AA" w:rsidP="000D19A7">
      <w:pPr>
        <w:ind w:left="3600" w:firstLine="720"/>
        <w:rPr>
          <w:b/>
          <w:bCs/>
          <w:sz w:val="28"/>
          <w:szCs w:val="28"/>
          <w:u w:val="single"/>
        </w:rPr>
      </w:pPr>
    </w:p>
    <w:p w14:paraId="14F4A2C9" w14:textId="77777777" w:rsidR="008205AA" w:rsidRDefault="008205AA" w:rsidP="000D19A7">
      <w:r>
        <w:rPr>
          <w:noProof/>
          <w:lang w:eastAsia="en-GB"/>
        </w:rPr>
        <w:drawing>
          <wp:inline distT="0" distB="0" distL="0" distR="0" wp14:anchorId="37389374" wp14:editId="107D95A5">
            <wp:extent cx="2857500" cy="118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4A0FD96C" w14:textId="77777777" w:rsidR="008205AA" w:rsidRDefault="008205AA" w:rsidP="000D19A7">
      <w:pPr>
        <w:rPr>
          <w:b/>
          <w:bCs/>
        </w:rPr>
      </w:pPr>
    </w:p>
    <w:p w14:paraId="5D14E7F6" w14:textId="77777777" w:rsidR="008205AA" w:rsidRDefault="2F129987" w:rsidP="2F129987">
      <w:pPr>
        <w:rPr>
          <w:b/>
          <w:bCs/>
        </w:rPr>
      </w:pPr>
      <w:r w:rsidRPr="2F129987">
        <w:rPr>
          <w:b/>
          <w:bCs/>
        </w:rPr>
        <w:t xml:space="preserve">Name of the Programme of Study: BA Social Studies </w:t>
      </w:r>
    </w:p>
    <w:p w14:paraId="0613BF82" w14:textId="77777777" w:rsidR="008205AA" w:rsidRDefault="008205AA" w:rsidP="000D19A7">
      <w:pPr>
        <w:rPr>
          <w:b/>
          <w:bCs/>
        </w:rPr>
      </w:pPr>
    </w:p>
    <w:p w14:paraId="3EA68A5C" w14:textId="77777777" w:rsidR="008205AA" w:rsidRDefault="2F129987" w:rsidP="2F129987">
      <w:pPr>
        <w:rPr>
          <w:b/>
          <w:bCs/>
        </w:rPr>
      </w:pPr>
      <w:r w:rsidRPr="2F129987">
        <w:rPr>
          <w:b/>
          <w:bCs/>
        </w:rPr>
        <w:t>Name of Student (Capital Letters): HANNAH WHITE</w:t>
      </w:r>
    </w:p>
    <w:p w14:paraId="7568003E" w14:textId="77777777" w:rsidR="008205AA" w:rsidRDefault="008205AA" w:rsidP="000D19A7">
      <w:pPr>
        <w:rPr>
          <w:b/>
          <w:bCs/>
        </w:rPr>
      </w:pPr>
    </w:p>
    <w:p w14:paraId="31DE3C7E" w14:textId="77777777" w:rsidR="008205AA" w:rsidRDefault="2F129987" w:rsidP="2F129987">
      <w:pPr>
        <w:rPr>
          <w:b/>
          <w:bCs/>
        </w:rPr>
      </w:pPr>
      <w:r w:rsidRPr="2F129987">
        <w:rPr>
          <w:b/>
          <w:bCs/>
        </w:rPr>
        <w:t>DECLARATION</w:t>
      </w:r>
    </w:p>
    <w:p w14:paraId="35C382D1" w14:textId="77777777" w:rsidR="008205AA" w:rsidRDefault="008205AA" w:rsidP="000D19A7">
      <w:pPr>
        <w:rPr>
          <w:b/>
          <w:bCs/>
        </w:rPr>
      </w:pPr>
    </w:p>
    <w:p w14:paraId="287E6BFC" w14:textId="77777777" w:rsidR="008205AA" w:rsidRPr="00886D9C" w:rsidRDefault="2F129987" w:rsidP="2F129987">
      <w:pPr>
        <w:rPr>
          <w:b/>
          <w:bCs/>
        </w:rPr>
      </w:pPr>
      <w:r w:rsidRPr="2F129987">
        <w:rPr>
          <w:b/>
          <w:bCs/>
        </w:rPr>
        <w:t>I certify that the whole of this work is the result of my individual effort, and that all sources have been acknowledged.</w:t>
      </w:r>
    </w:p>
    <w:p w14:paraId="15017725" w14:textId="77777777" w:rsidR="008205AA" w:rsidRPr="00886D9C" w:rsidRDefault="008205AA" w:rsidP="000D19A7">
      <w:pPr>
        <w:rPr>
          <w:b/>
          <w:bCs/>
        </w:rPr>
      </w:pPr>
    </w:p>
    <w:p w14:paraId="74447CB0" w14:textId="77777777" w:rsidR="008205AA" w:rsidRDefault="2F129987" w:rsidP="2F129987">
      <w:pPr>
        <w:rPr>
          <w:b/>
          <w:bCs/>
        </w:rPr>
      </w:pPr>
      <w:proofErr w:type="gramStart"/>
      <w:r w:rsidRPr="2F129987">
        <w:rPr>
          <w:b/>
          <w:bCs/>
        </w:rPr>
        <w:t>Signed :</w:t>
      </w:r>
      <w:proofErr w:type="gramEnd"/>
      <w:r w:rsidRPr="2F129987">
        <w:rPr>
          <w:b/>
          <w:bCs/>
        </w:rPr>
        <w:t xml:space="preserve"> Hannah White (Student)</w:t>
      </w:r>
    </w:p>
    <w:p w14:paraId="02705943" w14:textId="77777777" w:rsidR="008205AA" w:rsidRDefault="008205AA" w:rsidP="000D19A7">
      <w:pPr>
        <w:rPr>
          <w:b/>
          <w:bCs/>
        </w:rPr>
      </w:pPr>
    </w:p>
    <w:p w14:paraId="5089DB9A" w14:textId="0FDBA608" w:rsidR="008205AA" w:rsidRDefault="2F129987" w:rsidP="2F129987">
      <w:pPr>
        <w:rPr>
          <w:b/>
          <w:bCs/>
        </w:rPr>
      </w:pPr>
      <w:r w:rsidRPr="2F129987">
        <w:rPr>
          <w:b/>
          <w:bCs/>
        </w:rPr>
        <w:t>Date     : 2 May 2018</w:t>
      </w:r>
    </w:p>
    <w:p w14:paraId="53BA79B6" w14:textId="77777777" w:rsidR="008205AA" w:rsidRDefault="008205AA" w:rsidP="000D19A7">
      <w:pPr>
        <w:rPr>
          <w:b/>
          <w:bCs/>
        </w:rPr>
      </w:pPr>
    </w:p>
    <w:p w14:paraId="33DC21FF" w14:textId="77777777" w:rsidR="008205AA" w:rsidRDefault="2F129987" w:rsidP="2F129987">
      <w:pPr>
        <w:rPr>
          <w:b/>
          <w:bCs/>
        </w:rPr>
      </w:pPr>
      <w:r w:rsidRPr="2F129987">
        <w:rPr>
          <w:b/>
          <w:bCs/>
        </w:rPr>
        <w:t>DECLARATION</w:t>
      </w:r>
    </w:p>
    <w:p w14:paraId="1F10F62D" w14:textId="77777777" w:rsidR="008205AA" w:rsidRDefault="008205AA" w:rsidP="000D19A7">
      <w:pPr>
        <w:rPr>
          <w:b/>
          <w:bCs/>
        </w:rPr>
      </w:pPr>
    </w:p>
    <w:p w14:paraId="68C0DB36" w14:textId="77777777" w:rsidR="008205AA" w:rsidRPr="00886D9C" w:rsidRDefault="2F129987" w:rsidP="2F129987">
      <w:pPr>
        <w:rPr>
          <w:b/>
          <w:bCs/>
        </w:rPr>
      </w:pPr>
      <w:r w:rsidRPr="2F129987">
        <w:rPr>
          <w:b/>
          <w:bCs/>
        </w:rPr>
        <w:t>I am satisfied that this work is the result of the Student’s effort.</w:t>
      </w:r>
    </w:p>
    <w:p w14:paraId="49A68FAB" w14:textId="77777777" w:rsidR="008205AA" w:rsidRDefault="008205AA" w:rsidP="000D19A7">
      <w:pPr>
        <w:rPr>
          <w:b/>
          <w:bCs/>
        </w:rPr>
      </w:pPr>
    </w:p>
    <w:p w14:paraId="15E25FED" w14:textId="77777777" w:rsidR="008205AA" w:rsidRDefault="2F129987" w:rsidP="2F129987">
      <w:pPr>
        <w:rPr>
          <w:b/>
          <w:bCs/>
        </w:rPr>
      </w:pPr>
      <w:proofErr w:type="gramStart"/>
      <w:r w:rsidRPr="2F129987">
        <w:rPr>
          <w:b/>
          <w:bCs/>
        </w:rPr>
        <w:t>Signed ................................</w:t>
      </w:r>
      <w:proofErr w:type="gramEnd"/>
      <w:r w:rsidR="008205AA">
        <w:rPr>
          <w:noProof/>
          <w:lang w:eastAsia="en-GB"/>
        </w:rPr>
        <w:drawing>
          <wp:inline distT="0" distB="0" distL="0" distR="0" wp14:anchorId="3CE29FE0" wp14:editId="313F967F">
            <wp:extent cx="781050" cy="386540"/>
            <wp:effectExtent l="0" t="0" r="0" b="0"/>
            <wp:docPr id="1922017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050" cy="386540"/>
                    </a:xfrm>
                    <a:prstGeom prst="rect">
                      <a:avLst/>
                    </a:prstGeom>
                  </pic:spPr>
                </pic:pic>
              </a:graphicData>
            </a:graphic>
          </wp:inline>
        </w:drawing>
      </w:r>
      <w:r w:rsidRPr="2F129987">
        <w:rPr>
          <w:b/>
          <w:bCs/>
        </w:rPr>
        <w:t>.............................. (Lecturer)</w:t>
      </w:r>
    </w:p>
    <w:p w14:paraId="2886C18B" w14:textId="77777777" w:rsidR="008205AA" w:rsidRDefault="008205AA" w:rsidP="000D19A7">
      <w:pPr>
        <w:rPr>
          <w:b/>
          <w:bCs/>
        </w:rPr>
      </w:pPr>
    </w:p>
    <w:p w14:paraId="54BBBF0C" w14:textId="77777777" w:rsidR="008205AA" w:rsidRDefault="2F129987" w:rsidP="2F129987">
      <w:pPr>
        <w:rPr>
          <w:b/>
          <w:bCs/>
        </w:rPr>
      </w:pPr>
      <w:r w:rsidRPr="2F129987">
        <w:rPr>
          <w:b/>
          <w:bCs/>
        </w:rPr>
        <w:t>Date     ....................................02/05/2018..........................</w:t>
      </w:r>
    </w:p>
    <w:p w14:paraId="6ED5794F" w14:textId="5DA21FB9" w:rsidR="008205AA" w:rsidRDefault="008205AA">
      <w:pPr>
        <w:rPr>
          <w:rFonts w:ascii="Times New Roman" w:hAnsi="Times New Roman" w:cs="Times New Roman"/>
          <w:sz w:val="24"/>
          <w:szCs w:val="24"/>
        </w:rPr>
      </w:pPr>
      <w:r>
        <w:rPr>
          <w:rFonts w:ascii="Times New Roman" w:hAnsi="Times New Roman" w:cs="Times New Roman"/>
          <w:sz w:val="24"/>
          <w:szCs w:val="24"/>
        </w:rPr>
        <w:br w:type="page"/>
      </w:r>
    </w:p>
    <w:p w14:paraId="0535C4C8" w14:textId="77777777" w:rsidR="008205AA" w:rsidRPr="008205AA" w:rsidRDefault="008205AA" w:rsidP="008205AA">
      <w:pPr>
        <w:rPr>
          <w:rFonts w:ascii="Times New Roman" w:hAnsi="Times New Roman" w:cs="Times New Roman"/>
          <w:sz w:val="24"/>
          <w:szCs w:val="24"/>
        </w:rPr>
      </w:pPr>
    </w:p>
    <w:p w14:paraId="3D303DDD" w14:textId="52894721" w:rsidR="3E1039BE" w:rsidRDefault="2F129987" w:rsidP="00A8439D">
      <w:pPr>
        <w:spacing w:after="0" w:line="480" w:lineRule="auto"/>
        <w:outlineLvl w:val="0"/>
      </w:pPr>
      <w:bookmarkStart w:id="2" w:name="_Toc513108521"/>
      <w:r w:rsidRPr="2F129987">
        <w:rPr>
          <w:rFonts w:ascii="Times New Roman" w:eastAsia="Times New Roman" w:hAnsi="Times New Roman" w:cs="Times New Roman"/>
          <w:b/>
          <w:bCs/>
          <w:sz w:val="24"/>
          <w:szCs w:val="24"/>
        </w:rPr>
        <w:t>ACKNOWLEDGEMENTS</w:t>
      </w:r>
      <w:bookmarkEnd w:id="2"/>
      <w:r w:rsidRPr="2F129987">
        <w:rPr>
          <w:rFonts w:ascii="Times New Roman" w:eastAsia="Times New Roman" w:hAnsi="Times New Roman" w:cs="Times New Roman"/>
          <w:b/>
          <w:bCs/>
          <w:sz w:val="24"/>
          <w:szCs w:val="24"/>
        </w:rPr>
        <w:t xml:space="preserve"> </w:t>
      </w:r>
    </w:p>
    <w:p w14:paraId="376781EA" w14:textId="0045AD03" w:rsidR="3E1039BE" w:rsidRDefault="3E1039BE" w:rsidP="21DCF590">
      <w:pPr>
        <w:jc w:val="both"/>
        <w:rPr>
          <w:rFonts w:ascii="Times New Roman" w:eastAsia="Times New Roman" w:hAnsi="Times New Roman" w:cs="Times New Roman"/>
        </w:rPr>
      </w:pPr>
      <w:r>
        <w:br/>
      </w:r>
      <w:r w:rsidR="21DCF590" w:rsidRPr="21DCF590">
        <w:rPr>
          <w:rFonts w:ascii="Times New Roman" w:eastAsia="Times New Roman" w:hAnsi="Times New Roman" w:cs="Times New Roman"/>
          <w:sz w:val="24"/>
          <w:szCs w:val="24"/>
        </w:rPr>
        <w:t xml:space="preserve">I would like to thank the University of Wales Trinity Saint David for giving me the opportunity to study in the university for the past three years, which </w:t>
      </w:r>
      <w:proofErr w:type="gramStart"/>
      <w:r w:rsidR="21DCF590" w:rsidRPr="21DCF590">
        <w:rPr>
          <w:rFonts w:ascii="Times New Roman" w:eastAsia="Times New Roman" w:hAnsi="Times New Roman" w:cs="Times New Roman"/>
          <w:sz w:val="24"/>
          <w:szCs w:val="24"/>
        </w:rPr>
        <w:t>without,</w:t>
      </w:r>
      <w:proofErr w:type="gramEnd"/>
      <w:r w:rsidR="21DCF590" w:rsidRPr="21DCF590">
        <w:rPr>
          <w:rFonts w:ascii="Times New Roman" w:eastAsia="Times New Roman" w:hAnsi="Times New Roman" w:cs="Times New Roman"/>
          <w:sz w:val="24"/>
          <w:szCs w:val="24"/>
        </w:rPr>
        <w:t xml:space="preserve"> this dissertation and opportunity would not have been possible.</w:t>
      </w:r>
    </w:p>
    <w:p w14:paraId="265D7894" w14:textId="6D16D879" w:rsidR="3E1039BE" w:rsidRDefault="21DCF590" w:rsidP="21DCF590">
      <w:pPr>
        <w:jc w:val="both"/>
        <w:rPr>
          <w:rFonts w:ascii="Times New Roman" w:eastAsia="Times New Roman" w:hAnsi="Times New Roman" w:cs="Times New Roman"/>
        </w:rPr>
      </w:pPr>
      <w:r w:rsidRPr="21DCF590">
        <w:rPr>
          <w:rFonts w:ascii="Times New Roman" w:eastAsia="Times New Roman" w:hAnsi="Times New Roman" w:cs="Times New Roman"/>
          <w:sz w:val="24"/>
          <w:szCs w:val="24"/>
        </w:rPr>
        <w:t xml:space="preserve">Thank you to my family for always supporting me - but especially throughout my time in university. </w:t>
      </w:r>
      <w:proofErr w:type="gramStart"/>
      <w:r w:rsidRPr="21DCF590">
        <w:rPr>
          <w:rFonts w:ascii="Times New Roman" w:eastAsia="Times New Roman" w:hAnsi="Times New Roman" w:cs="Times New Roman"/>
          <w:sz w:val="24"/>
          <w:szCs w:val="24"/>
        </w:rPr>
        <w:t>For their on-going encouragement to never give up.</w:t>
      </w:r>
      <w:proofErr w:type="gramEnd"/>
      <w:r w:rsidRPr="21DCF590">
        <w:rPr>
          <w:rFonts w:ascii="Times New Roman" w:eastAsia="Times New Roman" w:hAnsi="Times New Roman" w:cs="Times New Roman"/>
          <w:sz w:val="24"/>
          <w:szCs w:val="24"/>
        </w:rPr>
        <w:t xml:space="preserve"> To my Nanny for the endless hours spent proof-reading, I can't thank you enough.</w:t>
      </w:r>
    </w:p>
    <w:p w14:paraId="43C0D0F7" w14:textId="63626263" w:rsidR="3E1039BE" w:rsidRDefault="21DCF590" w:rsidP="21DCF590">
      <w:pPr>
        <w:jc w:val="both"/>
        <w:rPr>
          <w:rFonts w:ascii="Times New Roman" w:eastAsia="Times New Roman" w:hAnsi="Times New Roman" w:cs="Times New Roman"/>
        </w:rPr>
      </w:pPr>
      <w:proofErr w:type="gramStart"/>
      <w:r w:rsidRPr="21DCF590">
        <w:rPr>
          <w:rFonts w:ascii="Times New Roman" w:eastAsia="Times New Roman" w:hAnsi="Times New Roman" w:cs="Times New Roman"/>
          <w:sz w:val="24"/>
          <w:szCs w:val="24"/>
        </w:rPr>
        <w:t>To all of my friends and boyfriend, for always keeping me smiling.</w:t>
      </w:r>
      <w:proofErr w:type="gramEnd"/>
      <w:r w:rsidRPr="21DCF590">
        <w:rPr>
          <w:rFonts w:ascii="Times New Roman" w:eastAsia="Times New Roman" w:hAnsi="Times New Roman" w:cs="Times New Roman"/>
          <w:sz w:val="24"/>
          <w:szCs w:val="24"/>
        </w:rPr>
        <w:t xml:space="preserve"> </w:t>
      </w:r>
    </w:p>
    <w:p w14:paraId="5D3B27D3" w14:textId="08569805" w:rsidR="41F52799" w:rsidRDefault="2F129987" w:rsidP="2F129987">
      <w:pPr>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Thank you to my dissertation supervisor Ken Dicks for making this process as stress-free as it could be and for all of the exchanged emails of help and support. </w:t>
      </w:r>
    </w:p>
    <w:p w14:paraId="4E726EEC" w14:textId="7C952435" w:rsidR="3E1039BE" w:rsidRDefault="3E1039BE" w:rsidP="008205AA">
      <w:pPr>
        <w:rPr>
          <w:rFonts w:ascii="Times New Roman" w:eastAsia="Times New Roman" w:hAnsi="Times New Roman" w:cs="Times New Roman"/>
          <w:sz w:val="24"/>
          <w:szCs w:val="24"/>
        </w:rPr>
      </w:pPr>
    </w:p>
    <w:p w14:paraId="1B913210" w14:textId="129EDF2F" w:rsidR="3E1039BE" w:rsidRDefault="3E1039BE" w:rsidP="008205AA">
      <w:r>
        <w:br/>
      </w:r>
    </w:p>
    <w:p w14:paraId="48219734" w14:textId="5730A31B" w:rsidR="3E1039BE" w:rsidRDefault="3E1039BE" w:rsidP="008205AA">
      <w:r>
        <w:br w:type="page"/>
      </w:r>
    </w:p>
    <w:p w14:paraId="4DD36858" w14:textId="0BC7C853" w:rsidR="3E1039BE" w:rsidRDefault="3E1039BE" w:rsidP="008205AA"/>
    <w:p w14:paraId="2A3A89D2" w14:textId="2644FE87" w:rsidR="3E1039BE" w:rsidRDefault="2F129987" w:rsidP="00A8439D">
      <w:pPr>
        <w:spacing w:after="0" w:line="480" w:lineRule="auto"/>
        <w:outlineLvl w:val="0"/>
      </w:pPr>
      <w:bookmarkStart w:id="3" w:name="_Toc513108522"/>
      <w:r w:rsidRPr="2F129987">
        <w:rPr>
          <w:rFonts w:ascii="Times New Roman" w:eastAsia="Times New Roman" w:hAnsi="Times New Roman" w:cs="Times New Roman"/>
          <w:b/>
          <w:bCs/>
          <w:sz w:val="24"/>
          <w:szCs w:val="24"/>
        </w:rPr>
        <w:t>ABSTRACT</w:t>
      </w:r>
      <w:bookmarkEnd w:id="3"/>
    </w:p>
    <w:p w14:paraId="199E04BA" w14:textId="555D65A3" w:rsidR="3E1039BE" w:rsidRDefault="2F129987" w:rsidP="008205AA">
      <w:r w:rsidRPr="2F129987">
        <w:rPr>
          <w:rFonts w:ascii="Times New Roman" w:eastAsia="Times New Roman" w:hAnsi="Times New Roman" w:cs="Times New Roman"/>
          <w:i/>
          <w:iCs/>
          <w:sz w:val="24"/>
          <w:szCs w:val="24"/>
        </w:rPr>
        <w:t xml:space="preserve">Nelson Mandela once said, 'education is the most powerful weapon in which you can use to change the world' (Nelson Mandela, 2003). But what happens to those who are not able to achieve a successful education – due to their circumstances at home? Due to circumstances that children themselves </w:t>
      </w:r>
      <w:proofErr w:type="spellStart"/>
      <w:r w:rsidRPr="2F129987">
        <w:rPr>
          <w:rFonts w:ascii="Times New Roman" w:eastAsia="Times New Roman" w:hAnsi="Times New Roman" w:cs="Times New Roman"/>
          <w:i/>
          <w:iCs/>
          <w:sz w:val="24"/>
          <w:szCs w:val="24"/>
        </w:rPr>
        <w:t>can not</w:t>
      </w:r>
      <w:proofErr w:type="spellEnd"/>
      <w:r w:rsidRPr="2F129987">
        <w:rPr>
          <w:rFonts w:ascii="Times New Roman" w:eastAsia="Times New Roman" w:hAnsi="Times New Roman" w:cs="Times New Roman"/>
          <w:i/>
          <w:iCs/>
          <w:sz w:val="24"/>
          <w:szCs w:val="24"/>
        </w:rPr>
        <w:t xml:space="preserve"> help – yet it is affecting their education? School is meant to be a place where children thrive and only their knowledge and skills matter – not where they come from. Yet why in 2018 is this not true. </w:t>
      </w:r>
    </w:p>
    <w:p w14:paraId="4ED220D5" w14:textId="61661BF1" w:rsidR="3E1039BE" w:rsidRDefault="1BFBE5FA" w:rsidP="008205AA">
      <w:r w:rsidRPr="1BFBE5FA">
        <w:rPr>
          <w:rFonts w:ascii="Times New Roman" w:eastAsia="Times New Roman" w:hAnsi="Times New Roman" w:cs="Times New Roman"/>
          <w:i/>
          <w:iCs/>
          <w:sz w:val="24"/>
          <w:szCs w:val="24"/>
        </w:rPr>
        <w:t xml:space="preserve">This research will look into what provisions are in place for disadvantaged children within schools and why they benefit these children within their education. It will also delve into the effects that being from a disadvantaged background has upon a child. </w:t>
      </w:r>
      <w:r w:rsidR="41F52799">
        <w:br/>
      </w:r>
    </w:p>
    <w:p w14:paraId="69AFFAD5" w14:textId="32227E89" w:rsidR="3E1039BE" w:rsidRDefault="3E1039BE" w:rsidP="008205AA">
      <w:pPr>
        <w:rPr>
          <w:rFonts w:ascii="Times New Roman" w:eastAsia="Times New Roman" w:hAnsi="Times New Roman" w:cs="Times New Roman"/>
          <w:sz w:val="24"/>
          <w:szCs w:val="24"/>
        </w:rPr>
      </w:pPr>
    </w:p>
    <w:p w14:paraId="5956A123" w14:textId="462EA6C6" w:rsidR="3E1039BE" w:rsidRDefault="3E1039BE" w:rsidP="008205AA">
      <w:r>
        <w:br/>
      </w:r>
    </w:p>
    <w:p w14:paraId="76439B34" w14:textId="28C7E330" w:rsidR="3E1039BE" w:rsidRDefault="3E1039BE" w:rsidP="008205AA">
      <w:r>
        <w:br w:type="page"/>
      </w:r>
    </w:p>
    <w:p w14:paraId="558AEE85" w14:textId="2FA7F19F" w:rsidR="3E1039BE" w:rsidRDefault="2F129987" w:rsidP="2F129987">
      <w:pPr>
        <w:spacing w:after="0" w:line="480" w:lineRule="auto"/>
        <w:outlineLvl w:val="0"/>
        <w:rPr>
          <w:rFonts w:ascii="Times New Roman" w:eastAsia="Times New Roman" w:hAnsi="Times New Roman" w:cs="Times New Roman"/>
          <w:b/>
          <w:bCs/>
          <w:sz w:val="24"/>
          <w:szCs w:val="24"/>
        </w:rPr>
      </w:pPr>
      <w:bookmarkStart w:id="4" w:name="_Toc513108523"/>
      <w:r w:rsidRPr="2F129987">
        <w:rPr>
          <w:rFonts w:ascii="Times New Roman" w:eastAsia="Times New Roman" w:hAnsi="Times New Roman" w:cs="Times New Roman"/>
          <w:b/>
          <w:bCs/>
          <w:sz w:val="24"/>
          <w:szCs w:val="24"/>
        </w:rPr>
        <w:lastRenderedPageBreak/>
        <w:t>ACRONYMS</w:t>
      </w:r>
      <w:bookmarkEnd w:id="4"/>
      <w:r w:rsidRPr="2F129987">
        <w:rPr>
          <w:rFonts w:ascii="Times New Roman" w:eastAsia="Times New Roman" w:hAnsi="Times New Roman" w:cs="Times New Roman"/>
          <w:b/>
          <w:bCs/>
          <w:sz w:val="24"/>
          <w:szCs w:val="24"/>
        </w:rPr>
        <w:t xml:space="preserve"> </w:t>
      </w:r>
    </w:p>
    <w:p w14:paraId="37331B5F" w14:textId="130AD3BE" w:rsidR="3E1039BE" w:rsidRDefault="2F129987" w:rsidP="2F129987">
      <w:pPr>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EO Education Otherwise</w:t>
      </w:r>
    </w:p>
    <w:p w14:paraId="4362557C" w14:textId="26D639AF" w:rsidR="3E1039BE" w:rsidRDefault="2F129987" w:rsidP="2F129987">
      <w:pPr>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LA Local Authority </w:t>
      </w:r>
    </w:p>
    <w:p w14:paraId="5B5AD95A" w14:textId="5DACD1BB" w:rsidR="3517F7C2" w:rsidRDefault="2F129987" w:rsidP="2F129987">
      <w:pPr>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FSM Free School Meals</w:t>
      </w:r>
    </w:p>
    <w:p w14:paraId="5E1D4EE8" w14:textId="75D5E923" w:rsidR="61FEC6AE" w:rsidRDefault="2F129987" w:rsidP="2F129987">
      <w:pPr>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EPI Education Policy Institute </w:t>
      </w:r>
    </w:p>
    <w:p w14:paraId="0CC9C315" w14:textId="3921E096" w:rsidR="2F129987" w:rsidRDefault="2F129987" w:rsidP="2F129987">
      <w:pPr>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JRF Joseph Rowntree Foundation</w:t>
      </w:r>
    </w:p>
    <w:p w14:paraId="5AC8B888" w14:textId="6D24728B" w:rsidR="2F129987" w:rsidRDefault="2F129987" w:rsidP="2F129987">
      <w:pPr>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NCB National Children's Bureau</w:t>
      </w:r>
    </w:p>
    <w:p w14:paraId="6C6E4949" w14:textId="4F5F6AD9" w:rsidR="3E1039BE" w:rsidRDefault="3E1039BE" w:rsidP="008205AA">
      <w:pPr>
        <w:rPr>
          <w:rFonts w:ascii="Times New Roman" w:eastAsia="Times New Roman" w:hAnsi="Times New Roman" w:cs="Times New Roman"/>
          <w:b/>
          <w:bCs/>
          <w:sz w:val="24"/>
          <w:szCs w:val="24"/>
        </w:rPr>
      </w:pPr>
    </w:p>
    <w:p w14:paraId="58689A78" w14:textId="6D1DF6BA" w:rsidR="3E1039BE" w:rsidRDefault="3E1039BE" w:rsidP="008205AA">
      <w:pPr>
        <w:rPr>
          <w:rFonts w:ascii="Times New Roman" w:eastAsia="Times New Roman" w:hAnsi="Times New Roman" w:cs="Times New Roman"/>
          <w:b/>
          <w:bCs/>
          <w:sz w:val="24"/>
          <w:szCs w:val="24"/>
        </w:rPr>
      </w:pPr>
    </w:p>
    <w:p w14:paraId="2C104BEA" w14:textId="0BD09A56" w:rsidR="3E1039BE" w:rsidRDefault="3E1039BE" w:rsidP="008205AA">
      <w:pPr>
        <w:rPr>
          <w:rFonts w:ascii="Times New Roman" w:eastAsia="Times New Roman" w:hAnsi="Times New Roman" w:cs="Times New Roman"/>
          <w:b/>
          <w:bCs/>
          <w:sz w:val="24"/>
          <w:szCs w:val="24"/>
        </w:rPr>
      </w:pPr>
    </w:p>
    <w:p w14:paraId="6A309206" w14:textId="5F59970F" w:rsidR="3E1039BE" w:rsidRDefault="3E1039BE" w:rsidP="008205AA">
      <w:pPr>
        <w:rPr>
          <w:rFonts w:ascii="Times New Roman" w:eastAsia="Times New Roman" w:hAnsi="Times New Roman" w:cs="Times New Roman"/>
          <w:sz w:val="24"/>
          <w:szCs w:val="24"/>
        </w:rPr>
      </w:pPr>
    </w:p>
    <w:p w14:paraId="485E09E5" w14:textId="3192E772" w:rsidR="3E1039BE" w:rsidRDefault="3E1039BE" w:rsidP="008205AA">
      <w:pPr>
        <w:rPr>
          <w:rFonts w:ascii="Times New Roman" w:eastAsia="Times New Roman" w:hAnsi="Times New Roman" w:cs="Times New Roman"/>
          <w:sz w:val="24"/>
          <w:szCs w:val="24"/>
        </w:rPr>
      </w:pPr>
      <w:r w:rsidRPr="3E1039BE">
        <w:rPr>
          <w:rFonts w:ascii="Times New Roman" w:eastAsia="Times New Roman" w:hAnsi="Times New Roman" w:cs="Times New Roman"/>
          <w:sz w:val="24"/>
          <w:szCs w:val="24"/>
        </w:rPr>
        <w:br w:type="page"/>
      </w:r>
    </w:p>
    <w:p w14:paraId="6065E4F6" w14:textId="290F0A94" w:rsidR="3E1039BE" w:rsidRPr="00A8439D" w:rsidRDefault="2F129987" w:rsidP="2F129987">
      <w:pPr>
        <w:numPr>
          <w:ilvl w:val="0"/>
          <w:numId w:val="15"/>
        </w:numPr>
        <w:tabs>
          <w:tab w:val="num" w:pos="360"/>
        </w:tabs>
        <w:spacing w:after="0" w:line="480" w:lineRule="auto"/>
        <w:ind w:left="360"/>
        <w:outlineLvl w:val="0"/>
        <w:rPr>
          <w:sz w:val="24"/>
          <w:szCs w:val="24"/>
        </w:rPr>
      </w:pPr>
      <w:bookmarkStart w:id="5" w:name="_Toc513108524"/>
      <w:r w:rsidRPr="2F129987">
        <w:rPr>
          <w:rFonts w:ascii="Times New Roman" w:eastAsia="Times New Roman" w:hAnsi="Times New Roman" w:cs="Times New Roman"/>
          <w:b/>
          <w:bCs/>
          <w:sz w:val="24"/>
          <w:szCs w:val="24"/>
        </w:rPr>
        <w:lastRenderedPageBreak/>
        <w:t>INTRODUCTION</w:t>
      </w:r>
      <w:bookmarkEnd w:id="5"/>
      <w:r w:rsidRPr="2F129987">
        <w:rPr>
          <w:rFonts w:ascii="Times New Roman" w:eastAsia="Times New Roman" w:hAnsi="Times New Roman" w:cs="Times New Roman"/>
          <w:b/>
          <w:bCs/>
          <w:sz w:val="24"/>
          <w:szCs w:val="24"/>
        </w:rPr>
        <w:t xml:space="preserve"> </w:t>
      </w:r>
    </w:p>
    <w:p w14:paraId="146BC16C" w14:textId="72DE6F81" w:rsidR="41F52799"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1 in 4 children are living in poverty in the world's wealthiest countries (Garcia. </w:t>
      </w:r>
      <w:proofErr w:type="gramStart"/>
      <w:r w:rsidRPr="21DCF590">
        <w:rPr>
          <w:rFonts w:ascii="Times New Roman" w:eastAsia="Times New Roman" w:hAnsi="Times New Roman" w:cs="Times New Roman"/>
          <w:sz w:val="24"/>
          <w:szCs w:val="24"/>
        </w:rPr>
        <w:t xml:space="preserve">A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UNICEF, 2015).</w:t>
      </w:r>
      <w:proofErr w:type="gramEnd"/>
      <w:r w:rsidRPr="21DCF590">
        <w:rPr>
          <w:rFonts w:ascii="Times New Roman" w:eastAsia="Times New Roman" w:hAnsi="Times New Roman" w:cs="Times New Roman"/>
          <w:sz w:val="24"/>
          <w:szCs w:val="24"/>
        </w:rPr>
        <w:t xml:space="preserve"> There are 26 million children that are at risk of poverty and social exclusion in the European Union (Garcia. </w:t>
      </w:r>
      <w:proofErr w:type="gramStart"/>
      <w:r w:rsidRPr="21DCF590">
        <w:rPr>
          <w:rFonts w:ascii="Times New Roman" w:eastAsia="Times New Roman" w:hAnsi="Times New Roman" w:cs="Times New Roman"/>
          <w:sz w:val="24"/>
          <w:szCs w:val="24"/>
        </w:rPr>
        <w:t xml:space="preserve">A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UNICEF, 2015).</w:t>
      </w:r>
      <w:proofErr w:type="gramEnd"/>
      <w:r w:rsidRPr="21DCF590">
        <w:rPr>
          <w:rFonts w:ascii="Times New Roman" w:eastAsia="Times New Roman" w:hAnsi="Times New Roman" w:cs="Times New Roman"/>
          <w:sz w:val="24"/>
          <w:szCs w:val="24"/>
        </w:rPr>
        <w:t xml:space="preserve"> This means that child poverty is a global challenge that therefore requires a mass global response. Within the UK in 2011-2012, there were 2.3 million children living in poverty. However, by the following year, from 2012-2013, the number of children living in poverty had risen by 300,000 (The Blog, 2014). </w:t>
      </w:r>
    </w:p>
    <w:p w14:paraId="7614059A" w14:textId="76238505" w:rsidR="41F52799"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During this research, there will be 2 main sections. Within the first half, there will be 4 main points that will be discussed within a literature review. Within these themes, there will many things that be looked into. Definitions of poverty and disadvantaged children will be defined as background information which will make up the start of this dissertation. </w:t>
      </w:r>
    </w:p>
    <w:p w14:paraId="00AC3687" w14:textId="48DC0229" w:rsidR="41F52799"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It is important to understand what </w:t>
      </w:r>
      <w:proofErr w:type="gramStart"/>
      <w:r w:rsidRPr="2F129987">
        <w:rPr>
          <w:rFonts w:ascii="Times New Roman" w:eastAsia="Times New Roman" w:hAnsi="Times New Roman" w:cs="Times New Roman"/>
          <w:sz w:val="24"/>
          <w:szCs w:val="24"/>
        </w:rPr>
        <w:t>impacts being a disadvantaged child has</w:t>
      </w:r>
      <w:proofErr w:type="gramEnd"/>
      <w:r w:rsidRPr="2F129987">
        <w:rPr>
          <w:rFonts w:ascii="Times New Roman" w:eastAsia="Times New Roman" w:hAnsi="Times New Roman" w:cs="Times New Roman"/>
          <w:sz w:val="24"/>
          <w:szCs w:val="24"/>
        </w:rPr>
        <w:t xml:space="preserve"> upon their education and how this will </w:t>
      </w:r>
      <w:proofErr w:type="spellStart"/>
      <w:r w:rsidRPr="2F129987">
        <w:rPr>
          <w:rFonts w:ascii="Times New Roman" w:eastAsia="Times New Roman" w:hAnsi="Times New Roman" w:cs="Times New Roman"/>
          <w:sz w:val="24"/>
          <w:szCs w:val="24"/>
        </w:rPr>
        <w:t>effect them</w:t>
      </w:r>
      <w:proofErr w:type="spellEnd"/>
      <w:r w:rsidRPr="2F129987">
        <w:rPr>
          <w:rFonts w:ascii="Times New Roman" w:eastAsia="Times New Roman" w:hAnsi="Times New Roman" w:cs="Times New Roman"/>
          <w:sz w:val="24"/>
          <w:szCs w:val="24"/>
        </w:rPr>
        <w:t xml:space="preserve"> in their learning life and also their adult life. This will be argued with studies that have been conducted by independent foundations that work to raise awareness of the effects that poverty has on disadvantaged children. This will be done by exploring aspects of a disadvantaged child's education, such as GCSE grades and the impact that living in poverty will have (Department of Education, 2017). </w:t>
      </w:r>
    </w:p>
    <w:p w14:paraId="73B0CB53" w14:textId="7D57C40F" w:rsidR="41F52799"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In 2017, the Government published attainment statistics according to different characteristics. It found that children who are from disadvantaged backgrounds had an average attainment score of just 37.0 this is compared to other pupils from wealthier backgrounds who were seen to have an attainment score of 49.8 This is a difference of 12.8 just due to their backgrounds (Department of Education, 2017). This research will attempt to question why this is so, what some of the causes are for this and what is being put in place to make sure this attainment gap decreases. </w:t>
      </w:r>
    </w:p>
    <w:p w14:paraId="6D4F564E" w14:textId="0105D0D9" w:rsidR="41F52799"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lastRenderedPageBreak/>
        <w:t>As well as educational impacts, this research will look into the effects poverty has on a child as a whole. This will include factors such as the 25% of disadvantaged children reporting bullying within school (The Children's Society, 2014) and the struggle to form relationships. This research will look into what provisions are in place for these children, including a number of grants and schemes that are in place with the main aim to help these children.</w:t>
      </w:r>
    </w:p>
    <w:p w14:paraId="15FD8C8A" w14:textId="129540DD" w:rsidR="2A4F4888"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In the second part of this dissertation will be the results and discussions relating to the re-occurring issues that were found within the literature review. These include the issues on </w:t>
      </w:r>
      <w:proofErr w:type="gramStart"/>
      <w:r w:rsidRPr="2F129987">
        <w:rPr>
          <w:rFonts w:ascii="Times New Roman" w:eastAsia="Times New Roman" w:hAnsi="Times New Roman" w:cs="Times New Roman"/>
          <w:sz w:val="24"/>
          <w:szCs w:val="24"/>
        </w:rPr>
        <w:t>funding,</w:t>
      </w:r>
      <w:proofErr w:type="gramEnd"/>
      <w:r w:rsidRPr="2F129987">
        <w:rPr>
          <w:rFonts w:ascii="Times New Roman" w:eastAsia="Times New Roman" w:hAnsi="Times New Roman" w:cs="Times New Roman"/>
          <w:sz w:val="24"/>
          <w:szCs w:val="24"/>
        </w:rPr>
        <w:t xml:space="preserve"> the relationships that disadvantaged children have within schools and the importance of early intervention. This section will go into more depth on how they are </w:t>
      </w:r>
      <w:proofErr w:type="gramStart"/>
      <w:r w:rsidRPr="2F129987">
        <w:rPr>
          <w:rFonts w:ascii="Times New Roman" w:eastAsia="Times New Roman" w:hAnsi="Times New Roman" w:cs="Times New Roman"/>
          <w:sz w:val="24"/>
          <w:szCs w:val="24"/>
        </w:rPr>
        <w:t>effecting</w:t>
      </w:r>
      <w:proofErr w:type="gramEnd"/>
      <w:r w:rsidRPr="2F129987">
        <w:rPr>
          <w:rFonts w:ascii="Times New Roman" w:eastAsia="Times New Roman" w:hAnsi="Times New Roman" w:cs="Times New Roman"/>
          <w:sz w:val="24"/>
          <w:szCs w:val="24"/>
        </w:rPr>
        <w:t xml:space="preserve"> children within schools from disadvantaged backgrounds.</w:t>
      </w:r>
    </w:p>
    <w:p w14:paraId="7DCDCD16" w14:textId="3D97870E" w:rsidR="2A4F4888"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A range of sources will be used during this research, including Government documents, books, e-books and journals that have been produced by the most up-to-date, with the most crucial information from top foundations that dedicate their work helping disadvantaged children. </w:t>
      </w:r>
    </w:p>
    <w:p w14:paraId="768A9758" w14:textId="3AA1D420" w:rsidR="2A4F4888"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This research is important as the awareness of the effects that poverty has on children is undermined, and the extent of it is unknown to many and is an issues that is not talked about enough within society and is one that seems to be brushed under the carpet.</w:t>
      </w:r>
    </w:p>
    <w:p w14:paraId="038783CA" w14:textId="55A3FBF8" w:rsidR="2A4F4888" w:rsidRDefault="2A4F4888" w:rsidP="008205AA">
      <w:pPr>
        <w:spacing w:line="480" w:lineRule="auto"/>
        <w:jc w:val="both"/>
      </w:pPr>
      <w:r>
        <w:br w:type="page"/>
      </w:r>
    </w:p>
    <w:p w14:paraId="202F49B5" w14:textId="2E6F37C7" w:rsidR="2A4F4888" w:rsidRDefault="2A4F4888" w:rsidP="008205AA">
      <w:pPr>
        <w:spacing w:line="480" w:lineRule="auto"/>
        <w:jc w:val="both"/>
        <w:rPr>
          <w:rFonts w:ascii="Times New Roman" w:eastAsia="Times New Roman" w:hAnsi="Times New Roman" w:cs="Times New Roman"/>
          <w:sz w:val="24"/>
          <w:szCs w:val="24"/>
        </w:rPr>
      </w:pPr>
    </w:p>
    <w:p w14:paraId="5EA4AE47" w14:textId="00331537" w:rsidR="3E1039BE" w:rsidRDefault="2F129987" w:rsidP="2F129987">
      <w:pPr>
        <w:tabs>
          <w:tab w:val="num" w:pos="360"/>
        </w:tabs>
        <w:spacing w:after="0" w:line="480" w:lineRule="auto"/>
        <w:ind w:left="360" w:hanging="360"/>
        <w:outlineLvl w:val="0"/>
        <w:rPr>
          <w:rFonts w:ascii="Times New Roman" w:eastAsia="Times New Roman" w:hAnsi="Times New Roman" w:cs="Times New Roman"/>
          <w:b/>
          <w:bCs/>
          <w:sz w:val="24"/>
          <w:szCs w:val="24"/>
        </w:rPr>
      </w:pPr>
      <w:bookmarkStart w:id="6" w:name="_Toc513108525"/>
      <w:r w:rsidRPr="2F129987">
        <w:rPr>
          <w:rFonts w:ascii="Times New Roman" w:eastAsia="Times New Roman" w:hAnsi="Times New Roman" w:cs="Times New Roman"/>
          <w:b/>
          <w:bCs/>
          <w:sz w:val="24"/>
          <w:szCs w:val="24"/>
        </w:rPr>
        <w:t>2. LITERATURE REVIEW</w:t>
      </w:r>
      <w:bookmarkEnd w:id="6"/>
      <w:r w:rsidRPr="2F129987">
        <w:rPr>
          <w:rFonts w:ascii="Times New Roman" w:eastAsia="Times New Roman" w:hAnsi="Times New Roman" w:cs="Times New Roman"/>
          <w:b/>
          <w:bCs/>
          <w:sz w:val="24"/>
          <w:szCs w:val="24"/>
        </w:rPr>
        <w:t xml:space="preserve"> </w:t>
      </w:r>
    </w:p>
    <w:p w14:paraId="2D9EF8F5" w14:textId="184196FD" w:rsidR="3E1039BE" w:rsidRDefault="2F129987" w:rsidP="2F129987">
      <w:pPr>
        <w:tabs>
          <w:tab w:val="num" w:pos="792"/>
        </w:tabs>
        <w:spacing w:after="0" w:line="480" w:lineRule="auto"/>
        <w:ind w:left="792" w:hanging="432"/>
        <w:outlineLvl w:val="1"/>
        <w:rPr>
          <w:rFonts w:ascii="Times New Roman" w:eastAsia="Times New Roman" w:hAnsi="Times New Roman" w:cs="Times New Roman"/>
          <w:b/>
          <w:bCs/>
          <w:sz w:val="24"/>
          <w:szCs w:val="24"/>
        </w:rPr>
      </w:pPr>
      <w:bookmarkStart w:id="7" w:name="_Toc513108526"/>
      <w:r w:rsidRPr="2F129987">
        <w:rPr>
          <w:rFonts w:ascii="Times New Roman" w:eastAsia="Times New Roman" w:hAnsi="Times New Roman" w:cs="Times New Roman"/>
          <w:b/>
          <w:bCs/>
          <w:sz w:val="24"/>
          <w:szCs w:val="24"/>
        </w:rPr>
        <w:t>2.1 Introduction</w:t>
      </w:r>
      <w:bookmarkEnd w:id="7"/>
      <w:r w:rsidRPr="2F129987">
        <w:rPr>
          <w:rFonts w:ascii="Times New Roman" w:eastAsia="Times New Roman" w:hAnsi="Times New Roman" w:cs="Times New Roman"/>
          <w:b/>
          <w:bCs/>
          <w:sz w:val="24"/>
          <w:szCs w:val="24"/>
        </w:rPr>
        <w:t xml:space="preserve"> </w:t>
      </w:r>
    </w:p>
    <w:p w14:paraId="0F6BDE3B" w14:textId="4260D938" w:rsidR="61FEC6AE"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There are 4 key themes that will be discussed.</w:t>
      </w:r>
    </w:p>
    <w:p w14:paraId="0BB5AFAD" w14:textId="5BD3E327" w:rsidR="61FEC6A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Within this first theme, the definition of poverty and disadvantaged children will be researched as background information from different sources. </w:t>
      </w:r>
    </w:p>
    <w:p w14:paraId="5316AA53" w14:textId="2C7FB0CA" w:rsidR="61FEC6A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The second theme that will be discussed in this research is the educational impacts that a disadvantaged child may face within their learning life.  This will look into many aspects of the life of a disadvantaged child's education, such as GCSE grades and the impact that living in poverty will have on a child. This theme will look into the importance of parental influence and the consequences that children may face if they do not have this. </w:t>
      </w:r>
    </w:p>
    <w:p w14:paraId="07ECB92B" w14:textId="1FDA7805" w:rsidR="61FEC6A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The third theme that will be discussed in this </w:t>
      </w:r>
      <w:proofErr w:type="gramStart"/>
      <w:r w:rsidRPr="21DCF590">
        <w:rPr>
          <w:rFonts w:ascii="Times New Roman" w:eastAsia="Times New Roman" w:hAnsi="Times New Roman" w:cs="Times New Roman"/>
          <w:sz w:val="24"/>
          <w:szCs w:val="24"/>
        </w:rPr>
        <w:t>section,</w:t>
      </w:r>
      <w:proofErr w:type="gramEnd"/>
      <w:r w:rsidRPr="21DCF590">
        <w:rPr>
          <w:rFonts w:ascii="Times New Roman" w:eastAsia="Times New Roman" w:hAnsi="Times New Roman" w:cs="Times New Roman"/>
          <w:sz w:val="24"/>
          <w:szCs w:val="24"/>
        </w:rPr>
        <w:t xml:space="preserve"> is the impacts that disadvantaged children will face as a whole. This theme will include factors such as bullying, relationships within schools and issues they may face such as not having material resources to engage in schools activities such as educational trips and not being able to do important homework due to not having a computer. </w:t>
      </w:r>
    </w:p>
    <w:p w14:paraId="5ACEA290" w14:textId="5FDA0C54" w:rsidR="61FEC6AE" w:rsidRDefault="2F129987" w:rsidP="2F129987">
      <w:pPr>
        <w:spacing w:line="480" w:lineRule="auto"/>
        <w:jc w:val="both"/>
        <w:rPr>
          <w:rFonts w:ascii="Times New Roman" w:eastAsia="Times New Roman" w:hAnsi="Times New Roman" w:cs="Times New Roman"/>
          <w:b/>
          <w:bCs/>
          <w:color w:val="FF0000"/>
          <w:sz w:val="24"/>
          <w:szCs w:val="24"/>
          <w:u w:val="single"/>
        </w:rPr>
      </w:pPr>
      <w:r w:rsidRPr="2F129987">
        <w:rPr>
          <w:rFonts w:ascii="Times New Roman" w:eastAsia="Times New Roman" w:hAnsi="Times New Roman" w:cs="Times New Roman"/>
          <w:sz w:val="24"/>
          <w:szCs w:val="24"/>
        </w:rPr>
        <w:t>Finally, the fourth theme will look into what is in place for these disadvantaged children. This will look into the Free School Meal (FSM) scheme alongside other schemes that the Governments have put into place within schools. These include the Pupil Premium and Flying Start within Wales. These will both be looked into in more detail and the benefits of these schemes for children will be discussed.</w:t>
      </w:r>
    </w:p>
    <w:p w14:paraId="6E4C8398" w14:textId="7D144B84" w:rsidR="41F52799" w:rsidRDefault="41F52799" w:rsidP="008205AA">
      <w:pPr>
        <w:spacing w:line="480" w:lineRule="auto"/>
        <w:jc w:val="both"/>
        <w:rPr>
          <w:rFonts w:ascii="Times New Roman" w:eastAsia="Times New Roman" w:hAnsi="Times New Roman" w:cs="Times New Roman"/>
          <w:sz w:val="24"/>
          <w:szCs w:val="24"/>
        </w:rPr>
      </w:pPr>
    </w:p>
    <w:p w14:paraId="312F3EE1" w14:textId="1B8C137A" w:rsidR="3E1039BE" w:rsidRDefault="3E1039BE" w:rsidP="008205AA">
      <w:pPr>
        <w:spacing w:line="480" w:lineRule="auto"/>
        <w:jc w:val="both"/>
        <w:rPr>
          <w:rFonts w:ascii="Times New Roman" w:eastAsia="Times New Roman" w:hAnsi="Times New Roman" w:cs="Times New Roman"/>
          <w:sz w:val="24"/>
          <w:szCs w:val="24"/>
        </w:rPr>
      </w:pPr>
    </w:p>
    <w:p w14:paraId="2768C309" w14:textId="635F5BBC" w:rsidR="3E1039BE" w:rsidRDefault="2F129987" w:rsidP="2F129987">
      <w:pPr>
        <w:tabs>
          <w:tab w:val="num" w:pos="792"/>
        </w:tabs>
        <w:spacing w:after="0" w:line="480" w:lineRule="auto"/>
        <w:ind w:left="792" w:hanging="432"/>
        <w:outlineLvl w:val="1"/>
        <w:rPr>
          <w:rFonts w:ascii="Times New Roman" w:eastAsia="Times New Roman" w:hAnsi="Times New Roman" w:cs="Times New Roman"/>
          <w:b/>
          <w:bCs/>
          <w:sz w:val="24"/>
          <w:szCs w:val="24"/>
        </w:rPr>
      </w:pPr>
      <w:bookmarkStart w:id="8" w:name="_Toc513108527"/>
      <w:r w:rsidRPr="2F129987">
        <w:rPr>
          <w:rFonts w:ascii="Times New Roman" w:eastAsia="Times New Roman" w:hAnsi="Times New Roman" w:cs="Times New Roman"/>
          <w:b/>
          <w:bCs/>
          <w:sz w:val="24"/>
          <w:szCs w:val="24"/>
        </w:rPr>
        <w:lastRenderedPageBreak/>
        <w:t>2.2 Disadvantaged Children and Poverty</w:t>
      </w:r>
      <w:bookmarkEnd w:id="8"/>
    </w:p>
    <w:p w14:paraId="625D9D76" w14:textId="2ADDAA8D" w:rsidR="3E1039BE" w:rsidRDefault="3E1039BE" w:rsidP="008205AA">
      <w:pPr>
        <w:spacing w:line="480" w:lineRule="auto"/>
        <w:jc w:val="both"/>
        <w:rPr>
          <w:rFonts w:ascii="Times New Roman" w:eastAsia="Times New Roman" w:hAnsi="Times New Roman" w:cs="Times New Roman"/>
          <w:b/>
          <w:bCs/>
          <w:sz w:val="24"/>
          <w:szCs w:val="24"/>
        </w:rPr>
      </w:pPr>
    </w:p>
    <w:p w14:paraId="585072AC" w14:textId="05690780" w:rsidR="3E1039BE"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Edwards. J (1974</w:t>
      </w:r>
      <w:proofErr w:type="gramStart"/>
      <w:r w:rsidRPr="2F129987">
        <w:rPr>
          <w:rFonts w:ascii="Times New Roman" w:eastAsia="Times New Roman" w:hAnsi="Times New Roman" w:cs="Times New Roman"/>
          <w:sz w:val="24"/>
          <w:szCs w:val="24"/>
        </w:rPr>
        <w:t>),</w:t>
      </w:r>
      <w:proofErr w:type="gramEnd"/>
      <w:r w:rsidRPr="2F129987">
        <w:rPr>
          <w:rFonts w:ascii="Times New Roman" w:eastAsia="Times New Roman" w:hAnsi="Times New Roman" w:cs="Times New Roman"/>
          <w:sz w:val="24"/>
          <w:szCs w:val="24"/>
        </w:rPr>
        <w:t xml:space="preserve"> defined a disadvantaged child as one whose home background does not prepare them for education as well as children from middle-class backgrounds. The term disadvantaged, is often associated with poverty and these children who have visible characteristics of coming from a background with low-income, poor housing and high unemployment rate. </w:t>
      </w:r>
    </w:p>
    <w:p w14:paraId="0F0D954B" w14:textId="5061291C" w:rsidR="3E1039BE"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In 1979, sociologist Peter Townsend defined poverty as;</w:t>
      </w:r>
    </w:p>
    <w:p w14:paraId="30E1964D" w14:textId="692813C4" w:rsidR="3E1039BE"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"Individuals, families and groups in the population can be said to be in poverty when they lack resources to obtain the type of diet, participate in the activities and have the living conditions and amenities which are customary, or at least widely encouraged and approved, in the societies in which they belong." (Townsend. P, 1979, p.31)</w:t>
      </w:r>
    </w:p>
    <w:p w14:paraId="714772DF" w14:textId="2667B3B1" w:rsidR="3E1039BE"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Townsend’s definition also highlights that individuals are in poverty due to having a lack of resources (Townsend. </w:t>
      </w:r>
      <w:proofErr w:type="gramStart"/>
      <w:r w:rsidRPr="2F129987">
        <w:rPr>
          <w:rFonts w:ascii="Times New Roman" w:eastAsia="Times New Roman" w:hAnsi="Times New Roman" w:cs="Times New Roman"/>
          <w:sz w:val="24"/>
          <w:szCs w:val="24"/>
        </w:rPr>
        <w:t>P, 1979).</w:t>
      </w:r>
      <w:proofErr w:type="gramEnd"/>
      <w:r w:rsidRPr="2F129987">
        <w:rPr>
          <w:rFonts w:ascii="Times New Roman" w:eastAsia="Times New Roman" w:hAnsi="Times New Roman" w:cs="Times New Roman"/>
          <w:sz w:val="24"/>
          <w:szCs w:val="24"/>
        </w:rPr>
        <w:t xml:space="preserve"> These individuals who are living in poverty lack capital meaning a good income and wealth. They can also lack human capital, which would mean that they would lack a good education and good health (Parts. </w:t>
      </w:r>
      <w:proofErr w:type="gramStart"/>
      <w:r w:rsidRPr="2F129987">
        <w:rPr>
          <w:rFonts w:ascii="Times New Roman" w:eastAsia="Times New Roman" w:hAnsi="Times New Roman" w:cs="Times New Roman"/>
          <w:sz w:val="24"/>
          <w:szCs w:val="24"/>
        </w:rPr>
        <w:t>E 2003).</w:t>
      </w:r>
      <w:proofErr w:type="gramEnd"/>
      <w:r w:rsidRPr="2F129987">
        <w:rPr>
          <w:rFonts w:ascii="Times New Roman" w:eastAsia="Times New Roman" w:hAnsi="Times New Roman" w:cs="Times New Roman"/>
          <w:sz w:val="24"/>
          <w:szCs w:val="24"/>
        </w:rPr>
        <w:t xml:space="preserve"> </w:t>
      </w:r>
    </w:p>
    <w:p w14:paraId="52A7C1DF" w14:textId="1C31E8A6"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Individuals can also lack social capital, which would mean that they do not live in positive communities where they feel safe and can trust (Townsend. </w:t>
      </w:r>
      <w:proofErr w:type="gramStart"/>
      <w:r w:rsidRPr="21DCF590">
        <w:rPr>
          <w:rFonts w:ascii="Times New Roman" w:eastAsia="Times New Roman" w:hAnsi="Times New Roman" w:cs="Times New Roman"/>
          <w:sz w:val="24"/>
          <w:szCs w:val="24"/>
        </w:rPr>
        <w:t>P, 1979).</w:t>
      </w:r>
      <w:proofErr w:type="gramEnd"/>
      <w:r w:rsidRPr="21DCF590">
        <w:rPr>
          <w:rFonts w:ascii="Times New Roman" w:eastAsia="Times New Roman" w:hAnsi="Times New Roman" w:cs="Times New Roman"/>
          <w:sz w:val="24"/>
          <w:szCs w:val="24"/>
        </w:rPr>
        <w:t xml:space="preserve"> Yet it is a lack of financial resources that is the decisive characteristic of poverty as it determines if an individual and the family find themselves in poverty. This is because if a family </w:t>
      </w:r>
      <w:proofErr w:type="spellStart"/>
      <w:r w:rsidRPr="21DCF590">
        <w:rPr>
          <w:rFonts w:ascii="Times New Roman" w:eastAsia="Times New Roman" w:hAnsi="Times New Roman" w:cs="Times New Roman"/>
          <w:sz w:val="24"/>
          <w:szCs w:val="24"/>
        </w:rPr>
        <w:t>can not</w:t>
      </w:r>
      <w:proofErr w:type="spellEnd"/>
      <w:r w:rsidRPr="21DCF590">
        <w:rPr>
          <w:rFonts w:ascii="Times New Roman" w:eastAsia="Times New Roman" w:hAnsi="Times New Roman" w:cs="Times New Roman"/>
          <w:sz w:val="24"/>
          <w:szCs w:val="24"/>
        </w:rPr>
        <w:t xml:space="preserve"> provide enough income, they family faces destitution where they will lack food, clothing, a safe environment and shelter. This leads to inequality and could lead to the family and children being at risk of socially excluded (CPAG, 2017). Many people think of poverty and automatically relate it to families and individuals who have a lack of </w:t>
      </w:r>
      <w:proofErr w:type="gramStart"/>
      <w:r w:rsidRPr="21DCF590">
        <w:rPr>
          <w:rFonts w:ascii="Times New Roman" w:eastAsia="Times New Roman" w:hAnsi="Times New Roman" w:cs="Times New Roman"/>
          <w:sz w:val="24"/>
          <w:szCs w:val="24"/>
        </w:rPr>
        <w:t>income,</w:t>
      </w:r>
      <w:proofErr w:type="gramEnd"/>
      <w:r w:rsidRPr="21DCF590">
        <w:rPr>
          <w:rFonts w:ascii="Times New Roman" w:eastAsia="Times New Roman" w:hAnsi="Times New Roman" w:cs="Times New Roman"/>
          <w:sz w:val="24"/>
          <w:szCs w:val="24"/>
        </w:rPr>
        <w:t xml:space="preserve"> they do not take </w:t>
      </w:r>
      <w:r w:rsidRPr="21DCF590">
        <w:rPr>
          <w:rFonts w:ascii="Times New Roman" w:eastAsia="Times New Roman" w:hAnsi="Times New Roman" w:cs="Times New Roman"/>
          <w:sz w:val="24"/>
          <w:szCs w:val="24"/>
        </w:rPr>
        <w:lastRenderedPageBreak/>
        <w:t xml:space="preserve">into account other extras that most of the population takes for granted. </w:t>
      </w:r>
      <w:proofErr w:type="gramStart"/>
      <w:r w:rsidRPr="21DCF590">
        <w:rPr>
          <w:rFonts w:ascii="Times New Roman" w:eastAsia="Times New Roman" w:hAnsi="Times New Roman" w:cs="Times New Roman"/>
          <w:sz w:val="24"/>
          <w:szCs w:val="24"/>
        </w:rPr>
        <w:t>Factors such as going on holiday, coping with household emergencies, going out for food with friends to socialise.</w:t>
      </w:r>
      <w:proofErr w:type="gramEnd"/>
      <w:r w:rsidRPr="21DCF590">
        <w:rPr>
          <w:rFonts w:ascii="Times New Roman" w:eastAsia="Times New Roman" w:hAnsi="Times New Roman" w:cs="Times New Roman"/>
          <w:sz w:val="24"/>
          <w:szCs w:val="24"/>
        </w:rPr>
        <w:t xml:space="preserve"> </w:t>
      </w:r>
    </w:p>
    <w:p w14:paraId="2A4A05A2" w14:textId="0EEF96A5"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Individuals may struggle with the cost of public transport but also may not be able to afford to run a car. Families may struggle to afford the cost of school, so therefore children may miss out on school related activities such as school trips as they may cost too much (Browne. </w:t>
      </w:r>
      <w:proofErr w:type="gramStart"/>
      <w:r w:rsidRPr="21DCF590">
        <w:rPr>
          <w:rFonts w:ascii="Times New Roman" w:eastAsia="Times New Roman" w:hAnsi="Times New Roman" w:cs="Times New Roman"/>
          <w:sz w:val="24"/>
          <w:szCs w:val="24"/>
        </w:rPr>
        <w:t>K, 1992).</w:t>
      </w:r>
      <w:proofErr w:type="gramEnd"/>
      <w:r w:rsidRPr="21DCF590">
        <w:rPr>
          <w:rFonts w:ascii="Times New Roman" w:eastAsia="Times New Roman" w:hAnsi="Times New Roman" w:cs="Times New Roman"/>
          <w:sz w:val="24"/>
          <w:szCs w:val="24"/>
        </w:rPr>
        <w:t xml:space="preserve"> "Poverty means going short materially, socially and emotionally" (Oppenheim. C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 xml:space="preserve">Browne. </w:t>
      </w:r>
      <w:proofErr w:type="gramStart"/>
      <w:r w:rsidRPr="21DCF590">
        <w:rPr>
          <w:rFonts w:ascii="Times New Roman" w:eastAsia="Times New Roman" w:hAnsi="Times New Roman" w:cs="Times New Roman"/>
          <w:sz w:val="24"/>
          <w:szCs w:val="24"/>
        </w:rPr>
        <w:t>K, 1992).</w:t>
      </w:r>
      <w:proofErr w:type="gramEnd"/>
      <w:r w:rsidRPr="21DCF590">
        <w:rPr>
          <w:rFonts w:ascii="Times New Roman" w:eastAsia="Times New Roman" w:hAnsi="Times New Roman" w:cs="Times New Roman"/>
          <w:sz w:val="24"/>
          <w:szCs w:val="24"/>
        </w:rPr>
        <w:t xml:space="preserve"> This quote from Oppenheim (1992), confirms that poverty does not just involve the issue of income, it is much more than that and affects an individual in many ways. Oppenheim stated that living in poverty is also about coping with the stress of missing out and the worry of not being financially stable for the family. It was also stated that individuals could suffer emotionally and mentally due to the stereotyping they may face from society. Oppenheim said that above all, living in poverty "takes away the tools to build the blocks for your future - your life chances". As well as the issues that have previously been stated, living in poverty may cause individuals to miss out due to illness, due to a lack of a decent education and secure home. Poverty stops people from taking control of their lives (Oppenheim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 xml:space="preserve">Browne. </w:t>
      </w:r>
      <w:proofErr w:type="gramStart"/>
      <w:r w:rsidRPr="21DCF590">
        <w:rPr>
          <w:rFonts w:ascii="Times New Roman" w:eastAsia="Times New Roman" w:hAnsi="Times New Roman" w:cs="Times New Roman"/>
          <w:sz w:val="24"/>
          <w:szCs w:val="24"/>
        </w:rPr>
        <w:t>K, 1992).</w:t>
      </w:r>
      <w:proofErr w:type="gramEnd"/>
      <w:r w:rsidRPr="21DCF590">
        <w:rPr>
          <w:rFonts w:ascii="Times New Roman" w:eastAsia="Times New Roman" w:hAnsi="Times New Roman" w:cs="Times New Roman"/>
          <w:sz w:val="24"/>
          <w:szCs w:val="24"/>
        </w:rPr>
        <w:t xml:space="preserve"> </w:t>
      </w:r>
    </w:p>
    <w:p w14:paraId="24EB5DD8" w14:textId="7A41EFDC" w:rsidR="3E1039BE"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According to the Child Poverty Action Group (CPAG), in 2015-2016, there were 4 million children living in poverty in the United Kingdom. This equates to 30% of all children in Britain, and 9 children out of a class of 30 pupils (CPAG, 2017).  Britain is one of the richest countries in the world, but the number of children in poverty is set to rise by 1 million in the next 5 years (Professor Green : Living in Poverty, 2017). </w:t>
      </w:r>
    </w:p>
    <w:p w14:paraId="55BC1E04" w14:textId="3AA5CD1A"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In 2010, the Child Poverty Act was passed which included a pledge stating that child poverty would end by 2020 (CPAG, no date). However, in 2016, the Welfare Reform and Work Act abolished this act. This included the abolishment of the targets within the act and the measure </w:t>
      </w:r>
      <w:r w:rsidRPr="21DCF590">
        <w:rPr>
          <w:rFonts w:ascii="Times New Roman" w:eastAsia="Times New Roman" w:hAnsi="Times New Roman" w:cs="Times New Roman"/>
          <w:sz w:val="24"/>
          <w:szCs w:val="24"/>
        </w:rPr>
        <w:lastRenderedPageBreak/>
        <w:t xml:space="preserve">of poverty that is based upon family income. Although the act was abolished, a campaign was set up which the government agreed to – this meant that the government agreed to commit in law to regularly publish data on the number of children in poverty (CPAG, no date). </w:t>
      </w:r>
    </w:p>
    <w:p w14:paraId="29036B20" w14:textId="5A67B775"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The UK Government has stated that children are more likely to live in poverty if they live in a work-less household (GOV, 2018). However, according to UK charity, End Child Poverty (ECP), 67% of children who are living in poverty have at least one parent in work. This shows that's the problem of individuals living in poverty is a bigger issue than just those who are affected by living in a job-less household (ECP, 2018). Figures released in March by the Government stated that the number of individuals, including 300,000 children that were living in absolute poverty has fallen by 1 million. The Minister of Family Support, Housing and Child Benefit, Kit </w:t>
      </w:r>
      <w:proofErr w:type="spellStart"/>
      <w:r w:rsidRPr="21DCF590">
        <w:rPr>
          <w:rFonts w:ascii="Times New Roman" w:eastAsia="Times New Roman" w:hAnsi="Times New Roman" w:cs="Times New Roman"/>
          <w:sz w:val="24"/>
          <w:szCs w:val="24"/>
        </w:rPr>
        <w:t>Malthouse</w:t>
      </w:r>
      <w:proofErr w:type="spellEnd"/>
      <w:r w:rsidRPr="21DCF590">
        <w:rPr>
          <w:rFonts w:ascii="Times New Roman" w:eastAsia="Times New Roman" w:hAnsi="Times New Roman" w:cs="Times New Roman"/>
          <w:sz w:val="24"/>
          <w:szCs w:val="24"/>
        </w:rPr>
        <w:t xml:space="preserve"> confirmed this in his statement by saying that the rate of absolute poverty since 2010 has fallen, whilst the employment rate has increased, thus confirming that work is the best route out of poverty (GOV, 2018). </w:t>
      </w:r>
    </w:p>
    <w:p w14:paraId="18485CA2" w14:textId="26631FCE"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Children who find themselves living in poverty in Britain means that they are living in homes that have as little as £13 a day (Professor Green : Living in Poverty, 2017). This is to cover everything that the family needs, such as food, bills, clothes and other essential household items. Living in poverty means that children are missing out on things that many other children take for granted as they are from wealthier homes. This could even mean not having a place to call home. The number of homeless children who are now living in temporary accommodation has risen by 37% in the past 3 years – this is due to poverty and families unable to keep up with payments (Bacon. </w:t>
      </w:r>
      <w:proofErr w:type="gramStart"/>
      <w:r w:rsidRPr="21DCF590">
        <w:rPr>
          <w:rFonts w:ascii="Times New Roman" w:eastAsia="Times New Roman" w:hAnsi="Times New Roman" w:cs="Times New Roman"/>
          <w:sz w:val="24"/>
          <w:szCs w:val="24"/>
        </w:rPr>
        <w:t>J, 2017).</w:t>
      </w:r>
      <w:proofErr w:type="gramEnd"/>
      <w:r w:rsidRPr="21DCF590">
        <w:rPr>
          <w:rFonts w:ascii="Times New Roman" w:eastAsia="Times New Roman" w:hAnsi="Times New Roman" w:cs="Times New Roman"/>
          <w:sz w:val="24"/>
          <w:szCs w:val="24"/>
        </w:rPr>
        <w:t xml:space="preserve"> However, for children, living in poverty does not just mean going without food, it is about the shame and embarrassment that these children face </w:t>
      </w:r>
      <w:proofErr w:type="spellStart"/>
      <w:r w:rsidRPr="21DCF590">
        <w:rPr>
          <w:rFonts w:ascii="Times New Roman" w:eastAsia="Times New Roman" w:hAnsi="Times New Roman" w:cs="Times New Roman"/>
          <w:sz w:val="24"/>
          <w:szCs w:val="24"/>
        </w:rPr>
        <w:t>everyday</w:t>
      </w:r>
      <w:proofErr w:type="spellEnd"/>
      <w:r w:rsidRPr="21DCF590">
        <w:rPr>
          <w:rFonts w:ascii="Times New Roman" w:eastAsia="Times New Roman" w:hAnsi="Times New Roman" w:cs="Times New Roman"/>
          <w:sz w:val="24"/>
          <w:szCs w:val="24"/>
        </w:rPr>
        <w:t xml:space="preserve"> within their school environment when their families cannot afford things (Professor </w:t>
      </w:r>
      <w:proofErr w:type="gramStart"/>
      <w:r w:rsidRPr="21DCF590">
        <w:rPr>
          <w:rFonts w:ascii="Times New Roman" w:eastAsia="Times New Roman" w:hAnsi="Times New Roman" w:cs="Times New Roman"/>
          <w:sz w:val="24"/>
          <w:szCs w:val="24"/>
        </w:rPr>
        <w:t>Green :</w:t>
      </w:r>
      <w:proofErr w:type="gramEnd"/>
      <w:r w:rsidRPr="21DCF590">
        <w:rPr>
          <w:rFonts w:ascii="Times New Roman" w:eastAsia="Times New Roman" w:hAnsi="Times New Roman" w:cs="Times New Roman"/>
          <w:sz w:val="24"/>
          <w:szCs w:val="24"/>
        </w:rPr>
        <w:t xml:space="preserve"> Living in Poverty, 2017). </w:t>
      </w:r>
    </w:p>
    <w:p w14:paraId="7F6ABAE4" w14:textId="3A49EEB8"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lastRenderedPageBreak/>
        <w:t xml:space="preserve">Individuals who are living in poverty are seen to be in particular social class. (Browne. K, 1992) Social class is defined as a concept in which </w:t>
      </w:r>
      <w:proofErr w:type="gramStart"/>
      <w:r w:rsidRPr="21DCF590">
        <w:rPr>
          <w:rFonts w:ascii="Times New Roman" w:eastAsia="Times New Roman" w:hAnsi="Times New Roman" w:cs="Times New Roman"/>
          <w:sz w:val="24"/>
          <w:szCs w:val="24"/>
        </w:rPr>
        <w:t>individuals</w:t>
      </w:r>
      <w:proofErr w:type="gramEnd"/>
      <w:r w:rsidRPr="21DCF590">
        <w:rPr>
          <w:rFonts w:ascii="Times New Roman" w:eastAsia="Times New Roman" w:hAnsi="Times New Roman" w:cs="Times New Roman"/>
          <w:sz w:val="24"/>
          <w:szCs w:val="24"/>
        </w:rPr>
        <w:t xml:space="preserve"> who share similar economic situations such as wealth or occupation, are openly placed in a system of social stratification. This division of society is seen as a hierarchy of unequal social groups (Browne. </w:t>
      </w:r>
      <w:proofErr w:type="gramStart"/>
      <w:r w:rsidRPr="21DCF590">
        <w:rPr>
          <w:rFonts w:ascii="Times New Roman" w:eastAsia="Times New Roman" w:hAnsi="Times New Roman" w:cs="Times New Roman"/>
          <w:sz w:val="24"/>
          <w:szCs w:val="24"/>
        </w:rPr>
        <w:t>K, 1992).</w:t>
      </w:r>
      <w:proofErr w:type="gramEnd"/>
      <w:r w:rsidRPr="21DCF590">
        <w:rPr>
          <w:rFonts w:ascii="Times New Roman" w:eastAsia="Times New Roman" w:hAnsi="Times New Roman" w:cs="Times New Roman"/>
          <w:sz w:val="24"/>
          <w:szCs w:val="24"/>
        </w:rPr>
        <w:t xml:space="preserve"> Individuals who find themselves in poverty are usually placed and seen by society as a lower class group.</w:t>
      </w:r>
    </w:p>
    <w:p w14:paraId="7BADBE8C" w14:textId="49630D1C" w:rsidR="3E1039BE"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The culture of poverty is just one theory in which the persistence of poverty is explained (Parsons. </w:t>
      </w:r>
      <w:proofErr w:type="gramStart"/>
      <w:r w:rsidRPr="2F129987">
        <w:rPr>
          <w:rFonts w:ascii="Times New Roman" w:eastAsia="Times New Roman" w:hAnsi="Times New Roman" w:cs="Times New Roman"/>
          <w:sz w:val="24"/>
          <w:szCs w:val="24"/>
        </w:rPr>
        <w:t>T, 1956, p.35-38).</w:t>
      </w:r>
      <w:proofErr w:type="gramEnd"/>
      <w:r w:rsidRPr="2F129987">
        <w:rPr>
          <w:rFonts w:ascii="Times New Roman" w:eastAsia="Times New Roman" w:hAnsi="Times New Roman" w:cs="Times New Roman"/>
          <w:sz w:val="24"/>
          <w:szCs w:val="24"/>
        </w:rPr>
        <w:t xml:space="preserve"> It suggests that characteristics of the individuals in poverty are resigned to their situation and they rarely take opportunities to better themselves. They are reluctant to work and do not plan for the future. The theory suggests that individuals are reluctant to try and change their situation and break free from poverty. Children growing up in poverty learn these values from their caregivers and adopt them. This means that poverty is continued to the next generation. This is known as primary socialisation and is where a child learns attitudes, values and actions. Primary socialisation is often the values and attitudes that are passed on by the primary caregiver. These are the values in which the child will more than likely believe until they are old enough to have their own belief system (Parsons. T, 1956, p. 35-38). If a child is brought up by an adult who is living in poverty and has no work attitude and doesn't want to better themselves then it is highly likely that the child will grow up with the same attitude. </w:t>
      </w:r>
    </w:p>
    <w:p w14:paraId="2EF15D3B" w14:textId="2D4847EA"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One issue of this theory, is that it blames the individual for their own poverty and states that only the individual themselves can change their values to get them out of poverty (Browne. </w:t>
      </w:r>
      <w:proofErr w:type="gramStart"/>
      <w:r w:rsidRPr="21DCF590">
        <w:rPr>
          <w:rFonts w:ascii="Times New Roman" w:eastAsia="Times New Roman" w:hAnsi="Times New Roman" w:cs="Times New Roman"/>
          <w:sz w:val="24"/>
          <w:szCs w:val="24"/>
        </w:rPr>
        <w:t>K, 1992).</w:t>
      </w:r>
      <w:proofErr w:type="gramEnd"/>
      <w:r w:rsidRPr="21DCF590">
        <w:rPr>
          <w:rFonts w:ascii="Times New Roman" w:eastAsia="Times New Roman" w:hAnsi="Times New Roman" w:cs="Times New Roman"/>
          <w:sz w:val="24"/>
          <w:szCs w:val="24"/>
        </w:rPr>
        <w:t xml:space="preserve"> Individuals in poverty </w:t>
      </w:r>
      <w:proofErr w:type="spellStart"/>
      <w:r w:rsidRPr="21DCF590">
        <w:rPr>
          <w:rFonts w:ascii="Times New Roman" w:eastAsia="Times New Roman" w:hAnsi="Times New Roman" w:cs="Times New Roman"/>
          <w:sz w:val="24"/>
          <w:szCs w:val="24"/>
        </w:rPr>
        <w:t>can not</w:t>
      </w:r>
      <w:proofErr w:type="spellEnd"/>
      <w:r w:rsidRPr="21DCF590">
        <w:rPr>
          <w:rFonts w:ascii="Times New Roman" w:eastAsia="Times New Roman" w:hAnsi="Times New Roman" w:cs="Times New Roman"/>
          <w:sz w:val="24"/>
          <w:szCs w:val="24"/>
        </w:rPr>
        <w:t xml:space="preserve"> plan for the future because the future is so unclear.  Other aspects of </w:t>
      </w:r>
      <w:proofErr w:type="gramStart"/>
      <w:r w:rsidRPr="21DCF590">
        <w:rPr>
          <w:rFonts w:ascii="Times New Roman" w:eastAsia="Times New Roman" w:hAnsi="Times New Roman" w:cs="Times New Roman"/>
          <w:sz w:val="24"/>
          <w:szCs w:val="24"/>
        </w:rPr>
        <w:t>life  take</w:t>
      </w:r>
      <w:proofErr w:type="gramEnd"/>
      <w:r w:rsidRPr="21DCF590">
        <w:rPr>
          <w:rFonts w:ascii="Times New Roman" w:eastAsia="Times New Roman" w:hAnsi="Times New Roman" w:cs="Times New Roman"/>
          <w:sz w:val="24"/>
          <w:szCs w:val="24"/>
        </w:rPr>
        <w:t xml:space="preserve"> priority such as paying bills and rent. Individuals who live in poverty may be reluctant to look for a job if they have already applied for many jobs and not been successful. They may have given up hope as they may feel worthless (Browne. </w:t>
      </w:r>
      <w:proofErr w:type="gramStart"/>
      <w:r w:rsidRPr="21DCF590">
        <w:rPr>
          <w:rFonts w:ascii="Times New Roman" w:eastAsia="Times New Roman" w:hAnsi="Times New Roman" w:cs="Times New Roman"/>
          <w:sz w:val="24"/>
          <w:szCs w:val="24"/>
        </w:rPr>
        <w:t xml:space="preserve">K, </w:t>
      </w:r>
      <w:r w:rsidRPr="21DCF590">
        <w:rPr>
          <w:rFonts w:ascii="Times New Roman" w:eastAsia="Times New Roman" w:hAnsi="Times New Roman" w:cs="Times New Roman"/>
          <w:sz w:val="24"/>
          <w:szCs w:val="24"/>
        </w:rPr>
        <w:lastRenderedPageBreak/>
        <w:t>1992).</w:t>
      </w:r>
      <w:proofErr w:type="gramEnd"/>
      <w:r w:rsidRPr="21DCF590">
        <w:rPr>
          <w:rFonts w:ascii="Times New Roman" w:eastAsia="Times New Roman" w:hAnsi="Times New Roman" w:cs="Times New Roman"/>
          <w:sz w:val="24"/>
          <w:szCs w:val="24"/>
        </w:rPr>
        <w:t xml:space="preserve"> This backs up what Oppenheim said that poverty affects a person emotionally and mentally too.</w:t>
      </w:r>
    </w:p>
    <w:p w14:paraId="1CABA117" w14:textId="601EC791"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However, this theory may be convenient for those who are in power due to the fact that it puts the blame on poverty on the poor themselves (Browne. </w:t>
      </w:r>
      <w:proofErr w:type="gramStart"/>
      <w:r w:rsidRPr="21DCF590">
        <w:rPr>
          <w:rFonts w:ascii="Times New Roman" w:eastAsia="Times New Roman" w:hAnsi="Times New Roman" w:cs="Times New Roman"/>
          <w:sz w:val="24"/>
          <w:szCs w:val="24"/>
        </w:rPr>
        <w:t>K, 1992).</w:t>
      </w:r>
      <w:proofErr w:type="gramEnd"/>
      <w:r w:rsidRPr="21DCF590">
        <w:rPr>
          <w:rFonts w:ascii="Times New Roman" w:eastAsia="Times New Roman" w:hAnsi="Times New Roman" w:cs="Times New Roman"/>
          <w:sz w:val="24"/>
          <w:szCs w:val="24"/>
        </w:rPr>
        <w:t xml:space="preserve"> If this theory is adopted then those in power may see that poverty can be solved by putting other policies in place. These could include cutting benefits to those who need it to make them 'stand on their own two feet' and therefore force individuals to go and look for jobs and training programmes (Browne. </w:t>
      </w:r>
      <w:proofErr w:type="gramStart"/>
      <w:r w:rsidRPr="21DCF590">
        <w:rPr>
          <w:rFonts w:ascii="Times New Roman" w:eastAsia="Times New Roman" w:hAnsi="Times New Roman" w:cs="Times New Roman"/>
          <w:sz w:val="24"/>
          <w:szCs w:val="24"/>
        </w:rPr>
        <w:t>K, 1992).</w:t>
      </w:r>
      <w:proofErr w:type="gramEnd"/>
      <w:r w:rsidRPr="21DCF590">
        <w:rPr>
          <w:rFonts w:ascii="Times New Roman" w:eastAsia="Times New Roman" w:hAnsi="Times New Roman" w:cs="Times New Roman"/>
          <w:sz w:val="24"/>
          <w:szCs w:val="24"/>
        </w:rPr>
        <w:t xml:space="preserve">  </w:t>
      </w:r>
    </w:p>
    <w:p w14:paraId="1A90B004" w14:textId="649F46B5" w:rsidR="3E1039BE" w:rsidRDefault="3E1039BE" w:rsidP="2F129987">
      <w:pPr>
        <w:tabs>
          <w:tab w:val="num" w:pos="792"/>
        </w:tabs>
        <w:spacing w:after="0" w:line="480" w:lineRule="auto"/>
        <w:ind w:left="792" w:hanging="432"/>
        <w:outlineLvl w:val="1"/>
        <w:rPr>
          <w:rFonts w:ascii="Times New Roman" w:eastAsia="Times New Roman" w:hAnsi="Times New Roman" w:cs="Times New Roman"/>
          <w:b/>
          <w:bCs/>
          <w:sz w:val="24"/>
          <w:szCs w:val="24"/>
        </w:rPr>
      </w:pPr>
      <w:r>
        <w:br/>
      </w:r>
      <w:bookmarkStart w:id="9" w:name="_Toc513108528"/>
      <w:r w:rsidR="2F129987" w:rsidRPr="2F129987">
        <w:rPr>
          <w:rFonts w:ascii="Times New Roman" w:eastAsia="Times New Roman" w:hAnsi="Times New Roman" w:cs="Times New Roman"/>
          <w:b/>
          <w:bCs/>
          <w:sz w:val="24"/>
          <w:szCs w:val="24"/>
        </w:rPr>
        <w:t>2.3 Educational Implications of Being a Disadvantaged Child</w:t>
      </w:r>
      <w:bookmarkEnd w:id="9"/>
    </w:p>
    <w:p w14:paraId="6BCC8AC5" w14:textId="645D246B" w:rsidR="672C791A" w:rsidRDefault="672C791A" w:rsidP="008205AA">
      <w:pPr>
        <w:spacing w:line="480" w:lineRule="auto"/>
        <w:jc w:val="both"/>
        <w:rPr>
          <w:rFonts w:ascii="Times New Roman" w:eastAsia="Times New Roman" w:hAnsi="Times New Roman" w:cs="Times New Roman"/>
          <w:sz w:val="24"/>
          <w:szCs w:val="24"/>
        </w:rPr>
      </w:pPr>
    </w:p>
    <w:p w14:paraId="07420C20" w14:textId="3772AEA8"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It is generalised that children who grow up in poverty and from poorer backgrounds are more likely to leave school with substantially lower levels of educational attainment (Hirsch. D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 xml:space="preserve">JRF, 2007). There are many contributing factors that can influence this. </w:t>
      </w:r>
      <w:proofErr w:type="gramStart"/>
      <w:r w:rsidRPr="21DCF590">
        <w:rPr>
          <w:rFonts w:ascii="Times New Roman" w:eastAsia="Times New Roman" w:hAnsi="Times New Roman" w:cs="Times New Roman"/>
          <w:sz w:val="24"/>
          <w:szCs w:val="24"/>
        </w:rPr>
        <w:t>These start</w:t>
      </w:r>
      <w:proofErr w:type="gramEnd"/>
      <w:r w:rsidRPr="21DCF590">
        <w:rPr>
          <w:rFonts w:ascii="Times New Roman" w:eastAsia="Times New Roman" w:hAnsi="Times New Roman" w:cs="Times New Roman"/>
          <w:sz w:val="24"/>
          <w:szCs w:val="24"/>
        </w:rPr>
        <w:t xml:space="preserve"> early in a child's life, from a very young age even before a child starts school and are mainly influenced by the primary caregiver. </w:t>
      </w:r>
    </w:p>
    <w:p w14:paraId="2188758C" w14:textId="569A3DEF"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This can be seen with one longitudinal study that was carried out by the Joseph Rowntree Foundation (JRF) in 2010 (Goodman. </w:t>
      </w:r>
      <w:proofErr w:type="gramStart"/>
      <w:r w:rsidRPr="21DCF590">
        <w:rPr>
          <w:rFonts w:ascii="Times New Roman" w:eastAsia="Times New Roman" w:hAnsi="Times New Roman" w:cs="Times New Roman"/>
          <w:sz w:val="24"/>
          <w:szCs w:val="24"/>
        </w:rPr>
        <w:t xml:space="preserve">A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Joseph Rowntree Foundation, 2010).</w:t>
      </w:r>
      <w:proofErr w:type="gramEnd"/>
      <w:r w:rsidRPr="21DCF590">
        <w:rPr>
          <w:rFonts w:ascii="Times New Roman" w:eastAsia="Times New Roman" w:hAnsi="Times New Roman" w:cs="Times New Roman"/>
          <w:sz w:val="24"/>
          <w:szCs w:val="24"/>
        </w:rPr>
        <w:t xml:space="preserve"> Within this study, children from both poorer and richer social classes were used. These children's age ranged from early childhood to adolescence. The aim of their study was to see how much affluence and disadvantage influence educational attainment. </w:t>
      </w:r>
    </w:p>
    <w:p w14:paraId="01F9BA1B" w14:textId="0B3E5966" w:rsidR="3E1039BE"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The </w:t>
      </w:r>
      <w:proofErr w:type="gramStart"/>
      <w:r w:rsidRPr="2F129987">
        <w:rPr>
          <w:rFonts w:ascii="Times New Roman" w:eastAsia="Times New Roman" w:hAnsi="Times New Roman" w:cs="Times New Roman"/>
          <w:sz w:val="24"/>
          <w:szCs w:val="24"/>
        </w:rPr>
        <w:t>findings that the foundation found was</w:t>
      </w:r>
      <w:proofErr w:type="gramEnd"/>
      <w:r w:rsidRPr="2F129987">
        <w:rPr>
          <w:rFonts w:ascii="Times New Roman" w:eastAsia="Times New Roman" w:hAnsi="Times New Roman" w:cs="Times New Roman"/>
          <w:sz w:val="24"/>
          <w:szCs w:val="24"/>
        </w:rPr>
        <w:t xml:space="preserve"> that by the age of three there were big differences in cognitive development in their children's social and emotional well-being. Results showed that children from a poorer background had much less advantageous' early childhood caring </w:t>
      </w:r>
      <w:r w:rsidRPr="2F129987">
        <w:rPr>
          <w:rFonts w:ascii="Times New Roman" w:eastAsia="Times New Roman" w:hAnsi="Times New Roman" w:cs="Times New Roman"/>
          <w:sz w:val="24"/>
          <w:szCs w:val="24"/>
        </w:rPr>
        <w:lastRenderedPageBreak/>
        <w:t xml:space="preserve">environments (Goodman. </w:t>
      </w:r>
      <w:proofErr w:type="gramStart"/>
      <w:r w:rsidRPr="2F129987">
        <w:rPr>
          <w:rFonts w:ascii="Times New Roman" w:eastAsia="Times New Roman" w:hAnsi="Times New Roman" w:cs="Times New Roman"/>
          <w:sz w:val="24"/>
          <w:szCs w:val="24"/>
        </w:rPr>
        <w:t>A, 2010).</w:t>
      </w:r>
      <w:proofErr w:type="gramEnd"/>
      <w:r w:rsidRPr="2F129987">
        <w:rPr>
          <w:rFonts w:ascii="Times New Roman" w:eastAsia="Times New Roman" w:hAnsi="Times New Roman" w:cs="Times New Roman"/>
          <w:sz w:val="24"/>
          <w:szCs w:val="24"/>
        </w:rPr>
        <w:t xml:space="preserve"> This means that these children have been brought up in less favourable circumstances that would usually increase a child's rate of success. </w:t>
      </w:r>
    </w:p>
    <w:p w14:paraId="13799E5F" w14:textId="72E734B0"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Some reasons as to why this may be could include the relationship that the child has with the mother or primary caregiver (Goodman. </w:t>
      </w:r>
      <w:proofErr w:type="gramStart"/>
      <w:r w:rsidRPr="1BFBE5FA">
        <w:rPr>
          <w:rFonts w:ascii="Times New Roman" w:eastAsia="Times New Roman" w:hAnsi="Times New Roman" w:cs="Times New Roman"/>
          <w:sz w:val="24"/>
          <w:szCs w:val="24"/>
        </w:rPr>
        <w:t>A, 2010).</w:t>
      </w:r>
      <w:proofErr w:type="gramEnd"/>
      <w:r w:rsidRPr="1BFBE5FA">
        <w:rPr>
          <w:rFonts w:ascii="Times New Roman" w:eastAsia="Times New Roman" w:hAnsi="Times New Roman" w:cs="Times New Roman"/>
          <w:sz w:val="24"/>
          <w:szCs w:val="24"/>
        </w:rPr>
        <w:t xml:space="preserve"> If a caregiver does not interact with their child and play with them they will not learn basic social and communication skills and therefore be at a disadvantage straight away. In 1969, Psychologist Bowlby suggested that children come into the world biologically prepared to form attachments with others as this will help them to survive. He stated that if an attachment has not been developed during the critical ages of 0-5 then it likely that the child will suffer from irreversible developmental problems such as reduced intelligence and increased aggression (</w:t>
      </w:r>
      <w:proofErr w:type="spellStart"/>
      <w:r w:rsidRPr="1BFBE5FA">
        <w:rPr>
          <w:rFonts w:ascii="Times New Roman" w:eastAsia="Times New Roman" w:hAnsi="Times New Roman" w:cs="Times New Roman"/>
          <w:sz w:val="24"/>
          <w:szCs w:val="24"/>
        </w:rPr>
        <w:t>Fonagy</w:t>
      </w:r>
      <w:proofErr w:type="spellEnd"/>
      <w:r w:rsidRPr="1BFBE5FA">
        <w:rPr>
          <w:rFonts w:ascii="Times New Roman" w:eastAsia="Times New Roman" w:hAnsi="Times New Roman" w:cs="Times New Roman"/>
          <w:sz w:val="24"/>
          <w:szCs w:val="24"/>
        </w:rPr>
        <w:t>. P, 2001, pp. 6-10).</w:t>
      </w:r>
    </w:p>
    <w:p w14:paraId="27178BDC" w14:textId="2E0DEB06"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The study that the JRF carried out found that children who were not being read to everyday or regularly by their caregivers or parents were also seen to be children at a disadvantage (Goodman. A, 2010</w:t>
      </w:r>
      <w:proofErr w:type="gramStart"/>
      <w:r w:rsidRPr="21DCF590">
        <w:rPr>
          <w:rFonts w:ascii="Times New Roman" w:eastAsia="Times New Roman" w:hAnsi="Times New Roman" w:cs="Times New Roman"/>
          <w:sz w:val="24"/>
          <w:szCs w:val="24"/>
        </w:rPr>
        <w:t>) .</w:t>
      </w:r>
      <w:proofErr w:type="gramEnd"/>
      <w:r w:rsidRPr="21DCF590">
        <w:rPr>
          <w:rFonts w:ascii="Times New Roman" w:eastAsia="Times New Roman" w:hAnsi="Times New Roman" w:cs="Times New Roman"/>
          <w:sz w:val="24"/>
          <w:szCs w:val="24"/>
        </w:rPr>
        <w:t xml:space="preserve"> This is because reading to a child increases their readiness for school as it </w:t>
      </w:r>
      <w:proofErr w:type="gramStart"/>
      <w:r w:rsidRPr="21DCF590">
        <w:rPr>
          <w:rFonts w:ascii="Times New Roman" w:eastAsia="Times New Roman" w:hAnsi="Times New Roman" w:cs="Times New Roman"/>
          <w:sz w:val="24"/>
          <w:szCs w:val="24"/>
        </w:rPr>
        <w:t>builds  crucial</w:t>
      </w:r>
      <w:proofErr w:type="gramEnd"/>
      <w:r w:rsidRPr="21DCF590">
        <w:rPr>
          <w:rFonts w:ascii="Times New Roman" w:eastAsia="Times New Roman" w:hAnsi="Times New Roman" w:cs="Times New Roman"/>
          <w:sz w:val="24"/>
          <w:szCs w:val="24"/>
        </w:rPr>
        <w:t xml:space="preserve"> language, vocabulary and literacy skills (Kid Central, no date). When the foundation collected the results from their study, they found that this aspect alone was one of the reasons as to why children from poorer backgrounds had lower test scores than those children from families who were better off. Only three quarters of the children from the poorest backgrounds in the study reached the expected level at Key Stage 2 - compared </w:t>
      </w:r>
      <w:proofErr w:type="gramStart"/>
      <w:r w:rsidRPr="21DCF590">
        <w:rPr>
          <w:rFonts w:ascii="Times New Roman" w:eastAsia="Times New Roman" w:hAnsi="Times New Roman" w:cs="Times New Roman"/>
          <w:sz w:val="24"/>
          <w:szCs w:val="24"/>
        </w:rPr>
        <w:t>to  the</w:t>
      </w:r>
      <w:proofErr w:type="gramEnd"/>
      <w:r w:rsidRPr="21DCF590">
        <w:rPr>
          <w:rFonts w:ascii="Times New Roman" w:eastAsia="Times New Roman" w:hAnsi="Times New Roman" w:cs="Times New Roman"/>
          <w:sz w:val="24"/>
          <w:szCs w:val="24"/>
        </w:rPr>
        <w:t xml:space="preserve"> 97% of the children from the wealthiest backgrounds (Goodman. </w:t>
      </w:r>
      <w:proofErr w:type="gramStart"/>
      <w:r w:rsidRPr="21DCF590">
        <w:rPr>
          <w:rFonts w:ascii="Times New Roman" w:eastAsia="Times New Roman" w:hAnsi="Times New Roman" w:cs="Times New Roman"/>
          <w:sz w:val="24"/>
          <w:szCs w:val="24"/>
        </w:rPr>
        <w:t>A, 2010).</w:t>
      </w:r>
      <w:proofErr w:type="gramEnd"/>
      <w:r w:rsidRPr="21DCF590">
        <w:rPr>
          <w:rFonts w:ascii="Times New Roman" w:eastAsia="Times New Roman" w:hAnsi="Times New Roman" w:cs="Times New Roman"/>
          <w:sz w:val="24"/>
          <w:szCs w:val="24"/>
        </w:rPr>
        <w:t xml:space="preserve"> </w:t>
      </w:r>
    </w:p>
    <w:p w14:paraId="638F2E37" w14:textId="563F0ECA"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Parental attitudes are vital to a child in their education, and also have a pervasive influence in shaping their young child's attitude to their education over a long period of time (Payne. J, 2003, pp. 36). If a child's parent does not believe in them, then the child will not believe their own abilities and may believe that they cannot go onto do be successful and go to university to better their education to give them a better life (Goodman. </w:t>
      </w:r>
      <w:proofErr w:type="gramStart"/>
      <w:r w:rsidRPr="21DCF590">
        <w:rPr>
          <w:rFonts w:ascii="Times New Roman" w:eastAsia="Times New Roman" w:hAnsi="Times New Roman" w:cs="Times New Roman"/>
          <w:sz w:val="24"/>
          <w:szCs w:val="24"/>
        </w:rPr>
        <w:t>A, 2010).</w:t>
      </w:r>
      <w:proofErr w:type="gramEnd"/>
      <w:r w:rsidRPr="21DCF590">
        <w:rPr>
          <w:rFonts w:ascii="Times New Roman" w:eastAsia="Times New Roman" w:hAnsi="Times New Roman" w:cs="Times New Roman"/>
          <w:sz w:val="24"/>
          <w:szCs w:val="24"/>
        </w:rPr>
        <w:t xml:space="preserve"> The JRF study found </w:t>
      </w:r>
      <w:r w:rsidRPr="21DCF590">
        <w:rPr>
          <w:rFonts w:ascii="Times New Roman" w:eastAsia="Times New Roman" w:hAnsi="Times New Roman" w:cs="Times New Roman"/>
          <w:sz w:val="24"/>
          <w:szCs w:val="24"/>
        </w:rPr>
        <w:lastRenderedPageBreak/>
        <w:t xml:space="preserve">that the children's parents attitude varied by socio-economic position. 81% of the wealthiest mothers hoped that their child would go to university. </w:t>
      </w:r>
      <w:proofErr w:type="gramStart"/>
      <w:r w:rsidRPr="21DCF590">
        <w:rPr>
          <w:rFonts w:ascii="Times New Roman" w:eastAsia="Times New Roman" w:hAnsi="Times New Roman" w:cs="Times New Roman"/>
          <w:sz w:val="24"/>
          <w:szCs w:val="24"/>
        </w:rPr>
        <w:t>To only 37% of the poorest mothers.</w:t>
      </w:r>
      <w:proofErr w:type="gramEnd"/>
      <w:r w:rsidRPr="21DCF590">
        <w:rPr>
          <w:rFonts w:ascii="Times New Roman" w:eastAsia="Times New Roman" w:hAnsi="Times New Roman" w:cs="Times New Roman"/>
          <w:sz w:val="24"/>
          <w:szCs w:val="24"/>
        </w:rPr>
        <w:t xml:space="preserve"> This adverse attitude of their child's education is one of the most important factors that </w:t>
      </w:r>
      <w:proofErr w:type="gramStart"/>
      <w:r w:rsidRPr="21DCF590">
        <w:rPr>
          <w:rFonts w:ascii="Times New Roman" w:eastAsia="Times New Roman" w:hAnsi="Times New Roman" w:cs="Times New Roman"/>
          <w:sz w:val="24"/>
          <w:szCs w:val="24"/>
        </w:rPr>
        <w:t>has</w:t>
      </w:r>
      <w:proofErr w:type="gramEnd"/>
      <w:r w:rsidRPr="21DCF590">
        <w:rPr>
          <w:rFonts w:ascii="Times New Roman" w:eastAsia="Times New Roman" w:hAnsi="Times New Roman" w:cs="Times New Roman"/>
          <w:sz w:val="24"/>
          <w:szCs w:val="24"/>
        </w:rPr>
        <w:t xml:space="preserve"> been associated with lower education attainment. </w:t>
      </w:r>
    </w:p>
    <w:p w14:paraId="63C117B7" w14:textId="1C4805F9" w:rsidR="3E1039BE"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The Government suggest that new policies and programmes that are aimed to support caregivers and help with parenting styles can be successful (GOV, 2017).  If these programmes were put in place then they would be able to help in the creation of a supportive home learning environment, mental health and will help to build a relationship between the </w:t>
      </w:r>
      <w:proofErr w:type="gramStart"/>
      <w:r w:rsidRPr="2F129987">
        <w:rPr>
          <w:rFonts w:ascii="Times New Roman" w:eastAsia="Times New Roman" w:hAnsi="Times New Roman" w:cs="Times New Roman"/>
          <w:sz w:val="24"/>
          <w:szCs w:val="24"/>
        </w:rPr>
        <w:t>family</w:t>
      </w:r>
      <w:proofErr w:type="gramEnd"/>
      <w:r w:rsidRPr="2F129987">
        <w:rPr>
          <w:rFonts w:ascii="Times New Roman" w:eastAsia="Times New Roman" w:hAnsi="Times New Roman" w:cs="Times New Roman"/>
          <w:sz w:val="24"/>
          <w:szCs w:val="24"/>
        </w:rPr>
        <w:t>. The programmes would help parents reach a greater understanding of their child's development whilst developing parents' confidence in their role of supporting and encouraging their child during their education (GOV, 2017).</w:t>
      </w:r>
    </w:p>
    <w:p w14:paraId="3E9EC46B" w14:textId="27EF31FB"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This pattern of poorer disadvantaged children continued in secondary school. According to the Education Policy Institute (EPI), the most disadvantaged pupils in England have fallen further behind their fellow peers and are now on average over 2 full years of learning behind non-disadvantaged pupils (Andrews. J </w:t>
      </w:r>
      <w:r w:rsidRPr="21DCF590">
        <w:rPr>
          <w:rFonts w:ascii="Times New Roman" w:eastAsia="Times New Roman" w:hAnsi="Times New Roman" w:cs="Times New Roman"/>
          <w:i/>
          <w:iCs/>
          <w:sz w:val="24"/>
          <w:szCs w:val="24"/>
        </w:rPr>
        <w:t xml:space="preserve">et al, </w:t>
      </w:r>
      <w:r w:rsidRPr="21DCF590">
        <w:rPr>
          <w:rFonts w:ascii="Times New Roman" w:eastAsia="Times New Roman" w:hAnsi="Times New Roman" w:cs="Times New Roman"/>
          <w:sz w:val="24"/>
          <w:szCs w:val="24"/>
        </w:rPr>
        <w:t xml:space="preserve">2017). There has been a slow progress in narrowing the gap for these disadvantaged children and since 2007 the gap has closed by 3 months behind learning. However, this process is slow and has been inconsistent. In 2016, disadvantaged pupils were on average 19.3 months behind their peers by the time it came to sit their GCSE's. This means that disadvantaged children are falling behind by 2 months per year during secondary school. Results from the JRF study that has been used throughout this section found that only 21% of the poorest children in their study managed to gain 5 good GCSE's at grades A*-C, including Maths and English. This compared to the 75% of the children who were from better-off backgrounds. If this continues, it would take 50 years to reach an equitable education system, where disadvantaged children didn’t fall behind their fellow pupils (Andrews. </w:t>
      </w:r>
      <w:proofErr w:type="gramStart"/>
      <w:r w:rsidRPr="21DCF590">
        <w:rPr>
          <w:rFonts w:ascii="Times New Roman" w:eastAsia="Times New Roman" w:hAnsi="Times New Roman" w:cs="Times New Roman"/>
          <w:sz w:val="24"/>
          <w:szCs w:val="24"/>
        </w:rPr>
        <w:t>J, 2017).</w:t>
      </w:r>
      <w:proofErr w:type="gramEnd"/>
      <w:r w:rsidRPr="21DCF590">
        <w:rPr>
          <w:rFonts w:ascii="Times New Roman" w:eastAsia="Times New Roman" w:hAnsi="Times New Roman" w:cs="Times New Roman"/>
          <w:sz w:val="24"/>
          <w:szCs w:val="24"/>
        </w:rPr>
        <w:t xml:space="preserve"> </w:t>
      </w:r>
    </w:p>
    <w:p w14:paraId="3B1E589F" w14:textId="0E95D956" w:rsidR="3E1039BE" w:rsidRDefault="21DCF590" w:rsidP="21DCF590">
      <w:pPr>
        <w:spacing w:line="480" w:lineRule="auto"/>
        <w:jc w:val="both"/>
        <w:rPr>
          <w:rFonts w:ascii="Times New Roman" w:eastAsia="Times New Roman" w:hAnsi="Times New Roman" w:cs="Times New Roman"/>
          <w:color w:val="151515"/>
          <w:sz w:val="21"/>
          <w:szCs w:val="21"/>
        </w:rPr>
      </w:pPr>
      <w:r w:rsidRPr="21DCF590">
        <w:rPr>
          <w:rFonts w:ascii="Times New Roman" w:eastAsia="Times New Roman" w:hAnsi="Times New Roman" w:cs="Times New Roman"/>
          <w:sz w:val="24"/>
          <w:szCs w:val="24"/>
        </w:rPr>
        <w:lastRenderedPageBreak/>
        <w:t xml:space="preserve">When a child reaches secondary school, it becomes more difficult to reverse the patterns of under-achievement (The Children's Society, 2014). However, studies suggest that a child is more likely to do well at GCSE if their parents believe in their abilities that they will be successful and go onto higher education (The Children's Society, 2014). It is also stated that if a parent devoted material resources towards education such as computers, internet access and also private tuition – then their child is more likely to go on and do well during their exams. Although, many people from poorer backgrounds cannot afford to do this as these resources are expensive. If a child needs these to gain a better chance at being successful then it is not fair or equal as it is not the </w:t>
      </w:r>
      <w:proofErr w:type="gramStart"/>
      <w:r w:rsidRPr="21DCF590">
        <w:rPr>
          <w:rFonts w:ascii="Times New Roman" w:eastAsia="Times New Roman" w:hAnsi="Times New Roman" w:cs="Times New Roman"/>
          <w:sz w:val="24"/>
          <w:szCs w:val="24"/>
        </w:rPr>
        <w:t>families</w:t>
      </w:r>
      <w:proofErr w:type="gramEnd"/>
      <w:r w:rsidRPr="21DCF590">
        <w:rPr>
          <w:rFonts w:ascii="Times New Roman" w:eastAsia="Times New Roman" w:hAnsi="Times New Roman" w:cs="Times New Roman"/>
          <w:sz w:val="24"/>
          <w:szCs w:val="24"/>
        </w:rPr>
        <w:t xml:space="preserve"> fault they are in poverty. If a caregiver is working two jobs to only earn the bare minimum to pay for the essentials such as food and household bills – then they may not be able to justify spending money on laptops. One third of children living in poverty said that they had fallen behind in school because their family could not afford computers or internet facilities (The Children's Society, 2014). </w:t>
      </w:r>
    </w:p>
    <w:p w14:paraId="6CB0E733" w14:textId="0324AAB0"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The Children's Society study (2014), also found that teenagers are more likely to do well at GCSE if they themselves believe in their own ability. It also found that if a child is not a victim of bullying and does not engage in behaviours such as smoking, crime, drugs, </w:t>
      </w:r>
      <w:proofErr w:type="gramStart"/>
      <w:r w:rsidRPr="21DCF590">
        <w:rPr>
          <w:rFonts w:ascii="Times New Roman" w:eastAsia="Times New Roman" w:hAnsi="Times New Roman" w:cs="Times New Roman"/>
          <w:sz w:val="24"/>
          <w:szCs w:val="24"/>
        </w:rPr>
        <w:t>anti</w:t>
      </w:r>
      <w:proofErr w:type="gramEnd"/>
      <w:r w:rsidRPr="21DCF590">
        <w:rPr>
          <w:rFonts w:ascii="Times New Roman" w:eastAsia="Times New Roman" w:hAnsi="Times New Roman" w:cs="Times New Roman"/>
          <w:sz w:val="24"/>
          <w:szCs w:val="24"/>
        </w:rPr>
        <w:t xml:space="preserve">-social behaviours and also does not get suspended or excluded. </w:t>
      </w:r>
    </w:p>
    <w:p w14:paraId="3443FAC3" w14:textId="558D05C3"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Adolescence that </w:t>
      </w:r>
      <w:proofErr w:type="gramStart"/>
      <w:r w:rsidRPr="21DCF590">
        <w:rPr>
          <w:rFonts w:ascii="Times New Roman" w:eastAsia="Times New Roman" w:hAnsi="Times New Roman" w:cs="Times New Roman"/>
          <w:sz w:val="24"/>
          <w:szCs w:val="24"/>
        </w:rPr>
        <w:t>grow</w:t>
      </w:r>
      <w:proofErr w:type="gramEnd"/>
      <w:r w:rsidRPr="21DCF590">
        <w:rPr>
          <w:rFonts w:ascii="Times New Roman" w:eastAsia="Times New Roman" w:hAnsi="Times New Roman" w:cs="Times New Roman"/>
          <w:sz w:val="24"/>
          <w:szCs w:val="24"/>
        </w:rPr>
        <w:t xml:space="preserve"> up in poverty are more likely to be discriminated against and treated unfairly (Booker. K,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 xml:space="preserve">Cornell Chronicle, 2012) According to the Children's Society (2014), nearly two thirds of children who are living in poverty in the UK say that they are embarrassed as a result of their families not being able to afford key aspects of school, such as uniform and school trips. This resulted in more than 25% of them saying that this has led them to being bullied. More than 3 million families across the country have said that they struggle with the cost of school, as on average per year, families are spending £800 per child on the cost of school. </w:t>
      </w:r>
      <w:proofErr w:type="gramStart"/>
      <w:r w:rsidRPr="21DCF590">
        <w:rPr>
          <w:rFonts w:ascii="Times New Roman" w:eastAsia="Times New Roman" w:hAnsi="Times New Roman" w:cs="Times New Roman"/>
          <w:sz w:val="24"/>
          <w:szCs w:val="24"/>
        </w:rPr>
        <w:t xml:space="preserve">Including overpriced uniform, lunch money as school necessities (The </w:t>
      </w:r>
      <w:r w:rsidRPr="21DCF590">
        <w:rPr>
          <w:rFonts w:ascii="Times New Roman" w:eastAsia="Times New Roman" w:hAnsi="Times New Roman" w:cs="Times New Roman"/>
          <w:sz w:val="24"/>
          <w:szCs w:val="24"/>
        </w:rPr>
        <w:lastRenderedPageBreak/>
        <w:t>Children's Society, 201).</w:t>
      </w:r>
      <w:proofErr w:type="gramEnd"/>
      <w:r w:rsidRPr="21DCF590">
        <w:rPr>
          <w:rFonts w:ascii="Times New Roman" w:eastAsia="Times New Roman" w:hAnsi="Times New Roman" w:cs="Times New Roman"/>
          <w:sz w:val="24"/>
          <w:szCs w:val="24"/>
        </w:rPr>
        <w:t xml:space="preserve"> This cost is not only affecting finances within families but is undermining the poorest children's wellbeing and their opportunities. </w:t>
      </w:r>
    </w:p>
    <w:p w14:paraId="6B324F80" w14:textId="710A3FA7" w:rsidR="3E1039BE"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In 2012, The Children's Society launched its Fair and Square campaign which called upon the Government to extend its policy to make sure that all children living in poverty and children from low-income families received free school meals (The Children's Society, 2012). In January 2017, in all school types, 14% of pupils were able to claim FSM (Department of Education, 2017). In England, 1.2 million school children in poverty do not get FSM (The Children's Society, 2012). In Wales, there are 154,000 pupils living in poverty, meaning that there are around 113.000 children who are eligible to receive FSM. On average, the FSM scheme saves a parent around £10 a week, resulting in saving £370 per year, per child. The extra money saved could go towards the child's uniform, school trips or private lessons. However, in England, 2.2 million children who are in poverty are not entitled to their FSM as their parents are in paid work. To be entitled to receive FSM the family must work less than 16 hours per week. This is regardless of how much they earn. Another 500,000 children do not take their FSM because of their worry about being bullied (The Children's Society, 2012). </w:t>
      </w:r>
    </w:p>
    <w:p w14:paraId="3AF9B373" w14:textId="7D1A34BF" w:rsidR="3E1039BE" w:rsidRDefault="21DCF590" w:rsidP="21DCF590">
      <w:pPr>
        <w:spacing w:line="480" w:lineRule="auto"/>
        <w:jc w:val="both"/>
        <w:rPr>
          <w:rFonts w:ascii="Times New Roman" w:eastAsia="Times New Roman" w:hAnsi="Times New Roman" w:cs="Times New Roman"/>
          <w:sz w:val="24"/>
          <w:szCs w:val="24"/>
        </w:rPr>
      </w:pPr>
      <w:proofErr w:type="gramStart"/>
      <w:r w:rsidRPr="21DCF590">
        <w:rPr>
          <w:rFonts w:ascii="Times New Roman" w:eastAsia="Times New Roman" w:hAnsi="Times New Roman" w:cs="Times New Roman"/>
          <w:sz w:val="24"/>
          <w:szCs w:val="24"/>
        </w:rPr>
        <w:t>Although, in February this year, the Government made it clear that the extension of FSM was only temporary (Kentish.</w:t>
      </w:r>
      <w:proofErr w:type="gramEnd"/>
      <w:r w:rsidRPr="21DCF590">
        <w:rPr>
          <w:rFonts w:ascii="Times New Roman" w:eastAsia="Times New Roman" w:hAnsi="Times New Roman" w:cs="Times New Roman"/>
          <w:sz w:val="24"/>
          <w:szCs w:val="24"/>
        </w:rPr>
        <w:t xml:space="preserve"> B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 xml:space="preserve">The Independent, 2018). It was announced that children from the school year 3 and above, in England, whose parents earn up to £7,400 a year would be entitled to FSM (GOV, 2018). It was stated that this would be frozen until 2021-2022. The Education Minister stated that it has been estimated that 50,000 more children will be entitled to FSM by 2022 compared to the previous system (Department of Education, 2018). However, according to the Labour Party this change will mean that almost 1 million of England's poorest children will miss out (Labour, no date). Since this has been released the Labour Party has launched a petition to be signed to protect the FSM with currently 98,835 people backing it. </w:t>
      </w:r>
    </w:p>
    <w:p w14:paraId="573BA961" w14:textId="04F06D1B"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lastRenderedPageBreak/>
        <w:t>The Lanarkshire Council in Scotland have introduced the Food 365 scheme which will provide free meals and activities at weekends and holidays for children who are entitled to FSM (North Lanarkshire GOV, 2018). Research that has been carried out by the council stated that a third of parents skip meals in the holidays so they can ensure that their children can eat. The scheme is estimated to help 16,000 pupils and is expected to cost £500,000 per year (North Lanarkshire GOV, 2018).</w:t>
      </w:r>
    </w:p>
    <w:p w14:paraId="51F916B6" w14:textId="74968689" w:rsidR="3E1039BE" w:rsidRDefault="3E1039BE" w:rsidP="008205AA">
      <w:pPr>
        <w:spacing w:line="480" w:lineRule="auto"/>
        <w:jc w:val="both"/>
        <w:rPr>
          <w:rFonts w:ascii="Times New Roman" w:eastAsia="Times New Roman" w:hAnsi="Times New Roman" w:cs="Times New Roman"/>
          <w:sz w:val="24"/>
          <w:szCs w:val="24"/>
        </w:rPr>
      </w:pPr>
    </w:p>
    <w:p w14:paraId="1162699E" w14:textId="3C746032" w:rsidR="3E1039BE" w:rsidRDefault="2F129987" w:rsidP="2F129987">
      <w:pPr>
        <w:tabs>
          <w:tab w:val="num" w:pos="792"/>
        </w:tabs>
        <w:spacing w:after="0" w:line="480" w:lineRule="auto"/>
        <w:ind w:left="792" w:hanging="432"/>
        <w:outlineLvl w:val="1"/>
        <w:rPr>
          <w:rFonts w:ascii="Times New Roman" w:eastAsia="Times New Roman" w:hAnsi="Times New Roman" w:cs="Times New Roman"/>
          <w:b/>
          <w:bCs/>
          <w:sz w:val="24"/>
          <w:szCs w:val="24"/>
        </w:rPr>
      </w:pPr>
      <w:bookmarkStart w:id="10" w:name="_Toc513108529"/>
      <w:r w:rsidRPr="2F129987">
        <w:rPr>
          <w:rFonts w:ascii="Times New Roman" w:eastAsia="Times New Roman" w:hAnsi="Times New Roman" w:cs="Times New Roman"/>
          <w:b/>
          <w:bCs/>
          <w:sz w:val="24"/>
          <w:szCs w:val="24"/>
        </w:rPr>
        <w:t>2.4 Implications of Being a Disadvantaged Child</w:t>
      </w:r>
      <w:bookmarkEnd w:id="10"/>
    </w:p>
    <w:p w14:paraId="4CD08951" w14:textId="78F945E8" w:rsidR="3E1039BE" w:rsidRDefault="21DCF590" w:rsidP="21DCF590">
      <w:pPr>
        <w:spacing w:line="480" w:lineRule="auto"/>
        <w:ind w:left="720"/>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"At the end of the day, if you don’t get a good education, you're not going to get out of poverty" (Young Person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 xml:space="preserve">Holloway. E </w:t>
      </w:r>
      <w:r w:rsidRPr="21DCF590">
        <w:rPr>
          <w:rFonts w:ascii="Times New Roman" w:eastAsia="Times New Roman" w:hAnsi="Times New Roman" w:cs="Times New Roman"/>
          <w:i/>
          <w:iCs/>
          <w:sz w:val="24"/>
          <w:szCs w:val="24"/>
        </w:rPr>
        <w:t xml:space="preserve">et al, </w:t>
      </w:r>
      <w:r w:rsidRPr="21DCF590">
        <w:rPr>
          <w:rFonts w:ascii="Times New Roman" w:eastAsia="Times New Roman" w:hAnsi="Times New Roman" w:cs="Times New Roman"/>
          <w:sz w:val="24"/>
          <w:szCs w:val="24"/>
        </w:rPr>
        <w:t>2014).</w:t>
      </w:r>
    </w:p>
    <w:p w14:paraId="7259F00A" w14:textId="6D34ACDE"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According to a report by the National Children's Bureau (NCB) (2016), children who are from a background of poverty are more likely to have issues with communication and relationships with their family and friends. More than a third of children who live in persistent poverty were described as always playing alone. This shows that children who are brought up in this background may struggle to form and maintain relationships. This is backed up that 9% of the children in poverty were 3 times more likely to fall out with their friends most days compared to those children who were from better-off backgrounds (National Children's Bureau, 2016). </w:t>
      </w:r>
    </w:p>
    <w:p w14:paraId="76F66D7D" w14:textId="15EFF061"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The report from the NCB also showed that 16% of children from poverty were 4 times more likely to fight with their peers or bully them. It also however, showed that these children were more than twice as likely to report that they are victims of bullying (Newson. R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NCB, 2016). These factors can have long lasting effects on children in all their transitional stages and can even last into adulthood where they may struggle on finding a way out of poverty.</w:t>
      </w:r>
    </w:p>
    <w:p w14:paraId="12A7DFDA" w14:textId="6344C1DC"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lastRenderedPageBreak/>
        <w:t xml:space="preserve">Children from poverty were seen to be less likely to talk to their friends, to confide in them about their worries, whereas 43% of children from a wealthier background would (Newson. R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 xml:space="preserve">NCB, 2016). This could be due to the fact that children from a poorer background may struggle to maintain school friendships as previously stated. This could be why 50% of children in persistent poverty are more likely to spend time with their friends from outside of school and see them most days (Newson. R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 xml:space="preserve">NCB, 2016). This could be because their friends from outside of the school environment are from a similar background so they feel like they can relate to each other better than their peers in school. </w:t>
      </w:r>
    </w:p>
    <w:p w14:paraId="54F41FF2" w14:textId="1B28B0AA" w:rsidR="006066B4"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Bullying is more likely to occur within children from disadvantaged backgrounds. </w:t>
      </w:r>
      <w:proofErr w:type="gramStart"/>
      <w:r w:rsidRPr="1BFBE5FA">
        <w:rPr>
          <w:rFonts w:ascii="Times New Roman" w:eastAsia="Times New Roman" w:hAnsi="Times New Roman" w:cs="Times New Roman"/>
          <w:sz w:val="24"/>
          <w:szCs w:val="24"/>
        </w:rPr>
        <w:t xml:space="preserve">According to a report by </w:t>
      </w:r>
      <w:proofErr w:type="spellStart"/>
      <w:r w:rsidRPr="1BFBE5FA">
        <w:rPr>
          <w:rFonts w:ascii="Times New Roman" w:eastAsia="Times New Roman" w:hAnsi="Times New Roman" w:cs="Times New Roman"/>
          <w:sz w:val="24"/>
          <w:szCs w:val="24"/>
        </w:rPr>
        <w:t>Goretti</w:t>
      </w:r>
      <w:proofErr w:type="spellEnd"/>
      <w:r w:rsidRPr="1BFBE5FA">
        <w:rPr>
          <w:rFonts w:ascii="Times New Roman" w:eastAsia="Times New Roman" w:hAnsi="Times New Roman" w:cs="Times New Roman"/>
          <w:sz w:val="24"/>
          <w:szCs w:val="24"/>
        </w:rPr>
        <w:t>.</w:t>
      </w:r>
      <w:proofErr w:type="gramEnd"/>
      <w:r w:rsidRPr="1BFBE5FA">
        <w:rPr>
          <w:rFonts w:ascii="Times New Roman" w:eastAsia="Times New Roman" w:hAnsi="Times New Roman" w:cs="Times New Roman"/>
          <w:sz w:val="24"/>
          <w:szCs w:val="24"/>
        </w:rPr>
        <w:t xml:space="preserve"> H (2007) children were asked about their fears in school and bullying was the second highest worry for children. The children asked in the report raised their fears about their school be vandalised and they themselves being assaulted. Pupils who worried about their school being vandalised came from experience as some of the most disadvantaged schools in the report's study were surrounded by high fences and some with barbed wire. Damage was also caused to the school's peace gardens – which were meant to be a place where these pupils can escape too and feel safe – but if these places are being vandalised, then the children will not reap the benefits. These pupils also expressed their worry of being beaten up on the way both to and from school (</w:t>
      </w:r>
      <w:proofErr w:type="spellStart"/>
      <w:r w:rsidRPr="1BFBE5FA">
        <w:rPr>
          <w:rFonts w:ascii="Times New Roman" w:eastAsia="Times New Roman" w:hAnsi="Times New Roman" w:cs="Times New Roman"/>
          <w:sz w:val="24"/>
          <w:szCs w:val="24"/>
        </w:rPr>
        <w:t>Goretti</w:t>
      </w:r>
      <w:proofErr w:type="spellEnd"/>
      <w:r w:rsidRPr="1BFBE5FA">
        <w:rPr>
          <w:rFonts w:ascii="Times New Roman" w:eastAsia="Times New Roman" w:hAnsi="Times New Roman" w:cs="Times New Roman"/>
          <w:sz w:val="24"/>
          <w:szCs w:val="24"/>
        </w:rPr>
        <w:t xml:space="preserve">. </w:t>
      </w:r>
      <w:proofErr w:type="gramStart"/>
      <w:r w:rsidRPr="1BFBE5FA">
        <w:rPr>
          <w:rFonts w:ascii="Times New Roman" w:eastAsia="Times New Roman" w:hAnsi="Times New Roman" w:cs="Times New Roman"/>
          <w:sz w:val="24"/>
          <w:szCs w:val="24"/>
        </w:rPr>
        <w:t>H, 2007).</w:t>
      </w:r>
      <w:proofErr w:type="gramEnd"/>
      <w:r w:rsidRPr="1BFBE5FA">
        <w:rPr>
          <w:rFonts w:ascii="Times New Roman" w:eastAsia="Times New Roman" w:hAnsi="Times New Roman" w:cs="Times New Roman"/>
          <w:sz w:val="24"/>
          <w:szCs w:val="24"/>
        </w:rPr>
        <w:t xml:space="preserve"> </w:t>
      </w:r>
    </w:p>
    <w:p w14:paraId="48C55EBC" w14:textId="47004D0C" w:rsidR="006066B4" w:rsidRDefault="21DCF590" w:rsidP="21DCF590">
      <w:pPr>
        <w:spacing w:line="480" w:lineRule="auto"/>
        <w:ind w:left="720"/>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 </w:t>
      </w:r>
      <w:proofErr w:type="gramStart"/>
      <w:r w:rsidRPr="21DCF590">
        <w:rPr>
          <w:rFonts w:ascii="Times New Roman" w:eastAsia="Times New Roman" w:hAnsi="Times New Roman" w:cs="Times New Roman"/>
          <w:sz w:val="24"/>
          <w:szCs w:val="24"/>
        </w:rPr>
        <w:t>a</w:t>
      </w:r>
      <w:proofErr w:type="gramEnd"/>
      <w:r w:rsidRPr="21DCF590">
        <w:rPr>
          <w:rFonts w:ascii="Times New Roman" w:eastAsia="Times New Roman" w:hAnsi="Times New Roman" w:cs="Times New Roman"/>
          <w:sz w:val="24"/>
          <w:szCs w:val="24"/>
        </w:rPr>
        <w:t xml:space="preserve"> lot of people think poverty ends in school because everyone's wearing the same thing. </w:t>
      </w:r>
      <w:proofErr w:type="gramStart"/>
      <w:r w:rsidRPr="21DCF590">
        <w:rPr>
          <w:rFonts w:ascii="Times New Roman" w:eastAsia="Times New Roman" w:hAnsi="Times New Roman" w:cs="Times New Roman"/>
          <w:sz w:val="24"/>
          <w:szCs w:val="24"/>
        </w:rPr>
        <w:t>Which is the worst thing I've heard...</w:t>
      </w:r>
      <w:proofErr w:type="gramEnd"/>
      <w:r w:rsidRPr="21DCF590">
        <w:rPr>
          <w:rFonts w:ascii="Times New Roman" w:eastAsia="Times New Roman" w:hAnsi="Times New Roman" w:cs="Times New Roman"/>
          <w:sz w:val="24"/>
          <w:szCs w:val="24"/>
        </w:rPr>
        <w:t xml:space="preserve">" (Young Person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 xml:space="preserve">Holloway. E </w:t>
      </w:r>
      <w:r w:rsidRPr="21DCF590">
        <w:rPr>
          <w:rFonts w:ascii="Times New Roman" w:eastAsia="Times New Roman" w:hAnsi="Times New Roman" w:cs="Times New Roman"/>
          <w:i/>
          <w:iCs/>
          <w:sz w:val="24"/>
          <w:szCs w:val="24"/>
        </w:rPr>
        <w:t xml:space="preserve">et al, </w:t>
      </w:r>
      <w:r w:rsidRPr="21DCF590">
        <w:rPr>
          <w:rFonts w:ascii="Times New Roman" w:eastAsia="Times New Roman" w:hAnsi="Times New Roman" w:cs="Times New Roman"/>
          <w:sz w:val="24"/>
          <w:szCs w:val="24"/>
        </w:rPr>
        <w:t>2014).</w:t>
      </w:r>
    </w:p>
    <w:p w14:paraId="4F2C4946" w14:textId="437556CF" w:rsidR="006066B4" w:rsidRDefault="1BFBE5FA" w:rsidP="1BFBE5FA">
      <w:pPr>
        <w:spacing w:line="480" w:lineRule="auto"/>
        <w:jc w:val="both"/>
        <w:rPr>
          <w:rFonts w:ascii="Times New Roman" w:eastAsia="Times New Roman" w:hAnsi="Times New Roman" w:cs="Times New Roman"/>
          <w:sz w:val="24"/>
          <w:szCs w:val="24"/>
        </w:rPr>
      </w:pPr>
      <w:proofErr w:type="gramStart"/>
      <w:r w:rsidRPr="1BFBE5FA">
        <w:rPr>
          <w:rFonts w:ascii="Times New Roman" w:eastAsia="Times New Roman" w:hAnsi="Times New Roman" w:cs="Times New Roman"/>
          <w:sz w:val="24"/>
          <w:szCs w:val="24"/>
        </w:rPr>
        <w:t>A report from the Children's Commission on Poverty (Holloway.</w:t>
      </w:r>
      <w:proofErr w:type="gramEnd"/>
      <w:r w:rsidRPr="1BFBE5FA">
        <w:rPr>
          <w:rFonts w:ascii="Times New Roman" w:eastAsia="Times New Roman" w:hAnsi="Times New Roman" w:cs="Times New Roman"/>
          <w:sz w:val="24"/>
          <w:szCs w:val="24"/>
        </w:rPr>
        <w:t xml:space="preserve"> E </w:t>
      </w:r>
      <w:r w:rsidRPr="1BFBE5FA">
        <w:rPr>
          <w:rFonts w:ascii="Times New Roman" w:eastAsia="Times New Roman" w:hAnsi="Times New Roman" w:cs="Times New Roman"/>
          <w:i/>
          <w:iCs/>
          <w:sz w:val="24"/>
          <w:szCs w:val="24"/>
        </w:rPr>
        <w:t xml:space="preserve">et al, </w:t>
      </w:r>
      <w:r w:rsidRPr="1BFBE5FA">
        <w:rPr>
          <w:rFonts w:ascii="Times New Roman" w:eastAsia="Times New Roman" w:hAnsi="Times New Roman" w:cs="Times New Roman"/>
          <w:sz w:val="24"/>
          <w:szCs w:val="24"/>
        </w:rPr>
        <w:t xml:space="preserve">2014) stated that children from disadvantaged backgrounds expressed that school uniforms are a cause of bullying. As already stated, many families in poverty cannot afford to buy their child brand </w:t>
      </w:r>
      <w:r w:rsidRPr="1BFBE5FA">
        <w:rPr>
          <w:rFonts w:ascii="Times New Roman" w:eastAsia="Times New Roman" w:hAnsi="Times New Roman" w:cs="Times New Roman"/>
          <w:sz w:val="24"/>
          <w:szCs w:val="24"/>
        </w:rPr>
        <w:lastRenderedPageBreak/>
        <w:t xml:space="preserve">new uniform as on average it costs around £118 per child, per year and an additional £46 for sports kit. One child said that if your school uniform has tag with a different name on, it is clear that that uniform has been handed down.  If a child's uniform is too small or tattered then that too is noticeable to other students (Holloway. E </w:t>
      </w:r>
      <w:r w:rsidRPr="1BFBE5FA">
        <w:rPr>
          <w:rFonts w:ascii="Times New Roman" w:eastAsia="Times New Roman" w:hAnsi="Times New Roman" w:cs="Times New Roman"/>
          <w:i/>
          <w:iCs/>
          <w:sz w:val="24"/>
          <w:szCs w:val="24"/>
        </w:rPr>
        <w:t xml:space="preserve">et al, </w:t>
      </w:r>
      <w:r w:rsidRPr="1BFBE5FA">
        <w:rPr>
          <w:rFonts w:ascii="Times New Roman" w:eastAsia="Times New Roman" w:hAnsi="Times New Roman" w:cs="Times New Roman"/>
          <w:sz w:val="24"/>
          <w:szCs w:val="24"/>
        </w:rPr>
        <w:t xml:space="preserve">2014). This is when bullying occurs for children from backgrounds of poverty. This particular issue of school uniforms is meant to be one that removes all social class differences to make all children equal. In theory, school uniform is there to remove the stigma that is attached among children, which in turn is supposed to combat bullying.  </w:t>
      </w:r>
    </w:p>
    <w:p w14:paraId="181E429D" w14:textId="0CD55463" w:rsidR="006066B4" w:rsidRDefault="21DCF590" w:rsidP="21DCF590">
      <w:pPr>
        <w:spacing w:line="480" w:lineRule="auto"/>
        <w:ind w:left="720"/>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"I was paying with a token and someone came up to me and said 'why do you use that? Are you free school meals? It's because you're poor isn't it?' (Young Person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 xml:space="preserve">Holloway. E </w:t>
      </w:r>
      <w:r w:rsidRPr="21DCF590">
        <w:rPr>
          <w:rFonts w:ascii="Times New Roman" w:eastAsia="Times New Roman" w:hAnsi="Times New Roman" w:cs="Times New Roman"/>
          <w:i/>
          <w:iCs/>
          <w:sz w:val="24"/>
          <w:szCs w:val="24"/>
        </w:rPr>
        <w:t xml:space="preserve">et al, </w:t>
      </w:r>
      <w:r w:rsidRPr="21DCF590">
        <w:rPr>
          <w:rFonts w:ascii="Times New Roman" w:eastAsia="Times New Roman" w:hAnsi="Times New Roman" w:cs="Times New Roman"/>
          <w:sz w:val="24"/>
          <w:szCs w:val="24"/>
        </w:rPr>
        <w:t>2014)</w:t>
      </w:r>
    </w:p>
    <w:p w14:paraId="3D17BAFB" w14:textId="52CE2F77" w:rsidR="006066B4"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Free school meals are also a cause of bullying (Holloway. E </w:t>
      </w:r>
      <w:r w:rsidRPr="1BFBE5FA">
        <w:rPr>
          <w:rFonts w:ascii="Times New Roman" w:eastAsia="Times New Roman" w:hAnsi="Times New Roman" w:cs="Times New Roman"/>
          <w:i/>
          <w:iCs/>
          <w:sz w:val="24"/>
          <w:szCs w:val="24"/>
        </w:rPr>
        <w:t xml:space="preserve">et al, </w:t>
      </w:r>
      <w:r w:rsidRPr="1BFBE5FA">
        <w:rPr>
          <w:rFonts w:ascii="Times New Roman" w:eastAsia="Times New Roman" w:hAnsi="Times New Roman" w:cs="Times New Roman"/>
          <w:sz w:val="24"/>
          <w:szCs w:val="24"/>
        </w:rPr>
        <w:t xml:space="preserve">2014). This is because it is obvious to other children as to who has FSM. Children who qualify to get them are given tokens to purchase food, or even have a credit card type system where children have their card inspected to see if they are children who have FSM. FSM children have even stated that due to the fact they get bullied for having FSM, they do not eat in school or their friends give them some of their food because they don’t want to be seen with one of these meals (Holloway. E </w:t>
      </w:r>
      <w:r w:rsidRPr="1BFBE5FA">
        <w:rPr>
          <w:rFonts w:ascii="Times New Roman" w:eastAsia="Times New Roman" w:hAnsi="Times New Roman" w:cs="Times New Roman"/>
          <w:i/>
          <w:iCs/>
          <w:sz w:val="24"/>
          <w:szCs w:val="24"/>
        </w:rPr>
        <w:t xml:space="preserve">et al, </w:t>
      </w:r>
      <w:r w:rsidRPr="1BFBE5FA">
        <w:rPr>
          <w:rFonts w:ascii="Times New Roman" w:eastAsia="Times New Roman" w:hAnsi="Times New Roman" w:cs="Times New Roman"/>
          <w:sz w:val="24"/>
          <w:szCs w:val="24"/>
        </w:rPr>
        <w:t xml:space="preserve">2014). FSM is meant to be a solution for children and families who are living in poverty and suffering as a way to help to save money. In actual fact, they are causing issues for children within </w:t>
      </w:r>
      <w:proofErr w:type="gramStart"/>
      <w:r w:rsidRPr="1BFBE5FA">
        <w:rPr>
          <w:rFonts w:ascii="Times New Roman" w:eastAsia="Times New Roman" w:hAnsi="Times New Roman" w:cs="Times New Roman"/>
          <w:sz w:val="24"/>
          <w:szCs w:val="24"/>
        </w:rPr>
        <w:t>school,</w:t>
      </w:r>
      <w:proofErr w:type="gramEnd"/>
      <w:r w:rsidRPr="1BFBE5FA">
        <w:rPr>
          <w:rFonts w:ascii="Times New Roman" w:eastAsia="Times New Roman" w:hAnsi="Times New Roman" w:cs="Times New Roman"/>
          <w:sz w:val="24"/>
          <w:szCs w:val="24"/>
        </w:rPr>
        <w:t xml:space="preserve"> these children are being labelled and bullied due to an issue that is meant to be helping them.</w:t>
      </w:r>
    </w:p>
    <w:p w14:paraId="7F8CC68F" w14:textId="0F61D958" w:rsidR="006066B4" w:rsidRDefault="21DCF590" w:rsidP="21DCF590">
      <w:pPr>
        <w:spacing w:line="480" w:lineRule="auto"/>
        <w:ind w:left="720"/>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"Teachers say, 'you might not want to go on this trip, but it would really benefit your grade.' Well if you haven't got the money of course you're going to be at a disadvantage" (Young Person </w:t>
      </w:r>
      <w:r w:rsidRPr="21DCF590">
        <w:rPr>
          <w:rFonts w:ascii="Times New Roman" w:eastAsia="Times New Roman" w:hAnsi="Times New Roman" w:cs="Times New Roman"/>
          <w:i/>
          <w:iCs/>
          <w:sz w:val="24"/>
          <w:szCs w:val="24"/>
        </w:rPr>
        <w:t xml:space="preserve">cited in </w:t>
      </w:r>
      <w:r w:rsidRPr="21DCF590">
        <w:rPr>
          <w:rFonts w:ascii="Times New Roman" w:eastAsia="Times New Roman" w:hAnsi="Times New Roman" w:cs="Times New Roman"/>
          <w:sz w:val="24"/>
          <w:szCs w:val="24"/>
        </w:rPr>
        <w:t xml:space="preserve">Holloway. </w:t>
      </w:r>
      <w:proofErr w:type="gramStart"/>
      <w:r w:rsidRPr="21DCF590">
        <w:rPr>
          <w:rFonts w:ascii="Times New Roman" w:eastAsia="Times New Roman" w:hAnsi="Times New Roman" w:cs="Times New Roman"/>
          <w:sz w:val="24"/>
          <w:szCs w:val="24"/>
        </w:rPr>
        <w:t>E, 2014).</w:t>
      </w:r>
      <w:proofErr w:type="gramEnd"/>
    </w:p>
    <w:p w14:paraId="3CF85018" w14:textId="202276CE" w:rsidR="006066B4"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lastRenderedPageBreak/>
        <w:t xml:space="preserve">Another reason as to why children from disadvantaged backgrounds are being bullied that the Children Commission on Poverty (2014) stated was the fact that their families </w:t>
      </w:r>
      <w:proofErr w:type="spellStart"/>
      <w:r w:rsidRPr="21DCF590">
        <w:rPr>
          <w:rFonts w:ascii="Times New Roman" w:eastAsia="Times New Roman" w:hAnsi="Times New Roman" w:cs="Times New Roman"/>
          <w:sz w:val="24"/>
          <w:szCs w:val="24"/>
        </w:rPr>
        <w:t>can not</w:t>
      </w:r>
      <w:proofErr w:type="spellEnd"/>
      <w:r w:rsidRPr="21DCF590">
        <w:rPr>
          <w:rFonts w:ascii="Times New Roman" w:eastAsia="Times New Roman" w:hAnsi="Times New Roman" w:cs="Times New Roman"/>
          <w:sz w:val="24"/>
          <w:szCs w:val="24"/>
        </w:rPr>
        <w:t xml:space="preserve"> afford materials and resources to help their child within school – as previously been discussed. Due to the cost of resources and materials that are a necessity for children in school it is noticed when these pupils and their families cannot afford them. This means the child cannot partake in school trips and therefore be socially excluded from their friends. By not sharing similar experiences and memories means that the pupil who could not take part will be left out and could be subject to bullying due to this (Holloway. E </w:t>
      </w:r>
      <w:r w:rsidRPr="21DCF590">
        <w:rPr>
          <w:rFonts w:ascii="Times New Roman" w:eastAsia="Times New Roman" w:hAnsi="Times New Roman" w:cs="Times New Roman"/>
          <w:i/>
          <w:iCs/>
          <w:sz w:val="24"/>
          <w:szCs w:val="24"/>
        </w:rPr>
        <w:t xml:space="preserve">et al, </w:t>
      </w:r>
      <w:r w:rsidRPr="21DCF590">
        <w:rPr>
          <w:rFonts w:ascii="Times New Roman" w:eastAsia="Times New Roman" w:hAnsi="Times New Roman" w:cs="Times New Roman"/>
          <w:sz w:val="24"/>
          <w:szCs w:val="24"/>
        </w:rPr>
        <w:t xml:space="preserve">2014). As seen in the quote above it is teachers that also are non-intentionally excluding disadvantaged children. By holding expensive trips that would benefit a child's education is not equal and fair for children from poverty who </w:t>
      </w:r>
      <w:proofErr w:type="spellStart"/>
      <w:r w:rsidRPr="21DCF590">
        <w:rPr>
          <w:rFonts w:ascii="Times New Roman" w:eastAsia="Times New Roman" w:hAnsi="Times New Roman" w:cs="Times New Roman"/>
          <w:sz w:val="24"/>
          <w:szCs w:val="24"/>
        </w:rPr>
        <w:t>can not</w:t>
      </w:r>
      <w:proofErr w:type="spellEnd"/>
      <w:r w:rsidRPr="21DCF590">
        <w:rPr>
          <w:rFonts w:ascii="Times New Roman" w:eastAsia="Times New Roman" w:hAnsi="Times New Roman" w:cs="Times New Roman"/>
          <w:sz w:val="24"/>
          <w:szCs w:val="24"/>
        </w:rPr>
        <w:t xml:space="preserve"> afford to go on them. This again, socially excludes disadvantaged children and impacts their education and could potentially create a leeway for bullying.</w:t>
      </w:r>
    </w:p>
    <w:p w14:paraId="60EBA2D5" w14:textId="2234A5FB" w:rsidR="006066B4"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The inability to access the internet at home for disadvantaged pupils could be an issue within school. According to the Children's Commissioner Report (2014), children themselves stated that sometimes, if their homework required them to use the internet they would get a detention when it was not completed due to the fact that they cannot afford the internet or a computer.  One child even stated that when they could not complete their homework due to this reason, their teacher started shouting at them (Holloway. E </w:t>
      </w:r>
      <w:r w:rsidRPr="21DCF590">
        <w:rPr>
          <w:rFonts w:ascii="Times New Roman" w:eastAsia="Times New Roman" w:hAnsi="Times New Roman" w:cs="Times New Roman"/>
          <w:i/>
          <w:iCs/>
          <w:sz w:val="24"/>
          <w:szCs w:val="24"/>
        </w:rPr>
        <w:t xml:space="preserve">et al, </w:t>
      </w:r>
      <w:r w:rsidRPr="21DCF590">
        <w:rPr>
          <w:rFonts w:ascii="Times New Roman" w:eastAsia="Times New Roman" w:hAnsi="Times New Roman" w:cs="Times New Roman"/>
          <w:sz w:val="24"/>
          <w:szCs w:val="24"/>
        </w:rPr>
        <w:t xml:space="preserve">2014). This resulted in the pupil saying out loud in front of their peers that they did not have a computer and the class started laughing at them and making comments at this fact. This suggests that teachers sometimes do not know how to handle issues that involve poverty. Teachers themselves should be educated in how to deal with children who are living in poverty and shown ways to overcome this. Disadvantaged children are equal regardless of their material wealth. All children's education is vital so they should not miss out on certain work just because of their background of poverty and alternative solutions should be explored.  </w:t>
      </w:r>
    </w:p>
    <w:p w14:paraId="7B505D1E" w14:textId="59D60D40" w:rsidR="6D8F539B"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lastRenderedPageBreak/>
        <w:t xml:space="preserve">Psychologist Maslow in 1943 wanted to understand what motivates individuals (McLeod. </w:t>
      </w:r>
      <w:proofErr w:type="gramStart"/>
      <w:r w:rsidRPr="1BFBE5FA">
        <w:rPr>
          <w:rFonts w:ascii="Times New Roman" w:eastAsia="Times New Roman" w:hAnsi="Times New Roman" w:cs="Times New Roman"/>
          <w:sz w:val="24"/>
          <w:szCs w:val="24"/>
        </w:rPr>
        <w:t>S, 2007).</w:t>
      </w:r>
      <w:proofErr w:type="gramEnd"/>
      <w:r w:rsidRPr="1BFBE5FA">
        <w:rPr>
          <w:rFonts w:ascii="Times New Roman" w:eastAsia="Times New Roman" w:hAnsi="Times New Roman" w:cs="Times New Roman"/>
          <w:sz w:val="24"/>
          <w:szCs w:val="24"/>
        </w:rPr>
        <w:t xml:space="preserve"> He came up with a 5-stage model called the Hierarchy of Needs. It was stated that individuals are motivated to achieve certain needs and once one has been fulfilled they should seek to fulfil the next one. The first stage in the model is biological and physiological needs. This includes air, food, drink, shelter, warmth, sex and sleep. If a child's family lives in poverty and struggles to provide adequate housing then basic things such as heating, electricity, and food for the child, then the child will not meet this need. Maslow stated that if these basic needs are not met such needs will become a stronger desire. The longer these needs are denied to that individual the longer it will take </w:t>
      </w:r>
      <w:proofErr w:type="gramStart"/>
      <w:r w:rsidRPr="1BFBE5FA">
        <w:rPr>
          <w:rFonts w:ascii="Times New Roman" w:eastAsia="Times New Roman" w:hAnsi="Times New Roman" w:cs="Times New Roman"/>
          <w:sz w:val="24"/>
          <w:szCs w:val="24"/>
        </w:rPr>
        <w:t>to  progress</w:t>
      </w:r>
      <w:proofErr w:type="gramEnd"/>
      <w:r w:rsidRPr="1BFBE5FA">
        <w:rPr>
          <w:rFonts w:ascii="Times New Roman" w:eastAsia="Times New Roman" w:hAnsi="Times New Roman" w:cs="Times New Roman"/>
          <w:sz w:val="24"/>
          <w:szCs w:val="24"/>
        </w:rPr>
        <w:t xml:space="preserve"> to the next level of needs (McLeod. </w:t>
      </w:r>
      <w:proofErr w:type="gramStart"/>
      <w:r w:rsidRPr="1BFBE5FA">
        <w:rPr>
          <w:rFonts w:ascii="Times New Roman" w:eastAsia="Times New Roman" w:hAnsi="Times New Roman" w:cs="Times New Roman"/>
          <w:sz w:val="24"/>
          <w:szCs w:val="24"/>
        </w:rPr>
        <w:t>S, 2007).</w:t>
      </w:r>
      <w:proofErr w:type="gramEnd"/>
    </w:p>
    <w:p w14:paraId="0D1F4B5A" w14:textId="015F2E35" w:rsidR="006066B4"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The second need on the hierarchy is individual safety needs (McLeod. </w:t>
      </w:r>
      <w:proofErr w:type="gramStart"/>
      <w:r w:rsidRPr="1BFBE5FA">
        <w:rPr>
          <w:rFonts w:ascii="Times New Roman" w:eastAsia="Times New Roman" w:hAnsi="Times New Roman" w:cs="Times New Roman"/>
          <w:sz w:val="24"/>
          <w:szCs w:val="24"/>
        </w:rPr>
        <w:t>S, 2007).</w:t>
      </w:r>
      <w:proofErr w:type="gramEnd"/>
      <w:r w:rsidRPr="1BFBE5FA">
        <w:rPr>
          <w:rFonts w:ascii="Times New Roman" w:eastAsia="Times New Roman" w:hAnsi="Times New Roman" w:cs="Times New Roman"/>
          <w:sz w:val="24"/>
          <w:szCs w:val="24"/>
        </w:rPr>
        <w:t xml:space="preserve"> Aspects of this include protection from the elements, security, </w:t>
      </w:r>
      <w:proofErr w:type="gramStart"/>
      <w:r w:rsidRPr="1BFBE5FA">
        <w:rPr>
          <w:rFonts w:ascii="Times New Roman" w:eastAsia="Times New Roman" w:hAnsi="Times New Roman" w:cs="Times New Roman"/>
          <w:sz w:val="24"/>
          <w:szCs w:val="24"/>
        </w:rPr>
        <w:t>freedom</w:t>
      </w:r>
      <w:proofErr w:type="gramEnd"/>
      <w:r w:rsidRPr="1BFBE5FA">
        <w:rPr>
          <w:rFonts w:ascii="Times New Roman" w:eastAsia="Times New Roman" w:hAnsi="Times New Roman" w:cs="Times New Roman"/>
          <w:sz w:val="24"/>
          <w:szCs w:val="24"/>
        </w:rPr>
        <w:t xml:space="preserve"> from fear, law, limits and stability. This, like the biological and physiological needs may be hard for a disadvantaged child in poverty to achieve depending on their home situation. If a child does not feel safe in their home or in their school environment then they will not be able to move up the hierarchy.</w:t>
      </w:r>
    </w:p>
    <w:p w14:paraId="1874609A" w14:textId="7443F5BE" w:rsidR="6D8F539B"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The third level is an individual's social needs (McLeod. </w:t>
      </w:r>
      <w:proofErr w:type="gramStart"/>
      <w:r w:rsidRPr="1BFBE5FA">
        <w:rPr>
          <w:rFonts w:ascii="Times New Roman" w:eastAsia="Times New Roman" w:hAnsi="Times New Roman" w:cs="Times New Roman"/>
          <w:sz w:val="24"/>
          <w:szCs w:val="24"/>
        </w:rPr>
        <w:t>S, 2007).</w:t>
      </w:r>
      <w:proofErr w:type="gramEnd"/>
      <w:r w:rsidRPr="1BFBE5FA">
        <w:rPr>
          <w:rFonts w:ascii="Times New Roman" w:eastAsia="Times New Roman" w:hAnsi="Times New Roman" w:cs="Times New Roman"/>
          <w:sz w:val="24"/>
          <w:szCs w:val="24"/>
        </w:rPr>
        <w:t xml:space="preserve"> For an individual to fulfil this level, they must feel a sense of belongingness, affection and love. They must feel this from family, friends, </w:t>
      </w:r>
      <w:proofErr w:type="gramStart"/>
      <w:r w:rsidRPr="1BFBE5FA">
        <w:rPr>
          <w:rFonts w:ascii="Times New Roman" w:eastAsia="Times New Roman" w:hAnsi="Times New Roman" w:cs="Times New Roman"/>
          <w:sz w:val="24"/>
          <w:szCs w:val="24"/>
        </w:rPr>
        <w:t>romantic</w:t>
      </w:r>
      <w:proofErr w:type="gramEnd"/>
      <w:r w:rsidRPr="1BFBE5FA">
        <w:rPr>
          <w:rFonts w:ascii="Times New Roman" w:eastAsia="Times New Roman" w:hAnsi="Times New Roman" w:cs="Times New Roman"/>
          <w:sz w:val="24"/>
          <w:szCs w:val="24"/>
        </w:rPr>
        <w:t xml:space="preserve"> relationships and also work groups. This could cause issues for a child in poverty if they get bullied in school and don’t have many friends, and find it difficult to keep them, </w:t>
      </w:r>
      <w:proofErr w:type="gramStart"/>
      <w:r w:rsidRPr="1BFBE5FA">
        <w:rPr>
          <w:rFonts w:ascii="Times New Roman" w:eastAsia="Times New Roman" w:hAnsi="Times New Roman" w:cs="Times New Roman"/>
          <w:sz w:val="24"/>
          <w:szCs w:val="24"/>
        </w:rPr>
        <w:t>then</w:t>
      </w:r>
      <w:proofErr w:type="gramEnd"/>
      <w:r w:rsidRPr="1BFBE5FA">
        <w:rPr>
          <w:rFonts w:ascii="Times New Roman" w:eastAsia="Times New Roman" w:hAnsi="Times New Roman" w:cs="Times New Roman"/>
          <w:sz w:val="24"/>
          <w:szCs w:val="24"/>
        </w:rPr>
        <w:t xml:space="preserve"> the child will not feel like they belong. This could be in a friendship circle or in the school environment as a whole. If a child from a background of poverty does not feel loved or longs for affection then they will not continue up the hierarchy. </w:t>
      </w:r>
    </w:p>
    <w:p w14:paraId="6B4F538C" w14:textId="34829CE5" w:rsidR="6D8F539B"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The next is an individual's esteem needs (McLeod. </w:t>
      </w:r>
      <w:proofErr w:type="gramStart"/>
      <w:r w:rsidRPr="1BFBE5FA">
        <w:rPr>
          <w:rFonts w:ascii="Times New Roman" w:eastAsia="Times New Roman" w:hAnsi="Times New Roman" w:cs="Times New Roman"/>
          <w:sz w:val="24"/>
          <w:szCs w:val="24"/>
        </w:rPr>
        <w:t>S, 2007).</w:t>
      </w:r>
      <w:proofErr w:type="gramEnd"/>
      <w:r w:rsidRPr="1BFBE5FA">
        <w:rPr>
          <w:rFonts w:ascii="Times New Roman" w:eastAsia="Times New Roman" w:hAnsi="Times New Roman" w:cs="Times New Roman"/>
          <w:sz w:val="24"/>
          <w:szCs w:val="24"/>
        </w:rPr>
        <w:t xml:space="preserve"> If an individual earns respect from other and respects themselves and feel a sense of achievement, status and independence </w:t>
      </w:r>
      <w:r w:rsidRPr="1BFBE5FA">
        <w:rPr>
          <w:rFonts w:ascii="Times New Roman" w:eastAsia="Times New Roman" w:hAnsi="Times New Roman" w:cs="Times New Roman"/>
          <w:sz w:val="24"/>
          <w:szCs w:val="24"/>
        </w:rPr>
        <w:lastRenderedPageBreak/>
        <w:t>– then they have fulfilled this need. For a child from a disadvantaged home and bullied in school - they will have low self-esteem anyway. Being labelled as a child from a disadvantaged background will be very difficult to overcome.</w:t>
      </w:r>
    </w:p>
    <w:p w14:paraId="0592752D" w14:textId="11B1818E" w:rsidR="6D8F539B"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The final stage of Maslow's hierarchy of needs is the self-actualisation need (McLeod. </w:t>
      </w:r>
      <w:proofErr w:type="gramStart"/>
      <w:r w:rsidRPr="1BFBE5FA">
        <w:rPr>
          <w:rFonts w:ascii="Times New Roman" w:eastAsia="Times New Roman" w:hAnsi="Times New Roman" w:cs="Times New Roman"/>
          <w:sz w:val="24"/>
          <w:szCs w:val="24"/>
        </w:rPr>
        <w:t>S, 2007).</w:t>
      </w:r>
      <w:proofErr w:type="gramEnd"/>
      <w:r w:rsidRPr="1BFBE5FA">
        <w:rPr>
          <w:rFonts w:ascii="Times New Roman" w:eastAsia="Times New Roman" w:hAnsi="Times New Roman" w:cs="Times New Roman"/>
          <w:sz w:val="24"/>
          <w:szCs w:val="24"/>
        </w:rPr>
        <w:t xml:space="preserve"> This is where an individual will realise their personal potential, self-fulfilment, and will seek personal growth and peak experiences. For a child in poverty to reach this stage they will need to realise that poverty does not define them and that they can better themselves to remove themselves from this situation.  This could be done by getting a good education to earn money and therefore break the cycle of deprivation. However, Maslow only noted one in a hundred people that become fully self-actualised and this he said is due to the fact that our society rewards motivation based on love, esteem and other social needs (McLeod. </w:t>
      </w:r>
      <w:proofErr w:type="gramStart"/>
      <w:r w:rsidRPr="1BFBE5FA">
        <w:rPr>
          <w:rFonts w:ascii="Times New Roman" w:eastAsia="Times New Roman" w:hAnsi="Times New Roman" w:cs="Times New Roman"/>
          <w:sz w:val="24"/>
          <w:szCs w:val="24"/>
        </w:rPr>
        <w:t>S, 2007).</w:t>
      </w:r>
      <w:proofErr w:type="gramEnd"/>
      <w:r w:rsidRPr="1BFBE5FA">
        <w:rPr>
          <w:rFonts w:ascii="Times New Roman" w:eastAsia="Times New Roman" w:hAnsi="Times New Roman" w:cs="Times New Roman"/>
          <w:sz w:val="24"/>
          <w:szCs w:val="24"/>
        </w:rPr>
        <w:t xml:space="preserve"> </w:t>
      </w:r>
    </w:p>
    <w:p w14:paraId="18B342CE" w14:textId="5D823DFC" w:rsidR="3E1039BE" w:rsidRDefault="3E1039BE" w:rsidP="008205AA">
      <w:pPr>
        <w:spacing w:line="480" w:lineRule="auto"/>
        <w:jc w:val="both"/>
        <w:rPr>
          <w:rFonts w:ascii="Calibri" w:eastAsia="Calibri" w:hAnsi="Calibri" w:cs="Calibri"/>
        </w:rPr>
      </w:pPr>
    </w:p>
    <w:p w14:paraId="0DE99472" w14:textId="7AB47987" w:rsidR="3E1039BE" w:rsidRDefault="1BFBE5FA" w:rsidP="1BFBE5FA">
      <w:pPr>
        <w:tabs>
          <w:tab w:val="num" w:pos="792"/>
        </w:tabs>
        <w:spacing w:after="0" w:line="480" w:lineRule="auto"/>
        <w:ind w:left="792" w:hanging="432"/>
        <w:outlineLvl w:val="1"/>
        <w:rPr>
          <w:rFonts w:ascii="Times New Roman" w:eastAsia="Times New Roman" w:hAnsi="Times New Roman" w:cs="Times New Roman"/>
          <w:b/>
          <w:bCs/>
          <w:sz w:val="24"/>
          <w:szCs w:val="24"/>
        </w:rPr>
      </w:pPr>
      <w:bookmarkStart w:id="11" w:name="_Toc513108530"/>
      <w:r w:rsidRPr="1BFBE5FA">
        <w:rPr>
          <w:rFonts w:ascii="Times New Roman" w:eastAsia="Times New Roman" w:hAnsi="Times New Roman" w:cs="Times New Roman"/>
          <w:b/>
          <w:bCs/>
          <w:sz w:val="24"/>
          <w:szCs w:val="24"/>
        </w:rPr>
        <w:t>2.5 What is in Place for Disadvantaged Children?</w:t>
      </w:r>
      <w:bookmarkEnd w:id="11"/>
    </w:p>
    <w:p w14:paraId="6D246FC7" w14:textId="02A4F349"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Apart from the FSM scheme, there are other schemes that have been put in place to help disadvantaged children within education to help better themselves. One of these is the Pupil Premium (Long. R </w:t>
      </w:r>
      <w:r w:rsidRPr="1BFBE5FA">
        <w:rPr>
          <w:rFonts w:ascii="Times New Roman" w:eastAsia="Times New Roman" w:hAnsi="Times New Roman" w:cs="Times New Roman"/>
          <w:i/>
          <w:iCs/>
          <w:sz w:val="24"/>
          <w:szCs w:val="24"/>
        </w:rPr>
        <w:t xml:space="preserve">cited in </w:t>
      </w:r>
      <w:r w:rsidRPr="1BFBE5FA">
        <w:rPr>
          <w:rFonts w:ascii="Times New Roman" w:eastAsia="Times New Roman" w:hAnsi="Times New Roman" w:cs="Times New Roman"/>
          <w:sz w:val="24"/>
          <w:szCs w:val="24"/>
        </w:rPr>
        <w:t xml:space="preserve">House of Commons, 2015). The premium was introduced in 2011 by the Government with a number of aims. The main aim was to provide additional school funding for those children who are classed as having a deprived/disadvantaged background. It funded for those children who have been looked after by local authorities for more than 6 months. Another aim in which the premium set out to achieve is to raise the attainment of disadvantaged pupils from reception to year 11, compared to better-off children, by giving the schools extra funding. When this premium was introduced in 2011, a fund of £625 million was set. This meant that it would give schools £400 per year for children who were </w:t>
      </w:r>
      <w:r w:rsidRPr="1BFBE5FA">
        <w:rPr>
          <w:rFonts w:ascii="Times New Roman" w:eastAsia="Times New Roman" w:hAnsi="Times New Roman" w:cs="Times New Roman"/>
          <w:sz w:val="24"/>
          <w:szCs w:val="24"/>
        </w:rPr>
        <w:lastRenderedPageBreak/>
        <w:t xml:space="preserve">registered as eligible for FSM and who have been looked after for 6 months and more (Long. R </w:t>
      </w:r>
      <w:r w:rsidRPr="1BFBE5FA">
        <w:rPr>
          <w:rFonts w:ascii="Times New Roman" w:eastAsia="Times New Roman" w:hAnsi="Times New Roman" w:cs="Times New Roman"/>
          <w:i/>
          <w:iCs/>
          <w:sz w:val="24"/>
          <w:szCs w:val="24"/>
        </w:rPr>
        <w:t xml:space="preserve">cited in </w:t>
      </w:r>
      <w:r w:rsidRPr="1BFBE5FA">
        <w:rPr>
          <w:rFonts w:ascii="Times New Roman" w:eastAsia="Times New Roman" w:hAnsi="Times New Roman" w:cs="Times New Roman"/>
          <w:sz w:val="24"/>
          <w:szCs w:val="24"/>
        </w:rPr>
        <w:t xml:space="preserve">The House of Commons, 2015). </w:t>
      </w:r>
    </w:p>
    <w:p w14:paraId="3C0B6BFD" w14:textId="5764FEEC"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In April 2012, the Government extended the premium funding to children that are eligible for FSM at any point over the past 6 years (Long. R </w:t>
      </w:r>
      <w:r w:rsidRPr="1BFBE5FA">
        <w:rPr>
          <w:rFonts w:ascii="Times New Roman" w:eastAsia="Times New Roman" w:hAnsi="Times New Roman" w:cs="Times New Roman"/>
          <w:i/>
          <w:iCs/>
          <w:sz w:val="24"/>
          <w:szCs w:val="24"/>
        </w:rPr>
        <w:t xml:space="preserve">cited in </w:t>
      </w:r>
      <w:r w:rsidRPr="1BFBE5FA">
        <w:rPr>
          <w:rFonts w:ascii="Times New Roman" w:eastAsia="Times New Roman" w:hAnsi="Times New Roman" w:cs="Times New Roman"/>
          <w:sz w:val="24"/>
          <w:szCs w:val="24"/>
        </w:rPr>
        <w:t xml:space="preserve">House of Commons, 2015). This meant that more children from disadvantaged backgrounds are able to be helped. Long reported that for the 2015-2016 financial </w:t>
      </w:r>
      <w:proofErr w:type="gramStart"/>
      <w:r w:rsidRPr="1BFBE5FA">
        <w:rPr>
          <w:rFonts w:ascii="Times New Roman" w:eastAsia="Times New Roman" w:hAnsi="Times New Roman" w:cs="Times New Roman"/>
          <w:sz w:val="24"/>
          <w:szCs w:val="24"/>
        </w:rPr>
        <w:t>year</w:t>
      </w:r>
      <w:proofErr w:type="gramEnd"/>
      <w:r w:rsidRPr="1BFBE5FA">
        <w:rPr>
          <w:rFonts w:ascii="Times New Roman" w:eastAsia="Times New Roman" w:hAnsi="Times New Roman" w:cs="Times New Roman"/>
          <w:sz w:val="24"/>
          <w:szCs w:val="24"/>
        </w:rPr>
        <w:t xml:space="preserve"> the premium funding increased again to £2.545 billion. This meant that schools would receive more money for their disadvantaged children. Due to the new funds per every primary-school aged pupils, they would receive £1,320. £935 would be given to each pupil of secondary school ages.  £1,900 would be given to each pupil who has been looked after for 1 day or more, been adopted from care or has left care under special guardianship order or a residence order or child arrangement order (Long. R </w:t>
      </w:r>
      <w:r w:rsidRPr="1BFBE5FA">
        <w:rPr>
          <w:rFonts w:ascii="Times New Roman" w:eastAsia="Times New Roman" w:hAnsi="Times New Roman" w:cs="Times New Roman"/>
          <w:i/>
          <w:iCs/>
          <w:sz w:val="24"/>
          <w:szCs w:val="24"/>
        </w:rPr>
        <w:t xml:space="preserve">cited in </w:t>
      </w:r>
      <w:r w:rsidRPr="1BFBE5FA">
        <w:rPr>
          <w:rFonts w:ascii="Times New Roman" w:eastAsia="Times New Roman" w:hAnsi="Times New Roman" w:cs="Times New Roman"/>
          <w:sz w:val="24"/>
          <w:szCs w:val="24"/>
        </w:rPr>
        <w:t xml:space="preserve">House of Commons, 2015). </w:t>
      </w:r>
    </w:p>
    <w:p w14:paraId="16FB6760" w14:textId="063F3A2B"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In 2012, inspectors visited 68 primary and secondary schools to see what they are spending their Pupil Premium funding money on, and how effectively they are doing so to maximise achievement (OFSTED, 2013). Many of the schools are focussing on the core areas on English and Maths to help break down barriers for many children. Primary schools used their funding ensure that children from poorer backgrounds have all the help that they need to grasp the basics of reading, writing and Maths at the start of their education so that they do not fall behind. It was seen that secondary schools are using their premium to find out where the basic skills gaps exist among pupils when they arrive in year 7 and then using their best teachers to help these students. </w:t>
      </w:r>
    </w:p>
    <w:p w14:paraId="2F96C6EB" w14:textId="70160F57"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Some schools used their funding to employ teachers that have a good record of working with disadvantaged pupils (OFSTED, 2013). This would be beneficial to these pupils as these teachers would understand the correct way to deal with these pupils and may be able to relate </w:t>
      </w:r>
      <w:r w:rsidRPr="1BFBE5FA">
        <w:rPr>
          <w:rFonts w:ascii="Times New Roman" w:eastAsia="Times New Roman" w:hAnsi="Times New Roman" w:cs="Times New Roman"/>
          <w:sz w:val="24"/>
          <w:szCs w:val="24"/>
        </w:rPr>
        <w:lastRenderedPageBreak/>
        <w:t xml:space="preserve">to them more. The Government gave secondary schools a sum of money available for them to run summer school programmes which are aimed to ensure these children have a smooth transition from primary school to secondary school. This would help disadvantaged children as during the summer schools they would get the opportunity to meet fellow peers and make friends (OFSTED, 2013). </w:t>
      </w:r>
    </w:p>
    <w:p w14:paraId="0BC7A44A" w14:textId="2E38FF43"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The Welsh Government (2017</w:t>
      </w:r>
      <w:proofErr w:type="gramStart"/>
      <w:r w:rsidRPr="1BFBE5FA">
        <w:rPr>
          <w:rFonts w:ascii="Times New Roman" w:eastAsia="Times New Roman" w:hAnsi="Times New Roman" w:cs="Times New Roman"/>
          <w:sz w:val="24"/>
          <w:szCs w:val="24"/>
        </w:rPr>
        <w:t>),</w:t>
      </w:r>
      <w:proofErr w:type="gramEnd"/>
      <w:r w:rsidRPr="1BFBE5FA">
        <w:rPr>
          <w:rFonts w:ascii="Times New Roman" w:eastAsia="Times New Roman" w:hAnsi="Times New Roman" w:cs="Times New Roman"/>
          <w:sz w:val="24"/>
          <w:szCs w:val="24"/>
        </w:rPr>
        <w:t xml:space="preserve"> has an action plain which aims to tackle poverty and also try to prevent poverty in the future. It does this by prioritising the needs of individuals in poverty and also protecting them. The Action Plan has 3 key aims to achieve better outcomes for everyone long term. It focusses on preventing poverty, helping people into work and also helping to improve the lives of those individuals and families living in poverty (Welsh Government, 2017).</w:t>
      </w:r>
    </w:p>
    <w:p w14:paraId="35BA855D" w14:textId="5769CDE0"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One of the main priorities of the Wales Tackling Poverty Action Plan includes the Flying Start scheme (Welsh Government, 2017). This is a programme for families that are living in poverty with children under the age of 4 that live in disadvantaged areas of Wales. In 2014-2015, 37,260 children benefitted from the Flying Start programme which exceeded the expected numbers (Welsh Government, 2017).</w:t>
      </w:r>
    </w:p>
    <w:p w14:paraId="00EBA9DF" w14:textId="0E05A414"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Flying Start provides free, quality, part-time childcare for 2 to 3year old children (Welsh Government, 2017). This child care is offered for 2 and </w:t>
      </w:r>
      <w:proofErr w:type="gramStart"/>
      <w:r w:rsidRPr="1BFBE5FA">
        <w:rPr>
          <w:rFonts w:ascii="Times New Roman" w:eastAsia="Times New Roman" w:hAnsi="Times New Roman" w:cs="Times New Roman"/>
          <w:sz w:val="24"/>
          <w:szCs w:val="24"/>
        </w:rPr>
        <w:t>a half hours</w:t>
      </w:r>
      <w:proofErr w:type="gramEnd"/>
      <w:r w:rsidRPr="1BFBE5FA">
        <w:rPr>
          <w:rFonts w:ascii="Times New Roman" w:eastAsia="Times New Roman" w:hAnsi="Times New Roman" w:cs="Times New Roman"/>
          <w:sz w:val="24"/>
          <w:szCs w:val="24"/>
        </w:rPr>
        <w:t xml:space="preserve"> a day, 5 days a week for 39 weeks of the year. There are also another 15 sessions of childcare for the family during school holidays. The Welsh Government stated that this is beneficial to those families who would not be able to afford ordinary childcare and not be able to afford to take the time off work. It will also be beneficial as the provision should be linked to nursery entry into school. This would make sure that the transition of starting school would be easier as the child will not have gaps in their provision.</w:t>
      </w:r>
    </w:p>
    <w:p w14:paraId="7FE04433" w14:textId="5DF78B61"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lastRenderedPageBreak/>
        <w:t xml:space="preserve">As part of Flying Start, it is required that there is 1 full time health visitor equivalent is there per 110 children under 4 (Welsh Government, 2017). This is to ensure that there is intensive support to the children and their families. The Flying Start health visitor will help support families in the home. They will do this by assessing the child and the family in terms of high, medium and low risk. The families who are identified as medium and high-risk families are continually assessed and appropriate referrals are made. </w:t>
      </w:r>
    </w:p>
    <w:p w14:paraId="52533A44" w14:textId="1DB9E08E"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Families </w:t>
      </w:r>
      <w:proofErr w:type="spellStart"/>
      <w:proofErr w:type="gramStart"/>
      <w:r w:rsidRPr="1BFBE5FA">
        <w:rPr>
          <w:rFonts w:ascii="Times New Roman" w:eastAsia="Times New Roman" w:hAnsi="Times New Roman" w:cs="Times New Roman"/>
          <w:sz w:val="24"/>
          <w:szCs w:val="24"/>
        </w:rPr>
        <w:t>who's</w:t>
      </w:r>
      <w:proofErr w:type="spellEnd"/>
      <w:proofErr w:type="gramEnd"/>
      <w:r w:rsidRPr="1BFBE5FA">
        <w:rPr>
          <w:rFonts w:ascii="Times New Roman" w:eastAsia="Times New Roman" w:hAnsi="Times New Roman" w:cs="Times New Roman"/>
          <w:sz w:val="24"/>
          <w:szCs w:val="24"/>
        </w:rPr>
        <w:t xml:space="preserve"> children attends Flying Start are offered formal parenting support at least annually (Welsh Government, 2017). This could be in groups or one to one in their home. It could be formal or informal depending on the need. Parenting support would be based on 3 themes. The first is support in the early years. The second is early intervention approaches to support vulnerable parents. The third is programmes to support parents in positive parenting. </w:t>
      </w:r>
    </w:p>
    <w:p w14:paraId="500AF7F7" w14:textId="55AEA550" w:rsidR="3E1039BE" w:rsidRPr="000D19A7"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Every family in a Flying Start area will have ongoing access to a language and play group (Welsh Government, 2017). In some local authorities, speech and language therapists are employed as part of the Flying Start team. This means that based on assessment, a more appropriate and thorough referral can be taken. The Flying Start programme will help disadvantaged children from a young age in order to give them the best start in their education before it is too late to help them.</w:t>
      </w:r>
    </w:p>
    <w:p w14:paraId="370B3904" w14:textId="6AA84D69" w:rsidR="3E1039BE" w:rsidRDefault="1BFBE5FA" w:rsidP="1BFBE5FA">
      <w:pPr>
        <w:tabs>
          <w:tab w:val="num" w:pos="792"/>
        </w:tabs>
        <w:spacing w:after="0" w:line="480" w:lineRule="auto"/>
        <w:ind w:left="792" w:hanging="432"/>
        <w:outlineLvl w:val="1"/>
        <w:rPr>
          <w:rFonts w:ascii="Times New Roman" w:eastAsia="Times New Roman" w:hAnsi="Times New Roman" w:cs="Times New Roman"/>
          <w:b/>
          <w:bCs/>
          <w:sz w:val="24"/>
          <w:szCs w:val="24"/>
        </w:rPr>
      </w:pPr>
      <w:bookmarkStart w:id="12" w:name="_Toc513108531"/>
      <w:r w:rsidRPr="1BFBE5FA">
        <w:rPr>
          <w:rFonts w:ascii="Times New Roman" w:eastAsia="Times New Roman" w:hAnsi="Times New Roman" w:cs="Times New Roman"/>
          <w:b/>
          <w:bCs/>
          <w:sz w:val="24"/>
          <w:szCs w:val="24"/>
        </w:rPr>
        <w:t>2.6 Conclusion</w:t>
      </w:r>
      <w:bookmarkEnd w:id="12"/>
    </w:p>
    <w:p w14:paraId="6017344A" w14:textId="38FDFEEA"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Whilst researching these themes, it is clear to see that there are many issues that are associated with poverty for disadvantaged children – not just going hungry. Many of the children living in poverty are bright and more than able learners to do well within school. However the psychological scars of their home life are among the issues that are holding them back. </w:t>
      </w:r>
    </w:p>
    <w:p w14:paraId="0D487D50" w14:textId="791B96A1"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lastRenderedPageBreak/>
        <w:t xml:space="preserve">In one case study, one child stated that he is painfully aware that in the eyes of his peers he is seen as poor and sometimes is treated differently due to this (Bacon. </w:t>
      </w:r>
      <w:proofErr w:type="gramStart"/>
      <w:r w:rsidRPr="1BFBE5FA">
        <w:rPr>
          <w:rFonts w:ascii="Times New Roman" w:eastAsia="Times New Roman" w:hAnsi="Times New Roman" w:cs="Times New Roman"/>
          <w:sz w:val="24"/>
          <w:szCs w:val="24"/>
        </w:rPr>
        <w:t>J, 2017).</w:t>
      </w:r>
      <w:proofErr w:type="gramEnd"/>
      <w:r w:rsidRPr="1BFBE5FA">
        <w:rPr>
          <w:rFonts w:ascii="Times New Roman" w:eastAsia="Times New Roman" w:hAnsi="Times New Roman" w:cs="Times New Roman"/>
          <w:sz w:val="24"/>
          <w:szCs w:val="24"/>
        </w:rPr>
        <w:t xml:space="preserve"> Due to his home circumstances, he stated that he wanders the streets in the evenings and often toys with the idea of turning to a life of crime and selling drugs to earn money for himself and his family. This is an all </w:t>
      </w:r>
      <w:proofErr w:type="spellStart"/>
      <w:r w:rsidRPr="1BFBE5FA">
        <w:rPr>
          <w:rFonts w:ascii="Times New Roman" w:eastAsia="Times New Roman" w:hAnsi="Times New Roman" w:cs="Times New Roman"/>
          <w:sz w:val="24"/>
          <w:szCs w:val="24"/>
        </w:rPr>
        <w:t>to</w:t>
      </w:r>
      <w:proofErr w:type="spellEnd"/>
      <w:r w:rsidRPr="1BFBE5FA">
        <w:rPr>
          <w:rFonts w:ascii="Times New Roman" w:eastAsia="Times New Roman" w:hAnsi="Times New Roman" w:cs="Times New Roman"/>
          <w:sz w:val="24"/>
          <w:szCs w:val="24"/>
        </w:rPr>
        <w:t xml:space="preserve"> familiar story within the millions of children who are living in poverty (CPAG, 2017) as children who find themselves in the youth justice system are predominantly drawn from disadvantaged backgrounds (Transform Justice, 2015) where children from disadvantaged backgrounds are 9 times more likely to commit crimes (</w:t>
      </w:r>
      <w:proofErr w:type="spellStart"/>
      <w:r w:rsidRPr="1BFBE5FA">
        <w:rPr>
          <w:rFonts w:ascii="Times New Roman" w:eastAsia="Times New Roman" w:hAnsi="Times New Roman" w:cs="Times New Roman"/>
          <w:sz w:val="24"/>
          <w:szCs w:val="24"/>
        </w:rPr>
        <w:t>Bloxham</w:t>
      </w:r>
      <w:proofErr w:type="spellEnd"/>
      <w:r w:rsidRPr="1BFBE5FA">
        <w:rPr>
          <w:rFonts w:ascii="Times New Roman" w:eastAsia="Times New Roman" w:hAnsi="Times New Roman" w:cs="Times New Roman"/>
          <w:sz w:val="24"/>
          <w:szCs w:val="24"/>
        </w:rPr>
        <w:t xml:space="preserve">. </w:t>
      </w:r>
      <w:proofErr w:type="gramStart"/>
      <w:r w:rsidRPr="1BFBE5FA">
        <w:rPr>
          <w:rFonts w:ascii="Times New Roman" w:eastAsia="Times New Roman" w:hAnsi="Times New Roman" w:cs="Times New Roman"/>
          <w:sz w:val="24"/>
          <w:szCs w:val="24"/>
        </w:rPr>
        <w:t xml:space="preserve">A </w:t>
      </w:r>
      <w:r w:rsidRPr="1BFBE5FA">
        <w:rPr>
          <w:rFonts w:ascii="Times New Roman" w:eastAsia="Times New Roman" w:hAnsi="Times New Roman" w:cs="Times New Roman"/>
          <w:i/>
          <w:iCs/>
          <w:sz w:val="24"/>
          <w:szCs w:val="24"/>
        </w:rPr>
        <w:t xml:space="preserve">cited in </w:t>
      </w:r>
      <w:r w:rsidRPr="1BFBE5FA">
        <w:rPr>
          <w:rFonts w:ascii="Times New Roman" w:eastAsia="Times New Roman" w:hAnsi="Times New Roman" w:cs="Times New Roman"/>
          <w:sz w:val="24"/>
          <w:szCs w:val="24"/>
        </w:rPr>
        <w:t>The Guardian, 2010).</w:t>
      </w:r>
      <w:proofErr w:type="gramEnd"/>
      <w:r w:rsidRPr="1BFBE5FA">
        <w:rPr>
          <w:rFonts w:ascii="Times New Roman" w:eastAsia="Times New Roman" w:hAnsi="Times New Roman" w:cs="Times New Roman"/>
          <w:sz w:val="24"/>
          <w:szCs w:val="24"/>
        </w:rPr>
        <w:t xml:space="preserve"> </w:t>
      </w:r>
    </w:p>
    <w:p w14:paraId="3B3949E3" w14:textId="21332858"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Things must change for these children.</w:t>
      </w:r>
    </w:p>
    <w:p w14:paraId="7E06FF21" w14:textId="0419228C" w:rsidR="3E1039BE" w:rsidRPr="000D19A7" w:rsidRDefault="000D19A7" w:rsidP="008C14C7">
      <w:pPr>
        <w:tabs>
          <w:tab w:val="num" w:pos="360"/>
        </w:tabs>
        <w:spacing w:after="0" w:line="480" w:lineRule="auto"/>
        <w:ind w:left="360" w:hanging="360"/>
        <w:outlineLvl w:val="0"/>
      </w:pPr>
      <w:r>
        <w:br w:type="page"/>
      </w:r>
      <w:r>
        <w:lastRenderedPageBreak/>
        <w:br/>
      </w:r>
      <w:bookmarkStart w:id="13" w:name="_Toc513108532"/>
      <w:r w:rsidR="1BFBE5FA" w:rsidRPr="1BFBE5FA">
        <w:rPr>
          <w:rFonts w:ascii="Times New Roman" w:eastAsia="Times New Roman" w:hAnsi="Times New Roman" w:cs="Times New Roman"/>
          <w:b/>
          <w:bCs/>
          <w:sz w:val="24"/>
          <w:szCs w:val="24"/>
        </w:rPr>
        <w:t>3 RESULTS AND DISCUSSION</w:t>
      </w:r>
      <w:bookmarkEnd w:id="13"/>
      <w:r w:rsidR="1BFBE5FA" w:rsidRPr="1BFBE5FA">
        <w:rPr>
          <w:rFonts w:ascii="Times New Roman" w:eastAsia="Times New Roman" w:hAnsi="Times New Roman" w:cs="Times New Roman"/>
          <w:b/>
          <w:bCs/>
          <w:sz w:val="24"/>
          <w:szCs w:val="24"/>
        </w:rPr>
        <w:t xml:space="preserve"> </w:t>
      </w:r>
    </w:p>
    <w:p w14:paraId="5AD3759C" w14:textId="19AC40AB" w:rsidR="3E1039BE" w:rsidRDefault="1BFBE5FA" w:rsidP="1BFBE5FA">
      <w:pPr>
        <w:tabs>
          <w:tab w:val="num" w:pos="792"/>
        </w:tabs>
        <w:spacing w:after="0" w:line="480" w:lineRule="auto"/>
        <w:ind w:left="792" w:hanging="432"/>
        <w:outlineLvl w:val="1"/>
        <w:rPr>
          <w:rFonts w:ascii="Times New Roman" w:eastAsia="Times New Roman" w:hAnsi="Times New Roman" w:cs="Times New Roman"/>
          <w:b/>
          <w:bCs/>
          <w:sz w:val="24"/>
          <w:szCs w:val="24"/>
        </w:rPr>
      </w:pPr>
      <w:bookmarkStart w:id="14" w:name="_Toc513108533"/>
      <w:r w:rsidRPr="1BFBE5FA">
        <w:rPr>
          <w:rFonts w:ascii="Times New Roman" w:eastAsia="Times New Roman" w:hAnsi="Times New Roman" w:cs="Times New Roman"/>
          <w:b/>
          <w:bCs/>
          <w:sz w:val="24"/>
          <w:szCs w:val="24"/>
        </w:rPr>
        <w:t>3.1 Introduction</w:t>
      </w:r>
      <w:bookmarkEnd w:id="14"/>
    </w:p>
    <w:p w14:paraId="769D808C" w14:textId="715CB128"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By looking into these themes that have been discussed, it is clear to see that there are common themes that need to change in order to help disadvantaged children to get a better life within their education. The first would be looking into money and funding that the schools get and looking at better, more effective ways to spend this money.  Early intervention is </w:t>
      </w:r>
      <w:proofErr w:type="gramStart"/>
      <w:r w:rsidRPr="1BFBE5FA">
        <w:rPr>
          <w:rFonts w:ascii="Times New Roman" w:eastAsia="Times New Roman" w:hAnsi="Times New Roman" w:cs="Times New Roman"/>
          <w:sz w:val="24"/>
          <w:szCs w:val="24"/>
        </w:rPr>
        <w:t>key</w:t>
      </w:r>
      <w:proofErr w:type="gramEnd"/>
      <w:r w:rsidRPr="1BFBE5FA">
        <w:rPr>
          <w:rFonts w:ascii="Times New Roman" w:eastAsia="Times New Roman" w:hAnsi="Times New Roman" w:cs="Times New Roman"/>
          <w:sz w:val="24"/>
          <w:szCs w:val="24"/>
        </w:rPr>
        <w:t xml:space="preserve"> for disadvantaged children as the children may not be getting the basic support and early development at home. This means they could go into school without basic skills like reading and writing and therefore be at a disadvantage. Another issue that arose within these findings is the relationships between disadvantaged children and their peers and teachers. If this relationship between children and the teachers and children and their peers, then bullying would less likely to occur and children would not be discriminated by their teachers - due to not fault of their own. A child's education should not be depicted on their social class. Nor should a child's social class effect their education. This section will look further into the issues that reoccurred in section 2. </w:t>
      </w:r>
    </w:p>
    <w:p w14:paraId="25F1D099" w14:textId="52260530" w:rsidR="1BFBE5FA" w:rsidRDefault="1BFBE5FA" w:rsidP="1BFBE5FA">
      <w:pPr>
        <w:spacing w:line="480" w:lineRule="auto"/>
        <w:jc w:val="both"/>
        <w:rPr>
          <w:rFonts w:ascii="Times New Roman" w:eastAsia="Times New Roman" w:hAnsi="Times New Roman" w:cs="Times New Roman"/>
          <w:sz w:val="24"/>
          <w:szCs w:val="24"/>
        </w:rPr>
      </w:pPr>
    </w:p>
    <w:p w14:paraId="4B554646" w14:textId="3C787F66" w:rsidR="3E1039BE" w:rsidRDefault="1BFBE5FA" w:rsidP="1BFBE5FA">
      <w:pPr>
        <w:tabs>
          <w:tab w:val="num" w:pos="792"/>
        </w:tabs>
        <w:spacing w:after="0" w:line="480" w:lineRule="auto"/>
        <w:ind w:left="792" w:hanging="432"/>
        <w:outlineLvl w:val="1"/>
        <w:rPr>
          <w:rFonts w:ascii="Times New Roman" w:eastAsia="Times New Roman" w:hAnsi="Times New Roman" w:cs="Times New Roman"/>
          <w:b/>
          <w:bCs/>
          <w:sz w:val="24"/>
          <w:szCs w:val="24"/>
        </w:rPr>
      </w:pPr>
      <w:bookmarkStart w:id="15" w:name="_Toc513108534"/>
      <w:r w:rsidRPr="1BFBE5FA">
        <w:rPr>
          <w:rFonts w:ascii="Times New Roman" w:eastAsia="Times New Roman" w:hAnsi="Times New Roman" w:cs="Times New Roman"/>
          <w:b/>
          <w:bCs/>
          <w:sz w:val="24"/>
          <w:szCs w:val="24"/>
        </w:rPr>
        <w:t>3.2 Funding</w:t>
      </w:r>
      <w:bookmarkEnd w:id="15"/>
    </w:p>
    <w:p w14:paraId="683DC7E9" w14:textId="51B50F80" w:rsidR="4606A2EC"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One in five primary school pupils are eligible for FSM (The Children's Society, 2014). However, at the end of Key Stage 2, less than 70% of these children will achieve their expected grades, compared to 88% of children who are from better of homes (The Children's Society, 2014). This continues into secondary school, as by the age of 16, children from disadvantaged homes are twice as less likely to achieve five GCSE's at grade C or above. As previously discussed in this research, this is not due to their capability, but due to the fact that </w:t>
      </w:r>
      <w:r w:rsidRPr="2F129987">
        <w:rPr>
          <w:rFonts w:ascii="Times New Roman" w:eastAsia="Times New Roman" w:hAnsi="Times New Roman" w:cs="Times New Roman"/>
          <w:sz w:val="24"/>
          <w:szCs w:val="24"/>
        </w:rPr>
        <w:lastRenderedPageBreak/>
        <w:t>they are from a poor background. As well as FSM being in place, there is also the Pupil Premium, this has previously been discussed in this research.</w:t>
      </w:r>
    </w:p>
    <w:p w14:paraId="22B8436C" w14:textId="70063251" w:rsidR="4606A2EC"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The Pupil Deprivation Grant (PDG) was introduced by the Welsh Government as an opportunity for schools to address this inequality (Welsh Government, 2013). The PDG is extra funding for schools to help overcome additional barrier that disadvantaged children face, which prevent them from achieving their potential. This also includes children who are extremely able, yet due to their home circumstances are also not achieving their potential. This grant is one in which the aim is to make all children's education equal and thrives off the fact that should be the place where children are seen for their potential and not to be judged by or limited by their parents financial state (Welsh Government, 2013).</w:t>
      </w:r>
    </w:p>
    <w:p w14:paraId="1102A0A8" w14:textId="321EC193" w:rsidR="41F52799"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Due to the success of the Pupil Premium, the government are introducing an Early Years Pupil Premium to ensure that 3 and 4 years old from the most disadvantaged backgrounds get the best start in life to prepare them for the transition into primary school with the basic skills (Government, 2014, pp. 16) Funding is said to increase for disadvantaged children by giving an additional £14,000 throughout the child's learning life, this is the equivalent as £2.5 billion a year through the Pupil Premium. An extra £500 will be given for targeted support for disadvantaged children who fall behind at the age of 11 (Government, 2014, pp. 16). Within Wales, the Welsh Assembly announced in April 2018, that an extra £187 million has been guaranteed to be given to schools to help children (Welsh Government, 2018). </w:t>
      </w:r>
    </w:p>
    <w:p w14:paraId="2DB3CB0D" w14:textId="3CD74294" w:rsidR="3517F7C2"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According to the Welsh Government, to do this, the schools must find the best intervention strategies possible to make the most of the grant (Welsh Government, 2013). The Sutton Trust Education Endowment Foundation (EEF) Toolkit is given to the schools with the PDG providing information on interventions which can be used to help these pupils with this grant. The three most successful interventions they listed are as follows. The first is giving pupils </w:t>
      </w:r>
      <w:r w:rsidRPr="1BFBE5FA">
        <w:rPr>
          <w:rFonts w:ascii="Times New Roman" w:eastAsia="Times New Roman" w:hAnsi="Times New Roman" w:cs="Times New Roman"/>
          <w:sz w:val="24"/>
          <w:szCs w:val="24"/>
        </w:rPr>
        <w:lastRenderedPageBreak/>
        <w:t xml:space="preserve">specific </w:t>
      </w:r>
      <w:proofErr w:type="spellStart"/>
      <w:r w:rsidRPr="1BFBE5FA">
        <w:rPr>
          <w:rFonts w:ascii="Times New Roman" w:eastAsia="Times New Roman" w:hAnsi="Times New Roman" w:cs="Times New Roman"/>
          <w:sz w:val="24"/>
          <w:szCs w:val="24"/>
        </w:rPr>
        <w:t>feed back</w:t>
      </w:r>
      <w:proofErr w:type="spellEnd"/>
      <w:r w:rsidRPr="1BFBE5FA">
        <w:rPr>
          <w:rFonts w:ascii="Times New Roman" w:eastAsia="Times New Roman" w:hAnsi="Times New Roman" w:cs="Times New Roman"/>
          <w:sz w:val="24"/>
          <w:szCs w:val="24"/>
        </w:rPr>
        <w:t xml:space="preserve">. This is important in a child's personal learning as this feedback will be specific to the child – with personal targets on how they can improve but also on what they are doing well. The second is self-regulation and metacognition. This means that the child will be asked to focus on their own thinking, in order to plan, monitor and also assess their own thinking, understanding and performance (Chick. </w:t>
      </w:r>
      <w:proofErr w:type="gramStart"/>
      <w:r w:rsidRPr="1BFBE5FA">
        <w:rPr>
          <w:rFonts w:ascii="Times New Roman" w:eastAsia="Times New Roman" w:hAnsi="Times New Roman" w:cs="Times New Roman"/>
          <w:sz w:val="24"/>
          <w:szCs w:val="24"/>
        </w:rPr>
        <w:t>N, no date).</w:t>
      </w:r>
      <w:proofErr w:type="gramEnd"/>
      <w:r w:rsidRPr="1BFBE5FA">
        <w:rPr>
          <w:rFonts w:ascii="Times New Roman" w:eastAsia="Times New Roman" w:hAnsi="Times New Roman" w:cs="Times New Roman"/>
          <w:sz w:val="24"/>
          <w:szCs w:val="24"/>
        </w:rPr>
        <w:t xml:space="preserve"> Metacognition is important for pupils as it enables them to monitor their own learning. It will mean that the children themselves can create their own goals and revise their own created plan if something goes wrong (Kuntz. </w:t>
      </w:r>
      <w:proofErr w:type="gramStart"/>
      <w:r w:rsidRPr="1BFBE5FA">
        <w:rPr>
          <w:rFonts w:ascii="Times New Roman" w:eastAsia="Times New Roman" w:hAnsi="Times New Roman" w:cs="Times New Roman"/>
          <w:sz w:val="24"/>
          <w:szCs w:val="24"/>
        </w:rPr>
        <w:t>R, 2014).</w:t>
      </w:r>
      <w:proofErr w:type="gramEnd"/>
      <w:r w:rsidRPr="1BFBE5FA">
        <w:rPr>
          <w:rFonts w:ascii="Times New Roman" w:eastAsia="Times New Roman" w:hAnsi="Times New Roman" w:cs="Times New Roman"/>
          <w:sz w:val="24"/>
          <w:szCs w:val="24"/>
        </w:rPr>
        <w:t xml:space="preserve"> </w:t>
      </w:r>
    </w:p>
    <w:p w14:paraId="1DD0FAF8" w14:textId="7D6D7670"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The final strategy that the EEF recommends is peer tuition (EEF, no date). Peer tuition includes a range of approaches where the pupils are asked to work in pairs or small groups in which they will provide and help each other with teaching support. This can include cross-age tutoring where an older learner will be paired with a younger pupil and tutor them. This could be with maths or reading for approximately 30 minutes, for two or three sessions per week. Within this tutoring, the students will take their own responsibility for aspects of teaching and evaluating their own success. Peer tutoring has a positive impact on a pupil's learning with an average of approximately 5 additional </w:t>
      </w:r>
      <w:proofErr w:type="gramStart"/>
      <w:r w:rsidRPr="1BFBE5FA">
        <w:rPr>
          <w:rFonts w:ascii="Times New Roman" w:eastAsia="Times New Roman" w:hAnsi="Times New Roman" w:cs="Times New Roman"/>
          <w:sz w:val="24"/>
          <w:szCs w:val="24"/>
        </w:rPr>
        <w:t>months</w:t>
      </w:r>
      <w:proofErr w:type="gramEnd"/>
      <w:r w:rsidRPr="1BFBE5FA">
        <w:rPr>
          <w:rFonts w:ascii="Times New Roman" w:eastAsia="Times New Roman" w:hAnsi="Times New Roman" w:cs="Times New Roman"/>
          <w:sz w:val="24"/>
          <w:szCs w:val="24"/>
        </w:rPr>
        <w:t xml:space="preserve"> progress. All types of pupils have a positive benefit from this approach but it said that children from disadvantaged backgrounds and low attaining pupils have the biggest gain from it. Individually or used as a combination, these three strategies cost less than £170 per pupil, per year (Welsh Government, 2013). This is a cheap way to use the grant and used early enough, the school will have hopefully intervened early enough to impact the pupil's learning to make a positive difference. </w:t>
      </w:r>
    </w:p>
    <w:p w14:paraId="69E3E59F" w14:textId="20B6AADC" w:rsidR="1BFBE5FA" w:rsidRDefault="1BFBE5FA" w:rsidP="1BFBE5FA">
      <w:pPr>
        <w:spacing w:line="480" w:lineRule="auto"/>
        <w:jc w:val="both"/>
        <w:rPr>
          <w:rFonts w:ascii="Times New Roman" w:eastAsia="Times New Roman" w:hAnsi="Times New Roman" w:cs="Times New Roman"/>
          <w:sz w:val="24"/>
          <w:szCs w:val="24"/>
        </w:rPr>
      </w:pPr>
    </w:p>
    <w:p w14:paraId="16D62C11" w14:textId="54844EB8" w:rsidR="3E1039BE" w:rsidRDefault="1BFBE5FA" w:rsidP="1BFBE5FA">
      <w:pPr>
        <w:tabs>
          <w:tab w:val="num" w:pos="792"/>
        </w:tabs>
        <w:spacing w:after="0" w:line="480" w:lineRule="auto"/>
        <w:ind w:left="792" w:hanging="432"/>
        <w:outlineLvl w:val="1"/>
        <w:rPr>
          <w:rFonts w:ascii="Times New Roman" w:eastAsia="Times New Roman" w:hAnsi="Times New Roman" w:cs="Times New Roman"/>
          <w:b/>
          <w:bCs/>
          <w:sz w:val="24"/>
          <w:szCs w:val="24"/>
        </w:rPr>
      </w:pPr>
      <w:bookmarkStart w:id="16" w:name="_Toc513108535"/>
      <w:r w:rsidRPr="1BFBE5FA">
        <w:rPr>
          <w:rFonts w:ascii="Times New Roman" w:eastAsia="Times New Roman" w:hAnsi="Times New Roman" w:cs="Times New Roman"/>
          <w:b/>
          <w:bCs/>
          <w:sz w:val="24"/>
          <w:szCs w:val="24"/>
        </w:rPr>
        <w:t>3.3 Early Intervention</w:t>
      </w:r>
      <w:bookmarkEnd w:id="16"/>
      <w:r w:rsidRPr="1BFBE5FA">
        <w:rPr>
          <w:rFonts w:ascii="Times New Roman" w:eastAsia="Times New Roman" w:hAnsi="Times New Roman" w:cs="Times New Roman"/>
          <w:b/>
          <w:bCs/>
          <w:sz w:val="24"/>
          <w:szCs w:val="24"/>
        </w:rPr>
        <w:t xml:space="preserve"> </w:t>
      </w:r>
    </w:p>
    <w:p w14:paraId="448BBB3A" w14:textId="3EB5273C" w:rsidR="3E1039BE"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lastRenderedPageBreak/>
        <w:t xml:space="preserve">Early intervention is </w:t>
      </w:r>
      <w:proofErr w:type="gramStart"/>
      <w:r w:rsidRPr="2F129987">
        <w:rPr>
          <w:rFonts w:ascii="Times New Roman" w:eastAsia="Times New Roman" w:hAnsi="Times New Roman" w:cs="Times New Roman"/>
          <w:sz w:val="24"/>
          <w:szCs w:val="24"/>
        </w:rPr>
        <w:t>key</w:t>
      </w:r>
      <w:proofErr w:type="gramEnd"/>
      <w:r w:rsidRPr="2F129987">
        <w:rPr>
          <w:rFonts w:ascii="Times New Roman" w:eastAsia="Times New Roman" w:hAnsi="Times New Roman" w:cs="Times New Roman"/>
          <w:sz w:val="24"/>
          <w:szCs w:val="24"/>
        </w:rPr>
        <w:t xml:space="preserve"> to giving disadvantaged children the opportunities that they deserve (GOV, 2010). This early intervention can provide children with the social and emotional support that is needed to help fulfil their potential and also break the cycles of underachievement and deprivation. </w:t>
      </w:r>
    </w:p>
    <w:p w14:paraId="21A6DC18" w14:textId="321DFEF0"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There is research that supports the belief that a child's experiences in the first 5 years of their life does influence their health, well-being and their productivity in school (</w:t>
      </w:r>
      <w:proofErr w:type="spellStart"/>
      <w:r w:rsidRPr="21DCF590">
        <w:rPr>
          <w:rFonts w:ascii="Times New Roman" w:eastAsia="Times New Roman" w:hAnsi="Times New Roman" w:cs="Times New Roman"/>
          <w:sz w:val="24"/>
          <w:szCs w:val="24"/>
        </w:rPr>
        <w:t>Offord</w:t>
      </w:r>
      <w:proofErr w:type="spellEnd"/>
      <w:r w:rsidRPr="21DCF590">
        <w:rPr>
          <w:rFonts w:ascii="Times New Roman" w:eastAsia="Times New Roman" w:hAnsi="Times New Roman" w:cs="Times New Roman"/>
          <w:sz w:val="24"/>
          <w:szCs w:val="24"/>
        </w:rPr>
        <w:t xml:space="preserve">. </w:t>
      </w:r>
      <w:proofErr w:type="gramStart"/>
      <w:r w:rsidRPr="21DCF590">
        <w:rPr>
          <w:rFonts w:ascii="Times New Roman" w:eastAsia="Times New Roman" w:hAnsi="Times New Roman" w:cs="Times New Roman"/>
          <w:sz w:val="24"/>
          <w:szCs w:val="24"/>
        </w:rPr>
        <w:t>D, 1999).</w:t>
      </w:r>
      <w:proofErr w:type="gramEnd"/>
      <w:r w:rsidRPr="21DCF590">
        <w:rPr>
          <w:rFonts w:ascii="Times New Roman" w:eastAsia="Times New Roman" w:hAnsi="Times New Roman" w:cs="Times New Roman"/>
          <w:sz w:val="24"/>
          <w:szCs w:val="24"/>
        </w:rPr>
        <w:t xml:space="preserve"> This is because the most crucial, rapid development of an individual's brain occurs in the first 5 years of their life. Healthy brain development in this time relies on nutrition, loving care and good nurturing from caregivers. These factors alone could mean that children from poverty could be at a disadvantage (</w:t>
      </w:r>
      <w:proofErr w:type="spellStart"/>
      <w:r w:rsidRPr="21DCF590">
        <w:rPr>
          <w:rFonts w:ascii="Times New Roman" w:eastAsia="Times New Roman" w:hAnsi="Times New Roman" w:cs="Times New Roman"/>
          <w:sz w:val="24"/>
          <w:szCs w:val="24"/>
        </w:rPr>
        <w:t>Offord</w:t>
      </w:r>
      <w:proofErr w:type="spellEnd"/>
      <w:r w:rsidRPr="21DCF590">
        <w:rPr>
          <w:rFonts w:ascii="Times New Roman" w:eastAsia="Times New Roman" w:hAnsi="Times New Roman" w:cs="Times New Roman"/>
          <w:sz w:val="24"/>
          <w:szCs w:val="24"/>
        </w:rPr>
        <w:t xml:space="preserve">. </w:t>
      </w:r>
      <w:proofErr w:type="gramStart"/>
      <w:r w:rsidRPr="21DCF590">
        <w:rPr>
          <w:rFonts w:ascii="Times New Roman" w:eastAsia="Times New Roman" w:hAnsi="Times New Roman" w:cs="Times New Roman"/>
          <w:sz w:val="24"/>
          <w:szCs w:val="24"/>
        </w:rPr>
        <w:t>D, 1999).</w:t>
      </w:r>
      <w:proofErr w:type="gramEnd"/>
      <w:r w:rsidRPr="21DCF590">
        <w:rPr>
          <w:rFonts w:ascii="Times New Roman" w:eastAsia="Times New Roman" w:hAnsi="Times New Roman" w:cs="Times New Roman"/>
          <w:sz w:val="24"/>
          <w:szCs w:val="24"/>
        </w:rPr>
        <w:t xml:space="preserve"> This is because if the family cannot provide healthy food for their child then they will not get the nutrition that a child requires for good brain development. When healthy brain development does not occur in these years, then interventions will be expensive and may not be successful. It will also be harder to help a child when they are older. </w:t>
      </w:r>
    </w:p>
    <w:p w14:paraId="52495FEF" w14:textId="7249C45E" w:rsidR="3E1039BE" w:rsidRDefault="2F129987" w:rsidP="2F129987">
      <w:pPr>
        <w:spacing w:line="480" w:lineRule="auto"/>
        <w:jc w:val="both"/>
        <w:rPr>
          <w:rFonts w:ascii="Times New Roman" w:eastAsia="Times New Roman" w:hAnsi="Times New Roman" w:cs="Times New Roman"/>
          <w:sz w:val="24"/>
          <w:szCs w:val="24"/>
        </w:rPr>
      </w:pPr>
      <w:r w:rsidRPr="2F129987">
        <w:rPr>
          <w:rFonts w:ascii="Times New Roman" w:eastAsia="Times New Roman" w:hAnsi="Times New Roman" w:cs="Times New Roman"/>
          <w:sz w:val="24"/>
          <w:szCs w:val="24"/>
        </w:rPr>
        <w:t xml:space="preserve">Early intervention is a crucial factor that can be made to make sure that the early years development of children from a disadvantaged background and children from better-off backgrounds will not be so unequal (GOV, 2010). This means that when transitioning into school, children from poverty will not be at such a disadvantage, therefore it will not be as hard to try and intervene when they are older and it is too late. </w:t>
      </w:r>
    </w:p>
    <w:p w14:paraId="42D37096" w14:textId="2AAF0068"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In 2011, the Early Intervention Grant (EIG) was paid £2223 billion to councils from the Government. This was then increased in 2013 to £2365 billion (The Children's Society, 2016). The aim of it was to replace previous grants to help support services for children, families and young people. Some of these services that the EIG supported ranged from programmes such as Flying Start and the English equivalent 'Sure Start'. It would help free </w:t>
      </w:r>
      <w:r w:rsidRPr="21DCF590">
        <w:rPr>
          <w:rFonts w:ascii="Times New Roman" w:eastAsia="Times New Roman" w:hAnsi="Times New Roman" w:cs="Times New Roman"/>
          <w:sz w:val="24"/>
          <w:szCs w:val="24"/>
        </w:rPr>
        <w:lastRenderedPageBreak/>
        <w:t xml:space="preserve">early education places for disadvantaged 2 year old children. It would provide short breaks for disabled children. The grant would also help target support for families with many problems and would help support for vulnerable young people. Another main </w:t>
      </w:r>
      <w:proofErr w:type="gramStart"/>
      <w:r w:rsidRPr="21DCF590">
        <w:rPr>
          <w:rFonts w:ascii="Times New Roman" w:eastAsia="Times New Roman" w:hAnsi="Times New Roman" w:cs="Times New Roman"/>
          <w:sz w:val="24"/>
          <w:szCs w:val="24"/>
        </w:rPr>
        <w:t>services</w:t>
      </w:r>
      <w:proofErr w:type="gramEnd"/>
      <w:r w:rsidRPr="21DCF590">
        <w:rPr>
          <w:rFonts w:ascii="Times New Roman" w:eastAsia="Times New Roman" w:hAnsi="Times New Roman" w:cs="Times New Roman"/>
          <w:sz w:val="24"/>
          <w:szCs w:val="24"/>
        </w:rPr>
        <w:t xml:space="preserve"> that the EIG would help support is mental health within schools. This is a big issue, as according to the Mental Health Foundation (no date), 50% of mental health problems are established by the age of 14. 10% of children and young people aged 5-16 years old suffer with a clinically diagnosable mental health problem. 70% of these individuals have not had the appropriate interventions at an early age.  </w:t>
      </w:r>
    </w:p>
    <w:p w14:paraId="450BE4E2" w14:textId="643C07EC"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However, by 2015, the value of the EIG had been more than halved to £1.5 billion, and by the end of 2016 it has been reduced by £6.8 billion (The Children's Society, 2016). Even worse, by 2020, the grant is expected to fall further and only receive £900 million. This will mean that over a decade, it has been reduced by 70% (The Children's Society, 2016). Due to the importance of early intervention and the dramatic cut of this grant, councillors believe that there will be a drastic reduction in early intervention services, in turn meaning that the issue of poverty and attainment will not improve.</w:t>
      </w:r>
    </w:p>
    <w:p w14:paraId="434D411E" w14:textId="35F7E41F"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The 2012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report on tackling poverty and disadvantage within schools suggested 10 key strategies in order to tackle factors that disadvantaged pupils face. The first is to take a whole-school approach in tackling disadvantage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2012). This could be done by having a structured, focused approach in raising the achievement levels of these disadvantaged pupils by using the grants that the school receives in the best possible way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2012, pp. 3). These have previously been discussed. The second way in which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suggests that schools should be tackling poverty and disadvantage is to track the progress of these pupils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2012, pp. 4). By doing so, the teachers and the pupils themselves will be able to see where they need to improve and can use metacognition strategies to improve. Teachers could </w:t>
      </w:r>
      <w:r w:rsidRPr="1BFBE5FA">
        <w:rPr>
          <w:rFonts w:ascii="Times New Roman" w:eastAsia="Times New Roman" w:hAnsi="Times New Roman" w:cs="Times New Roman"/>
          <w:sz w:val="24"/>
          <w:szCs w:val="24"/>
        </w:rPr>
        <w:lastRenderedPageBreak/>
        <w:t xml:space="preserve">do this by gathering information and use this to analyse the progress of the pupil and groups of students who seem to be at a similar learning level. </w:t>
      </w:r>
    </w:p>
    <w:p w14:paraId="3384C91D" w14:textId="632CFE9C"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Thirdly,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suggested that if teachers and schools focus on the development of disadvantaged learners - particularly within their literacy and learning skills, then disadvantage pupils will decrease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2012, pp. 9). This could mean that the schools would train staff to use and teach students appropriate strategies on how to do so. Effective schools often produced intervention programmes. These included parents and taught them successful ways to deliver literacy and learning skills to help with their child in the way that their child will find helpful. </w:t>
      </w:r>
    </w:p>
    <w:p w14:paraId="613DD75C" w14:textId="79C161E7"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The next suggestion is to develop the social and emotional skills of disadvantaged pupils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2012, pp. 14). This could be done by restructuring the pastoral care within the school environment. This would deal with the specific needs that disadvantaged children may have emotionally. Effective schools of combating disadvantaged have noted that developing their pupil's social and emotional wellbeing is an important part of their whole-school approach. This could be done by employing a councillor in the school for disadvantaged children to go to and discuss and issues they may have. Another effective strategy is introducing a buddy system where pupils will pair up and this way they can discuss issue they may have as they could come from similar home backgrounds and therefore be able to relate to each other. Pupils may find this easier than talking to a councillor. Schools have been advised to improve the attendance and behaviour for disadvantaged children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2012, pp. 17). Doing this successfully could mean that they could introduce reward systems for children, for example, having a prize draw every week or month for children who have a certain attendance percentage. </w:t>
      </w:r>
    </w:p>
    <w:p w14:paraId="53524DCC" w14:textId="5553E6EB"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lastRenderedPageBreak/>
        <w:t>By tailoring the curriculum to the specific needs of disadvantaged children is another successful way of combatting disadvantage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2012, pp. 22). They have done this by listening to the views of the children and adapted lessons to a way in which will motivate these children to participate. Schools that facilitate disadvantaged children have been recommended to provide enriching experiences that advantaged children would take for granted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2012, pp. 23). This could include a varied number of clubs and activities and also educational trips. This is positive for disadvantage children as they rarely leave the area that they live and rarely are able to engage in extra learning opportunities due to the cost of these activities. </w:t>
      </w:r>
    </w:p>
    <w:p w14:paraId="737B195B" w14:textId="1FE384F6" w:rsidR="3E1039BE" w:rsidRDefault="1BFBE5FA" w:rsidP="1BFBE5FA">
      <w:pPr>
        <w:spacing w:line="480" w:lineRule="auto"/>
        <w:jc w:val="both"/>
        <w:rPr>
          <w:rFonts w:ascii="Times New Roman" w:eastAsia="Times New Roman" w:hAnsi="Times New Roman" w:cs="Times New Roman"/>
          <w:sz w:val="24"/>
          <w:szCs w:val="24"/>
        </w:rPr>
      </w:pP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recommended for teachers to listen to their disadvantaged pupils to help provide opportunities for them to participate in school life fully and be able to gather the pupil's views about teaching and learning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2012, pp. 29). This means that the child will be fully involved in the school's development to improve standards. Another suggestion that has been made is to engage the parents and caregivers of disadvantaged children. As previously discussed in this research caregivers and parents are less likely to engage in their child's education which means that this could negatively impact on a child's outlook on their education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2012, pp. 34). </w:t>
      </w:r>
    </w:p>
    <w:p w14:paraId="132EB891" w14:textId="241AA58C"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Finally,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(2012</w:t>
      </w:r>
      <w:proofErr w:type="gramStart"/>
      <w:r w:rsidRPr="1BFBE5FA">
        <w:rPr>
          <w:rFonts w:ascii="Times New Roman" w:eastAsia="Times New Roman" w:hAnsi="Times New Roman" w:cs="Times New Roman"/>
          <w:sz w:val="24"/>
          <w:szCs w:val="24"/>
        </w:rPr>
        <w:t>),</w:t>
      </w:r>
      <w:proofErr w:type="gramEnd"/>
      <w:r w:rsidRPr="1BFBE5FA">
        <w:rPr>
          <w:rFonts w:ascii="Times New Roman" w:eastAsia="Times New Roman" w:hAnsi="Times New Roman" w:cs="Times New Roman"/>
          <w:sz w:val="24"/>
          <w:szCs w:val="24"/>
        </w:rPr>
        <w:t xml:space="preserve"> suggested that staff need to develop the expertise of teachers and staff to meet the needs of their disadvantage children. Teachers will need to commit to raising the achievement of disadvantaged learners, as this is a key barrier in tackling poverty within education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2012, pp. 40). Schools could do this by providing opportunities for teachers to observe each other and also set performance targets for themselves with the aim to raise the achievement of disadvantaged pupils. Schools that are successful in doing this are able to understand the specific needs of their pupils and identify professional development </w:t>
      </w:r>
      <w:r w:rsidRPr="1BFBE5FA">
        <w:rPr>
          <w:rFonts w:ascii="Times New Roman" w:eastAsia="Times New Roman" w:hAnsi="Times New Roman" w:cs="Times New Roman"/>
          <w:sz w:val="24"/>
          <w:szCs w:val="24"/>
        </w:rPr>
        <w:lastRenderedPageBreak/>
        <w:t>opportunities that meet the needs of those disadvantaged children within the learning environment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2012, pp. 40). </w:t>
      </w:r>
    </w:p>
    <w:p w14:paraId="6AF95D9D" w14:textId="37A6D876"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color w:val="642A8F"/>
          <w:sz w:val="23"/>
          <w:szCs w:val="23"/>
        </w:rPr>
        <w:t xml:space="preserve"> </w:t>
      </w:r>
    </w:p>
    <w:p w14:paraId="1913B0A1" w14:textId="380A1A92" w:rsidR="3E1039BE" w:rsidRDefault="1BFBE5FA" w:rsidP="1BFBE5FA">
      <w:pPr>
        <w:tabs>
          <w:tab w:val="num" w:pos="792"/>
        </w:tabs>
        <w:spacing w:after="0" w:line="480" w:lineRule="auto"/>
        <w:ind w:left="792" w:hanging="432"/>
        <w:outlineLvl w:val="1"/>
        <w:rPr>
          <w:rFonts w:ascii="Times New Roman" w:eastAsia="Times New Roman" w:hAnsi="Times New Roman" w:cs="Times New Roman"/>
          <w:b/>
          <w:bCs/>
          <w:sz w:val="24"/>
          <w:szCs w:val="24"/>
        </w:rPr>
      </w:pPr>
      <w:bookmarkStart w:id="17" w:name="_Toc513108536"/>
      <w:r w:rsidRPr="1BFBE5FA">
        <w:rPr>
          <w:rFonts w:ascii="Times New Roman" w:eastAsia="Times New Roman" w:hAnsi="Times New Roman" w:cs="Times New Roman"/>
          <w:b/>
          <w:bCs/>
          <w:sz w:val="24"/>
          <w:szCs w:val="24"/>
        </w:rPr>
        <w:t xml:space="preserve">3.4 Relationships </w:t>
      </w:r>
      <w:proofErr w:type="gramStart"/>
      <w:r w:rsidRPr="1BFBE5FA">
        <w:rPr>
          <w:rFonts w:ascii="Times New Roman" w:eastAsia="Times New Roman" w:hAnsi="Times New Roman" w:cs="Times New Roman"/>
          <w:b/>
          <w:bCs/>
          <w:sz w:val="24"/>
          <w:szCs w:val="24"/>
        </w:rPr>
        <w:t>Within</w:t>
      </w:r>
      <w:proofErr w:type="gramEnd"/>
      <w:r w:rsidRPr="1BFBE5FA">
        <w:rPr>
          <w:rFonts w:ascii="Times New Roman" w:eastAsia="Times New Roman" w:hAnsi="Times New Roman" w:cs="Times New Roman"/>
          <w:b/>
          <w:bCs/>
          <w:sz w:val="24"/>
          <w:szCs w:val="24"/>
        </w:rPr>
        <w:t xml:space="preserve"> School</w:t>
      </w:r>
      <w:bookmarkEnd w:id="17"/>
    </w:p>
    <w:p w14:paraId="54DF64C7" w14:textId="125BB375"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 Poverty among children within education can be both visible and hidden (White. </w:t>
      </w:r>
      <w:proofErr w:type="gramStart"/>
      <w:r w:rsidRPr="21DCF590">
        <w:rPr>
          <w:rFonts w:ascii="Times New Roman" w:eastAsia="Times New Roman" w:hAnsi="Times New Roman" w:cs="Times New Roman"/>
          <w:sz w:val="24"/>
          <w:szCs w:val="24"/>
        </w:rPr>
        <w:t>M, 2010).</w:t>
      </w:r>
      <w:proofErr w:type="gramEnd"/>
      <w:r w:rsidRPr="21DCF590">
        <w:rPr>
          <w:rFonts w:ascii="Times New Roman" w:eastAsia="Times New Roman" w:hAnsi="Times New Roman" w:cs="Times New Roman"/>
          <w:sz w:val="24"/>
          <w:szCs w:val="24"/>
        </w:rPr>
        <w:t xml:space="preserve"> </w:t>
      </w:r>
      <w:proofErr w:type="gramStart"/>
      <w:r w:rsidRPr="21DCF590">
        <w:rPr>
          <w:rFonts w:ascii="Times New Roman" w:eastAsia="Times New Roman" w:hAnsi="Times New Roman" w:cs="Times New Roman"/>
          <w:sz w:val="24"/>
          <w:szCs w:val="24"/>
        </w:rPr>
        <w:t>In a study conducted by White.</w:t>
      </w:r>
      <w:proofErr w:type="gramEnd"/>
      <w:r w:rsidRPr="21DCF590">
        <w:rPr>
          <w:rFonts w:ascii="Times New Roman" w:eastAsia="Times New Roman" w:hAnsi="Times New Roman" w:cs="Times New Roman"/>
          <w:sz w:val="24"/>
          <w:szCs w:val="24"/>
        </w:rPr>
        <w:t xml:space="preserve"> M, teachers were asked to observe which ways poverty affects these disadvantaged children within their learning and participation at school. Hunger was one of the main issues that the teachers repeatedly found as a problem. With children arriving to school hungry it means that they fall behind for the rest of the day </w:t>
      </w:r>
      <w:proofErr w:type="gramStart"/>
      <w:r w:rsidRPr="21DCF590">
        <w:rPr>
          <w:rFonts w:ascii="Times New Roman" w:eastAsia="Times New Roman" w:hAnsi="Times New Roman" w:cs="Times New Roman"/>
          <w:sz w:val="24"/>
          <w:szCs w:val="24"/>
        </w:rPr>
        <w:t>They</w:t>
      </w:r>
      <w:proofErr w:type="gramEnd"/>
      <w:r w:rsidRPr="21DCF590">
        <w:rPr>
          <w:rFonts w:ascii="Times New Roman" w:eastAsia="Times New Roman" w:hAnsi="Times New Roman" w:cs="Times New Roman"/>
          <w:sz w:val="24"/>
          <w:szCs w:val="24"/>
        </w:rPr>
        <w:t xml:space="preserve"> will be at a disadvantaged as it they will lack concentration which could lead to tiredness (white. </w:t>
      </w:r>
      <w:proofErr w:type="gramStart"/>
      <w:r w:rsidRPr="21DCF590">
        <w:rPr>
          <w:rFonts w:ascii="Times New Roman" w:eastAsia="Times New Roman" w:hAnsi="Times New Roman" w:cs="Times New Roman"/>
          <w:sz w:val="24"/>
          <w:szCs w:val="24"/>
        </w:rPr>
        <w:t>M, 2010).</w:t>
      </w:r>
      <w:proofErr w:type="gramEnd"/>
      <w:r w:rsidRPr="21DCF590">
        <w:rPr>
          <w:rFonts w:ascii="Times New Roman" w:eastAsia="Times New Roman" w:hAnsi="Times New Roman" w:cs="Times New Roman"/>
          <w:sz w:val="24"/>
          <w:szCs w:val="24"/>
        </w:rPr>
        <w:t xml:space="preserve"> Some teachers stated that when a child receives FSM, that could be the only meal that they have for the day due to their background of poverty. Having poor nutrition can negatively affect an individual's behaviour and make them restless and disruptive in lessons. And in turn, could mean that the child falls behind. </w:t>
      </w:r>
    </w:p>
    <w:p w14:paraId="65501AE4" w14:textId="6DF78392"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Families in poverty had more difficulty in getting their child to school regularly. The results from White's study found that these children had low attendance. Some of the reasons that families face </w:t>
      </w:r>
      <w:proofErr w:type="gramStart"/>
      <w:r w:rsidRPr="1BFBE5FA">
        <w:rPr>
          <w:rFonts w:ascii="Times New Roman" w:eastAsia="Times New Roman" w:hAnsi="Times New Roman" w:cs="Times New Roman"/>
          <w:sz w:val="24"/>
          <w:szCs w:val="24"/>
        </w:rPr>
        <w:t>was</w:t>
      </w:r>
      <w:proofErr w:type="gramEnd"/>
      <w:r w:rsidRPr="1BFBE5FA">
        <w:rPr>
          <w:rFonts w:ascii="Times New Roman" w:eastAsia="Times New Roman" w:hAnsi="Times New Roman" w:cs="Times New Roman"/>
          <w:sz w:val="24"/>
          <w:szCs w:val="24"/>
        </w:rPr>
        <w:t xml:space="preserve"> due to not having the transportation to get to school or their parents had other small children and even that the parents didn’t feel connected to their child's school (White. </w:t>
      </w:r>
      <w:proofErr w:type="gramStart"/>
      <w:r w:rsidRPr="1BFBE5FA">
        <w:rPr>
          <w:rFonts w:ascii="Times New Roman" w:eastAsia="Times New Roman" w:hAnsi="Times New Roman" w:cs="Times New Roman"/>
          <w:sz w:val="24"/>
          <w:szCs w:val="24"/>
        </w:rPr>
        <w:t>M, 2010).</w:t>
      </w:r>
      <w:proofErr w:type="gramEnd"/>
      <w:r w:rsidRPr="1BFBE5FA">
        <w:rPr>
          <w:rFonts w:ascii="Times New Roman" w:eastAsia="Times New Roman" w:hAnsi="Times New Roman" w:cs="Times New Roman"/>
          <w:sz w:val="24"/>
          <w:szCs w:val="24"/>
        </w:rPr>
        <w:t xml:space="preserve"> This shows that if a child's attitude towards school is negative and they are not prioritising their child's education then their child will suffer and be unlikely to break the cycle of deprivation. Some students missed school due to looking after their younger siblings whilst their parents were at work and couldn’t take the time off. Whilst some students were also in paid work as well as being in school to help support their family more </w:t>
      </w:r>
      <w:proofErr w:type="gramStart"/>
      <w:r w:rsidRPr="1BFBE5FA">
        <w:rPr>
          <w:rFonts w:ascii="Times New Roman" w:eastAsia="Times New Roman" w:hAnsi="Times New Roman" w:cs="Times New Roman"/>
          <w:sz w:val="24"/>
          <w:szCs w:val="24"/>
        </w:rPr>
        <w:t>This</w:t>
      </w:r>
      <w:proofErr w:type="gramEnd"/>
      <w:r w:rsidRPr="1BFBE5FA">
        <w:rPr>
          <w:rFonts w:ascii="Times New Roman" w:eastAsia="Times New Roman" w:hAnsi="Times New Roman" w:cs="Times New Roman"/>
          <w:sz w:val="24"/>
          <w:szCs w:val="24"/>
        </w:rPr>
        <w:t xml:space="preserve"> was another common reason as to why children missed school according to White. </w:t>
      </w:r>
    </w:p>
    <w:p w14:paraId="39FA88CB" w14:textId="3CE7DA42"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lastRenderedPageBreak/>
        <w:t xml:space="preserve">Some students from poverty however, made the most of what the school had to offer (White. </w:t>
      </w:r>
      <w:proofErr w:type="gramStart"/>
      <w:r w:rsidRPr="1BFBE5FA">
        <w:rPr>
          <w:rFonts w:ascii="Times New Roman" w:eastAsia="Times New Roman" w:hAnsi="Times New Roman" w:cs="Times New Roman"/>
          <w:sz w:val="24"/>
          <w:szCs w:val="24"/>
        </w:rPr>
        <w:t>M, 2010).</w:t>
      </w:r>
      <w:proofErr w:type="gramEnd"/>
      <w:r w:rsidRPr="1BFBE5FA">
        <w:rPr>
          <w:rFonts w:ascii="Times New Roman" w:eastAsia="Times New Roman" w:hAnsi="Times New Roman" w:cs="Times New Roman"/>
          <w:sz w:val="24"/>
          <w:szCs w:val="24"/>
        </w:rPr>
        <w:t xml:space="preserve"> Teachers stated that these children arrived as early as possible and left as late as they could whilst rarely missing a day of school. For these students, school appears to be a safe haven where they can escape the worries and stresses of their home life without a worry or being judged. Therefore, with this in mind, it is clearly noted that anxiety and worry starts to build when the school holidays approach. This anxiety could be due to the loss of FSM over the holidays and the worry that comes with not being able to afford food. </w:t>
      </w:r>
    </w:p>
    <w:p w14:paraId="198C8C0E" w14:textId="29A74FD0"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White (2010</w:t>
      </w:r>
      <w:proofErr w:type="gramStart"/>
      <w:r w:rsidRPr="1BFBE5FA">
        <w:rPr>
          <w:rFonts w:ascii="Times New Roman" w:eastAsia="Times New Roman" w:hAnsi="Times New Roman" w:cs="Times New Roman"/>
          <w:sz w:val="24"/>
          <w:szCs w:val="24"/>
        </w:rPr>
        <w:t>),</w:t>
      </w:r>
      <w:proofErr w:type="gramEnd"/>
      <w:r w:rsidRPr="1BFBE5FA">
        <w:rPr>
          <w:rFonts w:ascii="Times New Roman" w:eastAsia="Times New Roman" w:hAnsi="Times New Roman" w:cs="Times New Roman"/>
          <w:sz w:val="24"/>
          <w:szCs w:val="24"/>
        </w:rPr>
        <w:t xml:space="preserve"> suggested that another reason as to why children may feel anxious about the school holidays is because it means being away from teachers and the activities that the school provides. Having a positive teacher-student relationship has said to help improve a child's educational experience by reporting that a good relationship lowers conflict, will help boost support for the child to encourage them perhaps in ways that their parents don’t. </w:t>
      </w:r>
    </w:p>
    <w:p w14:paraId="2ACE6479" w14:textId="524BE4D8"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Forming both a strong and supportive relationship will help to make the pupils feel safer and more secure at school (White. </w:t>
      </w:r>
      <w:proofErr w:type="gramStart"/>
      <w:r w:rsidRPr="1BFBE5FA">
        <w:rPr>
          <w:rFonts w:ascii="Times New Roman" w:eastAsia="Times New Roman" w:hAnsi="Times New Roman" w:cs="Times New Roman"/>
          <w:sz w:val="24"/>
          <w:szCs w:val="24"/>
        </w:rPr>
        <w:t>M, 2010).</w:t>
      </w:r>
      <w:proofErr w:type="gramEnd"/>
      <w:r w:rsidRPr="1BFBE5FA">
        <w:rPr>
          <w:rFonts w:ascii="Times New Roman" w:eastAsia="Times New Roman" w:hAnsi="Times New Roman" w:cs="Times New Roman"/>
          <w:sz w:val="24"/>
          <w:szCs w:val="24"/>
        </w:rPr>
        <w:t xml:space="preserve"> This will fulfil the child's safety needs that they may not be able to fulfil at home. This way the child will be able to move onto to the next need. This is regarding to Maslow's hierarchy of needs and can be seen in section 2.3. </w:t>
      </w:r>
    </w:p>
    <w:p w14:paraId="36C6DECF" w14:textId="615DF153"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Feeling safe and secure within school and having such a strong teacher-pupil relationship will make a disadvantaged child feel more confident and competent to make more positive relationships with their peers (White. M, 2010) – which is something that disadvantaged children struggle with, as previously discussed.  This will make a child perform better in school as this parent-teacher positive relationship will help contribute to the child's social skills and boost their academic performance. Teachers that have a close relationship with their disadvantaged pupil stated that the pupil was less likely to miss school and that the child engaged more within their lessons and learning.  In some schools, teachers used the </w:t>
      </w:r>
      <w:r w:rsidRPr="1BFBE5FA">
        <w:rPr>
          <w:rFonts w:ascii="Times New Roman" w:eastAsia="Times New Roman" w:hAnsi="Times New Roman" w:cs="Times New Roman"/>
          <w:sz w:val="24"/>
          <w:szCs w:val="24"/>
        </w:rPr>
        <w:lastRenderedPageBreak/>
        <w:t>curriculum to explore issues of poverty and disadvantage in a range of subject areas (</w:t>
      </w:r>
      <w:proofErr w:type="spellStart"/>
      <w:r w:rsidRPr="1BFBE5FA">
        <w:rPr>
          <w:rFonts w:ascii="Times New Roman" w:eastAsia="Times New Roman" w:hAnsi="Times New Roman" w:cs="Times New Roman"/>
          <w:sz w:val="24"/>
          <w:szCs w:val="24"/>
        </w:rPr>
        <w:t>Estyn</w:t>
      </w:r>
      <w:proofErr w:type="spellEnd"/>
      <w:r w:rsidRPr="1BFBE5FA">
        <w:rPr>
          <w:rFonts w:ascii="Times New Roman" w:eastAsia="Times New Roman" w:hAnsi="Times New Roman" w:cs="Times New Roman"/>
          <w:sz w:val="24"/>
          <w:szCs w:val="24"/>
        </w:rPr>
        <w:t xml:space="preserve">, 2012, pp. 14). The teachers helped learners how positive action and confronting negative attitudes towards poverty can remove and reduce the stigma that these children may face. This could help to raise the aspirations of disadvantaged children and could combat bullying within the school. If this was to happen, then disadvantaged children would not be excluded by their peers and have a more positive outlook on getting out of poverty, this in turn could make a child feel more motivated and positive about their education. </w:t>
      </w:r>
    </w:p>
    <w:p w14:paraId="6003E231" w14:textId="5A0C357D" w:rsidR="3E1039BE" w:rsidRDefault="1BFBE5FA" w:rsidP="1BFBE5FA">
      <w:pPr>
        <w:spacing w:line="480" w:lineRule="auto"/>
        <w:jc w:val="both"/>
        <w:rPr>
          <w:rFonts w:ascii="Times New Roman" w:eastAsia="Times New Roman" w:hAnsi="Times New Roman" w:cs="Times New Roman"/>
          <w:sz w:val="24"/>
          <w:szCs w:val="24"/>
        </w:rPr>
      </w:pPr>
      <w:proofErr w:type="gramStart"/>
      <w:r w:rsidRPr="1BFBE5FA">
        <w:rPr>
          <w:rFonts w:ascii="Times New Roman" w:eastAsia="Times New Roman" w:hAnsi="Times New Roman" w:cs="Times New Roman"/>
          <w:sz w:val="24"/>
          <w:szCs w:val="24"/>
        </w:rPr>
        <w:t>In turn, will mean that these disadvantaged children will get a better education.</w:t>
      </w:r>
      <w:proofErr w:type="gramEnd"/>
      <w:r w:rsidRPr="1BFBE5FA">
        <w:rPr>
          <w:rFonts w:ascii="Times New Roman" w:eastAsia="Times New Roman" w:hAnsi="Times New Roman" w:cs="Times New Roman"/>
          <w:sz w:val="24"/>
          <w:szCs w:val="24"/>
        </w:rPr>
        <w:t xml:space="preserve"> This has been proven and can be seen in the previous themes. </w:t>
      </w:r>
    </w:p>
    <w:p w14:paraId="745844DF" w14:textId="29F73152"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In 1979, Coleman suggested that adolescents deal with many issues (Stein. </w:t>
      </w:r>
      <w:proofErr w:type="gramStart"/>
      <w:r w:rsidRPr="21DCF590">
        <w:rPr>
          <w:rFonts w:ascii="Times New Roman" w:eastAsia="Times New Roman" w:hAnsi="Times New Roman" w:cs="Times New Roman"/>
          <w:sz w:val="24"/>
          <w:szCs w:val="24"/>
        </w:rPr>
        <w:t>M, 2005).</w:t>
      </w:r>
      <w:proofErr w:type="gramEnd"/>
      <w:r w:rsidRPr="21DCF590">
        <w:rPr>
          <w:rFonts w:ascii="Times New Roman" w:eastAsia="Times New Roman" w:hAnsi="Times New Roman" w:cs="Times New Roman"/>
          <w:sz w:val="24"/>
          <w:szCs w:val="24"/>
        </w:rPr>
        <w:t xml:space="preserve"> Some of these could include divorced parents, illness and issues with personal relationships. This turns into conflict and crisis. The model suggests that at different ages, different types of relationship patters come into focus. As well as this, different issues come into focus at different times too. Coleman stated that as long as an individual focuses on one issue at a time, then they will be able to make it through adolescence smoothly. However, for a child in poverty, it may not be this simplistic. This is because these children have many different issues that are focussed all at once (Stein. </w:t>
      </w:r>
      <w:proofErr w:type="gramStart"/>
      <w:r w:rsidRPr="21DCF590">
        <w:rPr>
          <w:rFonts w:ascii="Times New Roman" w:eastAsia="Times New Roman" w:hAnsi="Times New Roman" w:cs="Times New Roman"/>
          <w:sz w:val="24"/>
          <w:szCs w:val="24"/>
        </w:rPr>
        <w:t>M, 2005).</w:t>
      </w:r>
      <w:proofErr w:type="gramEnd"/>
      <w:r w:rsidRPr="21DCF590">
        <w:rPr>
          <w:rFonts w:ascii="Times New Roman" w:eastAsia="Times New Roman" w:hAnsi="Times New Roman" w:cs="Times New Roman"/>
          <w:sz w:val="24"/>
          <w:szCs w:val="24"/>
        </w:rPr>
        <w:t xml:space="preserve"> These could include the stress of not being able to afford certain things, not being able to help their family financially. The child may be stressed and worried due to their parents worry about their financial circumstances. Their worries may be purely due to school and be worried about their revision or homework as they cannot do it due to lacking resources. Therefore their education could be effected by this. This is why a strong teacher-student relationship could be crucial to a disadvantaged child as they may feel comfortable enough to express their feelings and concerns to that certain teacher. </w:t>
      </w:r>
    </w:p>
    <w:p w14:paraId="267DAA1F" w14:textId="5E3AA1F5" w:rsidR="41F52799" w:rsidRPr="000D19A7" w:rsidRDefault="41F52799" w:rsidP="008205AA">
      <w:pPr>
        <w:spacing w:line="480" w:lineRule="auto"/>
        <w:jc w:val="both"/>
        <w:rPr>
          <w:rFonts w:ascii="Calibri" w:eastAsia="Calibri" w:hAnsi="Calibri" w:cs="Calibri"/>
        </w:rPr>
      </w:pPr>
      <w:r w:rsidRPr="41F52799">
        <w:rPr>
          <w:rFonts w:ascii="Verdana" w:eastAsia="Verdana" w:hAnsi="Verdana" w:cs="Verdana"/>
        </w:rPr>
        <w:lastRenderedPageBreak/>
        <w:t xml:space="preserve"> </w:t>
      </w:r>
    </w:p>
    <w:p w14:paraId="72D55ABF" w14:textId="19AEB3F6" w:rsidR="3E1039BE" w:rsidRDefault="1BFBE5FA" w:rsidP="1BFBE5FA">
      <w:pPr>
        <w:tabs>
          <w:tab w:val="num" w:pos="792"/>
        </w:tabs>
        <w:spacing w:after="0" w:line="480" w:lineRule="auto"/>
        <w:ind w:left="792" w:hanging="432"/>
        <w:outlineLvl w:val="1"/>
        <w:rPr>
          <w:rFonts w:ascii="Times New Roman" w:eastAsia="Times New Roman" w:hAnsi="Times New Roman" w:cs="Times New Roman"/>
          <w:b/>
          <w:bCs/>
          <w:sz w:val="24"/>
          <w:szCs w:val="24"/>
        </w:rPr>
      </w:pPr>
      <w:bookmarkStart w:id="18" w:name="_Toc513108537"/>
      <w:r w:rsidRPr="1BFBE5FA">
        <w:rPr>
          <w:rFonts w:ascii="Times New Roman" w:eastAsia="Times New Roman" w:hAnsi="Times New Roman" w:cs="Times New Roman"/>
          <w:b/>
          <w:bCs/>
          <w:sz w:val="24"/>
          <w:szCs w:val="24"/>
        </w:rPr>
        <w:t>3.5 Conclusion</w:t>
      </w:r>
      <w:bookmarkEnd w:id="18"/>
    </w:p>
    <w:p w14:paraId="39BA80D7" w14:textId="38BF6862" w:rsidR="3E1039BE" w:rsidRDefault="21DCF590" w:rsidP="21DCF590">
      <w:pPr>
        <w:spacing w:line="480" w:lineRule="auto"/>
        <w:jc w:val="both"/>
        <w:rPr>
          <w:rFonts w:ascii="Times New Roman" w:eastAsia="Times New Roman" w:hAnsi="Times New Roman" w:cs="Times New Roman"/>
          <w:sz w:val="24"/>
          <w:szCs w:val="24"/>
        </w:rPr>
      </w:pPr>
      <w:r w:rsidRPr="21DCF590">
        <w:rPr>
          <w:rFonts w:ascii="Times New Roman" w:eastAsia="Times New Roman" w:hAnsi="Times New Roman" w:cs="Times New Roman"/>
          <w:sz w:val="24"/>
          <w:szCs w:val="24"/>
        </w:rPr>
        <w:t xml:space="preserve">From looking further into the common themes that reoccurred, it is clear to see that there is not enough in place for disadvantaged children when it comes to funding. Funding is the core to change for these children within school and if there is not enough funding in place, or funding is cut such as the EIG which was cut by 70%  - then disadvantaged children will not receive the support that is so vital to their learning to give them the same opportunities that children from wealthier backgrounds receive. Early intervention is </w:t>
      </w:r>
      <w:proofErr w:type="gramStart"/>
      <w:r w:rsidRPr="21DCF590">
        <w:rPr>
          <w:rFonts w:ascii="Times New Roman" w:eastAsia="Times New Roman" w:hAnsi="Times New Roman" w:cs="Times New Roman"/>
          <w:sz w:val="24"/>
          <w:szCs w:val="24"/>
        </w:rPr>
        <w:t>key</w:t>
      </w:r>
      <w:proofErr w:type="gramEnd"/>
      <w:r w:rsidRPr="21DCF590">
        <w:rPr>
          <w:rFonts w:ascii="Times New Roman" w:eastAsia="Times New Roman" w:hAnsi="Times New Roman" w:cs="Times New Roman"/>
          <w:sz w:val="24"/>
          <w:szCs w:val="24"/>
        </w:rPr>
        <w:t xml:space="preserve">, and the recommendations on how schools should spend funds and how to </w:t>
      </w:r>
      <w:proofErr w:type="spellStart"/>
      <w:r w:rsidRPr="21DCF590">
        <w:rPr>
          <w:rFonts w:ascii="Times New Roman" w:eastAsia="Times New Roman" w:hAnsi="Times New Roman" w:cs="Times New Roman"/>
          <w:sz w:val="24"/>
          <w:szCs w:val="24"/>
        </w:rPr>
        <w:t>intervein</w:t>
      </w:r>
      <w:proofErr w:type="spellEnd"/>
      <w:r w:rsidRPr="21DCF590">
        <w:rPr>
          <w:rFonts w:ascii="Times New Roman" w:eastAsia="Times New Roman" w:hAnsi="Times New Roman" w:cs="Times New Roman"/>
          <w:sz w:val="24"/>
          <w:szCs w:val="24"/>
        </w:rPr>
        <w:t xml:space="preserve"> early in a child's education are very positive and in do work. </w:t>
      </w:r>
    </w:p>
    <w:p w14:paraId="77CBBA4D" w14:textId="0E8E31E2"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If these funds continue to be cut, then the schools will no longer be able to have certain schemes in place to help these children such as running extra activities and provide extra opportunities for these children that they would not have if the school did not run them.  </w:t>
      </w:r>
      <w:r w:rsidR="41F52799">
        <w:br/>
      </w:r>
    </w:p>
    <w:p w14:paraId="65282D94" w14:textId="1D26F260" w:rsidR="3E1039BE" w:rsidRDefault="3E1039BE" w:rsidP="008205AA">
      <w:pPr>
        <w:spacing w:line="480" w:lineRule="auto"/>
        <w:jc w:val="both"/>
        <w:rPr>
          <w:rFonts w:ascii="Times New Roman" w:eastAsia="Times New Roman" w:hAnsi="Times New Roman" w:cs="Times New Roman"/>
          <w:sz w:val="24"/>
          <w:szCs w:val="24"/>
        </w:rPr>
      </w:pPr>
      <w:r>
        <w:br/>
      </w:r>
    </w:p>
    <w:p w14:paraId="0E9AD0E7" w14:textId="0E97336F" w:rsidR="3E1039BE" w:rsidRDefault="3E1039BE" w:rsidP="008205AA">
      <w:pPr>
        <w:spacing w:line="480" w:lineRule="auto"/>
        <w:jc w:val="both"/>
        <w:rPr>
          <w:rFonts w:ascii="Times New Roman" w:eastAsia="Times New Roman" w:hAnsi="Times New Roman" w:cs="Times New Roman"/>
          <w:sz w:val="24"/>
          <w:szCs w:val="24"/>
        </w:rPr>
      </w:pPr>
    </w:p>
    <w:p w14:paraId="73A2DFE8" w14:textId="45BB7D5B" w:rsidR="3E1039BE" w:rsidRDefault="3E1039BE"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br w:type="page"/>
      </w:r>
    </w:p>
    <w:p w14:paraId="0F31A9DA" w14:textId="1FB2893B" w:rsidR="1BFBE5FA" w:rsidRDefault="1BFBE5FA" w:rsidP="1BFBE5FA">
      <w:pPr>
        <w:spacing w:line="480" w:lineRule="auto"/>
        <w:jc w:val="both"/>
        <w:rPr>
          <w:rFonts w:ascii="Times New Roman" w:eastAsia="Times New Roman" w:hAnsi="Times New Roman" w:cs="Times New Roman"/>
          <w:sz w:val="24"/>
          <w:szCs w:val="24"/>
        </w:rPr>
      </w:pPr>
    </w:p>
    <w:p w14:paraId="6363191B" w14:textId="78393E30" w:rsidR="3E1039BE" w:rsidRDefault="1BFBE5FA" w:rsidP="1BFBE5FA">
      <w:pPr>
        <w:tabs>
          <w:tab w:val="num" w:pos="792"/>
        </w:tabs>
        <w:spacing w:after="0" w:line="480" w:lineRule="auto"/>
        <w:ind w:left="792" w:hanging="432"/>
        <w:outlineLvl w:val="1"/>
        <w:rPr>
          <w:rFonts w:ascii="Times New Roman" w:eastAsia="Times New Roman" w:hAnsi="Times New Roman" w:cs="Times New Roman"/>
          <w:b/>
          <w:bCs/>
          <w:sz w:val="24"/>
          <w:szCs w:val="24"/>
        </w:rPr>
      </w:pPr>
      <w:bookmarkStart w:id="19" w:name="_Toc513108538"/>
      <w:r w:rsidRPr="1BFBE5FA">
        <w:rPr>
          <w:rFonts w:ascii="Times New Roman" w:eastAsia="Times New Roman" w:hAnsi="Times New Roman" w:cs="Times New Roman"/>
          <w:b/>
          <w:bCs/>
          <w:sz w:val="24"/>
          <w:szCs w:val="24"/>
        </w:rPr>
        <w:t>4. CONCLUSION AND RECOMMENDATIONS</w:t>
      </w:r>
      <w:bookmarkEnd w:id="19"/>
      <w:r w:rsidRPr="1BFBE5FA">
        <w:rPr>
          <w:rFonts w:ascii="Times New Roman" w:eastAsia="Times New Roman" w:hAnsi="Times New Roman" w:cs="Times New Roman"/>
          <w:b/>
          <w:bCs/>
          <w:sz w:val="24"/>
          <w:szCs w:val="24"/>
        </w:rPr>
        <w:t xml:space="preserve"> </w:t>
      </w:r>
    </w:p>
    <w:p w14:paraId="45DA1A1D" w14:textId="53B61D03"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Concluding this piece of research, it is clear to see that there are many issues that affect children from disadvantaged backgrounds, whether this is psychologically, or within their education. Within these issues there are many aspects that effect a child, for example the relationships they may have or struggle to form, bullying, parental influences on their child's education and many more. </w:t>
      </w:r>
    </w:p>
    <w:p w14:paraId="3A6A4DAA" w14:textId="21024A5D" w:rsidR="3E1039BE" w:rsidRDefault="1BFBE5FA" w:rsidP="1BFBE5FA">
      <w:pPr>
        <w:spacing w:line="480" w:lineRule="auto"/>
        <w:jc w:val="both"/>
        <w:rPr>
          <w:rFonts w:ascii="Times New Roman" w:eastAsia="Times New Roman" w:hAnsi="Times New Roman" w:cs="Times New Roman"/>
          <w:sz w:val="24"/>
          <w:szCs w:val="24"/>
        </w:rPr>
      </w:pPr>
      <w:proofErr w:type="gramStart"/>
      <w:r w:rsidRPr="1BFBE5FA">
        <w:rPr>
          <w:rFonts w:ascii="Times New Roman" w:eastAsia="Times New Roman" w:hAnsi="Times New Roman" w:cs="Times New Roman"/>
          <w:sz w:val="24"/>
          <w:szCs w:val="24"/>
        </w:rPr>
        <w:t>Although, there are many successful schemes in place that are helping families and children in poverty.</w:t>
      </w:r>
      <w:proofErr w:type="gramEnd"/>
      <w:r w:rsidRPr="1BFBE5FA">
        <w:rPr>
          <w:rFonts w:ascii="Times New Roman" w:eastAsia="Times New Roman" w:hAnsi="Times New Roman" w:cs="Times New Roman"/>
          <w:sz w:val="24"/>
          <w:szCs w:val="24"/>
        </w:rPr>
        <w:t xml:space="preserve"> Since 2010, the number of children who are living in workless households has fallen by 290,000 (Government, 2014, pp. 6), this creates aspirations for their children to do the same. However, there is not enough that is being done to break the cycle of deprivation. </w:t>
      </w:r>
    </w:p>
    <w:p w14:paraId="208BD2D4" w14:textId="1A94D343"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Disadvantaged children are 4 times more likely to go on to become poor adults (Government, 2014, pp. 14). The aim to break the cycle of children growing up to become poor adults is one that is ongoing and one that should be broken early on – this is why early intervention is so important. From the research and evidence found in this within this dissertation, it is obvious that the staff within the schools influence disadvantaged children. This is why training staff to deal with the specific needs of disadvantaged children should be considered. </w:t>
      </w:r>
    </w:p>
    <w:p w14:paraId="0BD42984" w14:textId="61C4089E"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t xml:space="preserve"> These strategies that the government have posed are ones that have the potential to help break the cycle of deprivation and also help these children. However, to help do this, it is recommended that the stigma surrounding poverty and child poverty as a whole is one that needs to be stopped. With such negative attitudes towards poorer individuals it is difficult for the individuals themselves to feel motivated and not conform to these stereotypes (Woods. T </w:t>
      </w:r>
      <w:r w:rsidRPr="1BFBE5FA">
        <w:rPr>
          <w:rFonts w:ascii="Times New Roman" w:eastAsia="Times New Roman" w:hAnsi="Times New Roman" w:cs="Times New Roman"/>
          <w:i/>
          <w:iCs/>
          <w:sz w:val="24"/>
          <w:szCs w:val="24"/>
        </w:rPr>
        <w:t xml:space="preserve">et al </w:t>
      </w:r>
      <w:r w:rsidRPr="1BFBE5FA">
        <w:rPr>
          <w:rFonts w:ascii="Times New Roman" w:eastAsia="Times New Roman" w:hAnsi="Times New Roman" w:cs="Times New Roman"/>
          <w:sz w:val="24"/>
          <w:szCs w:val="24"/>
        </w:rPr>
        <w:t>2005, pp. 438-439). This is also known as self-fulfilling prophecy where individuals act in response to the behaviours that are expected of them (Browne. K, 1992, pp. 441.</w:t>
      </w:r>
    </w:p>
    <w:p w14:paraId="2CD054AD" w14:textId="3D7685D5" w:rsidR="3E1039BE" w:rsidRDefault="1BFBE5FA" w:rsidP="1BFBE5FA">
      <w:pPr>
        <w:spacing w:line="480" w:lineRule="auto"/>
        <w:jc w:val="both"/>
        <w:rPr>
          <w:rFonts w:ascii="Times New Roman" w:eastAsia="Times New Roman" w:hAnsi="Times New Roman" w:cs="Times New Roman"/>
          <w:sz w:val="24"/>
          <w:szCs w:val="24"/>
        </w:rPr>
      </w:pPr>
      <w:r w:rsidRPr="1BFBE5FA">
        <w:rPr>
          <w:rFonts w:ascii="Times New Roman" w:eastAsia="Times New Roman" w:hAnsi="Times New Roman" w:cs="Times New Roman"/>
          <w:sz w:val="24"/>
          <w:szCs w:val="24"/>
        </w:rPr>
        <w:lastRenderedPageBreak/>
        <w:t xml:space="preserve">The severe issue of poverty and the effect it has on a child is one that more people should be made aware of and the extent of the issue. This then would mean that more studies could be carried out on the life-long effects that these children have to endeavour. With this in mind, if this was to happen then more could be done regarding the funding aspect of this topic as there would be more people fighting for the rights of these children – something they themselves cannot do. </w:t>
      </w:r>
    </w:p>
    <w:p w14:paraId="63C8601E" w14:textId="3E1C7B3F" w:rsidR="3E1039BE" w:rsidRDefault="3E1039BE" w:rsidP="008205AA">
      <w:pPr>
        <w:spacing w:line="480" w:lineRule="auto"/>
        <w:jc w:val="both"/>
      </w:pPr>
      <w:r>
        <w:br w:type="page"/>
      </w:r>
    </w:p>
    <w:p w14:paraId="0E349F66" w14:textId="661A70EE" w:rsidR="3E1039BE" w:rsidRDefault="3E1039BE" w:rsidP="1BFBE5FA">
      <w:pPr>
        <w:tabs>
          <w:tab w:val="num" w:pos="360"/>
        </w:tabs>
        <w:spacing w:after="0" w:line="480" w:lineRule="auto"/>
        <w:ind w:left="360" w:hanging="360"/>
        <w:outlineLvl w:val="0"/>
        <w:rPr>
          <w:rFonts w:ascii="Times New Roman" w:eastAsia="Times New Roman" w:hAnsi="Times New Roman" w:cs="Times New Roman"/>
          <w:b/>
          <w:bCs/>
          <w:sz w:val="24"/>
          <w:szCs w:val="24"/>
        </w:rPr>
      </w:pPr>
      <w:r>
        <w:lastRenderedPageBreak/>
        <w:br/>
      </w:r>
      <w:bookmarkStart w:id="20" w:name="_Toc513108539"/>
      <w:r w:rsidR="1BFBE5FA" w:rsidRPr="1BFBE5FA">
        <w:rPr>
          <w:rFonts w:ascii="Times New Roman" w:eastAsia="Times New Roman" w:hAnsi="Times New Roman" w:cs="Times New Roman"/>
          <w:b/>
          <w:bCs/>
          <w:sz w:val="24"/>
          <w:szCs w:val="24"/>
        </w:rPr>
        <w:t>5. REFERENCES</w:t>
      </w:r>
      <w:bookmarkEnd w:id="20"/>
      <w:r w:rsidR="1BFBE5FA" w:rsidRPr="1BFBE5FA">
        <w:rPr>
          <w:rFonts w:ascii="Times New Roman" w:eastAsia="Times New Roman" w:hAnsi="Times New Roman" w:cs="Times New Roman"/>
          <w:b/>
          <w:bCs/>
          <w:sz w:val="24"/>
          <w:szCs w:val="24"/>
        </w:rPr>
        <w:t xml:space="preserve"> </w:t>
      </w:r>
    </w:p>
    <w:p w14:paraId="6D8DBB24" w14:textId="42F5D5C0"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Andrews. J, Robinsons. </w:t>
      </w:r>
      <w:proofErr w:type="gramStart"/>
      <w:r w:rsidRPr="1BFBE5FA">
        <w:rPr>
          <w:rFonts w:ascii="Times New Roman" w:eastAsia="Calibri" w:hAnsi="Times New Roman" w:cs="Times New Roman"/>
        </w:rPr>
        <w:t>D and Hutchinson.</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J. (2017) 'Closing the Gap?</w:t>
      </w:r>
      <w:proofErr w:type="gramEnd"/>
      <w:r w:rsidRPr="1BFBE5FA">
        <w:rPr>
          <w:rFonts w:ascii="Times New Roman" w:eastAsia="Calibri" w:hAnsi="Times New Roman" w:cs="Times New Roman"/>
        </w:rPr>
        <w:t xml:space="preserve"> Trends in Educational Attainment and Disadvantage', </w:t>
      </w:r>
      <w:r w:rsidRPr="1BFBE5FA">
        <w:rPr>
          <w:rFonts w:ascii="Times New Roman" w:eastAsia="Calibri" w:hAnsi="Times New Roman" w:cs="Times New Roman"/>
          <w:i/>
          <w:iCs/>
        </w:rPr>
        <w:t xml:space="preserve">Educational Policy </w:t>
      </w:r>
      <w:proofErr w:type="gramStart"/>
      <w:r w:rsidRPr="1BFBE5FA">
        <w:rPr>
          <w:rFonts w:ascii="Times New Roman" w:eastAsia="Calibri" w:hAnsi="Times New Roman" w:cs="Times New Roman"/>
          <w:i/>
          <w:iCs/>
        </w:rPr>
        <w:t>Institute :</w:t>
      </w:r>
      <w:proofErr w:type="gramEnd"/>
      <w:r w:rsidRPr="1BFBE5FA">
        <w:rPr>
          <w:rFonts w:ascii="Times New Roman" w:eastAsia="Calibri" w:hAnsi="Times New Roman" w:cs="Times New Roman"/>
          <w:i/>
          <w:iCs/>
        </w:rPr>
        <w:t xml:space="preserve"> Vulnerable Learners and Social Mobility. </w:t>
      </w:r>
      <w:proofErr w:type="gramStart"/>
      <w:r w:rsidRPr="1BFBE5FA">
        <w:rPr>
          <w:rFonts w:ascii="Times New Roman" w:eastAsia="Calibri" w:hAnsi="Times New Roman" w:cs="Times New Roman"/>
        </w:rPr>
        <w:t>(August) pp.10.</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at </w:t>
      </w:r>
      <w:hyperlink r:id="rId11">
        <w:r w:rsidRPr="1BFBE5FA">
          <w:rPr>
            <w:rStyle w:val="Hyperlink"/>
            <w:rFonts w:ascii="Times New Roman" w:eastAsia="Calibri" w:hAnsi="Times New Roman" w:cs="Times New Roman"/>
            <w:color w:val="0563C1"/>
          </w:rPr>
          <w:t>https://epi.org.uk/wp-content/uploads/2017/08/Closing-the-Gap_EPI-.pdf</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color w:val="0563C1"/>
          <w:u w:val="single"/>
        </w:rPr>
        <w:t xml:space="preserve"> </w:t>
      </w:r>
      <w:r w:rsidRPr="1BFBE5FA">
        <w:rPr>
          <w:rFonts w:ascii="Times New Roman" w:eastAsia="Calibri" w:hAnsi="Times New Roman" w:cs="Times New Roman"/>
        </w:rPr>
        <w:t>10 March 2018)</w:t>
      </w:r>
    </w:p>
    <w:p w14:paraId="5380322A" w14:textId="00C5518D" w:rsidR="3E1039BE" w:rsidRPr="000D19A7" w:rsidRDefault="1BFBE5FA" w:rsidP="1BFBE5FA">
      <w:pPr>
        <w:rPr>
          <w:rFonts w:ascii="Times New Roman" w:eastAsia="Calibri" w:hAnsi="Times New Roman" w:cs="Times New Roman"/>
        </w:rPr>
      </w:pPr>
      <w:proofErr w:type="gramStart"/>
      <w:r w:rsidRPr="1BFBE5FA">
        <w:rPr>
          <w:rFonts w:ascii="Times New Roman" w:eastAsia="Calibri" w:hAnsi="Times New Roman" w:cs="Times New Roman"/>
        </w:rPr>
        <w:t>Bacon.</w:t>
      </w:r>
      <w:proofErr w:type="gramEnd"/>
      <w:r w:rsidRPr="1BFBE5FA">
        <w:rPr>
          <w:rFonts w:ascii="Times New Roman" w:eastAsia="Calibri" w:hAnsi="Times New Roman" w:cs="Times New Roman"/>
        </w:rPr>
        <w:t xml:space="preserve"> J, (2017), </w:t>
      </w:r>
      <w:r w:rsidRPr="1BFBE5FA">
        <w:rPr>
          <w:rFonts w:ascii="Times New Roman" w:eastAsia="Calibri" w:hAnsi="Times New Roman" w:cs="Times New Roman"/>
          <w:i/>
          <w:iCs/>
        </w:rPr>
        <w:t xml:space="preserve">In Praise of Professor Green’s Documentaries on Modern-Day Britain, </w:t>
      </w:r>
      <w:hyperlink r:id="rId12">
        <w:r w:rsidRPr="1BFBE5FA">
          <w:rPr>
            <w:rStyle w:val="Hyperlink"/>
            <w:rFonts w:ascii="Times New Roman" w:eastAsia="Calibri" w:hAnsi="Times New Roman" w:cs="Times New Roman"/>
            <w:color w:val="0563C1"/>
          </w:rPr>
          <w:t>https://jaded-media.com/2017/08/08/professor-green-documentaries-on-modern-day-britain/</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rPr>
        <w:t xml:space="preserve"> 21 February 2018)</w:t>
      </w:r>
    </w:p>
    <w:p w14:paraId="1AD9746F" w14:textId="5EB0DFB0"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Browne. K, (1992), </w:t>
      </w:r>
      <w:proofErr w:type="gramStart"/>
      <w:r w:rsidRPr="1BFBE5FA">
        <w:rPr>
          <w:rFonts w:ascii="Times New Roman" w:eastAsia="Calibri" w:hAnsi="Times New Roman" w:cs="Times New Roman"/>
          <w:i/>
          <w:iCs/>
        </w:rPr>
        <w:t>An</w:t>
      </w:r>
      <w:proofErr w:type="gramEnd"/>
      <w:r w:rsidRPr="1BFBE5FA">
        <w:rPr>
          <w:rFonts w:ascii="Times New Roman" w:eastAsia="Calibri" w:hAnsi="Times New Roman" w:cs="Times New Roman"/>
          <w:i/>
          <w:iCs/>
        </w:rPr>
        <w:t xml:space="preserve"> Introduction to Sociology. </w:t>
      </w:r>
      <w:proofErr w:type="gramStart"/>
      <w:r w:rsidRPr="1BFBE5FA">
        <w:rPr>
          <w:rFonts w:ascii="Times New Roman" w:eastAsia="Calibri" w:hAnsi="Times New Roman" w:cs="Times New Roman"/>
        </w:rPr>
        <w:t>Cambridge :</w:t>
      </w:r>
      <w:proofErr w:type="gramEnd"/>
      <w:r w:rsidRPr="1BFBE5FA">
        <w:rPr>
          <w:rFonts w:ascii="Times New Roman" w:eastAsia="Calibri" w:hAnsi="Times New Roman" w:cs="Times New Roman"/>
        </w:rPr>
        <w:t xml:space="preserve"> Blackwell Publishers. (</w:t>
      </w:r>
      <w:proofErr w:type="gramStart"/>
      <w:r w:rsidRPr="1BFBE5FA">
        <w:rPr>
          <w:rFonts w:ascii="Times New Roman" w:eastAsia="Calibri" w:hAnsi="Times New Roman" w:cs="Times New Roman"/>
        </w:rPr>
        <w:t>Accessed :</w:t>
      </w:r>
      <w:proofErr w:type="gramEnd"/>
      <w:r w:rsidRPr="1BFBE5FA">
        <w:rPr>
          <w:rFonts w:ascii="Times New Roman" w:eastAsia="Calibri" w:hAnsi="Times New Roman" w:cs="Times New Roman"/>
        </w:rPr>
        <w:t xml:space="preserve"> 1 May 2018)</w:t>
      </w:r>
    </w:p>
    <w:p w14:paraId="48106312" w14:textId="375728D0" w:rsidR="3E1039BE" w:rsidRPr="000D19A7" w:rsidRDefault="1BFBE5FA" w:rsidP="1BFBE5FA">
      <w:pPr>
        <w:rPr>
          <w:rFonts w:ascii="Times New Roman" w:eastAsia="Calibri" w:hAnsi="Times New Roman" w:cs="Times New Roman"/>
        </w:rPr>
      </w:pPr>
      <w:proofErr w:type="gramStart"/>
      <w:r w:rsidRPr="1BFBE5FA">
        <w:rPr>
          <w:rFonts w:ascii="Times New Roman" w:eastAsia="Calibri" w:hAnsi="Times New Roman" w:cs="Times New Roman"/>
        </w:rPr>
        <w:t>Chick.</w:t>
      </w:r>
      <w:proofErr w:type="gramEnd"/>
      <w:r w:rsidRPr="1BFBE5FA">
        <w:rPr>
          <w:rFonts w:ascii="Times New Roman" w:eastAsia="Calibri" w:hAnsi="Times New Roman" w:cs="Times New Roman"/>
        </w:rPr>
        <w:t xml:space="preserve"> N, (no date), </w:t>
      </w:r>
      <w:r w:rsidRPr="1BFBE5FA">
        <w:rPr>
          <w:rFonts w:ascii="Times New Roman" w:eastAsia="Calibri" w:hAnsi="Times New Roman" w:cs="Times New Roman"/>
          <w:i/>
          <w:iCs/>
        </w:rPr>
        <w:t xml:space="preserve">Metacognition, </w:t>
      </w:r>
      <w:hyperlink r:id="rId13">
        <w:r w:rsidRPr="1BFBE5FA">
          <w:rPr>
            <w:rStyle w:val="Hyperlink"/>
            <w:rFonts w:ascii="Times New Roman" w:eastAsia="Calibri" w:hAnsi="Times New Roman" w:cs="Times New Roman"/>
            <w:color w:val="0563C1"/>
          </w:rPr>
          <w:t>https://cft.vanderbilt.edu/guides-sub-pages/metacognition/</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color w:val="0563C1"/>
          <w:u w:val="single"/>
        </w:rPr>
        <w:t xml:space="preserve"> </w:t>
      </w:r>
      <w:r w:rsidRPr="1BFBE5FA">
        <w:rPr>
          <w:rFonts w:ascii="Times New Roman" w:eastAsia="Calibri" w:hAnsi="Times New Roman" w:cs="Times New Roman"/>
        </w:rPr>
        <w:t>13 April 2018)</w:t>
      </w:r>
    </w:p>
    <w:p w14:paraId="16380762" w14:textId="752FC9C9"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Cornell Chronicle, (2012), </w:t>
      </w:r>
      <w:r w:rsidRPr="1BFBE5FA">
        <w:rPr>
          <w:rFonts w:ascii="Times New Roman" w:eastAsia="Calibri" w:hAnsi="Times New Roman" w:cs="Times New Roman"/>
          <w:i/>
          <w:iCs/>
        </w:rPr>
        <w:t xml:space="preserve">Negative Stereotypes About the Poor Hurt Their Health, </w:t>
      </w:r>
      <w:hyperlink r:id="rId14">
        <w:r w:rsidRPr="1BFBE5FA">
          <w:rPr>
            <w:rStyle w:val="Hyperlink"/>
            <w:rFonts w:ascii="Times New Roman" w:eastAsia="Calibri" w:hAnsi="Times New Roman" w:cs="Times New Roman"/>
            <w:color w:val="0563C1"/>
          </w:rPr>
          <w:t>http://news.cornell.edu/stories/2012/07/negative-stereotypes-about-poor-hurt-their-health</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rPr>
        <w:t xml:space="preserve"> 16 March 2018)</w:t>
      </w:r>
    </w:p>
    <w:p w14:paraId="4DDAB9F5" w14:textId="3F083478"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CPAG, (2017), </w:t>
      </w:r>
      <w:r w:rsidRPr="1BFBE5FA">
        <w:rPr>
          <w:rFonts w:ascii="Times New Roman" w:eastAsia="Calibri" w:hAnsi="Times New Roman" w:cs="Times New Roman"/>
          <w:i/>
          <w:iCs/>
        </w:rPr>
        <w:t xml:space="preserve">Child Poverty Facts and Figures, </w:t>
      </w:r>
      <w:hyperlink r:id="rId15">
        <w:r w:rsidRPr="1BFBE5FA">
          <w:rPr>
            <w:rStyle w:val="Hyperlink"/>
            <w:rFonts w:ascii="Times New Roman" w:eastAsia="Calibri" w:hAnsi="Times New Roman" w:cs="Times New Roman"/>
            <w:color w:val="0563C1"/>
          </w:rPr>
          <w:t>http://www.cpag.org.uk/child-poverty-facts-and-figures</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color w:val="0563C1"/>
          <w:u w:val="single"/>
        </w:rPr>
        <w:t xml:space="preserve"> </w:t>
      </w:r>
      <w:r w:rsidRPr="1BFBE5FA">
        <w:rPr>
          <w:rFonts w:ascii="Times New Roman" w:eastAsia="Calibri" w:hAnsi="Times New Roman" w:cs="Times New Roman"/>
        </w:rPr>
        <w:t>17 February 2018)</w:t>
      </w:r>
    </w:p>
    <w:p w14:paraId="250D0BD0" w14:textId="6502B55E"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CPAG, (no date), </w:t>
      </w:r>
      <w:r w:rsidRPr="1BFBE5FA">
        <w:rPr>
          <w:rFonts w:ascii="Times New Roman" w:eastAsia="Calibri" w:hAnsi="Times New Roman" w:cs="Times New Roman"/>
          <w:i/>
          <w:iCs/>
        </w:rPr>
        <w:t xml:space="preserve">Child Poverty Promise and Child Poverty Act, </w:t>
      </w:r>
      <w:hyperlink r:id="rId16">
        <w:r w:rsidRPr="1BFBE5FA">
          <w:rPr>
            <w:rStyle w:val="Hyperlink"/>
            <w:rFonts w:ascii="Times New Roman" w:eastAsia="Calibri" w:hAnsi="Times New Roman" w:cs="Times New Roman"/>
            <w:color w:val="0563C1"/>
          </w:rPr>
          <w:t>http://cpag.org.uk/content/child-poverty-promise-and-child-poverty-act</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color w:val="0563C1"/>
          <w:u w:val="single"/>
        </w:rPr>
        <w:t xml:space="preserve"> </w:t>
      </w:r>
      <w:r w:rsidRPr="1BFBE5FA">
        <w:rPr>
          <w:rFonts w:ascii="Times New Roman" w:eastAsia="Calibri" w:hAnsi="Times New Roman" w:cs="Times New Roman"/>
        </w:rPr>
        <w:t>17 February 2018)</w:t>
      </w:r>
    </w:p>
    <w:p w14:paraId="4CAB4C98" w14:textId="40E1098A"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Department of Education, (2012), </w:t>
      </w:r>
      <w:r w:rsidRPr="1BFBE5FA">
        <w:rPr>
          <w:rFonts w:ascii="Times New Roman" w:eastAsia="Calibri" w:hAnsi="Times New Roman" w:cs="Times New Roman"/>
          <w:i/>
          <w:iCs/>
        </w:rPr>
        <w:t xml:space="preserve">Early Intervention Grant FAQs, </w:t>
      </w:r>
      <w:hyperlink r:id="rId17">
        <w:r w:rsidRPr="1BFBE5FA">
          <w:rPr>
            <w:rStyle w:val="Hyperlink"/>
            <w:rFonts w:ascii="Times New Roman" w:eastAsia="Calibri" w:hAnsi="Times New Roman" w:cs="Times New Roman"/>
            <w:color w:val="0563C1"/>
          </w:rPr>
          <w:t>http://webarchive.nationalarchives.gov.uk/20130122144639/http://www.education.gov.uk/childrenandyoungpeople/earlylearningandchildcare/delivery/funding/a0070357/eig-faqs#faq2</w:t>
        </w:r>
      </w:hyperlink>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Accessed :</w:t>
      </w:r>
      <w:proofErr w:type="gramEnd"/>
      <w:r w:rsidRPr="1BFBE5FA">
        <w:rPr>
          <w:rFonts w:ascii="Times New Roman" w:eastAsia="Calibri" w:hAnsi="Times New Roman" w:cs="Times New Roman"/>
        </w:rPr>
        <w:t xml:space="preserve">  10 April 2018)</w:t>
      </w:r>
    </w:p>
    <w:p w14:paraId="35CE7FF1" w14:textId="51B2CF41" w:rsidR="3E1039BE" w:rsidRPr="000D19A7" w:rsidRDefault="1BFBE5FA" w:rsidP="1BFBE5FA">
      <w:pPr>
        <w:rPr>
          <w:rFonts w:ascii="Times New Roman" w:eastAsia="Calibri" w:hAnsi="Times New Roman" w:cs="Times New Roman"/>
        </w:rPr>
      </w:pPr>
      <w:proofErr w:type="gramStart"/>
      <w:r w:rsidRPr="1BFBE5FA">
        <w:rPr>
          <w:rFonts w:ascii="Times New Roman" w:eastAsia="Calibri" w:hAnsi="Times New Roman" w:cs="Times New Roman"/>
        </w:rPr>
        <w:t xml:space="preserve">Department of Education, (2018) 'Free School Meals Guidance for Local Authorities, Maintained Schools, Academies and Free Schools', </w:t>
      </w:r>
      <w:r w:rsidRPr="1BFBE5FA">
        <w:rPr>
          <w:rFonts w:ascii="Times New Roman" w:eastAsia="Calibri" w:hAnsi="Times New Roman" w:cs="Times New Roman"/>
          <w:i/>
          <w:iCs/>
        </w:rPr>
        <w:t>Department of Education.</w:t>
      </w:r>
      <w:proofErr w:type="gramEnd"/>
      <w:r w:rsidRPr="1BFBE5FA">
        <w:rPr>
          <w:rFonts w:ascii="Times New Roman" w:eastAsia="Calibri" w:hAnsi="Times New Roman" w:cs="Times New Roman"/>
          <w:i/>
          <w:iCs/>
        </w:rPr>
        <w:t xml:space="preserve"> </w:t>
      </w:r>
      <w:proofErr w:type="gramStart"/>
      <w:r w:rsidRPr="1BFBE5FA">
        <w:rPr>
          <w:rFonts w:ascii="Times New Roman" w:eastAsia="Calibri" w:hAnsi="Times New Roman" w:cs="Times New Roman"/>
        </w:rPr>
        <w:t>(April) pp.3-5.</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at </w:t>
      </w:r>
      <w:hyperlink r:id="rId18">
        <w:r w:rsidRPr="1BFBE5FA">
          <w:rPr>
            <w:rStyle w:val="Hyperlink"/>
            <w:rFonts w:ascii="Times New Roman" w:eastAsia="Calibri" w:hAnsi="Times New Roman" w:cs="Times New Roman"/>
            <w:color w:val="0563C1"/>
          </w:rPr>
          <w:t>https://assets.publishing.service.gov.uk/government/uploads/system/uploads/attachment_data/file/700139/Free_school_meals_guidance_Apr18.pdf</w:t>
        </w:r>
      </w:hyperlink>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Accessed :</w:t>
      </w:r>
      <w:proofErr w:type="gramEnd"/>
      <w:r w:rsidRPr="1BFBE5FA">
        <w:rPr>
          <w:rFonts w:ascii="Times New Roman" w:eastAsia="Calibri" w:hAnsi="Times New Roman" w:cs="Times New Roman"/>
        </w:rPr>
        <w:t xml:space="preserve"> 15 March 2018)</w:t>
      </w:r>
    </w:p>
    <w:p w14:paraId="6FC00544" w14:textId="0F1A3FBB"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Department of Education, (2017), </w:t>
      </w:r>
      <w:r w:rsidRPr="1BFBE5FA">
        <w:rPr>
          <w:rFonts w:ascii="Times New Roman" w:eastAsia="Calibri" w:hAnsi="Times New Roman" w:cs="Times New Roman"/>
          <w:i/>
          <w:iCs/>
        </w:rPr>
        <w:t xml:space="preserve">Schools, Pupils and Their Characteristics, </w:t>
      </w:r>
      <w:hyperlink r:id="rId19">
        <w:r w:rsidRPr="1BFBE5FA">
          <w:rPr>
            <w:rStyle w:val="Hyperlink"/>
            <w:rFonts w:ascii="Times New Roman" w:eastAsia="Calibri" w:hAnsi="Times New Roman" w:cs="Times New Roman"/>
            <w:color w:val="0563C1"/>
          </w:rPr>
          <w:t>https://assets.publishing.service.gov.uk/government/uploads/system/uploads/attachment_data/file/650547/SFR28_2017_Main_Text.pdf</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color w:val="0563C1"/>
          <w:u w:val="single"/>
        </w:rPr>
        <w:t xml:space="preserve"> </w:t>
      </w:r>
      <w:r w:rsidRPr="1BFBE5FA">
        <w:rPr>
          <w:rFonts w:ascii="Times New Roman" w:eastAsia="Calibri" w:hAnsi="Times New Roman" w:cs="Times New Roman"/>
        </w:rPr>
        <w:t>22 February 2018)</w:t>
      </w:r>
    </w:p>
    <w:p w14:paraId="6262B425" w14:textId="1D13DA36" w:rsidR="3E1039BE" w:rsidRPr="000D19A7" w:rsidRDefault="1BFBE5FA" w:rsidP="1BFBE5FA">
      <w:pPr>
        <w:rPr>
          <w:rFonts w:ascii="Times New Roman" w:eastAsia="Calibri" w:hAnsi="Times New Roman" w:cs="Times New Roman"/>
        </w:rPr>
      </w:pPr>
      <w:proofErr w:type="gramStart"/>
      <w:r w:rsidRPr="1BFBE5FA">
        <w:rPr>
          <w:rFonts w:ascii="Times New Roman" w:eastAsia="Calibri" w:hAnsi="Times New Roman" w:cs="Times New Roman"/>
        </w:rPr>
        <w:t>Department of Education, (2017), 'Revised GCSE and Equivalent Results in England, 2017-2017'.</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i/>
          <w:iCs/>
        </w:rPr>
        <w:t>Department of Education.</w:t>
      </w:r>
      <w:proofErr w:type="gramEnd"/>
      <w:r w:rsidRPr="1BFBE5FA">
        <w:rPr>
          <w:rFonts w:ascii="Times New Roman" w:eastAsia="Calibri" w:hAnsi="Times New Roman" w:cs="Times New Roman"/>
          <w:i/>
          <w:iCs/>
        </w:rPr>
        <w:t xml:space="preserve"> </w:t>
      </w:r>
      <w:proofErr w:type="gramStart"/>
      <w:r w:rsidRPr="1BFBE5FA">
        <w:rPr>
          <w:rFonts w:ascii="Times New Roman" w:eastAsia="Calibri" w:hAnsi="Times New Roman" w:cs="Times New Roman"/>
        </w:rPr>
        <w:t>(January) pp. 22.</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20">
        <w:r w:rsidRPr="1BFBE5FA">
          <w:rPr>
            <w:rStyle w:val="Hyperlink"/>
            <w:rFonts w:ascii="Times New Roman" w:eastAsia="Calibri" w:hAnsi="Times New Roman" w:cs="Times New Roman"/>
            <w:color w:val="0563C1"/>
          </w:rPr>
          <w:t>https://assets.publishing.service.gov.uk/government/uploads/system/uploads/attachment_data/file/676596/SFR01_2018.pdf</w:t>
        </w:r>
      </w:hyperlink>
      <w:r w:rsidRPr="1BFBE5FA">
        <w:rPr>
          <w:rFonts w:ascii="Times New Roman" w:eastAsia="Calibri" w:hAnsi="Times New Roman" w:cs="Times New Roman"/>
          <w:color w:val="0563C1"/>
          <w:u w:val="single"/>
        </w:rPr>
        <w:t xml:space="preserve"> (Accessed :</w:t>
      </w:r>
      <w:r w:rsidRPr="1BFBE5FA">
        <w:rPr>
          <w:rFonts w:ascii="Times New Roman" w:eastAsia="Calibri" w:hAnsi="Times New Roman" w:cs="Times New Roman"/>
        </w:rPr>
        <w:t xml:space="preserve"> 24 April 2018)</w:t>
      </w:r>
    </w:p>
    <w:p w14:paraId="1CE68422" w14:textId="166B344F"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Edwards. J, (1974) 'Characteristics of Disadvantaged Children', </w:t>
      </w:r>
      <w:proofErr w:type="gramStart"/>
      <w:r w:rsidRPr="1BFBE5FA">
        <w:rPr>
          <w:rFonts w:ascii="Times New Roman" w:eastAsia="Calibri" w:hAnsi="Times New Roman" w:cs="Times New Roman"/>
          <w:i/>
          <w:iCs/>
        </w:rPr>
        <w:t>The</w:t>
      </w:r>
      <w:proofErr w:type="gramEnd"/>
      <w:r w:rsidRPr="1BFBE5FA">
        <w:rPr>
          <w:rFonts w:ascii="Times New Roman" w:eastAsia="Calibri" w:hAnsi="Times New Roman" w:cs="Times New Roman"/>
          <w:i/>
          <w:iCs/>
        </w:rPr>
        <w:t xml:space="preserve"> Irish Journal of Education, </w:t>
      </w:r>
      <w:r w:rsidRPr="1BFBE5FA">
        <w:rPr>
          <w:rFonts w:ascii="Times New Roman" w:eastAsia="Calibri" w:hAnsi="Times New Roman" w:cs="Times New Roman"/>
        </w:rPr>
        <w:t xml:space="preserve">8 (1, Summer), pp. 49.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21">
        <w:r w:rsidRPr="1BFBE5FA">
          <w:rPr>
            <w:rStyle w:val="Hyperlink"/>
            <w:rFonts w:ascii="Times New Roman" w:eastAsia="Calibri" w:hAnsi="Times New Roman" w:cs="Times New Roman"/>
            <w:color w:val="0563C1"/>
          </w:rPr>
          <w:t>http://www.jstor.org.ezproxy.uwtsd.ac.uk</w:t>
        </w:r>
      </w:hyperlink>
      <w:r w:rsidRPr="1BFBE5FA">
        <w:rPr>
          <w:rFonts w:ascii="Times New Roman" w:eastAsia="Calibri" w:hAnsi="Times New Roman" w:cs="Times New Roman"/>
        </w:rPr>
        <w:t xml:space="preserve">  and JSTOR.(Accessed : 2 March 2018)</w:t>
      </w:r>
    </w:p>
    <w:p w14:paraId="737A44A9" w14:textId="20046E1A"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EEF, (no date), </w:t>
      </w:r>
      <w:r w:rsidRPr="1BFBE5FA">
        <w:rPr>
          <w:rFonts w:ascii="Times New Roman" w:eastAsia="Calibri" w:hAnsi="Times New Roman" w:cs="Times New Roman"/>
          <w:i/>
          <w:iCs/>
        </w:rPr>
        <w:t xml:space="preserve">Peer Tutoring, </w:t>
      </w:r>
      <w:hyperlink r:id="rId22">
        <w:r w:rsidRPr="1BFBE5FA">
          <w:rPr>
            <w:rStyle w:val="Hyperlink"/>
            <w:rFonts w:ascii="Times New Roman" w:eastAsia="Calibri" w:hAnsi="Times New Roman" w:cs="Times New Roman"/>
            <w:color w:val="0563C1"/>
          </w:rPr>
          <w:t>https://educationendowmentfoundation.org.uk/evidence-summaries/teaching-learning-toolkit/peer-tutoring/</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color w:val="0563C1"/>
          <w:u w:val="single"/>
        </w:rPr>
        <w:t xml:space="preserve"> </w:t>
      </w:r>
      <w:r w:rsidRPr="1BFBE5FA">
        <w:rPr>
          <w:rFonts w:ascii="Times New Roman" w:eastAsia="Calibri" w:hAnsi="Times New Roman" w:cs="Times New Roman"/>
        </w:rPr>
        <w:t xml:space="preserve"> 10 April 2018)</w:t>
      </w:r>
    </w:p>
    <w:p w14:paraId="3B78D177" w14:textId="4E4ACCBA"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lastRenderedPageBreak/>
        <w:t xml:space="preserve">End Child Poverty, (2018), </w:t>
      </w:r>
      <w:r w:rsidRPr="1BFBE5FA">
        <w:rPr>
          <w:rFonts w:ascii="Times New Roman" w:eastAsia="Calibri" w:hAnsi="Times New Roman" w:cs="Times New Roman"/>
          <w:i/>
          <w:iCs/>
        </w:rPr>
        <w:t xml:space="preserve">Poverty in Your Area 2018, </w:t>
      </w:r>
      <w:hyperlink r:id="rId23">
        <w:r w:rsidRPr="1BFBE5FA">
          <w:rPr>
            <w:rStyle w:val="Hyperlink"/>
            <w:rFonts w:ascii="Times New Roman" w:eastAsia="Calibri" w:hAnsi="Times New Roman" w:cs="Times New Roman"/>
            <w:color w:val="0563C1"/>
          </w:rPr>
          <w:t>http://www.endchildpoverty.org.uk/poverty-in-your-area-2018/</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color w:val="0563C1"/>
          <w:u w:val="single"/>
        </w:rPr>
        <w:t xml:space="preserve"> </w:t>
      </w:r>
      <w:r w:rsidRPr="1BFBE5FA">
        <w:rPr>
          <w:rFonts w:ascii="Times New Roman" w:eastAsia="Calibri" w:hAnsi="Times New Roman" w:cs="Times New Roman"/>
        </w:rPr>
        <w:t>19 February 2018)</w:t>
      </w:r>
    </w:p>
    <w:p w14:paraId="6B28A5A9" w14:textId="745D0198" w:rsidR="3E1039BE" w:rsidRPr="000D19A7" w:rsidRDefault="1BFBE5FA" w:rsidP="1BFBE5FA">
      <w:pPr>
        <w:rPr>
          <w:rFonts w:ascii="Times New Roman" w:eastAsia="Calibri" w:hAnsi="Times New Roman" w:cs="Times New Roman"/>
        </w:rPr>
      </w:pPr>
      <w:proofErr w:type="spellStart"/>
      <w:proofErr w:type="gramStart"/>
      <w:r w:rsidRPr="1BFBE5FA">
        <w:rPr>
          <w:rFonts w:ascii="Times New Roman" w:eastAsia="Calibri" w:hAnsi="Times New Roman" w:cs="Times New Roman"/>
        </w:rPr>
        <w:t>Estyn</w:t>
      </w:r>
      <w:proofErr w:type="spellEnd"/>
      <w:r w:rsidRPr="1BFBE5FA">
        <w:rPr>
          <w:rFonts w:ascii="Times New Roman" w:eastAsia="Calibri" w:hAnsi="Times New Roman" w:cs="Times New Roman"/>
        </w:rPr>
        <w:t xml:space="preserve">, (2012), 'Effective Practice in Tackling Poverty and Disadvantage in Schools', </w:t>
      </w:r>
      <w:proofErr w:type="spellStart"/>
      <w:r w:rsidRPr="1BFBE5FA">
        <w:rPr>
          <w:rFonts w:ascii="Times New Roman" w:eastAsia="Calibri" w:hAnsi="Times New Roman" w:cs="Times New Roman"/>
          <w:i/>
          <w:iCs/>
        </w:rPr>
        <w:t>Estyn</w:t>
      </w:r>
      <w:proofErr w:type="spellEnd"/>
      <w:r w:rsidRPr="1BFBE5FA">
        <w:rPr>
          <w:rFonts w:ascii="Times New Roman" w:eastAsia="Calibri" w:hAnsi="Times New Roman" w:cs="Times New Roman"/>
          <w:i/>
          <w:iCs/>
        </w:rPr>
        <w:t xml:space="preserve"> GOV, </w:t>
      </w:r>
      <w:r w:rsidRPr="1BFBE5FA">
        <w:rPr>
          <w:rFonts w:ascii="Times New Roman" w:eastAsia="Calibri" w:hAnsi="Times New Roman" w:cs="Times New Roman"/>
        </w:rPr>
        <w:t>(November), pp. 1-40.</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24">
        <w:r w:rsidRPr="1BFBE5FA">
          <w:rPr>
            <w:rStyle w:val="Hyperlink"/>
            <w:rFonts w:ascii="Times New Roman" w:eastAsia="Calibri" w:hAnsi="Times New Roman" w:cs="Times New Roman"/>
            <w:color w:val="0563C1"/>
          </w:rPr>
          <w:t>https://www.estyn.gov.wales/sites/default/files/documents/Effective%20practice%20in%20tackling%20poverty%20and%20disadvantage%20in%20schools%20-%20November%202012.pdf</w:t>
        </w:r>
      </w:hyperlink>
      <w:r w:rsidRPr="1BFBE5FA">
        <w:rPr>
          <w:rFonts w:ascii="Times New Roman" w:eastAsia="Calibri" w:hAnsi="Times New Roman" w:cs="Times New Roman"/>
          <w:color w:val="0563C1"/>
          <w:u w:val="single"/>
        </w:rPr>
        <w:t xml:space="preserve"> (Accessed : </w:t>
      </w:r>
      <w:r w:rsidRPr="1BFBE5FA">
        <w:rPr>
          <w:rFonts w:ascii="Times New Roman" w:eastAsia="Calibri" w:hAnsi="Times New Roman" w:cs="Times New Roman"/>
        </w:rPr>
        <w:t>8 March 2018)</w:t>
      </w:r>
    </w:p>
    <w:p w14:paraId="18001F50" w14:textId="1C3D9D60" w:rsidR="3E1039BE" w:rsidRPr="000D19A7" w:rsidRDefault="1BFBE5FA" w:rsidP="1BFBE5FA">
      <w:pPr>
        <w:rPr>
          <w:rFonts w:ascii="Times New Roman" w:eastAsia="Calibri" w:hAnsi="Times New Roman" w:cs="Times New Roman"/>
        </w:rPr>
      </w:pPr>
      <w:proofErr w:type="spellStart"/>
      <w:proofErr w:type="gramStart"/>
      <w:r w:rsidRPr="1BFBE5FA">
        <w:rPr>
          <w:rFonts w:ascii="Times New Roman" w:eastAsia="Calibri" w:hAnsi="Times New Roman" w:cs="Times New Roman"/>
        </w:rPr>
        <w:t>Fonagy</w:t>
      </w:r>
      <w:proofErr w:type="spellEnd"/>
      <w:r w:rsidRPr="1BFBE5FA">
        <w:rPr>
          <w:rFonts w:ascii="Times New Roman" w:eastAsia="Calibri" w:hAnsi="Times New Roman" w:cs="Times New Roman"/>
        </w:rPr>
        <w:t>.</w:t>
      </w:r>
      <w:proofErr w:type="gramEnd"/>
      <w:r w:rsidRPr="1BFBE5FA">
        <w:rPr>
          <w:rFonts w:ascii="Times New Roman" w:eastAsia="Calibri" w:hAnsi="Times New Roman" w:cs="Times New Roman"/>
        </w:rPr>
        <w:t xml:space="preserve"> P, (2001), 'Attachment Theory and Psychoanalysis', </w:t>
      </w:r>
      <w:r w:rsidRPr="1BFBE5FA">
        <w:rPr>
          <w:rFonts w:ascii="Times New Roman" w:eastAsia="Calibri" w:hAnsi="Times New Roman" w:cs="Times New Roman"/>
          <w:i/>
          <w:iCs/>
        </w:rPr>
        <w:t xml:space="preserve">Google Scholar, </w:t>
      </w:r>
      <w:r w:rsidRPr="1BFBE5FA">
        <w:rPr>
          <w:rFonts w:ascii="Times New Roman" w:eastAsia="Calibri" w:hAnsi="Times New Roman" w:cs="Times New Roman"/>
        </w:rPr>
        <w:t xml:space="preserve">(Issue 3, 2018), pp. 6-10.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25">
        <w:r w:rsidRPr="1BFBE5FA">
          <w:rPr>
            <w:rStyle w:val="Hyperlink"/>
            <w:rFonts w:ascii="Times New Roman" w:eastAsia="Calibri" w:hAnsi="Times New Roman" w:cs="Times New Roman"/>
            <w:color w:val="0563C1"/>
          </w:rPr>
          <w:t>https://books.google.co.uk/books?id=JJNXDwAAQBAJ&amp;printsec=frontcover#v=onepage&amp;q&amp;f=false</w:t>
        </w:r>
      </w:hyperlink>
      <w:r w:rsidRPr="1BFBE5FA">
        <w:rPr>
          <w:rFonts w:ascii="Times New Roman" w:eastAsia="Calibri" w:hAnsi="Times New Roman" w:cs="Times New Roman"/>
          <w:color w:val="0563C1"/>
          <w:u w:val="single"/>
        </w:rPr>
        <w:t xml:space="preserve"> (Accessed : 11</w:t>
      </w:r>
      <w:r w:rsidRPr="1BFBE5FA">
        <w:rPr>
          <w:rFonts w:ascii="Times New Roman" w:eastAsia="Calibri" w:hAnsi="Times New Roman" w:cs="Times New Roman"/>
        </w:rPr>
        <w:t xml:space="preserve"> March 2018)</w:t>
      </w:r>
    </w:p>
    <w:p w14:paraId="38550ACC" w14:textId="49D57E6E" w:rsidR="3E1039BE" w:rsidRPr="000D19A7" w:rsidRDefault="1BFBE5FA" w:rsidP="1BFBE5FA">
      <w:pPr>
        <w:rPr>
          <w:rFonts w:ascii="Times New Roman" w:eastAsia="Calibri" w:hAnsi="Times New Roman" w:cs="Times New Roman"/>
        </w:rPr>
      </w:pPr>
      <w:proofErr w:type="spellStart"/>
      <w:proofErr w:type="gramStart"/>
      <w:r w:rsidRPr="1BFBE5FA">
        <w:rPr>
          <w:rFonts w:ascii="Times New Roman" w:eastAsia="Calibri" w:hAnsi="Times New Roman" w:cs="Times New Roman"/>
        </w:rPr>
        <w:t>Goretti</w:t>
      </w:r>
      <w:proofErr w:type="spellEnd"/>
      <w:r w:rsidRPr="1BFBE5FA">
        <w:rPr>
          <w:rFonts w:ascii="Times New Roman" w:eastAsia="Calibri" w:hAnsi="Times New Roman" w:cs="Times New Roman"/>
        </w:rPr>
        <w:t>.</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 xml:space="preserve">H, (2007), 'The Impact of Poverty on Young Children's Experience of School', </w:t>
      </w:r>
      <w:r w:rsidRPr="1BFBE5FA">
        <w:rPr>
          <w:rFonts w:ascii="Times New Roman" w:eastAsia="Calibri" w:hAnsi="Times New Roman" w:cs="Times New Roman"/>
          <w:i/>
          <w:iCs/>
        </w:rPr>
        <w:t xml:space="preserve">Joseph Rowntree Foundation and Learning Wales GOV. </w:t>
      </w:r>
      <w:r w:rsidRPr="1BFBE5FA">
        <w:rPr>
          <w:rFonts w:ascii="Times New Roman" w:eastAsia="Calibri" w:hAnsi="Times New Roman" w:cs="Times New Roman"/>
        </w:rPr>
        <w:t>PP. 27-29.</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26">
        <w:r w:rsidRPr="1BFBE5FA">
          <w:rPr>
            <w:rStyle w:val="Hyperlink"/>
            <w:rFonts w:ascii="Times New Roman" w:eastAsia="Calibri" w:hAnsi="Times New Roman" w:cs="Times New Roman"/>
            <w:color w:val="0563C1"/>
          </w:rPr>
          <w:t>http://learning.gov.wales/docs/learningwales/publications/120817experienceen.pdf</w:t>
        </w:r>
      </w:hyperlink>
      <w:r w:rsidRPr="1BFBE5FA">
        <w:rPr>
          <w:rFonts w:ascii="Times New Roman" w:eastAsia="Calibri" w:hAnsi="Times New Roman" w:cs="Times New Roman"/>
          <w:color w:val="0563C1"/>
          <w:u w:val="single"/>
        </w:rPr>
        <w:t xml:space="preserve"> (Accessed :</w:t>
      </w:r>
      <w:r w:rsidRPr="1BFBE5FA">
        <w:rPr>
          <w:rFonts w:ascii="Times New Roman" w:eastAsia="Calibri" w:hAnsi="Times New Roman" w:cs="Times New Roman"/>
        </w:rPr>
        <w:t xml:space="preserve"> 14 March 2018)</w:t>
      </w:r>
    </w:p>
    <w:p w14:paraId="00247A11" w14:textId="70953AFC"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GOV, (2014), 'Child Poverty Strategy 2014-17'. </w:t>
      </w:r>
      <w:proofErr w:type="gramStart"/>
      <w:r w:rsidRPr="1BFBE5FA">
        <w:rPr>
          <w:rFonts w:ascii="Times New Roman" w:eastAsia="Calibri" w:hAnsi="Times New Roman" w:cs="Times New Roman"/>
          <w:i/>
          <w:iCs/>
        </w:rPr>
        <w:t>GOV Parliament.</w:t>
      </w:r>
      <w:proofErr w:type="gramEnd"/>
      <w:r w:rsidRPr="1BFBE5FA">
        <w:rPr>
          <w:rFonts w:ascii="Times New Roman" w:eastAsia="Calibri" w:hAnsi="Times New Roman" w:cs="Times New Roman"/>
          <w:i/>
          <w:iCs/>
        </w:rPr>
        <w:t xml:space="preserve"> </w:t>
      </w:r>
      <w:proofErr w:type="gramStart"/>
      <w:r w:rsidRPr="1BFBE5FA">
        <w:rPr>
          <w:rFonts w:ascii="Times New Roman" w:eastAsia="Calibri" w:hAnsi="Times New Roman" w:cs="Times New Roman"/>
        </w:rPr>
        <w:t>(June) pp. 6-15.</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at </w:t>
      </w:r>
      <w:hyperlink r:id="rId27">
        <w:r w:rsidRPr="1BFBE5FA">
          <w:rPr>
            <w:rStyle w:val="Hyperlink"/>
            <w:rFonts w:ascii="Times New Roman" w:eastAsia="Calibri" w:hAnsi="Times New Roman" w:cs="Times New Roman"/>
            <w:color w:val="0563C1"/>
          </w:rPr>
          <w:t>https://assets.publishing.service.gov.uk/government/uploads/system/uploads/attachment_data/file/324095/Child_Poverty_Strategy_print-ready.pdf</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rPr>
        <w:t xml:space="preserve"> 25 April 2018)</w:t>
      </w:r>
    </w:p>
    <w:p w14:paraId="5D3DFC8B" w14:textId="5FAC1545"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GOV, (2010), </w:t>
      </w:r>
      <w:r w:rsidRPr="1BFBE5FA">
        <w:rPr>
          <w:rFonts w:ascii="Times New Roman" w:eastAsia="Calibri" w:hAnsi="Times New Roman" w:cs="Times New Roman"/>
          <w:i/>
          <w:iCs/>
        </w:rPr>
        <w:t xml:space="preserve">Early </w:t>
      </w:r>
      <w:proofErr w:type="gramStart"/>
      <w:r w:rsidRPr="1BFBE5FA">
        <w:rPr>
          <w:rFonts w:ascii="Times New Roman" w:eastAsia="Calibri" w:hAnsi="Times New Roman" w:cs="Times New Roman"/>
          <w:i/>
          <w:iCs/>
        </w:rPr>
        <w:t>Intervention :</w:t>
      </w:r>
      <w:proofErr w:type="gramEnd"/>
      <w:r w:rsidRPr="1BFBE5FA">
        <w:rPr>
          <w:rFonts w:ascii="Times New Roman" w:eastAsia="Calibri" w:hAnsi="Times New Roman" w:cs="Times New Roman"/>
          <w:i/>
          <w:iCs/>
        </w:rPr>
        <w:t xml:space="preserve"> key to Giving Disadvantaged Children Opportunities They Deserve, </w:t>
      </w:r>
      <w:hyperlink r:id="rId28">
        <w:r w:rsidRPr="1BFBE5FA">
          <w:rPr>
            <w:rStyle w:val="Hyperlink"/>
            <w:rFonts w:ascii="Times New Roman" w:eastAsia="Calibri" w:hAnsi="Times New Roman" w:cs="Times New Roman"/>
            <w:color w:val="0563C1"/>
          </w:rPr>
          <w:t>https://www.gov.uk/government/news/early-intervention-key-to-giving-disadvantaged-children-opportunities-they-deserve</w:t>
        </w:r>
      </w:hyperlink>
      <w:r w:rsidRPr="1BFBE5FA">
        <w:rPr>
          <w:rFonts w:ascii="Times New Roman" w:eastAsia="Calibri" w:hAnsi="Times New Roman" w:cs="Times New Roman"/>
          <w:color w:val="0563C1"/>
          <w:u w:val="single"/>
        </w:rPr>
        <w:t xml:space="preserve"> (Accessed : </w:t>
      </w:r>
      <w:r w:rsidRPr="1BFBE5FA">
        <w:rPr>
          <w:rFonts w:ascii="Times New Roman" w:eastAsia="Calibri" w:hAnsi="Times New Roman" w:cs="Times New Roman"/>
        </w:rPr>
        <w:t xml:space="preserve"> 24 March 2018)</w:t>
      </w:r>
    </w:p>
    <w:p w14:paraId="0A021F0D" w14:textId="39BC7CD4"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GOV, (2017), </w:t>
      </w:r>
      <w:r w:rsidRPr="1BFBE5FA">
        <w:rPr>
          <w:rFonts w:ascii="Times New Roman" w:eastAsia="Calibri" w:hAnsi="Times New Roman" w:cs="Times New Roman"/>
          <w:i/>
          <w:iCs/>
        </w:rPr>
        <w:t xml:space="preserve">Helping Parents to Parent, </w:t>
      </w:r>
      <w:hyperlink r:id="rId29">
        <w:r w:rsidRPr="1BFBE5FA">
          <w:rPr>
            <w:rStyle w:val="Hyperlink"/>
            <w:rFonts w:ascii="Times New Roman" w:eastAsia="Calibri" w:hAnsi="Times New Roman" w:cs="Times New Roman"/>
            <w:color w:val="0563C1"/>
          </w:rPr>
          <w:t>https://www.gov.uk/government/news/helping-parents-to-parent</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color w:val="0563C1"/>
          <w:u w:val="single"/>
        </w:rPr>
        <w:t xml:space="preserve"> </w:t>
      </w:r>
      <w:r w:rsidRPr="1BFBE5FA">
        <w:rPr>
          <w:rFonts w:ascii="Times New Roman" w:eastAsia="Calibri" w:hAnsi="Times New Roman" w:cs="Times New Roman"/>
        </w:rPr>
        <w:t>25 April 2018)</w:t>
      </w:r>
    </w:p>
    <w:p w14:paraId="4B151B68" w14:textId="6A45F521"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GOV, (2018), </w:t>
      </w:r>
      <w:r w:rsidRPr="1BFBE5FA">
        <w:rPr>
          <w:rFonts w:ascii="Times New Roman" w:eastAsia="Calibri" w:hAnsi="Times New Roman" w:cs="Times New Roman"/>
          <w:i/>
          <w:iCs/>
        </w:rPr>
        <w:t xml:space="preserve">One Million People Lifted out of Absolute Poverty, </w:t>
      </w:r>
      <w:hyperlink r:id="rId30">
        <w:r w:rsidRPr="1BFBE5FA">
          <w:rPr>
            <w:rStyle w:val="Hyperlink"/>
            <w:rFonts w:ascii="Times New Roman" w:eastAsia="Calibri" w:hAnsi="Times New Roman" w:cs="Times New Roman"/>
            <w:color w:val="0563C1"/>
          </w:rPr>
          <w:t>https://www.gov.uk/government/news/one-million-people-lifted-out-of-absolute-poverty</w:t>
        </w:r>
      </w:hyperlink>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Accessed :</w:t>
      </w:r>
      <w:proofErr w:type="gramEnd"/>
      <w:r w:rsidRPr="1BFBE5FA">
        <w:rPr>
          <w:rFonts w:ascii="Times New Roman" w:eastAsia="Calibri" w:hAnsi="Times New Roman" w:cs="Times New Roman"/>
        </w:rPr>
        <w:t xml:space="preserve"> 24 February 2018)</w:t>
      </w:r>
    </w:p>
    <w:p w14:paraId="35A12FB3" w14:textId="54968524" w:rsidR="3E1039BE" w:rsidRPr="000D19A7" w:rsidRDefault="1BFBE5FA" w:rsidP="1BFBE5FA">
      <w:pPr>
        <w:rPr>
          <w:rFonts w:ascii="Times New Roman" w:eastAsia="Calibri" w:hAnsi="Times New Roman" w:cs="Times New Roman"/>
        </w:rPr>
      </w:pPr>
      <w:proofErr w:type="spellStart"/>
      <w:r w:rsidRPr="1BFBE5FA">
        <w:rPr>
          <w:rFonts w:ascii="Times New Roman" w:eastAsia="Calibri" w:hAnsi="Times New Roman" w:cs="Times New Roman"/>
        </w:rPr>
        <w:t>Hamre</w:t>
      </w:r>
      <w:proofErr w:type="spellEnd"/>
      <w:r w:rsidRPr="1BFBE5FA">
        <w:rPr>
          <w:rFonts w:ascii="Times New Roman" w:eastAsia="Calibri" w:hAnsi="Times New Roman" w:cs="Times New Roman"/>
        </w:rPr>
        <w:t xml:space="preserve">, B. K and </w:t>
      </w:r>
      <w:proofErr w:type="spellStart"/>
      <w:r w:rsidRPr="1BFBE5FA">
        <w:rPr>
          <w:rFonts w:ascii="Times New Roman" w:eastAsia="Calibri" w:hAnsi="Times New Roman" w:cs="Times New Roman"/>
        </w:rPr>
        <w:t>Pianta</w:t>
      </w:r>
      <w:proofErr w:type="spellEnd"/>
      <w:r w:rsidRPr="1BFBE5FA">
        <w:rPr>
          <w:rFonts w:ascii="Times New Roman" w:eastAsia="Calibri" w:hAnsi="Times New Roman" w:cs="Times New Roman"/>
        </w:rPr>
        <w:t xml:space="preserve">, R. C, (2006). </w:t>
      </w:r>
      <w:proofErr w:type="gramStart"/>
      <w:r w:rsidRPr="1BFBE5FA">
        <w:rPr>
          <w:rFonts w:ascii="Times New Roman" w:eastAsia="Calibri" w:hAnsi="Times New Roman" w:cs="Times New Roman"/>
        </w:rPr>
        <w:t>'Student-Teacher Relationships'.</w:t>
      </w:r>
      <w:proofErr w:type="gramEnd"/>
      <w:r w:rsidRPr="1BFBE5FA">
        <w:rPr>
          <w:rFonts w:ascii="Times New Roman" w:eastAsia="Calibri" w:hAnsi="Times New Roman" w:cs="Times New Roman"/>
        </w:rPr>
        <w:t xml:space="preserve"> </w:t>
      </w:r>
      <w:r w:rsidRPr="1BFBE5FA">
        <w:rPr>
          <w:rFonts w:ascii="Times New Roman" w:eastAsia="Calibri" w:hAnsi="Times New Roman" w:cs="Times New Roman"/>
          <w:i/>
          <w:iCs/>
        </w:rPr>
        <w:t xml:space="preserve">Children's Needs </w:t>
      </w:r>
      <w:proofErr w:type="spellStart"/>
      <w:proofErr w:type="gramStart"/>
      <w:r w:rsidRPr="1BFBE5FA">
        <w:rPr>
          <w:rFonts w:ascii="Times New Roman" w:eastAsia="Calibri" w:hAnsi="Times New Roman" w:cs="Times New Roman"/>
          <w:i/>
          <w:iCs/>
        </w:rPr>
        <w:t>lll</w:t>
      </w:r>
      <w:proofErr w:type="spellEnd"/>
      <w:r w:rsidRPr="1BFBE5FA">
        <w:rPr>
          <w:rFonts w:ascii="Times New Roman" w:eastAsia="Calibri" w:hAnsi="Times New Roman" w:cs="Times New Roman"/>
          <w:i/>
          <w:iCs/>
        </w:rPr>
        <w:t xml:space="preserve"> :</w:t>
      </w:r>
      <w:proofErr w:type="gramEnd"/>
      <w:r w:rsidRPr="1BFBE5FA">
        <w:rPr>
          <w:rFonts w:ascii="Times New Roman" w:eastAsia="Calibri" w:hAnsi="Times New Roman" w:cs="Times New Roman"/>
          <w:i/>
          <w:iCs/>
        </w:rPr>
        <w:t xml:space="preserve"> Development, Prevention and Intervention. Google Scholar. </w:t>
      </w:r>
      <w:proofErr w:type="gramStart"/>
      <w:r w:rsidRPr="1BFBE5FA">
        <w:rPr>
          <w:rFonts w:ascii="Times New Roman" w:eastAsia="Calibri" w:hAnsi="Times New Roman" w:cs="Times New Roman"/>
        </w:rPr>
        <w:t>PP. 59-79 [Online].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31">
        <w:r w:rsidRPr="1BFBE5FA">
          <w:rPr>
            <w:rStyle w:val="Hyperlink"/>
            <w:rFonts w:ascii="Times New Roman" w:eastAsia="Calibri" w:hAnsi="Times New Roman" w:cs="Times New Roman"/>
            <w:color w:val="0563C1"/>
          </w:rPr>
          <w:t>http://psycnet.apa.org/record/2006-03571-005</w:t>
        </w:r>
      </w:hyperlink>
      <w:r w:rsidRPr="1BFBE5FA">
        <w:rPr>
          <w:rFonts w:ascii="Times New Roman" w:eastAsia="Calibri" w:hAnsi="Times New Roman" w:cs="Times New Roman"/>
          <w:color w:val="0563C1"/>
          <w:u w:val="single"/>
        </w:rPr>
        <w:t xml:space="preserve"> </w:t>
      </w:r>
      <w:r w:rsidRPr="1BFBE5FA">
        <w:rPr>
          <w:rFonts w:ascii="Times New Roman" w:eastAsia="Calibri" w:hAnsi="Times New Roman" w:cs="Times New Roman"/>
        </w:rPr>
        <w:t>(Accessed : 19 April 2018)</w:t>
      </w:r>
    </w:p>
    <w:p w14:paraId="5A3B4282" w14:textId="670B107C"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Holloway. </w:t>
      </w:r>
      <w:proofErr w:type="gramStart"/>
      <w:r w:rsidRPr="1BFBE5FA">
        <w:rPr>
          <w:rFonts w:ascii="Times New Roman" w:eastAsia="Calibri" w:hAnsi="Times New Roman" w:cs="Times New Roman"/>
        </w:rPr>
        <w:t xml:space="preserve">E, </w:t>
      </w:r>
      <w:proofErr w:type="spellStart"/>
      <w:r w:rsidRPr="1BFBE5FA">
        <w:rPr>
          <w:rFonts w:ascii="Times New Roman" w:eastAsia="Calibri" w:hAnsi="Times New Roman" w:cs="Times New Roman"/>
        </w:rPr>
        <w:t>Mahony</w:t>
      </w:r>
      <w:proofErr w:type="spellEnd"/>
      <w:r w:rsidRPr="1BFBE5FA">
        <w:rPr>
          <w:rFonts w:ascii="Times New Roman" w:eastAsia="Calibri" w:hAnsi="Times New Roman" w:cs="Times New Roman"/>
        </w:rPr>
        <w:t>.</w:t>
      </w:r>
      <w:proofErr w:type="gramEnd"/>
      <w:r w:rsidRPr="1BFBE5FA">
        <w:rPr>
          <w:rFonts w:ascii="Times New Roman" w:eastAsia="Calibri" w:hAnsi="Times New Roman" w:cs="Times New Roman"/>
        </w:rPr>
        <w:t xml:space="preserve"> S, Royston. </w:t>
      </w:r>
      <w:proofErr w:type="gramStart"/>
      <w:r w:rsidRPr="1BFBE5FA">
        <w:rPr>
          <w:rFonts w:ascii="Times New Roman" w:eastAsia="Calibri" w:hAnsi="Times New Roman" w:cs="Times New Roman"/>
        </w:rPr>
        <w:t>S and Mueller.</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D, (2014), 'At What Cost?</w:t>
      </w:r>
      <w:proofErr w:type="gramEnd"/>
      <w:r w:rsidRPr="1BFBE5FA">
        <w:rPr>
          <w:rFonts w:ascii="Times New Roman" w:eastAsia="Calibri" w:hAnsi="Times New Roman" w:cs="Times New Roman"/>
        </w:rPr>
        <w:t xml:space="preserve"> Exposing The Impact of Poverty on School Life', </w:t>
      </w:r>
      <w:r w:rsidRPr="1BFBE5FA">
        <w:rPr>
          <w:rFonts w:ascii="Times New Roman" w:eastAsia="Calibri" w:hAnsi="Times New Roman" w:cs="Times New Roman"/>
          <w:i/>
          <w:iCs/>
        </w:rPr>
        <w:t xml:space="preserve">The Children's Commissioner on </w:t>
      </w:r>
      <w:proofErr w:type="gramStart"/>
      <w:r w:rsidRPr="1BFBE5FA">
        <w:rPr>
          <w:rFonts w:ascii="Times New Roman" w:eastAsia="Calibri" w:hAnsi="Times New Roman" w:cs="Times New Roman"/>
          <w:i/>
          <w:iCs/>
        </w:rPr>
        <w:t>Poverty :</w:t>
      </w:r>
      <w:proofErr w:type="gramEnd"/>
      <w:r w:rsidRPr="1BFBE5FA">
        <w:rPr>
          <w:rFonts w:ascii="Times New Roman" w:eastAsia="Calibri" w:hAnsi="Times New Roman" w:cs="Times New Roman"/>
          <w:i/>
          <w:iCs/>
        </w:rPr>
        <w:t xml:space="preserve"> The Children's Society. </w:t>
      </w:r>
      <w:proofErr w:type="gramStart"/>
      <w:r w:rsidRPr="1BFBE5FA">
        <w:rPr>
          <w:rFonts w:ascii="Times New Roman" w:eastAsia="Calibri" w:hAnsi="Times New Roman" w:cs="Times New Roman"/>
        </w:rPr>
        <w:t>(October), pp. 23, 26, 29, 31, 33.</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32">
        <w:r w:rsidRPr="1BFBE5FA">
          <w:rPr>
            <w:rStyle w:val="Hyperlink"/>
            <w:rFonts w:ascii="Times New Roman" w:eastAsia="Calibri" w:hAnsi="Times New Roman" w:cs="Times New Roman"/>
            <w:color w:val="0563C1"/>
          </w:rPr>
          <w:t>https://www.childrenssociety.org.uk/sites/default/files/At%20What%20Cost%20Exposing%20the%20impact%20of%20poverty%20on%20school%20life%20-%20Full%20Report.pdf</w:t>
        </w:r>
      </w:hyperlink>
      <w:r w:rsidRPr="1BFBE5FA">
        <w:rPr>
          <w:rFonts w:ascii="Times New Roman" w:eastAsia="Calibri" w:hAnsi="Times New Roman" w:cs="Times New Roman"/>
          <w:color w:val="0563C1"/>
          <w:u w:val="single"/>
        </w:rPr>
        <w:t xml:space="preserve"> </w:t>
      </w:r>
      <w:r w:rsidRPr="1BFBE5FA">
        <w:rPr>
          <w:rFonts w:ascii="Times New Roman" w:eastAsia="Calibri" w:hAnsi="Times New Roman" w:cs="Times New Roman"/>
        </w:rPr>
        <w:t>(Accessed : 16 March 2018)</w:t>
      </w:r>
    </w:p>
    <w:p w14:paraId="4DDE000C" w14:textId="375484D9"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Joseph Rowntree Foundation, (2010), </w:t>
      </w:r>
      <w:r w:rsidRPr="1BFBE5FA">
        <w:rPr>
          <w:rFonts w:ascii="Times New Roman" w:eastAsia="Calibri" w:hAnsi="Times New Roman" w:cs="Times New Roman"/>
          <w:i/>
          <w:iCs/>
        </w:rPr>
        <w:t xml:space="preserve">Poorer Children's Education </w:t>
      </w:r>
      <w:proofErr w:type="gramStart"/>
      <w:r w:rsidRPr="1BFBE5FA">
        <w:rPr>
          <w:rFonts w:ascii="Times New Roman" w:eastAsia="Calibri" w:hAnsi="Times New Roman" w:cs="Times New Roman"/>
          <w:i/>
          <w:iCs/>
        </w:rPr>
        <w:t>Attainment :</w:t>
      </w:r>
      <w:proofErr w:type="gramEnd"/>
      <w:r w:rsidRPr="1BFBE5FA">
        <w:rPr>
          <w:rFonts w:ascii="Times New Roman" w:eastAsia="Calibri" w:hAnsi="Times New Roman" w:cs="Times New Roman"/>
          <w:i/>
          <w:iCs/>
        </w:rPr>
        <w:t xml:space="preserve"> How Important are Attitudes and Behaviour?, </w:t>
      </w:r>
      <w:hyperlink r:id="rId33">
        <w:r w:rsidRPr="1BFBE5FA">
          <w:rPr>
            <w:rStyle w:val="Hyperlink"/>
            <w:rFonts w:ascii="Times New Roman" w:eastAsia="Calibri" w:hAnsi="Times New Roman" w:cs="Times New Roman"/>
            <w:color w:val="0563C1"/>
          </w:rPr>
          <w:t>https://www.jrf.org.uk/report/poorer-children%E2%80%99s-educational-attainment-how-important-are-attitudes-and-behaviour</w:t>
        </w:r>
      </w:hyperlink>
      <w:r w:rsidRPr="1BFBE5FA">
        <w:rPr>
          <w:rFonts w:ascii="Times New Roman" w:eastAsia="Calibri" w:hAnsi="Times New Roman" w:cs="Times New Roman"/>
          <w:color w:val="0563C1"/>
          <w:u w:val="single"/>
        </w:rPr>
        <w:t xml:space="preserve"> (Accessed : </w:t>
      </w:r>
      <w:r w:rsidRPr="1BFBE5FA">
        <w:rPr>
          <w:rFonts w:ascii="Times New Roman" w:eastAsia="Calibri" w:hAnsi="Times New Roman" w:cs="Times New Roman"/>
        </w:rPr>
        <w:t>17 March 2018)</w:t>
      </w:r>
    </w:p>
    <w:p w14:paraId="4B2EA406" w14:textId="759759D8"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Kid Central, (no date), </w:t>
      </w:r>
      <w:r w:rsidRPr="1BFBE5FA">
        <w:rPr>
          <w:rFonts w:ascii="Times New Roman" w:eastAsia="Calibri" w:hAnsi="Times New Roman" w:cs="Times New Roman"/>
          <w:i/>
          <w:iCs/>
        </w:rPr>
        <w:t xml:space="preserve">Benefits of Reading to Your Child, </w:t>
      </w:r>
      <w:hyperlink r:id="rId34">
        <w:r w:rsidRPr="1BFBE5FA">
          <w:rPr>
            <w:rStyle w:val="Hyperlink"/>
            <w:rFonts w:ascii="Times New Roman" w:eastAsia="Calibri" w:hAnsi="Times New Roman" w:cs="Times New Roman"/>
            <w:color w:val="0563C1"/>
          </w:rPr>
          <w:t>https://www.kidcentraltn.com/article/benefits-of-reading-to-your-child</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 xml:space="preserve">Accessed </w:t>
      </w:r>
      <w:r w:rsidRPr="1BFBE5FA">
        <w:rPr>
          <w:rFonts w:ascii="Times New Roman" w:eastAsia="Calibri" w:hAnsi="Times New Roman" w:cs="Times New Roman"/>
        </w:rPr>
        <w:t>:</w:t>
      </w:r>
      <w:proofErr w:type="gramEnd"/>
      <w:r w:rsidRPr="1BFBE5FA">
        <w:rPr>
          <w:rFonts w:ascii="Times New Roman" w:eastAsia="Calibri" w:hAnsi="Times New Roman" w:cs="Times New Roman"/>
        </w:rPr>
        <w:t xml:space="preserve"> 12 March 2018)</w:t>
      </w:r>
    </w:p>
    <w:p w14:paraId="58E9E2D5" w14:textId="72D35C5D" w:rsidR="3E1039BE" w:rsidRPr="000D19A7" w:rsidRDefault="1BFBE5FA" w:rsidP="1BFBE5FA">
      <w:pPr>
        <w:rPr>
          <w:rFonts w:ascii="Times New Roman" w:eastAsia="Calibri" w:hAnsi="Times New Roman" w:cs="Times New Roman"/>
        </w:rPr>
      </w:pPr>
      <w:proofErr w:type="gramStart"/>
      <w:r w:rsidRPr="1BFBE5FA">
        <w:rPr>
          <w:rFonts w:ascii="Times New Roman" w:eastAsia="Calibri" w:hAnsi="Times New Roman" w:cs="Times New Roman"/>
        </w:rPr>
        <w:t>Kuntz.</w:t>
      </w:r>
      <w:proofErr w:type="gramEnd"/>
      <w:r w:rsidRPr="1BFBE5FA">
        <w:rPr>
          <w:rFonts w:ascii="Times New Roman" w:eastAsia="Calibri" w:hAnsi="Times New Roman" w:cs="Times New Roman"/>
        </w:rPr>
        <w:t xml:space="preserve"> R, (2014), </w:t>
      </w:r>
      <w:proofErr w:type="gramStart"/>
      <w:r w:rsidRPr="1BFBE5FA">
        <w:rPr>
          <w:rFonts w:ascii="Times New Roman" w:eastAsia="Calibri" w:hAnsi="Times New Roman" w:cs="Times New Roman"/>
          <w:i/>
          <w:iCs/>
        </w:rPr>
        <w:t>Metacognition :</w:t>
      </w:r>
      <w:proofErr w:type="gramEnd"/>
      <w:r w:rsidRPr="1BFBE5FA">
        <w:rPr>
          <w:rFonts w:ascii="Times New Roman" w:eastAsia="Calibri" w:hAnsi="Times New Roman" w:cs="Times New Roman"/>
          <w:i/>
          <w:iCs/>
        </w:rPr>
        <w:t xml:space="preserve"> The Impact of Learning About Learning, </w:t>
      </w:r>
      <w:hyperlink r:id="rId35">
        <w:r w:rsidRPr="1BFBE5FA">
          <w:rPr>
            <w:rStyle w:val="Hyperlink"/>
            <w:rFonts w:ascii="Times New Roman" w:eastAsia="Calibri" w:hAnsi="Times New Roman" w:cs="Times New Roman"/>
            <w:color w:val="0563C1"/>
          </w:rPr>
          <w:t>https://www.knewton.com/resources/blog/ed-tech-101/ed-tech-101-metacognition/</w:t>
        </w:r>
      </w:hyperlink>
      <w:r w:rsidRPr="1BFBE5FA">
        <w:rPr>
          <w:rFonts w:ascii="Times New Roman" w:eastAsia="Calibri" w:hAnsi="Times New Roman" w:cs="Times New Roman"/>
          <w:color w:val="0563C1"/>
          <w:u w:val="single"/>
        </w:rPr>
        <w:t xml:space="preserve"> (Accessed : </w:t>
      </w:r>
      <w:r w:rsidRPr="1BFBE5FA">
        <w:rPr>
          <w:rFonts w:ascii="Times New Roman" w:eastAsia="Calibri" w:hAnsi="Times New Roman" w:cs="Times New Roman"/>
        </w:rPr>
        <w:t xml:space="preserve">13 April 2018) </w:t>
      </w:r>
    </w:p>
    <w:p w14:paraId="16FB175D" w14:textId="1C2958D4" w:rsidR="21DCF590" w:rsidRDefault="21DCF590" w:rsidP="21DCF590">
      <w:pPr>
        <w:rPr>
          <w:rFonts w:ascii="Times New Roman" w:eastAsia="Calibri" w:hAnsi="Times New Roman" w:cs="Times New Roman"/>
        </w:rPr>
      </w:pPr>
      <w:r w:rsidRPr="21DCF590">
        <w:rPr>
          <w:rFonts w:ascii="Times New Roman" w:eastAsia="Calibri" w:hAnsi="Times New Roman" w:cs="Times New Roman"/>
        </w:rPr>
        <w:lastRenderedPageBreak/>
        <w:t xml:space="preserve">Labour, (no date), </w:t>
      </w:r>
      <w:r w:rsidRPr="21DCF590">
        <w:rPr>
          <w:rFonts w:ascii="Times New Roman" w:eastAsia="Calibri" w:hAnsi="Times New Roman" w:cs="Times New Roman"/>
          <w:i/>
          <w:iCs/>
        </w:rPr>
        <w:t xml:space="preserve">Protect Free School Meals, </w:t>
      </w:r>
      <w:hyperlink r:id="rId36">
        <w:r w:rsidRPr="21DCF590">
          <w:rPr>
            <w:rStyle w:val="Hyperlink"/>
            <w:rFonts w:ascii="Times New Roman" w:eastAsia="Times New Roman" w:hAnsi="Times New Roman" w:cs="Times New Roman"/>
          </w:rPr>
          <w:t>https://action.labour.org.uk/page/s/protect-free-school-meal</w:t>
        </w:r>
      </w:hyperlink>
      <w:r w:rsidRPr="21DCF590">
        <w:rPr>
          <w:rFonts w:ascii="Times New Roman" w:eastAsia="Times New Roman" w:hAnsi="Times New Roman" w:cs="Times New Roman"/>
        </w:rPr>
        <w:t xml:space="preserve"> (</w:t>
      </w:r>
      <w:proofErr w:type="gramStart"/>
      <w:r w:rsidRPr="21DCF590">
        <w:rPr>
          <w:rFonts w:ascii="Times New Roman" w:eastAsia="Times New Roman" w:hAnsi="Times New Roman" w:cs="Times New Roman"/>
        </w:rPr>
        <w:t>Accessed :</w:t>
      </w:r>
      <w:proofErr w:type="gramEnd"/>
      <w:r w:rsidRPr="21DCF590">
        <w:rPr>
          <w:rFonts w:ascii="Times New Roman" w:eastAsia="Times New Roman" w:hAnsi="Times New Roman" w:cs="Times New Roman"/>
        </w:rPr>
        <w:t xml:space="preserve"> 15 March 2018)</w:t>
      </w:r>
    </w:p>
    <w:p w14:paraId="10266BDF" w14:textId="64CCD942"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Long. </w:t>
      </w:r>
      <w:proofErr w:type="gramStart"/>
      <w:r w:rsidRPr="1BFBE5FA">
        <w:rPr>
          <w:rFonts w:ascii="Times New Roman" w:eastAsia="Calibri" w:hAnsi="Times New Roman" w:cs="Times New Roman"/>
        </w:rPr>
        <w:t>R and Bolton.</w:t>
      </w:r>
      <w:proofErr w:type="gramEnd"/>
      <w:r w:rsidRPr="1BFBE5FA">
        <w:rPr>
          <w:rFonts w:ascii="Times New Roman" w:eastAsia="Calibri" w:hAnsi="Times New Roman" w:cs="Times New Roman"/>
        </w:rPr>
        <w:t xml:space="preserve"> P, (2015), 'Support for Disadvantaged Children in Education in England', </w:t>
      </w:r>
      <w:r w:rsidRPr="1BFBE5FA">
        <w:rPr>
          <w:rFonts w:ascii="Times New Roman" w:eastAsia="Calibri" w:hAnsi="Times New Roman" w:cs="Times New Roman"/>
          <w:i/>
          <w:iCs/>
        </w:rPr>
        <w:t xml:space="preserve">House of Commons. </w:t>
      </w:r>
      <w:proofErr w:type="gramStart"/>
      <w:r w:rsidRPr="1BFBE5FA">
        <w:rPr>
          <w:rFonts w:ascii="Times New Roman" w:eastAsia="Calibri" w:hAnsi="Times New Roman" w:cs="Times New Roman"/>
        </w:rPr>
        <w:t>(July), pp.8-12.</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37">
        <w:r w:rsidRPr="1BFBE5FA">
          <w:rPr>
            <w:rStyle w:val="Hyperlink"/>
            <w:rFonts w:ascii="Times New Roman" w:eastAsia="Calibri" w:hAnsi="Times New Roman" w:cs="Times New Roman"/>
            <w:color w:val="0563C1"/>
          </w:rPr>
          <w:t>file:///home/chronos/u-dd6fee8b36fe81d53a08022673d31571733e4460/Downloads/SN07061.pdf</w:t>
        </w:r>
      </w:hyperlink>
      <w:r w:rsidRPr="1BFBE5FA">
        <w:rPr>
          <w:rFonts w:ascii="Times New Roman" w:eastAsia="Calibri" w:hAnsi="Times New Roman" w:cs="Times New Roman"/>
          <w:color w:val="0563C1"/>
          <w:u w:val="single"/>
        </w:rPr>
        <w:t xml:space="preserve"> (Accessed : </w:t>
      </w:r>
      <w:r w:rsidRPr="1BFBE5FA">
        <w:rPr>
          <w:rFonts w:ascii="Times New Roman" w:eastAsia="Calibri" w:hAnsi="Times New Roman" w:cs="Times New Roman"/>
        </w:rPr>
        <w:t>18 April 2018)</w:t>
      </w:r>
    </w:p>
    <w:p w14:paraId="7B5148BC" w14:textId="0AFD3497" w:rsidR="3E1039BE" w:rsidRPr="000D19A7" w:rsidRDefault="1BFBE5FA" w:rsidP="1BFBE5FA">
      <w:pPr>
        <w:rPr>
          <w:rFonts w:ascii="Times New Roman" w:eastAsia="Calibri" w:hAnsi="Times New Roman" w:cs="Times New Roman"/>
        </w:rPr>
      </w:pPr>
      <w:proofErr w:type="gramStart"/>
      <w:r w:rsidRPr="1BFBE5FA">
        <w:rPr>
          <w:rFonts w:ascii="Times New Roman" w:eastAsia="Calibri" w:hAnsi="Times New Roman" w:cs="Times New Roman"/>
        </w:rPr>
        <w:t>McLeod.</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 xml:space="preserve">L, (2013), 'Maslow's Hierarchy of Needs', </w:t>
      </w:r>
      <w:r w:rsidRPr="1BFBE5FA">
        <w:rPr>
          <w:rFonts w:ascii="Times New Roman" w:eastAsia="Calibri" w:hAnsi="Times New Roman" w:cs="Times New Roman"/>
          <w:i/>
          <w:iCs/>
        </w:rPr>
        <w:t>Highgate Counselling Centre.</w:t>
      </w:r>
      <w:proofErr w:type="gramEnd"/>
      <w:r w:rsidRPr="1BFBE5FA">
        <w:rPr>
          <w:rFonts w:ascii="Times New Roman" w:eastAsia="Calibri" w:hAnsi="Times New Roman" w:cs="Times New Roman"/>
          <w:i/>
          <w:iCs/>
        </w:rPr>
        <w:t xml:space="preserve"> </w:t>
      </w:r>
      <w:proofErr w:type="gramStart"/>
      <w:r w:rsidRPr="1BFBE5FA">
        <w:rPr>
          <w:rFonts w:ascii="Times New Roman" w:eastAsia="Calibri" w:hAnsi="Times New Roman" w:cs="Times New Roman"/>
        </w:rPr>
        <w:t>(December), pp.2-3.</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38">
        <w:r w:rsidRPr="1BFBE5FA">
          <w:rPr>
            <w:rStyle w:val="Hyperlink"/>
            <w:rFonts w:ascii="Times New Roman" w:eastAsia="Calibri" w:hAnsi="Times New Roman" w:cs="Times New Roman"/>
            <w:color w:val="0563C1"/>
          </w:rPr>
          <w:t>http://highgatecounselling.org.uk/members/certificate/CT2%20Paper%201.pdf</w:t>
        </w:r>
      </w:hyperlink>
      <w:r w:rsidRPr="1BFBE5FA">
        <w:rPr>
          <w:rFonts w:ascii="Times New Roman" w:eastAsia="Calibri" w:hAnsi="Times New Roman" w:cs="Times New Roman"/>
          <w:color w:val="0563C1"/>
          <w:u w:val="single"/>
        </w:rPr>
        <w:t xml:space="preserve"> (Accessed :</w:t>
      </w:r>
      <w:r w:rsidRPr="1BFBE5FA">
        <w:rPr>
          <w:rFonts w:ascii="Times New Roman" w:eastAsia="Calibri" w:hAnsi="Times New Roman" w:cs="Times New Roman"/>
        </w:rPr>
        <w:t xml:space="preserve"> 16 March 2018)</w:t>
      </w:r>
    </w:p>
    <w:p w14:paraId="76E0A4ED" w14:textId="0DCC0165"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Mental Health Foundation, (no date), </w:t>
      </w:r>
      <w:r w:rsidRPr="1BFBE5FA">
        <w:rPr>
          <w:rFonts w:ascii="Times New Roman" w:eastAsia="Calibri" w:hAnsi="Times New Roman" w:cs="Times New Roman"/>
          <w:i/>
          <w:iCs/>
        </w:rPr>
        <w:t xml:space="preserve">Mental Health </w:t>
      </w:r>
      <w:proofErr w:type="gramStart"/>
      <w:r w:rsidRPr="1BFBE5FA">
        <w:rPr>
          <w:rFonts w:ascii="Times New Roman" w:eastAsia="Calibri" w:hAnsi="Times New Roman" w:cs="Times New Roman"/>
          <w:i/>
          <w:iCs/>
        </w:rPr>
        <w:t>Statistics :</w:t>
      </w:r>
      <w:proofErr w:type="gramEnd"/>
      <w:r w:rsidRPr="1BFBE5FA">
        <w:rPr>
          <w:rFonts w:ascii="Times New Roman" w:eastAsia="Calibri" w:hAnsi="Times New Roman" w:cs="Times New Roman"/>
          <w:i/>
          <w:iCs/>
        </w:rPr>
        <w:t xml:space="preserve"> Children and Young People, </w:t>
      </w:r>
      <w:hyperlink r:id="rId39">
        <w:r w:rsidRPr="1BFBE5FA">
          <w:rPr>
            <w:rStyle w:val="Hyperlink"/>
            <w:rFonts w:ascii="Times New Roman" w:eastAsia="Calibri" w:hAnsi="Times New Roman" w:cs="Times New Roman"/>
            <w:color w:val="0563C1"/>
          </w:rPr>
          <w:t>https://www.mentalhealth.org.uk/statistics/mental-health-statistics-children-and-young-people</w:t>
        </w:r>
      </w:hyperlink>
      <w:r w:rsidRPr="1BFBE5FA">
        <w:rPr>
          <w:rFonts w:ascii="Times New Roman" w:eastAsia="Calibri" w:hAnsi="Times New Roman" w:cs="Times New Roman"/>
          <w:color w:val="0563C1"/>
          <w:u w:val="single"/>
        </w:rPr>
        <w:t xml:space="preserve"> (Accessed :</w:t>
      </w:r>
      <w:r w:rsidRPr="1BFBE5FA">
        <w:rPr>
          <w:rFonts w:ascii="Times New Roman" w:eastAsia="Calibri" w:hAnsi="Times New Roman" w:cs="Times New Roman"/>
        </w:rPr>
        <w:t xml:space="preserve"> 1 April 2018)</w:t>
      </w:r>
    </w:p>
    <w:p w14:paraId="65089D3D" w14:textId="772800FA"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NCB, (2016), </w:t>
      </w:r>
      <w:r w:rsidRPr="1BFBE5FA">
        <w:rPr>
          <w:rFonts w:ascii="Times New Roman" w:eastAsia="Calibri" w:hAnsi="Times New Roman" w:cs="Times New Roman"/>
          <w:i/>
          <w:iCs/>
        </w:rPr>
        <w:t xml:space="preserve">Growing Up in Poverty Detrimental to Children's Friendship and Family Life, </w:t>
      </w:r>
      <w:hyperlink r:id="rId40">
        <w:r w:rsidRPr="1BFBE5FA">
          <w:rPr>
            <w:rStyle w:val="Hyperlink"/>
            <w:rFonts w:ascii="Times New Roman" w:eastAsia="Calibri" w:hAnsi="Times New Roman" w:cs="Times New Roman"/>
            <w:color w:val="0563C1"/>
          </w:rPr>
          <w:t>https://www.ncb.org.uk/news-opinion/news-highlights/growing-poverty-detrimental-childrens-friendships-and-family-life</w:t>
        </w:r>
      </w:hyperlink>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Accessed :</w:t>
      </w:r>
      <w:proofErr w:type="gramEnd"/>
      <w:r w:rsidRPr="1BFBE5FA">
        <w:rPr>
          <w:rFonts w:ascii="Times New Roman" w:eastAsia="Calibri" w:hAnsi="Times New Roman" w:cs="Times New Roman"/>
        </w:rPr>
        <w:t xml:space="preserve"> 17 March 2018)</w:t>
      </w:r>
    </w:p>
    <w:p w14:paraId="7D4C19CD" w14:textId="07FEA059"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Nelson Mandela, (2003), </w:t>
      </w:r>
      <w:r w:rsidRPr="1BFBE5FA">
        <w:rPr>
          <w:rFonts w:ascii="Times New Roman" w:eastAsia="Calibri" w:hAnsi="Times New Roman" w:cs="Times New Roman"/>
          <w:i/>
          <w:iCs/>
        </w:rPr>
        <w:t xml:space="preserve">Lighting Your Way to a Better Future, </w:t>
      </w:r>
      <w:hyperlink r:id="rId41">
        <w:r w:rsidRPr="1BFBE5FA">
          <w:rPr>
            <w:rStyle w:val="Hyperlink"/>
            <w:rFonts w:ascii="Times New Roman" w:eastAsia="Calibri" w:hAnsi="Times New Roman" w:cs="Times New Roman"/>
            <w:color w:val="0563C1"/>
          </w:rPr>
          <w:t>http://db.nelsonmandela.org/speeches/pub_view.asp?pg=item&amp;ItemID=NMS909</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color w:val="0563C1"/>
          <w:u w:val="single"/>
        </w:rPr>
        <w:t xml:space="preserve"> (28 April 2018)</w:t>
      </w:r>
    </w:p>
    <w:p w14:paraId="431B467D" w14:textId="5C6FBDA6"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North Lanarkshire GOV, (2018), </w:t>
      </w:r>
      <w:r w:rsidRPr="1BFBE5FA">
        <w:rPr>
          <w:rFonts w:ascii="Times New Roman" w:eastAsia="Calibri" w:hAnsi="Times New Roman" w:cs="Times New Roman"/>
          <w:i/>
          <w:iCs/>
        </w:rPr>
        <w:t xml:space="preserve">Trial of 'Club 365' to Take Place in Coatbridge Over the Spring Break, </w:t>
      </w:r>
      <w:hyperlink r:id="rId42">
        <w:r w:rsidRPr="1BFBE5FA">
          <w:rPr>
            <w:rStyle w:val="Hyperlink"/>
            <w:rFonts w:ascii="Times New Roman" w:eastAsia="Calibri" w:hAnsi="Times New Roman" w:cs="Times New Roman"/>
            <w:color w:val="0563C1"/>
          </w:rPr>
          <w:t>https://www.northlanarkshire.gov.uk/index.aspx?articleid=33542</w:t>
        </w:r>
      </w:hyperlink>
      <w:r w:rsidRPr="1BFBE5FA">
        <w:rPr>
          <w:rFonts w:ascii="Times New Roman" w:eastAsia="Calibri" w:hAnsi="Times New Roman" w:cs="Times New Roman"/>
          <w:color w:val="0563C1"/>
          <w:u w:val="single"/>
        </w:rPr>
        <w:t xml:space="preserve"> (Accessed : </w:t>
      </w:r>
      <w:r w:rsidRPr="1BFBE5FA">
        <w:rPr>
          <w:rFonts w:ascii="Times New Roman" w:eastAsia="Calibri" w:hAnsi="Times New Roman" w:cs="Times New Roman"/>
        </w:rPr>
        <w:t>29 March 2018)</w:t>
      </w:r>
    </w:p>
    <w:p w14:paraId="2AA2AABC" w14:textId="683A1A09" w:rsidR="3E1039BE" w:rsidRPr="000D19A7" w:rsidRDefault="1BFBE5FA" w:rsidP="1BFBE5FA">
      <w:pPr>
        <w:rPr>
          <w:rFonts w:ascii="Times New Roman" w:eastAsia="Calibri" w:hAnsi="Times New Roman" w:cs="Times New Roman"/>
        </w:rPr>
      </w:pPr>
      <w:proofErr w:type="spellStart"/>
      <w:proofErr w:type="gramStart"/>
      <w:r w:rsidRPr="1BFBE5FA">
        <w:rPr>
          <w:rFonts w:ascii="Times New Roman" w:eastAsia="Calibri" w:hAnsi="Times New Roman" w:cs="Times New Roman"/>
        </w:rPr>
        <w:t>Offord</w:t>
      </w:r>
      <w:proofErr w:type="spellEnd"/>
      <w:r w:rsidRPr="1BFBE5FA">
        <w:rPr>
          <w:rFonts w:ascii="Times New Roman" w:eastAsia="Calibri" w:hAnsi="Times New Roman" w:cs="Times New Roman"/>
        </w:rPr>
        <w:t>.</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 xml:space="preserve">D and </w:t>
      </w:r>
      <w:proofErr w:type="spellStart"/>
      <w:r w:rsidRPr="1BFBE5FA">
        <w:rPr>
          <w:rFonts w:ascii="Times New Roman" w:eastAsia="Calibri" w:hAnsi="Times New Roman" w:cs="Times New Roman"/>
        </w:rPr>
        <w:t>Lipman</w:t>
      </w:r>
      <w:proofErr w:type="spellEnd"/>
      <w:r w:rsidRPr="1BFBE5FA">
        <w:rPr>
          <w:rFonts w:ascii="Times New Roman" w:eastAsia="Calibri" w:hAnsi="Times New Roman" w:cs="Times New Roman"/>
        </w:rPr>
        <w:t>.</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 xml:space="preserve">E, (1999), 'Paediatric Child Health', </w:t>
      </w:r>
      <w:r w:rsidRPr="1BFBE5FA">
        <w:rPr>
          <w:rFonts w:ascii="Times New Roman" w:eastAsia="Calibri" w:hAnsi="Times New Roman" w:cs="Times New Roman"/>
          <w:i/>
          <w:iCs/>
        </w:rPr>
        <w:t>NCBI.</w:t>
      </w:r>
      <w:proofErr w:type="gramEnd"/>
      <w:r w:rsidRPr="1BFBE5FA">
        <w:rPr>
          <w:rFonts w:ascii="Times New Roman" w:eastAsia="Calibri" w:hAnsi="Times New Roman" w:cs="Times New Roman"/>
          <w:i/>
          <w:iCs/>
        </w:rPr>
        <w:t xml:space="preserve"> </w:t>
      </w:r>
      <w:proofErr w:type="gramStart"/>
      <w:r w:rsidRPr="1BFBE5FA">
        <w:rPr>
          <w:rFonts w:ascii="Times New Roman" w:eastAsia="Calibri" w:hAnsi="Times New Roman" w:cs="Times New Roman"/>
        </w:rPr>
        <w:t>(November-December), pp.519.</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43">
        <w:r w:rsidRPr="1BFBE5FA">
          <w:rPr>
            <w:rStyle w:val="Hyperlink"/>
            <w:rFonts w:ascii="Times New Roman" w:eastAsia="Calibri" w:hAnsi="Times New Roman" w:cs="Times New Roman"/>
            <w:color w:val="0563C1"/>
          </w:rPr>
          <w:t>https://www.ncbi.nlm.nih.gov/pmc/articles/PMC2830780/</w:t>
        </w:r>
      </w:hyperlink>
      <w:r w:rsidRPr="1BFBE5FA">
        <w:rPr>
          <w:rFonts w:ascii="Times New Roman" w:eastAsia="Calibri" w:hAnsi="Times New Roman" w:cs="Times New Roman"/>
          <w:color w:val="0563C1"/>
          <w:u w:val="single"/>
        </w:rPr>
        <w:t xml:space="preserve"> (</w:t>
      </w:r>
      <w:r w:rsidRPr="1BFBE5FA">
        <w:rPr>
          <w:rFonts w:ascii="Times New Roman" w:eastAsia="Calibri" w:hAnsi="Times New Roman" w:cs="Times New Roman"/>
        </w:rPr>
        <w:t>Accessed : 24 March 2018)</w:t>
      </w:r>
    </w:p>
    <w:p w14:paraId="3545C396" w14:textId="3AF49BE7" w:rsidR="3E1039BE" w:rsidRPr="000D19A7" w:rsidRDefault="21DCF590" w:rsidP="21DCF590">
      <w:pPr>
        <w:rPr>
          <w:rFonts w:ascii="Times New Roman" w:eastAsia="Calibri" w:hAnsi="Times New Roman" w:cs="Times New Roman"/>
        </w:rPr>
      </w:pPr>
      <w:r w:rsidRPr="21DCF590">
        <w:rPr>
          <w:rFonts w:ascii="Times New Roman" w:eastAsia="Calibri" w:hAnsi="Times New Roman" w:cs="Times New Roman"/>
        </w:rPr>
        <w:t xml:space="preserve">OFSTED, (2013), 'The Pupil Premium – How are Schools Spending the Funding Successfully to Maximise Achievement', </w:t>
      </w:r>
      <w:r w:rsidRPr="21DCF590">
        <w:rPr>
          <w:rFonts w:ascii="Times New Roman" w:eastAsia="Calibri" w:hAnsi="Times New Roman" w:cs="Times New Roman"/>
          <w:i/>
          <w:iCs/>
        </w:rPr>
        <w:t xml:space="preserve">OSFTED </w:t>
      </w:r>
      <w:r w:rsidRPr="21DCF590">
        <w:rPr>
          <w:rFonts w:ascii="Times New Roman" w:eastAsia="Calibri" w:hAnsi="Times New Roman" w:cs="Times New Roman"/>
        </w:rPr>
        <w:t xml:space="preserve">and </w:t>
      </w:r>
      <w:r w:rsidRPr="21DCF590">
        <w:rPr>
          <w:rFonts w:ascii="Times New Roman" w:eastAsia="Calibri" w:hAnsi="Times New Roman" w:cs="Times New Roman"/>
          <w:i/>
          <w:iCs/>
        </w:rPr>
        <w:t xml:space="preserve">GOV. </w:t>
      </w:r>
      <w:r w:rsidRPr="21DCF590">
        <w:rPr>
          <w:rFonts w:ascii="Times New Roman" w:eastAsia="Calibri" w:hAnsi="Times New Roman" w:cs="Times New Roman"/>
        </w:rPr>
        <w:t xml:space="preserve">Pp.1-3. </w:t>
      </w:r>
      <w:proofErr w:type="gramStart"/>
      <w:r w:rsidRPr="21DCF590">
        <w:rPr>
          <w:rFonts w:ascii="Times New Roman" w:eastAsia="Calibri" w:hAnsi="Times New Roman" w:cs="Times New Roman"/>
        </w:rPr>
        <w:t>[Online.]</w:t>
      </w:r>
      <w:proofErr w:type="gramEnd"/>
      <w:r w:rsidRPr="21DCF590">
        <w:rPr>
          <w:rFonts w:ascii="Times New Roman" w:eastAsia="Calibri" w:hAnsi="Times New Roman" w:cs="Times New Roman"/>
        </w:rPr>
        <w:t xml:space="preserve"> Available </w:t>
      </w:r>
      <w:proofErr w:type="gramStart"/>
      <w:r w:rsidRPr="21DCF590">
        <w:rPr>
          <w:rFonts w:ascii="Times New Roman" w:eastAsia="Calibri" w:hAnsi="Times New Roman" w:cs="Times New Roman"/>
        </w:rPr>
        <w:t>at :</w:t>
      </w:r>
      <w:proofErr w:type="gramEnd"/>
      <w:r w:rsidRPr="21DCF590">
        <w:rPr>
          <w:rFonts w:ascii="Times New Roman" w:eastAsia="Calibri" w:hAnsi="Times New Roman" w:cs="Times New Roman"/>
        </w:rPr>
        <w:t xml:space="preserve"> </w:t>
      </w:r>
      <w:hyperlink r:id="rId44">
        <w:r w:rsidRPr="21DCF590">
          <w:rPr>
            <w:rStyle w:val="Hyperlink"/>
            <w:rFonts w:ascii="Times New Roman" w:eastAsia="Calibri" w:hAnsi="Times New Roman" w:cs="Times New Roman"/>
            <w:color w:val="0563C1"/>
          </w:rPr>
          <w:t>https://assets.publishing.service.gov.uk/government/uploads/system/uploads/attachment_data/file/413197/The_Pupil_Premium_-_How_schools_are_spending_the_funding.pdf</w:t>
        </w:r>
      </w:hyperlink>
      <w:r w:rsidRPr="21DCF590">
        <w:rPr>
          <w:rFonts w:ascii="Times New Roman" w:eastAsia="Calibri" w:hAnsi="Times New Roman" w:cs="Times New Roman"/>
          <w:color w:val="0563C1"/>
          <w:u w:val="single"/>
        </w:rPr>
        <w:t xml:space="preserve"> (Accessed :</w:t>
      </w:r>
      <w:r w:rsidRPr="21DCF590">
        <w:rPr>
          <w:rFonts w:ascii="Times New Roman" w:eastAsia="Calibri" w:hAnsi="Times New Roman" w:cs="Times New Roman"/>
        </w:rPr>
        <w:t xml:space="preserve"> 18 April 2018)</w:t>
      </w:r>
    </w:p>
    <w:p w14:paraId="7DF86AC3" w14:textId="01723CB0" w:rsidR="3E1039BE" w:rsidRPr="000D19A7" w:rsidRDefault="21DCF590" w:rsidP="21DCF590">
      <w:pPr>
        <w:rPr>
          <w:rFonts w:ascii="Times New Roman" w:eastAsia="Calibri" w:hAnsi="Times New Roman" w:cs="Times New Roman"/>
        </w:rPr>
      </w:pPr>
      <w:proofErr w:type="gramStart"/>
      <w:r w:rsidRPr="21DCF590">
        <w:rPr>
          <w:rFonts w:ascii="Times New Roman" w:eastAsia="Calibri" w:hAnsi="Times New Roman" w:cs="Times New Roman"/>
        </w:rPr>
        <w:t>Parts.</w:t>
      </w:r>
      <w:proofErr w:type="gramEnd"/>
      <w:r w:rsidRPr="21DCF590">
        <w:rPr>
          <w:rFonts w:ascii="Times New Roman" w:eastAsia="Calibri" w:hAnsi="Times New Roman" w:cs="Times New Roman"/>
        </w:rPr>
        <w:t xml:space="preserve"> E, (2003), 'Interrelationships Between Human and Social </w:t>
      </w:r>
      <w:proofErr w:type="gramStart"/>
      <w:r w:rsidRPr="21DCF590">
        <w:rPr>
          <w:rFonts w:ascii="Times New Roman" w:eastAsia="Calibri" w:hAnsi="Times New Roman" w:cs="Times New Roman"/>
        </w:rPr>
        <w:t>Capital :</w:t>
      </w:r>
      <w:proofErr w:type="gramEnd"/>
      <w:r w:rsidRPr="21DCF590">
        <w:rPr>
          <w:rFonts w:ascii="Times New Roman" w:eastAsia="Calibri" w:hAnsi="Times New Roman" w:cs="Times New Roman"/>
        </w:rPr>
        <w:t xml:space="preserve"> Implications for Economic Development in Transition Economies', </w:t>
      </w:r>
      <w:r w:rsidRPr="21DCF590">
        <w:rPr>
          <w:rFonts w:ascii="Times New Roman" w:eastAsia="Calibri" w:hAnsi="Times New Roman" w:cs="Times New Roman"/>
          <w:i/>
          <w:iCs/>
        </w:rPr>
        <w:t xml:space="preserve">University of Tartu : Faculty of Economic and Business Administration, </w:t>
      </w:r>
      <w:r w:rsidRPr="21DCF590">
        <w:rPr>
          <w:rFonts w:ascii="Times New Roman" w:eastAsia="Calibri" w:hAnsi="Times New Roman" w:cs="Times New Roman"/>
        </w:rPr>
        <w:t xml:space="preserve">pp. 8-9 [Online].  Available </w:t>
      </w:r>
      <w:proofErr w:type="gramStart"/>
      <w:r w:rsidRPr="21DCF590">
        <w:rPr>
          <w:rFonts w:ascii="Times New Roman" w:eastAsia="Calibri" w:hAnsi="Times New Roman" w:cs="Times New Roman"/>
        </w:rPr>
        <w:t>at :</w:t>
      </w:r>
      <w:proofErr w:type="gramEnd"/>
      <w:r w:rsidRPr="21DCF590">
        <w:rPr>
          <w:rFonts w:ascii="Times New Roman" w:eastAsia="Calibri" w:hAnsi="Times New Roman" w:cs="Times New Roman"/>
        </w:rPr>
        <w:t xml:space="preserve"> </w:t>
      </w:r>
      <w:hyperlink r:id="rId45">
        <w:r w:rsidRPr="21DCF590">
          <w:rPr>
            <w:rStyle w:val="Hyperlink"/>
            <w:rFonts w:ascii="Times New Roman" w:eastAsia="Calibri" w:hAnsi="Times New Roman" w:cs="Times New Roman"/>
            <w:color w:val="0563C1"/>
          </w:rPr>
          <w:t>https://www.mtk.ut.ee/sites/default/files/mtk/toimetised/febawb24.pdf</w:t>
        </w:r>
      </w:hyperlink>
      <w:r w:rsidRPr="21DCF590">
        <w:rPr>
          <w:rFonts w:ascii="Times New Roman" w:eastAsia="Calibri" w:hAnsi="Times New Roman" w:cs="Times New Roman"/>
          <w:color w:val="0563C1"/>
          <w:u w:val="single"/>
        </w:rPr>
        <w:t xml:space="preserve"> (Accessed : </w:t>
      </w:r>
      <w:r w:rsidRPr="21DCF590">
        <w:rPr>
          <w:rFonts w:ascii="Times New Roman" w:eastAsia="Calibri" w:hAnsi="Times New Roman" w:cs="Times New Roman"/>
        </w:rPr>
        <w:t>29 February 2018)</w:t>
      </w:r>
    </w:p>
    <w:p w14:paraId="387BC7C5" w14:textId="5BC18B5B" w:rsidR="3E1039BE" w:rsidRPr="000D19A7" w:rsidRDefault="21DCF590" w:rsidP="21DCF590">
      <w:pPr>
        <w:rPr>
          <w:rFonts w:ascii="Times New Roman" w:eastAsia="Calibri" w:hAnsi="Times New Roman" w:cs="Times New Roman"/>
        </w:rPr>
      </w:pPr>
      <w:proofErr w:type="gramStart"/>
      <w:r w:rsidRPr="21DCF590">
        <w:rPr>
          <w:rFonts w:ascii="Times New Roman" w:eastAsia="Calibri" w:hAnsi="Times New Roman" w:cs="Times New Roman"/>
        </w:rPr>
        <w:t>Parsons.</w:t>
      </w:r>
      <w:proofErr w:type="gramEnd"/>
      <w:r w:rsidRPr="21DCF590">
        <w:rPr>
          <w:rFonts w:ascii="Times New Roman" w:eastAsia="Calibri" w:hAnsi="Times New Roman" w:cs="Times New Roman"/>
        </w:rPr>
        <w:t xml:space="preserve"> </w:t>
      </w:r>
      <w:proofErr w:type="gramStart"/>
      <w:r w:rsidRPr="21DCF590">
        <w:rPr>
          <w:rFonts w:ascii="Times New Roman" w:eastAsia="Calibri" w:hAnsi="Times New Roman" w:cs="Times New Roman"/>
        </w:rPr>
        <w:t>T, (1956).</w:t>
      </w:r>
      <w:proofErr w:type="gramEnd"/>
      <w:r w:rsidRPr="21DCF590">
        <w:rPr>
          <w:rFonts w:ascii="Times New Roman" w:eastAsia="Calibri" w:hAnsi="Times New Roman" w:cs="Times New Roman"/>
        </w:rPr>
        <w:t xml:space="preserve"> </w:t>
      </w:r>
      <w:proofErr w:type="gramStart"/>
      <w:r w:rsidRPr="21DCF590">
        <w:rPr>
          <w:rFonts w:ascii="Times New Roman" w:eastAsia="Calibri" w:hAnsi="Times New Roman" w:cs="Times New Roman"/>
        </w:rPr>
        <w:t>Family Socialisation and Interaction Process</w:t>
      </w:r>
      <w:r w:rsidRPr="21DCF590">
        <w:rPr>
          <w:rFonts w:ascii="Times New Roman" w:eastAsia="Calibri" w:hAnsi="Times New Roman" w:cs="Times New Roman"/>
          <w:i/>
          <w:iCs/>
        </w:rPr>
        <w:t>.</w:t>
      </w:r>
      <w:proofErr w:type="gramEnd"/>
      <w:r w:rsidRPr="21DCF590">
        <w:rPr>
          <w:rFonts w:ascii="Times New Roman" w:eastAsia="Calibri" w:hAnsi="Times New Roman" w:cs="Times New Roman"/>
          <w:i/>
          <w:iCs/>
        </w:rPr>
        <w:t xml:space="preserve"> </w:t>
      </w:r>
      <w:proofErr w:type="gramStart"/>
      <w:r w:rsidRPr="21DCF590">
        <w:rPr>
          <w:rFonts w:ascii="Times New Roman" w:eastAsia="Calibri" w:hAnsi="Times New Roman" w:cs="Times New Roman"/>
          <w:i/>
          <w:iCs/>
        </w:rPr>
        <w:t xml:space="preserve">Google Scholar </w:t>
      </w:r>
      <w:r w:rsidRPr="21DCF590">
        <w:rPr>
          <w:rFonts w:ascii="Times New Roman" w:eastAsia="Calibri" w:hAnsi="Times New Roman" w:cs="Times New Roman"/>
        </w:rPr>
        <w:t>[Online].</w:t>
      </w:r>
      <w:proofErr w:type="gramEnd"/>
      <w:r w:rsidRPr="21DCF590">
        <w:rPr>
          <w:rFonts w:ascii="Times New Roman" w:eastAsia="Calibri" w:hAnsi="Times New Roman" w:cs="Times New Roman"/>
        </w:rPr>
        <w:t xml:space="preserve"> Available </w:t>
      </w:r>
      <w:proofErr w:type="gramStart"/>
      <w:r w:rsidRPr="21DCF590">
        <w:rPr>
          <w:rFonts w:ascii="Times New Roman" w:eastAsia="Calibri" w:hAnsi="Times New Roman" w:cs="Times New Roman"/>
        </w:rPr>
        <w:t>at :</w:t>
      </w:r>
      <w:proofErr w:type="gramEnd"/>
      <w:r w:rsidRPr="21DCF590">
        <w:rPr>
          <w:rFonts w:ascii="Times New Roman" w:eastAsia="Calibri" w:hAnsi="Times New Roman" w:cs="Times New Roman"/>
        </w:rPr>
        <w:t xml:space="preserve"> </w:t>
      </w:r>
      <w:hyperlink r:id="rId46">
        <w:r w:rsidRPr="21DCF590">
          <w:rPr>
            <w:rStyle w:val="Hyperlink"/>
            <w:rFonts w:ascii="Times New Roman" w:eastAsia="Calibri" w:hAnsi="Times New Roman" w:cs="Times New Roman"/>
            <w:color w:val="0563C1"/>
          </w:rPr>
          <w:t>https://books.google.co.uk/books?id=uh0VXFUutmAC&amp;dq=primary+socialisation+theory+family&amp;lr=&amp;source=gbs_navlinks_s</w:t>
        </w:r>
      </w:hyperlink>
      <w:r w:rsidRPr="21DCF590">
        <w:rPr>
          <w:rFonts w:ascii="Times New Roman" w:eastAsia="Calibri" w:hAnsi="Times New Roman" w:cs="Times New Roman"/>
          <w:color w:val="0563C1"/>
          <w:u w:val="single"/>
        </w:rPr>
        <w:t xml:space="preserve"> (Accessed : </w:t>
      </w:r>
      <w:r w:rsidRPr="21DCF590">
        <w:rPr>
          <w:rFonts w:ascii="Times New Roman" w:eastAsia="Calibri" w:hAnsi="Times New Roman" w:cs="Times New Roman"/>
        </w:rPr>
        <w:t>18 February 2018)</w:t>
      </w:r>
    </w:p>
    <w:p w14:paraId="4E6C33CE" w14:textId="7C331EC7" w:rsidR="3E1039BE" w:rsidRPr="000D19A7" w:rsidRDefault="21DCF590" w:rsidP="21DCF590">
      <w:pPr>
        <w:rPr>
          <w:rFonts w:ascii="Times New Roman" w:eastAsia="Arial" w:hAnsi="Times New Roman" w:cs="Times New Roman"/>
          <w:sz w:val="21"/>
          <w:szCs w:val="21"/>
        </w:rPr>
      </w:pPr>
      <w:r w:rsidRPr="21DCF590">
        <w:rPr>
          <w:rFonts w:ascii="Times New Roman" w:eastAsia="Calibri" w:hAnsi="Times New Roman" w:cs="Times New Roman"/>
        </w:rPr>
        <w:t xml:space="preserve">Payne. J, (2003), 'Choice at the End of Compulsory </w:t>
      </w:r>
      <w:proofErr w:type="gramStart"/>
      <w:r w:rsidRPr="21DCF590">
        <w:rPr>
          <w:rFonts w:ascii="Times New Roman" w:eastAsia="Calibri" w:hAnsi="Times New Roman" w:cs="Times New Roman"/>
        </w:rPr>
        <w:t>Schooling :</w:t>
      </w:r>
      <w:proofErr w:type="gramEnd"/>
      <w:r w:rsidRPr="21DCF590">
        <w:rPr>
          <w:rFonts w:ascii="Times New Roman" w:eastAsia="Calibri" w:hAnsi="Times New Roman" w:cs="Times New Roman"/>
        </w:rPr>
        <w:t xml:space="preserve"> A Research Review'. </w:t>
      </w:r>
      <w:proofErr w:type="gramStart"/>
      <w:r w:rsidRPr="21DCF590">
        <w:rPr>
          <w:rFonts w:ascii="Times New Roman" w:eastAsia="Calibri" w:hAnsi="Times New Roman" w:cs="Times New Roman"/>
          <w:i/>
          <w:iCs/>
        </w:rPr>
        <w:t xml:space="preserve">Department of Education, </w:t>
      </w:r>
      <w:r w:rsidRPr="21DCF590">
        <w:rPr>
          <w:rFonts w:ascii="Times New Roman" w:eastAsia="Calibri" w:hAnsi="Times New Roman" w:cs="Times New Roman"/>
        </w:rPr>
        <w:t>pp. 36 [Online].</w:t>
      </w:r>
      <w:proofErr w:type="gramEnd"/>
      <w:r w:rsidRPr="21DCF590">
        <w:rPr>
          <w:rFonts w:ascii="Times New Roman" w:eastAsia="Calibri" w:hAnsi="Times New Roman" w:cs="Times New Roman"/>
        </w:rPr>
        <w:t xml:space="preserve"> Available </w:t>
      </w:r>
      <w:proofErr w:type="gramStart"/>
      <w:r w:rsidRPr="21DCF590">
        <w:rPr>
          <w:rFonts w:ascii="Times New Roman" w:eastAsia="Calibri" w:hAnsi="Times New Roman" w:cs="Times New Roman"/>
        </w:rPr>
        <w:t xml:space="preserve">at </w:t>
      </w:r>
      <w:r w:rsidRPr="21DCF590">
        <w:rPr>
          <w:rFonts w:ascii="Times New Roman" w:eastAsia="Calibri" w:hAnsi="Times New Roman" w:cs="Times New Roman"/>
          <w:color w:val="0070C0"/>
        </w:rPr>
        <w:t>:</w:t>
      </w:r>
      <w:proofErr w:type="gramEnd"/>
      <w:r w:rsidRPr="21DCF590">
        <w:rPr>
          <w:rFonts w:ascii="Times New Roman" w:eastAsia="Calibri" w:hAnsi="Times New Roman" w:cs="Times New Roman"/>
          <w:color w:val="0070C0"/>
        </w:rPr>
        <w:t xml:space="preserve"> </w:t>
      </w:r>
      <w:hyperlink r:id="rId47">
        <w:r w:rsidRPr="21DCF590">
          <w:rPr>
            <w:rStyle w:val="Hyperlink"/>
            <w:rFonts w:ascii="Times New Roman" w:eastAsia="Arial" w:hAnsi="Times New Roman" w:cs="Times New Roman"/>
            <w:color w:val="0070C0"/>
            <w:sz w:val="21"/>
            <w:szCs w:val="21"/>
          </w:rPr>
          <w:t>www.education.gov.uk/publications/eOrderingDownload/RR414.doc</w:t>
        </w:r>
      </w:hyperlink>
      <w:r w:rsidRPr="21DCF590">
        <w:rPr>
          <w:rFonts w:ascii="Times New Roman" w:eastAsia="Arial" w:hAnsi="Times New Roman" w:cs="Times New Roman"/>
          <w:color w:val="0070C0"/>
          <w:sz w:val="21"/>
          <w:szCs w:val="21"/>
          <w:u w:val="single"/>
        </w:rPr>
        <w:t xml:space="preserve"> </w:t>
      </w:r>
      <w:r w:rsidRPr="21DCF590">
        <w:rPr>
          <w:rFonts w:ascii="Times New Roman" w:eastAsia="Arial" w:hAnsi="Times New Roman" w:cs="Times New Roman"/>
          <w:sz w:val="21"/>
          <w:szCs w:val="21"/>
        </w:rPr>
        <w:t>(Accessed :13 March 2018)</w:t>
      </w:r>
    </w:p>
    <w:p w14:paraId="275E85EF" w14:textId="755BF95E" w:rsidR="3E1039BE" w:rsidRPr="000D19A7" w:rsidRDefault="21DCF590" w:rsidP="21DCF590">
      <w:pPr>
        <w:rPr>
          <w:rFonts w:ascii="Times New Roman" w:eastAsia="Calibri" w:hAnsi="Times New Roman" w:cs="Times New Roman"/>
        </w:rPr>
      </w:pPr>
      <w:r w:rsidRPr="21DCF590">
        <w:rPr>
          <w:rFonts w:ascii="Times New Roman" w:eastAsia="Calibri" w:hAnsi="Times New Roman" w:cs="Times New Roman"/>
          <w:i/>
          <w:iCs/>
        </w:rPr>
        <w:t xml:space="preserve">Professor </w:t>
      </w:r>
      <w:proofErr w:type="gramStart"/>
      <w:r w:rsidRPr="21DCF590">
        <w:rPr>
          <w:rFonts w:ascii="Times New Roman" w:eastAsia="Calibri" w:hAnsi="Times New Roman" w:cs="Times New Roman"/>
          <w:i/>
          <w:iCs/>
        </w:rPr>
        <w:t>Green :</w:t>
      </w:r>
      <w:proofErr w:type="gramEnd"/>
      <w:r w:rsidRPr="21DCF590">
        <w:rPr>
          <w:rFonts w:ascii="Times New Roman" w:eastAsia="Calibri" w:hAnsi="Times New Roman" w:cs="Times New Roman"/>
          <w:i/>
          <w:iCs/>
        </w:rPr>
        <w:t xml:space="preserve"> Living in Poverty </w:t>
      </w:r>
      <w:r w:rsidRPr="21DCF590">
        <w:rPr>
          <w:rFonts w:ascii="Times New Roman" w:eastAsia="Calibri" w:hAnsi="Times New Roman" w:cs="Times New Roman"/>
        </w:rPr>
        <w:t>(2017), BBC 3 Television, 1</w:t>
      </w:r>
      <w:r w:rsidRPr="21DCF590">
        <w:rPr>
          <w:rFonts w:ascii="Times New Roman" w:eastAsia="Calibri" w:hAnsi="Times New Roman" w:cs="Times New Roman"/>
          <w:vertAlign w:val="superscript"/>
        </w:rPr>
        <w:t>st</w:t>
      </w:r>
      <w:r w:rsidRPr="21DCF590">
        <w:rPr>
          <w:rFonts w:ascii="Times New Roman" w:eastAsia="Calibri" w:hAnsi="Times New Roman" w:cs="Times New Roman"/>
        </w:rPr>
        <w:t xml:space="preserve"> August (Accessed : 21 February 2018)</w:t>
      </w:r>
    </w:p>
    <w:p w14:paraId="2920102D" w14:textId="6CC23469" w:rsidR="3E1039BE" w:rsidRPr="000D19A7" w:rsidRDefault="21DCF590" w:rsidP="21DCF590">
      <w:pPr>
        <w:rPr>
          <w:rFonts w:ascii="Times New Roman" w:eastAsia="Calibri" w:hAnsi="Times New Roman" w:cs="Times New Roman"/>
        </w:rPr>
      </w:pPr>
      <w:proofErr w:type="gramStart"/>
      <w:r w:rsidRPr="21DCF590">
        <w:rPr>
          <w:rFonts w:ascii="Times New Roman" w:eastAsia="Calibri" w:hAnsi="Times New Roman" w:cs="Times New Roman"/>
        </w:rPr>
        <w:t>Stein.</w:t>
      </w:r>
      <w:proofErr w:type="gramEnd"/>
      <w:r w:rsidRPr="21DCF590">
        <w:rPr>
          <w:rFonts w:ascii="Times New Roman" w:eastAsia="Calibri" w:hAnsi="Times New Roman" w:cs="Times New Roman"/>
        </w:rPr>
        <w:t xml:space="preserve"> M, (2005), 'Young People Aging out of </w:t>
      </w:r>
      <w:proofErr w:type="gramStart"/>
      <w:r w:rsidRPr="21DCF590">
        <w:rPr>
          <w:rFonts w:ascii="Times New Roman" w:eastAsia="Calibri" w:hAnsi="Times New Roman" w:cs="Times New Roman"/>
        </w:rPr>
        <w:t>Care :</w:t>
      </w:r>
      <w:proofErr w:type="gramEnd"/>
      <w:r w:rsidRPr="21DCF590">
        <w:rPr>
          <w:rFonts w:ascii="Times New Roman" w:eastAsia="Calibri" w:hAnsi="Times New Roman" w:cs="Times New Roman"/>
        </w:rPr>
        <w:t xml:space="preserve"> The Poverty of Theory'. </w:t>
      </w:r>
      <w:proofErr w:type="gramStart"/>
      <w:r w:rsidRPr="21DCF590">
        <w:rPr>
          <w:rFonts w:ascii="Times New Roman" w:eastAsia="Calibri" w:hAnsi="Times New Roman" w:cs="Times New Roman"/>
          <w:i/>
          <w:iCs/>
        </w:rPr>
        <w:t>Children and Youth Services Review, Google Scholar.</w:t>
      </w:r>
      <w:proofErr w:type="gramEnd"/>
      <w:r w:rsidRPr="21DCF590">
        <w:rPr>
          <w:rFonts w:ascii="Times New Roman" w:eastAsia="Calibri" w:hAnsi="Times New Roman" w:cs="Times New Roman"/>
        </w:rPr>
        <w:t xml:space="preserve"> </w:t>
      </w:r>
      <w:proofErr w:type="gramStart"/>
      <w:r w:rsidRPr="21DCF590">
        <w:rPr>
          <w:rFonts w:ascii="Times New Roman" w:eastAsia="Calibri" w:hAnsi="Times New Roman" w:cs="Times New Roman"/>
        </w:rPr>
        <w:t>(22, July).</w:t>
      </w:r>
      <w:proofErr w:type="gramEnd"/>
      <w:r w:rsidRPr="21DCF590">
        <w:rPr>
          <w:rFonts w:ascii="Times New Roman" w:eastAsia="Calibri" w:hAnsi="Times New Roman" w:cs="Times New Roman"/>
        </w:rPr>
        <w:t xml:space="preserve"> </w:t>
      </w:r>
      <w:proofErr w:type="gramStart"/>
      <w:r w:rsidRPr="21DCF590">
        <w:rPr>
          <w:rFonts w:ascii="Times New Roman" w:eastAsia="Calibri" w:hAnsi="Times New Roman" w:cs="Times New Roman"/>
        </w:rPr>
        <w:t>PP.426-427. [Online.]</w:t>
      </w:r>
      <w:proofErr w:type="gramEnd"/>
      <w:r w:rsidRPr="21DCF590">
        <w:rPr>
          <w:rFonts w:ascii="Times New Roman" w:eastAsia="Calibri" w:hAnsi="Times New Roman" w:cs="Times New Roman"/>
        </w:rPr>
        <w:t xml:space="preserve"> Available </w:t>
      </w:r>
      <w:proofErr w:type="gramStart"/>
      <w:r w:rsidRPr="21DCF590">
        <w:rPr>
          <w:rFonts w:ascii="Times New Roman" w:eastAsia="Calibri" w:hAnsi="Times New Roman" w:cs="Times New Roman"/>
        </w:rPr>
        <w:t>at :</w:t>
      </w:r>
      <w:proofErr w:type="gramEnd"/>
      <w:r w:rsidRPr="21DCF590">
        <w:rPr>
          <w:rFonts w:ascii="Times New Roman" w:eastAsia="Calibri" w:hAnsi="Times New Roman" w:cs="Times New Roman"/>
        </w:rPr>
        <w:t xml:space="preserve"> </w:t>
      </w:r>
      <w:hyperlink r:id="rId48">
        <w:r w:rsidRPr="21DCF590">
          <w:rPr>
            <w:rStyle w:val="Hyperlink"/>
            <w:rFonts w:ascii="Times New Roman" w:eastAsia="Calibri" w:hAnsi="Times New Roman" w:cs="Times New Roman"/>
            <w:color w:val="0563C1"/>
          </w:rPr>
          <w:t>https://ac.els-cdn.com/S0190740905001210/1-s2.0-S0190740905001210-main.pdf?_tid=ab7b7b2a-3e63-4c4f-</w:t>
        </w:r>
        <w:r w:rsidRPr="21DCF590">
          <w:rPr>
            <w:rStyle w:val="Hyperlink"/>
            <w:rFonts w:ascii="Times New Roman" w:eastAsia="Calibri" w:hAnsi="Times New Roman" w:cs="Times New Roman"/>
            <w:color w:val="0563C1"/>
          </w:rPr>
          <w:lastRenderedPageBreak/>
          <w:t>8748-cfdff2f7a7e2&amp;acdnat=1524653071_942ecac2bb3bf80b2b610fbe3a116786</w:t>
        </w:r>
      </w:hyperlink>
      <w:r w:rsidRPr="21DCF590">
        <w:rPr>
          <w:rFonts w:ascii="Times New Roman" w:eastAsia="Calibri" w:hAnsi="Times New Roman" w:cs="Times New Roman"/>
          <w:color w:val="0563C1"/>
          <w:u w:val="single"/>
        </w:rPr>
        <w:t xml:space="preserve"> (Accessed : </w:t>
      </w:r>
      <w:r w:rsidRPr="21DCF590">
        <w:rPr>
          <w:rFonts w:ascii="Times New Roman" w:eastAsia="Calibri" w:hAnsi="Times New Roman" w:cs="Times New Roman"/>
        </w:rPr>
        <w:t>23 February 2018)</w:t>
      </w:r>
    </w:p>
    <w:p w14:paraId="36E70287" w14:textId="309ADFDD"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The Blog, (2014), </w:t>
      </w:r>
      <w:r w:rsidRPr="1BFBE5FA">
        <w:rPr>
          <w:rFonts w:ascii="Times New Roman" w:eastAsia="Calibri" w:hAnsi="Times New Roman" w:cs="Times New Roman"/>
          <w:i/>
          <w:iCs/>
        </w:rPr>
        <w:t xml:space="preserve">6 Facts About Child Poverty in the United Kingdom, </w:t>
      </w:r>
      <w:hyperlink r:id="rId49">
        <w:r w:rsidRPr="1BFBE5FA">
          <w:rPr>
            <w:rStyle w:val="Hyperlink"/>
            <w:rFonts w:ascii="Times New Roman" w:eastAsia="Calibri" w:hAnsi="Times New Roman" w:cs="Times New Roman"/>
            <w:color w:val="0563C1"/>
          </w:rPr>
          <w:t>https://borgenproject.org/6-facts-child-poverty-united-kingdom/</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color w:val="0563C1"/>
          <w:u w:val="single"/>
        </w:rPr>
        <w:t xml:space="preserve"> 22 February 2018)</w:t>
      </w:r>
    </w:p>
    <w:p w14:paraId="6BF15B67" w14:textId="42EA5BB4" w:rsidR="3E1039BE" w:rsidRPr="000D19A7" w:rsidRDefault="21DCF590" w:rsidP="21DCF590">
      <w:pPr>
        <w:rPr>
          <w:rFonts w:ascii="Times New Roman" w:eastAsia="Calibri" w:hAnsi="Times New Roman" w:cs="Times New Roman"/>
        </w:rPr>
      </w:pPr>
      <w:r w:rsidRPr="21DCF590">
        <w:rPr>
          <w:rFonts w:ascii="Times New Roman" w:eastAsia="Calibri" w:hAnsi="Times New Roman" w:cs="Times New Roman"/>
        </w:rPr>
        <w:t xml:space="preserve">The Children's Society, (2014), </w:t>
      </w:r>
      <w:r w:rsidRPr="21DCF590">
        <w:rPr>
          <w:rFonts w:ascii="Times New Roman" w:eastAsia="Calibri" w:hAnsi="Times New Roman" w:cs="Times New Roman"/>
          <w:i/>
          <w:iCs/>
        </w:rPr>
        <w:t xml:space="preserve">Children Suffer Bullying and Embarrassment as Families Struggle with School Costs, </w:t>
      </w:r>
      <w:hyperlink r:id="rId50">
        <w:r w:rsidRPr="21DCF590">
          <w:rPr>
            <w:rStyle w:val="Hyperlink"/>
            <w:rFonts w:ascii="Times New Roman" w:eastAsia="Calibri" w:hAnsi="Times New Roman" w:cs="Times New Roman"/>
            <w:color w:val="0563C1"/>
          </w:rPr>
          <w:t>https://www.childrenssociety.org.uk/news-and-blogs/press-releases/children-suffer-bullying-embarrassment-families-struggle-school-costs</w:t>
        </w:r>
      </w:hyperlink>
      <w:r w:rsidRPr="21DCF590">
        <w:rPr>
          <w:rFonts w:ascii="Times New Roman" w:eastAsia="Calibri" w:hAnsi="Times New Roman" w:cs="Times New Roman"/>
          <w:color w:val="0563C1"/>
          <w:u w:val="single"/>
        </w:rPr>
        <w:t xml:space="preserve"> (</w:t>
      </w:r>
      <w:proofErr w:type="gramStart"/>
      <w:r w:rsidRPr="21DCF590">
        <w:rPr>
          <w:rFonts w:ascii="Times New Roman" w:eastAsia="Calibri" w:hAnsi="Times New Roman" w:cs="Times New Roman"/>
          <w:color w:val="0563C1"/>
          <w:u w:val="single"/>
        </w:rPr>
        <w:t>Accessed :</w:t>
      </w:r>
      <w:proofErr w:type="gramEnd"/>
      <w:r w:rsidRPr="21DCF590">
        <w:rPr>
          <w:rFonts w:ascii="Times New Roman" w:eastAsia="Calibri" w:hAnsi="Times New Roman" w:cs="Times New Roman"/>
          <w:color w:val="0563C1"/>
          <w:u w:val="single"/>
        </w:rPr>
        <w:t xml:space="preserve"> </w:t>
      </w:r>
      <w:r w:rsidRPr="21DCF590">
        <w:rPr>
          <w:rFonts w:ascii="Times New Roman" w:eastAsia="Calibri" w:hAnsi="Times New Roman" w:cs="Times New Roman"/>
        </w:rPr>
        <w:t>21 March 2018)</w:t>
      </w:r>
    </w:p>
    <w:p w14:paraId="74A9B9B1" w14:textId="2FC56730" w:rsidR="3E1039BE" w:rsidRPr="000D19A7" w:rsidRDefault="21DCF590" w:rsidP="21DCF590">
      <w:pPr>
        <w:rPr>
          <w:rFonts w:ascii="Times New Roman" w:eastAsia="Calibri" w:hAnsi="Times New Roman" w:cs="Times New Roman"/>
          <w:color w:val="0563C1"/>
          <w:u w:val="single"/>
        </w:rPr>
      </w:pPr>
      <w:r w:rsidRPr="21DCF590">
        <w:rPr>
          <w:rFonts w:ascii="Times New Roman" w:eastAsia="Calibri" w:hAnsi="Times New Roman" w:cs="Times New Roman"/>
        </w:rPr>
        <w:t xml:space="preserve">The Children's Society, (2016), </w:t>
      </w:r>
      <w:r w:rsidRPr="21DCF590">
        <w:rPr>
          <w:rFonts w:ascii="Times New Roman" w:eastAsia="Calibri" w:hAnsi="Times New Roman" w:cs="Times New Roman"/>
          <w:i/>
          <w:iCs/>
        </w:rPr>
        <w:t xml:space="preserve">Early Intervention Funding Faces 70% Cut, </w:t>
      </w:r>
      <w:hyperlink r:id="rId51">
        <w:r w:rsidRPr="21DCF590">
          <w:rPr>
            <w:rStyle w:val="Hyperlink"/>
            <w:rFonts w:ascii="Times New Roman" w:eastAsia="Calibri" w:hAnsi="Times New Roman" w:cs="Times New Roman"/>
            <w:color w:val="0563C1"/>
          </w:rPr>
          <w:t>https://www.childrenssociety.org.uk/news-and-blogs/our-blog/early-intervention-funding-faces-70-cut</w:t>
        </w:r>
      </w:hyperlink>
      <w:r w:rsidRPr="21DCF590">
        <w:rPr>
          <w:rFonts w:ascii="Times New Roman" w:eastAsia="Calibri" w:hAnsi="Times New Roman" w:cs="Times New Roman"/>
        </w:rPr>
        <w:t xml:space="preserve"> (</w:t>
      </w:r>
      <w:proofErr w:type="gramStart"/>
      <w:r w:rsidRPr="21DCF590">
        <w:rPr>
          <w:rFonts w:ascii="Times New Roman" w:eastAsia="Calibri" w:hAnsi="Times New Roman" w:cs="Times New Roman"/>
        </w:rPr>
        <w:t>Accessed :</w:t>
      </w:r>
      <w:proofErr w:type="gramEnd"/>
      <w:r w:rsidRPr="21DCF590">
        <w:rPr>
          <w:rFonts w:ascii="Times New Roman" w:eastAsia="Calibri" w:hAnsi="Times New Roman" w:cs="Times New Roman"/>
        </w:rPr>
        <w:t xml:space="preserve"> 4 April 2018)</w:t>
      </w:r>
    </w:p>
    <w:p w14:paraId="6D92DBA6" w14:textId="12E9244A" w:rsidR="3E1039BE" w:rsidRPr="000D19A7" w:rsidRDefault="21DCF590" w:rsidP="21DCF590">
      <w:pPr>
        <w:rPr>
          <w:rFonts w:ascii="Times New Roman" w:eastAsia="Calibri" w:hAnsi="Times New Roman" w:cs="Times New Roman"/>
        </w:rPr>
      </w:pPr>
      <w:r w:rsidRPr="21DCF590">
        <w:rPr>
          <w:rFonts w:ascii="Times New Roman" w:eastAsia="Calibri" w:hAnsi="Times New Roman" w:cs="Times New Roman"/>
        </w:rPr>
        <w:t>The Children's Society (2012), 'Free School Meals for all Children in Poverty',</w:t>
      </w:r>
      <w:r w:rsidRPr="21DCF590">
        <w:rPr>
          <w:rFonts w:ascii="Times New Roman" w:eastAsia="Calibri" w:hAnsi="Times New Roman" w:cs="Times New Roman"/>
          <w:i/>
          <w:iCs/>
        </w:rPr>
        <w:t xml:space="preserve"> Fair and </w:t>
      </w:r>
      <w:proofErr w:type="gramStart"/>
      <w:r w:rsidRPr="21DCF590">
        <w:rPr>
          <w:rFonts w:ascii="Times New Roman" w:eastAsia="Calibri" w:hAnsi="Times New Roman" w:cs="Times New Roman"/>
          <w:i/>
          <w:iCs/>
        </w:rPr>
        <w:t>Square :</w:t>
      </w:r>
      <w:proofErr w:type="gramEnd"/>
      <w:r w:rsidRPr="21DCF590">
        <w:rPr>
          <w:rFonts w:ascii="Times New Roman" w:eastAsia="Calibri" w:hAnsi="Times New Roman" w:cs="Times New Roman"/>
          <w:i/>
          <w:iCs/>
        </w:rPr>
        <w:t xml:space="preserve"> The Children's Society. </w:t>
      </w:r>
      <w:proofErr w:type="gramStart"/>
      <w:r w:rsidRPr="21DCF590">
        <w:rPr>
          <w:rFonts w:ascii="Times New Roman" w:eastAsia="Calibri" w:hAnsi="Times New Roman" w:cs="Times New Roman"/>
        </w:rPr>
        <w:t>Pp.3. [Online].</w:t>
      </w:r>
      <w:proofErr w:type="gramEnd"/>
      <w:r w:rsidRPr="21DCF590">
        <w:rPr>
          <w:rFonts w:ascii="Times New Roman" w:eastAsia="Calibri" w:hAnsi="Times New Roman" w:cs="Times New Roman"/>
        </w:rPr>
        <w:t xml:space="preserve"> Available at </w:t>
      </w:r>
      <w:hyperlink r:id="rId52">
        <w:r w:rsidRPr="21DCF590">
          <w:rPr>
            <w:rStyle w:val="Hyperlink"/>
            <w:rFonts w:ascii="Times New Roman" w:eastAsia="Calibri" w:hAnsi="Times New Roman" w:cs="Times New Roman"/>
            <w:color w:val="0563C1"/>
          </w:rPr>
          <w:t>https://www.childrenssociety.org.uk/sites/default/files/tcs/fair_and_square_campaign_report.pdf(Accessed</w:t>
        </w:r>
      </w:hyperlink>
      <w:r w:rsidRPr="21DCF590">
        <w:rPr>
          <w:rFonts w:ascii="Times New Roman" w:eastAsia="Calibri" w:hAnsi="Times New Roman" w:cs="Times New Roman"/>
        </w:rPr>
        <w:t xml:space="preserve"> :  (15 March 2018)</w:t>
      </w:r>
    </w:p>
    <w:p w14:paraId="7E2B145A" w14:textId="369523D6" w:rsidR="3E1039BE" w:rsidRPr="000D19A7" w:rsidRDefault="21DCF590" w:rsidP="21DCF590">
      <w:pPr>
        <w:rPr>
          <w:rFonts w:ascii="Times New Roman" w:eastAsia="Calibri" w:hAnsi="Times New Roman" w:cs="Times New Roman"/>
        </w:rPr>
      </w:pPr>
      <w:r w:rsidRPr="21DCF590">
        <w:rPr>
          <w:rFonts w:ascii="Times New Roman" w:eastAsia="Calibri" w:hAnsi="Times New Roman" w:cs="Times New Roman"/>
        </w:rPr>
        <w:t xml:space="preserve">The Guardian, (2010), </w:t>
      </w:r>
      <w:r w:rsidRPr="21DCF590">
        <w:rPr>
          <w:rFonts w:ascii="Times New Roman" w:eastAsia="Calibri" w:hAnsi="Times New Roman" w:cs="Times New Roman"/>
          <w:i/>
          <w:iCs/>
        </w:rPr>
        <w:t xml:space="preserve">Children from Broken Homes 'Nine Times More Likely to Commit Crimes', </w:t>
      </w:r>
      <w:hyperlink r:id="rId53">
        <w:r w:rsidRPr="21DCF590">
          <w:rPr>
            <w:rStyle w:val="Hyperlink"/>
            <w:rFonts w:ascii="Times New Roman" w:eastAsia="Calibri" w:hAnsi="Times New Roman" w:cs="Times New Roman"/>
            <w:color w:val="0563C1"/>
          </w:rPr>
          <w:t>https://www.telegraph.co.uk/news/politics/8109184/Children-from-broken-homes-nine-times-more-likely-to-commit-crimes.html</w:t>
        </w:r>
      </w:hyperlink>
      <w:r w:rsidRPr="21DCF590">
        <w:rPr>
          <w:rFonts w:ascii="Times New Roman" w:eastAsia="Calibri" w:hAnsi="Times New Roman" w:cs="Times New Roman"/>
          <w:color w:val="0563C1"/>
          <w:u w:val="single"/>
        </w:rPr>
        <w:t xml:space="preserve"> (</w:t>
      </w:r>
      <w:proofErr w:type="gramStart"/>
      <w:r w:rsidRPr="21DCF590">
        <w:rPr>
          <w:rFonts w:ascii="Times New Roman" w:eastAsia="Calibri" w:hAnsi="Times New Roman" w:cs="Times New Roman"/>
          <w:color w:val="0563C1"/>
          <w:u w:val="single"/>
        </w:rPr>
        <w:t>Accessed :</w:t>
      </w:r>
      <w:proofErr w:type="gramEnd"/>
      <w:r w:rsidRPr="21DCF590">
        <w:rPr>
          <w:rFonts w:ascii="Times New Roman" w:eastAsia="Calibri" w:hAnsi="Times New Roman" w:cs="Times New Roman"/>
          <w:color w:val="0563C1"/>
          <w:u w:val="single"/>
        </w:rPr>
        <w:t xml:space="preserve"> 5 April 2018)</w:t>
      </w:r>
    </w:p>
    <w:p w14:paraId="2DADC11F" w14:textId="517D99C1" w:rsidR="21DCF590" w:rsidRDefault="21DCF590" w:rsidP="21DCF590">
      <w:pPr>
        <w:rPr>
          <w:rFonts w:ascii="Times New Roman" w:eastAsia="Calibri" w:hAnsi="Times New Roman" w:cs="Times New Roman"/>
          <w:i/>
          <w:iCs/>
        </w:rPr>
      </w:pPr>
      <w:r w:rsidRPr="21DCF590">
        <w:rPr>
          <w:rFonts w:ascii="Times New Roman" w:eastAsia="Calibri" w:hAnsi="Times New Roman" w:cs="Times New Roman"/>
        </w:rPr>
        <w:t xml:space="preserve">The Independent, (2018), </w:t>
      </w:r>
      <w:r w:rsidRPr="21DCF590">
        <w:rPr>
          <w:rFonts w:ascii="Times New Roman" w:eastAsia="Calibri" w:hAnsi="Times New Roman" w:cs="Times New Roman"/>
          <w:i/>
          <w:iCs/>
        </w:rPr>
        <w:t xml:space="preserve">Up to 100,000 Children to Miss Out on Free School Meals because of the Government Threshold, Study Finds, </w:t>
      </w:r>
      <w:hyperlink r:id="rId54">
        <w:r w:rsidRPr="21DCF590">
          <w:rPr>
            <w:rStyle w:val="Hyperlink"/>
            <w:rFonts w:ascii="Times New Roman" w:eastAsia="Times New Roman" w:hAnsi="Times New Roman" w:cs="Times New Roman"/>
          </w:rPr>
          <w:t>https://www.independent.co.uk/news/uk/politics/free-school-meals-children-miss-out-government-threshold-universal-credit-ifs-institute-fiscal-a8288976.html</w:t>
        </w:r>
      </w:hyperlink>
      <w:r w:rsidRPr="21DCF590">
        <w:rPr>
          <w:rFonts w:ascii="Times New Roman" w:eastAsia="Times New Roman" w:hAnsi="Times New Roman" w:cs="Times New Roman"/>
        </w:rPr>
        <w:t xml:space="preserve"> (Accessed : 18 April 2018)</w:t>
      </w:r>
    </w:p>
    <w:p w14:paraId="6F3BF132" w14:textId="7568C847"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Townsend. </w:t>
      </w:r>
      <w:proofErr w:type="gramStart"/>
      <w:r w:rsidRPr="1BFBE5FA">
        <w:rPr>
          <w:rFonts w:ascii="Times New Roman" w:eastAsia="Calibri" w:hAnsi="Times New Roman" w:cs="Times New Roman"/>
        </w:rPr>
        <w:t>P, (1979), 'Poverty in the United Kingdom'</w:t>
      </w:r>
      <w:r w:rsidRPr="1BFBE5FA">
        <w:rPr>
          <w:rFonts w:ascii="Times New Roman" w:eastAsia="Calibri" w:hAnsi="Times New Roman" w:cs="Times New Roman"/>
          <w:i/>
          <w:iCs/>
        </w:rPr>
        <w:t>.</w:t>
      </w:r>
      <w:proofErr w:type="gramEnd"/>
      <w:r w:rsidRPr="1BFBE5FA">
        <w:rPr>
          <w:rFonts w:ascii="Times New Roman" w:eastAsia="Calibri" w:hAnsi="Times New Roman" w:cs="Times New Roman"/>
          <w:i/>
          <w:iCs/>
        </w:rPr>
        <w:t xml:space="preserve"> Google Scholar. </w:t>
      </w:r>
      <w:proofErr w:type="gramStart"/>
      <w:r w:rsidRPr="1BFBE5FA">
        <w:rPr>
          <w:rFonts w:ascii="Times New Roman" w:eastAsia="Calibri" w:hAnsi="Times New Roman" w:cs="Times New Roman"/>
        </w:rPr>
        <w:t>Pp. 31.</w:t>
      </w:r>
      <w:proofErr w:type="gramEnd"/>
      <w:r w:rsidRPr="1BFBE5FA">
        <w:rPr>
          <w:rFonts w:ascii="Times New Roman" w:eastAsia="Calibri" w:hAnsi="Times New Roman" w:cs="Times New Roman"/>
          <w:i/>
          <w:iCs/>
        </w:rPr>
        <w:t xml:space="preserve">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55">
        <w:r w:rsidRPr="1BFBE5FA">
          <w:rPr>
            <w:rStyle w:val="Hyperlink"/>
            <w:rFonts w:ascii="Times New Roman" w:eastAsia="Calibri" w:hAnsi="Times New Roman" w:cs="Times New Roman"/>
            <w:color w:val="0563C1"/>
          </w:rPr>
          <w:t>https://books.google.co.uk/books?id=weGYy_-czvsC&amp;printsec=frontcover&amp;source=gbs_ge_summary_r&amp;cad=0#v=onepage&amp;q&amp;f=false</w:t>
        </w:r>
      </w:hyperlink>
      <w:r w:rsidRPr="1BFBE5FA">
        <w:rPr>
          <w:rFonts w:ascii="Times New Roman" w:eastAsia="Calibri" w:hAnsi="Times New Roman" w:cs="Times New Roman"/>
          <w:color w:val="0563C1"/>
          <w:u w:val="single"/>
        </w:rPr>
        <w:t xml:space="preserve"> (Accessed : </w:t>
      </w:r>
      <w:r w:rsidRPr="1BFBE5FA">
        <w:rPr>
          <w:rFonts w:ascii="Times New Roman" w:eastAsia="Calibri" w:hAnsi="Times New Roman" w:cs="Times New Roman"/>
        </w:rPr>
        <w:t>18 February 2018)</w:t>
      </w:r>
    </w:p>
    <w:p w14:paraId="7EB27921" w14:textId="73B97AF3"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Transform Justice, (2015), An Uncomfortable Truth- the Strong Link Between Poverty and Crime, </w:t>
      </w:r>
      <w:hyperlink r:id="rId56">
        <w:r w:rsidRPr="1BFBE5FA">
          <w:rPr>
            <w:rStyle w:val="Hyperlink"/>
            <w:rFonts w:ascii="Times New Roman" w:eastAsia="Calibri" w:hAnsi="Times New Roman" w:cs="Times New Roman"/>
            <w:color w:val="0563C1"/>
          </w:rPr>
          <w:t>http://www.transformjustice.org.uk/an-uncomfortable-truth-the-strong-link-between-poverty-and-crime/</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color w:val="0563C1"/>
          <w:u w:val="single"/>
        </w:rPr>
        <w:t>Accessed :</w:t>
      </w:r>
      <w:proofErr w:type="gramEnd"/>
      <w:r w:rsidRPr="1BFBE5FA">
        <w:rPr>
          <w:rFonts w:ascii="Times New Roman" w:eastAsia="Calibri" w:hAnsi="Times New Roman" w:cs="Times New Roman"/>
          <w:color w:val="0563C1"/>
          <w:u w:val="single"/>
        </w:rPr>
        <w:t xml:space="preserve"> 5 April 2018)</w:t>
      </w:r>
    </w:p>
    <w:p w14:paraId="4DF1AB58" w14:textId="36FAD4C8" w:rsidR="3E1039BE" w:rsidRPr="000D19A7" w:rsidRDefault="21DCF590" w:rsidP="21DCF590">
      <w:pPr>
        <w:rPr>
          <w:rFonts w:ascii="Times New Roman" w:eastAsia="Calibri" w:hAnsi="Times New Roman" w:cs="Times New Roman"/>
          <w:color w:val="0563C1"/>
          <w:u w:val="single"/>
        </w:rPr>
      </w:pPr>
      <w:r w:rsidRPr="21DCF590">
        <w:rPr>
          <w:rFonts w:ascii="Times New Roman" w:eastAsia="Calibri" w:hAnsi="Times New Roman" w:cs="Times New Roman"/>
        </w:rPr>
        <w:t xml:space="preserve">UNICEF, (2015), </w:t>
      </w:r>
      <w:r w:rsidRPr="21DCF590">
        <w:rPr>
          <w:rFonts w:ascii="Times New Roman" w:eastAsia="Calibri" w:hAnsi="Times New Roman" w:cs="Times New Roman"/>
          <w:i/>
          <w:iCs/>
        </w:rPr>
        <w:t xml:space="preserve">7 Facts About Child Poverty You Should Know, </w:t>
      </w:r>
      <w:hyperlink r:id="rId57">
        <w:r w:rsidRPr="21DCF590">
          <w:rPr>
            <w:rStyle w:val="Hyperlink"/>
            <w:rFonts w:ascii="Times New Roman" w:eastAsia="Times New Roman" w:hAnsi="Times New Roman" w:cs="Times New Roman"/>
          </w:rPr>
          <w:t>https://blogs.unicef.org/blog/7-facts-about-child-poverty-you-should-know/</w:t>
        </w:r>
      </w:hyperlink>
      <w:r w:rsidRPr="21DCF590">
        <w:rPr>
          <w:rFonts w:ascii="Times New Roman" w:eastAsia="Times New Roman" w:hAnsi="Times New Roman" w:cs="Times New Roman"/>
        </w:rPr>
        <w:t xml:space="preserve"> (</w:t>
      </w:r>
      <w:proofErr w:type="gramStart"/>
      <w:r w:rsidRPr="21DCF590">
        <w:rPr>
          <w:rFonts w:ascii="Times New Roman" w:eastAsia="Times New Roman" w:hAnsi="Times New Roman" w:cs="Times New Roman"/>
        </w:rPr>
        <w:t>Accessed :30</w:t>
      </w:r>
      <w:proofErr w:type="gramEnd"/>
      <w:r w:rsidRPr="21DCF590">
        <w:rPr>
          <w:rFonts w:ascii="Times New Roman" w:eastAsia="Times New Roman" w:hAnsi="Times New Roman" w:cs="Times New Roman"/>
        </w:rPr>
        <w:t xml:space="preserve"> April 2018)</w:t>
      </w:r>
    </w:p>
    <w:p w14:paraId="7480903B" w14:textId="39150D20" w:rsidR="3E1039BE" w:rsidRPr="000D19A7" w:rsidRDefault="21DCF590" w:rsidP="21DCF590">
      <w:pPr>
        <w:rPr>
          <w:rFonts w:ascii="Times New Roman" w:eastAsia="Calibri" w:hAnsi="Times New Roman" w:cs="Times New Roman"/>
        </w:rPr>
      </w:pPr>
      <w:r w:rsidRPr="21DCF590">
        <w:rPr>
          <w:rFonts w:ascii="Times New Roman" w:eastAsia="Calibri" w:hAnsi="Times New Roman" w:cs="Times New Roman"/>
        </w:rPr>
        <w:t xml:space="preserve">Welsh Government, (2017), </w:t>
      </w:r>
      <w:r w:rsidRPr="21DCF590">
        <w:rPr>
          <w:rFonts w:ascii="Times New Roman" w:eastAsia="Calibri" w:hAnsi="Times New Roman" w:cs="Times New Roman"/>
          <w:i/>
          <w:iCs/>
        </w:rPr>
        <w:t xml:space="preserve">Flying Start, </w:t>
      </w:r>
      <w:hyperlink r:id="rId58">
        <w:r w:rsidRPr="21DCF590">
          <w:rPr>
            <w:rStyle w:val="Hyperlink"/>
            <w:rFonts w:ascii="Times New Roman" w:eastAsia="Calibri" w:hAnsi="Times New Roman" w:cs="Times New Roman"/>
            <w:color w:val="0563C1"/>
          </w:rPr>
          <w:t>http://gov.wales/topics/people-and-communities/people/children-and-young-people/parenting-support-guidance/help/flyingstart/?lang=en</w:t>
        </w:r>
      </w:hyperlink>
      <w:r w:rsidRPr="21DCF590">
        <w:rPr>
          <w:rFonts w:ascii="Times New Roman" w:eastAsia="Calibri" w:hAnsi="Times New Roman" w:cs="Times New Roman"/>
          <w:color w:val="0563C1"/>
          <w:u w:val="single"/>
        </w:rPr>
        <w:t xml:space="preserve"> (</w:t>
      </w:r>
      <w:proofErr w:type="gramStart"/>
      <w:r w:rsidRPr="21DCF590">
        <w:rPr>
          <w:rFonts w:ascii="Times New Roman" w:eastAsia="Calibri" w:hAnsi="Times New Roman" w:cs="Times New Roman"/>
          <w:color w:val="0563C1"/>
          <w:u w:val="single"/>
        </w:rPr>
        <w:t>Accessed :</w:t>
      </w:r>
      <w:proofErr w:type="gramEnd"/>
      <w:r w:rsidRPr="21DCF590">
        <w:rPr>
          <w:rFonts w:ascii="Times New Roman" w:eastAsia="Calibri" w:hAnsi="Times New Roman" w:cs="Times New Roman"/>
        </w:rPr>
        <w:t xml:space="preserve"> 18 April 2018</w:t>
      </w:r>
    </w:p>
    <w:p w14:paraId="1DD1864E" w14:textId="4552DB0E" w:rsidR="3E1039BE" w:rsidRPr="000D19A7" w:rsidRDefault="1BFBE5FA" w:rsidP="1BFBE5FA">
      <w:pPr>
        <w:rPr>
          <w:rFonts w:ascii="Times New Roman" w:eastAsia="Calibri" w:hAnsi="Times New Roman" w:cs="Times New Roman"/>
        </w:rPr>
      </w:pPr>
      <w:proofErr w:type="gramStart"/>
      <w:r w:rsidRPr="1BFBE5FA">
        <w:rPr>
          <w:rFonts w:ascii="Times New Roman" w:eastAsia="Calibri" w:hAnsi="Times New Roman" w:cs="Times New Roman"/>
        </w:rPr>
        <w:t>Welsh Government, (2013), 'Guidance for Using the Pupil Deprivation Grant.'</w:t>
      </w:r>
      <w:proofErr w:type="gramEnd"/>
      <w:r w:rsidRPr="1BFBE5FA">
        <w:rPr>
          <w:rFonts w:ascii="Times New Roman" w:eastAsia="Calibri" w:hAnsi="Times New Roman" w:cs="Times New Roman"/>
        </w:rPr>
        <w:t xml:space="preserve"> </w:t>
      </w:r>
      <w:r w:rsidRPr="1BFBE5FA">
        <w:rPr>
          <w:rFonts w:ascii="Times New Roman" w:eastAsia="Calibri" w:hAnsi="Times New Roman" w:cs="Times New Roman"/>
          <w:i/>
          <w:iCs/>
        </w:rPr>
        <w:t xml:space="preserve">Welsh Government, </w:t>
      </w:r>
      <w:r w:rsidRPr="1BFBE5FA">
        <w:rPr>
          <w:rFonts w:ascii="Times New Roman" w:eastAsia="Calibri" w:hAnsi="Times New Roman" w:cs="Times New Roman"/>
        </w:rPr>
        <w:t xml:space="preserve">pp. 2-5 [Online].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59">
        <w:r w:rsidRPr="1BFBE5FA">
          <w:rPr>
            <w:rStyle w:val="Hyperlink"/>
            <w:rFonts w:ascii="Times New Roman" w:eastAsia="Calibri" w:hAnsi="Times New Roman" w:cs="Times New Roman"/>
            <w:color w:val="0563C1"/>
          </w:rPr>
          <w:t>http://learning.9gov.wales/docs/learningwales/publications/140512-what-really-works-en.pdf</w:t>
        </w:r>
      </w:hyperlink>
      <w:r w:rsidRPr="1BFBE5FA">
        <w:rPr>
          <w:rFonts w:ascii="Times New Roman" w:eastAsia="Calibri" w:hAnsi="Times New Roman" w:cs="Times New Roman"/>
        </w:rPr>
        <w:t xml:space="preserve"> or </w:t>
      </w:r>
      <w:hyperlink r:id="rId60">
        <w:r w:rsidRPr="1BFBE5FA">
          <w:rPr>
            <w:rStyle w:val="Hyperlink"/>
            <w:rFonts w:ascii="Times New Roman" w:eastAsia="Calibri" w:hAnsi="Times New Roman" w:cs="Times New Roman"/>
            <w:color w:val="0563C1"/>
          </w:rPr>
          <w:t>www.cymru.gov.uk</w:t>
        </w:r>
      </w:hyperlink>
      <w:r w:rsidRPr="1BFBE5FA">
        <w:rPr>
          <w:rFonts w:ascii="Times New Roman" w:eastAsia="Calibri" w:hAnsi="Times New Roman" w:cs="Times New Roman"/>
          <w:color w:val="0563C1"/>
          <w:u w:val="single"/>
        </w:rPr>
        <w:t xml:space="preserve">  (Accessed : </w:t>
      </w:r>
      <w:r w:rsidRPr="1BFBE5FA">
        <w:rPr>
          <w:rFonts w:ascii="Times New Roman" w:eastAsia="Calibri" w:hAnsi="Times New Roman" w:cs="Times New Roman"/>
        </w:rPr>
        <w:t>11 April 2018)</w:t>
      </w:r>
    </w:p>
    <w:p w14:paraId="193D1C9D" w14:textId="1656F01E" w:rsidR="3E1039BE" w:rsidRPr="000D19A7" w:rsidRDefault="1BFBE5FA" w:rsidP="1BFBE5FA">
      <w:pPr>
        <w:rPr>
          <w:rFonts w:ascii="Times New Roman" w:eastAsia="Calibri" w:hAnsi="Times New Roman" w:cs="Times New Roman"/>
        </w:rPr>
      </w:pPr>
      <w:r w:rsidRPr="1BFBE5FA">
        <w:rPr>
          <w:rFonts w:ascii="Times New Roman" w:eastAsia="Calibri" w:hAnsi="Times New Roman" w:cs="Times New Roman"/>
        </w:rPr>
        <w:t xml:space="preserve">Welsh Government, (2018), Schools to Share in Over £90m to Help Disadvantaged Learners, </w:t>
      </w:r>
      <w:hyperlink r:id="rId61">
        <w:r w:rsidRPr="1BFBE5FA">
          <w:rPr>
            <w:rStyle w:val="Hyperlink"/>
            <w:rFonts w:ascii="Times New Roman" w:eastAsia="Calibri" w:hAnsi="Times New Roman" w:cs="Times New Roman"/>
            <w:color w:val="0563C1"/>
          </w:rPr>
          <w:t>https://llyw.cymru/newsroom/educationandskills/2018/schools-to-share-in-over-90m-to-help-disadvantaged-learners/?lang=en</w:t>
        </w:r>
      </w:hyperlink>
      <w:r w:rsidRPr="1BFBE5FA">
        <w:rPr>
          <w:rFonts w:ascii="Times New Roman" w:eastAsia="Calibri" w:hAnsi="Times New Roman" w:cs="Times New Roman"/>
          <w:color w:val="0563C1"/>
          <w:u w:val="single"/>
        </w:rPr>
        <w:t xml:space="preserve"> (</w:t>
      </w:r>
      <w:proofErr w:type="gramStart"/>
      <w:r w:rsidRPr="1BFBE5FA">
        <w:rPr>
          <w:rFonts w:ascii="Times New Roman" w:eastAsia="Calibri" w:hAnsi="Times New Roman" w:cs="Times New Roman"/>
        </w:rPr>
        <w:t>Accessed :</w:t>
      </w:r>
      <w:proofErr w:type="gramEnd"/>
      <w:r w:rsidRPr="1BFBE5FA">
        <w:rPr>
          <w:rFonts w:ascii="Times New Roman" w:eastAsia="Calibri" w:hAnsi="Times New Roman" w:cs="Times New Roman"/>
        </w:rPr>
        <w:t xml:space="preserve"> 25 April 2018)</w:t>
      </w:r>
    </w:p>
    <w:p w14:paraId="6D6BC7F5" w14:textId="1FCB27A7" w:rsidR="3E1039BE" w:rsidRPr="000D19A7" w:rsidRDefault="1BFBE5FA" w:rsidP="1BFBE5FA">
      <w:pPr>
        <w:rPr>
          <w:rFonts w:ascii="Times New Roman" w:eastAsia="Calibri" w:hAnsi="Times New Roman" w:cs="Times New Roman"/>
        </w:rPr>
      </w:pPr>
      <w:proofErr w:type="gramStart"/>
      <w:r w:rsidRPr="1BFBE5FA">
        <w:rPr>
          <w:rFonts w:ascii="Times New Roman" w:eastAsia="Calibri" w:hAnsi="Times New Roman" w:cs="Times New Roman"/>
        </w:rPr>
        <w:t>White.</w:t>
      </w:r>
      <w:proofErr w:type="gramEnd"/>
      <w:r w:rsidRPr="1BFBE5FA">
        <w:rPr>
          <w:rFonts w:ascii="Times New Roman" w:eastAsia="Calibri" w:hAnsi="Times New Roman" w:cs="Times New Roman"/>
        </w:rPr>
        <w:t xml:space="preserve"> M, (2010), </w:t>
      </w:r>
      <w:proofErr w:type="gramStart"/>
      <w:r w:rsidRPr="1BFBE5FA">
        <w:rPr>
          <w:rFonts w:ascii="Times New Roman" w:eastAsia="Calibri" w:hAnsi="Times New Roman" w:cs="Times New Roman"/>
        </w:rPr>
        <w:t>'Poverty :</w:t>
      </w:r>
      <w:proofErr w:type="gramEnd"/>
      <w:r w:rsidRPr="1BFBE5FA">
        <w:rPr>
          <w:rFonts w:ascii="Times New Roman" w:eastAsia="Calibri" w:hAnsi="Times New Roman" w:cs="Times New Roman"/>
        </w:rPr>
        <w:t xml:space="preserve"> How it Affects Students in the School Community'</w:t>
      </w:r>
      <w:r w:rsidRPr="1BFBE5FA">
        <w:rPr>
          <w:rFonts w:ascii="Times New Roman" w:eastAsia="Calibri" w:hAnsi="Times New Roman" w:cs="Times New Roman"/>
          <w:i/>
          <w:iCs/>
        </w:rPr>
        <w:t xml:space="preserve">. </w:t>
      </w:r>
      <w:proofErr w:type="gramStart"/>
      <w:r w:rsidRPr="1BFBE5FA">
        <w:rPr>
          <w:rFonts w:ascii="Times New Roman" w:eastAsia="Calibri" w:hAnsi="Times New Roman" w:cs="Times New Roman"/>
          <w:i/>
          <w:iCs/>
        </w:rPr>
        <w:t>British Columbia Teacher's Federation.</w:t>
      </w:r>
      <w:proofErr w:type="gramEnd"/>
      <w:r w:rsidRPr="1BFBE5FA">
        <w:rPr>
          <w:rFonts w:ascii="Times New Roman" w:eastAsia="Calibri" w:hAnsi="Times New Roman" w:cs="Times New Roman"/>
          <w:i/>
          <w:iCs/>
        </w:rPr>
        <w:t xml:space="preserve"> </w:t>
      </w:r>
      <w:proofErr w:type="gramStart"/>
      <w:r w:rsidRPr="1BFBE5FA">
        <w:rPr>
          <w:rFonts w:ascii="Times New Roman" w:eastAsia="Calibri" w:hAnsi="Times New Roman" w:cs="Times New Roman"/>
        </w:rPr>
        <w:t>(23, October).</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62">
        <w:r w:rsidRPr="1BFBE5FA">
          <w:rPr>
            <w:rStyle w:val="Hyperlink"/>
            <w:rFonts w:ascii="Times New Roman" w:eastAsia="Calibri" w:hAnsi="Times New Roman" w:cs="Times New Roman"/>
            <w:color w:val="0563C1"/>
          </w:rPr>
          <w:t>http://www.bctf.ca/publications/NewsmagArticle.aspx?id=21683</w:t>
        </w:r>
      </w:hyperlink>
      <w:r w:rsidRPr="1BFBE5FA">
        <w:rPr>
          <w:rFonts w:ascii="Times New Roman" w:eastAsia="Calibri" w:hAnsi="Times New Roman" w:cs="Times New Roman"/>
          <w:color w:val="0563C1"/>
          <w:u w:val="single"/>
        </w:rPr>
        <w:t xml:space="preserve"> (Accessed : </w:t>
      </w:r>
      <w:r w:rsidRPr="1BFBE5FA">
        <w:rPr>
          <w:rFonts w:ascii="Times New Roman" w:eastAsia="Calibri" w:hAnsi="Times New Roman" w:cs="Times New Roman"/>
        </w:rPr>
        <w:t>20 April 2018)</w:t>
      </w:r>
    </w:p>
    <w:p w14:paraId="79F68E0C" w14:textId="4F3FC1F0" w:rsidR="3E1039BE" w:rsidRPr="000D19A7" w:rsidRDefault="1BFBE5FA" w:rsidP="1BFBE5FA">
      <w:pPr>
        <w:rPr>
          <w:rFonts w:ascii="Times New Roman" w:eastAsia="Calibri" w:hAnsi="Times New Roman" w:cs="Times New Roman"/>
        </w:rPr>
      </w:pPr>
      <w:proofErr w:type="gramStart"/>
      <w:r w:rsidRPr="1BFBE5FA">
        <w:rPr>
          <w:rFonts w:ascii="Times New Roman" w:eastAsia="Calibri" w:hAnsi="Times New Roman" w:cs="Times New Roman"/>
        </w:rPr>
        <w:lastRenderedPageBreak/>
        <w:t>Woods.</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T, Kurtz-</w:t>
      </w:r>
      <w:proofErr w:type="spellStart"/>
      <w:r w:rsidRPr="1BFBE5FA">
        <w:rPr>
          <w:rFonts w:ascii="Times New Roman" w:eastAsia="Calibri" w:hAnsi="Times New Roman" w:cs="Times New Roman"/>
        </w:rPr>
        <w:t>Costes</w:t>
      </w:r>
      <w:proofErr w:type="spellEnd"/>
      <w:r w:rsidRPr="1BFBE5FA">
        <w:rPr>
          <w:rFonts w:ascii="Times New Roman" w:eastAsia="Calibri" w:hAnsi="Times New Roman" w:cs="Times New Roman"/>
        </w:rPr>
        <w:t>.</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B &amp; Rowley.</w:t>
      </w:r>
      <w:proofErr w:type="gramEnd"/>
      <w:r w:rsidRPr="1BFBE5FA">
        <w:rPr>
          <w:rFonts w:ascii="Times New Roman" w:eastAsia="Calibri" w:hAnsi="Times New Roman" w:cs="Times New Roman"/>
        </w:rPr>
        <w:t xml:space="preserve"> </w:t>
      </w:r>
      <w:proofErr w:type="gramStart"/>
      <w:r w:rsidRPr="1BFBE5FA">
        <w:rPr>
          <w:rFonts w:ascii="Times New Roman" w:eastAsia="Calibri" w:hAnsi="Times New Roman" w:cs="Times New Roman"/>
        </w:rPr>
        <w:t>S, (2005), 'Journal of Youth and Adolescences'.</w:t>
      </w:r>
      <w:proofErr w:type="gramEnd"/>
      <w:r w:rsidRPr="1BFBE5FA">
        <w:rPr>
          <w:rFonts w:ascii="Times New Roman" w:eastAsia="Calibri" w:hAnsi="Times New Roman" w:cs="Times New Roman"/>
        </w:rPr>
        <w:t xml:space="preserve"> </w:t>
      </w:r>
      <w:r w:rsidRPr="1BFBE5FA">
        <w:rPr>
          <w:rFonts w:ascii="Times New Roman" w:eastAsia="Calibri" w:hAnsi="Times New Roman" w:cs="Times New Roman"/>
          <w:i/>
          <w:iCs/>
        </w:rPr>
        <w:t xml:space="preserve">Google Scholar, </w:t>
      </w:r>
      <w:r w:rsidRPr="1BFBE5FA">
        <w:rPr>
          <w:rFonts w:ascii="Times New Roman" w:eastAsia="Calibri" w:hAnsi="Times New Roman" w:cs="Times New Roman"/>
        </w:rPr>
        <w:t xml:space="preserve">(34, October). </w:t>
      </w:r>
      <w:proofErr w:type="gramStart"/>
      <w:r w:rsidRPr="1BFBE5FA">
        <w:rPr>
          <w:rFonts w:ascii="Times New Roman" w:eastAsia="Calibri" w:hAnsi="Times New Roman" w:cs="Times New Roman"/>
        </w:rPr>
        <w:t>PP. 438-439 [Online].</w:t>
      </w:r>
      <w:proofErr w:type="gramEnd"/>
      <w:r w:rsidRPr="1BFBE5FA">
        <w:rPr>
          <w:rFonts w:ascii="Times New Roman" w:eastAsia="Calibri" w:hAnsi="Times New Roman" w:cs="Times New Roman"/>
        </w:rPr>
        <w:t xml:space="preserve"> Available </w:t>
      </w:r>
      <w:proofErr w:type="gramStart"/>
      <w:r w:rsidRPr="1BFBE5FA">
        <w:rPr>
          <w:rFonts w:ascii="Times New Roman" w:eastAsia="Calibri" w:hAnsi="Times New Roman" w:cs="Times New Roman"/>
        </w:rPr>
        <w:t>at :</w:t>
      </w:r>
      <w:proofErr w:type="gramEnd"/>
      <w:r w:rsidRPr="1BFBE5FA">
        <w:rPr>
          <w:rFonts w:ascii="Times New Roman" w:eastAsia="Calibri" w:hAnsi="Times New Roman" w:cs="Times New Roman"/>
        </w:rPr>
        <w:t xml:space="preserve"> </w:t>
      </w:r>
      <w:hyperlink r:id="rId63">
        <w:r w:rsidRPr="1BFBE5FA">
          <w:rPr>
            <w:rStyle w:val="Hyperlink"/>
            <w:rFonts w:ascii="Times New Roman" w:eastAsia="Calibri" w:hAnsi="Times New Roman" w:cs="Times New Roman"/>
            <w:color w:val="0563C1"/>
          </w:rPr>
          <w:t>https://search.proquest.com/docview/204647583?pq-origsite=gscholar</w:t>
        </w:r>
      </w:hyperlink>
      <w:r w:rsidRPr="1BFBE5FA">
        <w:rPr>
          <w:rFonts w:ascii="Times New Roman" w:eastAsia="Calibri" w:hAnsi="Times New Roman" w:cs="Times New Roman"/>
          <w:color w:val="0563C1"/>
          <w:u w:val="single"/>
        </w:rPr>
        <w:t xml:space="preserve"> (Accessed : </w:t>
      </w:r>
      <w:r w:rsidRPr="1BFBE5FA">
        <w:rPr>
          <w:rFonts w:ascii="Times New Roman" w:eastAsia="Calibri" w:hAnsi="Times New Roman" w:cs="Times New Roman"/>
        </w:rPr>
        <w:t>25 April 2018)</w:t>
      </w:r>
    </w:p>
    <w:p w14:paraId="4FA604CE" w14:textId="23288431" w:rsidR="3E1039BE" w:rsidRDefault="3E1039BE" w:rsidP="008205AA">
      <w:pPr>
        <w:rPr>
          <w:rFonts w:ascii="Times New Roman" w:eastAsia="Times New Roman" w:hAnsi="Times New Roman" w:cs="Times New Roman"/>
          <w:sz w:val="24"/>
          <w:szCs w:val="24"/>
        </w:rPr>
      </w:pPr>
      <w:r>
        <w:br/>
      </w:r>
    </w:p>
    <w:p w14:paraId="290E4228" w14:textId="697D8392" w:rsidR="3E1039BE" w:rsidRDefault="3E1039BE" w:rsidP="008205AA">
      <w:pPr>
        <w:rPr>
          <w:rFonts w:ascii="Times New Roman" w:eastAsia="Times New Roman" w:hAnsi="Times New Roman" w:cs="Times New Roman"/>
          <w:sz w:val="24"/>
          <w:szCs w:val="24"/>
        </w:rPr>
      </w:pPr>
    </w:p>
    <w:p w14:paraId="173C3062" w14:textId="2CE6F4DB" w:rsidR="3E1039BE" w:rsidRDefault="3E1039BE" w:rsidP="008205AA">
      <w:pPr>
        <w:rPr>
          <w:rFonts w:ascii="Times New Roman" w:eastAsia="Times New Roman" w:hAnsi="Times New Roman" w:cs="Times New Roman"/>
          <w:sz w:val="24"/>
          <w:szCs w:val="24"/>
        </w:rPr>
      </w:pPr>
      <w:r w:rsidRPr="3E1039BE">
        <w:rPr>
          <w:rFonts w:ascii="Times New Roman" w:eastAsia="Times New Roman" w:hAnsi="Times New Roman" w:cs="Times New Roman"/>
          <w:sz w:val="24"/>
          <w:szCs w:val="24"/>
        </w:rPr>
        <w:br w:type="page"/>
      </w:r>
    </w:p>
    <w:p w14:paraId="05284BE5" w14:textId="015F4EE7" w:rsidR="3E1039BE" w:rsidRDefault="3E1039BE" w:rsidP="008205AA">
      <w:pPr>
        <w:rPr>
          <w:rFonts w:ascii="Times New Roman" w:eastAsia="Times New Roman" w:hAnsi="Times New Roman" w:cs="Times New Roman"/>
          <w:sz w:val="24"/>
          <w:szCs w:val="24"/>
        </w:rPr>
      </w:pPr>
      <w:r>
        <w:lastRenderedPageBreak/>
        <w:br/>
      </w:r>
    </w:p>
    <w:p w14:paraId="3B54CA82" w14:textId="17BF03CB" w:rsidR="3E1039BE" w:rsidRDefault="1BFBE5FA" w:rsidP="1BFBE5FA">
      <w:pPr>
        <w:tabs>
          <w:tab w:val="num" w:pos="360"/>
        </w:tabs>
        <w:spacing w:after="0" w:line="480" w:lineRule="auto"/>
        <w:ind w:left="360" w:hanging="360"/>
        <w:outlineLvl w:val="0"/>
        <w:rPr>
          <w:rFonts w:ascii="Times New Roman" w:eastAsia="Times New Roman" w:hAnsi="Times New Roman" w:cs="Times New Roman"/>
          <w:b/>
          <w:bCs/>
          <w:sz w:val="24"/>
          <w:szCs w:val="24"/>
        </w:rPr>
      </w:pPr>
      <w:bookmarkStart w:id="21" w:name="_Toc513108540"/>
      <w:r w:rsidRPr="1BFBE5FA">
        <w:rPr>
          <w:rFonts w:ascii="Times New Roman" w:eastAsia="Times New Roman" w:hAnsi="Times New Roman" w:cs="Times New Roman"/>
          <w:b/>
          <w:bCs/>
          <w:sz w:val="24"/>
          <w:szCs w:val="24"/>
        </w:rPr>
        <w:t>6. APPENDICES</w:t>
      </w:r>
      <w:bookmarkEnd w:id="21"/>
    </w:p>
    <w:p w14:paraId="27A618CD" w14:textId="3C36B098" w:rsidR="3E1039BE" w:rsidRDefault="3E1039BE" w:rsidP="008205AA">
      <w:pPr>
        <w:rPr>
          <w:rFonts w:ascii="Times New Roman" w:eastAsia="Times New Roman" w:hAnsi="Times New Roman" w:cs="Times New Roman"/>
          <w:sz w:val="24"/>
          <w:szCs w:val="24"/>
        </w:rPr>
      </w:pPr>
      <w:r>
        <w:br/>
      </w:r>
    </w:p>
    <w:p w14:paraId="6ED3B528" w14:textId="24686733" w:rsidR="3E1039BE" w:rsidRDefault="3E1039BE" w:rsidP="008205AA">
      <w:pPr>
        <w:rPr>
          <w:rFonts w:ascii="Times New Roman" w:eastAsia="Times New Roman" w:hAnsi="Times New Roman" w:cs="Times New Roman"/>
          <w:sz w:val="24"/>
          <w:szCs w:val="24"/>
        </w:rPr>
      </w:pPr>
    </w:p>
    <w:p w14:paraId="450393C7" w14:textId="11AFFC2F" w:rsidR="3E1039BE" w:rsidRDefault="3E1039BE" w:rsidP="008205AA">
      <w:pPr>
        <w:rPr>
          <w:rFonts w:ascii="Times New Roman" w:eastAsia="Times New Roman" w:hAnsi="Times New Roman" w:cs="Times New Roman"/>
          <w:sz w:val="24"/>
          <w:szCs w:val="24"/>
        </w:rPr>
      </w:pPr>
      <w:r w:rsidRPr="3E1039BE">
        <w:rPr>
          <w:rFonts w:ascii="Times New Roman" w:eastAsia="Times New Roman" w:hAnsi="Times New Roman" w:cs="Times New Roman"/>
          <w:sz w:val="24"/>
          <w:szCs w:val="24"/>
        </w:rPr>
        <w:br w:type="page"/>
      </w:r>
    </w:p>
    <w:p w14:paraId="07EC3E86" w14:textId="04C574AA" w:rsidR="3E1039BE" w:rsidRDefault="1BFBE5FA" w:rsidP="1BFBE5FA">
      <w:pPr>
        <w:tabs>
          <w:tab w:val="num" w:pos="792"/>
        </w:tabs>
        <w:spacing w:after="0" w:line="480" w:lineRule="auto"/>
        <w:ind w:left="792" w:hanging="432"/>
        <w:outlineLvl w:val="1"/>
        <w:rPr>
          <w:rFonts w:ascii="Times New Roman" w:eastAsia="Times New Roman" w:hAnsi="Times New Roman" w:cs="Times New Roman"/>
          <w:b/>
          <w:bCs/>
          <w:sz w:val="24"/>
          <w:szCs w:val="24"/>
        </w:rPr>
      </w:pPr>
      <w:bookmarkStart w:id="22" w:name="_Toc513108541"/>
      <w:r w:rsidRPr="1BFBE5FA">
        <w:rPr>
          <w:rFonts w:ascii="Times New Roman" w:eastAsia="Times New Roman" w:hAnsi="Times New Roman" w:cs="Times New Roman"/>
          <w:b/>
          <w:bCs/>
          <w:sz w:val="24"/>
          <w:szCs w:val="24"/>
        </w:rPr>
        <w:lastRenderedPageBreak/>
        <w:t>6.1 Appendix 1: Ethical Approval</w:t>
      </w:r>
      <w:bookmarkEnd w:id="22"/>
    </w:p>
    <w:p w14:paraId="44BB3AF3" w14:textId="77777777" w:rsidR="000D19A7" w:rsidRDefault="1BFBE5FA" w:rsidP="00AE221F">
      <w:pPr>
        <w:pStyle w:val="Body"/>
        <w:tabs>
          <w:tab w:val="left" w:pos="5103"/>
        </w:tabs>
        <w:jc w:val="center"/>
        <w:rPr>
          <w:rStyle w:val="PageNumber"/>
          <w:rFonts w:ascii="Arial" w:eastAsia="Arial" w:hAnsi="Arial" w:cs="Arial"/>
          <w:b/>
          <w:bCs/>
          <w:sz w:val="24"/>
          <w:szCs w:val="24"/>
        </w:rPr>
      </w:pPr>
      <w:r w:rsidRPr="1BFBE5FA">
        <w:rPr>
          <w:rStyle w:val="PageNumber"/>
          <w:rFonts w:ascii="Arial" w:hAnsi="Arial"/>
          <w:b/>
          <w:bCs/>
          <w:sz w:val="24"/>
          <w:szCs w:val="24"/>
        </w:rPr>
        <w:t>APPLICATION FOR ETHICAL APPROVAL</w:t>
      </w:r>
    </w:p>
    <w:p w14:paraId="5DD152F8" w14:textId="77777777" w:rsidR="000D19A7" w:rsidRDefault="000D19A7" w:rsidP="00AE221F">
      <w:pPr>
        <w:pStyle w:val="Body"/>
        <w:tabs>
          <w:tab w:val="left" w:pos="5103"/>
        </w:tabs>
        <w:ind w:right="282"/>
        <w:jc w:val="center"/>
        <w:rPr>
          <w:rFonts w:ascii="Arial" w:eastAsia="Arial" w:hAnsi="Arial" w:cs="Arial"/>
          <w:b/>
          <w:bCs/>
        </w:rPr>
      </w:pPr>
    </w:p>
    <w:p w14:paraId="4268D401" w14:textId="77777777" w:rsidR="000D19A7" w:rsidRDefault="1BFBE5FA" w:rsidP="00AE221F">
      <w:pPr>
        <w:pStyle w:val="Body"/>
        <w:tabs>
          <w:tab w:val="left" w:pos="5103"/>
        </w:tabs>
        <w:ind w:right="282"/>
        <w:jc w:val="both"/>
        <w:rPr>
          <w:rStyle w:val="PageNumber"/>
          <w:rFonts w:ascii="Arial" w:eastAsia="Arial" w:hAnsi="Arial" w:cs="Arial"/>
          <w:b/>
          <w:bCs/>
          <w:sz w:val="22"/>
          <w:szCs w:val="22"/>
        </w:rPr>
      </w:pPr>
      <w:r w:rsidRPr="1BFBE5FA">
        <w:rPr>
          <w:rStyle w:val="PageNumber"/>
          <w:rFonts w:ascii="Arial" w:hAnsi="Arial"/>
          <w:b/>
          <w:bCs/>
          <w:sz w:val="22"/>
          <w:szCs w:val="22"/>
        </w:rPr>
        <w:t xml:space="preserve">In order for research to result in benefit and </w:t>
      </w:r>
      <w:proofErr w:type="spellStart"/>
      <w:r w:rsidRPr="1BFBE5FA">
        <w:rPr>
          <w:rStyle w:val="PageNumber"/>
          <w:rFonts w:ascii="Arial" w:hAnsi="Arial"/>
          <w:b/>
          <w:bCs/>
          <w:sz w:val="22"/>
          <w:szCs w:val="22"/>
        </w:rPr>
        <w:t>minimise</w:t>
      </w:r>
      <w:proofErr w:type="spellEnd"/>
      <w:r w:rsidRPr="1BFBE5FA">
        <w:rPr>
          <w:rStyle w:val="PageNumber"/>
          <w:rFonts w:ascii="Arial" w:hAnsi="Arial"/>
          <w:b/>
          <w:bCs/>
          <w:sz w:val="22"/>
          <w:szCs w:val="22"/>
        </w:rPr>
        <w:t xml:space="preserve"> risk of harm, it must be conducted ethically. A researcher may not be covered by the University’s insurance if ethical approval has not been obtained prior to commencement.</w:t>
      </w:r>
    </w:p>
    <w:p w14:paraId="4A99F105" w14:textId="77777777" w:rsidR="000D19A7" w:rsidRDefault="000D19A7" w:rsidP="00AE221F">
      <w:pPr>
        <w:pStyle w:val="Body"/>
        <w:tabs>
          <w:tab w:val="left" w:pos="5103"/>
        </w:tabs>
        <w:ind w:right="282"/>
        <w:jc w:val="both"/>
        <w:rPr>
          <w:rFonts w:ascii="Arial" w:eastAsia="Arial" w:hAnsi="Arial" w:cs="Arial"/>
          <w:b/>
          <w:bCs/>
          <w:sz w:val="16"/>
          <w:szCs w:val="16"/>
        </w:rPr>
      </w:pPr>
    </w:p>
    <w:p w14:paraId="0EC031AC" w14:textId="77777777" w:rsidR="000D19A7" w:rsidRDefault="1BFBE5FA" w:rsidP="00AE221F">
      <w:pPr>
        <w:pStyle w:val="Body"/>
        <w:tabs>
          <w:tab w:val="left" w:pos="5103"/>
        </w:tabs>
        <w:ind w:right="282"/>
        <w:jc w:val="both"/>
        <w:rPr>
          <w:rStyle w:val="PageNumber"/>
          <w:rFonts w:ascii="Arial" w:eastAsia="Arial" w:hAnsi="Arial" w:cs="Arial"/>
          <w:sz w:val="22"/>
          <w:szCs w:val="22"/>
        </w:rPr>
      </w:pPr>
      <w:r w:rsidRPr="1BFBE5FA">
        <w:rPr>
          <w:rStyle w:val="PageNumber"/>
          <w:rFonts w:ascii="Arial" w:hAnsi="Arial"/>
          <w:sz w:val="22"/>
          <w:szCs w:val="22"/>
        </w:rPr>
        <w:t xml:space="preserve">The University follows the OECD </w:t>
      </w:r>
      <w:proofErr w:type="spellStart"/>
      <w:r w:rsidRPr="1BFBE5FA">
        <w:rPr>
          <w:rStyle w:val="PageNumber"/>
          <w:rFonts w:ascii="Arial" w:hAnsi="Arial"/>
          <w:sz w:val="22"/>
          <w:szCs w:val="22"/>
        </w:rPr>
        <w:t>Frascati</w:t>
      </w:r>
      <w:proofErr w:type="spellEnd"/>
      <w:r w:rsidRPr="1BFBE5FA">
        <w:rPr>
          <w:rStyle w:val="PageNumber"/>
          <w:rFonts w:ascii="Arial" w:hAnsi="Arial"/>
          <w:sz w:val="22"/>
          <w:szCs w:val="22"/>
        </w:rPr>
        <w:t xml:space="preserve"> manual definition of </w:t>
      </w:r>
      <w:r w:rsidRPr="1BFBE5FA">
        <w:rPr>
          <w:rStyle w:val="PageNumber"/>
          <w:rFonts w:ascii="Arial" w:hAnsi="Arial"/>
          <w:b/>
          <w:bCs/>
          <w:sz w:val="22"/>
          <w:szCs w:val="22"/>
        </w:rPr>
        <w:t>research activity</w:t>
      </w:r>
      <w:r w:rsidRPr="1BFBE5FA">
        <w:rPr>
          <w:rStyle w:val="PageNumber"/>
          <w:rFonts w:ascii="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E3E59B0" w14:textId="77777777" w:rsidR="000D19A7" w:rsidRDefault="000D19A7" w:rsidP="00AE221F">
      <w:pPr>
        <w:pStyle w:val="Body"/>
        <w:tabs>
          <w:tab w:val="left" w:pos="5103"/>
        </w:tabs>
        <w:ind w:right="282"/>
        <w:jc w:val="both"/>
        <w:rPr>
          <w:rFonts w:ascii="Arial" w:eastAsia="Arial" w:hAnsi="Arial" w:cs="Arial"/>
          <w:sz w:val="22"/>
          <w:szCs w:val="22"/>
        </w:rPr>
      </w:pPr>
    </w:p>
    <w:p w14:paraId="3903BCB5" w14:textId="77777777" w:rsidR="000D19A7" w:rsidRDefault="1BFBE5FA" w:rsidP="00AE221F">
      <w:pPr>
        <w:pStyle w:val="Body"/>
        <w:tabs>
          <w:tab w:val="left" w:pos="5103"/>
        </w:tabs>
        <w:ind w:right="282"/>
        <w:jc w:val="both"/>
        <w:rPr>
          <w:rStyle w:val="PageNumber"/>
          <w:rFonts w:ascii="Arial" w:eastAsia="Arial" w:hAnsi="Arial" w:cs="Arial"/>
          <w:sz w:val="22"/>
          <w:szCs w:val="22"/>
        </w:rPr>
      </w:pPr>
      <w:r w:rsidRPr="1BFBE5FA">
        <w:rPr>
          <w:rStyle w:val="PageNumber"/>
          <w:rFonts w:ascii="Arial" w:hAnsi="Arial"/>
          <w:sz w:val="22"/>
          <w:szCs w:val="22"/>
        </w:rPr>
        <w:t>The individual undertaking the research activity is known as the “principal researcher”.</w:t>
      </w:r>
    </w:p>
    <w:p w14:paraId="5F6B4AB0" w14:textId="77777777" w:rsidR="000D19A7" w:rsidRDefault="000D19A7" w:rsidP="00AE221F">
      <w:pPr>
        <w:pStyle w:val="Body"/>
        <w:tabs>
          <w:tab w:val="left" w:pos="5103"/>
        </w:tabs>
        <w:ind w:right="282"/>
        <w:jc w:val="both"/>
        <w:rPr>
          <w:rFonts w:ascii="Arial" w:eastAsia="Arial" w:hAnsi="Arial" w:cs="Arial"/>
          <w:sz w:val="22"/>
          <w:szCs w:val="22"/>
        </w:rPr>
      </w:pPr>
    </w:p>
    <w:p w14:paraId="321D2119" w14:textId="77777777" w:rsidR="000D19A7" w:rsidRDefault="1BFBE5FA" w:rsidP="00AE221F">
      <w:pPr>
        <w:pStyle w:val="Body"/>
        <w:tabs>
          <w:tab w:val="left" w:pos="5103"/>
        </w:tabs>
        <w:ind w:right="282"/>
        <w:jc w:val="both"/>
        <w:rPr>
          <w:rStyle w:val="PageNumber"/>
          <w:rFonts w:ascii="Arial" w:eastAsia="Arial" w:hAnsi="Arial" w:cs="Arial"/>
          <w:sz w:val="22"/>
          <w:szCs w:val="22"/>
        </w:rPr>
      </w:pPr>
      <w:r w:rsidRPr="1BFBE5FA">
        <w:rPr>
          <w:rStyle w:val="PageNumber"/>
          <w:rFonts w:ascii="Arial" w:hAnsi="Arial"/>
          <w:sz w:val="22"/>
          <w:szCs w:val="22"/>
        </w:rPr>
        <w:t>Ethical approval is not required for routine audits, performance reviews, quality assurance studies, testing within normal educational requirements, and literary or artistic criticism.</w:t>
      </w:r>
    </w:p>
    <w:p w14:paraId="228B89C9" w14:textId="77777777" w:rsidR="000D19A7" w:rsidRDefault="000D19A7" w:rsidP="00AE221F">
      <w:pPr>
        <w:pStyle w:val="Body"/>
        <w:tabs>
          <w:tab w:val="left" w:pos="5103"/>
        </w:tabs>
        <w:ind w:right="282"/>
        <w:jc w:val="both"/>
        <w:rPr>
          <w:rFonts w:ascii="Arial" w:eastAsia="Arial" w:hAnsi="Arial" w:cs="Arial"/>
          <w:sz w:val="22"/>
          <w:szCs w:val="22"/>
        </w:rPr>
      </w:pPr>
    </w:p>
    <w:p w14:paraId="5E31A55B" w14:textId="77777777" w:rsidR="000D19A7" w:rsidRDefault="1BFBE5FA" w:rsidP="00AE221F">
      <w:pPr>
        <w:pStyle w:val="Body"/>
        <w:tabs>
          <w:tab w:val="left" w:pos="5103"/>
        </w:tabs>
        <w:ind w:right="282"/>
        <w:jc w:val="both"/>
        <w:rPr>
          <w:rStyle w:val="PageNumber"/>
          <w:rFonts w:ascii="Arial" w:eastAsia="Arial" w:hAnsi="Arial" w:cs="Arial"/>
          <w:b/>
          <w:bCs/>
          <w:sz w:val="22"/>
          <w:szCs w:val="22"/>
        </w:rPr>
      </w:pPr>
      <w:r w:rsidRPr="1BFBE5FA">
        <w:rPr>
          <w:rStyle w:val="PageNumber"/>
          <w:rFonts w:ascii="Arial" w:hAnsi="Arial"/>
          <w:b/>
          <w:bCs/>
          <w:sz w:val="22"/>
          <w:szCs w:val="22"/>
        </w:rPr>
        <w:t>Please read the notes for guidance before completing ALL sections of the form.</w:t>
      </w:r>
    </w:p>
    <w:p w14:paraId="31A17CE2" w14:textId="77777777" w:rsidR="000D19A7" w:rsidRDefault="000D19A7" w:rsidP="00AE221F">
      <w:pPr>
        <w:pStyle w:val="Body"/>
        <w:jc w:val="both"/>
        <w:rPr>
          <w:rFonts w:ascii="Arial" w:eastAsia="Arial" w:hAnsi="Arial" w:cs="Arial"/>
          <w:sz w:val="22"/>
          <w:szCs w:val="22"/>
        </w:rPr>
      </w:pPr>
    </w:p>
    <w:p w14:paraId="1B40C85D" w14:textId="77777777" w:rsidR="000D19A7" w:rsidRDefault="1BFBE5FA" w:rsidP="00AE221F">
      <w:pPr>
        <w:pStyle w:val="Body"/>
        <w:jc w:val="both"/>
        <w:rPr>
          <w:rStyle w:val="PageNumber"/>
          <w:rFonts w:ascii="Arial" w:eastAsia="Arial" w:hAnsi="Arial" w:cs="Arial"/>
          <w:sz w:val="22"/>
          <w:szCs w:val="22"/>
        </w:rPr>
      </w:pPr>
      <w:r w:rsidRPr="1BFBE5FA">
        <w:rPr>
          <w:rStyle w:val="PageNumber"/>
          <w:rFonts w:ascii="Arial" w:hAnsi="Arial"/>
          <w:b/>
          <w:bCs/>
          <w:sz w:val="22"/>
          <w:szCs w:val="22"/>
        </w:rPr>
        <w:t>This form</w:t>
      </w:r>
      <w:r w:rsidRPr="1BFBE5FA">
        <w:rPr>
          <w:rStyle w:val="PageNumber"/>
          <w:rFonts w:ascii="Arial" w:hAnsi="Arial"/>
          <w:sz w:val="22"/>
          <w:szCs w:val="22"/>
        </w:rPr>
        <w:t xml:space="preserve"> </w:t>
      </w:r>
      <w:r w:rsidRPr="1BFBE5FA">
        <w:rPr>
          <w:rStyle w:val="PageNumber"/>
          <w:rFonts w:ascii="Arial" w:hAnsi="Arial"/>
          <w:b/>
          <w:bCs/>
          <w:sz w:val="22"/>
          <w:szCs w:val="22"/>
        </w:rPr>
        <w:t>must be completed and approved prior to undertaking any research activity.</w:t>
      </w:r>
      <w:r w:rsidRPr="1BFBE5FA">
        <w:rPr>
          <w:rStyle w:val="PageNumber"/>
          <w:rFonts w:ascii="Arial" w:hAnsi="Arial"/>
          <w:sz w:val="22"/>
          <w:szCs w:val="22"/>
        </w:rPr>
        <w:t xml:space="preserve"> Please see Checklist for details of process for different categories of application.  </w:t>
      </w:r>
    </w:p>
    <w:p w14:paraId="5C60B9A5" w14:textId="77777777" w:rsidR="000D19A7" w:rsidRDefault="000D19A7" w:rsidP="00AE221F">
      <w:pPr>
        <w:pStyle w:val="Body"/>
        <w:jc w:val="both"/>
        <w:rPr>
          <w:rFonts w:ascii="Arial" w:eastAsia="Arial" w:hAnsi="Arial" w:cs="Arial"/>
          <w:sz w:val="22"/>
          <w:szCs w:val="22"/>
        </w:rPr>
      </w:pPr>
    </w:p>
    <w:p w14:paraId="05BED346" w14:textId="77777777" w:rsidR="000D19A7" w:rsidRDefault="1BFBE5FA" w:rsidP="00AE221F">
      <w:pPr>
        <w:pStyle w:val="Body"/>
        <w:jc w:val="both"/>
        <w:rPr>
          <w:rStyle w:val="PageNumber"/>
          <w:rFonts w:ascii="Arial" w:eastAsia="Arial" w:hAnsi="Arial" w:cs="Arial"/>
          <w:b/>
          <w:bCs/>
          <w:sz w:val="22"/>
          <w:szCs w:val="22"/>
        </w:rPr>
      </w:pPr>
      <w:r w:rsidRPr="1BFBE5FA">
        <w:rPr>
          <w:rStyle w:val="PageNumber"/>
          <w:rFonts w:ascii="Arial" w:hAnsi="Arial"/>
          <w:b/>
          <w:bCs/>
          <w:sz w:val="22"/>
          <w:szCs w:val="22"/>
        </w:rPr>
        <w:t>SECTION A: About You (Principal Researcher)</w:t>
      </w:r>
    </w:p>
    <w:p w14:paraId="04BBE03A" w14:textId="77777777" w:rsidR="000D19A7" w:rsidRDefault="000D19A7" w:rsidP="00AE221F">
      <w:pPr>
        <w:pStyle w:val="Body"/>
        <w:rPr>
          <w:rFonts w:ascii="Arial" w:eastAsia="Arial" w:hAnsi="Arial" w:cs="Arial"/>
          <w:sz w:val="16"/>
          <w:szCs w:val="16"/>
        </w:rPr>
      </w:pPr>
    </w:p>
    <w:tbl>
      <w:tblPr>
        <w:tblW w:w="10065" w:type="dxa"/>
        <w:tblInd w:w="-43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493"/>
        <w:gridCol w:w="1276"/>
        <w:gridCol w:w="283"/>
        <w:gridCol w:w="1418"/>
        <w:gridCol w:w="992"/>
        <w:gridCol w:w="3119"/>
        <w:gridCol w:w="484"/>
      </w:tblGrid>
      <w:tr w:rsidR="000D19A7" w14:paraId="70D479A3" w14:textId="77777777" w:rsidTr="1BFBE5FA">
        <w:trPr>
          <w:trHeight w:val="279"/>
        </w:trPr>
        <w:tc>
          <w:tcPr>
            <w:tcW w:w="4052"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80" w:type="dxa"/>
              <w:left w:w="80" w:type="dxa"/>
              <w:bottom w:w="80" w:type="dxa"/>
              <w:right w:w="80" w:type="dxa"/>
            </w:tcMar>
          </w:tcPr>
          <w:p w14:paraId="3695C299" w14:textId="77777777" w:rsidR="000D19A7" w:rsidRDefault="1BFBE5FA" w:rsidP="00AE221F">
            <w:pPr>
              <w:pStyle w:val="Body"/>
            </w:pPr>
            <w:r w:rsidRPr="1BFBE5FA">
              <w:rPr>
                <w:rStyle w:val="PageNumber"/>
                <w:rFonts w:ascii="Arial" w:hAnsi="Arial"/>
                <w:sz w:val="22"/>
                <w:szCs w:val="22"/>
              </w:rPr>
              <w:t>Full Name:</w:t>
            </w:r>
          </w:p>
        </w:tc>
        <w:tc>
          <w:tcPr>
            <w:tcW w:w="6013"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tcPr>
          <w:p w14:paraId="2A5743E5" w14:textId="77777777" w:rsidR="000D19A7" w:rsidRDefault="1BFBE5FA" w:rsidP="00AE221F">
            <w:r w:rsidRPr="1BFBE5FA">
              <w:rPr>
                <w:rFonts w:ascii="Arial" w:eastAsia="Calibri" w:hAnsi="Arial" w:cs="Calibri"/>
                <w:color w:val="000000" w:themeColor="text1"/>
              </w:rPr>
              <w:t>Hannah White</w:t>
            </w:r>
          </w:p>
        </w:tc>
      </w:tr>
      <w:tr w:rsidR="000D19A7" w14:paraId="3DD8398D" w14:textId="77777777" w:rsidTr="1BFBE5FA">
        <w:trPr>
          <w:trHeight w:val="248"/>
        </w:trPr>
        <w:tc>
          <w:tcPr>
            <w:tcW w:w="10065"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tcPr>
          <w:p w14:paraId="224B4D11" w14:textId="77777777" w:rsidR="000D19A7" w:rsidRDefault="1BFBE5FA" w:rsidP="00AE221F">
            <w:pPr>
              <w:pStyle w:val="Body"/>
            </w:pPr>
            <w:r w:rsidRPr="1BFBE5FA">
              <w:rPr>
                <w:rStyle w:val="PageNumber"/>
                <w:rFonts w:ascii="Arial" w:hAnsi="Arial"/>
                <w:sz w:val="22"/>
                <w:szCs w:val="22"/>
              </w:rPr>
              <w:t>Tick all boxes which apply:</w:t>
            </w:r>
          </w:p>
        </w:tc>
      </w:tr>
      <w:tr w:rsidR="000D19A7" w14:paraId="3D6A36ED" w14:textId="77777777" w:rsidTr="1BFBE5FA">
        <w:trPr>
          <w:trHeight w:val="312"/>
        </w:trPr>
        <w:tc>
          <w:tcPr>
            <w:tcW w:w="249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80" w:type="dxa"/>
              <w:left w:w="80" w:type="dxa"/>
              <w:bottom w:w="80" w:type="dxa"/>
              <w:right w:w="80" w:type="dxa"/>
            </w:tcMar>
            <w:vAlign w:val="center"/>
          </w:tcPr>
          <w:p w14:paraId="2B24AECA" w14:textId="77777777" w:rsidR="000D19A7" w:rsidRDefault="1BFBE5FA" w:rsidP="00AE221F">
            <w:pPr>
              <w:pStyle w:val="Body"/>
              <w:jc w:val="center"/>
            </w:pPr>
            <w:r w:rsidRPr="1BFBE5FA">
              <w:rPr>
                <w:rStyle w:val="PageNumber"/>
                <w:rFonts w:ascii="Arial" w:hAnsi="Arial"/>
                <w:sz w:val="22"/>
                <w:szCs w:val="22"/>
              </w:rPr>
              <w:t>Member of staff:</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80" w:type="dxa"/>
              <w:left w:w="80" w:type="dxa"/>
              <w:bottom w:w="80" w:type="dxa"/>
              <w:right w:w="80" w:type="dxa"/>
            </w:tcMar>
            <w:vAlign w:val="center"/>
          </w:tcPr>
          <w:p w14:paraId="395249AF" w14:textId="77777777" w:rsidR="000D19A7" w:rsidRDefault="1BFBE5FA" w:rsidP="00AE221F">
            <w:pPr>
              <w:pStyle w:val="Body"/>
              <w:jc w:val="center"/>
            </w:pPr>
            <w:r w:rsidRPr="1BFBE5FA">
              <w:rPr>
                <w:rStyle w:val="PageNumber"/>
                <w:rFonts w:ascii="MS Gothic" w:eastAsia="MS Gothic" w:hAnsi="MS Gothic" w:cs="MS Gothic"/>
                <w:sz w:val="22"/>
                <w:szCs w:val="22"/>
              </w:rPr>
              <w:t>☐</w:t>
            </w:r>
          </w:p>
        </w:tc>
        <w:tc>
          <w:tcPr>
            <w:tcW w:w="1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80" w:type="dxa"/>
              <w:left w:w="80" w:type="dxa"/>
              <w:bottom w:w="80" w:type="dxa"/>
              <w:right w:w="80" w:type="dxa"/>
            </w:tcMar>
            <w:vAlign w:val="center"/>
          </w:tcPr>
          <w:p w14:paraId="24E1914C" w14:textId="77777777" w:rsidR="000D19A7" w:rsidRDefault="1BFBE5FA" w:rsidP="00AE221F">
            <w:pPr>
              <w:pStyle w:val="Body"/>
              <w:jc w:val="center"/>
            </w:pPr>
            <w:r w:rsidRPr="1BFBE5FA">
              <w:rPr>
                <w:rStyle w:val="PageNumber"/>
                <w:rFonts w:ascii="Arial" w:hAnsi="Arial"/>
                <w:sz w:val="22"/>
                <w:szCs w:val="22"/>
              </w:rPr>
              <w:t>Student:</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80" w:type="dxa"/>
              <w:left w:w="80" w:type="dxa"/>
              <w:bottom w:w="80" w:type="dxa"/>
              <w:right w:w="80" w:type="dxa"/>
            </w:tcMar>
            <w:vAlign w:val="center"/>
          </w:tcPr>
          <w:p w14:paraId="7C8FD876" w14:textId="77777777" w:rsidR="000D19A7" w:rsidRDefault="1BFBE5FA" w:rsidP="00AE221F">
            <w:pPr>
              <w:pStyle w:val="Body"/>
              <w:jc w:val="center"/>
            </w:pPr>
            <w:r w:rsidRPr="1BFBE5FA">
              <w:rPr>
                <w:rFonts w:ascii="Arial" w:hAnsi="Arial"/>
                <w:sz w:val="22"/>
                <w:szCs w:val="22"/>
              </w:rPr>
              <w:t>X</w:t>
            </w:r>
          </w:p>
        </w:tc>
        <w:tc>
          <w:tcPr>
            <w:tcW w:w="31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80" w:type="dxa"/>
              <w:left w:w="80" w:type="dxa"/>
              <w:bottom w:w="80" w:type="dxa"/>
              <w:right w:w="80" w:type="dxa"/>
            </w:tcMar>
            <w:vAlign w:val="center"/>
          </w:tcPr>
          <w:p w14:paraId="35702E7D" w14:textId="77777777" w:rsidR="000D19A7" w:rsidRDefault="1BFBE5FA" w:rsidP="00AE221F">
            <w:pPr>
              <w:pStyle w:val="Body"/>
              <w:jc w:val="center"/>
            </w:pPr>
            <w:r w:rsidRPr="1BFBE5FA">
              <w:rPr>
                <w:rStyle w:val="PageNumber"/>
                <w:rFonts w:ascii="Arial" w:hAnsi="Arial"/>
                <w:sz w:val="22"/>
                <w:szCs w:val="22"/>
              </w:rPr>
              <w:t>Honorary research fellow:</w:t>
            </w:r>
          </w:p>
        </w:tc>
        <w:tc>
          <w:tcPr>
            <w:tcW w:w="48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80" w:type="dxa"/>
              <w:left w:w="80" w:type="dxa"/>
              <w:bottom w:w="80" w:type="dxa"/>
              <w:right w:w="80" w:type="dxa"/>
            </w:tcMar>
            <w:vAlign w:val="center"/>
          </w:tcPr>
          <w:p w14:paraId="2BB4428F" w14:textId="77777777" w:rsidR="000D19A7" w:rsidRDefault="1BFBE5FA" w:rsidP="00AE221F">
            <w:pPr>
              <w:pStyle w:val="Body"/>
              <w:jc w:val="center"/>
            </w:pPr>
            <w:r w:rsidRPr="1BFBE5FA">
              <w:rPr>
                <w:rStyle w:val="PageNumber"/>
                <w:rFonts w:ascii="MS Gothic" w:eastAsia="MS Gothic" w:hAnsi="MS Gothic" w:cs="MS Gothic"/>
                <w:sz w:val="22"/>
                <w:szCs w:val="22"/>
              </w:rPr>
              <w:t>☐</w:t>
            </w:r>
          </w:p>
        </w:tc>
      </w:tr>
    </w:tbl>
    <w:p w14:paraId="2EC9E6CF" w14:textId="77777777" w:rsidR="000D19A7" w:rsidRDefault="000D19A7" w:rsidP="00AE221F">
      <w:pPr>
        <w:pStyle w:val="Body"/>
        <w:widowControl w:val="0"/>
        <w:rPr>
          <w:rFonts w:ascii="Arial" w:eastAsia="Arial" w:hAnsi="Arial" w:cs="Arial"/>
          <w:sz w:val="16"/>
          <w:szCs w:val="16"/>
        </w:rPr>
      </w:pPr>
    </w:p>
    <w:p w14:paraId="12A85C55" w14:textId="77777777" w:rsidR="000D19A7" w:rsidRDefault="000D19A7" w:rsidP="00AE221F">
      <w:pPr>
        <w:pStyle w:val="Body"/>
        <w:rPr>
          <w:rFonts w:ascii="Arial" w:eastAsia="Arial" w:hAnsi="Arial" w:cs="Arial"/>
          <w:sz w:val="16"/>
          <w:szCs w:val="16"/>
        </w:rPr>
      </w:pPr>
    </w:p>
    <w:tbl>
      <w:tblPr>
        <w:tblW w:w="10065" w:type="dxa"/>
        <w:tblInd w:w="-43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52"/>
        <w:gridCol w:w="3969"/>
        <w:gridCol w:w="1701"/>
        <w:gridCol w:w="343"/>
      </w:tblGrid>
      <w:tr w:rsidR="000D19A7" w14:paraId="406B4F94" w14:textId="77777777" w:rsidTr="1BFBE5FA">
        <w:trPr>
          <w:trHeight w:val="248"/>
        </w:trPr>
        <w:tc>
          <w:tcPr>
            <w:tcW w:w="40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80" w:type="dxa"/>
              <w:left w:w="80" w:type="dxa"/>
              <w:bottom w:w="80" w:type="dxa"/>
              <w:right w:w="80" w:type="dxa"/>
            </w:tcMar>
          </w:tcPr>
          <w:p w14:paraId="5FEAE725" w14:textId="77777777" w:rsidR="000D19A7" w:rsidRDefault="1BFBE5FA" w:rsidP="00AE221F">
            <w:pPr>
              <w:pStyle w:val="Body"/>
            </w:pPr>
            <w:r w:rsidRPr="1BFBE5FA">
              <w:rPr>
                <w:rStyle w:val="PageNumber"/>
                <w:rFonts w:ascii="Arial" w:hAnsi="Arial"/>
                <w:sz w:val="22"/>
                <w:szCs w:val="22"/>
              </w:rPr>
              <w:t>Faculty/School/Centre:</w:t>
            </w:r>
          </w:p>
        </w:tc>
        <w:tc>
          <w:tcPr>
            <w:tcW w:w="6013"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tcPr>
          <w:p w14:paraId="51B24E1B" w14:textId="77777777" w:rsidR="000D19A7" w:rsidRDefault="1BFBE5FA" w:rsidP="00AE221F">
            <w:r w:rsidRPr="1BFBE5FA">
              <w:rPr>
                <w:rFonts w:ascii="Arial" w:eastAsia="Calibri" w:hAnsi="Arial" w:cs="Calibri"/>
                <w:color w:val="000000" w:themeColor="text1"/>
              </w:rPr>
              <w:t>University of Wales Trinity Saint David</w:t>
            </w:r>
          </w:p>
        </w:tc>
      </w:tr>
      <w:tr w:rsidR="000D19A7" w14:paraId="3DFC6BDB" w14:textId="77777777" w:rsidTr="1BFBE5FA">
        <w:trPr>
          <w:trHeight w:val="248"/>
        </w:trPr>
        <w:tc>
          <w:tcPr>
            <w:tcW w:w="40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80" w:type="dxa"/>
              <w:left w:w="80" w:type="dxa"/>
              <w:bottom w:w="80" w:type="dxa"/>
              <w:right w:w="80" w:type="dxa"/>
            </w:tcMar>
          </w:tcPr>
          <w:p w14:paraId="6FD8BE93" w14:textId="77777777" w:rsidR="000D19A7" w:rsidRDefault="1BFBE5FA" w:rsidP="00AE221F">
            <w:pPr>
              <w:pStyle w:val="Body"/>
            </w:pPr>
            <w:r w:rsidRPr="1BFBE5FA">
              <w:rPr>
                <w:rStyle w:val="PageNumber"/>
                <w:rFonts w:ascii="Arial" w:hAnsi="Arial"/>
                <w:sz w:val="22"/>
                <w:szCs w:val="22"/>
              </w:rPr>
              <w:t>Campus:</w:t>
            </w:r>
          </w:p>
        </w:tc>
        <w:tc>
          <w:tcPr>
            <w:tcW w:w="6013"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tcPr>
          <w:p w14:paraId="6913F720" w14:textId="77777777" w:rsidR="000D19A7" w:rsidRDefault="1BFBE5FA" w:rsidP="00AE221F">
            <w:r w:rsidRPr="1BFBE5FA">
              <w:rPr>
                <w:rFonts w:ascii="Arial" w:eastAsia="Calibri" w:hAnsi="Arial" w:cs="Calibri"/>
                <w:color w:val="000000" w:themeColor="text1"/>
              </w:rPr>
              <w:t>Carmarthen</w:t>
            </w:r>
          </w:p>
        </w:tc>
      </w:tr>
      <w:tr w:rsidR="000D19A7" w14:paraId="42DCB4BF" w14:textId="77777777" w:rsidTr="1BFBE5FA">
        <w:trPr>
          <w:trHeight w:val="248"/>
        </w:trPr>
        <w:tc>
          <w:tcPr>
            <w:tcW w:w="40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80" w:type="dxa"/>
              <w:left w:w="80" w:type="dxa"/>
              <w:bottom w:w="80" w:type="dxa"/>
              <w:right w:w="80" w:type="dxa"/>
            </w:tcMar>
          </w:tcPr>
          <w:p w14:paraId="17C2733F" w14:textId="77777777" w:rsidR="000D19A7" w:rsidRDefault="1BFBE5FA" w:rsidP="00AE221F">
            <w:pPr>
              <w:pStyle w:val="Body"/>
            </w:pPr>
            <w:r w:rsidRPr="1BFBE5FA">
              <w:rPr>
                <w:rStyle w:val="PageNumber"/>
                <w:rFonts w:ascii="Arial" w:hAnsi="Arial"/>
                <w:sz w:val="22"/>
                <w:szCs w:val="22"/>
              </w:rPr>
              <w:t>E-mail address:</w:t>
            </w:r>
          </w:p>
        </w:tc>
        <w:tc>
          <w:tcPr>
            <w:tcW w:w="6013"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tcPr>
          <w:p w14:paraId="19CC04B1" w14:textId="77777777" w:rsidR="000D19A7" w:rsidRDefault="004A3D75" w:rsidP="00AE221F">
            <w:hyperlink r:id="rId64" w:history="1">
              <w:r w:rsidR="000D19A7">
                <w:rPr>
                  <w:rStyle w:val="Hyperlink0"/>
                  <w:rFonts w:ascii="Arial" w:eastAsia="Calibri" w:hAnsi="Arial" w:cs="Calibri"/>
                </w:rPr>
                <w:t>1500524@student.uwtsd.ac.uk</w:t>
              </w:r>
            </w:hyperlink>
          </w:p>
        </w:tc>
      </w:tr>
      <w:tr w:rsidR="000D19A7" w14:paraId="4DFE3B58" w14:textId="77777777" w:rsidTr="1BFBE5FA">
        <w:trPr>
          <w:trHeight w:val="248"/>
        </w:trPr>
        <w:tc>
          <w:tcPr>
            <w:tcW w:w="40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80" w:type="dxa"/>
              <w:left w:w="80" w:type="dxa"/>
              <w:bottom w:w="80" w:type="dxa"/>
              <w:right w:w="80" w:type="dxa"/>
            </w:tcMar>
          </w:tcPr>
          <w:p w14:paraId="280ED0F0" w14:textId="77777777" w:rsidR="000D19A7" w:rsidRDefault="1BFBE5FA" w:rsidP="00AE221F">
            <w:pPr>
              <w:pStyle w:val="Body"/>
            </w:pPr>
            <w:r w:rsidRPr="1BFBE5FA">
              <w:rPr>
                <w:rStyle w:val="PageNumber"/>
                <w:rFonts w:ascii="Arial" w:hAnsi="Arial"/>
                <w:sz w:val="22"/>
                <w:szCs w:val="22"/>
              </w:rPr>
              <w:t>Contact Telephone Number:</w:t>
            </w:r>
          </w:p>
        </w:tc>
        <w:tc>
          <w:tcPr>
            <w:tcW w:w="6013"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tcPr>
          <w:p w14:paraId="5B7260F3" w14:textId="77777777" w:rsidR="000D19A7" w:rsidRDefault="1BFBE5FA" w:rsidP="00AE221F">
            <w:r w:rsidRPr="1BFBE5FA">
              <w:rPr>
                <w:rFonts w:ascii="Arial" w:eastAsia="Calibri" w:hAnsi="Arial" w:cs="Calibri"/>
                <w:color w:val="000000" w:themeColor="text1"/>
              </w:rPr>
              <w:t>7712703145</w:t>
            </w:r>
          </w:p>
        </w:tc>
      </w:tr>
      <w:tr w:rsidR="000D19A7" w14:paraId="44AF4889" w14:textId="77777777" w:rsidTr="1BFBE5FA">
        <w:trPr>
          <w:trHeight w:val="248"/>
        </w:trPr>
        <w:tc>
          <w:tcPr>
            <w:tcW w:w="10065"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tcPr>
          <w:p w14:paraId="2D377C7B" w14:textId="77777777" w:rsidR="000D19A7" w:rsidRDefault="1BFBE5FA" w:rsidP="00AE221F">
            <w:pPr>
              <w:pStyle w:val="Body"/>
            </w:pPr>
            <w:r w:rsidRPr="1BFBE5FA">
              <w:rPr>
                <w:rStyle w:val="PageNumber"/>
                <w:rFonts w:ascii="Arial" w:hAnsi="Arial"/>
                <w:b/>
                <w:bCs/>
                <w:i/>
                <w:iCs/>
                <w:sz w:val="22"/>
                <w:szCs w:val="22"/>
              </w:rPr>
              <w:t>For students:</w:t>
            </w:r>
          </w:p>
        </w:tc>
      </w:tr>
      <w:tr w:rsidR="000D19A7" w14:paraId="6EE9CC07" w14:textId="77777777" w:rsidTr="1BFBE5FA">
        <w:trPr>
          <w:trHeight w:val="353"/>
        </w:trPr>
        <w:tc>
          <w:tcPr>
            <w:tcW w:w="40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80" w:type="dxa"/>
              <w:left w:w="80" w:type="dxa"/>
              <w:bottom w:w="80" w:type="dxa"/>
              <w:right w:w="80" w:type="dxa"/>
            </w:tcMar>
            <w:vAlign w:val="center"/>
          </w:tcPr>
          <w:p w14:paraId="137E7F0C" w14:textId="77777777" w:rsidR="000D19A7" w:rsidRDefault="1BFBE5FA" w:rsidP="00AE221F">
            <w:pPr>
              <w:pStyle w:val="Body"/>
            </w:pPr>
            <w:r w:rsidRPr="1BFBE5FA">
              <w:rPr>
                <w:rStyle w:val="PageNumber"/>
                <w:rFonts w:ascii="Arial" w:hAnsi="Arial"/>
                <w:sz w:val="22"/>
                <w:szCs w:val="22"/>
              </w:rPr>
              <w:t>Student Number:</w:t>
            </w:r>
          </w:p>
        </w:tc>
        <w:tc>
          <w:tcPr>
            <w:tcW w:w="39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vAlign w:val="center"/>
          </w:tcPr>
          <w:p w14:paraId="76DCA993" w14:textId="77777777" w:rsidR="000D19A7" w:rsidRDefault="1BFBE5FA" w:rsidP="00AE221F">
            <w:r w:rsidRPr="1BFBE5FA">
              <w:rPr>
                <w:rFonts w:ascii="Arial" w:eastAsia="Calibri" w:hAnsi="Arial" w:cs="Calibri"/>
                <w:color w:val="000000" w:themeColor="text1"/>
              </w:rPr>
              <w:t>1500524</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vAlign w:val="center"/>
          </w:tcPr>
          <w:p w14:paraId="0A6271C7" w14:textId="77777777" w:rsidR="000D19A7" w:rsidRDefault="1BFBE5FA" w:rsidP="00AE221F">
            <w:pPr>
              <w:pStyle w:val="Body"/>
              <w:jc w:val="center"/>
            </w:pPr>
            <w:r w:rsidRPr="1BFBE5FA">
              <w:rPr>
                <w:rStyle w:val="PageNumber"/>
                <w:rFonts w:ascii="Arial" w:hAnsi="Arial"/>
                <w:sz w:val="22"/>
                <w:szCs w:val="22"/>
              </w:rPr>
              <w:t>Undergraduate</w:t>
            </w:r>
          </w:p>
        </w:tc>
        <w:tc>
          <w:tcPr>
            <w:tcW w:w="3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80" w:type="dxa"/>
              <w:left w:w="80" w:type="dxa"/>
              <w:bottom w:w="80" w:type="dxa"/>
              <w:right w:w="80" w:type="dxa"/>
            </w:tcMar>
            <w:vAlign w:val="center"/>
          </w:tcPr>
          <w:p w14:paraId="7DB39F0E" w14:textId="77777777" w:rsidR="000D19A7" w:rsidRDefault="1BFBE5FA" w:rsidP="00AE221F">
            <w:pPr>
              <w:pStyle w:val="Body"/>
              <w:jc w:val="center"/>
            </w:pPr>
            <w:r w:rsidRPr="1BFBE5FA">
              <w:rPr>
                <w:rFonts w:ascii="MS Gothic" w:eastAsia="MS Gothic" w:hAnsi="MS Gothic" w:cs="MS Gothic"/>
                <w:sz w:val="22"/>
                <w:szCs w:val="22"/>
              </w:rPr>
              <w:t>X</w:t>
            </w:r>
          </w:p>
        </w:tc>
      </w:tr>
      <w:tr w:rsidR="000D19A7" w14:paraId="7FCE85C1" w14:textId="77777777" w:rsidTr="1BFBE5FA">
        <w:trPr>
          <w:trHeight w:val="488"/>
        </w:trPr>
        <w:tc>
          <w:tcPr>
            <w:tcW w:w="40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80" w:type="dxa"/>
              <w:left w:w="80" w:type="dxa"/>
              <w:bottom w:w="80" w:type="dxa"/>
              <w:right w:w="80" w:type="dxa"/>
            </w:tcMar>
            <w:vAlign w:val="center"/>
          </w:tcPr>
          <w:p w14:paraId="1A4510C5" w14:textId="77777777" w:rsidR="000D19A7" w:rsidRDefault="1BFBE5FA" w:rsidP="00AE221F">
            <w:pPr>
              <w:pStyle w:val="Body"/>
            </w:pPr>
            <w:r w:rsidRPr="1BFBE5FA">
              <w:rPr>
                <w:rStyle w:val="PageNumber"/>
                <w:rFonts w:ascii="Arial" w:hAnsi="Arial"/>
                <w:sz w:val="22"/>
                <w:szCs w:val="22"/>
              </w:rPr>
              <w:t>Programme of Study:</w:t>
            </w:r>
          </w:p>
        </w:tc>
        <w:tc>
          <w:tcPr>
            <w:tcW w:w="39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vAlign w:val="center"/>
          </w:tcPr>
          <w:p w14:paraId="66A12284" w14:textId="77777777" w:rsidR="000D19A7" w:rsidRDefault="1BFBE5FA" w:rsidP="00AE221F">
            <w:r w:rsidRPr="1BFBE5FA">
              <w:rPr>
                <w:rFonts w:ascii="Arial" w:eastAsia="Calibri" w:hAnsi="Arial" w:cs="Calibri"/>
                <w:color w:val="000000" w:themeColor="text1"/>
              </w:rPr>
              <w:t>Social Studies</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vAlign w:val="center"/>
          </w:tcPr>
          <w:p w14:paraId="4EB610B2" w14:textId="77777777" w:rsidR="000D19A7" w:rsidRDefault="1BFBE5FA" w:rsidP="00AE221F">
            <w:pPr>
              <w:pStyle w:val="Body"/>
              <w:jc w:val="center"/>
            </w:pPr>
            <w:r w:rsidRPr="1BFBE5FA">
              <w:rPr>
                <w:rStyle w:val="PageNumber"/>
                <w:rFonts w:ascii="Arial" w:hAnsi="Arial"/>
                <w:sz w:val="22"/>
                <w:szCs w:val="22"/>
              </w:rPr>
              <w:t>Taught Postgraduate</w:t>
            </w:r>
          </w:p>
        </w:tc>
        <w:tc>
          <w:tcPr>
            <w:tcW w:w="3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80" w:type="dxa"/>
              <w:left w:w="80" w:type="dxa"/>
              <w:bottom w:w="80" w:type="dxa"/>
              <w:right w:w="80" w:type="dxa"/>
            </w:tcMar>
            <w:vAlign w:val="center"/>
          </w:tcPr>
          <w:p w14:paraId="39AB6856" w14:textId="77777777" w:rsidR="000D19A7" w:rsidRDefault="1BFBE5FA" w:rsidP="00AE221F">
            <w:pPr>
              <w:pStyle w:val="Body"/>
              <w:jc w:val="center"/>
            </w:pPr>
            <w:r w:rsidRPr="1BFBE5FA">
              <w:rPr>
                <w:rStyle w:val="PageNumber"/>
                <w:rFonts w:ascii="MS Gothic" w:eastAsia="MS Gothic" w:hAnsi="MS Gothic" w:cs="MS Gothic"/>
                <w:sz w:val="22"/>
                <w:szCs w:val="22"/>
              </w:rPr>
              <w:t>☐</w:t>
            </w:r>
          </w:p>
        </w:tc>
      </w:tr>
      <w:tr w:rsidR="000D19A7" w14:paraId="31733FE2" w14:textId="77777777" w:rsidTr="1BFBE5FA">
        <w:trPr>
          <w:trHeight w:val="488"/>
        </w:trPr>
        <w:tc>
          <w:tcPr>
            <w:tcW w:w="40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80" w:type="dxa"/>
              <w:left w:w="80" w:type="dxa"/>
              <w:bottom w:w="80" w:type="dxa"/>
              <w:right w:w="80" w:type="dxa"/>
            </w:tcMar>
            <w:vAlign w:val="center"/>
          </w:tcPr>
          <w:p w14:paraId="30EE2723" w14:textId="77777777" w:rsidR="000D19A7" w:rsidRDefault="1BFBE5FA" w:rsidP="00AE221F">
            <w:pPr>
              <w:pStyle w:val="Body"/>
            </w:pPr>
            <w:r w:rsidRPr="1BFBE5FA">
              <w:rPr>
                <w:rStyle w:val="PageNumber"/>
                <w:rFonts w:ascii="Arial" w:hAnsi="Arial"/>
                <w:sz w:val="22"/>
                <w:szCs w:val="22"/>
              </w:rPr>
              <w:t>Director of Studies/Supervisor:</w:t>
            </w:r>
          </w:p>
        </w:tc>
        <w:tc>
          <w:tcPr>
            <w:tcW w:w="39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vAlign w:val="center"/>
          </w:tcPr>
          <w:p w14:paraId="3B604474" w14:textId="77777777" w:rsidR="000D19A7" w:rsidRDefault="1BFBE5FA" w:rsidP="00AE221F">
            <w:r w:rsidRPr="1BFBE5FA">
              <w:rPr>
                <w:rFonts w:ascii="Arial" w:eastAsia="Calibri" w:hAnsi="Arial" w:cs="Calibri"/>
                <w:color w:val="000000" w:themeColor="text1"/>
              </w:rPr>
              <w:t xml:space="preserve">Caroline </w:t>
            </w:r>
            <w:proofErr w:type="spellStart"/>
            <w:r w:rsidRPr="1BFBE5FA">
              <w:rPr>
                <w:rFonts w:ascii="Arial" w:eastAsia="Calibri" w:hAnsi="Arial" w:cs="Calibri"/>
                <w:color w:val="000000" w:themeColor="text1"/>
              </w:rPr>
              <w:t>Lohman</w:t>
            </w:r>
            <w:proofErr w:type="spellEnd"/>
            <w:r w:rsidRPr="1BFBE5FA">
              <w:rPr>
                <w:rFonts w:ascii="Arial" w:eastAsia="Calibri" w:hAnsi="Arial" w:cs="Calibri"/>
                <w:color w:val="000000" w:themeColor="text1"/>
              </w:rPr>
              <w:t>-Hancock / Ken Dicks</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80" w:type="dxa"/>
              <w:left w:w="80" w:type="dxa"/>
              <w:bottom w:w="80" w:type="dxa"/>
              <w:right w:w="80" w:type="dxa"/>
            </w:tcMar>
            <w:vAlign w:val="center"/>
          </w:tcPr>
          <w:p w14:paraId="772EEEB4" w14:textId="77777777" w:rsidR="000D19A7" w:rsidRDefault="1BFBE5FA" w:rsidP="00AE221F">
            <w:pPr>
              <w:pStyle w:val="Body"/>
              <w:jc w:val="center"/>
            </w:pPr>
            <w:r w:rsidRPr="1BFBE5FA">
              <w:rPr>
                <w:rStyle w:val="PageNumber"/>
                <w:rFonts w:ascii="Arial" w:hAnsi="Arial"/>
                <w:sz w:val="22"/>
                <w:szCs w:val="22"/>
              </w:rPr>
              <w:t>Research</w:t>
            </w:r>
          </w:p>
        </w:tc>
        <w:tc>
          <w:tcPr>
            <w:tcW w:w="3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80" w:type="dxa"/>
              <w:left w:w="80" w:type="dxa"/>
              <w:bottom w:w="80" w:type="dxa"/>
              <w:right w:w="80" w:type="dxa"/>
            </w:tcMar>
            <w:vAlign w:val="center"/>
          </w:tcPr>
          <w:p w14:paraId="5E88640D" w14:textId="77777777" w:rsidR="000D19A7" w:rsidRDefault="1BFBE5FA" w:rsidP="00AE221F">
            <w:pPr>
              <w:pStyle w:val="Body"/>
              <w:jc w:val="center"/>
            </w:pPr>
            <w:r w:rsidRPr="1BFBE5FA">
              <w:rPr>
                <w:rStyle w:val="PageNumber"/>
                <w:rFonts w:ascii="MS Gothic" w:eastAsia="MS Gothic" w:hAnsi="MS Gothic" w:cs="MS Gothic"/>
                <w:sz w:val="22"/>
                <w:szCs w:val="22"/>
              </w:rPr>
              <w:t>☐</w:t>
            </w:r>
          </w:p>
        </w:tc>
      </w:tr>
    </w:tbl>
    <w:p w14:paraId="2D668FED" w14:textId="77777777" w:rsidR="000D19A7" w:rsidRDefault="000D19A7" w:rsidP="00AE221F">
      <w:pPr>
        <w:pStyle w:val="Body"/>
        <w:widowControl w:val="0"/>
        <w:rPr>
          <w:rFonts w:ascii="Arial" w:eastAsia="Arial" w:hAnsi="Arial" w:cs="Arial"/>
          <w:sz w:val="16"/>
          <w:szCs w:val="16"/>
        </w:rPr>
      </w:pPr>
    </w:p>
    <w:p w14:paraId="3707EEE0" w14:textId="0D448721" w:rsidR="000D19A7" w:rsidRPr="000D19A7" w:rsidRDefault="000D19A7" w:rsidP="00AE221F">
      <w:pPr>
        <w:rPr>
          <w:rFonts w:ascii="Arial" w:eastAsia="Arial" w:hAnsi="Arial" w:cs="Arial"/>
          <w:color w:val="000000"/>
          <w:sz w:val="20"/>
          <w:szCs w:val="20"/>
          <w:u w:color="000000"/>
          <w:bdr w:val="nil"/>
          <w:lang w:val="en-US" w:eastAsia="en-GB"/>
        </w:rPr>
      </w:pPr>
      <w:r>
        <w:rPr>
          <w:rFonts w:ascii="Arial" w:eastAsia="Arial" w:hAnsi="Arial" w:cs="Arial"/>
        </w:rPr>
        <w:br w:type="page"/>
      </w:r>
    </w:p>
    <w:p w14:paraId="3828532B" w14:textId="77777777" w:rsidR="000D19A7" w:rsidRDefault="1BFBE5FA" w:rsidP="00AE221F">
      <w:pPr>
        <w:pStyle w:val="Body"/>
        <w:jc w:val="both"/>
        <w:rPr>
          <w:rStyle w:val="PageNumber"/>
          <w:rFonts w:ascii="Arial" w:eastAsia="Arial" w:hAnsi="Arial" w:cs="Arial"/>
          <w:b/>
          <w:bCs/>
          <w:sz w:val="22"/>
          <w:szCs w:val="22"/>
        </w:rPr>
      </w:pPr>
      <w:r w:rsidRPr="1BFBE5FA">
        <w:rPr>
          <w:rStyle w:val="PageNumber"/>
          <w:rFonts w:ascii="Arial" w:hAnsi="Arial"/>
          <w:b/>
          <w:bCs/>
          <w:sz w:val="22"/>
          <w:szCs w:val="22"/>
        </w:rPr>
        <w:lastRenderedPageBreak/>
        <w:t>SECTION B: Approval for Research Activity</w:t>
      </w:r>
    </w:p>
    <w:p w14:paraId="7E0B7C7F" w14:textId="77777777" w:rsidR="000D19A7" w:rsidRDefault="000D19A7" w:rsidP="00AE221F">
      <w:pPr>
        <w:pStyle w:val="Body"/>
        <w:jc w:val="both"/>
        <w:rPr>
          <w:rFonts w:ascii="Arial" w:eastAsia="Arial" w:hAnsi="Arial" w:cs="Arial"/>
          <w:b/>
          <w:bCs/>
          <w:sz w:val="16"/>
          <w:szCs w:val="16"/>
        </w:rPr>
      </w:pPr>
    </w:p>
    <w:tbl>
      <w:tblPr>
        <w:tblW w:w="10065"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126"/>
        <w:gridCol w:w="3705"/>
        <w:gridCol w:w="688"/>
        <w:gridCol w:w="551"/>
        <w:gridCol w:w="550"/>
        <w:gridCol w:w="445"/>
      </w:tblGrid>
      <w:tr w:rsidR="000D19A7" w14:paraId="24677EC9" w14:textId="77777777" w:rsidTr="1BFBE5FA">
        <w:trPr>
          <w:trHeight w:val="963"/>
        </w:trPr>
        <w:tc>
          <w:tcPr>
            <w:tcW w:w="78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19B41936" w14:textId="77777777" w:rsidR="000D19A7" w:rsidRDefault="1BFBE5FA" w:rsidP="00AE221F">
            <w:pPr>
              <w:pStyle w:val="Body"/>
              <w:rPr>
                <w:rStyle w:val="PageNumber"/>
                <w:rFonts w:ascii="Arial" w:eastAsia="Arial" w:hAnsi="Arial" w:cs="Arial"/>
                <w:sz w:val="22"/>
                <w:szCs w:val="22"/>
              </w:rPr>
            </w:pPr>
            <w:r w:rsidRPr="1BFBE5FA">
              <w:rPr>
                <w:rStyle w:val="PageNumber"/>
                <w:rFonts w:ascii="Arial" w:hAnsi="Arial"/>
                <w:sz w:val="22"/>
                <w:szCs w:val="22"/>
              </w:rPr>
              <w:t>Has the research activity received approval in principle?</w:t>
            </w:r>
          </w:p>
          <w:p w14:paraId="2D37F6DF" w14:textId="77777777" w:rsidR="000D19A7" w:rsidRDefault="1BFBE5FA" w:rsidP="00AE221F">
            <w:pPr>
              <w:pStyle w:val="Body"/>
            </w:pPr>
            <w:r w:rsidRPr="1BFBE5FA">
              <w:rPr>
                <w:rStyle w:val="PageNumber"/>
                <w:rFonts w:ascii="Arial" w:hAnsi="Arial"/>
                <w:sz w:val="22"/>
                <w:szCs w:val="22"/>
              </w:rPr>
              <w:t>(please check the Guidance Notes as to the appropriate approval process for different levels of research by different categories of individual)</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5706A313" w14:textId="77777777" w:rsidR="000D19A7" w:rsidRDefault="1BFBE5FA" w:rsidP="00AE221F">
            <w:pPr>
              <w:pStyle w:val="Body"/>
              <w:jc w:val="center"/>
            </w:pPr>
            <w:r w:rsidRPr="1BFBE5FA">
              <w:rPr>
                <w:rStyle w:val="PageNumber"/>
                <w:rFonts w:ascii="Arial" w:hAnsi="Arial"/>
                <w:sz w:val="22"/>
                <w:szCs w:val="22"/>
              </w:rPr>
              <w:t>YES</w:t>
            </w:r>
          </w:p>
        </w:tc>
        <w:tc>
          <w:tcPr>
            <w:tcW w:w="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4AAF67B" w14:textId="77777777" w:rsidR="000D19A7" w:rsidRDefault="1BFBE5FA" w:rsidP="00AE221F">
            <w:pPr>
              <w:pStyle w:val="Body"/>
              <w:jc w:val="center"/>
            </w:pPr>
            <w:r w:rsidRPr="1BFBE5FA">
              <w:rPr>
                <w:rFonts w:ascii="MS Gothic" w:eastAsia="MS Gothic" w:hAnsi="MS Gothic" w:cs="MS Gothic"/>
                <w:b/>
                <w:bCs/>
                <w:sz w:val="22"/>
                <w:szCs w:val="22"/>
              </w:rPr>
              <w:t>X</w:t>
            </w:r>
          </w:p>
        </w:tc>
        <w:tc>
          <w:tcPr>
            <w:tcW w:w="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1DBE99B6" w14:textId="77777777" w:rsidR="000D19A7" w:rsidRDefault="1BFBE5FA" w:rsidP="00AE221F">
            <w:pPr>
              <w:pStyle w:val="Body"/>
              <w:jc w:val="center"/>
            </w:pPr>
            <w:r w:rsidRPr="1BFBE5FA">
              <w:rPr>
                <w:rStyle w:val="PageNumber"/>
                <w:rFonts w:ascii="Arial" w:hAnsi="Arial"/>
                <w:sz w:val="22"/>
                <w:szCs w:val="22"/>
              </w:rPr>
              <w:t>NO</w:t>
            </w:r>
          </w:p>
        </w:tc>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41BAA78" w14:textId="77777777" w:rsidR="000D19A7" w:rsidRDefault="1BFBE5FA" w:rsidP="00AE221F">
            <w:pPr>
              <w:pStyle w:val="Body"/>
              <w:jc w:val="center"/>
            </w:pPr>
            <w:r w:rsidRPr="1BFBE5FA">
              <w:rPr>
                <w:rStyle w:val="PageNumber"/>
                <w:rFonts w:ascii="MS Gothic" w:eastAsia="MS Gothic" w:hAnsi="MS Gothic" w:cs="MS Gothic"/>
                <w:sz w:val="22"/>
                <w:szCs w:val="22"/>
              </w:rPr>
              <w:t>☐</w:t>
            </w:r>
          </w:p>
        </w:tc>
      </w:tr>
      <w:tr w:rsidR="000D19A7" w14:paraId="41EBD60F" w14:textId="77777777" w:rsidTr="1BFBE5FA">
        <w:trPr>
          <w:trHeight w:val="243"/>
        </w:trPr>
        <w:tc>
          <w:tcPr>
            <w:tcW w:w="907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177998C" w14:textId="77777777" w:rsidR="000D19A7" w:rsidRDefault="000D19A7" w:rsidP="00AE221F">
            <w:pPr>
              <w:pStyle w:val="Body"/>
              <w:jc w:val="right"/>
            </w:pPr>
            <w:r>
              <w:rPr>
                <w:rStyle w:val="PageNumber"/>
                <w:rFonts w:ascii="Arial" w:hAnsi="Arial"/>
                <w:b/>
                <w:bCs/>
                <w:sz w:val="22"/>
                <w:szCs w:val="22"/>
              </w:rPr>
              <w:t xml:space="preserve">     </w:t>
            </w:r>
          </w:p>
        </w:tc>
        <w:tc>
          <w:tcPr>
            <w:tcW w:w="9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4A4FFF" w14:textId="77777777" w:rsidR="000D19A7" w:rsidRDefault="1BFBE5FA" w:rsidP="00AE221F">
            <w:pPr>
              <w:pStyle w:val="Body"/>
              <w:jc w:val="center"/>
            </w:pPr>
            <w:r w:rsidRPr="1BFBE5FA">
              <w:rPr>
                <w:rStyle w:val="PageNumber"/>
                <w:rFonts w:ascii="Arial" w:hAnsi="Arial"/>
                <w:b/>
                <w:bCs/>
                <w:i/>
                <w:iCs/>
                <w:sz w:val="22"/>
                <w:szCs w:val="22"/>
                <w:highlight w:val="yellow"/>
              </w:rPr>
              <w:t>Date</w:t>
            </w:r>
          </w:p>
        </w:tc>
      </w:tr>
      <w:tr w:rsidR="000D19A7" w14:paraId="022A55C0" w14:textId="77777777" w:rsidTr="1BFBE5FA">
        <w:trPr>
          <w:trHeight w:val="277"/>
        </w:trPr>
        <w:tc>
          <w:tcPr>
            <w:tcW w:w="412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F7FD0EC" w14:textId="77777777" w:rsidR="000D19A7" w:rsidRDefault="1BFBE5FA" w:rsidP="00AE221F">
            <w:pPr>
              <w:pStyle w:val="Body"/>
              <w:jc w:val="both"/>
            </w:pPr>
            <w:r w:rsidRPr="1BFBE5FA">
              <w:rPr>
                <w:rStyle w:val="PageNumber"/>
                <w:rFonts w:ascii="Arial" w:hAnsi="Arial"/>
                <w:sz w:val="22"/>
                <w:szCs w:val="22"/>
              </w:rPr>
              <w:t>If Yes, please indicate source of approval (and date where known):</w:t>
            </w:r>
          </w:p>
        </w:tc>
        <w:tc>
          <w:tcPr>
            <w:tcW w:w="43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57EAE8C" w14:textId="77777777" w:rsidR="000D19A7" w:rsidRDefault="1BFBE5FA" w:rsidP="00AE221F">
            <w:pPr>
              <w:pStyle w:val="Body"/>
            </w:pPr>
            <w:r w:rsidRPr="1BFBE5FA">
              <w:rPr>
                <w:rStyle w:val="PageNumber"/>
                <w:rFonts w:ascii="Arial" w:hAnsi="Arial"/>
                <w:sz w:val="22"/>
                <w:szCs w:val="22"/>
              </w:rPr>
              <w:t>Research Degrees Committee</w:t>
            </w:r>
          </w:p>
        </w:tc>
        <w:tc>
          <w:tcPr>
            <w:tcW w:w="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7FB0F45" w14:textId="77777777" w:rsidR="000D19A7" w:rsidRDefault="000D19A7" w:rsidP="00AE221F">
            <w:pPr>
              <w:pStyle w:val="Body"/>
              <w:jc w:val="center"/>
            </w:pPr>
          </w:p>
        </w:tc>
        <w:tc>
          <w:tcPr>
            <w:tcW w:w="9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5859ECF" w14:textId="77777777" w:rsidR="000D19A7" w:rsidRDefault="000D19A7" w:rsidP="00AE221F"/>
        </w:tc>
      </w:tr>
      <w:tr w:rsidR="000D19A7" w14:paraId="2F8292D6" w14:textId="77777777" w:rsidTr="1BFBE5FA">
        <w:trPr>
          <w:trHeight w:val="255"/>
        </w:trPr>
        <w:tc>
          <w:tcPr>
            <w:tcW w:w="4126" w:type="dxa"/>
            <w:vMerge/>
            <w:tcBorders>
              <w:top w:val="single" w:sz="4" w:space="0" w:color="000000"/>
              <w:left w:val="single" w:sz="4" w:space="0" w:color="000000"/>
              <w:bottom w:val="single" w:sz="4" w:space="0" w:color="000000"/>
              <w:right w:val="single" w:sz="4" w:space="0" w:color="000000"/>
            </w:tcBorders>
            <w:shd w:val="clear" w:color="auto" w:fill="F2F2F2"/>
          </w:tcPr>
          <w:p w14:paraId="2D286577" w14:textId="77777777" w:rsidR="000D19A7" w:rsidRDefault="000D19A7" w:rsidP="00AE221F"/>
        </w:tc>
        <w:tc>
          <w:tcPr>
            <w:tcW w:w="43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1C9615A" w14:textId="77777777" w:rsidR="000D19A7" w:rsidRDefault="1BFBE5FA" w:rsidP="00AE221F">
            <w:pPr>
              <w:pStyle w:val="Body"/>
            </w:pPr>
            <w:r w:rsidRPr="1BFBE5FA">
              <w:rPr>
                <w:rStyle w:val="PageNumber"/>
                <w:rFonts w:ascii="Arial" w:hAnsi="Arial"/>
                <w:sz w:val="22"/>
                <w:szCs w:val="22"/>
              </w:rPr>
              <w:t>Faculty Research Committee</w:t>
            </w:r>
          </w:p>
        </w:tc>
        <w:tc>
          <w:tcPr>
            <w:tcW w:w="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5A85904"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66BC572" w14:textId="77777777" w:rsidR="000D19A7" w:rsidRDefault="000D19A7" w:rsidP="00AE221F"/>
        </w:tc>
      </w:tr>
      <w:tr w:rsidR="000D19A7" w14:paraId="7F9B3DF9" w14:textId="77777777" w:rsidTr="1BFBE5FA">
        <w:trPr>
          <w:trHeight w:val="723"/>
        </w:trPr>
        <w:tc>
          <w:tcPr>
            <w:tcW w:w="4126" w:type="dxa"/>
            <w:vMerge/>
            <w:tcBorders>
              <w:top w:val="single" w:sz="4" w:space="0" w:color="000000"/>
              <w:left w:val="single" w:sz="4" w:space="0" w:color="000000"/>
              <w:bottom w:val="single" w:sz="4" w:space="0" w:color="000000"/>
              <w:right w:val="single" w:sz="4" w:space="0" w:color="000000"/>
            </w:tcBorders>
            <w:shd w:val="clear" w:color="auto" w:fill="F2F2F2"/>
          </w:tcPr>
          <w:p w14:paraId="3F47EF36" w14:textId="77777777" w:rsidR="000D19A7" w:rsidRDefault="000D19A7" w:rsidP="00AE221F"/>
        </w:tc>
        <w:tc>
          <w:tcPr>
            <w:tcW w:w="43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5B0D1CB" w14:textId="77777777" w:rsidR="000D19A7" w:rsidRDefault="1BFBE5FA" w:rsidP="00AE221F">
            <w:pPr>
              <w:pStyle w:val="Body"/>
            </w:pPr>
            <w:r w:rsidRPr="1BFBE5FA">
              <w:rPr>
                <w:rStyle w:val="PageNumber"/>
                <w:rFonts w:ascii="Arial" w:hAnsi="Arial"/>
                <w:sz w:val="22"/>
                <w:szCs w:val="22"/>
              </w:rPr>
              <w:t xml:space="preserve">Other (write in) = Ken Dicks / Caroline </w:t>
            </w:r>
            <w:proofErr w:type="spellStart"/>
            <w:r w:rsidRPr="1BFBE5FA">
              <w:rPr>
                <w:rStyle w:val="PageNumber"/>
                <w:rFonts w:ascii="Arial" w:hAnsi="Arial"/>
                <w:sz w:val="22"/>
                <w:szCs w:val="22"/>
              </w:rPr>
              <w:t>Lohman</w:t>
            </w:r>
            <w:proofErr w:type="spellEnd"/>
            <w:r w:rsidRPr="1BFBE5FA">
              <w:rPr>
                <w:rStyle w:val="PageNumber"/>
                <w:rFonts w:ascii="Arial" w:hAnsi="Arial"/>
                <w:sz w:val="22"/>
                <w:szCs w:val="22"/>
              </w:rPr>
              <w:t>-Hancock</w:t>
            </w:r>
          </w:p>
        </w:tc>
        <w:tc>
          <w:tcPr>
            <w:tcW w:w="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B6D3728"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c>
          <w:tcPr>
            <w:tcW w:w="9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7E9CE47" w14:textId="77777777" w:rsidR="000D19A7" w:rsidRDefault="000D19A7" w:rsidP="00AE221F"/>
        </w:tc>
      </w:tr>
    </w:tbl>
    <w:p w14:paraId="01A584E7" w14:textId="77777777" w:rsidR="000D19A7" w:rsidRDefault="000D19A7" w:rsidP="00AE221F">
      <w:pPr>
        <w:pStyle w:val="Body"/>
        <w:widowControl w:val="0"/>
        <w:jc w:val="both"/>
        <w:rPr>
          <w:rFonts w:ascii="Arial" w:eastAsia="Arial" w:hAnsi="Arial" w:cs="Arial"/>
          <w:b/>
          <w:bCs/>
          <w:sz w:val="16"/>
          <w:szCs w:val="16"/>
        </w:rPr>
      </w:pPr>
    </w:p>
    <w:p w14:paraId="45E846BE" w14:textId="77777777" w:rsidR="000D19A7" w:rsidRDefault="1BFBE5FA" w:rsidP="00AE221F">
      <w:pPr>
        <w:pStyle w:val="Body"/>
        <w:rPr>
          <w:rStyle w:val="PageNumber"/>
          <w:rFonts w:ascii="Arial" w:eastAsia="Arial" w:hAnsi="Arial" w:cs="Arial"/>
        </w:rPr>
      </w:pPr>
      <w:r w:rsidRPr="1BFBE5FA">
        <w:rPr>
          <w:rStyle w:val="PageNumber"/>
          <w:rFonts w:ascii="Arial" w:hAnsi="Arial"/>
        </w:rPr>
        <w:t xml:space="preserve">Approval in principle </w:t>
      </w:r>
      <w:r w:rsidRPr="1BFBE5FA">
        <w:rPr>
          <w:rStyle w:val="PageNumber"/>
          <w:rFonts w:ascii="Arial" w:hAnsi="Arial"/>
          <w:b/>
          <w:bCs/>
        </w:rPr>
        <w:t>must</w:t>
      </w:r>
      <w:r w:rsidRPr="1BFBE5FA">
        <w:rPr>
          <w:rStyle w:val="PageNumber"/>
          <w:rFonts w:ascii="Arial" w:hAnsi="Arial"/>
        </w:rPr>
        <w:t xml:space="preserve"> be obtained from the relevant source prior to seeking ethical approval.</w:t>
      </w:r>
    </w:p>
    <w:p w14:paraId="7AEEC309" w14:textId="77777777" w:rsidR="000D19A7" w:rsidRDefault="000D19A7" w:rsidP="00AE221F">
      <w:pPr>
        <w:pStyle w:val="Body"/>
        <w:rPr>
          <w:rFonts w:ascii="Arial" w:eastAsia="Arial" w:hAnsi="Arial" w:cs="Arial"/>
        </w:rPr>
      </w:pPr>
    </w:p>
    <w:p w14:paraId="34BD17AC" w14:textId="77777777" w:rsidR="000D19A7" w:rsidRDefault="1BFBE5FA" w:rsidP="00AE221F">
      <w:pPr>
        <w:pStyle w:val="Body"/>
        <w:jc w:val="both"/>
        <w:rPr>
          <w:rStyle w:val="PageNumber"/>
          <w:rFonts w:ascii="Arial" w:eastAsia="Arial" w:hAnsi="Arial" w:cs="Arial"/>
          <w:b/>
          <w:bCs/>
          <w:sz w:val="22"/>
          <w:szCs w:val="22"/>
        </w:rPr>
      </w:pPr>
      <w:r w:rsidRPr="1BFBE5FA">
        <w:rPr>
          <w:rStyle w:val="PageNumber"/>
          <w:rFonts w:ascii="Arial" w:hAnsi="Arial"/>
          <w:b/>
          <w:bCs/>
          <w:sz w:val="22"/>
          <w:szCs w:val="22"/>
        </w:rPr>
        <w:t>SECTION C:  External Ethical Guidance Materials</w:t>
      </w:r>
    </w:p>
    <w:p w14:paraId="5541EE6F" w14:textId="77777777" w:rsidR="000D19A7" w:rsidRDefault="000D19A7" w:rsidP="00AE221F">
      <w:pPr>
        <w:pStyle w:val="Body"/>
        <w:jc w:val="both"/>
        <w:rPr>
          <w:rFonts w:ascii="Arial" w:eastAsia="Arial" w:hAnsi="Arial" w:cs="Arial"/>
          <w:b/>
          <w:bCs/>
          <w:sz w:val="12"/>
          <w:szCs w:val="12"/>
        </w:rPr>
      </w:pPr>
    </w:p>
    <w:tbl>
      <w:tblPr>
        <w:tblW w:w="9923"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184"/>
        <w:gridCol w:w="739"/>
      </w:tblGrid>
      <w:tr w:rsidR="000D19A7" w14:paraId="07CD02DA" w14:textId="77777777" w:rsidTr="1BFBE5FA">
        <w:trPr>
          <w:trHeight w:val="963"/>
        </w:trPr>
        <w:tc>
          <w:tcPr>
            <w:tcW w:w="99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5D650711" w14:textId="77777777" w:rsidR="000D19A7" w:rsidRDefault="1BFBE5FA" w:rsidP="00AE221F">
            <w:pPr>
              <w:pStyle w:val="Body"/>
            </w:pPr>
            <w:r w:rsidRPr="1BFBE5FA">
              <w:rPr>
                <w:rStyle w:val="PageNumber"/>
                <w:rFonts w:ascii="Arial" w:hAnsi="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D19A7" w14:paraId="00B7A0F1" w14:textId="77777777" w:rsidTr="1BFBE5FA">
        <w:trPr>
          <w:trHeight w:val="243"/>
        </w:trPr>
        <w:tc>
          <w:tcPr>
            <w:tcW w:w="91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EF31958" w14:textId="77777777" w:rsidR="000D19A7" w:rsidRDefault="000D19A7" w:rsidP="00AE221F"/>
        </w:tc>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tcPr>
          <w:p w14:paraId="2F202EFE"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r>
      <w:tr w:rsidR="000D19A7" w14:paraId="470881E6" w14:textId="77777777" w:rsidTr="1BFBE5FA">
        <w:trPr>
          <w:trHeight w:val="270"/>
        </w:trPr>
        <w:tc>
          <w:tcPr>
            <w:tcW w:w="91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A5E8C9" w14:textId="77777777" w:rsidR="000D19A7" w:rsidRDefault="1BFBE5FA" w:rsidP="00AE221F">
            <w:pPr>
              <w:pStyle w:val="Body"/>
            </w:pPr>
            <w:r w:rsidRPr="1BFBE5FA">
              <w:rPr>
                <w:rStyle w:val="PageNumber"/>
                <w:rFonts w:ascii="Arial" w:hAnsi="Arial"/>
                <w:b/>
                <w:bCs/>
                <w:i/>
                <w:iCs/>
                <w:sz w:val="22"/>
                <w:szCs w:val="22"/>
              </w:rPr>
              <w:t>UWTSD, Research Ethics and Integrity Code of Practice, 2015 - 2018</w:t>
            </w:r>
          </w:p>
        </w:tc>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tcPr>
          <w:p w14:paraId="3AE03971"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7633C8D8" w14:textId="77777777" w:rsidTr="1BFBE5FA">
        <w:trPr>
          <w:trHeight w:val="270"/>
        </w:trPr>
        <w:tc>
          <w:tcPr>
            <w:tcW w:w="91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C6C2E9F" w14:textId="77777777" w:rsidR="000D19A7" w:rsidRDefault="1BFBE5FA" w:rsidP="00AE221F">
            <w:pPr>
              <w:pStyle w:val="Body"/>
            </w:pPr>
            <w:r w:rsidRPr="1BFBE5FA">
              <w:rPr>
                <w:rStyle w:val="PageNumber"/>
                <w:rFonts w:ascii="Arial" w:hAnsi="Arial"/>
                <w:b/>
                <w:bCs/>
                <w:i/>
                <w:iCs/>
                <w:sz w:val="22"/>
                <w:szCs w:val="22"/>
              </w:rPr>
              <w:t>Information Commissioner Officer, The Guide to Data Protection, 2016</w:t>
            </w:r>
          </w:p>
        </w:tc>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tcPr>
          <w:p w14:paraId="4D4549FA"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7670BD18" w14:textId="77777777" w:rsidTr="1BFBE5FA">
        <w:trPr>
          <w:trHeight w:val="483"/>
        </w:trPr>
        <w:tc>
          <w:tcPr>
            <w:tcW w:w="91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BACFC2F" w14:textId="77777777" w:rsidR="000D19A7" w:rsidRDefault="1BFBE5FA" w:rsidP="00AE221F">
            <w:pPr>
              <w:pStyle w:val="Body"/>
            </w:pPr>
            <w:r w:rsidRPr="1BFBE5FA">
              <w:rPr>
                <w:rStyle w:val="PageNumber"/>
                <w:rFonts w:ascii="Arial" w:hAnsi="Arial"/>
                <w:b/>
                <w:bCs/>
                <w:i/>
                <w:iCs/>
                <w:sz w:val="22"/>
                <w:szCs w:val="22"/>
              </w:rPr>
              <w:t>British Sociological Association – Statement of Ethical Practice – March 2002 (appendix updated May 04)</w:t>
            </w:r>
          </w:p>
        </w:tc>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tcPr>
          <w:p w14:paraId="76535855" w14:textId="77777777" w:rsidR="000D19A7" w:rsidRDefault="1BFBE5FA" w:rsidP="00AE221F">
            <w:pPr>
              <w:jc w:val="center"/>
            </w:pPr>
            <w:r w:rsidRPr="1BFBE5FA">
              <w:rPr>
                <w:rFonts w:ascii="MS Gothic" w:eastAsia="MS Gothic" w:hAnsi="MS Gothic" w:cs="MS Gothic"/>
                <w:b/>
                <w:bCs/>
                <w:color w:val="000000" w:themeColor="text1"/>
              </w:rPr>
              <w:t>X</w:t>
            </w:r>
          </w:p>
        </w:tc>
      </w:tr>
    </w:tbl>
    <w:p w14:paraId="2D9D665C" w14:textId="77777777" w:rsidR="000D19A7" w:rsidRDefault="000D19A7" w:rsidP="00AE221F">
      <w:pPr>
        <w:pStyle w:val="Body"/>
        <w:jc w:val="both"/>
        <w:rPr>
          <w:rStyle w:val="PageNumber"/>
          <w:rFonts w:ascii="Arial" w:eastAsia="Arial" w:hAnsi="Arial" w:cs="Arial"/>
          <w:b/>
          <w:bCs/>
          <w:sz w:val="22"/>
          <w:szCs w:val="22"/>
        </w:rPr>
      </w:pPr>
    </w:p>
    <w:p w14:paraId="0A6CA6A0" w14:textId="77777777" w:rsidR="000D19A7" w:rsidRDefault="1BFBE5FA" w:rsidP="00AE221F">
      <w:pPr>
        <w:pStyle w:val="Body"/>
        <w:jc w:val="both"/>
        <w:rPr>
          <w:rStyle w:val="PageNumber"/>
          <w:rFonts w:ascii="Arial" w:eastAsia="Arial" w:hAnsi="Arial" w:cs="Arial"/>
          <w:b/>
          <w:bCs/>
          <w:sz w:val="22"/>
          <w:szCs w:val="22"/>
        </w:rPr>
      </w:pPr>
      <w:r w:rsidRPr="1BFBE5FA">
        <w:rPr>
          <w:rStyle w:val="PageNumber"/>
          <w:rFonts w:ascii="Arial" w:hAnsi="Arial"/>
          <w:b/>
          <w:bCs/>
          <w:sz w:val="22"/>
          <w:szCs w:val="22"/>
        </w:rPr>
        <w:t>SECTION D: External Collaborative Research Activity</w:t>
      </w:r>
    </w:p>
    <w:p w14:paraId="0540FB61" w14:textId="77777777" w:rsidR="000D19A7" w:rsidRDefault="000D19A7" w:rsidP="00AE221F">
      <w:pPr>
        <w:pStyle w:val="Body"/>
        <w:rPr>
          <w:rFonts w:ascii="Arial" w:eastAsia="Arial" w:hAnsi="Arial" w:cs="Arial"/>
          <w:sz w:val="12"/>
          <w:szCs w:val="12"/>
        </w:rPr>
      </w:pPr>
    </w:p>
    <w:tbl>
      <w:tblPr>
        <w:tblW w:w="9923"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828"/>
        <w:gridCol w:w="2733"/>
        <w:gridCol w:w="981"/>
        <w:gridCol w:w="975"/>
        <w:gridCol w:w="703"/>
        <w:gridCol w:w="703"/>
      </w:tblGrid>
      <w:tr w:rsidR="000D19A7" w14:paraId="795C79D1" w14:textId="77777777" w:rsidTr="1BFBE5FA">
        <w:trPr>
          <w:trHeight w:val="483"/>
        </w:trPr>
        <w:tc>
          <w:tcPr>
            <w:tcW w:w="65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28F87502" w14:textId="77777777" w:rsidR="000D19A7" w:rsidRDefault="1BFBE5FA" w:rsidP="00AE221F">
            <w:pPr>
              <w:pStyle w:val="Body"/>
              <w:jc w:val="both"/>
            </w:pPr>
            <w:r w:rsidRPr="1BFBE5FA">
              <w:rPr>
                <w:rStyle w:val="PageNumber"/>
                <w:rFonts w:ascii="Arial" w:hAnsi="Arial"/>
                <w:sz w:val="22"/>
                <w:szCs w:val="22"/>
              </w:rPr>
              <w:t>Does the research activity involve collaborators outside of the University?</w:t>
            </w:r>
          </w:p>
        </w:tc>
        <w:tc>
          <w:tcPr>
            <w:tcW w:w="9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5EAD8D1D" w14:textId="77777777" w:rsidR="000D19A7" w:rsidRDefault="1BFBE5FA" w:rsidP="00AE221F">
            <w:pPr>
              <w:pStyle w:val="Body"/>
              <w:jc w:val="center"/>
            </w:pPr>
            <w:r w:rsidRPr="1BFBE5FA">
              <w:rPr>
                <w:rStyle w:val="PageNumber"/>
                <w:rFonts w:ascii="Arial" w:hAnsi="Arial"/>
                <w:sz w:val="22"/>
                <w:szCs w:val="22"/>
              </w:rPr>
              <w:t>YES</w:t>
            </w: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430B8500"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2BFA2752" w14:textId="77777777" w:rsidR="000D19A7" w:rsidRDefault="1BFBE5FA" w:rsidP="00AE221F">
            <w:pPr>
              <w:pStyle w:val="Body"/>
              <w:jc w:val="center"/>
            </w:pPr>
            <w:r w:rsidRPr="1BFBE5FA">
              <w:rPr>
                <w:rStyle w:val="PageNumber"/>
                <w:rFonts w:ascii="Arial" w:hAnsi="Arial"/>
                <w:sz w:val="22"/>
                <w:szCs w:val="22"/>
              </w:rPr>
              <w:t>NO</w:t>
            </w:r>
          </w:p>
        </w:tc>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6C331DB"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35CA1964" w14:textId="77777777" w:rsidTr="1BFBE5FA">
        <w:trPr>
          <w:trHeight w:val="663"/>
        </w:trPr>
        <w:tc>
          <w:tcPr>
            <w:tcW w:w="9923"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BBA5044" w14:textId="77777777" w:rsidR="000D19A7" w:rsidRDefault="000D19A7" w:rsidP="00AE221F">
            <w:pPr>
              <w:pStyle w:val="Body"/>
              <w:rPr>
                <w:rStyle w:val="PageNumber"/>
                <w:rFonts w:ascii="Arial" w:eastAsia="Arial" w:hAnsi="Arial" w:cs="Arial"/>
                <w:sz w:val="16"/>
                <w:szCs w:val="16"/>
              </w:rPr>
            </w:pPr>
          </w:p>
          <w:p w14:paraId="65A63EF5" w14:textId="77777777" w:rsidR="000D19A7" w:rsidRDefault="1BFBE5FA" w:rsidP="00AE221F">
            <w:pPr>
              <w:pStyle w:val="Body"/>
            </w:pPr>
            <w:r w:rsidRPr="1BFBE5FA">
              <w:rPr>
                <w:rStyle w:val="PageNumber"/>
                <w:rFonts w:ascii="Arial" w:hAnsi="Arial"/>
                <w:sz w:val="22"/>
                <w:szCs w:val="22"/>
              </w:rPr>
              <w:t>If Yes, please provide the name of the external organisation and name and contact details for the main contact person:</w:t>
            </w:r>
          </w:p>
        </w:tc>
      </w:tr>
      <w:tr w:rsidR="000D19A7" w14:paraId="292314B7" w14:textId="77777777" w:rsidTr="1BFBE5FA">
        <w:trPr>
          <w:trHeight w:val="243"/>
        </w:trPr>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253CE9BF" w14:textId="77777777" w:rsidR="000D19A7" w:rsidRDefault="1BFBE5FA" w:rsidP="00AE221F">
            <w:pPr>
              <w:pStyle w:val="Body"/>
              <w:jc w:val="both"/>
            </w:pPr>
            <w:r w:rsidRPr="1BFBE5FA">
              <w:rPr>
                <w:rStyle w:val="PageNumber"/>
                <w:rFonts w:ascii="Arial" w:hAnsi="Arial"/>
                <w:sz w:val="22"/>
                <w:szCs w:val="22"/>
              </w:rPr>
              <w:t>Institution</w:t>
            </w:r>
          </w:p>
        </w:tc>
        <w:tc>
          <w:tcPr>
            <w:tcW w:w="609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CE004C0" w14:textId="77777777" w:rsidR="000D19A7" w:rsidRDefault="000D19A7" w:rsidP="00AE221F"/>
        </w:tc>
      </w:tr>
      <w:tr w:rsidR="000D19A7" w14:paraId="76184896" w14:textId="77777777" w:rsidTr="1BFBE5FA">
        <w:trPr>
          <w:trHeight w:val="243"/>
        </w:trPr>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41DE7796" w14:textId="77777777" w:rsidR="000D19A7" w:rsidRDefault="1BFBE5FA" w:rsidP="00AE221F">
            <w:pPr>
              <w:pStyle w:val="Body"/>
              <w:jc w:val="both"/>
            </w:pPr>
            <w:r w:rsidRPr="1BFBE5FA">
              <w:rPr>
                <w:rStyle w:val="PageNumber"/>
                <w:rFonts w:ascii="Arial" w:hAnsi="Arial"/>
                <w:sz w:val="22"/>
                <w:szCs w:val="22"/>
              </w:rPr>
              <w:t>Contact person name</w:t>
            </w:r>
          </w:p>
        </w:tc>
        <w:tc>
          <w:tcPr>
            <w:tcW w:w="609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E9E9DCC" w14:textId="77777777" w:rsidR="000D19A7" w:rsidRDefault="000D19A7" w:rsidP="00AE221F"/>
        </w:tc>
      </w:tr>
      <w:tr w:rsidR="000D19A7" w14:paraId="67DAA40C" w14:textId="77777777" w:rsidTr="1BFBE5FA">
        <w:trPr>
          <w:trHeight w:val="243"/>
        </w:trPr>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1CA5AC83" w14:textId="77777777" w:rsidR="000D19A7" w:rsidRDefault="1BFBE5FA" w:rsidP="00AE221F">
            <w:pPr>
              <w:pStyle w:val="Body"/>
              <w:jc w:val="both"/>
            </w:pPr>
            <w:r w:rsidRPr="1BFBE5FA">
              <w:rPr>
                <w:rStyle w:val="PageNumber"/>
                <w:rFonts w:ascii="Arial" w:hAnsi="Arial"/>
                <w:sz w:val="22"/>
                <w:szCs w:val="22"/>
              </w:rPr>
              <w:t>Contact person e-mail address</w:t>
            </w:r>
          </w:p>
        </w:tc>
        <w:tc>
          <w:tcPr>
            <w:tcW w:w="609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AD7E78C" w14:textId="77777777" w:rsidR="000D19A7" w:rsidRDefault="000D19A7" w:rsidP="00AE221F"/>
        </w:tc>
      </w:tr>
    </w:tbl>
    <w:p w14:paraId="722A95C2" w14:textId="77777777" w:rsidR="000D19A7" w:rsidRDefault="000D19A7" w:rsidP="00AE221F">
      <w:pPr>
        <w:pStyle w:val="Body"/>
        <w:rPr>
          <w:rFonts w:ascii="Arial" w:eastAsia="Arial" w:hAnsi="Arial" w:cs="Arial"/>
          <w:sz w:val="16"/>
          <w:szCs w:val="16"/>
        </w:rPr>
      </w:pPr>
    </w:p>
    <w:p w14:paraId="1E51B955" w14:textId="102561BB" w:rsidR="000D19A7" w:rsidRDefault="000D19A7" w:rsidP="00AE221F">
      <w:pPr>
        <w:pStyle w:val="Body"/>
        <w:jc w:val="both"/>
        <w:rPr>
          <w:rFonts w:ascii="Arial" w:eastAsia="Arial" w:hAnsi="Arial" w:cs="Arial"/>
          <w:b/>
          <w:bCs/>
          <w:sz w:val="22"/>
          <w:szCs w:val="22"/>
        </w:rPr>
      </w:pPr>
    </w:p>
    <w:p w14:paraId="0522FFA1" w14:textId="2AB57BE9" w:rsidR="000D19A7" w:rsidRDefault="000D19A7" w:rsidP="00AE221F">
      <w:pPr>
        <w:pStyle w:val="Body"/>
        <w:jc w:val="both"/>
        <w:rPr>
          <w:rFonts w:ascii="Arial" w:eastAsia="Arial" w:hAnsi="Arial" w:cs="Arial"/>
          <w:b/>
          <w:bCs/>
          <w:sz w:val="22"/>
          <w:szCs w:val="22"/>
        </w:rPr>
      </w:pPr>
    </w:p>
    <w:p w14:paraId="0F5F6ADF" w14:textId="5A939C97" w:rsidR="000D19A7" w:rsidRDefault="000D19A7" w:rsidP="00AE221F">
      <w:pPr>
        <w:pStyle w:val="Body"/>
        <w:jc w:val="both"/>
        <w:rPr>
          <w:rFonts w:ascii="Arial" w:eastAsia="Arial" w:hAnsi="Arial" w:cs="Arial"/>
          <w:b/>
          <w:bCs/>
          <w:sz w:val="22"/>
          <w:szCs w:val="22"/>
        </w:rPr>
      </w:pPr>
    </w:p>
    <w:p w14:paraId="67F7BB92" w14:textId="5A721888" w:rsidR="000D19A7" w:rsidRPr="000D19A7" w:rsidRDefault="000D19A7" w:rsidP="00AE221F">
      <w:pPr>
        <w:rPr>
          <w:rFonts w:ascii="Arial" w:eastAsia="Arial" w:hAnsi="Arial" w:cs="Arial"/>
          <w:b/>
          <w:bCs/>
          <w:color w:val="000000"/>
          <w:u w:color="000000"/>
          <w:bdr w:val="nil"/>
          <w:lang w:val="en-US" w:eastAsia="en-GB"/>
        </w:rPr>
      </w:pPr>
      <w:r>
        <w:rPr>
          <w:rFonts w:ascii="Arial" w:eastAsia="Arial" w:hAnsi="Arial" w:cs="Arial"/>
          <w:b/>
          <w:bCs/>
        </w:rPr>
        <w:br w:type="page"/>
      </w:r>
    </w:p>
    <w:p w14:paraId="403FB5C4" w14:textId="77777777" w:rsidR="000D19A7" w:rsidRDefault="1BFBE5FA" w:rsidP="00AE221F">
      <w:pPr>
        <w:pStyle w:val="Body"/>
        <w:jc w:val="both"/>
        <w:rPr>
          <w:rStyle w:val="PageNumber"/>
          <w:rFonts w:ascii="Arial" w:eastAsia="Arial" w:hAnsi="Arial" w:cs="Arial"/>
          <w:b/>
          <w:bCs/>
          <w:sz w:val="22"/>
          <w:szCs w:val="22"/>
        </w:rPr>
      </w:pPr>
      <w:r w:rsidRPr="1BFBE5FA">
        <w:rPr>
          <w:rStyle w:val="PageNumber"/>
          <w:rFonts w:ascii="Arial" w:hAnsi="Arial"/>
          <w:b/>
          <w:bCs/>
          <w:sz w:val="22"/>
          <w:szCs w:val="22"/>
        </w:rPr>
        <w:lastRenderedPageBreak/>
        <w:t>SECTION E: Details of Research Activity</w:t>
      </w:r>
    </w:p>
    <w:p w14:paraId="672CE968" w14:textId="77777777" w:rsidR="000D19A7" w:rsidRDefault="000D19A7" w:rsidP="00AE221F">
      <w:pPr>
        <w:pStyle w:val="BodyText2"/>
        <w:ind w:left="0" w:firstLine="0"/>
        <w:rPr>
          <w:rFonts w:ascii="Arial" w:eastAsia="Arial" w:hAnsi="Arial" w:cs="Arial"/>
          <w:b w:val="0"/>
          <w:bCs w:val="0"/>
          <w:sz w:val="16"/>
          <w:szCs w:val="16"/>
        </w:rPr>
      </w:pPr>
    </w:p>
    <w:tbl>
      <w:tblPr>
        <w:tblW w:w="9923" w:type="dxa"/>
        <w:tblInd w:w="-29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926"/>
        <w:gridCol w:w="2478"/>
        <w:gridCol w:w="2478"/>
        <w:gridCol w:w="2041"/>
      </w:tblGrid>
      <w:tr w:rsidR="000D19A7" w14:paraId="3C4A28CD" w14:textId="77777777" w:rsidTr="1BFBE5FA">
        <w:trPr>
          <w:trHeight w:val="733"/>
        </w:trPr>
        <w:tc>
          <w:tcPr>
            <w:tcW w:w="29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top w:w="80" w:type="dxa"/>
              <w:left w:w="80" w:type="dxa"/>
              <w:bottom w:w="80" w:type="dxa"/>
              <w:right w:w="80" w:type="dxa"/>
            </w:tcMar>
            <w:vAlign w:val="center"/>
          </w:tcPr>
          <w:p w14:paraId="41032661" w14:textId="77777777" w:rsidR="000D19A7" w:rsidRDefault="1BFBE5FA" w:rsidP="00AE221F">
            <w:pPr>
              <w:pStyle w:val="Body"/>
            </w:pPr>
            <w:r w:rsidRPr="1BFBE5FA">
              <w:rPr>
                <w:rStyle w:val="PageNumber"/>
                <w:rFonts w:ascii="Arial" w:hAnsi="Arial"/>
                <w:sz w:val="22"/>
                <w:szCs w:val="22"/>
              </w:rPr>
              <w:t>Indicative title:</w:t>
            </w:r>
          </w:p>
        </w:tc>
        <w:tc>
          <w:tcPr>
            <w:tcW w:w="6997"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vAlign w:val="center"/>
          </w:tcPr>
          <w:p w14:paraId="30E42AC9" w14:textId="77777777" w:rsidR="000D19A7" w:rsidRDefault="1BFBE5FA" w:rsidP="00AE221F">
            <w:r w:rsidRPr="1BFBE5FA">
              <w:rPr>
                <w:rFonts w:ascii="Arial" w:eastAsia="Calibri" w:hAnsi="Arial" w:cs="Calibri"/>
                <w:color w:val="000000" w:themeColor="text1"/>
              </w:rPr>
              <w:t>An investigation to see whether there are enough interventions in place to promote positive outcomes for children from disadvantaged backgrounds.</w:t>
            </w:r>
          </w:p>
        </w:tc>
      </w:tr>
      <w:tr w:rsidR="000D19A7" w14:paraId="66910639" w14:textId="77777777" w:rsidTr="1BFBE5FA">
        <w:trPr>
          <w:trHeight w:val="294"/>
        </w:trPr>
        <w:tc>
          <w:tcPr>
            <w:tcW w:w="29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top w:w="80" w:type="dxa"/>
              <w:left w:w="80" w:type="dxa"/>
              <w:bottom w:w="80" w:type="dxa"/>
              <w:right w:w="80" w:type="dxa"/>
            </w:tcMar>
            <w:vAlign w:val="center"/>
          </w:tcPr>
          <w:p w14:paraId="040C1AC4" w14:textId="77777777" w:rsidR="000D19A7" w:rsidRDefault="1BFBE5FA" w:rsidP="00AE221F">
            <w:pPr>
              <w:pStyle w:val="Body"/>
            </w:pPr>
            <w:r w:rsidRPr="1BFBE5FA">
              <w:rPr>
                <w:rStyle w:val="PageNumber"/>
                <w:rFonts w:ascii="Arial" w:hAnsi="Arial"/>
                <w:sz w:val="22"/>
                <w:szCs w:val="22"/>
              </w:rPr>
              <w:t>Proposed start date:</w:t>
            </w:r>
          </w:p>
        </w:tc>
        <w:tc>
          <w:tcPr>
            <w:tcW w:w="24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vAlign w:val="center"/>
          </w:tcPr>
          <w:p w14:paraId="5F6B7FF5" w14:textId="77777777" w:rsidR="000D19A7" w:rsidRDefault="1BFBE5FA" w:rsidP="00AE221F">
            <w:r w:rsidRPr="1BFBE5FA">
              <w:rPr>
                <w:rFonts w:ascii="Arial" w:eastAsia="Calibri" w:hAnsi="Arial" w:cs="Calibri"/>
                <w:color w:val="000000" w:themeColor="text1"/>
              </w:rPr>
              <w:t>January 1st 2018</w:t>
            </w:r>
          </w:p>
        </w:tc>
        <w:tc>
          <w:tcPr>
            <w:tcW w:w="247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top w:w="80" w:type="dxa"/>
              <w:left w:w="80" w:type="dxa"/>
              <w:bottom w:w="80" w:type="dxa"/>
              <w:right w:w="80" w:type="dxa"/>
            </w:tcMar>
            <w:vAlign w:val="center"/>
          </w:tcPr>
          <w:p w14:paraId="3A18C108" w14:textId="77777777" w:rsidR="000D19A7" w:rsidRDefault="1BFBE5FA" w:rsidP="00AE221F">
            <w:pPr>
              <w:pStyle w:val="Body"/>
            </w:pPr>
            <w:r w:rsidRPr="1BFBE5FA">
              <w:rPr>
                <w:rStyle w:val="PageNumber"/>
                <w:rFonts w:ascii="Arial" w:hAnsi="Arial"/>
                <w:sz w:val="22"/>
                <w:szCs w:val="22"/>
              </w:rPr>
              <w:t>Proposed end date:</w:t>
            </w:r>
          </w:p>
        </w:tc>
        <w:tc>
          <w:tcPr>
            <w:tcW w:w="204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vAlign w:val="center"/>
          </w:tcPr>
          <w:p w14:paraId="62B22061" w14:textId="77777777" w:rsidR="000D19A7" w:rsidRDefault="1BFBE5FA" w:rsidP="00AE221F">
            <w:r w:rsidRPr="1BFBE5FA">
              <w:rPr>
                <w:rFonts w:ascii="Arial" w:eastAsia="Calibri" w:hAnsi="Arial" w:cs="Calibri"/>
                <w:color w:val="000000" w:themeColor="text1"/>
              </w:rPr>
              <w:t>May 3rd 2018</w:t>
            </w:r>
          </w:p>
        </w:tc>
      </w:tr>
      <w:tr w:rsidR="000D19A7" w14:paraId="256B1382" w14:textId="77777777" w:rsidTr="1BFBE5FA">
        <w:trPr>
          <w:trHeight w:val="1213"/>
        </w:trPr>
        <w:tc>
          <w:tcPr>
            <w:tcW w:w="9923"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top w:w="80" w:type="dxa"/>
              <w:left w:w="80" w:type="dxa"/>
              <w:bottom w:w="80" w:type="dxa"/>
              <w:right w:w="80" w:type="dxa"/>
            </w:tcMar>
            <w:vAlign w:val="center"/>
          </w:tcPr>
          <w:p w14:paraId="64A8A281" w14:textId="77777777" w:rsidR="000D19A7" w:rsidRDefault="1BFBE5FA" w:rsidP="00AE221F">
            <w:pPr>
              <w:pStyle w:val="Body"/>
              <w:spacing w:before="120"/>
              <w:rPr>
                <w:rStyle w:val="PageNumber"/>
                <w:rFonts w:ascii="Arial" w:eastAsia="Arial" w:hAnsi="Arial" w:cs="Arial"/>
                <w:b/>
                <w:bCs/>
                <w:sz w:val="22"/>
                <w:szCs w:val="22"/>
              </w:rPr>
            </w:pPr>
            <w:r w:rsidRPr="1BFBE5FA">
              <w:rPr>
                <w:rStyle w:val="PageNumber"/>
                <w:rFonts w:ascii="Arial" w:hAnsi="Arial"/>
                <w:b/>
                <w:bCs/>
                <w:sz w:val="22"/>
                <w:szCs w:val="22"/>
              </w:rPr>
              <w:t>Purpose of research activity (including aims and objectives)</w:t>
            </w:r>
          </w:p>
          <w:p w14:paraId="346F1AFC" w14:textId="77777777" w:rsidR="000D19A7" w:rsidRDefault="1BFBE5FA" w:rsidP="00AE221F">
            <w:pPr>
              <w:pStyle w:val="Body"/>
            </w:pPr>
            <w:r w:rsidRPr="1BFBE5FA">
              <w:rPr>
                <w:rStyle w:val="PageNumber"/>
                <w:rFonts w:ascii="Arial" w:hAnsi="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0D19A7" w14:paraId="47084783" w14:textId="77777777" w:rsidTr="1BFBE5FA">
        <w:trPr>
          <w:trHeight w:val="1654"/>
        </w:trPr>
        <w:tc>
          <w:tcPr>
            <w:tcW w:w="9923"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vAlign w:val="center"/>
          </w:tcPr>
          <w:p w14:paraId="17D83387" w14:textId="77777777" w:rsidR="000D19A7" w:rsidRDefault="1BFBE5FA" w:rsidP="00AE221F">
            <w:pPr>
              <w:pStyle w:val="Body"/>
              <w:rPr>
                <w:rFonts w:ascii="Arial" w:eastAsia="Arial" w:hAnsi="Arial" w:cs="Arial"/>
                <w:sz w:val="22"/>
                <w:szCs w:val="22"/>
              </w:rPr>
            </w:pPr>
            <w:proofErr w:type="gramStart"/>
            <w:r w:rsidRPr="1BFBE5FA">
              <w:rPr>
                <w:rFonts w:ascii="Arial" w:hAnsi="Arial"/>
                <w:sz w:val="22"/>
                <w:szCs w:val="22"/>
              </w:rPr>
              <w:t>This  investigation</w:t>
            </w:r>
            <w:proofErr w:type="gramEnd"/>
            <w:r w:rsidRPr="1BFBE5FA">
              <w:rPr>
                <w:rFonts w:ascii="Arial" w:hAnsi="Arial"/>
                <w:sz w:val="22"/>
                <w:szCs w:val="22"/>
              </w:rPr>
              <w:t xml:space="preserve">,  will look to  explore interventions that are in place for children from a disadvantaged background both in school and out of school. It will seek to </w:t>
            </w:r>
            <w:proofErr w:type="gramStart"/>
            <w:r w:rsidRPr="1BFBE5FA">
              <w:rPr>
                <w:rFonts w:ascii="Arial" w:hAnsi="Arial"/>
                <w:sz w:val="22"/>
                <w:szCs w:val="22"/>
              </w:rPr>
              <w:t>understand  how</w:t>
            </w:r>
            <w:proofErr w:type="gramEnd"/>
            <w:r w:rsidRPr="1BFBE5FA">
              <w:rPr>
                <w:rFonts w:ascii="Arial" w:hAnsi="Arial"/>
                <w:sz w:val="22"/>
                <w:szCs w:val="22"/>
              </w:rPr>
              <w:t xml:space="preserve"> these interventions can help children - this could be by improving their </w:t>
            </w:r>
            <w:proofErr w:type="spellStart"/>
            <w:r w:rsidRPr="1BFBE5FA">
              <w:rPr>
                <w:rFonts w:ascii="Arial" w:hAnsi="Arial"/>
                <w:sz w:val="22"/>
                <w:szCs w:val="22"/>
              </w:rPr>
              <w:t>behaviour</w:t>
            </w:r>
            <w:proofErr w:type="spellEnd"/>
            <w:r w:rsidRPr="1BFBE5FA">
              <w:rPr>
                <w:rFonts w:ascii="Arial" w:hAnsi="Arial"/>
                <w:sz w:val="22"/>
                <w:szCs w:val="22"/>
              </w:rPr>
              <w:t xml:space="preserve">, academic performance , or improving their  personal relationships with their families and with peers. </w:t>
            </w:r>
          </w:p>
          <w:p w14:paraId="5C3D7897" w14:textId="77777777" w:rsidR="000D19A7" w:rsidRDefault="1BFBE5FA" w:rsidP="00AE221F">
            <w:pPr>
              <w:pStyle w:val="Body"/>
              <w:rPr>
                <w:rFonts w:ascii="Arial" w:hAnsi="Arial"/>
                <w:sz w:val="22"/>
                <w:szCs w:val="22"/>
              </w:rPr>
            </w:pPr>
            <w:r w:rsidRPr="1BFBE5FA">
              <w:rPr>
                <w:rFonts w:ascii="Arial" w:hAnsi="Arial"/>
                <w:sz w:val="22"/>
                <w:szCs w:val="22"/>
              </w:rPr>
              <w:t xml:space="preserve">It will also look to see if these interventions could be improved </w:t>
            </w:r>
            <w:proofErr w:type="gramStart"/>
            <w:r w:rsidRPr="1BFBE5FA">
              <w:rPr>
                <w:rFonts w:ascii="Arial" w:hAnsi="Arial"/>
                <w:sz w:val="22"/>
                <w:szCs w:val="22"/>
              </w:rPr>
              <w:t>and ,where</w:t>
            </w:r>
            <w:proofErr w:type="gramEnd"/>
            <w:r w:rsidRPr="1BFBE5FA">
              <w:rPr>
                <w:rFonts w:ascii="Arial" w:hAnsi="Arial"/>
                <w:sz w:val="22"/>
                <w:szCs w:val="22"/>
              </w:rPr>
              <w:t xml:space="preserve"> possible, at success rates of these intervention to see if they do make a difference.</w:t>
            </w:r>
          </w:p>
          <w:p w14:paraId="125AF8D2" w14:textId="692B31D8" w:rsidR="000D19A7" w:rsidRPr="00561838" w:rsidRDefault="1BFBE5FA" w:rsidP="00AE221F">
            <w:pPr>
              <w:pStyle w:val="Body"/>
              <w:rPr>
                <w:rFonts w:ascii="Arial" w:eastAsia="Arial" w:hAnsi="Arial" w:cs="Arial"/>
                <w:sz w:val="22"/>
                <w:szCs w:val="22"/>
              </w:rPr>
            </w:pPr>
            <w:r w:rsidRPr="1BFBE5FA">
              <w:rPr>
                <w:rFonts w:ascii="Arial" w:hAnsi="Arial"/>
                <w:sz w:val="22"/>
                <w:szCs w:val="22"/>
              </w:rPr>
              <w:t xml:space="preserve">In doing this the work will make reference to appropriate academic research, inspection reports and Government policy. </w:t>
            </w:r>
          </w:p>
        </w:tc>
      </w:tr>
      <w:tr w:rsidR="000D19A7" w14:paraId="5DBB5891" w14:textId="77777777" w:rsidTr="1BFBE5FA">
        <w:trPr>
          <w:trHeight w:val="1213"/>
        </w:trPr>
        <w:tc>
          <w:tcPr>
            <w:tcW w:w="9923"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top w:w="80" w:type="dxa"/>
              <w:left w:w="80" w:type="dxa"/>
              <w:bottom w:w="80" w:type="dxa"/>
              <w:right w:w="80" w:type="dxa"/>
            </w:tcMar>
            <w:vAlign w:val="center"/>
          </w:tcPr>
          <w:p w14:paraId="23AC4169" w14:textId="77777777" w:rsidR="000D19A7" w:rsidRDefault="1BFBE5FA" w:rsidP="00AE221F">
            <w:pPr>
              <w:pStyle w:val="Body"/>
              <w:spacing w:before="120"/>
              <w:rPr>
                <w:rStyle w:val="PageNumber"/>
                <w:rFonts w:ascii="Arial" w:eastAsia="Arial" w:hAnsi="Arial" w:cs="Arial"/>
                <w:b/>
                <w:bCs/>
                <w:sz w:val="22"/>
                <w:szCs w:val="22"/>
              </w:rPr>
            </w:pPr>
            <w:r w:rsidRPr="1BFBE5FA">
              <w:rPr>
                <w:rStyle w:val="PageNumber"/>
                <w:rFonts w:ascii="Arial" w:hAnsi="Arial"/>
                <w:b/>
                <w:bCs/>
                <w:sz w:val="22"/>
                <w:szCs w:val="22"/>
              </w:rPr>
              <w:t>Proposed methods</w:t>
            </w:r>
          </w:p>
          <w:p w14:paraId="2256244D" w14:textId="77777777" w:rsidR="000D19A7" w:rsidRDefault="1BFBE5FA" w:rsidP="00AE221F">
            <w:pPr>
              <w:pStyle w:val="Body"/>
            </w:pPr>
            <w:r w:rsidRPr="1BFBE5FA">
              <w:rPr>
                <w:rStyle w:val="PageNumber"/>
                <w:rFonts w:ascii="Arial" w:hAnsi="Arial"/>
                <w:sz w:val="22"/>
                <w:szCs w:val="22"/>
              </w:rPr>
              <w:t xml:space="preserve">Provide a brief summary of all the methods that </w:t>
            </w:r>
            <w:r w:rsidRPr="1BFBE5FA">
              <w:rPr>
                <w:rStyle w:val="PageNumber"/>
                <w:rFonts w:ascii="Arial" w:hAnsi="Arial"/>
                <w:b/>
                <w:bCs/>
                <w:sz w:val="22"/>
                <w:szCs w:val="22"/>
              </w:rPr>
              <w:t>may</w:t>
            </w:r>
            <w:r w:rsidRPr="1BFBE5FA">
              <w:rPr>
                <w:rStyle w:val="PageNumber"/>
                <w:rFonts w:ascii="Arial" w:hAnsi="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0D19A7" w14:paraId="20B3A495" w14:textId="77777777" w:rsidTr="1BFBE5FA">
        <w:trPr>
          <w:trHeight w:val="829"/>
        </w:trPr>
        <w:tc>
          <w:tcPr>
            <w:tcW w:w="9923"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vAlign w:val="center"/>
          </w:tcPr>
          <w:p w14:paraId="2996FEA4" w14:textId="392424B4" w:rsidR="000D19A7" w:rsidRPr="00561838" w:rsidRDefault="1BFBE5FA" w:rsidP="00AE221F">
            <w:pPr>
              <w:pStyle w:val="Body"/>
              <w:rPr>
                <w:rFonts w:ascii="Arial" w:eastAsia="Arial" w:hAnsi="Arial" w:cs="Arial"/>
                <w:sz w:val="22"/>
                <w:szCs w:val="22"/>
              </w:rPr>
            </w:pPr>
            <w:r w:rsidRPr="1BFBE5FA">
              <w:rPr>
                <w:rStyle w:val="PageNumber"/>
                <w:rFonts w:ascii="Arial" w:eastAsia="Arial" w:hAnsi="Arial" w:cs="Arial"/>
                <w:sz w:val="22"/>
                <w:szCs w:val="22"/>
              </w:rPr>
              <w:t>Desk based Literature Review only</w:t>
            </w:r>
          </w:p>
        </w:tc>
      </w:tr>
    </w:tbl>
    <w:p w14:paraId="57C18488" w14:textId="361942CF" w:rsidR="000D19A7" w:rsidRDefault="000D19A7" w:rsidP="00AE221F">
      <w:pPr>
        <w:pStyle w:val="Body"/>
      </w:pPr>
    </w:p>
    <w:tbl>
      <w:tblPr>
        <w:tblW w:w="9923" w:type="dxa"/>
        <w:tblInd w:w="-29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3"/>
      </w:tblGrid>
      <w:tr w:rsidR="000D19A7" w14:paraId="3A1DE397" w14:textId="77777777" w:rsidTr="1BFBE5FA">
        <w:trPr>
          <w:trHeight w:val="493"/>
        </w:trPr>
        <w:tc>
          <w:tcPr>
            <w:tcW w:w="99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top w:w="80" w:type="dxa"/>
              <w:left w:w="80" w:type="dxa"/>
              <w:bottom w:w="80" w:type="dxa"/>
              <w:right w:w="80" w:type="dxa"/>
            </w:tcMar>
            <w:vAlign w:val="center"/>
          </w:tcPr>
          <w:p w14:paraId="36064C8B" w14:textId="77777777" w:rsidR="000D19A7" w:rsidRDefault="1BFBE5FA" w:rsidP="00AE221F">
            <w:pPr>
              <w:pStyle w:val="Body"/>
              <w:spacing w:before="120"/>
              <w:rPr>
                <w:rStyle w:val="PageNumber"/>
                <w:rFonts w:ascii="Arial" w:eastAsia="Arial" w:hAnsi="Arial" w:cs="Arial"/>
                <w:b/>
                <w:bCs/>
                <w:sz w:val="22"/>
                <w:szCs w:val="22"/>
              </w:rPr>
            </w:pPr>
            <w:r w:rsidRPr="1BFBE5FA">
              <w:rPr>
                <w:rStyle w:val="PageNumber"/>
                <w:rFonts w:ascii="Arial" w:hAnsi="Arial"/>
                <w:b/>
                <w:bCs/>
                <w:sz w:val="22"/>
                <w:szCs w:val="22"/>
              </w:rPr>
              <w:t>Location of research activity</w:t>
            </w:r>
          </w:p>
          <w:p w14:paraId="2AB342FE" w14:textId="77777777" w:rsidR="000D19A7" w:rsidRDefault="1BFBE5FA" w:rsidP="00AE221F">
            <w:pPr>
              <w:pStyle w:val="Body"/>
            </w:pPr>
            <w:r w:rsidRPr="1BFBE5FA">
              <w:rPr>
                <w:rStyle w:val="PageNumber"/>
                <w:rFonts w:ascii="Arial" w:hAnsi="Arial"/>
                <w:sz w:val="22"/>
                <w:szCs w:val="22"/>
              </w:rPr>
              <w:t>Identify all locations where research activity will take place.</w:t>
            </w:r>
          </w:p>
        </w:tc>
      </w:tr>
      <w:tr w:rsidR="000D19A7" w14:paraId="353D51CB" w14:textId="77777777" w:rsidTr="1BFBE5FA">
        <w:trPr>
          <w:trHeight w:val="694"/>
        </w:trPr>
        <w:tc>
          <w:tcPr>
            <w:tcW w:w="99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vAlign w:val="center"/>
          </w:tcPr>
          <w:p w14:paraId="27B0DF1D"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This desk based research will be undertaken both at University and in my own accommodation. It will not involve field research.</w:t>
            </w:r>
          </w:p>
          <w:p w14:paraId="1BCA26C0" w14:textId="37C2EC80" w:rsidR="000D19A7" w:rsidRDefault="000D19A7" w:rsidP="00AE221F">
            <w:pPr>
              <w:pStyle w:val="Body"/>
            </w:pPr>
          </w:p>
        </w:tc>
      </w:tr>
      <w:tr w:rsidR="000D19A7" w14:paraId="7DDB1C52" w14:textId="77777777" w:rsidTr="1BFBE5FA">
        <w:trPr>
          <w:trHeight w:val="1933"/>
        </w:trPr>
        <w:tc>
          <w:tcPr>
            <w:tcW w:w="99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top w:w="80" w:type="dxa"/>
              <w:left w:w="80" w:type="dxa"/>
              <w:bottom w:w="80" w:type="dxa"/>
              <w:right w:w="80" w:type="dxa"/>
            </w:tcMar>
            <w:vAlign w:val="center"/>
          </w:tcPr>
          <w:p w14:paraId="0C779B83" w14:textId="77777777" w:rsidR="000D19A7" w:rsidRDefault="1BFBE5FA" w:rsidP="00AE221F">
            <w:pPr>
              <w:pStyle w:val="Body"/>
              <w:spacing w:before="120"/>
              <w:rPr>
                <w:rStyle w:val="PageNumber"/>
                <w:rFonts w:ascii="Arial" w:eastAsia="Arial" w:hAnsi="Arial" w:cs="Arial"/>
                <w:b/>
                <w:bCs/>
                <w:sz w:val="22"/>
                <w:szCs w:val="22"/>
              </w:rPr>
            </w:pPr>
            <w:r w:rsidRPr="1BFBE5FA">
              <w:rPr>
                <w:rStyle w:val="PageNumber"/>
                <w:rFonts w:ascii="Arial" w:hAnsi="Arial"/>
                <w:b/>
                <w:bCs/>
                <w:sz w:val="22"/>
                <w:szCs w:val="22"/>
              </w:rPr>
              <w:t>Research activity outside of the UK</w:t>
            </w:r>
          </w:p>
          <w:p w14:paraId="63959DFF" w14:textId="77777777" w:rsidR="000D19A7" w:rsidRPr="000D19A7" w:rsidRDefault="1BFBE5FA" w:rsidP="00AE221F">
            <w:pPr>
              <w:pStyle w:val="Body"/>
            </w:pPr>
            <w:r w:rsidRPr="1BFBE5FA">
              <w:rPr>
                <w:rStyle w:val="PageNumber"/>
                <w:rFonts w:ascii="Arial" w:hAnsi="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0D19A7" w14:paraId="5F942952" w14:textId="77777777" w:rsidTr="1BFBE5FA">
        <w:trPr>
          <w:trHeight w:val="694"/>
        </w:trPr>
        <w:tc>
          <w:tcPr>
            <w:tcW w:w="992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80" w:type="dxa"/>
              <w:left w:w="80" w:type="dxa"/>
              <w:bottom w:w="80" w:type="dxa"/>
              <w:right w:w="80" w:type="dxa"/>
            </w:tcMar>
            <w:vAlign w:val="center"/>
          </w:tcPr>
          <w:p w14:paraId="2C3DF2B1" w14:textId="151A9496" w:rsidR="000D19A7" w:rsidRPr="00561838" w:rsidRDefault="1BFBE5FA" w:rsidP="00AE221F">
            <w:pPr>
              <w:pStyle w:val="Body"/>
              <w:rPr>
                <w:rFonts w:ascii="Arial" w:eastAsia="Arial" w:hAnsi="Arial" w:cs="Arial"/>
                <w:sz w:val="22"/>
                <w:szCs w:val="22"/>
              </w:rPr>
            </w:pPr>
            <w:r w:rsidRPr="1BFBE5FA">
              <w:rPr>
                <w:rFonts w:ascii="Arial" w:hAnsi="Arial"/>
                <w:sz w:val="22"/>
                <w:szCs w:val="22"/>
              </w:rPr>
              <w:t>N/A</w:t>
            </w:r>
          </w:p>
        </w:tc>
      </w:tr>
    </w:tbl>
    <w:p w14:paraId="52021165" w14:textId="0B43A078" w:rsidR="00561838" w:rsidRDefault="00561838" w:rsidP="00AE221F">
      <w:pPr>
        <w:pStyle w:val="Body"/>
        <w:widowControl w:val="0"/>
      </w:pPr>
    </w:p>
    <w:p w14:paraId="3519957E" w14:textId="3AA0E32F" w:rsidR="000D19A7" w:rsidRPr="00561838" w:rsidRDefault="00561838" w:rsidP="00AE221F">
      <w:pPr>
        <w:rPr>
          <w:rFonts w:ascii="Times New Roman" w:eastAsia="Arial Unicode MS" w:hAnsi="Times New Roman" w:cs="Arial Unicode MS"/>
          <w:color w:val="000000"/>
          <w:sz w:val="20"/>
          <w:szCs w:val="20"/>
          <w:u w:color="000000"/>
          <w:bdr w:val="nil"/>
          <w:lang w:val="en-US" w:eastAsia="en-GB"/>
        </w:rPr>
      </w:pPr>
      <w:r>
        <w:br w:type="page"/>
      </w:r>
    </w:p>
    <w:p w14:paraId="3188D678" w14:textId="77777777" w:rsidR="000D19A7" w:rsidRDefault="1BFBE5FA" w:rsidP="00AE221F">
      <w:pPr>
        <w:pStyle w:val="Body"/>
        <w:jc w:val="both"/>
        <w:rPr>
          <w:rStyle w:val="PageNumber"/>
          <w:rFonts w:ascii="Arial" w:eastAsia="Arial" w:hAnsi="Arial" w:cs="Arial"/>
          <w:b/>
          <w:bCs/>
          <w:sz w:val="22"/>
          <w:szCs w:val="22"/>
        </w:rPr>
      </w:pPr>
      <w:r w:rsidRPr="1BFBE5FA">
        <w:rPr>
          <w:rStyle w:val="PageNumber"/>
          <w:rFonts w:ascii="Arial" w:hAnsi="Arial"/>
          <w:b/>
          <w:bCs/>
          <w:sz w:val="22"/>
          <w:szCs w:val="22"/>
        </w:rPr>
        <w:lastRenderedPageBreak/>
        <w:t>SECTION F: Scope of Research Activity</w:t>
      </w:r>
    </w:p>
    <w:p w14:paraId="69988F4F" w14:textId="77777777" w:rsidR="000D19A7" w:rsidRDefault="000D19A7" w:rsidP="00AE221F">
      <w:pPr>
        <w:pStyle w:val="Body"/>
        <w:rPr>
          <w:rFonts w:ascii="Arial" w:eastAsia="Arial" w:hAnsi="Arial" w:cs="Arial"/>
          <w:sz w:val="12"/>
          <w:szCs w:val="12"/>
        </w:rPr>
      </w:pPr>
    </w:p>
    <w:tbl>
      <w:tblPr>
        <w:tblW w:w="9923"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081"/>
        <w:gridCol w:w="1134"/>
        <w:gridCol w:w="708"/>
      </w:tblGrid>
      <w:tr w:rsidR="000D19A7" w14:paraId="0EB95598" w14:textId="77777777" w:rsidTr="1BFBE5FA">
        <w:trPr>
          <w:trHeight w:val="483"/>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1CBEC21D" w14:textId="77777777" w:rsidR="000D19A7" w:rsidRDefault="1BFBE5FA" w:rsidP="00AE221F">
            <w:pPr>
              <w:pStyle w:val="Body"/>
              <w:jc w:val="both"/>
            </w:pPr>
            <w:r w:rsidRPr="1BFBE5FA">
              <w:rPr>
                <w:rStyle w:val="PageNumber"/>
                <w:rFonts w:ascii="Arial" w:hAnsi="Arial"/>
                <w:b/>
                <w:bCs/>
                <w:sz w:val="22"/>
                <w:szCs w:val="22"/>
              </w:rPr>
              <w:t>Will the research activity include: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5D29820A" w14:textId="77777777" w:rsidR="000D19A7" w:rsidRDefault="000D19A7" w:rsidP="00AE221F">
            <w:pPr>
              <w:pStyle w:val="Body"/>
              <w:jc w:val="center"/>
              <w:rPr>
                <w:rStyle w:val="PageNumber"/>
                <w:rFonts w:ascii="Arial" w:eastAsia="Arial" w:hAnsi="Arial" w:cs="Arial"/>
                <w:b/>
                <w:bCs/>
                <w:sz w:val="22"/>
                <w:szCs w:val="22"/>
              </w:rPr>
            </w:pPr>
          </w:p>
          <w:p w14:paraId="1C6E999E" w14:textId="77777777" w:rsidR="000D19A7" w:rsidRDefault="1BFBE5FA" w:rsidP="00AE221F">
            <w:pPr>
              <w:pStyle w:val="Body"/>
              <w:jc w:val="center"/>
            </w:pPr>
            <w:r w:rsidRPr="1BFBE5FA">
              <w:rPr>
                <w:rStyle w:val="PageNumber"/>
                <w:rFonts w:ascii="Arial" w:hAnsi="Arial"/>
                <w:b/>
                <w:bCs/>
                <w:sz w:val="22"/>
                <w:szCs w:val="22"/>
              </w:rPr>
              <w:t>YES</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5A081006" w14:textId="77777777" w:rsidR="000D19A7" w:rsidRDefault="000D19A7" w:rsidP="00AE221F">
            <w:pPr>
              <w:pStyle w:val="Body"/>
              <w:jc w:val="center"/>
              <w:rPr>
                <w:rStyle w:val="PageNumber"/>
                <w:rFonts w:ascii="Arial" w:eastAsia="Arial" w:hAnsi="Arial" w:cs="Arial"/>
                <w:b/>
                <w:bCs/>
                <w:sz w:val="22"/>
                <w:szCs w:val="22"/>
              </w:rPr>
            </w:pPr>
          </w:p>
          <w:p w14:paraId="025B96EB" w14:textId="77777777" w:rsidR="000D19A7" w:rsidRDefault="1BFBE5FA" w:rsidP="00AE221F">
            <w:pPr>
              <w:pStyle w:val="Body"/>
              <w:jc w:val="center"/>
            </w:pPr>
            <w:r w:rsidRPr="1BFBE5FA">
              <w:rPr>
                <w:rStyle w:val="PageNumber"/>
                <w:rFonts w:ascii="Arial" w:hAnsi="Arial"/>
                <w:b/>
                <w:bCs/>
                <w:sz w:val="22"/>
                <w:szCs w:val="22"/>
              </w:rPr>
              <w:t>NO</w:t>
            </w:r>
          </w:p>
        </w:tc>
      </w:tr>
      <w:tr w:rsidR="000D19A7" w14:paraId="357DDD55" w14:textId="77777777" w:rsidTr="1BFBE5FA">
        <w:trPr>
          <w:trHeight w:val="279"/>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77155FBD" w14:textId="77777777" w:rsidR="000D19A7" w:rsidRDefault="1BFBE5FA" w:rsidP="00AE221F">
            <w:pPr>
              <w:pStyle w:val="Body"/>
            </w:pPr>
            <w:r w:rsidRPr="1BFBE5FA">
              <w:rPr>
                <w:rStyle w:val="PageNumber"/>
                <w:rFonts w:ascii="Arial" w:hAnsi="Arial"/>
                <w:sz w:val="22"/>
                <w:szCs w:val="22"/>
              </w:rPr>
              <w:t>Use of a questionnaire or similar research instrument?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A06DD5C"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4466C419"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4893CD2E" w14:textId="77777777" w:rsidTr="1BFBE5FA">
        <w:trPr>
          <w:trHeight w:val="279"/>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8A0CF16" w14:textId="77777777" w:rsidR="000D19A7" w:rsidRDefault="1BFBE5FA" w:rsidP="00AE221F">
            <w:pPr>
              <w:pStyle w:val="Body"/>
            </w:pPr>
            <w:r w:rsidRPr="1BFBE5FA">
              <w:rPr>
                <w:rStyle w:val="PageNumber"/>
                <w:rFonts w:ascii="Arial" w:hAnsi="Arial"/>
                <w:sz w:val="22"/>
                <w:szCs w:val="22"/>
              </w:rPr>
              <w:t>Use of interviews?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C35443B"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287389D"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672CFB0D" w14:textId="77777777" w:rsidTr="1BFBE5FA">
        <w:trPr>
          <w:trHeight w:val="270"/>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69333826" w14:textId="77777777" w:rsidR="000D19A7" w:rsidRDefault="1BFBE5FA" w:rsidP="00AE221F">
            <w:pPr>
              <w:pStyle w:val="Body"/>
            </w:pPr>
            <w:r w:rsidRPr="1BFBE5FA">
              <w:rPr>
                <w:rStyle w:val="PageNumber"/>
                <w:rFonts w:ascii="Arial" w:hAnsi="Arial"/>
                <w:sz w:val="22"/>
                <w:szCs w:val="22"/>
              </w:rPr>
              <w:t>Use of diaries?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CFDECDC"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47492B4"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03E67DBB" w14:textId="77777777" w:rsidTr="1BFBE5FA">
        <w:trPr>
          <w:trHeight w:val="270"/>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3A7FEA2" w14:textId="77777777" w:rsidR="000D19A7" w:rsidRDefault="1BFBE5FA" w:rsidP="00AE221F">
            <w:pPr>
              <w:pStyle w:val="Body"/>
            </w:pPr>
            <w:r w:rsidRPr="1BFBE5FA">
              <w:rPr>
                <w:rStyle w:val="PageNumber"/>
                <w:rFonts w:ascii="Arial" w:hAnsi="Arial"/>
                <w:sz w:val="22"/>
                <w:szCs w:val="22"/>
              </w:rPr>
              <w:t>Participant observation with their knowledge?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EE06FAF"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3295675"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1ADBF212" w14:textId="77777777" w:rsidTr="1BFBE5FA">
        <w:trPr>
          <w:trHeight w:val="279"/>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C721D64" w14:textId="77777777" w:rsidR="000D19A7" w:rsidRDefault="1BFBE5FA" w:rsidP="00AE221F">
            <w:pPr>
              <w:pStyle w:val="Body"/>
            </w:pPr>
            <w:r w:rsidRPr="1BFBE5FA">
              <w:rPr>
                <w:rStyle w:val="PageNumber"/>
                <w:rFonts w:ascii="Arial" w:hAnsi="Arial"/>
                <w:sz w:val="22"/>
                <w:szCs w:val="22"/>
              </w:rPr>
              <w:t>Participant observation without their knowledge?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0DE507C"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BC25FA3"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6785CB9A" w14:textId="77777777" w:rsidTr="1BFBE5FA">
        <w:trPr>
          <w:trHeight w:val="270"/>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2E25351" w14:textId="77777777" w:rsidR="000D19A7" w:rsidRDefault="1BFBE5FA" w:rsidP="00AE221F">
            <w:pPr>
              <w:pStyle w:val="Body"/>
            </w:pPr>
            <w:r w:rsidRPr="1BFBE5FA">
              <w:rPr>
                <w:rStyle w:val="PageNumber"/>
                <w:rFonts w:ascii="Arial" w:hAnsi="Arial"/>
                <w:sz w:val="22"/>
                <w:szCs w:val="22"/>
              </w:rPr>
              <w:t>Use of video or audio recording?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FA2F56F"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9AE8734"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6CC5F8A1" w14:textId="77777777" w:rsidTr="1BFBE5FA">
        <w:trPr>
          <w:trHeight w:val="483"/>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12E0BA80" w14:textId="77777777" w:rsidR="000D19A7" w:rsidRDefault="1BFBE5FA" w:rsidP="00AE221F">
            <w:pPr>
              <w:pStyle w:val="Body"/>
            </w:pPr>
            <w:r w:rsidRPr="1BFBE5FA">
              <w:rPr>
                <w:rStyle w:val="PageNumber"/>
                <w:rFonts w:ascii="Arial" w:hAnsi="Arial"/>
                <w:sz w:val="22"/>
                <w:szCs w:val="22"/>
              </w:rPr>
              <w:t>Access to personal or confidential information without the participants’ specific consent?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25F7506"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3194DAF"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55F1E89B" w14:textId="77777777" w:rsidTr="1BFBE5FA">
        <w:trPr>
          <w:trHeight w:val="483"/>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1E03253" w14:textId="77777777" w:rsidR="000D19A7" w:rsidRDefault="1BFBE5FA" w:rsidP="00AE221F">
            <w:pPr>
              <w:pStyle w:val="Body"/>
            </w:pPr>
            <w:r w:rsidRPr="1BFBE5FA">
              <w:rPr>
                <w:rStyle w:val="PageNumber"/>
                <w:rFonts w:ascii="Arial" w:hAnsi="Arial"/>
                <w:sz w:val="22"/>
                <w:szCs w:val="22"/>
              </w:rPr>
              <w:t>Administration of any questions, test stimuli, presentation that may be experienced as physically, mentally or emotionally harmful / offensive?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0F75B1E"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C6F53E1"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612ACF20" w14:textId="77777777" w:rsidTr="1BFBE5FA">
        <w:trPr>
          <w:trHeight w:val="483"/>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C75648A" w14:textId="77777777" w:rsidR="000D19A7" w:rsidRDefault="1BFBE5FA" w:rsidP="00AE221F">
            <w:pPr>
              <w:pStyle w:val="Body"/>
            </w:pPr>
            <w:r w:rsidRPr="1BFBE5FA">
              <w:rPr>
                <w:rStyle w:val="PageNumber"/>
                <w:rFonts w:ascii="Arial" w:hAnsi="Arial"/>
                <w:sz w:val="22"/>
                <w:szCs w:val="22"/>
              </w:rPr>
              <w:t>Performance of any acts which may cause embarrassment or affect self-esteem?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E9EE0FD"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02A4877"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0D7CF548" w14:textId="77777777" w:rsidTr="1BFBE5FA">
        <w:trPr>
          <w:trHeight w:val="270"/>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258ECEB" w14:textId="77777777" w:rsidR="000D19A7" w:rsidRDefault="1BFBE5FA" w:rsidP="00AE221F">
            <w:pPr>
              <w:pStyle w:val="Body"/>
            </w:pPr>
            <w:r w:rsidRPr="1BFBE5FA">
              <w:rPr>
                <w:rStyle w:val="PageNumber"/>
                <w:rFonts w:ascii="Arial" w:hAnsi="Arial"/>
                <w:sz w:val="22"/>
                <w:szCs w:val="22"/>
              </w:rPr>
              <w:t>Investigation of participants involved in illegal activities?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885DB98"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2464975"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0F8A6061" w14:textId="77777777" w:rsidTr="1BFBE5FA">
        <w:trPr>
          <w:trHeight w:val="270"/>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DDA94AA" w14:textId="77777777" w:rsidR="000D19A7" w:rsidRDefault="1BFBE5FA" w:rsidP="00AE221F">
            <w:pPr>
              <w:pStyle w:val="Body"/>
            </w:pPr>
            <w:r w:rsidRPr="1BFBE5FA">
              <w:rPr>
                <w:rStyle w:val="PageNumber"/>
                <w:rFonts w:ascii="Arial" w:hAnsi="Arial"/>
                <w:sz w:val="22"/>
                <w:szCs w:val="22"/>
              </w:rPr>
              <w:t>Use of procedures that involve deception?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585F881"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4F9B2FEC"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60F12629" w14:textId="77777777" w:rsidTr="1BFBE5FA">
        <w:trPr>
          <w:trHeight w:val="270"/>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AA03571" w14:textId="77777777" w:rsidR="000D19A7" w:rsidRDefault="1BFBE5FA" w:rsidP="00AE221F">
            <w:pPr>
              <w:pStyle w:val="Body"/>
            </w:pPr>
            <w:r w:rsidRPr="1BFBE5FA">
              <w:rPr>
                <w:rStyle w:val="PageNumber"/>
                <w:rFonts w:ascii="Arial" w:hAnsi="Arial"/>
                <w:sz w:val="22"/>
                <w:szCs w:val="22"/>
              </w:rPr>
              <w:t>Administration of any substance, agent or placebo?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F2EFF79"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490BB37A"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5544C169" w14:textId="77777777" w:rsidTr="1BFBE5FA">
        <w:trPr>
          <w:trHeight w:val="270"/>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1E51E0BE" w14:textId="77777777" w:rsidR="000D19A7" w:rsidRDefault="1BFBE5FA" w:rsidP="00AE221F">
            <w:pPr>
              <w:pStyle w:val="Body"/>
            </w:pPr>
            <w:r w:rsidRPr="1BFBE5FA">
              <w:rPr>
                <w:rStyle w:val="PageNumber"/>
                <w:rFonts w:ascii="Arial" w:hAnsi="Arial"/>
                <w:sz w:val="22"/>
                <w:szCs w:val="22"/>
              </w:rPr>
              <w:t>Working with live vertebrate animals?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46279770"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7E9894A"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71577250" w14:textId="77777777" w:rsidTr="1BFBE5FA">
        <w:trPr>
          <w:trHeight w:val="963"/>
        </w:trPr>
        <w:tc>
          <w:tcPr>
            <w:tcW w:w="80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9BCB7C7" w14:textId="77777777" w:rsidR="000D19A7" w:rsidRDefault="1BFBE5FA" w:rsidP="00AE221F">
            <w:pPr>
              <w:pStyle w:val="Body"/>
              <w:rPr>
                <w:rStyle w:val="PageNumber"/>
                <w:rFonts w:ascii="Arial" w:eastAsia="Arial" w:hAnsi="Arial" w:cs="Arial"/>
                <w:sz w:val="22"/>
                <w:szCs w:val="22"/>
              </w:rPr>
            </w:pPr>
            <w:r w:rsidRPr="1BFBE5FA">
              <w:rPr>
                <w:rStyle w:val="PageNumber"/>
                <w:rFonts w:ascii="Arial" w:hAnsi="Arial"/>
                <w:sz w:val="22"/>
                <w:szCs w:val="22"/>
              </w:rPr>
              <w:t>Other primary data collection methods, please explain in this box</w:t>
            </w:r>
          </w:p>
          <w:p w14:paraId="67E336F1" w14:textId="77777777" w:rsidR="000D19A7" w:rsidRDefault="000D19A7" w:rsidP="00AE221F">
            <w:pPr>
              <w:pStyle w:val="Body"/>
              <w:rPr>
                <w:rStyle w:val="PageNumber"/>
                <w:rFonts w:ascii="Arial" w:eastAsia="Arial" w:hAnsi="Arial" w:cs="Arial"/>
                <w:sz w:val="22"/>
                <w:szCs w:val="22"/>
              </w:rPr>
            </w:pPr>
          </w:p>
          <w:p w14:paraId="12BF99BD" w14:textId="77777777" w:rsidR="000D19A7" w:rsidRDefault="000D19A7" w:rsidP="00AE221F">
            <w:pPr>
              <w:pStyle w:val="Body"/>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B79A77F"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51BAA0C"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bl>
    <w:p w14:paraId="42C94CBE" w14:textId="77777777" w:rsidR="000D19A7" w:rsidRDefault="000D19A7" w:rsidP="00AE221F">
      <w:pPr>
        <w:pStyle w:val="Body"/>
        <w:widowControl w:val="0"/>
        <w:rPr>
          <w:rFonts w:ascii="Arial" w:eastAsia="Arial" w:hAnsi="Arial" w:cs="Arial"/>
          <w:sz w:val="12"/>
          <w:szCs w:val="12"/>
        </w:rPr>
      </w:pPr>
    </w:p>
    <w:p w14:paraId="3F91DB3B" w14:textId="77777777" w:rsidR="000D19A7" w:rsidRDefault="000D19A7" w:rsidP="00AE221F">
      <w:pPr>
        <w:pStyle w:val="Body"/>
        <w:rPr>
          <w:rFonts w:ascii="Arial" w:eastAsia="Arial" w:hAnsi="Arial" w:cs="Arial"/>
        </w:rPr>
      </w:pPr>
    </w:p>
    <w:p w14:paraId="599447D7" w14:textId="77777777" w:rsidR="000D19A7" w:rsidRDefault="1BFBE5FA" w:rsidP="00AE221F">
      <w:pPr>
        <w:pStyle w:val="Body"/>
        <w:jc w:val="both"/>
        <w:rPr>
          <w:rStyle w:val="PageNumber"/>
          <w:rFonts w:ascii="Arial" w:eastAsia="Arial" w:hAnsi="Arial" w:cs="Arial"/>
          <w:sz w:val="22"/>
          <w:szCs w:val="22"/>
        </w:rPr>
      </w:pPr>
      <w:r w:rsidRPr="1BFBE5FA">
        <w:rPr>
          <w:rStyle w:val="PageNumber"/>
          <w:rFonts w:ascii="Arial" w:hAnsi="Arial"/>
          <w:sz w:val="22"/>
          <w:szCs w:val="22"/>
        </w:rPr>
        <w:t xml:space="preserve">If NO to every question, then the research activity is (ethically) low risk and </w:t>
      </w:r>
      <w:r w:rsidRPr="1BFBE5FA">
        <w:rPr>
          <w:rStyle w:val="PageNumber"/>
          <w:rFonts w:ascii="Arial" w:hAnsi="Arial"/>
          <w:b/>
          <w:bCs/>
          <w:sz w:val="22"/>
          <w:szCs w:val="22"/>
        </w:rPr>
        <w:t>may</w:t>
      </w:r>
      <w:r w:rsidRPr="1BFBE5FA">
        <w:rPr>
          <w:rStyle w:val="PageNumber"/>
          <w:rFonts w:ascii="Arial" w:hAnsi="Arial"/>
          <w:sz w:val="22"/>
          <w:szCs w:val="22"/>
        </w:rPr>
        <w:t xml:space="preserve"> be exempt from </w:t>
      </w:r>
      <w:r w:rsidRPr="1BFBE5FA">
        <w:rPr>
          <w:rStyle w:val="PageNumber"/>
          <w:rFonts w:ascii="Arial" w:hAnsi="Arial"/>
          <w:b/>
          <w:bCs/>
          <w:sz w:val="22"/>
          <w:szCs w:val="22"/>
        </w:rPr>
        <w:t>some</w:t>
      </w:r>
      <w:r w:rsidRPr="1BFBE5FA">
        <w:rPr>
          <w:rStyle w:val="PageNumber"/>
          <w:rFonts w:ascii="Arial" w:hAnsi="Arial"/>
          <w:sz w:val="22"/>
          <w:szCs w:val="22"/>
        </w:rPr>
        <w:t xml:space="preserve"> of the following sections (please refer to Guidance Notes).</w:t>
      </w:r>
    </w:p>
    <w:p w14:paraId="2894E20B" w14:textId="77777777" w:rsidR="000D19A7" w:rsidRDefault="000D19A7" w:rsidP="00AE221F">
      <w:pPr>
        <w:pStyle w:val="Body"/>
        <w:rPr>
          <w:rFonts w:ascii="Arial" w:eastAsia="Arial" w:hAnsi="Arial" w:cs="Arial"/>
          <w:sz w:val="22"/>
          <w:szCs w:val="22"/>
        </w:rPr>
      </w:pPr>
    </w:p>
    <w:p w14:paraId="72B078CA" w14:textId="77777777" w:rsidR="000D19A7" w:rsidRDefault="1BFBE5FA" w:rsidP="00AE221F">
      <w:pPr>
        <w:pStyle w:val="Body"/>
        <w:rPr>
          <w:rStyle w:val="PageNumber"/>
          <w:rFonts w:ascii="Arial" w:eastAsia="Arial" w:hAnsi="Arial" w:cs="Arial"/>
          <w:sz w:val="22"/>
          <w:szCs w:val="22"/>
        </w:rPr>
      </w:pPr>
      <w:r w:rsidRPr="1BFBE5FA">
        <w:rPr>
          <w:rStyle w:val="PageNumber"/>
          <w:rFonts w:ascii="Arial" w:hAnsi="Arial"/>
          <w:sz w:val="22"/>
          <w:szCs w:val="22"/>
        </w:rPr>
        <w:t xml:space="preserve">If YES to any question, then no research activity should be undertaken until full ethical approval has been obtained. </w:t>
      </w:r>
    </w:p>
    <w:p w14:paraId="7716D172" w14:textId="77777777" w:rsidR="000D19A7" w:rsidRDefault="000D19A7" w:rsidP="00AE221F">
      <w:pPr>
        <w:pStyle w:val="Body"/>
      </w:pPr>
      <w:r>
        <w:rPr>
          <w:rStyle w:val="PageNumber"/>
          <w:rFonts w:ascii="Arial Unicode MS" w:hAnsi="Arial Unicode MS"/>
          <w:sz w:val="22"/>
          <w:szCs w:val="22"/>
        </w:rPr>
        <w:br w:type="page"/>
      </w:r>
    </w:p>
    <w:p w14:paraId="416DEA31" w14:textId="77777777" w:rsidR="000D19A7" w:rsidRDefault="1BFBE5FA" w:rsidP="00AE221F">
      <w:pPr>
        <w:pStyle w:val="Body"/>
        <w:rPr>
          <w:rStyle w:val="PageNumber"/>
          <w:rFonts w:ascii="Arial" w:eastAsia="Arial" w:hAnsi="Arial" w:cs="Arial"/>
          <w:b/>
          <w:bCs/>
          <w:sz w:val="22"/>
          <w:szCs w:val="22"/>
        </w:rPr>
      </w:pPr>
      <w:r w:rsidRPr="1BFBE5FA">
        <w:rPr>
          <w:rStyle w:val="PageNumber"/>
          <w:rFonts w:ascii="Arial" w:hAnsi="Arial"/>
          <w:b/>
          <w:bCs/>
          <w:sz w:val="22"/>
          <w:szCs w:val="22"/>
        </w:rPr>
        <w:lastRenderedPageBreak/>
        <w:t>SECTION G: Intended Participants</w:t>
      </w:r>
    </w:p>
    <w:p w14:paraId="30BE234F" w14:textId="77777777" w:rsidR="000D19A7" w:rsidRDefault="000D19A7" w:rsidP="00AE221F">
      <w:pPr>
        <w:pStyle w:val="Body"/>
        <w:rPr>
          <w:rFonts w:ascii="Arial" w:eastAsia="Arial" w:hAnsi="Arial" w:cs="Arial"/>
          <w:sz w:val="16"/>
          <w:szCs w:val="16"/>
        </w:rPr>
      </w:pPr>
    </w:p>
    <w:tbl>
      <w:tblPr>
        <w:tblW w:w="10065"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939"/>
        <w:gridCol w:w="992"/>
        <w:gridCol w:w="1134"/>
      </w:tblGrid>
      <w:tr w:rsidR="000D19A7" w14:paraId="2CE3B197" w14:textId="77777777" w:rsidTr="1BFBE5FA">
        <w:trPr>
          <w:trHeight w:val="483"/>
        </w:trPr>
        <w:tc>
          <w:tcPr>
            <w:tcW w:w="7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95D4872" w14:textId="77777777" w:rsidR="000D19A7" w:rsidRDefault="1BFBE5FA" w:rsidP="00AE221F">
            <w:pPr>
              <w:pStyle w:val="Body"/>
              <w:jc w:val="both"/>
            </w:pPr>
            <w:r w:rsidRPr="1BFBE5FA">
              <w:rPr>
                <w:rStyle w:val="PageNumber"/>
                <w:rFonts w:ascii="Arial" w:hAnsi="Arial"/>
                <w:b/>
                <w:bCs/>
                <w:sz w:val="22"/>
                <w:szCs w:val="22"/>
              </w:rPr>
              <w:t>Who are the intended participants: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5AB10079" w14:textId="77777777" w:rsidR="000D19A7" w:rsidRDefault="000D19A7" w:rsidP="00AE221F">
            <w:pPr>
              <w:pStyle w:val="Body"/>
              <w:jc w:val="center"/>
              <w:rPr>
                <w:rStyle w:val="PageNumber"/>
                <w:rFonts w:ascii="Arial" w:eastAsia="Arial" w:hAnsi="Arial" w:cs="Arial"/>
                <w:b/>
                <w:bCs/>
                <w:sz w:val="22"/>
                <w:szCs w:val="22"/>
              </w:rPr>
            </w:pPr>
          </w:p>
          <w:p w14:paraId="536C1199" w14:textId="77777777" w:rsidR="000D19A7" w:rsidRDefault="1BFBE5FA" w:rsidP="00AE221F">
            <w:pPr>
              <w:pStyle w:val="Body"/>
              <w:jc w:val="center"/>
            </w:pPr>
            <w:r w:rsidRPr="1BFBE5FA">
              <w:rPr>
                <w:rStyle w:val="PageNumber"/>
                <w:rFonts w:ascii="Arial" w:hAnsi="Arial"/>
                <w:b/>
                <w:bCs/>
                <w:sz w:val="22"/>
                <w:szCs w:val="22"/>
              </w:rPr>
              <w:t>YES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73EC0D25" w14:textId="77777777" w:rsidR="000D19A7" w:rsidRDefault="000D19A7" w:rsidP="00AE221F">
            <w:pPr>
              <w:pStyle w:val="Body"/>
              <w:jc w:val="center"/>
              <w:rPr>
                <w:rStyle w:val="PageNumber"/>
                <w:rFonts w:ascii="Arial" w:eastAsia="Arial" w:hAnsi="Arial" w:cs="Arial"/>
                <w:b/>
                <w:bCs/>
                <w:sz w:val="22"/>
                <w:szCs w:val="22"/>
              </w:rPr>
            </w:pPr>
          </w:p>
          <w:p w14:paraId="41C13A3B" w14:textId="77777777" w:rsidR="000D19A7" w:rsidRDefault="1BFBE5FA" w:rsidP="00AE221F">
            <w:pPr>
              <w:pStyle w:val="Body"/>
              <w:jc w:val="center"/>
            </w:pPr>
            <w:r w:rsidRPr="1BFBE5FA">
              <w:rPr>
                <w:rStyle w:val="PageNumber"/>
                <w:rFonts w:ascii="Arial" w:hAnsi="Arial"/>
                <w:b/>
                <w:bCs/>
                <w:sz w:val="22"/>
                <w:szCs w:val="22"/>
              </w:rPr>
              <w:t>NO</w:t>
            </w:r>
          </w:p>
        </w:tc>
      </w:tr>
      <w:tr w:rsidR="000D19A7" w14:paraId="695159C3" w14:textId="77777777" w:rsidTr="1BFBE5FA">
        <w:trPr>
          <w:trHeight w:val="279"/>
        </w:trPr>
        <w:tc>
          <w:tcPr>
            <w:tcW w:w="7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620C4A0" w14:textId="77777777" w:rsidR="000D19A7" w:rsidRDefault="1BFBE5FA" w:rsidP="00AE221F">
            <w:pPr>
              <w:pStyle w:val="Body"/>
            </w:pPr>
            <w:r w:rsidRPr="1BFBE5FA">
              <w:rPr>
                <w:rStyle w:val="PageNumber"/>
                <w:rFonts w:ascii="Arial" w:hAnsi="Arial"/>
                <w:sz w:val="22"/>
                <w:szCs w:val="22"/>
              </w:rPr>
              <w:t>Students or staff at the University?</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223EEA4"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786CC1D"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3DC0AB08" w14:textId="77777777" w:rsidTr="1BFBE5FA">
        <w:trPr>
          <w:trHeight w:val="270"/>
        </w:trPr>
        <w:tc>
          <w:tcPr>
            <w:tcW w:w="7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70ED76E3" w14:textId="77777777" w:rsidR="000D19A7" w:rsidRDefault="1BFBE5FA" w:rsidP="00AE221F">
            <w:pPr>
              <w:pStyle w:val="Body"/>
            </w:pPr>
            <w:r w:rsidRPr="1BFBE5FA">
              <w:rPr>
                <w:rStyle w:val="PageNumber"/>
                <w:rFonts w:ascii="Arial" w:hAnsi="Arial"/>
                <w:sz w:val="22"/>
                <w:szCs w:val="22"/>
              </w:rPr>
              <w:t>Adults (over the age of 18 and competent to give consent)?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0F6D5A1"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86E625E"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633CC2F9" w14:textId="77777777" w:rsidTr="1BFBE5FA">
        <w:trPr>
          <w:trHeight w:val="279"/>
        </w:trPr>
        <w:tc>
          <w:tcPr>
            <w:tcW w:w="7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236E278D" w14:textId="77777777" w:rsidR="000D19A7" w:rsidRDefault="1BFBE5FA" w:rsidP="00AE221F">
            <w:pPr>
              <w:pStyle w:val="Body"/>
            </w:pPr>
            <w:r w:rsidRPr="1BFBE5FA">
              <w:rPr>
                <w:rStyle w:val="PageNumber"/>
                <w:rFonts w:ascii="Arial" w:hAnsi="Arial"/>
                <w:sz w:val="22"/>
                <w:szCs w:val="22"/>
              </w:rPr>
              <w:t>Vulnerable adults?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3F0174D"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CBABEF6"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4C8BE174" w14:textId="77777777" w:rsidTr="1BFBE5FA">
        <w:trPr>
          <w:trHeight w:val="270"/>
        </w:trPr>
        <w:tc>
          <w:tcPr>
            <w:tcW w:w="7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2D10C1F8" w14:textId="77777777" w:rsidR="000D19A7" w:rsidRDefault="1BFBE5FA" w:rsidP="00AE221F">
            <w:pPr>
              <w:pStyle w:val="Body"/>
            </w:pPr>
            <w:r w:rsidRPr="1BFBE5FA">
              <w:rPr>
                <w:rStyle w:val="PageNumber"/>
                <w:rFonts w:ascii="Arial" w:hAnsi="Arial"/>
                <w:sz w:val="22"/>
                <w:szCs w:val="22"/>
              </w:rPr>
              <w:t>Children under 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6EE1611"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6D17540"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23E1708F" w14:textId="77777777" w:rsidTr="1BFBE5FA">
        <w:trPr>
          <w:trHeight w:val="270"/>
        </w:trPr>
        <w:tc>
          <w:tcPr>
            <w:tcW w:w="7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2D550ABD" w14:textId="77777777" w:rsidR="000D19A7" w:rsidRDefault="1BFBE5FA" w:rsidP="00AE221F">
            <w:pPr>
              <w:pStyle w:val="Body"/>
            </w:pPr>
            <w:r w:rsidRPr="1BFBE5FA">
              <w:rPr>
                <w:rStyle w:val="PageNumber"/>
                <w:rFonts w:ascii="Arial" w:hAnsi="Arial"/>
                <w:sz w:val="22"/>
                <w:szCs w:val="22"/>
              </w:rPr>
              <w:t>Prisoners?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289C835"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AD26108"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7C0D75F8" w14:textId="77777777" w:rsidTr="1BFBE5FA">
        <w:trPr>
          <w:trHeight w:val="279"/>
        </w:trPr>
        <w:tc>
          <w:tcPr>
            <w:tcW w:w="7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1AA7F325" w14:textId="77777777" w:rsidR="000D19A7" w:rsidRDefault="1BFBE5FA" w:rsidP="00AE221F">
            <w:pPr>
              <w:pStyle w:val="Body"/>
            </w:pPr>
            <w:r w:rsidRPr="1BFBE5FA">
              <w:rPr>
                <w:rStyle w:val="PageNumber"/>
                <w:rFonts w:ascii="Arial" w:hAnsi="Arial"/>
                <w:sz w:val="22"/>
                <w:szCs w:val="22"/>
              </w:rPr>
              <w:t>Young offenders?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8279A13"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24E9741"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5EA95FA2" w14:textId="77777777" w:rsidTr="1BFBE5FA">
        <w:trPr>
          <w:trHeight w:val="483"/>
        </w:trPr>
        <w:tc>
          <w:tcPr>
            <w:tcW w:w="7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2B73B7BC" w14:textId="77777777" w:rsidR="000D19A7" w:rsidRDefault="1BFBE5FA" w:rsidP="00AE221F">
            <w:pPr>
              <w:pStyle w:val="Body"/>
            </w:pPr>
            <w:r w:rsidRPr="1BFBE5FA">
              <w:rPr>
                <w:rStyle w:val="PageNumber"/>
                <w:rFonts w:ascii="Arial" w:hAnsi="Arial"/>
                <w:sz w:val="22"/>
                <w:szCs w:val="22"/>
              </w:rPr>
              <w:t>Those who could be considered to have a particularly dependent relationship with the investigator or a gatekeeper?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15C7EE4"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47CB145"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15889008" w14:textId="77777777" w:rsidTr="1BFBE5FA">
        <w:trPr>
          <w:trHeight w:val="270"/>
        </w:trPr>
        <w:tc>
          <w:tcPr>
            <w:tcW w:w="7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22C6B334" w14:textId="77777777" w:rsidR="000D19A7" w:rsidRDefault="1BFBE5FA" w:rsidP="00AE221F">
            <w:pPr>
              <w:pStyle w:val="Body"/>
            </w:pPr>
            <w:r w:rsidRPr="1BFBE5FA">
              <w:rPr>
                <w:rStyle w:val="PageNumber"/>
                <w:rFonts w:ascii="Arial" w:hAnsi="Arial"/>
                <w:sz w:val="22"/>
                <w:szCs w:val="22"/>
              </w:rPr>
              <w:t>People engaged in illegal activities?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BD59434"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BA35F38"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71BBDEE3" w14:textId="77777777" w:rsidTr="1BFBE5FA">
        <w:trPr>
          <w:trHeight w:val="723"/>
        </w:trPr>
        <w:tc>
          <w:tcPr>
            <w:tcW w:w="7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30A4E96" w14:textId="77777777" w:rsidR="000D19A7" w:rsidRDefault="1BFBE5FA" w:rsidP="00AE221F">
            <w:pPr>
              <w:pStyle w:val="Body"/>
              <w:rPr>
                <w:rStyle w:val="PageNumber"/>
                <w:rFonts w:ascii="Arial" w:eastAsia="Arial" w:hAnsi="Arial" w:cs="Arial"/>
                <w:sz w:val="22"/>
                <w:szCs w:val="22"/>
              </w:rPr>
            </w:pPr>
            <w:r w:rsidRPr="1BFBE5FA">
              <w:rPr>
                <w:rStyle w:val="PageNumber"/>
                <w:rFonts w:ascii="Arial" w:hAnsi="Arial"/>
                <w:sz w:val="22"/>
                <w:szCs w:val="22"/>
              </w:rPr>
              <w:t>Others (please identify):</w:t>
            </w:r>
          </w:p>
          <w:p w14:paraId="2D759581" w14:textId="77777777" w:rsidR="000D19A7" w:rsidRDefault="000D19A7" w:rsidP="00AE221F">
            <w:pPr>
              <w:pStyle w:val="Body"/>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2F53482"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3EC0D02"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bl>
    <w:p w14:paraId="4F62B083" w14:textId="77777777" w:rsidR="000D19A7" w:rsidRDefault="000D19A7" w:rsidP="00AE221F">
      <w:pPr>
        <w:pStyle w:val="Body"/>
        <w:widowControl w:val="0"/>
        <w:rPr>
          <w:rFonts w:ascii="Arial" w:eastAsia="Arial" w:hAnsi="Arial" w:cs="Arial"/>
          <w:sz w:val="16"/>
          <w:szCs w:val="16"/>
        </w:rPr>
      </w:pPr>
    </w:p>
    <w:p w14:paraId="181A69C9" w14:textId="77777777" w:rsidR="000D19A7" w:rsidRDefault="000D19A7" w:rsidP="00AE221F">
      <w:pPr>
        <w:pStyle w:val="Body"/>
        <w:rPr>
          <w:rFonts w:ascii="Arial" w:eastAsia="Arial" w:hAnsi="Arial" w:cs="Arial"/>
          <w:sz w:val="16"/>
          <w:szCs w:val="16"/>
        </w:rPr>
      </w:pPr>
    </w:p>
    <w:tbl>
      <w:tblPr>
        <w:tblW w:w="10065"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065"/>
      </w:tblGrid>
      <w:tr w:rsidR="000D19A7" w14:paraId="5DBA6049" w14:textId="77777777" w:rsidTr="1BFBE5FA">
        <w:trPr>
          <w:trHeight w:val="723"/>
        </w:trPr>
        <w:tc>
          <w:tcPr>
            <w:tcW w:w="10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858EF7A" w14:textId="77777777" w:rsidR="000D19A7" w:rsidRDefault="1BFBE5FA" w:rsidP="00AE221F">
            <w:pPr>
              <w:pStyle w:val="Body"/>
              <w:rPr>
                <w:rStyle w:val="PageNumber"/>
                <w:rFonts w:ascii="Arial" w:eastAsia="Arial" w:hAnsi="Arial" w:cs="Arial"/>
                <w:b/>
                <w:bCs/>
                <w:sz w:val="22"/>
                <w:szCs w:val="22"/>
              </w:rPr>
            </w:pPr>
            <w:r w:rsidRPr="1BFBE5FA">
              <w:rPr>
                <w:rStyle w:val="PageNumber"/>
                <w:rFonts w:ascii="Arial" w:hAnsi="Arial"/>
                <w:b/>
                <w:bCs/>
                <w:sz w:val="22"/>
                <w:szCs w:val="22"/>
              </w:rPr>
              <w:t>Participant numbers and source</w:t>
            </w:r>
          </w:p>
          <w:p w14:paraId="16E802A6" w14:textId="77777777" w:rsidR="000D19A7" w:rsidRDefault="1BFBE5FA" w:rsidP="00AE221F">
            <w:pPr>
              <w:pStyle w:val="Body"/>
            </w:pPr>
            <w:r w:rsidRPr="1BFBE5FA">
              <w:rPr>
                <w:rStyle w:val="PageNumber"/>
                <w:rFonts w:ascii="Arial" w:hAnsi="Arial"/>
                <w:sz w:val="22"/>
                <w:szCs w:val="22"/>
              </w:rPr>
              <w:t xml:space="preserve">Provide an estimate of the expected number of participants. How will you identify participants and how will they be recruited? </w:t>
            </w:r>
          </w:p>
        </w:tc>
      </w:tr>
      <w:tr w:rsidR="000D19A7" w14:paraId="5CE9131F" w14:textId="77777777" w:rsidTr="1BFBE5FA">
        <w:trPr>
          <w:trHeight w:val="684"/>
        </w:trPr>
        <w:tc>
          <w:tcPr>
            <w:tcW w:w="10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20CC362"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N/A</w:t>
            </w:r>
          </w:p>
          <w:p w14:paraId="4EB071E6" w14:textId="77777777" w:rsidR="000D19A7" w:rsidRDefault="000D19A7" w:rsidP="00AE221F">
            <w:pPr>
              <w:pStyle w:val="Body"/>
              <w:rPr>
                <w:rStyle w:val="PageNumber"/>
                <w:rFonts w:ascii="Arial" w:eastAsia="Arial" w:hAnsi="Arial" w:cs="Arial"/>
                <w:sz w:val="22"/>
                <w:szCs w:val="22"/>
              </w:rPr>
            </w:pPr>
          </w:p>
          <w:p w14:paraId="620E6297"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bl>
    <w:p w14:paraId="748F650D" w14:textId="77777777" w:rsidR="000D19A7" w:rsidRDefault="000D19A7" w:rsidP="00AE221F">
      <w:pPr>
        <w:pStyle w:val="Body"/>
        <w:widowControl w:val="0"/>
        <w:rPr>
          <w:rFonts w:ascii="Arial" w:eastAsia="Arial" w:hAnsi="Arial" w:cs="Arial"/>
          <w:sz w:val="16"/>
          <w:szCs w:val="16"/>
        </w:rPr>
      </w:pPr>
    </w:p>
    <w:p w14:paraId="3C2486EE" w14:textId="77777777" w:rsidR="000D19A7" w:rsidRDefault="000D19A7" w:rsidP="00AE221F">
      <w:pPr>
        <w:pStyle w:val="Body"/>
        <w:rPr>
          <w:rFonts w:ascii="Arial" w:eastAsia="Arial" w:hAnsi="Arial" w:cs="Arial"/>
          <w:sz w:val="16"/>
          <w:szCs w:val="16"/>
        </w:rPr>
      </w:pPr>
    </w:p>
    <w:tbl>
      <w:tblPr>
        <w:tblW w:w="10065"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995"/>
        <w:gridCol w:w="1104"/>
        <w:gridCol w:w="966"/>
        <w:gridCol w:w="1000"/>
      </w:tblGrid>
      <w:tr w:rsidR="000D19A7" w14:paraId="0A55599C" w14:textId="77777777" w:rsidTr="1BFBE5FA">
        <w:trPr>
          <w:trHeight w:val="423"/>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60591ED1" w14:textId="77777777" w:rsidR="000D19A7" w:rsidRDefault="1BFBE5FA" w:rsidP="00AE221F">
            <w:pPr>
              <w:pStyle w:val="Body"/>
              <w:jc w:val="both"/>
            </w:pPr>
            <w:r w:rsidRPr="1BFBE5FA">
              <w:rPr>
                <w:rStyle w:val="PageNumber"/>
                <w:rFonts w:ascii="Arial" w:hAnsi="Arial"/>
                <w:b/>
                <w:bCs/>
                <w:sz w:val="22"/>
                <w:szCs w:val="22"/>
              </w:rPr>
              <w:t>Information for participants:</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bottom"/>
          </w:tcPr>
          <w:p w14:paraId="56002745" w14:textId="77777777" w:rsidR="000D19A7" w:rsidRDefault="000D19A7" w:rsidP="00AE221F">
            <w:pPr>
              <w:pStyle w:val="Body"/>
              <w:jc w:val="center"/>
              <w:rPr>
                <w:rStyle w:val="PageNumber"/>
                <w:rFonts w:ascii="Arial" w:eastAsia="Arial" w:hAnsi="Arial" w:cs="Arial"/>
                <w:b/>
                <w:bCs/>
                <w:sz w:val="16"/>
                <w:szCs w:val="16"/>
              </w:rPr>
            </w:pPr>
          </w:p>
          <w:p w14:paraId="5EEF58C2" w14:textId="77777777" w:rsidR="000D19A7" w:rsidRDefault="1BFBE5FA" w:rsidP="00AE221F">
            <w:pPr>
              <w:pStyle w:val="Body"/>
              <w:jc w:val="center"/>
            </w:pPr>
            <w:r w:rsidRPr="1BFBE5FA">
              <w:rPr>
                <w:rStyle w:val="PageNumber"/>
                <w:rFonts w:ascii="Arial" w:hAnsi="Arial"/>
                <w:b/>
                <w:bCs/>
                <w:sz w:val="22"/>
                <w:szCs w:val="22"/>
              </w:rPr>
              <w:t>YES</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bottom"/>
          </w:tcPr>
          <w:p w14:paraId="1F2CEA63" w14:textId="77777777" w:rsidR="000D19A7" w:rsidRDefault="1BFBE5FA" w:rsidP="00AE221F">
            <w:pPr>
              <w:pStyle w:val="Body"/>
              <w:jc w:val="center"/>
            </w:pPr>
            <w:r w:rsidRPr="1BFBE5FA">
              <w:rPr>
                <w:rStyle w:val="PageNumber"/>
                <w:rFonts w:ascii="Arial" w:hAnsi="Arial"/>
                <w:b/>
                <w:bCs/>
                <w:sz w:val="22"/>
                <w:szCs w:val="22"/>
              </w:rPr>
              <w:t>NO</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19289EA0" w14:textId="77777777" w:rsidR="000D19A7" w:rsidRDefault="000D19A7" w:rsidP="00AE221F">
            <w:pPr>
              <w:pStyle w:val="Body"/>
              <w:jc w:val="center"/>
              <w:rPr>
                <w:rStyle w:val="PageNumber"/>
                <w:rFonts w:ascii="Arial" w:eastAsia="Arial" w:hAnsi="Arial" w:cs="Arial"/>
                <w:b/>
                <w:bCs/>
                <w:sz w:val="16"/>
                <w:szCs w:val="16"/>
              </w:rPr>
            </w:pPr>
          </w:p>
          <w:p w14:paraId="465A1E9D" w14:textId="77777777" w:rsidR="000D19A7" w:rsidRDefault="1BFBE5FA" w:rsidP="00AE221F">
            <w:pPr>
              <w:pStyle w:val="Body"/>
              <w:jc w:val="center"/>
            </w:pPr>
            <w:r w:rsidRPr="1BFBE5FA">
              <w:rPr>
                <w:rStyle w:val="PageNumber"/>
                <w:rFonts w:ascii="Arial" w:hAnsi="Arial"/>
                <w:b/>
                <w:bCs/>
                <w:sz w:val="22"/>
                <w:szCs w:val="22"/>
              </w:rPr>
              <w:t>N/A</w:t>
            </w:r>
          </w:p>
        </w:tc>
      </w:tr>
      <w:tr w:rsidR="000D19A7" w14:paraId="4E7868FD" w14:textId="77777777" w:rsidTr="1BFBE5FA">
        <w:trPr>
          <w:trHeight w:val="483"/>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75B70B8" w14:textId="77777777" w:rsidR="000D19A7" w:rsidRDefault="1BFBE5FA" w:rsidP="00AE221F">
            <w:pPr>
              <w:pStyle w:val="Body"/>
            </w:pPr>
            <w:r w:rsidRPr="1BFBE5FA">
              <w:rPr>
                <w:rStyle w:val="PageNumber"/>
                <w:rFonts w:ascii="Arial" w:hAnsi="Arial"/>
                <w:sz w:val="22"/>
                <w:szCs w:val="22"/>
              </w:rPr>
              <w:t>Will you describe the main research procedures to participants in advance, so that they are informed about what to expect?</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9FFFB6A"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4C5CF0AB"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4899DD3"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6595BC2D" w14:textId="77777777" w:rsidTr="1BFBE5FA">
        <w:trPr>
          <w:trHeight w:val="270"/>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7C609ABB" w14:textId="77777777" w:rsidR="000D19A7" w:rsidRDefault="1BFBE5FA" w:rsidP="00AE221F">
            <w:pPr>
              <w:pStyle w:val="Body"/>
            </w:pPr>
            <w:r w:rsidRPr="1BFBE5FA">
              <w:rPr>
                <w:rStyle w:val="PageNumber"/>
                <w:rFonts w:ascii="Arial" w:hAnsi="Arial"/>
                <w:sz w:val="22"/>
                <w:szCs w:val="22"/>
              </w:rPr>
              <w:t>Will you tell participants that their participation is voluntary?</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11CFC8F"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011C0E7"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4225EA4"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7EC3E767" w14:textId="77777777" w:rsidTr="1BFBE5FA">
        <w:trPr>
          <w:trHeight w:val="279"/>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C60FB44" w14:textId="77777777" w:rsidR="000D19A7" w:rsidRDefault="1BFBE5FA" w:rsidP="00AE221F">
            <w:pPr>
              <w:pStyle w:val="Body"/>
            </w:pPr>
            <w:r w:rsidRPr="1BFBE5FA">
              <w:rPr>
                <w:rStyle w:val="PageNumber"/>
                <w:rFonts w:ascii="Arial" w:hAnsi="Arial"/>
                <w:sz w:val="22"/>
                <w:szCs w:val="22"/>
              </w:rPr>
              <w:t>Will you obtain written consent for participation?</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F942F46"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2E68CE3"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1B7AF12"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670530F1" w14:textId="77777777" w:rsidTr="1BFBE5FA">
        <w:trPr>
          <w:trHeight w:val="483"/>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C915E85" w14:textId="77777777" w:rsidR="000D19A7" w:rsidRDefault="1BFBE5FA" w:rsidP="00AE221F">
            <w:pPr>
              <w:pStyle w:val="Body"/>
            </w:pPr>
            <w:r w:rsidRPr="1BFBE5FA">
              <w:rPr>
                <w:rStyle w:val="PageNumber"/>
                <w:rFonts w:ascii="Arial" w:hAnsi="Arial"/>
                <w:sz w:val="22"/>
                <w:szCs w:val="22"/>
              </w:rPr>
              <w:t>Will you explain to participants that refusal to participate in the research will not affect their treatment or education (if relevant)?</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FE3E7B7"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53D1153"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2CE7FAF"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520818F7" w14:textId="77777777" w:rsidTr="1BFBE5FA">
        <w:trPr>
          <w:trHeight w:val="483"/>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D337B9F" w14:textId="77777777" w:rsidR="000D19A7" w:rsidRDefault="1BFBE5FA" w:rsidP="00AE221F">
            <w:pPr>
              <w:pStyle w:val="Body"/>
            </w:pPr>
            <w:r w:rsidRPr="1BFBE5FA">
              <w:rPr>
                <w:rStyle w:val="PageNumber"/>
                <w:rFonts w:ascii="Arial" w:hAnsi="Arial"/>
                <w:sz w:val="22"/>
                <w:szCs w:val="22"/>
              </w:rPr>
              <w:t>If the research is observational, will you ask participants for their consent to being observed?</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4B1A5615"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4C653CDE"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2DCF74C"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77B8D8F0" w14:textId="77777777" w:rsidTr="1BFBE5FA">
        <w:trPr>
          <w:trHeight w:val="483"/>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1BB2AD53" w14:textId="77777777" w:rsidR="000D19A7" w:rsidRDefault="1BFBE5FA" w:rsidP="00AE221F">
            <w:pPr>
              <w:pStyle w:val="Body"/>
            </w:pPr>
            <w:r w:rsidRPr="1BFBE5FA">
              <w:rPr>
                <w:rStyle w:val="PageNumber"/>
                <w:rFonts w:ascii="Arial" w:hAnsi="Arial"/>
                <w:sz w:val="22"/>
                <w:szCs w:val="22"/>
              </w:rPr>
              <w:t>Will you tell participants that they may withdraw from the research at any time and for any reason?</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0B00AB7"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C97E5D8"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A5987BB"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09788295" w14:textId="77777777" w:rsidTr="1BFBE5FA">
        <w:trPr>
          <w:trHeight w:val="483"/>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9675E62" w14:textId="77777777" w:rsidR="000D19A7" w:rsidRDefault="1BFBE5FA" w:rsidP="00AE221F">
            <w:pPr>
              <w:pStyle w:val="Body"/>
            </w:pPr>
            <w:r w:rsidRPr="1BFBE5FA">
              <w:rPr>
                <w:rStyle w:val="PageNumber"/>
                <w:rFonts w:ascii="Arial" w:hAnsi="Arial"/>
                <w:sz w:val="22"/>
                <w:szCs w:val="22"/>
              </w:rPr>
              <w:t>With questionnaires, will you give participants the option of omitting questions they do not want to answer?</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D9C9E5B"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C73F135"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6F96A86"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58B59C5E" w14:textId="77777777" w:rsidTr="1BFBE5FA">
        <w:trPr>
          <w:trHeight w:val="723"/>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6F3630D1" w14:textId="77777777" w:rsidR="000D19A7" w:rsidRDefault="1BFBE5FA" w:rsidP="00AE221F">
            <w:pPr>
              <w:pStyle w:val="Body"/>
            </w:pPr>
            <w:r w:rsidRPr="1BFBE5FA">
              <w:rPr>
                <w:rStyle w:val="PageNumber"/>
                <w:rFonts w:ascii="Arial" w:hAnsi="Arial"/>
                <w:sz w:val="22"/>
                <w:szCs w:val="22"/>
              </w:rPr>
              <w:lastRenderedPageBreak/>
              <w:t>Will you tell participants that their data will be treated with full confidentiality and that, if published, it will not be identifiable as theirs?</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CFBC5F4"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1E5D737"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97E2DF3"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7145D4B6" w14:textId="77777777" w:rsidTr="1BFBE5FA">
        <w:trPr>
          <w:trHeight w:val="483"/>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A3C9ADD" w14:textId="77777777" w:rsidR="000D19A7" w:rsidRDefault="1BFBE5FA" w:rsidP="00AE221F">
            <w:pPr>
              <w:pStyle w:val="Body"/>
            </w:pPr>
            <w:r w:rsidRPr="1BFBE5FA">
              <w:rPr>
                <w:rStyle w:val="PageNumber"/>
                <w:rFonts w:ascii="Arial" w:hAnsi="Arial"/>
                <w:sz w:val="22"/>
                <w:szCs w:val="22"/>
              </w:rPr>
              <w:t>Will you debrief participants at the end of their participation, in a way appropriate to the type of research undertaken?</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20DEC86"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B379B29"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F483C80"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1AB591B7" w14:textId="77777777" w:rsidTr="1BFBE5FA">
        <w:trPr>
          <w:trHeight w:val="243"/>
        </w:trPr>
        <w:tc>
          <w:tcPr>
            <w:tcW w:w="1006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1EFE3EA2" w14:textId="77777777" w:rsidR="000D19A7" w:rsidRDefault="1BFBE5FA" w:rsidP="00AE221F">
            <w:pPr>
              <w:pStyle w:val="Body"/>
            </w:pPr>
            <w:r w:rsidRPr="1BFBE5FA">
              <w:rPr>
                <w:rStyle w:val="PageNumber"/>
                <w:rFonts w:ascii="Arial" w:hAnsi="Arial"/>
                <w:sz w:val="22"/>
                <w:szCs w:val="22"/>
              </w:rPr>
              <w:t>If NO</w:t>
            </w:r>
            <w:r w:rsidRPr="1BFBE5FA">
              <w:rPr>
                <w:rStyle w:val="PageNumber"/>
                <w:rFonts w:ascii="Arial" w:hAnsi="Arial"/>
                <w:b/>
                <w:bCs/>
                <w:sz w:val="22"/>
                <w:szCs w:val="22"/>
              </w:rPr>
              <w:t xml:space="preserve"> </w:t>
            </w:r>
            <w:r w:rsidRPr="1BFBE5FA">
              <w:rPr>
                <w:rStyle w:val="PageNumber"/>
                <w:rFonts w:ascii="Arial" w:hAnsi="Arial"/>
                <w:sz w:val="22"/>
                <w:szCs w:val="22"/>
              </w:rPr>
              <w:t xml:space="preserve">to any of above questions, please give an explanation </w:t>
            </w:r>
          </w:p>
        </w:tc>
      </w:tr>
      <w:tr w:rsidR="000D19A7" w14:paraId="0B661511" w14:textId="77777777" w:rsidTr="1BFBE5FA">
        <w:trPr>
          <w:trHeight w:val="924"/>
        </w:trPr>
        <w:tc>
          <w:tcPr>
            <w:tcW w:w="1006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2A3CA2F" w14:textId="77777777" w:rsidR="000D19A7" w:rsidRDefault="000D19A7" w:rsidP="00AE221F">
            <w:pPr>
              <w:pStyle w:val="Body"/>
              <w:rPr>
                <w:rStyle w:val="PageNumber"/>
                <w:rFonts w:ascii="Arial" w:eastAsia="Arial" w:hAnsi="Arial" w:cs="Arial"/>
                <w:sz w:val="22"/>
                <w:szCs w:val="22"/>
              </w:rPr>
            </w:pPr>
          </w:p>
          <w:p w14:paraId="20904977" w14:textId="77777777" w:rsidR="000D19A7" w:rsidRDefault="000D19A7" w:rsidP="00AE221F">
            <w:pPr>
              <w:pStyle w:val="Body"/>
              <w:rPr>
                <w:rStyle w:val="PageNumber"/>
                <w:rFonts w:ascii="Arial" w:eastAsia="Arial" w:hAnsi="Arial" w:cs="Arial"/>
                <w:sz w:val="22"/>
                <w:szCs w:val="22"/>
              </w:rPr>
            </w:pPr>
          </w:p>
          <w:p w14:paraId="5A5F0C48" w14:textId="77777777" w:rsidR="000D19A7" w:rsidRDefault="000D19A7" w:rsidP="00AE221F">
            <w:pPr>
              <w:pStyle w:val="Body"/>
              <w:rPr>
                <w:rStyle w:val="PageNumber"/>
                <w:rFonts w:ascii="Arial" w:eastAsia="Arial" w:hAnsi="Arial" w:cs="Arial"/>
                <w:sz w:val="22"/>
                <w:szCs w:val="22"/>
              </w:rPr>
            </w:pPr>
          </w:p>
          <w:p w14:paraId="0B670CE3"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bl>
    <w:p w14:paraId="6642F448" w14:textId="77777777" w:rsidR="000D19A7" w:rsidRDefault="000D19A7" w:rsidP="00AE221F">
      <w:pPr>
        <w:pStyle w:val="Body"/>
        <w:widowControl w:val="0"/>
        <w:rPr>
          <w:rFonts w:ascii="Arial" w:eastAsia="Arial" w:hAnsi="Arial" w:cs="Arial"/>
          <w:sz w:val="16"/>
          <w:szCs w:val="16"/>
        </w:rPr>
      </w:pPr>
    </w:p>
    <w:p w14:paraId="31A25675" w14:textId="77777777" w:rsidR="000D19A7" w:rsidRDefault="000D19A7" w:rsidP="00AE221F">
      <w:pPr>
        <w:pStyle w:val="Body"/>
        <w:rPr>
          <w:rFonts w:ascii="Arial" w:eastAsia="Arial" w:hAnsi="Arial" w:cs="Arial"/>
          <w:sz w:val="22"/>
          <w:szCs w:val="22"/>
        </w:rPr>
      </w:pPr>
    </w:p>
    <w:tbl>
      <w:tblPr>
        <w:tblW w:w="10065"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995"/>
        <w:gridCol w:w="1104"/>
        <w:gridCol w:w="966"/>
        <w:gridCol w:w="1000"/>
      </w:tblGrid>
      <w:tr w:rsidR="000D19A7" w14:paraId="746B4EEC" w14:textId="77777777" w:rsidTr="1BFBE5FA">
        <w:trPr>
          <w:trHeight w:val="423"/>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5E4D52B7" w14:textId="77777777" w:rsidR="000D19A7" w:rsidRDefault="1BFBE5FA" w:rsidP="00AE221F">
            <w:pPr>
              <w:pStyle w:val="Body"/>
              <w:jc w:val="both"/>
            </w:pPr>
            <w:r w:rsidRPr="1BFBE5FA">
              <w:rPr>
                <w:rStyle w:val="PageNumber"/>
                <w:rFonts w:ascii="Arial" w:hAnsi="Arial"/>
                <w:b/>
                <w:bCs/>
                <w:sz w:val="22"/>
                <w:szCs w:val="22"/>
              </w:rPr>
              <w:t>Information for participants:</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bottom"/>
          </w:tcPr>
          <w:p w14:paraId="576B0D2C" w14:textId="77777777" w:rsidR="000D19A7" w:rsidRDefault="000D19A7" w:rsidP="00AE221F">
            <w:pPr>
              <w:pStyle w:val="Body"/>
              <w:jc w:val="center"/>
              <w:rPr>
                <w:rStyle w:val="PageNumber"/>
                <w:rFonts w:ascii="Arial" w:eastAsia="Arial" w:hAnsi="Arial" w:cs="Arial"/>
                <w:b/>
                <w:bCs/>
                <w:sz w:val="16"/>
                <w:szCs w:val="16"/>
              </w:rPr>
            </w:pPr>
          </w:p>
          <w:p w14:paraId="40E530E5" w14:textId="77777777" w:rsidR="000D19A7" w:rsidRDefault="1BFBE5FA" w:rsidP="00AE221F">
            <w:pPr>
              <w:pStyle w:val="Body"/>
              <w:jc w:val="center"/>
            </w:pPr>
            <w:r w:rsidRPr="1BFBE5FA">
              <w:rPr>
                <w:rStyle w:val="PageNumber"/>
                <w:rFonts w:ascii="Arial" w:hAnsi="Arial"/>
                <w:b/>
                <w:bCs/>
                <w:sz w:val="22"/>
                <w:szCs w:val="22"/>
              </w:rPr>
              <w:t>YES</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bottom"/>
          </w:tcPr>
          <w:p w14:paraId="339187DA" w14:textId="77777777" w:rsidR="000D19A7" w:rsidRDefault="1BFBE5FA" w:rsidP="00AE221F">
            <w:pPr>
              <w:pStyle w:val="Body"/>
              <w:jc w:val="center"/>
            </w:pPr>
            <w:r w:rsidRPr="1BFBE5FA">
              <w:rPr>
                <w:rStyle w:val="PageNumber"/>
                <w:rFonts w:ascii="Arial" w:hAnsi="Arial"/>
                <w:b/>
                <w:bCs/>
                <w:sz w:val="22"/>
                <w:szCs w:val="22"/>
              </w:rPr>
              <w:t>NO</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bottom"/>
          </w:tcPr>
          <w:p w14:paraId="711574AF" w14:textId="77777777" w:rsidR="000D19A7" w:rsidRDefault="000D19A7" w:rsidP="00AE221F">
            <w:pPr>
              <w:pStyle w:val="Body"/>
              <w:jc w:val="center"/>
              <w:rPr>
                <w:rStyle w:val="PageNumber"/>
                <w:rFonts w:ascii="Arial" w:eastAsia="Arial" w:hAnsi="Arial" w:cs="Arial"/>
                <w:b/>
                <w:bCs/>
                <w:sz w:val="16"/>
                <w:szCs w:val="16"/>
              </w:rPr>
            </w:pPr>
          </w:p>
          <w:p w14:paraId="5F2A4A25" w14:textId="77777777" w:rsidR="000D19A7" w:rsidRDefault="1BFBE5FA" w:rsidP="00AE221F">
            <w:pPr>
              <w:pStyle w:val="Body"/>
              <w:jc w:val="center"/>
            </w:pPr>
            <w:r w:rsidRPr="1BFBE5FA">
              <w:rPr>
                <w:rStyle w:val="PageNumber"/>
                <w:rFonts w:ascii="Arial" w:hAnsi="Arial"/>
                <w:b/>
                <w:bCs/>
                <w:sz w:val="22"/>
                <w:szCs w:val="22"/>
              </w:rPr>
              <w:t>N/A</w:t>
            </w:r>
          </w:p>
        </w:tc>
      </w:tr>
      <w:tr w:rsidR="000D19A7" w14:paraId="00BA3ADD" w14:textId="77777777" w:rsidTr="1BFBE5FA">
        <w:trPr>
          <w:trHeight w:val="279"/>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53BF99A3" w14:textId="77777777" w:rsidR="000D19A7" w:rsidRDefault="1BFBE5FA" w:rsidP="00AE221F">
            <w:pPr>
              <w:pStyle w:val="Body"/>
            </w:pPr>
            <w:r w:rsidRPr="1BFBE5FA">
              <w:rPr>
                <w:rStyle w:val="PageNumber"/>
                <w:rFonts w:ascii="Arial" w:hAnsi="Arial"/>
                <w:sz w:val="22"/>
                <w:szCs w:val="22"/>
              </w:rPr>
              <w:t>Will participants be paid?</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875DD40"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CB5D4B0"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46AD4844"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68FF63F6" w14:textId="77777777" w:rsidTr="1BFBE5FA">
        <w:trPr>
          <w:trHeight w:val="483"/>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370E1D1" w14:textId="77777777" w:rsidR="000D19A7" w:rsidRDefault="1BFBE5FA" w:rsidP="00AE221F">
            <w:pPr>
              <w:pStyle w:val="Body"/>
            </w:pPr>
            <w:r w:rsidRPr="1BFBE5FA">
              <w:rPr>
                <w:rStyle w:val="PageNumber"/>
                <w:rFonts w:ascii="Arial" w:hAnsi="Arial"/>
                <w:sz w:val="22"/>
                <w:szCs w:val="22"/>
              </w:rPr>
              <w:t>Is specialist electrical or other equipment to be used with participants?</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C93C4E1"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BF4A251"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303EF48"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781C00D7" w14:textId="77777777" w:rsidTr="1BFBE5FA">
        <w:trPr>
          <w:trHeight w:val="483"/>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28AAC729" w14:textId="77777777" w:rsidR="000D19A7" w:rsidRDefault="1BFBE5FA" w:rsidP="00AE221F">
            <w:pPr>
              <w:pStyle w:val="Body"/>
            </w:pPr>
            <w:r w:rsidRPr="1BFBE5FA">
              <w:rPr>
                <w:rStyle w:val="PageNumber"/>
                <w:rFonts w:ascii="Arial" w:hAnsi="Arial"/>
                <w:sz w:val="22"/>
                <w:szCs w:val="22"/>
              </w:rPr>
              <w:t>Are there any financial or other interests to the investigator or University arising from this study?</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AA72DDC"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A973314"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58F5E28"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7A212711" w14:textId="77777777" w:rsidTr="1BFBE5FA">
        <w:trPr>
          <w:trHeight w:val="723"/>
        </w:trPr>
        <w:tc>
          <w:tcPr>
            <w:tcW w:w="69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65592FEA" w14:textId="77777777" w:rsidR="000D19A7" w:rsidRDefault="1BFBE5FA" w:rsidP="00AE221F">
            <w:pPr>
              <w:pStyle w:val="Body"/>
            </w:pPr>
            <w:r w:rsidRPr="1BFBE5FA">
              <w:rPr>
                <w:rStyle w:val="PageNumber"/>
                <w:rFonts w:ascii="Arial" w:hAnsi="Arial"/>
                <w:sz w:val="22"/>
                <w:szCs w:val="22"/>
              </w:rPr>
              <w:t>Will the research activity involve deliberately misleading participants in any way, or the partial or full concealment of the specific study aims?</w:t>
            </w:r>
          </w:p>
        </w:tc>
        <w:tc>
          <w:tcPr>
            <w:tcW w:w="11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9900EEF"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699A205"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10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EE96054" w14:textId="77777777" w:rsidR="000D19A7" w:rsidRDefault="1BFBE5FA" w:rsidP="00AE221F">
            <w:pPr>
              <w:pStyle w:val="Body"/>
              <w:jc w:val="center"/>
            </w:pPr>
            <w:r w:rsidRPr="1BFBE5FA">
              <w:rPr>
                <w:rStyle w:val="PageNumber"/>
                <w:rFonts w:ascii="MS Gothic" w:eastAsia="MS Gothic" w:hAnsi="MS Gothic" w:cs="MS Gothic"/>
                <w:b/>
                <w:bCs/>
                <w:sz w:val="22"/>
                <w:szCs w:val="22"/>
              </w:rPr>
              <w:t>X</w:t>
            </w:r>
          </w:p>
        </w:tc>
      </w:tr>
      <w:tr w:rsidR="000D19A7" w14:paraId="33A6E9A5" w14:textId="77777777" w:rsidTr="1BFBE5FA">
        <w:trPr>
          <w:trHeight w:val="243"/>
        </w:trPr>
        <w:tc>
          <w:tcPr>
            <w:tcW w:w="1006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64E4ABFD" w14:textId="77777777" w:rsidR="000D19A7" w:rsidRDefault="1BFBE5FA" w:rsidP="00AE221F">
            <w:pPr>
              <w:pStyle w:val="Body"/>
            </w:pPr>
            <w:r w:rsidRPr="1BFBE5FA">
              <w:rPr>
                <w:rStyle w:val="PageNumber"/>
                <w:rFonts w:ascii="Arial" w:hAnsi="Arial"/>
                <w:sz w:val="22"/>
                <w:szCs w:val="22"/>
              </w:rPr>
              <w:t>If YES</w:t>
            </w:r>
            <w:r w:rsidRPr="1BFBE5FA">
              <w:rPr>
                <w:rStyle w:val="PageNumber"/>
                <w:rFonts w:ascii="Arial" w:hAnsi="Arial"/>
                <w:b/>
                <w:bCs/>
                <w:sz w:val="22"/>
                <w:szCs w:val="22"/>
              </w:rPr>
              <w:t xml:space="preserve"> </w:t>
            </w:r>
            <w:r w:rsidRPr="1BFBE5FA">
              <w:rPr>
                <w:rStyle w:val="PageNumber"/>
                <w:rFonts w:ascii="Arial" w:hAnsi="Arial"/>
                <w:sz w:val="22"/>
                <w:szCs w:val="22"/>
              </w:rPr>
              <w:t xml:space="preserve">to any question, please provide full details </w:t>
            </w:r>
          </w:p>
        </w:tc>
      </w:tr>
      <w:tr w:rsidR="000D19A7" w14:paraId="20A0EC26" w14:textId="77777777" w:rsidTr="1BFBE5FA">
        <w:trPr>
          <w:trHeight w:val="924"/>
        </w:trPr>
        <w:tc>
          <w:tcPr>
            <w:tcW w:w="1006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255E2587" w14:textId="77777777" w:rsidR="000D19A7" w:rsidRDefault="000D19A7" w:rsidP="00AE221F">
            <w:pPr>
              <w:pStyle w:val="Body"/>
              <w:rPr>
                <w:rStyle w:val="PageNumber"/>
                <w:rFonts w:ascii="Arial" w:eastAsia="Arial" w:hAnsi="Arial" w:cs="Arial"/>
                <w:sz w:val="22"/>
                <w:szCs w:val="22"/>
              </w:rPr>
            </w:pPr>
          </w:p>
          <w:p w14:paraId="27D26391" w14:textId="77777777" w:rsidR="000D19A7" w:rsidRDefault="000D19A7" w:rsidP="00AE221F">
            <w:pPr>
              <w:pStyle w:val="Body"/>
              <w:rPr>
                <w:rStyle w:val="PageNumber"/>
                <w:rFonts w:ascii="Arial" w:eastAsia="Arial" w:hAnsi="Arial" w:cs="Arial"/>
                <w:sz w:val="22"/>
                <w:szCs w:val="22"/>
              </w:rPr>
            </w:pPr>
          </w:p>
          <w:p w14:paraId="4D427C01" w14:textId="77777777" w:rsidR="000D19A7" w:rsidRDefault="000D19A7" w:rsidP="00AE221F">
            <w:pPr>
              <w:pStyle w:val="Body"/>
              <w:rPr>
                <w:rStyle w:val="PageNumber"/>
                <w:rFonts w:ascii="Arial" w:eastAsia="Arial" w:hAnsi="Arial" w:cs="Arial"/>
                <w:sz w:val="22"/>
                <w:szCs w:val="22"/>
              </w:rPr>
            </w:pPr>
          </w:p>
          <w:p w14:paraId="0A9C1366"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bl>
    <w:p w14:paraId="58903B34" w14:textId="77777777" w:rsidR="000D19A7" w:rsidRDefault="000D19A7" w:rsidP="00AE221F">
      <w:pPr>
        <w:pStyle w:val="Body"/>
        <w:widowControl w:val="0"/>
      </w:pPr>
    </w:p>
    <w:p w14:paraId="303C2C15" w14:textId="77777777" w:rsidR="000D19A7" w:rsidRDefault="000D19A7" w:rsidP="00AE221F">
      <w:pPr>
        <w:pStyle w:val="Body"/>
        <w:rPr>
          <w:rFonts w:ascii="Arial" w:eastAsia="Arial" w:hAnsi="Arial" w:cs="Arial"/>
          <w:sz w:val="22"/>
          <w:szCs w:val="22"/>
        </w:rPr>
      </w:pPr>
    </w:p>
    <w:p w14:paraId="0F73F494" w14:textId="77777777" w:rsidR="000D19A7" w:rsidRDefault="000D19A7" w:rsidP="00AE221F">
      <w:pPr>
        <w:pStyle w:val="Body"/>
      </w:pPr>
      <w:r>
        <w:rPr>
          <w:rStyle w:val="PageNumber"/>
          <w:rFonts w:ascii="Arial Unicode MS" w:hAnsi="Arial Unicode MS"/>
          <w:sz w:val="22"/>
          <w:szCs w:val="22"/>
        </w:rPr>
        <w:br w:type="page"/>
      </w:r>
    </w:p>
    <w:p w14:paraId="6E7A8829" w14:textId="77777777" w:rsidR="000D19A7" w:rsidRDefault="1BFBE5FA" w:rsidP="00AE221F">
      <w:pPr>
        <w:pStyle w:val="Body"/>
        <w:rPr>
          <w:rStyle w:val="PageNumber"/>
          <w:rFonts w:ascii="Arial" w:eastAsia="Arial" w:hAnsi="Arial" w:cs="Arial"/>
          <w:b/>
          <w:bCs/>
          <w:sz w:val="22"/>
          <w:szCs w:val="22"/>
        </w:rPr>
      </w:pPr>
      <w:r w:rsidRPr="1BFBE5FA">
        <w:rPr>
          <w:rStyle w:val="PageNumber"/>
          <w:rFonts w:ascii="Arial" w:hAnsi="Arial"/>
          <w:b/>
          <w:bCs/>
          <w:sz w:val="22"/>
          <w:szCs w:val="22"/>
        </w:rPr>
        <w:lastRenderedPageBreak/>
        <w:t>SECTION H: Anticipated Risks</w:t>
      </w:r>
    </w:p>
    <w:p w14:paraId="6DC68826" w14:textId="77777777" w:rsidR="000D19A7" w:rsidRDefault="000D19A7" w:rsidP="00AE221F">
      <w:pPr>
        <w:pStyle w:val="Body"/>
        <w:rPr>
          <w:rFonts w:ascii="Arial" w:eastAsia="Arial" w:hAnsi="Arial" w:cs="Arial"/>
          <w:sz w:val="16"/>
          <w:szCs w:val="16"/>
        </w:rPr>
      </w:pPr>
    </w:p>
    <w:tbl>
      <w:tblPr>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4"/>
      </w:tblGrid>
      <w:tr w:rsidR="000D19A7" w14:paraId="71675DA9" w14:textId="77777777" w:rsidTr="1BFBE5FA">
        <w:trPr>
          <w:trHeight w:val="483"/>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7462125D" w14:textId="77777777" w:rsidR="000D19A7" w:rsidRDefault="1BFBE5FA" w:rsidP="00AE221F">
            <w:pPr>
              <w:pStyle w:val="Heading"/>
              <w:jc w:val="left"/>
              <w:outlineLvl w:val="9"/>
            </w:pPr>
            <w:r w:rsidRPr="1BFBE5FA">
              <w:rPr>
                <w:rStyle w:val="PageNumber"/>
                <w:rFonts w:ascii="Arial" w:hAnsi="Arial"/>
              </w:rPr>
              <w:t xml:space="preserve">Outline any anticipated risks that may adversely affect any of the participants, the researchers and/or the University, and the steps that will be taken to address them. </w:t>
            </w:r>
          </w:p>
        </w:tc>
      </w:tr>
      <w:tr w:rsidR="000D19A7" w14:paraId="65F0A2CB" w14:textId="77777777" w:rsidTr="1BFBE5FA">
        <w:trPr>
          <w:trHeight w:val="185"/>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581218B" w14:textId="77777777" w:rsidR="000D19A7" w:rsidRDefault="000D19A7" w:rsidP="00AE221F"/>
        </w:tc>
      </w:tr>
      <w:tr w:rsidR="000D19A7" w14:paraId="21A20D2B" w14:textId="77777777" w:rsidTr="1BFBE5FA">
        <w:trPr>
          <w:trHeight w:val="723"/>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5BA222A8" w14:textId="77777777" w:rsidR="000D19A7" w:rsidRDefault="1BFBE5FA" w:rsidP="00AE221F">
            <w:pPr>
              <w:pStyle w:val="Body"/>
              <w:rPr>
                <w:rStyle w:val="PageNumber"/>
                <w:rFonts w:ascii="Arial" w:eastAsia="Arial" w:hAnsi="Arial" w:cs="Arial"/>
                <w:sz w:val="22"/>
                <w:szCs w:val="22"/>
              </w:rPr>
            </w:pPr>
            <w:r w:rsidRPr="1BFBE5FA">
              <w:rPr>
                <w:rStyle w:val="PageNumber"/>
                <w:rFonts w:ascii="Arial" w:hAnsi="Arial"/>
                <w:b/>
                <w:bCs/>
                <w:sz w:val="22"/>
                <w:szCs w:val="22"/>
              </w:rPr>
              <w:t>Risks to participants</w:t>
            </w:r>
          </w:p>
          <w:p w14:paraId="761869DC" w14:textId="77777777" w:rsidR="000D19A7" w:rsidRDefault="1BFBE5FA" w:rsidP="00AE221F">
            <w:pPr>
              <w:pStyle w:val="Body"/>
            </w:pPr>
            <w:r w:rsidRPr="1BFBE5FA">
              <w:rPr>
                <w:rStyle w:val="PageNumber"/>
                <w:rFonts w:ascii="Arial" w:hAnsi="Arial"/>
                <w:sz w:val="22"/>
                <w:szCs w:val="22"/>
              </w:rPr>
              <w:t xml:space="preserve">For example: emotional distress, financial disclosure, physical harm, transfer of personal data, sensitive </w:t>
            </w:r>
            <w:proofErr w:type="spellStart"/>
            <w:r w:rsidRPr="1BFBE5FA">
              <w:rPr>
                <w:rStyle w:val="PageNumber"/>
                <w:rFonts w:ascii="Arial" w:hAnsi="Arial"/>
                <w:sz w:val="22"/>
                <w:szCs w:val="22"/>
              </w:rPr>
              <w:t>organisational</w:t>
            </w:r>
            <w:proofErr w:type="spellEnd"/>
            <w:r w:rsidRPr="1BFBE5FA">
              <w:rPr>
                <w:rStyle w:val="PageNumber"/>
                <w:rFonts w:ascii="Arial" w:hAnsi="Arial"/>
                <w:sz w:val="22"/>
                <w:szCs w:val="22"/>
              </w:rPr>
              <w:t xml:space="preserve"> information</w:t>
            </w:r>
          </w:p>
        </w:tc>
      </w:tr>
      <w:tr w:rsidR="000D19A7" w14:paraId="062B64A3" w14:textId="77777777" w:rsidTr="1BFBE5FA">
        <w:trPr>
          <w:trHeight w:val="684"/>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DFE1FE"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N/A</w:t>
            </w:r>
          </w:p>
          <w:p w14:paraId="07EDB008" w14:textId="77777777" w:rsidR="000D19A7" w:rsidRDefault="000D19A7" w:rsidP="00AE221F">
            <w:pPr>
              <w:pStyle w:val="Body"/>
              <w:rPr>
                <w:rStyle w:val="PageNumber"/>
                <w:rFonts w:ascii="Arial" w:eastAsia="Arial" w:hAnsi="Arial" w:cs="Arial"/>
                <w:sz w:val="22"/>
                <w:szCs w:val="22"/>
              </w:rPr>
            </w:pPr>
          </w:p>
          <w:p w14:paraId="4486E5D1"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r w:rsidR="000D19A7" w14:paraId="767A8548" w14:textId="77777777" w:rsidTr="1BFBE5FA">
        <w:trPr>
          <w:trHeight w:val="185"/>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9C06F4C" w14:textId="77777777" w:rsidR="000D19A7" w:rsidRDefault="000D19A7" w:rsidP="00AE221F"/>
        </w:tc>
      </w:tr>
      <w:tr w:rsidR="000D19A7" w14:paraId="2E863C89" w14:textId="77777777" w:rsidTr="1BFBE5FA">
        <w:trPr>
          <w:trHeight w:val="1443"/>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555810B8" w14:textId="77777777" w:rsidR="000D19A7" w:rsidRDefault="1BFBE5FA" w:rsidP="00AE221F">
            <w:pPr>
              <w:pStyle w:val="Body"/>
            </w:pPr>
            <w:r w:rsidRPr="1BFBE5FA">
              <w:rPr>
                <w:rStyle w:val="PageNumber"/>
                <w:rFonts w:ascii="Arial" w:hAnsi="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1BFBE5FA">
              <w:rPr>
                <w:rStyle w:val="PageNumber"/>
                <w:rFonts w:ascii="Arial" w:hAnsi="Arial"/>
                <w:color w:val="161616" w:themeColor="background2" w:themeShade="19"/>
                <w:sz w:val="22"/>
                <w:szCs w:val="22"/>
              </w:rPr>
              <w:t>where applicable, consent procedures should make it clear that if something potentially or actually illegal is discovered in the course of a project, it may need to be disclosed to the proper authorities</w:t>
            </w:r>
          </w:p>
        </w:tc>
      </w:tr>
      <w:tr w:rsidR="000D19A7" w14:paraId="4FD982B0" w14:textId="77777777" w:rsidTr="1BFBE5FA">
        <w:trPr>
          <w:trHeight w:val="444"/>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ECD1781" w14:textId="77777777" w:rsidR="000D19A7" w:rsidRDefault="1BFBE5FA" w:rsidP="00AE221F">
            <w:pPr>
              <w:pStyle w:val="Body"/>
              <w:rPr>
                <w:rStyle w:val="PageNumber"/>
                <w:rFonts w:ascii="Arial" w:eastAsia="Arial" w:hAnsi="Arial" w:cs="Arial"/>
                <w:sz w:val="22"/>
                <w:szCs w:val="22"/>
              </w:rPr>
            </w:pPr>
            <w:r w:rsidRPr="1BFBE5FA">
              <w:rPr>
                <w:rStyle w:val="PageNumber"/>
                <w:rFonts w:ascii="Arial" w:hAnsi="Arial"/>
                <w:sz w:val="22"/>
                <w:szCs w:val="22"/>
              </w:rPr>
              <w:t xml:space="preserve">N/A </w:t>
            </w:r>
          </w:p>
          <w:p w14:paraId="4D0B917F"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r w:rsidR="000D19A7" w14:paraId="0F9E8B19" w14:textId="77777777" w:rsidTr="1BFBE5FA">
        <w:trPr>
          <w:trHeight w:val="185"/>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67773B3" w14:textId="77777777" w:rsidR="000D19A7" w:rsidRDefault="000D19A7" w:rsidP="00AE221F"/>
        </w:tc>
      </w:tr>
      <w:tr w:rsidR="000D19A7" w14:paraId="552E0DCB" w14:textId="77777777" w:rsidTr="1BFBE5FA">
        <w:trPr>
          <w:trHeight w:val="723"/>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504AF53B" w14:textId="77777777" w:rsidR="000D19A7" w:rsidRDefault="1BFBE5FA" w:rsidP="00AE221F">
            <w:pPr>
              <w:pStyle w:val="Body"/>
              <w:rPr>
                <w:rStyle w:val="PageNumber"/>
                <w:rFonts w:ascii="Arial" w:eastAsia="Arial" w:hAnsi="Arial" w:cs="Arial"/>
                <w:sz w:val="22"/>
                <w:szCs w:val="22"/>
              </w:rPr>
            </w:pPr>
            <w:r w:rsidRPr="1BFBE5FA">
              <w:rPr>
                <w:rStyle w:val="PageNumber"/>
                <w:rFonts w:ascii="Arial" w:hAnsi="Arial"/>
                <w:b/>
                <w:bCs/>
                <w:sz w:val="22"/>
                <w:szCs w:val="22"/>
              </w:rPr>
              <w:t>Risks to investigator</w:t>
            </w:r>
          </w:p>
          <w:p w14:paraId="66AEA648" w14:textId="77777777" w:rsidR="000D19A7" w:rsidRDefault="1BFBE5FA" w:rsidP="00AE221F">
            <w:pPr>
              <w:pStyle w:val="Body"/>
            </w:pPr>
            <w:r w:rsidRPr="1BFBE5FA">
              <w:rPr>
                <w:rStyle w:val="PageNumber"/>
                <w:rFonts w:ascii="Arial" w:hAnsi="Arial"/>
                <w:sz w:val="22"/>
                <w:szCs w:val="22"/>
              </w:rPr>
              <w:t>For example: personal safety, physical harm, emotional distress, risk of accusation of harm/impropriety, conflict of interest</w:t>
            </w:r>
          </w:p>
        </w:tc>
      </w:tr>
      <w:tr w:rsidR="000D19A7" w14:paraId="15E768CF" w14:textId="77777777" w:rsidTr="1BFBE5FA">
        <w:trPr>
          <w:trHeight w:val="924"/>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2D40554"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 xml:space="preserve">During my investigation I will be in regular contact with my supervisor where I can discuss any issues I might face, such as emotional distress if I come across anything that upsets me. I know I can also go to the University’s student services where they offer help and support. </w:t>
            </w:r>
          </w:p>
          <w:p w14:paraId="7ADD4685"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r w:rsidR="000D19A7" w14:paraId="1D24183E" w14:textId="77777777" w:rsidTr="1BFBE5FA">
        <w:trPr>
          <w:trHeight w:val="282"/>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9AC96DA" w14:textId="77777777" w:rsidR="000D19A7" w:rsidRDefault="000D19A7" w:rsidP="00AE221F"/>
        </w:tc>
      </w:tr>
      <w:tr w:rsidR="000D19A7" w14:paraId="1C07FC29" w14:textId="77777777" w:rsidTr="1BFBE5FA">
        <w:trPr>
          <w:trHeight w:val="483"/>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CC2BD58" w14:textId="77777777" w:rsidR="000D19A7" w:rsidRDefault="1BFBE5FA" w:rsidP="00AE221F">
            <w:pPr>
              <w:pStyle w:val="Body"/>
              <w:rPr>
                <w:rStyle w:val="PageNumber"/>
                <w:rFonts w:ascii="Arial" w:eastAsia="Arial" w:hAnsi="Arial" w:cs="Arial"/>
                <w:sz w:val="22"/>
                <w:szCs w:val="22"/>
              </w:rPr>
            </w:pPr>
            <w:r w:rsidRPr="1BFBE5FA">
              <w:rPr>
                <w:rStyle w:val="PageNumber"/>
                <w:rFonts w:ascii="Arial" w:hAnsi="Arial"/>
                <w:b/>
                <w:bCs/>
                <w:sz w:val="22"/>
                <w:szCs w:val="22"/>
              </w:rPr>
              <w:t>University/institutional risks</w:t>
            </w:r>
          </w:p>
          <w:p w14:paraId="25E6A300" w14:textId="77777777" w:rsidR="000D19A7" w:rsidRDefault="1BFBE5FA" w:rsidP="00AE221F">
            <w:pPr>
              <w:pStyle w:val="Body"/>
            </w:pPr>
            <w:r w:rsidRPr="1BFBE5FA">
              <w:rPr>
                <w:rStyle w:val="PageNumber"/>
                <w:rFonts w:ascii="Arial" w:hAnsi="Arial"/>
                <w:sz w:val="22"/>
                <w:szCs w:val="22"/>
              </w:rPr>
              <w:t>For example: adverse publicity, financial loss, data protection</w:t>
            </w:r>
          </w:p>
        </w:tc>
      </w:tr>
      <w:tr w:rsidR="000D19A7" w14:paraId="4AAB3D41" w14:textId="77777777" w:rsidTr="1BFBE5FA">
        <w:trPr>
          <w:trHeight w:val="924"/>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9617D78"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I will be liaising with my supervisor on a regular basis to ensure that there will be no risk to the University.</w:t>
            </w:r>
          </w:p>
          <w:p w14:paraId="2C1756DC" w14:textId="77777777" w:rsidR="000D19A7" w:rsidRDefault="000D19A7" w:rsidP="00AE221F">
            <w:pPr>
              <w:pStyle w:val="Body"/>
              <w:rPr>
                <w:rStyle w:val="PageNumber"/>
                <w:rFonts w:ascii="Arial" w:eastAsia="Arial" w:hAnsi="Arial" w:cs="Arial"/>
                <w:sz w:val="22"/>
                <w:szCs w:val="22"/>
              </w:rPr>
            </w:pPr>
          </w:p>
          <w:p w14:paraId="166C0FEA"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r w:rsidR="000D19A7" w14:paraId="33A78299" w14:textId="77777777" w:rsidTr="1BFBE5FA">
        <w:trPr>
          <w:trHeight w:val="723"/>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180650A3" w14:textId="77777777" w:rsidR="000D19A7" w:rsidRDefault="1BFBE5FA" w:rsidP="00AE221F">
            <w:pPr>
              <w:pStyle w:val="Body"/>
              <w:rPr>
                <w:rStyle w:val="PageNumber"/>
                <w:rFonts w:ascii="Arial" w:eastAsia="Arial" w:hAnsi="Arial" w:cs="Arial"/>
                <w:b/>
                <w:bCs/>
                <w:sz w:val="22"/>
                <w:szCs w:val="22"/>
              </w:rPr>
            </w:pPr>
            <w:r w:rsidRPr="1BFBE5FA">
              <w:rPr>
                <w:rStyle w:val="PageNumber"/>
                <w:rFonts w:ascii="Arial" w:hAnsi="Arial"/>
                <w:b/>
                <w:bCs/>
                <w:sz w:val="22"/>
                <w:szCs w:val="22"/>
              </w:rPr>
              <w:t>Adverse outcomes</w:t>
            </w:r>
          </w:p>
          <w:p w14:paraId="45504658" w14:textId="77777777" w:rsidR="000D19A7" w:rsidRDefault="1BFBE5FA" w:rsidP="00AE221F">
            <w:pPr>
              <w:pStyle w:val="Body"/>
            </w:pPr>
            <w:r w:rsidRPr="1BFBE5FA">
              <w:rPr>
                <w:rStyle w:val="PageNumber"/>
                <w:rFonts w:ascii="Arial" w:hAnsi="Arial"/>
                <w:sz w:val="22"/>
                <w:szCs w:val="22"/>
              </w:rPr>
              <w:t xml:space="preserve">List measures put in place to limit any adverse effects or outcomes of research activity where appropriate. Include any emergency protocols. </w:t>
            </w:r>
          </w:p>
        </w:tc>
      </w:tr>
      <w:tr w:rsidR="000D19A7" w14:paraId="311A8CD5" w14:textId="77777777" w:rsidTr="1BFBE5FA">
        <w:trPr>
          <w:trHeight w:val="924"/>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C49FF40"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My supervisor is available regularly for one to one meetings to limit any adverse effects or outcomes.</w:t>
            </w:r>
          </w:p>
          <w:p w14:paraId="7DD201A7" w14:textId="77777777" w:rsidR="000D19A7" w:rsidRDefault="000D19A7" w:rsidP="00AE221F">
            <w:pPr>
              <w:pStyle w:val="Body"/>
              <w:rPr>
                <w:rStyle w:val="PageNumber"/>
                <w:rFonts w:ascii="Arial" w:eastAsia="Arial" w:hAnsi="Arial" w:cs="Arial"/>
                <w:sz w:val="22"/>
                <w:szCs w:val="22"/>
              </w:rPr>
            </w:pPr>
          </w:p>
          <w:p w14:paraId="7C9667D7"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bl>
    <w:p w14:paraId="6299863E" w14:textId="77777777" w:rsidR="000D19A7" w:rsidRDefault="000D19A7" w:rsidP="00AE221F">
      <w:pPr>
        <w:pStyle w:val="Body"/>
        <w:widowControl w:val="0"/>
        <w:rPr>
          <w:rFonts w:ascii="Arial" w:eastAsia="Arial" w:hAnsi="Arial" w:cs="Arial"/>
          <w:sz w:val="16"/>
          <w:szCs w:val="16"/>
        </w:rPr>
      </w:pPr>
    </w:p>
    <w:p w14:paraId="36BFE193" w14:textId="77777777" w:rsidR="000D19A7" w:rsidRDefault="000D19A7" w:rsidP="00AE221F">
      <w:pPr>
        <w:pStyle w:val="Body"/>
        <w:rPr>
          <w:rFonts w:ascii="Arial" w:eastAsia="Arial" w:hAnsi="Arial" w:cs="Arial"/>
          <w:sz w:val="22"/>
          <w:szCs w:val="22"/>
        </w:rPr>
      </w:pPr>
    </w:p>
    <w:p w14:paraId="7A3D9133" w14:textId="77777777" w:rsidR="000D19A7" w:rsidRDefault="000D19A7" w:rsidP="00AE221F">
      <w:pPr>
        <w:pStyle w:val="Body"/>
        <w:rPr>
          <w:rFonts w:ascii="Arial" w:eastAsia="Arial" w:hAnsi="Arial" w:cs="Arial"/>
          <w:sz w:val="22"/>
          <w:szCs w:val="22"/>
        </w:rPr>
      </w:pPr>
    </w:p>
    <w:p w14:paraId="26F858B3" w14:textId="77777777" w:rsidR="000D19A7" w:rsidRDefault="000D19A7" w:rsidP="00AE221F">
      <w:pPr>
        <w:pStyle w:val="Body"/>
        <w:rPr>
          <w:rFonts w:ascii="Arial" w:eastAsia="Arial" w:hAnsi="Arial" w:cs="Arial"/>
          <w:sz w:val="22"/>
          <w:szCs w:val="22"/>
        </w:rPr>
      </w:pPr>
    </w:p>
    <w:tbl>
      <w:tblPr>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006"/>
        <w:gridCol w:w="1100"/>
        <w:gridCol w:w="962"/>
        <w:gridCol w:w="856"/>
      </w:tblGrid>
      <w:tr w:rsidR="000D19A7" w14:paraId="743D3F87" w14:textId="77777777" w:rsidTr="1BFBE5FA">
        <w:trPr>
          <w:trHeight w:val="243"/>
        </w:trPr>
        <w:tc>
          <w:tcPr>
            <w:tcW w:w="992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206F9895" w14:textId="77777777" w:rsidR="000D19A7" w:rsidRDefault="1BFBE5FA" w:rsidP="00AE221F">
            <w:pPr>
              <w:pStyle w:val="Body"/>
            </w:pPr>
            <w:r w:rsidRPr="1BFBE5FA">
              <w:rPr>
                <w:rStyle w:val="PageNumber"/>
                <w:rFonts w:ascii="Arial" w:hAnsi="Arial"/>
                <w:b/>
                <w:bCs/>
                <w:sz w:val="22"/>
                <w:szCs w:val="22"/>
              </w:rPr>
              <w:t>Disclosure and Barring Service</w:t>
            </w:r>
          </w:p>
        </w:tc>
      </w:tr>
      <w:tr w:rsidR="000D19A7" w14:paraId="7D144301" w14:textId="77777777" w:rsidTr="1BFBE5FA">
        <w:trPr>
          <w:trHeight w:val="903"/>
        </w:trPr>
        <w:tc>
          <w:tcPr>
            <w:tcW w:w="70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6CBB0F1B" w14:textId="77777777" w:rsidR="000D19A7" w:rsidRDefault="1BFBE5FA" w:rsidP="00AE221F">
            <w:pPr>
              <w:pStyle w:val="Body"/>
            </w:pPr>
            <w:r w:rsidRPr="1BFBE5FA">
              <w:rPr>
                <w:rStyle w:val="PageNumber"/>
                <w:rFonts w:ascii="Arial" w:hAnsi="Arial"/>
                <w:sz w:val="22"/>
                <w:szCs w:val="22"/>
              </w:rPr>
              <w:t>If the research activity involves children or vulnerable adults, a Disclosure and Barring Service (DBS) certificate must be obtained before any contact with such participants.</w:t>
            </w: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3F82C1" w14:textId="77777777" w:rsidR="000D19A7" w:rsidRDefault="000D19A7" w:rsidP="00AE221F">
            <w:pPr>
              <w:pStyle w:val="Body"/>
              <w:jc w:val="center"/>
              <w:rPr>
                <w:rStyle w:val="PageNumber"/>
                <w:rFonts w:ascii="Arial" w:eastAsia="Arial" w:hAnsi="Arial" w:cs="Arial"/>
                <w:b/>
                <w:bCs/>
                <w:sz w:val="22"/>
                <w:szCs w:val="22"/>
              </w:rPr>
            </w:pPr>
          </w:p>
          <w:p w14:paraId="2288215F" w14:textId="77777777" w:rsidR="000D19A7" w:rsidRDefault="000D19A7" w:rsidP="00AE221F">
            <w:pPr>
              <w:pStyle w:val="Body"/>
              <w:jc w:val="center"/>
              <w:rPr>
                <w:rStyle w:val="PageNumber"/>
                <w:rFonts w:ascii="Arial" w:eastAsia="Arial" w:hAnsi="Arial" w:cs="Arial"/>
                <w:b/>
                <w:bCs/>
                <w:sz w:val="22"/>
                <w:szCs w:val="22"/>
              </w:rPr>
            </w:pPr>
          </w:p>
          <w:p w14:paraId="5B750BA2" w14:textId="77777777" w:rsidR="000D19A7" w:rsidRDefault="000D19A7" w:rsidP="00AE221F">
            <w:pPr>
              <w:pStyle w:val="Body"/>
              <w:rPr>
                <w:rStyle w:val="PageNumber"/>
                <w:rFonts w:ascii="Arial" w:eastAsia="Arial" w:hAnsi="Arial" w:cs="Arial"/>
                <w:b/>
                <w:bCs/>
                <w:sz w:val="16"/>
                <w:szCs w:val="16"/>
              </w:rPr>
            </w:pPr>
          </w:p>
          <w:p w14:paraId="344C22B0" w14:textId="77777777" w:rsidR="000D19A7" w:rsidRDefault="1BFBE5FA" w:rsidP="00AE221F">
            <w:pPr>
              <w:pStyle w:val="Body"/>
              <w:jc w:val="center"/>
            </w:pPr>
            <w:r w:rsidRPr="1BFBE5FA">
              <w:rPr>
                <w:rStyle w:val="PageNumber"/>
                <w:rFonts w:ascii="Arial" w:hAnsi="Arial"/>
                <w:b/>
                <w:bCs/>
                <w:sz w:val="22"/>
                <w:szCs w:val="22"/>
              </w:rPr>
              <w:t>YES</w:t>
            </w:r>
          </w:p>
        </w:tc>
        <w:tc>
          <w:tcPr>
            <w:tcW w:w="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DB95CC" w14:textId="77777777" w:rsidR="000D19A7" w:rsidRDefault="000D19A7" w:rsidP="00AE221F">
            <w:pPr>
              <w:pStyle w:val="Body"/>
              <w:jc w:val="center"/>
              <w:rPr>
                <w:rStyle w:val="PageNumber"/>
                <w:rFonts w:ascii="Arial" w:eastAsia="Arial" w:hAnsi="Arial" w:cs="Arial"/>
                <w:b/>
                <w:bCs/>
                <w:sz w:val="22"/>
                <w:szCs w:val="22"/>
              </w:rPr>
            </w:pPr>
          </w:p>
          <w:p w14:paraId="6E0EA778" w14:textId="77777777" w:rsidR="000D19A7" w:rsidRDefault="000D19A7" w:rsidP="00AE221F">
            <w:pPr>
              <w:pStyle w:val="Body"/>
              <w:jc w:val="center"/>
              <w:rPr>
                <w:rStyle w:val="PageNumber"/>
                <w:rFonts w:ascii="Arial" w:eastAsia="Arial" w:hAnsi="Arial" w:cs="Arial"/>
                <w:b/>
                <w:bCs/>
                <w:sz w:val="22"/>
                <w:szCs w:val="22"/>
              </w:rPr>
            </w:pPr>
          </w:p>
          <w:p w14:paraId="433BAA2B" w14:textId="77777777" w:rsidR="000D19A7" w:rsidRDefault="000D19A7" w:rsidP="00AE221F">
            <w:pPr>
              <w:pStyle w:val="Body"/>
              <w:rPr>
                <w:rStyle w:val="PageNumber"/>
                <w:rFonts w:ascii="Arial" w:eastAsia="Arial" w:hAnsi="Arial" w:cs="Arial"/>
                <w:b/>
                <w:bCs/>
                <w:sz w:val="16"/>
                <w:szCs w:val="16"/>
              </w:rPr>
            </w:pPr>
          </w:p>
          <w:p w14:paraId="62FC0BF6" w14:textId="77777777" w:rsidR="000D19A7" w:rsidRDefault="1BFBE5FA" w:rsidP="00AE221F">
            <w:pPr>
              <w:pStyle w:val="Body"/>
              <w:jc w:val="center"/>
            </w:pPr>
            <w:r w:rsidRPr="1BFBE5FA">
              <w:rPr>
                <w:rStyle w:val="PageNumber"/>
                <w:rFonts w:ascii="Arial" w:hAnsi="Arial"/>
                <w:b/>
                <w:bCs/>
                <w:sz w:val="22"/>
                <w:szCs w:val="22"/>
              </w:rPr>
              <w:t>NO</w:t>
            </w: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63BC1F" w14:textId="77777777" w:rsidR="000D19A7" w:rsidRDefault="000D19A7" w:rsidP="00AE221F">
            <w:pPr>
              <w:pStyle w:val="Body"/>
              <w:jc w:val="center"/>
              <w:rPr>
                <w:rStyle w:val="PageNumber"/>
                <w:rFonts w:ascii="Arial" w:eastAsia="Arial" w:hAnsi="Arial" w:cs="Arial"/>
                <w:b/>
                <w:bCs/>
                <w:sz w:val="22"/>
                <w:szCs w:val="22"/>
              </w:rPr>
            </w:pPr>
          </w:p>
          <w:p w14:paraId="5F34F6B5" w14:textId="77777777" w:rsidR="000D19A7" w:rsidRDefault="000D19A7" w:rsidP="00AE221F">
            <w:pPr>
              <w:pStyle w:val="Body"/>
              <w:jc w:val="center"/>
              <w:rPr>
                <w:rStyle w:val="PageNumber"/>
                <w:rFonts w:ascii="Arial" w:eastAsia="Arial" w:hAnsi="Arial" w:cs="Arial"/>
                <w:b/>
                <w:bCs/>
                <w:sz w:val="22"/>
                <w:szCs w:val="22"/>
              </w:rPr>
            </w:pPr>
          </w:p>
          <w:p w14:paraId="0DE96AEE" w14:textId="77777777" w:rsidR="000D19A7" w:rsidRDefault="000D19A7" w:rsidP="00AE221F">
            <w:pPr>
              <w:pStyle w:val="Body"/>
              <w:rPr>
                <w:rStyle w:val="PageNumber"/>
                <w:rFonts w:ascii="Arial" w:eastAsia="Arial" w:hAnsi="Arial" w:cs="Arial"/>
                <w:b/>
                <w:bCs/>
                <w:sz w:val="16"/>
                <w:szCs w:val="16"/>
              </w:rPr>
            </w:pPr>
          </w:p>
          <w:p w14:paraId="4EB7D286" w14:textId="77777777" w:rsidR="000D19A7" w:rsidRDefault="1BFBE5FA" w:rsidP="00AE221F">
            <w:pPr>
              <w:pStyle w:val="Body"/>
              <w:jc w:val="center"/>
            </w:pPr>
            <w:r w:rsidRPr="1BFBE5FA">
              <w:rPr>
                <w:rStyle w:val="PageNumber"/>
                <w:rFonts w:ascii="Arial" w:hAnsi="Arial"/>
                <w:b/>
                <w:bCs/>
                <w:sz w:val="22"/>
                <w:szCs w:val="22"/>
              </w:rPr>
              <w:t>N/A</w:t>
            </w:r>
          </w:p>
        </w:tc>
      </w:tr>
      <w:tr w:rsidR="000D19A7" w14:paraId="50812B71" w14:textId="77777777" w:rsidTr="1BFBE5FA">
        <w:trPr>
          <w:trHeight w:val="342"/>
        </w:trPr>
        <w:tc>
          <w:tcPr>
            <w:tcW w:w="70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D5B85E3" w14:textId="77777777" w:rsidR="000D19A7" w:rsidRDefault="1BFBE5FA" w:rsidP="00AE221F">
            <w:pPr>
              <w:pStyle w:val="Body"/>
            </w:pPr>
            <w:r w:rsidRPr="1BFBE5FA">
              <w:rPr>
                <w:rStyle w:val="PageNumber"/>
                <w:rFonts w:ascii="Arial" w:hAnsi="Arial"/>
                <w:sz w:val="22"/>
                <w:szCs w:val="22"/>
              </w:rPr>
              <w:t>Has a DBS certificate been obtained?</w:t>
            </w: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B2C0725" w14:textId="77777777" w:rsidR="000D19A7" w:rsidRDefault="1BFBE5FA" w:rsidP="00AE221F">
            <w:pPr>
              <w:pStyle w:val="Body"/>
              <w:jc w:val="center"/>
            </w:pPr>
            <w:r w:rsidRPr="1BFBE5FA">
              <w:rPr>
                <w:rFonts w:ascii="MS Gothic" w:eastAsia="MS Gothic" w:hAnsi="MS Gothic" w:cs="MS Gothic"/>
                <w:b/>
                <w:bCs/>
                <w:sz w:val="22"/>
                <w:szCs w:val="22"/>
              </w:rPr>
              <w:t>X</w:t>
            </w:r>
          </w:p>
        </w:tc>
        <w:tc>
          <w:tcPr>
            <w:tcW w:w="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31ADA54"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83691B9"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r>
    </w:tbl>
    <w:p w14:paraId="066C619A" w14:textId="77777777" w:rsidR="000D19A7" w:rsidRDefault="000D19A7" w:rsidP="00AE221F">
      <w:pPr>
        <w:pStyle w:val="Body"/>
        <w:widowControl w:val="0"/>
        <w:rPr>
          <w:rFonts w:ascii="Arial" w:eastAsia="Arial" w:hAnsi="Arial" w:cs="Arial"/>
          <w:sz w:val="22"/>
          <w:szCs w:val="22"/>
        </w:rPr>
      </w:pPr>
    </w:p>
    <w:p w14:paraId="06E8F25E" w14:textId="35B26BA2" w:rsidR="000D19A7" w:rsidRDefault="000D19A7" w:rsidP="00AE221F">
      <w:pPr>
        <w:pStyle w:val="Body"/>
      </w:pPr>
    </w:p>
    <w:p w14:paraId="31A6B413" w14:textId="77777777" w:rsidR="000D19A7" w:rsidRDefault="1BFBE5FA" w:rsidP="00AE221F">
      <w:pPr>
        <w:pStyle w:val="Body"/>
        <w:rPr>
          <w:rStyle w:val="PageNumber"/>
          <w:rFonts w:ascii="Arial" w:eastAsia="Arial" w:hAnsi="Arial" w:cs="Arial"/>
          <w:b/>
          <w:bCs/>
          <w:sz w:val="22"/>
          <w:szCs w:val="22"/>
        </w:rPr>
      </w:pPr>
      <w:r w:rsidRPr="1BFBE5FA">
        <w:rPr>
          <w:rStyle w:val="PageNumber"/>
          <w:rFonts w:ascii="Arial" w:hAnsi="Arial"/>
          <w:b/>
          <w:bCs/>
          <w:sz w:val="22"/>
          <w:szCs w:val="22"/>
        </w:rPr>
        <w:t>SECTION I: Feedback, Consent and Confidentiality</w:t>
      </w:r>
    </w:p>
    <w:p w14:paraId="63571205" w14:textId="77777777" w:rsidR="000D19A7" w:rsidRDefault="000D19A7" w:rsidP="00AE221F">
      <w:pPr>
        <w:pStyle w:val="Body"/>
        <w:rPr>
          <w:rFonts w:ascii="Arial" w:eastAsia="Arial" w:hAnsi="Arial" w:cs="Arial"/>
          <w:sz w:val="16"/>
          <w:szCs w:val="16"/>
        </w:rPr>
      </w:pPr>
    </w:p>
    <w:tbl>
      <w:tblPr>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4"/>
      </w:tblGrid>
      <w:tr w:rsidR="000D19A7" w14:paraId="2777608A" w14:textId="77777777" w:rsidTr="1BFBE5FA">
        <w:trPr>
          <w:trHeight w:val="483"/>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1E5B30D8" w14:textId="77777777" w:rsidR="000D19A7" w:rsidRDefault="1BFBE5FA" w:rsidP="00AE221F">
            <w:pPr>
              <w:pStyle w:val="Body"/>
              <w:rPr>
                <w:rStyle w:val="PageNumber"/>
                <w:rFonts w:ascii="Arial" w:eastAsia="Arial" w:hAnsi="Arial" w:cs="Arial"/>
                <w:sz w:val="22"/>
                <w:szCs w:val="22"/>
              </w:rPr>
            </w:pPr>
            <w:r w:rsidRPr="1BFBE5FA">
              <w:rPr>
                <w:rStyle w:val="PageNumber"/>
                <w:rFonts w:ascii="Arial" w:hAnsi="Arial"/>
                <w:b/>
                <w:bCs/>
                <w:sz w:val="22"/>
                <w:szCs w:val="22"/>
              </w:rPr>
              <w:t>Feedback</w:t>
            </w:r>
          </w:p>
          <w:p w14:paraId="2B6D9EF1" w14:textId="77777777" w:rsidR="000D19A7" w:rsidRDefault="1BFBE5FA" w:rsidP="00AE221F">
            <w:pPr>
              <w:pStyle w:val="Body"/>
            </w:pPr>
            <w:r w:rsidRPr="1BFBE5FA">
              <w:rPr>
                <w:rStyle w:val="PageNumber"/>
                <w:rFonts w:ascii="Arial" w:hAnsi="Arial"/>
                <w:sz w:val="22"/>
                <w:szCs w:val="22"/>
              </w:rPr>
              <w:t xml:space="preserve">What feedback will be provided to participants, how will this be done and when? </w:t>
            </w:r>
          </w:p>
        </w:tc>
      </w:tr>
      <w:tr w:rsidR="000D19A7" w14:paraId="4E31D4A7" w14:textId="77777777" w:rsidTr="1BFBE5FA">
        <w:trPr>
          <w:trHeight w:val="924"/>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9BF5192"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N/A</w:t>
            </w:r>
          </w:p>
          <w:p w14:paraId="2BA913CD" w14:textId="77777777" w:rsidR="000D19A7" w:rsidRDefault="000D19A7" w:rsidP="00AE221F">
            <w:pPr>
              <w:pStyle w:val="Body"/>
              <w:rPr>
                <w:rStyle w:val="PageNumber"/>
                <w:rFonts w:ascii="Arial" w:eastAsia="Arial" w:hAnsi="Arial" w:cs="Arial"/>
                <w:sz w:val="22"/>
                <w:szCs w:val="22"/>
              </w:rPr>
            </w:pPr>
          </w:p>
          <w:p w14:paraId="10695713" w14:textId="77777777" w:rsidR="000D19A7" w:rsidRDefault="000D19A7" w:rsidP="00AE221F">
            <w:pPr>
              <w:pStyle w:val="Body"/>
              <w:rPr>
                <w:rStyle w:val="PageNumber"/>
                <w:rFonts w:ascii="Arial" w:eastAsia="Arial" w:hAnsi="Arial" w:cs="Arial"/>
                <w:sz w:val="22"/>
                <w:szCs w:val="22"/>
              </w:rPr>
            </w:pPr>
          </w:p>
          <w:p w14:paraId="343E1ED6" w14:textId="77777777" w:rsidR="000D19A7" w:rsidRDefault="1BFBE5FA" w:rsidP="00AE221F">
            <w:pPr>
              <w:pStyle w:val="Body"/>
            </w:pPr>
            <w:r w:rsidRPr="1BFBE5FA">
              <w:rPr>
                <w:rStyle w:val="PageNumber"/>
                <w:rFonts w:ascii="Arial" w:hAnsi="Arial"/>
                <w:color w:val="808080" w:themeColor="text1" w:themeTint="7F"/>
                <w:sz w:val="18"/>
                <w:szCs w:val="18"/>
              </w:rPr>
              <w:t xml:space="preserve"> (this box should expand as you type)</w:t>
            </w:r>
          </w:p>
        </w:tc>
      </w:tr>
      <w:tr w:rsidR="000D19A7" w14:paraId="731F1160" w14:textId="77777777" w:rsidTr="1BFBE5FA">
        <w:trPr>
          <w:trHeight w:val="185"/>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8B7ED7F" w14:textId="77777777" w:rsidR="000D19A7" w:rsidRDefault="000D19A7" w:rsidP="00AE221F"/>
        </w:tc>
      </w:tr>
      <w:tr w:rsidR="000D19A7" w14:paraId="380DFEFB" w14:textId="77777777" w:rsidTr="1BFBE5FA">
        <w:trPr>
          <w:trHeight w:val="1203"/>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9EA93D4" w14:textId="77777777" w:rsidR="000D19A7" w:rsidRDefault="1BFBE5FA" w:rsidP="00AE221F">
            <w:pPr>
              <w:pStyle w:val="Body"/>
              <w:rPr>
                <w:rStyle w:val="PageNumber"/>
                <w:rFonts w:ascii="Arial" w:eastAsia="Arial" w:hAnsi="Arial" w:cs="Arial"/>
                <w:sz w:val="22"/>
                <w:szCs w:val="22"/>
              </w:rPr>
            </w:pPr>
            <w:r w:rsidRPr="1BFBE5FA">
              <w:rPr>
                <w:rStyle w:val="PageNumber"/>
                <w:rFonts w:ascii="Arial" w:hAnsi="Arial"/>
                <w:b/>
                <w:bCs/>
                <w:sz w:val="22"/>
                <w:szCs w:val="22"/>
              </w:rPr>
              <w:t>Informed consent</w:t>
            </w:r>
          </w:p>
          <w:p w14:paraId="0735DA8D" w14:textId="77777777" w:rsidR="000D19A7" w:rsidRDefault="1BFBE5FA" w:rsidP="00AE221F">
            <w:pPr>
              <w:pStyle w:val="Body"/>
            </w:pPr>
            <w:r w:rsidRPr="1BFBE5FA">
              <w:rPr>
                <w:rStyle w:val="PageNumber"/>
                <w:rFonts w:ascii="Arial" w:hAnsi="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0D19A7" w14:paraId="6EC8B15B" w14:textId="77777777" w:rsidTr="1BFBE5FA">
        <w:trPr>
          <w:trHeight w:val="924"/>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BFBC006"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N/A</w:t>
            </w:r>
          </w:p>
          <w:p w14:paraId="54025BAD" w14:textId="77777777" w:rsidR="000D19A7" w:rsidRDefault="000D19A7" w:rsidP="00AE221F">
            <w:pPr>
              <w:pStyle w:val="Body"/>
              <w:rPr>
                <w:rStyle w:val="PageNumber"/>
                <w:rFonts w:ascii="Arial" w:eastAsia="Arial" w:hAnsi="Arial" w:cs="Arial"/>
                <w:sz w:val="22"/>
                <w:szCs w:val="22"/>
              </w:rPr>
            </w:pPr>
          </w:p>
          <w:p w14:paraId="7983F035" w14:textId="77777777" w:rsidR="000D19A7" w:rsidRDefault="000D19A7" w:rsidP="00AE221F">
            <w:pPr>
              <w:pStyle w:val="Body"/>
              <w:rPr>
                <w:rStyle w:val="PageNumber"/>
                <w:rFonts w:ascii="Arial" w:eastAsia="Arial" w:hAnsi="Arial" w:cs="Arial"/>
                <w:sz w:val="22"/>
                <w:szCs w:val="22"/>
              </w:rPr>
            </w:pPr>
          </w:p>
          <w:p w14:paraId="55A324D4" w14:textId="77777777" w:rsidR="000D19A7" w:rsidRDefault="1BFBE5FA" w:rsidP="00AE221F">
            <w:pPr>
              <w:pStyle w:val="Body"/>
            </w:pPr>
            <w:r w:rsidRPr="1BFBE5FA">
              <w:rPr>
                <w:rStyle w:val="PageNumber"/>
                <w:rFonts w:ascii="Arial" w:hAnsi="Arial"/>
                <w:color w:val="808080" w:themeColor="text1" w:themeTint="7F"/>
                <w:sz w:val="18"/>
                <w:szCs w:val="18"/>
              </w:rPr>
              <w:t xml:space="preserve"> (this box should expand as you type)</w:t>
            </w:r>
          </w:p>
        </w:tc>
      </w:tr>
      <w:tr w:rsidR="000D19A7" w14:paraId="1859642A" w14:textId="77777777" w:rsidTr="1BFBE5FA">
        <w:trPr>
          <w:trHeight w:val="185"/>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448CFD2" w14:textId="77777777" w:rsidR="000D19A7" w:rsidRDefault="000D19A7" w:rsidP="00AE221F"/>
        </w:tc>
      </w:tr>
      <w:tr w:rsidR="000D19A7" w14:paraId="5AF7C407" w14:textId="77777777" w:rsidTr="1BFBE5FA">
        <w:trPr>
          <w:trHeight w:val="723"/>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38644D90" w14:textId="77777777" w:rsidR="000D19A7" w:rsidRDefault="1BFBE5FA" w:rsidP="00AE221F">
            <w:pPr>
              <w:pStyle w:val="Body"/>
              <w:rPr>
                <w:rStyle w:val="PageNumber"/>
                <w:rFonts w:ascii="Arial" w:eastAsia="Arial" w:hAnsi="Arial" w:cs="Arial"/>
                <w:b/>
                <w:bCs/>
                <w:sz w:val="22"/>
                <w:szCs w:val="22"/>
              </w:rPr>
            </w:pPr>
            <w:r w:rsidRPr="1BFBE5FA">
              <w:rPr>
                <w:rStyle w:val="PageNumber"/>
                <w:rFonts w:ascii="Arial" w:hAnsi="Arial"/>
                <w:b/>
                <w:bCs/>
                <w:sz w:val="22"/>
                <w:szCs w:val="22"/>
              </w:rPr>
              <w:t>Confidentiality / Anonymity</w:t>
            </w:r>
          </w:p>
          <w:p w14:paraId="7B0070E4" w14:textId="77777777" w:rsidR="000D19A7" w:rsidRDefault="1BFBE5FA" w:rsidP="00AE221F">
            <w:pPr>
              <w:pStyle w:val="Body"/>
            </w:pPr>
            <w:r w:rsidRPr="1BFBE5FA">
              <w:rPr>
                <w:rStyle w:val="PageNumber"/>
                <w:rFonts w:ascii="Arial" w:hAnsi="Arial"/>
                <w:sz w:val="22"/>
                <w:szCs w:val="22"/>
              </w:rPr>
              <w:t xml:space="preserve">Set out how anonymity of participants and confidentiality will be ensured in any outputs. If anonymity is not being offered, explain why this is the case. </w:t>
            </w:r>
          </w:p>
        </w:tc>
      </w:tr>
      <w:tr w:rsidR="000D19A7" w14:paraId="0B0632EB" w14:textId="77777777" w:rsidTr="1BFBE5FA">
        <w:trPr>
          <w:trHeight w:val="924"/>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E281B47"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N/A</w:t>
            </w:r>
          </w:p>
          <w:p w14:paraId="13AB71B9" w14:textId="77777777" w:rsidR="000D19A7" w:rsidRDefault="000D19A7" w:rsidP="00AE221F">
            <w:pPr>
              <w:pStyle w:val="Body"/>
              <w:rPr>
                <w:rStyle w:val="PageNumber"/>
                <w:rFonts w:ascii="Arial" w:eastAsia="Arial" w:hAnsi="Arial" w:cs="Arial"/>
                <w:sz w:val="22"/>
                <w:szCs w:val="22"/>
              </w:rPr>
            </w:pPr>
          </w:p>
          <w:p w14:paraId="333694A8" w14:textId="77777777" w:rsidR="000D19A7" w:rsidRDefault="000D19A7" w:rsidP="00AE221F">
            <w:pPr>
              <w:pStyle w:val="Body"/>
              <w:rPr>
                <w:rStyle w:val="PageNumber"/>
                <w:rFonts w:ascii="Arial" w:eastAsia="Arial" w:hAnsi="Arial" w:cs="Arial"/>
                <w:sz w:val="22"/>
                <w:szCs w:val="22"/>
              </w:rPr>
            </w:pPr>
          </w:p>
          <w:p w14:paraId="4FF1D1B0"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bl>
    <w:p w14:paraId="07DC1D05" w14:textId="77777777" w:rsidR="000D19A7" w:rsidRDefault="000D19A7" w:rsidP="00AE221F">
      <w:pPr>
        <w:pStyle w:val="Body"/>
        <w:widowControl w:val="0"/>
        <w:rPr>
          <w:rFonts w:ascii="Arial" w:eastAsia="Arial" w:hAnsi="Arial" w:cs="Arial"/>
          <w:sz w:val="16"/>
          <w:szCs w:val="16"/>
        </w:rPr>
      </w:pPr>
    </w:p>
    <w:p w14:paraId="2251EC69" w14:textId="77777777" w:rsidR="000D19A7" w:rsidRDefault="000D19A7" w:rsidP="00AE221F">
      <w:pPr>
        <w:pStyle w:val="Body"/>
        <w:rPr>
          <w:rFonts w:ascii="Arial" w:eastAsia="Arial" w:hAnsi="Arial" w:cs="Arial"/>
          <w:sz w:val="22"/>
          <w:szCs w:val="22"/>
        </w:rPr>
      </w:pPr>
    </w:p>
    <w:p w14:paraId="3BE73656" w14:textId="77777777" w:rsidR="000D19A7" w:rsidRDefault="000D19A7" w:rsidP="00AE221F">
      <w:pPr>
        <w:pStyle w:val="Body"/>
        <w:rPr>
          <w:rFonts w:ascii="Arial" w:eastAsia="Arial" w:hAnsi="Arial" w:cs="Arial"/>
          <w:sz w:val="22"/>
          <w:szCs w:val="22"/>
        </w:rPr>
      </w:pPr>
    </w:p>
    <w:p w14:paraId="301C51F1" w14:textId="77777777" w:rsidR="000D19A7" w:rsidRDefault="000D19A7" w:rsidP="00AE221F">
      <w:pPr>
        <w:pStyle w:val="Body"/>
      </w:pPr>
      <w:r>
        <w:rPr>
          <w:rStyle w:val="PageNumber"/>
          <w:rFonts w:ascii="Arial Unicode MS" w:hAnsi="Arial Unicode MS"/>
          <w:sz w:val="22"/>
          <w:szCs w:val="22"/>
        </w:rPr>
        <w:br w:type="page"/>
      </w:r>
    </w:p>
    <w:p w14:paraId="49805614" w14:textId="77777777" w:rsidR="000D19A7" w:rsidRDefault="1BFBE5FA" w:rsidP="00AE221F">
      <w:pPr>
        <w:pStyle w:val="Body"/>
        <w:rPr>
          <w:rStyle w:val="PageNumber"/>
          <w:rFonts w:ascii="Arial" w:eastAsia="Arial" w:hAnsi="Arial" w:cs="Arial"/>
          <w:b/>
          <w:bCs/>
          <w:sz w:val="22"/>
          <w:szCs w:val="22"/>
        </w:rPr>
      </w:pPr>
      <w:r w:rsidRPr="1BFBE5FA">
        <w:rPr>
          <w:rStyle w:val="PageNumber"/>
          <w:rFonts w:ascii="Arial" w:hAnsi="Arial"/>
          <w:b/>
          <w:bCs/>
          <w:sz w:val="22"/>
          <w:szCs w:val="22"/>
        </w:rPr>
        <w:lastRenderedPageBreak/>
        <w:t>SECTION J: Data Protection and Storage</w:t>
      </w:r>
    </w:p>
    <w:p w14:paraId="5B731AB3" w14:textId="77777777" w:rsidR="000D19A7" w:rsidRDefault="000D19A7" w:rsidP="00AE221F">
      <w:pPr>
        <w:pStyle w:val="Body"/>
        <w:rPr>
          <w:rFonts w:ascii="Arial" w:eastAsia="Arial" w:hAnsi="Arial" w:cs="Arial"/>
          <w:b/>
          <w:bCs/>
          <w:sz w:val="16"/>
          <w:szCs w:val="16"/>
        </w:rPr>
      </w:pPr>
    </w:p>
    <w:p w14:paraId="69D43245" w14:textId="77777777" w:rsidR="000D19A7" w:rsidRDefault="1BFBE5FA" w:rsidP="00AE221F">
      <w:pPr>
        <w:pStyle w:val="Body"/>
        <w:jc w:val="both"/>
        <w:rPr>
          <w:rStyle w:val="PageNumber"/>
          <w:rFonts w:ascii="Arial" w:eastAsia="Arial" w:hAnsi="Arial" w:cs="Arial"/>
          <w:b/>
          <w:bCs/>
          <w:sz w:val="22"/>
          <w:szCs w:val="22"/>
        </w:rPr>
      </w:pPr>
      <w:r w:rsidRPr="1BFBE5FA">
        <w:rPr>
          <w:rStyle w:val="PageNumber"/>
          <w:rFonts w:ascii="Arial" w:hAnsi="Arial"/>
          <w:sz w:val="22"/>
          <w:szCs w:val="22"/>
        </w:rPr>
        <w:t>In completing this section refer to the University’s Research Data Management Policy and the extensive resources on the University’s Research Data Management web pages (</w:t>
      </w:r>
      <w:hyperlink r:id="rId65">
        <w:r w:rsidRPr="1BFBE5FA">
          <w:rPr>
            <w:rStyle w:val="Hyperlink1"/>
          </w:rPr>
          <w:t>http://uwtsd.ac.uk/library/research-data-management/</w:t>
        </w:r>
      </w:hyperlink>
      <w:r w:rsidRPr="1BFBE5FA">
        <w:rPr>
          <w:rStyle w:val="PageNumber"/>
          <w:rFonts w:ascii="Arial" w:hAnsi="Arial"/>
          <w:sz w:val="22"/>
          <w:szCs w:val="22"/>
        </w:rPr>
        <w:t>).</w:t>
      </w:r>
    </w:p>
    <w:tbl>
      <w:tblPr>
        <w:tblW w:w="9924" w:type="dxa"/>
        <w:tblInd w:w="-4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297"/>
        <w:gridCol w:w="992"/>
        <w:gridCol w:w="635"/>
      </w:tblGrid>
      <w:tr w:rsidR="000D19A7" w14:paraId="2E66B896" w14:textId="77777777" w:rsidTr="1BFBE5FA">
        <w:trPr>
          <w:trHeight w:val="248"/>
        </w:trPr>
        <w:tc>
          <w:tcPr>
            <w:tcW w:w="8297" w:type="dxa"/>
            <w:tcBorders>
              <w:top w:val="nil"/>
              <w:left w:val="nil"/>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997AD4" w14:textId="77777777" w:rsidR="000D19A7" w:rsidRDefault="000D19A7" w:rsidP="00AE221F"/>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bottom"/>
          </w:tcPr>
          <w:p w14:paraId="7709D0DB" w14:textId="77777777" w:rsidR="000D19A7" w:rsidRDefault="1BFBE5FA" w:rsidP="00AE221F">
            <w:pPr>
              <w:pStyle w:val="Body"/>
              <w:jc w:val="center"/>
            </w:pPr>
            <w:r w:rsidRPr="1BFBE5FA">
              <w:rPr>
                <w:rStyle w:val="PageNumber"/>
                <w:rFonts w:ascii="Arial" w:hAnsi="Arial"/>
                <w:b/>
                <w:bCs/>
                <w:sz w:val="22"/>
                <w:szCs w:val="22"/>
              </w:rPr>
              <w:t>YES</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bottom"/>
          </w:tcPr>
          <w:p w14:paraId="4E9E6A74" w14:textId="77777777" w:rsidR="000D19A7" w:rsidRDefault="1BFBE5FA" w:rsidP="00AE221F">
            <w:pPr>
              <w:pStyle w:val="Body"/>
              <w:jc w:val="center"/>
            </w:pPr>
            <w:r w:rsidRPr="1BFBE5FA">
              <w:rPr>
                <w:rStyle w:val="PageNumber"/>
                <w:rFonts w:ascii="Arial" w:hAnsi="Arial"/>
                <w:b/>
                <w:bCs/>
                <w:sz w:val="22"/>
                <w:szCs w:val="22"/>
              </w:rPr>
              <w:t>NO</w:t>
            </w:r>
          </w:p>
        </w:tc>
      </w:tr>
      <w:tr w:rsidR="000D19A7" w14:paraId="4048D30C" w14:textId="77777777" w:rsidTr="1BFBE5FA">
        <w:trPr>
          <w:trHeight w:val="483"/>
        </w:trPr>
        <w:tc>
          <w:tcPr>
            <w:tcW w:w="8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5C4212B" w14:textId="77777777" w:rsidR="000D19A7" w:rsidRDefault="000D19A7" w:rsidP="00AE221F">
            <w:pPr>
              <w:pStyle w:val="Body"/>
            </w:pPr>
            <w:r>
              <w:rPr>
                <w:rStyle w:val="PageNumber"/>
                <w:rFonts w:ascii="Arial" w:hAnsi="Arial"/>
                <w:sz w:val="22"/>
                <w:szCs w:val="22"/>
              </w:rPr>
              <w:t>Does the research activity involve personal da</w:t>
            </w:r>
            <w:r>
              <w:rPr>
                <w:rStyle w:val="PageNumber"/>
                <w:rFonts w:ascii="Arial" w:hAnsi="Arial"/>
                <w:sz w:val="22"/>
                <w:szCs w:val="22"/>
                <w:shd w:val="clear" w:color="auto" w:fill="F2F2F2"/>
              </w:rPr>
              <w:t>t</w:t>
            </w:r>
            <w:r>
              <w:rPr>
                <w:rStyle w:val="PageNumber"/>
                <w:rFonts w:ascii="Arial" w:hAnsi="Arial"/>
                <w:sz w:val="22"/>
                <w:szCs w:val="22"/>
              </w:rPr>
              <w:t>a (as defined by the Data Protection Act)?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40393DD2"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F057AE7"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47CB5A82" w14:textId="77777777" w:rsidTr="1BFBE5FA">
        <w:trPr>
          <w:trHeight w:val="243"/>
        </w:trPr>
        <w:tc>
          <w:tcPr>
            <w:tcW w:w="992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4D55930" w14:textId="77777777" w:rsidR="000D19A7" w:rsidRDefault="1BFBE5FA" w:rsidP="00AE221F">
            <w:pPr>
              <w:pStyle w:val="Body"/>
            </w:pPr>
            <w:r w:rsidRPr="1BFBE5FA">
              <w:rPr>
                <w:rStyle w:val="PageNumber"/>
                <w:rFonts w:ascii="Arial" w:hAnsi="Arial"/>
                <w:sz w:val="22"/>
                <w:szCs w:val="22"/>
              </w:rPr>
              <w:t>If YES, provide a</w:t>
            </w:r>
            <w:r w:rsidRPr="1BFBE5FA">
              <w:rPr>
                <w:rStyle w:val="PageNumber"/>
                <w:rFonts w:ascii="Arial" w:hAnsi="Arial"/>
                <w:b/>
                <w:bCs/>
                <w:sz w:val="22"/>
                <w:szCs w:val="22"/>
              </w:rPr>
              <w:t xml:space="preserve"> </w:t>
            </w:r>
            <w:r w:rsidRPr="1BFBE5FA">
              <w:rPr>
                <w:rStyle w:val="PageNumber"/>
                <w:rFonts w:ascii="Arial" w:hAnsi="Arial"/>
                <w:sz w:val="22"/>
                <w:szCs w:val="22"/>
              </w:rPr>
              <w:t>description of the data and explain why this data needs to be collected:</w:t>
            </w:r>
          </w:p>
        </w:tc>
      </w:tr>
      <w:tr w:rsidR="000D19A7" w14:paraId="6BEC1AA5" w14:textId="77777777" w:rsidTr="1BFBE5FA">
        <w:trPr>
          <w:trHeight w:val="816"/>
        </w:trPr>
        <w:tc>
          <w:tcPr>
            <w:tcW w:w="992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F5BFF6C" w14:textId="77777777" w:rsidR="000D19A7" w:rsidRDefault="000D19A7" w:rsidP="00AE221F">
            <w:pPr>
              <w:pStyle w:val="Body"/>
              <w:rPr>
                <w:rStyle w:val="PageNumber"/>
                <w:rFonts w:ascii="Arial" w:eastAsia="Arial" w:hAnsi="Arial" w:cs="Arial"/>
                <w:sz w:val="22"/>
                <w:szCs w:val="22"/>
              </w:rPr>
            </w:pPr>
          </w:p>
          <w:p w14:paraId="6F1DF926" w14:textId="34436E5B" w:rsidR="000D19A7" w:rsidRDefault="000D19A7" w:rsidP="00AE221F">
            <w:pPr>
              <w:pStyle w:val="Body"/>
            </w:pPr>
          </w:p>
        </w:tc>
      </w:tr>
      <w:tr w:rsidR="000D19A7" w14:paraId="7DE213A4" w14:textId="77777777" w:rsidTr="1BFBE5FA">
        <w:trPr>
          <w:trHeight w:val="185"/>
        </w:trPr>
        <w:tc>
          <w:tcPr>
            <w:tcW w:w="992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BC70A46" w14:textId="77777777" w:rsidR="000D19A7" w:rsidRDefault="000D19A7" w:rsidP="00AE221F"/>
        </w:tc>
      </w:tr>
      <w:tr w:rsidR="000D19A7" w14:paraId="0DF088DA" w14:textId="77777777" w:rsidTr="1BFBE5FA">
        <w:trPr>
          <w:trHeight w:val="483"/>
        </w:trPr>
        <w:tc>
          <w:tcPr>
            <w:tcW w:w="8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65187037" w14:textId="77777777" w:rsidR="000D19A7" w:rsidRDefault="1BFBE5FA" w:rsidP="00AE221F">
            <w:pPr>
              <w:pStyle w:val="Body"/>
            </w:pPr>
            <w:r w:rsidRPr="1BFBE5FA">
              <w:rPr>
                <w:rStyle w:val="PageNumber"/>
                <w:rFonts w:ascii="Arial" w:hAnsi="Arial"/>
                <w:sz w:val="22"/>
                <w:szCs w:val="22"/>
              </w:rPr>
              <w:t>Does it involve sensitive personal data (as defined by the Data Protection Act)?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595CEB6"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F280911"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349C28E0" w14:textId="77777777" w:rsidTr="1BFBE5FA">
        <w:trPr>
          <w:trHeight w:val="243"/>
        </w:trPr>
        <w:tc>
          <w:tcPr>
            <w:tcW w:w="992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5FBEC519" w14:textId="77777777" w:rsidR="000D19A7" w:rsidRDefault="1BFBE5FA" w:rsidP="00AE221F">
            <w:pPr>
              <w:pStyle w:val="Body"/>
            </w:pPr>
            <w:r w:rsidRPr="1BFBE5FA">
              <w:rPr>
                <w:rStyle w:val="PageNumber"/>
                <w:rFonts w:ascii="Arial" w:hAnsi="Arial"/>
                <w:sz w:val="22"/>
                <w:szCs w:val="22"/>
              </w:rPr>
              <w:t>If YES, provide a</w:t>
            </w:r>
            <w:r w:rsidRPr="1BFBE5FA">
              <w:rPr>
                <w:rStyle w:val="PageNumber"/>
                <w:rFonts w:ascii="Arial" w:hAnsi="Arial"/>
                <w:b/>
                <w:bCs/>
                <w:sz w:val="22"/>
                <w:szCs w:val="22"/>
              </w:rPr>
              <w:t xml:space="preserve"> </w:t>
            </w:r>
            <w:r w:rsidRPr="1BFBE5FA">
              <w:rPr>
                <w:rStyle w:val="PageNumber"/>
                <w:rFonts w:ascii="Arial" w:hAnsi="Arial"/>
                <w:sz w:val="22"/>
                <w:szCs w:val="22"/>
              </w:rPr>
              <w:t>description of the data and explain why this data needs to be collected:</w:t>
            </w:r>
          </w:p>
        </w:tc>
      </w:tr>
      <w:tr w:rsidR="000D19A7" w14:paraId="4D9C5E21" w14:textId="77777777" w:rsidTr="1BFBE5FA">
        <w:trPr>
          <w:trHeight w:val="259"/>
        </w:trPr>
        <w:tc>
          <w:tcPr>
            <w:tcW w:w="992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5886BCD" w14:textId="3352CEC3" w:rsidR="000D19A7" w:rsidRDefault="000D19A7" w:rsidP="00AE221F">
            <w:pPr>
              <w:pStyle w:val="Body"/>
            </w:pPr>
          </w:p>
        </w:tc>
      </w:tr>
    </w:tbl>
    <w:p w14:paraId="1997B0AE" w14:textId="77777777" w:rsidR="000D19A7" w:rsidRDefault="000D19A7" w:rsidP="00AE221F">
      <w:pPr>
        <w:pStyle w:val="Body"/>
        <w:rPr>
          <w:rFonts w:ascii="Arial" w:eastAsia="Arial" w:hAnsi="Arial" w:cs="Arial"/>
          <w:sz w:val="16"/>
          <w:szCs w:val="16"/>
        </w:rPr>
      </w:pPr>
    </w:p>
    <w:tbl>
      <w:tblPr>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223"/>
        <w:gridCol w:w="850"/>
        <w:gridCol w:w="851"/>
      </w:tblGrid>
      <w:tr w:rsidR="000D19A7" w14:paraId="2471ADB2" w14:textId="77777777" w:rsidTr="1BFBE5FA">
        <w:trPr>
          <w:trHeight w:val="279"/>
        </w:trPr>
        <w:tc>
          <w:tcPr>
            <w:tcW w:w="8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6B61BE41" w14:textId="77777777" w:rsidR="000D19A7" w:rsidRDefault="1BFBE5FA" w:rsidP="00AE221F">
            <w:pPr>
              <w:pStyle w:val="Body"/>
            </w:pPr>
            <w:r w:rsidRPr="1BFBE5FA">
              <w:rPr>
                <w:rStyle w:val="PageNumber"/>
                <w:rFonts w:ascii="Arial" w:hAnsi="Arial"/>
                <w:sz w:val="22"/>
                <w:szCs w:val="22"/>
              </w:rPr>
              <w:t>Will the research activity involve any of the following activities: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1FCCB98D" w14:textId="77777777" w:rsidR="000D19A7" w:rsidRDefault="1BFBE5FA" w:rsidP="00AE221F">
            <w:pPr>
              <w:pStyle w:val="Body"/>
              <w:jc w:val="center"/>
            </w:pPr>
            <w:r w:rsidRPr="1BFBE5FA">
              <w:rPr>
                <w:rStyle w:val="PageNumber"/>
                <w:rFonts w:ascii="Arial" w:hAnsi="Arial"/>
                <w:b/>
                <w:bCs/>
                <w:sz w:val="22"/>
                <w:szCs w:val="22"/>
              </w:rPr>
              <w:t>YES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BF72C78" w14:textId="77777777" w:rsidR="000D19A7" w:rsidRDefault="1BFBE5FA" w:rsidP="00AE221F">
            <w:pPr>
              <w:pStyle w:val="Body"/>
              <w:jc w:val="center"/>
            </w:pPr>
            <w:r w:rsidRPr="1BFBE5FA">
              <w:rPr>
                <w:rStyle w:val="PageNumber"/>
                <w:rFonts w:ascii="Arial" w:hAnsi="Arial"/>
                <w:b/>
                <w:bCs/>
                <w:sz w:val="22"/>
                <w:szCs w:val="22"/>
              </w:rPr>
              <w:t>NO</w:t>
            </w:r>
          </w:p>
        </w:tc>
      </w:tr>
      <w:tr w:rsidR="000D19A7" w14:paraId="2032A863" w14:textId="77777777" w:rsidTr="1BFBE5FA">
        <w:trPr>
          <w:trHeight w:val="279"/>
        </w:trPr>
        <w:tc>
          <w:tcPr>
            <w:tcW w:w="8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8213EAF" w14:textId="77777777" w:rsidR="000D19A7" w:rsidRDefault="1BFBE5FA" w:rsidP="00AE221F">
            <w:pPr>
              <w:pStyle w:val="Body"/>
            </w:pPr>
            <w:r w:rsidRPr="1BFBE5FA">
              <w:rPr>
                <w:rStyle w:val="PageNumber"/>
                <w:rFonts w:ascii="Arial" w:hAnsi="Arial"/>
                <w:sz w:val="22"/>
                <w:szCs w:val="22"/>
              </w:rPr>
              <w:t>Electronic transfer of data in any form?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E6EA22D"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5509A0D"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4474CD0A" w14:textId="77777777" w:rsidTr="1BFBE5FA">
        <w:trPr>
          <w:trHeight w:val="270"/>
        </w:trPr>
        <w:tc>
          <w:tcPr>
            <w:tcW w:w="8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52729244" w14:textId="77777777" w:rsidR="000D19A7" w:rsidRDefault="1BFBE5FA" w:rsidP="00AE221F">
            <w:pPr>
              <w:pStyle w:val="Body"/>
            </w:pPr>
            <w:r w:rsidRPr="1BFBE5FA">
              <w:rPr>
                <w:rStyle w:val="PageNumber"/>
                <w:rFonts w:ascii="Arial" w:hAnsi="Arial"/>
                <w:sz w:val="22"/>
                <w:szCs w:val="22"/>
              </w:rPr>
              <w:t>Sharing of data with others at the University?</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0620C4E"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C7EB865"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036468D5" w14:textId="77777777" w:rsidTr="1BFBE5FA">
        <w:trPr>
          <w:trHeight w:val="279"/>
        </w:trPr>
        <w:tc>
          <w:tcPr>
            <w:tcW w:w="8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FEAC403" w14:textId="77777777" w:rsidR="000D19A7" w:rsidRDefault="1BFBE5FA" w:rsidP="00AE221F">
            <w:pPr>
              <w:pStyle w:val="Body"/>
            </w:pPr>
            <w:r w:rsidRPr="1BFBE5FA">
              <w:rPr>
                <w:rStyle w:val="PageNumber"/>
                <w:rFonts w:ascii="Arial" w:hAnsi="Arial"/>
                <w:sz w:val="22"/>
                <w:szCs w:val="22"/>
              </w:rPr>
              <w:t xml:space="preserve">Sharing of data with other </w:t>
            </w:r>
            <w:proofErr w:type="spellStart"/>
            <w:r w:rsidRPr="1BFBE5FA">
              <w:rPr>
                <w:rStyle w:val="PageNumber"/>
                <w:rFonts w:ascii="Arial" w:hAnsi="Arial"/>
                <w:sz w:val="22"/>
                <w:szCs w:val="22"/>
              </w:rPr>
              <w:t>organisations</w:t>
            </w:r>
            <w:proofErr w:type="spellEnd"/>
            <w:r w:rsidRPr="1BFBE5FA">
              <w:rPr>
                <w:rStyle w:val="PageNumber"/>
                <w:rFonts w:ascii="Arial" w:hAnsi="Arial"/>
                <w:sz w:val="22"/>
                <w:szCs w:val="22"/>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C6E7696"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4C84DFB"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65D56A2C" w14:textId="77777777" w:rsidTr="1BFBE5FA">
        <w:trPr>
          <w:trHeight w:val="483"/>
        </w:trPr>
        <w:tc>
          <w:tcPr>
            <w:tcW w:w="8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E167444" w14:textId="77777777" w:rsidR="000D19A7" w:rsidRDefault="1BFBE5FA" w:rsidP="00AE221F">
            <w:pPr>
              <w:pStyle w:val="Body"/>
            </w:pPr>
            <w:r w:rsidRPr="1BFBE5FA">
              <w:rPr>
                <w:rStyle w:val="PageNumber"/>
                <w:rFonts w:ascii="Arial" w:hAnsi="Arial"/>
                <w:sz w:val="22"/>
                <w:szCs w:val="22"/>
              </w:rPr>
              <w:t>Export of data outside the European Union or importing of data from outside the UK?</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E773A14"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EFC0841"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57FA1B9B" w14:textId="77777777" w:rsidTr="1BFBE5FA">
        <w:trPr>
          <w:trHeight w:val="483"/>
        </w:trPr>
        <w:tc>
          <w:tcPr>
            <w:tcW w:w="8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756FB8A" w14:textId="77777777" w:rsidR="000D19A7" w:rsidRDefault="1BFBE5FA" w:rsidP="00AE221F">
            <w:pPr>
              <w:pStyle w:val="Body"/>
            </w:pPr>
            <w:r w:rsidRPr="1BFBE5FA">
              <w:rPr>
                <w:rStyle w:val="PageNumber"/>
                <w:rFonts w:ascii="Arial" w:hAnsi="Arial"/>
                <w:sz w:val="22"/>
                <w:szCs w:val="22"/>
              </w:rPr>
              <w:t>Use of personal addresses, postcodes, faxes, emails or telephone numbers?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EFCCA00"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2DE5F47"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746B2DFE" w14:textId="77777777" w:rsidTr="1BFBE5FA">
        <w:trPr>
          <w:trHeight w:val="270"/>
        </w:trPr>
        <w:tc>
          <w:tcPr>
            <w:tcW w:w="8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101EA0B" w14:textId="77777777" w:rsidR="000D19A7" w:rsidRDefault="1BFBE5FA" w:rsidP="00AE221F">
            <w:pPr>
              <w:pStyle w:val="Body"/>
            </w:pPr>
            <w:r w:rsidRPr="1BFBE5FA">
              <w:rPr>
                <w:rStyle w:val="PageNumber"/>
                <w:rFonts w:ascii="Arial" w:hAnsi="Arial"/>
                <w:sz w:val="22"/>
                <w:szCs w:val="22"/>
              </w:rPr>
              <w:t>Publication of data that might allow identification of individuals?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17C6E94"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DAB01A7"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05191858" w14:textId="77777777" w:rsidTr="1BFBE5FA">
        <w:trPr>
          <w:trHeight w:val="270"/>
        </w:trPr>
        <w:tc>
          <w:tcPr>
            <w:tcW w:w="8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ED070AB" w14:textId="77777777" w:rsidR="000D19A7" w:rsidRDefault="1BFBE5FA" w:rsidP="00AE221F">
            <w:pPr>
              <w:pStyle w:val="Body"/>
            </w:pPr>
            <w:r w:rsidRPr="1BFBE5FA">
              <w:rPr>
                <w:rStyle w:val="PageNumber"/>
                <w:rFonts w:ascii="Arial" w:hAnsi="Arial"/>
                <w:sz w:val="22"/>
                <w:szCs w:val="22"/>
              </w:rPr>
              <w:t>Use of data management system?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D7F32A7"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3C7050B"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098B1331" w14:textId="77777777" w:rsidTr="1BFBE5FA">
        <w:trPr>
          <w:trHeight w:val="270"/>
        </w:trPr>
        <w:tc>
          <w:tcPr>
            <w:tcW w:w="8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2EC794ED" w14:textId="77777777" w:rsidR="000D19A7" w:rsidRDefault="1BFBE5FA" w:rsidP="00AE221F">
            <w:pPr>
              <w:pStyle w:val="Body"/>
            </w:pPr>
            <w:r w:rsidRPr="1BFBE5FA">
              <w:rPr>
                <w:rStyle w:val="PageNumber"/>
                <w:rFonts w:ascii="Arial" w:hAnsi="Arial"/>
                <w:sz w:val="22"/>
                <w:szCs w:val="22"/>
              </w:rPr>
              <w:t>Data archiving?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9A92157"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870C6E5"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4109D8AF" w14:textId="77777777" w:rsidTr="1BFBE5FA">
        <w:trPr>
          <w:trHeight w:val="483"/>
        </w:trPr>
        <w:tc>
          <w:tcPr>
            <w:tcW w:w="992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76BE3AB" w14:textId="77777777" w:rsidR="000D19A7" w:rsidRDefault="1BFBE5FA" w:rsidP="00AE221F">
            <w:pPr>
              <w:pStyle w:val="Body"/>
              <w:spacing w:before="120" w:after="120"/>
            </w:pPr>
            <w:r w:rsidRPr="1BFBE5FA">
              <w:rPr>
                <w:rStyle w:val="PageNumber"/>
                <w:rFonts w:ascii="Arial" w:hAnsi="Arial"/>
                <w:sz w:val="22"/>
                <w:szCs w:val="22"/>
              </w:rPr>
              <w:t>If YES</w:t>
            </w:r>
            <w:r w:rsidRPr="1BFBE5FA">
              <w:rPr>
                <w:rStyle w:val="PageNumber"/>
                <w:rFonts w:ascii="Arial" w:hAnsi="Arial"/>
                <w:b/>
                <w:bCs/>
                <w:sz w:val="22"/>
                <w:szCs w:val="22"/>
              </w:rPr>
              <w:t xml:space="preserve"> </w:t>
            </w:r>
            <w:r w:rsidRPr="1BFBE5FA">
              <w:rPr>
                <w:rStyle w:val="PageNumber"/>
                <w:rFonts w:ascii="Arial" w:hAnsi="Arial"/>
                <w:sz w:val="22"/>
                <w:szCs w:val="22"/>
              </w:rPr>
              <w:t>to any question, please provide full details, explaining how this will be conducted in accordance with the Data Protection Act (and/or any international equivalent):</w:t>
            </w:r>
          </w:p>
        </w:tc>
      </w:tr>
      <w:tr w:rsidR="000D19A7" w14:paraId="224BC052" w14:textId="77777777" w:rsidTr="1BFBE5FA">
        <w:trPr>
          <w:trHeight w:val="1404"/>
        </w:trPr>
        <w:tc>
          <w:tcPr>
            <w:tcW w:w="992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B1E3E61" w14:textId="455BD11A" w:rsidR="000D19A7" w:rsidRDefault="000D19A7" w:rsidP="00AE221F">
            <w:pPr>
              <w:pStyle w:val="Body"/>
            </w:pPr>
          </w:p>
        </w:tc>
      </w:tr>
    </w:tbl>
    <w:p w14:paraId="4F1DBC4A" w14:textId="77777777" w:rsidR="000D19A7" w:rsidRDefault="000D19A7" w:rsidP="00AE221F">
      <w:pPr>
        <w:pStyle w:val="Body"/>
        <w:widowControl w:val="0"/>
        <w:rPr>
          <w:rFonts w:ascii="Arial" w:eastAsia="Arial" w:hAnsi="Arial" w:cs="Arial"/>
          <w:sz w:val="16"/>
          <w:szCs w:val="16"/>
        </w:rPr>
      </w:pPr>
    </w:p>
    <w:p w14:paraId="42CD4D0E" w14:textId="77777777" w:rsidR="000D19A7" w:rsidRDefault="000D19A7" w:rsidP="00AE221F">
      <w:pPr>
        <w:pStyle w:val="Body"/>
        <w:rPr>
          <w:rFonts w:ascii="Arial" w:eastAsia="Arial" w:hAnsi="Arial" w:cs="Arial"/>
          <w:sz w:val="16"/>
          <w:szCs w:val="16"/>
        </w:rPr>
      </w:pPr>
    </w:p>
    <w:p w14:paraId="5911FAAF" w14:textId="77777777" w:rsidR="000D19A7" w:rsidRDefault="000D19A7" w:rsidP="00AE221F">
      <w:pPr>
        <w:pStyle w:val="Body"/>
      </w:pPr>
      <w:r>
        <w:rPr>
          <w:rStyle w:val="PageNumber"/>
          <w:rFonts w:ascii="Arial Unicode MS" w:hAnsi="Arial Unicode MS"/>
          <w:sz w:val="16"/>
          <w:szCs w:val="16"/>
        </w:rPr>
        <w:br w:type="page"/>
      </w:r>
    </w:p>
    <w:tbl>
      <w:tblPr>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302"/>
        <w:gridCol w:w="992"/>
        <w:gridCol w:w="630"/>
      </w:tblGrid>
      <w:tr w:rsidR="000D19A7" w14:paraId="53C801E1" w14:textId="77777777" w:rsidTr="1BFBE5FA">
        <w:trPr>
          <w:trHeight w:val="483"/>
        </w:trPr>
        <w:tc>
          <w:tcPr>
            <w:tcW w:w="8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21CAFB4B" w14:textId="77777777" w:rsidR="000D19A7" w:rsidRDefault="1BFBE5FA" w:rsidP="00AE221F">
            <w:pPr>
              <w:pStyle w:val="Body"/>
            </w:pPr>
            <w:r w:rsidRPr="1BFBE5FA">
              <w:rPr>
                <w:rStyle w:val="PageNumber"/>
                <w:rFonts w:ascii="Arial" w:hAnsi="Arial"/>
                <w:sz w:val="22"/>
                <w:szCs w:val="22"/>
              </w:rPr>
              <w:lastRenderedPageBreak/>
              <w:t>Will the research activity involve storing personal data on one of the following: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3173F6C" w14:textId="77777777" w:rsidR="000D19A7" w:rsidRDefault="1BFBE5FA" w:rsidP="00AE221F">
            <w:pPr>
              <w:pStyle w:val="Body"/>
              <w:jc w:val="center"/>
            </w:pPr>
            <w:r w:rsidRPr="1BFBE5FA">
              <w:rPr>
                <w:rStyle w:val="PageNumber"/>
                <w:rFonts w:ascii="Arial" w:hAnsi="Arial"/>
                <w:b/>
                <w:bCs/>
                <w:sz w:val="22"/>
                <w:szCs w:val="22"/>
              </w:rPr>
              <w:t>YES</w:t>
            </w:r>
          </w:p>
        </w:tc>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2DE8B72D" w14:textId="77777777" w:rsidR="000D19A7" w:rsidRDefault="1BFBE5FA" w:rsidP="00AE221F">
            <w:pPr>
              <w:pStyle w:val="Body"/>
              <w:jc w:val="center"/>
            </w:pPr>
            <w:r w:rsidRPr="1BFBE5FA">
              <w:rPr>
                <w:rStyle w:val="PageNumber"/>
                <w:rFonts w:ascii="Arial" w:hAnsi="Arial"/>
                <w:b/>
                <w:bCs/>
                <w:sz w:val="22"/>
                <w:szCs w:val="22"/>
              </w:rPr>
              <w:t>NO</w:t>
            </w:r>
          </w:p>
        </w:tc>
      </w:tr>
      <w:tr w:rsidR="000D19A7" w14:paraId="7DC620E5" w14:textId="77777777" w:rsidTr="1BFBE5FA">
        <w:trPr>
          <w:trHeight w:val="279"/>
        </w:trPr>
        <w:tc>
          <w:tcPr>
            <w:tcW w:w="8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AFCFEFD" w14:textId="77777777" w:rsidR="000D19A7" w:rsidRDefault="1BFBE5FA" w:rsidP="00AE221F">
            <w:pPr>
              <w:pStyle w:val="Body"/>
            </w:pPr>
            <w:r w:rsidRPr="1BFBE5FA">
              <w:rPr>
                <w:rStyle w:val="PageNumber"/>
                <w:rFonts w:ascii="Arial" w:hAnsi="Arial"/>
                <w:sz w:val="22"/>
                <w:szCs w:val="22"/>
              </w:rPr>
              <w:t>Manual files (i.e. in paper form)?</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6CEF91E"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D37B922"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4F452D7D" w14:textId="77777777" w:rsidTr="1BFBE5FA">
        <w:trPr>
          <w:trHeight w:val="270"/>
        </w:trPr>
        <w:tc>
          <w:tcPr>
            <w:tcW w:w="8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4E8DF56" w14:textId="77777777" w:rsidR="000D19A7" w:rsidRDefault="1BFBE5FA" w:rsidP="00AE221F">
            <w:pPr>
              <w:pStyle w:val="Body"/>
            </w:pPr>
            <w:r w:rsidRPr="1BFBE5FA">
              <w:rPr>
                <w:rStyle w:val="PageNumber"/>
                <w:rFonts w:ascii="Arial" w:hAnsi="Arial"/>
                <w:sz w:val="22"/>
                <w:szCs w:val="22"/>
              </w:rPr>
              <w:t>University computers?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4CCC0AE"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E08B645"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3F71DB88" w14:textId="77777777" w:rsidTr="1BFBE5FA">
        <w:trPr>
          <w:trHeight w:val="279"/>
        </w:trPr>
        <w:tc>
          <w:tcPr>
            <w:tcW w:w="8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2BEEE5A2" w14:textId="77777777" w:rsidR="000D19A7" w:rsidRDefault="1BFBE5FA" w:rsidP="00AE221F">
            <w:pPr>
              <w:pStyle w:val="Body"/>
            </w:pPr>
            <w:r w:rsidRPr="1BFBE5FA">
              <w:rPr>
                <w:rStyle w:val="PageNumber"/>
                <w:rFonts w:ascii="Arial" w:hAnsi="Arial"/>
                <w:sz w:val="22"/>
                <w:szCs w:val="22"/>
              </w:rPr>
              <w:t>Private company computers?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6EC4DCC"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32714BB3"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5804CA7F" w14:textId="77777777" w:rsidTr="1BFBE5FA">
        <w:trPr>
          <w:trHeight w:val="270"/>
        </w:trPr>
        <w:tc>
          <w:tcPr>
            <w:tcW w:w="8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DFFD184" w14:textId="77777777" w:rsidR="000D19A7" w:rsidRDefault="1BFBE5FA" w:rsidP="00AE221F">
            <w:pPr>
              <w:pStyle w:val="Body"/>
            </w:pPr>
            <w:r w:rsidRPr="1BFBE5FA">
              <w:rPr>
                <w:rStyle w:val="PageNumber"/>
                <w:rFonts w:ascii="Arial" w:hAnsi="Arial"/>
                <w:sz w:val="22"/>
                <w:szCs w:val="22"/>
              </w:rPr>
              <w:t>Home or other personal computers?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A157804" w14:textId="77777777" w:rsidR="000D19A7" w:rsidRDefault="1BFBE5FA" w:rsidP="00AE221F">
            <w:pPr>
              <w:pStyle w:val="Body"/>
              <w:jc w:val="center"/>
            </w:pPr>
            <w:r w:rsidRPr="1BFBE5FA">
              <w:rPr>
                <w:rFonts w:ascii="MS Gothic" w:eastAsia="MS Gothic" w:hAnsi="MS Gothic" w:cs="MS Gothic"/>
                <w:b/>
                <w:bCs/>
                <w:sz w:val="22"/>
                <w:szCs w:val="22"/>
              </w:rPr>
              <w:t>X</w:t>
            </w:r>
          </w:p>
        </w:tc>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4A9FABC"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r>
      <w:tr w:rsidR="000D19A7" w14:paraId="16C5BB1E" w14:textId="77777777" w:rsidTr="1BFBE5FA">
        <w:trPr>
          <w:trHeight w:val="270"/>
        </w:trPr>
        <w:tc>
          <w:tcPr>
            <w:tcW w:w="8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4AD95FEC" w14:textId="77777777" w:rsidR="000D19A7" w:rsidRDefault="1BFBE5FA" w:rsidP="00AE221F">
            <w:pPr>
              <w:pStyle w:val="Body"/>
            </w:pPr>
            <w:r w:rsidRPr="1BFBE5FA">
              <w:rPr>
                <w:rStyle w:val="PageNumber"/>
                <w:rFonts w:ascii="Arial" w:hAnsi="Arial"/>
                <w:sz w:val="22"/>
                <w:szCs w:val="22"/>
              </w:rPr>
              <w:t>Laptop computers/ CDs/ Portable disk-drives/ memory sticks?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1041CF42" w14:textId="77777777" w:rsidR="000D19A7" w:rsidRDefault="1BFBE5FA" w:rsidP="00AE221F">
            <w:pPr>
              <w:pStyle w:val="Body"/>
              <w:jc w:val="center"/>
            </w:pPr>
            <w:r w:rsidRPr="1BFBE5FA">
              <w:rPr>
                <w:rFonts w:ascii="MS Gothic" w:eastAsia="MS Gothic" w:hAnsi="MS Gothic" w:cs="MS Gothic"/>
                <w:b/>
                <w:bCs/>
                <w:sz w:val="22"/>
                <w:szCs w:val="22"/>
              </w:rPr>
              <w:t>X</w:t>
            </w:r>
          </w:p>
        </w:tc>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47B8C761"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r>
      <w:tr w:rsidR="000D19A7" w14:paraId="6E93DB3B" w14:textId="77777777" w:rsidTr="1BFBE5FA">
        <w:trPr>
          <w:trHeight w:val="270"/>
        </w:trPr>
        <w:tc>
          <w:tcPr>
            <w:tcW w:w="8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AA8306F" w14:textId="77777777" w:rsidR="000D19A7" w:rsidRDefault="1BFBE5FA" w:rsidP="00AE221F">
            <w:pPr>
              <w:pStyle w:val="Body"/>
            </w:pPr>
            <w:r w:rsidRPr="1BFBE5FA">
              <w:rPr>
                <w:rStyle w:val="PageNumber"/>
                <w:rFonts w:ascii="Arial" w:hAnsi="Arial"/>
                <w:sz w:val="22"/>
                <w:szCs w:val="22"/>
              </w:rPr>
              <w:t>“Cloud” storage or websites?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156F78D"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063C545"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0B564FD4" w14:textId="77777777" w:rsidTr="1BFBE5FA">
        <w:trPr>
          <w:trHeight w:val="483"/>
        </w:trPr>
        <w:tc>
          <w:tcPr>
            <w:tcW w:w="83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94E473E" w14:textId="77777777" w:rsidR="000D19A7" w:rsidRDefault="1BFBE5FA" w:rsidP="00AE221F">
            <w:pPr>
              <w:pStyle w:val="Body"/>
            </w:pPr>
            <w:r w:rsidRPr="1BFBE5FA">
              <w:rPr>
                <w:rStyle w:val="PageNumber"/>
                <w:rFonts w:ascii="Arial" w:hAnsi="Arial"/>
                <w:sz w:val="22"/>
                <w:szCs w:val="22"/>
              </w:rPr>
              <w:t>Other – specify:</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B0FE314" w14:textId="77777777" w:rsidR="000D19A7" w:rsidRDefault="1BFBE5FA" w:rsidP="00AE221F">
            <w:pPr>
              <w:pStyle w:val="Body"/>
              <w:jc w:val="center"/>
            </w:pPr>
            <w:r w:rsidRPr="1BFBE5FA">
              <w:rPr>
                <w:rStyle w:val="PageNumber"/>
                <w:rFonts w:ascii="MS Gothic" w:eastAsia="MS Gothic" w:hAnsi="MS Gothic" w:cs="MS Gothic"/>
                <w:b/>
                <w:bCs/>
                <w:sz w:val="22"/>
                <w:szCs w:val="22"/>
              </w:rPr>
              <w:t>☐</w:t>
            </w:r>
          </w:p>
        </w:tc>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7B8729AA" w14:textId="77777777" w:rsidR="000D19A7" w:rsidRDefault="1BFBE5FA" w:rsidP="00AE221F">
            <w:pPr>
              <w:pStyle w:val="Body"/>
              <w:jc w:val="center"/>
            </w:pPr>
            <w:r w:rsidRPr="1BFBE5FA">
              <w:rPr>
                <w:rFonts w:ascii="MS Gothic" w:eastAsia="MS Gothic" w:hAnsi="MS Gothic" w:cs="MS Gothic"/>
                <w:b/>
                <w:bCs/>
                <w:sz w:val="22"/>
                <w:szCs w:val="22"/>
              </w:rPr>
              <w:t>X</w:t>
            </w:r>
          </w:p>
        </w:tc>
      </w:tr>
      <w:tr w:rsidR="000D19A7" w14:paraId="24BE0BFB" w14:textId="77777777" w:rsidTr="1BFBE5FA">
        <w:trPr>
          <w:trHeight w:val="483"/>
        </w:trPr>
        <w:tc>
          <w:tcPr>
            <w:tcW w:w="992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9412F3E" w14:textId="77777777" w:rsidR="000D19A7" w:rsidRDefault="1BFBE5FA" w:rsidP="00AE221F">
            <w:pPr>
              <w:pStyle w:val="Body"/>
            </w:pPr>
            <w:r w:rsidRPr="1BFBE5FA">
              <w:rPr>
                <w:rStyle w:val="PageNumber"/>
                <w:rFonts w:ascii="Arial" w:hAnsi="Arial"/>
                <w:sz w:val="22"/>
                <w:szCs w:val="22"/>
              </w:rPr>
              <w:t xml:space="preserve">For all stored data, explain the measures in place to ensure data confidentiality, including details of password protection, encryption and </w:t>
            </w:r>
            <w:proofErr w:type="spellStart"/>
            <w:r w:rsidRPr="1BFBE5FA">
              <w:rPr>
                <w:rStyle w:val="PageNumber"/>
                <w:rFonts w:ascii="Arial" w:hAnsi="Arial"/>
                <w:sz w:val="22"/>
                <w:szCs w:val="22"/>
              </w:rPr>
              <w:t>anonymisation</w:t>
            </w:r>
            <w:proofErr w:type="spellEnd"/>
            <w:r w:rsidRPr="1BFBE5FA">
              <w:rPr>
                <w:rStyle w:val="PageNumber"/>
                <w:rFonts w:ascii="Arial" w:hAnsi="Arial"/>
                <w:sz w:val="22"/>
                <w:szCs w:val="22"/>
              </w:rPr>
              <w:t>:</w:t>
            </w:r>
          </w:p>
        </w:tc>
      </w:tr>
      <w:tr w:rsidR="000D19A7" w14:paraId="4EC466F9" w14:textId="77777777" w:rsidTr="1BFBE5FA">
        <w:trPr>
          <w:trHeight w:val="1164"/>
        </w:trPr>
        <w:tc>
          <w:tcPr>
            <w:tcW w:w="992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29DE6757"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 xml:space="preserve">Personal computers are password protected for myself only - where only I know the password. </w:t>
            </w:r>
          </w:p>
          <w:p w14:paraId="542F2F33" w14:textId="77777777" w:rsidR="000D19A7" w:rsidRDefault="000D19A7" w:rsidP="00AE221F">
            <w:pPr>
              <w:pStyle w:val="Body"/>
              <w:rPr>
                <w:rStyle w:val="PageNumber"/>
                <w:rFonts w:ascii="Arial" w:eastAsia="Arial" w:hAnsi="Arial" w:cs="Arial"/>
                <w:sz w:val="22"/>
                <w:szCs w:val="22"/>
              </w:rPr>
            </w:pPr>
          </w:p>
          <w:p w14:paraId="31329304" w14:textId="77777777" w:rsidR="000D19A7" w:rsidRDefault="000D19A7" w:rsidP="00AE221F">
            <w:pPr>
              <w:pStyle w:val="Body"/>
              <w:rPr>
                <w:rStyle w:val="PageNumber"/>
                <w:rFonts w:ascii="Arial" w:eastAsia="Arial" w:hAnsi="Arial" w:cs="Arial"/>
                <w:sz w:val="22"/>
                <w:szCs w:val="22"/>
              </w:rPr>
            </w:pPr>
          </w:p>
          <w:p w14:paraId="7C3ED1F9" w14:textId="77777777" w:rsidR="000D19A7" w:rsidRDefault="000D19A7" w:rsidP="00AE221F">
            <w:pPr>
              <w:pStyle w:val="Body"/>
              <w:rPr>
                <w:rStyle w:val="PageNumber"/>
                <w:rFonts w:ascii="Arial" w:eastAsia="Arial" w:hAnsi="Arial" w:cs="Arial"/>
                <w:sz w:val="22"/>
                <w:szCs w:val="22"/>
              </w:rPr>
            </w:pPr>
          </w:p>
          <w:p w14:paraId="110A2F47"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bl>
    <w:p w14:paraId="5FAF306D" w14:textId="77777777" w:rsidR="000D19A7" w:rsidRDefault="000D19A7" w:rsidP="00AE221F">
      <w:pPr>
        <w:pStyle w:val="Body"/>
        <w:widowControl w:val="0"/>
        <w:rPr>
          <w:rStyle w:val="PageNumber"/>
          <w:rFonts w:ascii="Arial" w:eastAsia="Arial" w:hAnsi="Arial" w:cs="Arial"/>
          <w:sz w:val="16"/>
          <w:szCs w:val="16"/>
        </w:rPr>
      </w:pPr>
    </w:p>
    <w:p w14:paraId="5EE1BADC" w14:textId="77777777" w:rsidR="000D19A7" w:rsidRDefault="000D19A7" w:rsidP="00AE221F">
      <w:pPr>
        <w:pStyle w:val="Body"/>
        <w:rPr>
          <w:rFonts w:ascii="Arial" w:eastAsia="Arial" w:hAnsi="Arial" w:cs="Arial"/>
          <w:sz w:val="16"/>
          <w:szCs w:val="16"/>
        </w:rPr>
      </w:pPr>
    </w:p>
    <w:tbl>
      <w:tblPr>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4"/>
      </w:tblGrid>
      <w:tr w:rsidR="000D19A7" w14:paraId="34EBCFCC" w14:textId="77777777" w:rsidTr="1BFBE5FA">
        <w:trPr>
          <w:trHeight w:val="243"/>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14CA6E07" w14:textId="77777777" w:rsidR="000D19A7" w:rsidRDefault="1BFBE5FA" w:rsidP="00AE221F">
            <w:pPr>
              <w:pStyle w:val="Body"/>
            </w:pPr>
            <w:r w:rsidRPr="1BFBE5FA">
              <w:rPr>
                <w:rStyle w:val="PageNumber"/>
                <w:rFonts w:ascii="Arial" w:hAnsi="Arial"/>
                <w:sz w:val="22"/>
                <w:szCs w:val="22"/>
              </w:rPr>
              <w:t>List all who will have access to the data generated by the research activity:</w:t>
            </w:r>
          </w:p>
        </w:tc>
      </w:tr>
      <w:tr w:rsidR="000D19A7" w14:paraId="3B0F0B73" w14:textId="77777777" w:rsidTr="1BFBE5FA">
        <w:trPr>
          <w:trHeight w:val="924"/>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58F8300"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Myself and my supervisor Ken Dicks</w:t>
            </w:r>
          </w:p>
          <w:p w14:paraId="7DA1722F" w14:textId="77777777" w:rsidR="000D19A7" w:rsidRDefault="000D19A7" w:rsidP="00AE221F">
            <w:pPr>
              <w:pStyle w:val="Body"/>
              <w:rPr>
                <w:rStyle w:val="PageNumber"/>
                <w:rFonts w:ascii="Arial" w:eastAsia="Arial" w:hAnsi="Arial" w:cs="Arial"/>
                <w:sz w:val="22"/>
                <w:szCs w:val="22"/>
              </w:rPr>
            </w:pPr>
          </w:p>
          <w:p w14:paraId="35A67773" w14:textId="77777777" w:rsidR="000D19A7" w:rsidRDefault="000D19A7" w:rsidP="00AE221F">
            <w:pPr>
              <w:pStyle w:val="Body"/>
              <w:rPr>
                <w:rStyle w:val="PageNumber"/>
                <w:rFonts w:ascii="Arial" w:eastAsia="Arial" w:hAnsi="Arial" w:cs="Arial"/>
                <w:sz w:val="22"/>
                <w:szCs w:val="22"/>
              </w:rPr>
            </w:pPr>
          </w:p>
          <w:p w14:paraId="4E4152B7"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r w:rsidR="000D19A7" w14:paraId="1B02045E" w14:textId="77777777" w:rsidTr="1BFBE5FA">
        <w:trPr>
          <w:trHeight w:val="185"/>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B3713DE" w14:textId="77777777" w:rsidR="000D19A7" w:rsidRDefault="000D19A7" w:rsidP="00AE221F"/>
        </w:tc>
      </w:tr>
      <w:tr w:rsidR="000D19A7" w14:paraId="1B9AF0A9" w14:textId="77777777" w:rsidTr="1BFBE5FA">
        <w:trPr>
          <w:trHeight w:val="243"/>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376E4006" w14:textId="77777777" w:rsidR="000D19A7" w:rsidRDefault="1BFBE5FA" w:rsidP="00AE221F">
            <w:pPr>
              <w:pStyle w:val="Body"/>
            </w:pPr>
            <w:r w:rsidRPr="1BFBE5FA">
              <w:rPr>
                <w:rStyle w:val="PageNumber"/>
                <w:rFonts w:ascii="Arial" w:hAnsi="Arial"/>
                <w:sz w:val="22"/>
                <w:szCs w:val="22"/>
              </w:rPr>
              <w:t>List who will have control of, and act as custodian(s) for, data generated by the research activity:</w:t>
            </w:r>
          </w:p>
        </w:tc>
      </w:tr>
      <w:tr w:rsidR="000D19A7" w14:paraId="0E6111D1" w14:textId="77777777" w:rsidTr="1BFBE5FA">
        <w:trPr>
          <w:trHeight w:val="1164"/>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20F4C01"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N/A as this is desk based research so therefore no data will be generated by the research activity.</w:t>
            </w:r>
          </w:p>
          <w:p w14:paraId="3FE37637" w14:textId="77777777" w:rsidR="000D19A7" w:rsidRDefault="000D19A7" w:rsidP="00AE221F">
            <w:pPr>
              <w:pStyle w:val="Body"/>
              <w:rPr>
                <w:rStyle w:val="PageNumber"/>
                <w:rFonts w:ascii="Arial" w:eastAsia="Arial" w:hAnsi="Arial" w:cs="Arial"/>
                <w:sz w:val="22"/>
                <w:szCs w:val="22"/>
              </w:rPr>
            </w:pPr>
          </w:p>
          <w:p w14:paraId="143AEA22" w14:textId="77777777" w:rsidR="000D19A7" w:rsidRDefault="000D19A7" w:rsidP="00AE221F">
            <w:pPr>
              <w:pStyle w:val="Body"/>
              <w:rPr>
                <w:rStyle w:val="PageNumber"/>
                <w:rFonts w:ascii="Arial" w:eastAsia="Arial" w:hAnsi="Arial" w:cs="Arial"/>
                <w:sz w:val="22"/>
                <w:szCs w:val="22"/>
              </w:rPr>
            </w:pPr>
          </w:p>
          <w:p w14:paraId="3334DF23"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r w:rsidR="000D19A7" w14:paraId="269B3F95" w14:textId="77777777" w:rsidTr="1BFBE5FA">
        <w:trPr>
          <w:trHeight w:val="185"/>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CF53912" w14:textId="77777777" w:rsidR="000D19A7" w:rsidRDefault="000D19A7" w:rsidP="00AE221F"/>
        </w:tc>
      </w:tr>
      <w:tr w:rsidR="000D19A7" w14:paraId="1AC491A9" w14:textId="77777777" w:rsidTr="1BFBE5FA">
        <w:trPr>
          <w:trHeight w:val="483"/>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2CE2FB04" w14:textId="77777777" w:rsidR="000D19A7" w:rsidRDefault="1BFBE5FA" w:rsidP="00AE221F">
            <w:pPr>
              <w:pStyle w:val="Body"/>
            </w:pPr>
            <w:r w:rsidRPr="1BFBE5FA">
              <w:rPr>
                <w:rStyle w:val="PageNumber"/>
                <w:rFonts w:ascii="Arial" w:hAnsi="Arial"/>
                <w:sz w:val="22"/>
                <w:szCs w:val="22"/>
              </w:rPr>
              <w:t xml:space="preserve">Give details of data storage arrangements, including where data will be stored, how long for, and in what form. Will data be archived – if so how and if not why not.  </w:t>
            </w:r>
          </w:p>
        </w:tc>
      </w:tr>
      <w:tr w:rsidR="000D19A7" w14:paraId="21569B61" w14:textId="77777777" w:rsidTr="1BFBE5FA">
        <w:trPr>
          <w:trHeight w:val="1124"/>
        </w:trPr>
        <w:tc>
          <w:tcPr>
            <w:tcW w:w="99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214C5A2" w14:textId="77777777" w:rsidR="000D19A7" w:rsidRDefault="1BFBE5FA" w:rsidP="00AE221F">
            <w:pPr>
              <w:pStyle w:val="Body"/>
              <w:rPr>
                <w:rStyle w:val="PageNumber"/>
                <w:rFonts w:ascii="Arial" w:eastAsia="Arial" w:hAnsi="Arial" w:cs="Arial"/>
                <w:sz w:val="22"/>
                <w:szCs w:val="22"/>
              </w:rPr>
            </w:pPr>
            <w:r w:rsidRPr="1BFBE5FA">
              <w:rPr>
                <w:rFonts w:ascii="Arial" w:hAnsi="Arial"/>
                <w:sz w:val="22"/>
                <w:szCs w:val="22"/>
              </w:rPr>
              <w:t xml:space="preserve">The investigation will be kept on a password protected computer until May 3rd 2018. It will also be saved onto a memory stick that only I have access too. </w:t>
            </w:r>
          </w:p>
          <w:p w14:paraId="71EE8508" w14:textId="77777777" w:rsidR="000D19A7" w:rsidRDefault="000D19A7" w:rsidP="00AE221F">
            <w:pPr>
              <w:pStyle w:val="Body"/>
              <w:rPr>
                <w:rStyle w:val="PageNumber"/>
              </w:rPr>
            </w:pPr>
          </w:p>
          <w:p w14:paraId="6672720D" w14:textId="77777777" w:rsidR="000D19A7" w:rsidRDefault="000D19A7" w:rsidP="00AE221F">
            <w:pPr>
              <w:pStyle w:val="Body"/>
              <w:rPr>
                <w:rStyle w:val="PageNumber"/>
              </w:rPr>
            </w:pPr>
          </w:p>
          <w:p w14:paraId="4F8E4E17" w14:textId="77777777" w:rsidR="000D19A7" w:rsidRDefault="1BFBE5FA" w:rsidP="00AE221F">
            <w:pPr>
              <w:pStyle w:val="Body"/>
            </w:pPr>
            <w:r w:rsidRPr="1BFBE5FA">
              <w:rPr>
                <w:rStyle w:val="PageNumber"/>
                <w:rFonts w:ascii="Arial" w:hAnsi="Arial"/>
                <w:color w:val="808080" w:themeColor="text1" w:themeTint="7F"/>
                <w:sz w:val="18"/>
                <w:szCs w:val="18"/>
              </w:rPr>
              <w:t>(this box should expand as you type)</w:t>
            </w:r>
          </w:p>
        </w:tc>
      </w:tr>
    </w:tbl>
    <w:p w14:paraId="1293959C" w14:textId="77777777" w:rsidR="000D19A7" w:rsidRDefault="000D19A7" w:rsidP="00AE221F">
      <w:pPr>
        <w:pStyle w:val="Body"/>
        <w:widowControl w:val="0"/>
        <w:rPr>
          <w:rFonts w:ascii="Arial" w:eastAsia="Arial" w:hAnsi="Arial" w:cs="Arial"/>
          <w:sz w:val="16"/>
          <w:szCs w:val="16"/>
        </w:rPr>
      </w:pPr>
    </w:p>
    <w:p w14:paraId="42DF2C15" w14:textId="77777777" w:rsidR="000D19A7" w:rsidRDefault="000D19A7" w:rsidP="00AE221F">
      <w:pPr>
        <w:pStyle w:val="Body"/>
        <w:rPr>
          <w:rFonts w:ascii="Arial" w:eastAsia="Arial" w:hAnsi="Arial" w:cs="Arial"/>
          <w:sz w:val="22"/>
          <w:szCs w:val="22"/>
        </w:rPr>
      </w:pPr>
    </w:p>
    <w:p w14:paraId="06AAF421" w14:textId="77777777" w:rsidR="000D19A7" w:rsidRDefault="000D19A7" w:rsidP="00AE221F">
      <w:pPr>
        <w:pStyle w:val="Body"/>
      </w:pPr>
      <w:r>
        <w:rPr>
          <w:rStyle w:val="PageNumber"/>
          <w:rFonts w:ascii="Arial Unicode MS" w:hAnsi="Arial Unicode MS"/>
          <w:sz w:val="22"/>
          <w:szCs w:val="22"/>
        </w:rPr>
        <w:br w:type="page"/>
      </w:r>
    </w:p>
    <w:p w14:paraId="676448F0" w14:textId="77777777" w:rsidR="000D19A7" w:rsidRDefault="1BFBE5FA" w:rsidP="00AE221F">
      <w:pPr>
        <w:pStyle w:val="Body"/>
        <w:rPr>
          <w:rStyle w:val="PageNumber"/>
          <w:rFonts w:ascii="Arial" w:eastAsia="Arial" w:hAnsi="Arial" w:cs="Arial"/>
          <w:b/>
          <w:bCs/>
          <w:sz w:val="22"/>
          <w:szCs w:val="22"/>
        </w:rPr>
      </w:pPr>
      <w:r w:rsidRPr="1BFBE5FA">
        <w:rPr>
          <w:rStyle w:val="PageNumber"/>
          <w:rFonts w:ascii="Arial" w:hAnsi="Arial"/>
          <w:b/>
          <w:bCs/>
          <w:sz w:val="22"/>
          <w:szCs w:val="22"/>
        </w:rPr>
        <w:lastRenderedPageBreak/>
        <w:t>SECTION K: Declaration</w:t>
      </w:r>
    </w:p>
    <w:p w14:paraId="0D4F0CD0" w14:textId="77777777" w:rsidR="000D19A7" w:rsidRDefault="000D19A7" w:rsidP="00AE221F">
      <w:pPr>
        <w:pStyle w:val="Body"/>
        <w:rPr>
          <w:rFonts w:ascii="Arial" w:eastAsia="Arial" w:hAnsi="Arial" w:cs="Arial"/>
          <w:sz w:val="16"/>
          <w:szCs w:val="16"/>
        </w:rPr>
      </w:pPr>
    </w:p>
    <w:tbl>
      <w:tblPr>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766"/>
        <w:gridCol w:w="3969"/>
        <w:gridCol w:w="850"/>
        <w:gridCol w:w="1339"/>
      </w:tblGrid>
      <w:tr w:rsidR="000D19A7" w14:paraId="663D87D3" w14:textId="77777777" w:rsidTr="1BFBE5FA">
        <w:trPr>
          <w:trHeight w:val="1647"/>
        </w:trPr>
        <w:tc>
          <w:tcPr>
            <w:tcW w:w="992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2CAB3113" w14:textId="77777777" w:rsidR="000D19A7" w:rsidRDefault="1BFBE5FA" w:rsidP="00AE221F">
            <w:pPr>
              <w:pStyle w:val="Body"/>
              <w:jc w:val="both"/>
              <w:rPr>
                <w:rStyle w:val="PageNumber"/>
                <w:rFonts w:ascii="Arial" w:eastAsia="Arial" w:hAnsi="Arial" w:cs="Arial"/>
                <w:b/>
                <w:bCs/>
                <w:sz w:val="22"/>
                <w:szCs w:val="22"/>
              </w:rPr>
            </w:pPr>
            <w:r w:rsidRPr="1BFBE5FA">
              <w:rPr>
                <w:rStyle w:val="PageNumber"/>
                <w:rFonts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1BFBE5FA">
              <w:rPr>
                <w:rStyle w:val="PageNumber"/>
                <w:rFonts w:ascii="Arial" w:hAnsi="Arial"/>
                <w:b/>
                <w:bCs/>
                <w:sz w:val="22"/>
                <w:szCs w:val="22"/>
              </w:rPr>
              <w:t>.</w:t>
            </w:r>
          </w:p>
          <w:p w14:paraId="3E867181" w14:textId="77777777" w:rsidR="000D19A7" w:rsidRDefault="000D19A7" w:rsidP="00AE221F">
            <w:pPr>
              <w:pStyle w:val="Body"/>
              <w:jc w:val="both"/>
              <w:rPr>
                <w:rStyle w:val="PageNumber"/>
                <w:rFonts w:ascii="Arial" w:eastAsia="Arial" w:hAnsi="Arial" w:cs="Arial"/>
                <w:b/>
                <w:bCs/>
                <w:sz w:val="22"/>
                <w:szCs w:val="22"/>
              </w:rPr>
            </w:pPr>
          </w:p>
          <w:p w14:paraId="46BD4644" w14:textId="77777777" w:rsidR="000D19A7" w:rsidRDefault="1BFBE5FA" w:rsidP="00AE221F">
            <w:pPr>
              <w:pStyle w:val="Body"/>
              <w:jc w:val="both"/>
            </w:pPr>
            <w:r w:rsidRPr="1BFBE5FA">
              <w:rPr>
                <w:rStyle w:val="PageNumber"/>
                <w:rFonts w:ascii="Arial" w:hAnsi="Arial"/>
                <w:sz w:val="22"/>
                <w:szCs w:val="22"/>
              </w:rPr>
              <w:t xml:space="preserve">In submitting this application I hereby confirm that I undertake to ensure that the above named research activity will meet the University’s </w:t>
            </w:r>
            <w:hyperlink r:id="rId66">
              <w:r w:rsidRPr="1BFBE5FA">
                <w:rPr>
                  <w:rStyle w:val="Hyperlink2"/>
                  <w:rFonts w:ascii="Arial" w:hAnsi="Arial"/>
                  <w:sz w:val="22"/>
                  <w:szCs w:val="22"/>
                </w:rPr>
                <w:t>Research Ethics and Integrity Code of Practice</w:t>
              </w:r>
            </w:hyperlink>
          </w:p>
        </w:tc>
      </w:tr>
      <w:tr w:rsidR="000D19A7" w14:paraId="13C1F29B" w14:textId="77777777" w:rsidTr="1BFBE5FA">
        <w:trPr>
          <w:trHeight w:val="497"/>
        </w:trPr>
        <w:tc>
          <w:tcPr>
            <w:tcW w:w="3766" w:type="dxa"/>
            <w:tcBorders>
              <w:top w:val="single" w:sz="4" w:space="0" w:color="000000" w:themeColor="text1"/>
              <w:left w:val="single" w:sz="4" w:space="0" w:color="000000" w:themeColor="text1"/>
              <w:bottom w:val="single" w:sz="4" w:space="0" w:color="000000" w:themeColor="text1"/>
              <w:right w:val="nil"/>
            </w:tcBorders>
            <w:shd w:val="clear" w:color="auto" w:fill="auto"/>
            <w:tcMar>
              <w:top w:w="80" w:type="dxa"/>
              <w:left w:w="80" w:type="dxa"/>
              <w:bottom w:w="80" w:type="dxa"/>
              <w:right w:w="80" w:type="dxa"/>
            </w:tcMar>
            <w:vAlign w:val="center"/>
          </w:tcPr>
          <w:p w14:paraId="6190A3C9" w14:textId="77777777" w:rsidR="000D19A7" w:rsidRDefault="1BFBE5FA" w:rsidP="00AE221F">
            <w:pPr>
              <w:pStyle w:val="Body"/>
              <w:spacing w:before="100" w:after="100"/>
            </w:pPr>
            <w:r w:rsidRPr="1BFBE5FA">
              <w:rPr>
                <w:rStyle w:val="PageNumber"/>
                <w:rFonts w:ascii="Arial" w:hAnsi="Arial"/>
                <w:b/>
                <w:bCs/>
                <w:sz w:val="22"/>
                <w:szCs w:val="22"/>
              </w:rPr>
              <w:t>Signature of applicant:</w:t>
            </w:r>
          </w:p>
        </w:tc>
        <w:tc>
          <w:tcPr>
            <w:tcW w:w="3969" w:type="dxa"/>
            <w:tcBorders>
              <w:top w:val="single" w:sz="4" w:space="0" w:color="000000" w:themeColor="text1"/>
              <w:left w:val="nil"/>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4E832B6" w14:textId="77777777" w:rsidR="000D19A7" w:rsidRDefault="1BFBE5FA" w:rsidP="00AE221F">
            <w:pPr>
              <w:spacing w:before="100" w:after="100"/>
            </w:pPr>
            <w:r w:rsidRPr="1BFBE5FA">
              <w:rPr>
                <w:rFonts w:ascii="Arial" w:eastAsia="Calibri" w:hAnsi="Arial" w:cs="Calibri"/>
                <w:color w:val="000000" w:themeColor="text1"/>
              </w:rPr>
              <w:t xml:space="preserve">H White </w:t>
            </w:r>
          </w:p>
        </w:tc>
        <w:tc>
          <w:tcPr>
            <w:tcW w:w="850" w:type="dxa"/>
            <w:tcBorders>
              <w:top w:val="single" w:sz="4" w:space="0" w:color="000000" w:themeColor="text1"/>
              <w:left w:val="single" w:sz="4" w:space="0" w:color="000000" w:themeColor="text1"/>
              <w:bottom w:val="single" w:sz="4" w:space="0" w:color="000000" w:themeColor="text1"/>
              <w:right w:val="nil"/>
            </w:tcBorders>
            <w:shd w:val="clear" w:color="auto" w:fill="auto"/>
            <w:tcMar>
              <w:top w:w="80" w:type="dxa"/>
              <w:left w:w="80" w:type="dxa"/>
              <w:bottom w:w="80" w:type="dxa"/>
              <w:right w:w="80" w:type="dxa"/>
            </w:tcMar>
            <w:vAlign w:val="center"/>
          </w:tcPr>
          <w:p w14:paraId="5AEE17AE" w14:textId="77777777" w:rsidR="000D19A7" w:rsidRDefault="1BFBE5FA" w:rsidP="00AE221F">
            <w:pPr>
              <w:pStyle w:val="Body"/>
              <w:spacing w:before="100" w:after="100"/>
            </w:pPr>
            <w:r w:rsidRPr="1BFBE5FA">
              <w:rPr>
                <w:rStyle w:val="PageNumber"/>
                <w:rFonts w:ascii="Arial" w:hAnsi="Arial"/>
                <w:b/>
                <w:bCs/>
                <w:sz w:val="22"/>
                <w:szCs w:val="22"/>
              </w:rPr>
              <w:t>Date:</w:t>
            </w:r>
          </w:p>
        </w:tc>
        <w:tc>
          <w:tcPr>
            <w:tcW w:w="1339" w:type="dxa"/>
            <w:tcBorders>
              <w:top w:val="single" w:sz="4" w:space="0" w:color="000000" w:themeColor="text1"/>
              <w:left w:val="nil"/>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B0F4473" w14:textId="77777777" w:rsidR="000D19A7" w:rsidRDefault="1BFBE5FA" w:rsidP="00AE221F">
            <w:pPr>
              <w:spacing w:before="100" w:after="100"/>
            </w:pPr>
            <w:r w:rsidRPr="1BFBE5FA">
              <w:rPr>
                <w:rFonts w:ascii="Arial" w:eastAsia="Calibri" w:hAnsi="Arial" w:cs="Calibri"/>
                <w:color w:val="000000" w:themeColor="text1"/>
              </w:rPr>
              <w:t>13/12/2017</w:t>
            </w:r>
          </w:p>
        </w:tc>
      </w:tr>
    </w:tbl>
    <w:p w14:paraId="1284DD7B" w14:textId="77777777" w:rsidR="000D19A7" w:rsidRDefault="000D19A7" w:rsidP="00AE221F">
      <w:pPr>
        <w:pStyle w:val="Body"/>
        <w:widowControl w:val="0"/>
        <w:ind w:left="8" w:hanging="8"/>
        <w:rPr>
          <w:rFonts w:ascii="Arial" w:eastAsia="Arial" w:hAnsi="Arial" w:cs="Arial"/>
          <w:sz w:val="16"/>
          <w:szCs w:val="16"/>
        </w:rPr>
      </w:pPr>
    </w:p>
    <w:p w14:paraId="0E3181DE" w14:textId="77777777" w:rsidR="000D19A7" w:rsidRDefault="000D19A7" w:rsidP="00AE221F">
      <w:pPr>
        <w:pStyle w:val="Body"/>
        <w:rPr>
          <w:rFonts w:ascii="Arial" w:eastAsia="Arial" w:hAnsi="Arial" w:cs="Arial"/>
          <w:sz w:val="22"/>
          <w:szCs w:val="22"/>
        </w:rPr>
      </w:pPr>
    </w:p>
    <w:p w14:paraId="1C4FCE62" w14:textId="77777777" w:rsidR="000D19A7" w:rsidRDefault="1BFBE5FA" w:rsidP="00AE221F">
      <w:pPr>
        <w:pStyle w:val="Body"/>
        <w:rPr>
          <w:rStyle w:val="PageNumber"/>
          <w:rFonts w:ascii="Arial" w:eastAsia="Arial" w:hAnsi="Arial" w:cs="Arial"/>
          <w:b/>
          <w:bCs/>
          <w:i/>
          <w:iCs/>
          <w:sz w:val="22"/>
          <w:szCs w:val="22"/>
        </w:rPr>
      </w:pPr>
      <w:r w:rsidRPr="1BFBE5FA">
        <w:rPr>
          <w:rStyle w:val="PageNumber"/>
          <w:rFonts w:ascii="Arial" w:hAnsi="Arial"/>
          <w:b/>
          <w:bCs/>
          <w:i/>
          <w:iCs/>
          <w:sz w:val="22"/>
          <w:szCs w:val="22"/>
        </w:rPr>
        <w:t>For students:</w:t>
      </w:r>
    </w:p>
    <w:tbl>
      <w:tblPr>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766"/>
        <w:gridCol w:w="6158"/>
      </w:tblGrid>
      <w:tr w:rsidR="000D19A7" w14:paraId="42C932FA" w14:textId="77777777" w:rsidTr="1BFBE5FA">
        <w:trPr>
          <w:trHeight w:val="243"/>
        </w:trPr>
        <w:tc>
          <w:tcPr>
            <w:tcW w:w="3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CAD49F0" w14:textId="77777777" w:rsidR="000D19A7" w:rsidRDefault="1BFBE5FA" w:rsidP="00AE221F">
            <w:pPr>
              <w:pStyle w:val="ListParagraph"/>
              <w:ind w:left="0"/>
            </w:pPr>
            <w:r w:rsidRPr="1BFBE5FA">
              <w:rPr>
                <w:rStyle w:val="PageNumber"/>
                <w:rFonts w:ascii="Arial" w:hAnsi="Arial"/>
              </w:rPr>
              <w:t>Director of Studies/Supervisor:</w:t>
            </w:r>
          </w:p>
        </w:tc>
        <w:tc>
          <w:tcPr>
            <w:tcW w:w="61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EFA48D6" w14:textId="77777777" w:rsidR="000D19A7" w:rsidRDefault="000D19A7" w:rsidP="00AE221F"/>
        </w:tc>
      </w:tr>
      <w:tr w:rsidR="000D19A7" w14:paraId="411D4A78" w14:textId="77777777" w:rsidTr="1BFBE5FA">
        <w:trPr>
          <w:trHeight w:val="483"/>
        </w:trPr>
        <w:tc>
          <w:tcPr>
            <w:tcW w:w="3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3BB5769D" w14:textId="77777777" w:rsidR="000D19A7" w:rsidRDefault="1BFBE5FA" w:rsidP="00AE221F">
            <w:pPr>
              <w:pStyle w:val="ListParagraph"/>
              <w:ind w:left="0"/>
            </w:pPr>
            <w:r w:rsidRPr="1BFBE5FA">
              <w:rPr>
                <w:rStyle w:val="PageNumber"/>
                <w:rFonts w:ascii="Arial" w:hAnsi="Arial"/>
              </w:rPr>
              <w:t>Signature:</w:t>
            </w:r>
          </w:p>
        </w:tc>
        <w:tc>
          <w:tcPr>
            <w:tcW w:w="61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B943E0D" w14:textId="77777777" w:rsidR="000D19A7" w:rsidRDefault="1BFBE5FA" w:rsidP="00AE221F">
            <w:pPr>
              <w:pStyle w:val="ListParagraph"/>
              <w:ind w:left="0"/>
            </w:pPr>
            <w:r>
              <w:t>Ken Dicks</w:t>
            </w:r>
          </w:p>
        </w:tc>
      </w:tr>
      <w:tr w:rsidR="000D19A7" w14:paraId="6CBE8283" w14:textId="77777777" w:rsidTr="1BFBE5FA">
        <w:trPr>
          <w:trHeight w:val="243"/>
        </w:trPr>
        <w:tc>
          <w:tcPr>
            <w:tcW w:w="3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1BBEBDF4" w14:textId="77777777" w:rsidR="000D19A7" w:rsidRDefault="1BFBE5FA" w:rsidP="00AE221F">
            <w:pPr>
              <w:pStyle w:val="ListParagraph"/>
              <w:ind w:left="0"/>
            </w:pPr>
            <w:r w:rsidRPr="1BFBE5FA">
              <w:rPr>
                <w:rStyle w:val="PageNumber"/>
                <w:rFonts w:ascii="Arial" w:hAnsi="Arial"/>
              </w:rPr>
              <w:t>Date:</w:t>
            </w:r>
          </w:p>
        </w:tc>
        <w:tc>
          <w:tcPr>
            <w:tcW w:w="61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F8A03BE" w14:textId="77777777" w:rsidR="000D19A7" w:rsidRDefault="1BFBE5FA" w:rsidP="00AE221F">
            <w:r>
              <w:t>16/12/2017</w:t>
            </w:r>
          </w:p>
        </w:tc>
      </w:tr>
    </w:tbl>
    <w:p w14:paraId="63A1CA68" w14:textId="77777777" w:rsidR="000D19A7" w:rsidRDefault="000D19A7" w:rsidP="00AE221F">
      <w:pPr>
        <w:pStyle w:val="Body"/>
        <w:widowControl w:val="0"/>
        <w:rPr>
          <w:rStyle w:val="PageNumber"/>
          <w:rFonts w:ascii="Arial" w:eastAsia="Arial" w:hAnsi="Arial" w:cs="Arial"/>
          <w:b/>
          <w:bCs/>
          <w:i/>
          <w:iCs/>
          <w:sz w:val="22"/>
          <w:szCs w:val="22"/>
        </w:rPr>
      </w:pPr>
    </w:p>
    <w:p w14:paraId="50DEEA7F" w14:textId="77777777" w:rsidR="000D19A7" w:rsidRDefault="000D19A7" w:rsidP="00AE221F">
      <w:pPr>
        <w:pStyle w:val="Body"/>
        <w:rPr>
          <w:rFonts w:ascii="Arial" w:eastAsia="Arial" w:hAnsi="Arial" w:cs="Arial"/>
          <w:sz w:val="22"/>
          <w:szCs w:val="22"/>
        </w:rPr>
      </w:pPr>
    </w:p>
    <w:p w14:paraId="12D6E780" w14:textId="77777777" w:rsidR="000D19A7" w:rsidRDefault="1BFBE5FA" w:rsidP="00AE221F">
      <w:pPr>
        <w:pStyle w:val="Body"/>
        <w:rPr>
          <w:rStyle w:val="PageNumber"/>
          <w:rFonts w:ascii="Arial" w:eastAsia="Arial" w:hAnsi="Arial" w:cs="Arial"/>
          <w:b/>
          <w:bCs/>
          <w:i/>
          <w:iCs/>
          <w:sz w:val="22"/>
          <w:szCs w:val="22"/>
        </w:rPr>
      </w:pPr>
      <w:r w:rsidRPr="1BFBE5FA">
        <w:rPr>
          <w:rStyle w:val="PageNumber"/>
          <w:rFonts w:ascii="Arial" w:hAnsi="Arial"/>
          <w:b/>
          <w:bCs/>
          <w:i/>
          <w:iCs/>
          <w:sz w:val="22"/>
          <w:szCs w:val="22"/>
        </w:rPr>
        <w:t>For staff:</w:t>
      </w:r>
    </w:p>
    <w:tbl>
      <w:tblPr>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766"/>
        <w:gridCol w:w="6158"/>
      </w:tblGrid>
      <w:tr w:rsidR="000D19A7" w14:paraId="508BB903" w14:textId="77777777" w:rsidTr="1BFBE5FA">
        <w:trPr>
          <w:trHeight w:val="483"/>
        </w:trPr>
        <w:tc>
          <w:tcPr>
            <w:tcW w:w="3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597BD96A" w14:textId="77777777" w:rsidR="000D19A7" w:rsidRDefault="1BFBE5FA" w:rsidP="00AE221F">
            <w:pPr>
              <w:pStyle w:val="ListParagraph"/>
              <w:ind w:left="0"/>
            </w:pPr>
            <w:r w:rsidRPr="1BFBE5FA">
              <w:rPr>
                <w:rStyle w:val="PageNumber"/>
                <w:rFonts w:ascii="Arial" w:hAnsi="Arial"/>
              </w:rPr>
              <w:t>Head of School/Assistant Dean:</w:t>
            </w:r>
          </w:p>
        </w:tc>
        <w:tc>
          <w:tcPr>
            <w:tcW w:w="61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F508F05" w14:textId="3B24D1A4" w:rsidR="000D19A7" w:rsidRDefault="000D19A7" w:rsidP="00AE221F"/>
        </w:tc>
      </w:tr>
      <w:tr w:rsidR="000D19A7" w14:paraId="4C021CCF" w14:textId="77777777" w:rsidTr="1BFBE5FA">
        <w:trPr>
          <w:trHeight w:val="483"/>
        </w:trPr>
        <w:tc>
          <w:tcPr>
            <w:tcW w:w="3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1B458E38" w14:textId="77777777" w:rsidR="000D19A7" w:rsidRDefault="1BFBE5FA" w:rsidP="00AE221F">
            <w:pPr>
              <w:pStyle w:val="ListParagraph"/>
              <w:ind w:left="0"/>
            </w:pPr>
            <w:r w:rsidRPr="1BFBE5FA">
              <w:rPr>
                <w:rStyle w:val="PageNumber"/>
                <w:rFonts w:ascii="Arial" w:hAnsi="Arial"/>
              </w:rPr>
              <w:t>Signature:</w:t>
            </w:r>
          </w:p>
        </w:tc>
        <w:tc>
          <w:tcPr>
            <w:tcW w:w="61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66DC3EC" w14:textId="0E8B6583" w:rsidR="000D19A7" w:rsidRDefault="000D19A7" w:rsidP="00AE221F">
            <w:pPr>
              <w:pStyle w:val="ListParagraph"/>
              <w:ind w:left="0"/>
            </w:pPr>
          </w:p>
        </w:tc>
      </w:tr>
      <w:tr w:rsidR="000D19A7" w14:paraId="4766E2FF" w14:textId="77777777" w:rsidTr="1BFBE5FA">
        <w:trPr>
          <w:trHeight w:val="243"/>
        </w:trPr>
        <w:tc>
          <w:tcPr>
            <w:tcW w:w="3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vAlign w:val="center"/>
          </w:tcPr>
          <w:p w14:paraId="08181682" w14:textId="77777777" w:rsidR="000D19A7" w:rsidRDefault="1BFBE5FA" w:rsidP="00AE221F">
            <w:pPr>
              <w:pStyle w:val="ListParagraph"/>
              <w:ind w:left="0"/>
            </w:pPr>
            <w:r w:rsidRPr="1BFBE5FA">
              <w:rPr>
                <w:rStyle w:val="PageNumber"/>
                <w:rFonts w:ascii="Arial" w:hAnsi="Arial"/>
              </w:rPr>
              <w:t>Date:</w:t>
            </w:r>
          </w:p>
        </w:tc>
        <w:tc>
          <w:tcPr>
            <w:tcW w:w="61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F241C85" w14:textId="14C1F968" w:rsidR="000D19A7" w:rsidRDefault="000D19A7" w:rsidP="00AE221F"/>
        </w:tc>
      </w:tr>
    </w:tbl>
    <w:p w14:paraId="511F31D1" w14:textId="77777777" w:rsidR="000D19A7" w:rsidRDefault="000D19A7" w:rsidP="00AE221F">
      <w:pPr>
        <w:pStyle w:val="Body"/>
        <w:widowControl w:val="0"/>
        <w:rPr>
          <w:rStyle w:val="PageNumber"/>
          <w:rFonts w:ascii="Arial" w:eastAsia="Arial" w:hAnsi="Arial" w:cs="Arial"/>
          <w:b/>
          <w:bCs/>
          <w:i/>
          <w:iCs/>
          <w:sz w:val="22"/>
          <w:szCs w:val="22"/>
        </w:rPr>
      </w:pPr>
    </w:p>
    <w:p w14:paraId="34C70F52" w14:textId="77777777" w:rsidR="000D19A7" w:rsidRDefault="000D19A7" w:rsidP="00AE221F">
      <w:pPr>
        <w:pStyle w:val="Body"/>
        <w:rPr>
          <w:rFonts w:ascii="Arial" w:eastAsia="Arial" w:hAnsi="Arial" w:cs="Arial"/>
          <w:sz w:val="22"/>
          <w:szCs w:val="22"/>
        </w:rPr>
      </w:pPr>
    </w:p>
    <w:p w14:paraId="53A381F2" w14:textId="77777777" w:rsidR="000D19A7" w:rsidRDefault="000D19A7" w:rsidP="00AE221F">
      <w:pPr>
        <w:pStyle w:val="Body"/>
        <w:rPr>
          <w:rFonts w:ascii="Arial" w:eastAsia="Arial" w:hAnsi="Arial" w:cs="Arial"/>
          <w:sz w:val="22"/>
          <w:szCs w:val="22"/>
        </w:rPr>
      </w:pPr>
    </w:p>
    <w:p w14:paraId="42BD13DB" w14:textId="77777777" w:rsidR="000D19A7" w:rsidRDefault="1BFBE5FA" w:rsidP="00AE221F">
      <w:pPr>
        <w:pStyle w:val="Body"/>
        <w:rPr>
          <w:rStyle w:val="PageNumber"/>
          <w:rFonts w:ascii="Arial" w:eastAsia="Arial" w:hAnsi="Arial" w:cs="Arial"/>
          <w:sz w:val="22"/>
          <w:szCs w:val="22"/>
        </w:rPr>
      </w:pPr>
      <w:r w:rsidRPr="1BFBE5FA">
        <w:rPr>
          <w:rStyle w:val="PageNumber"/>
          <w:rFonts w:ascii="Arial" w:hAnsi="Arial"/>
          <w:b/>
          <w:bCs/>
          <w:sz w:val="22"/>
          <w:szCs w:val="22"/>
        </w:rPr>
        <w:t xml:space="preserve">Checklist: </w:t>
      </w:r>
      <w:r w:rsidRPr="1BFBE5FA">
        <w:rPr>
          <w:rStyle w:val="PageNumber"/>
          <w:rFonts w:ascii="Arial" w:hAnsi="Arial"/>
          <w:sz w:val="22"/>
          <w:szCs w:val="22"/>
        </w:rPr>
        <w:t>Please complete the checklist below to ensure that you have completed the form according to the guidelines and attached any required documentation:</w:t>
      </w:r>
    </w:p>
    <w:tbl>
      <w:tblPr>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214"/>
        <w:gridCol w:w="8710"/>
      </w:tblGrid>
      <w:tr w:rsidR="000D19A7" w14:paraId="51B4DD4C" w14:textId="77777777" w:rsidTr="1BFBE5FA">
        <w:trPr>
          <w:trHeight w:val="331"/>
        </w:trPr>
        <w:tc>
          <w:tcPr>
            <w:tcW w:w="12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6AAF8475" w14:textId="77777777" w:rsidR="000D19A7" w:rsidRDefault="1BFBE5FA" w:rsidP="00AE221F">
            <w:pPr>
              <w:pStyle w:val="Body"/>
              <w:jc w:val="center"/>
            </w:pPr>
            <w:r w:rsidRPr="1BFBE5FA">
              <w:rPr>
                <w:rFonts w:ascii="MS Gothic" w:eastAsia="MS Gothic" w:hAnsi="MS Gothic" w:cs="MS Gothic"/>
                <w:b/>
                <w:bCs/>
              </w:rPr>
              <w:t>X</w:t>
            </w:r>
          </w:p>
        </w:tc>
        <w:tc>
          <w:tcPr>
            <w:tcW w:w="8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A797CC7" w14:textId="77777777" w:rsidR="000D19A7" w:rsidRDefault="1BFBE5FA" w:rsidP="00AE221F">
            <w:pPr>
              <w:pStyle w:val="Body"/>
            </w:pPr>
            <w:r w:rsidRPr="1BFBE5FA">
              <w:rPr>
                <w:rStyle w:val="PageNumber"/>
                <w:rFonts w:ascii="Arial" w:hAnsi="Arial"/>
                <w:sz w:val="22"/>
                <w:szCs w:val="22"/>
              </w:rPr>
              <w:t>I have read the guidance notes supplied before completing the form.</w:t>
            </w:r>
          </w:p>
        </w:tc>
      </w:tr>
      <w:tr w:rsidR="000D19A7" w14:paraId="5E70C8D6" w14:textId="77777777" w:rsidTr="1BFBE5FA">
        <w:trPr>
          <w:trHeight w:val="253"/>
        </w:trPr>
        <w:tc>
          <w:tcPr>
            <w:tcW w:w="12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29A81E1" w14:textId="77777777" w:rsidR="000D19A7" w:rsidRDefault="1BFBE5FA" w:rsidP="00AE221F">
            <w:pPr>
              <w:pStyle w:val="Body"/>
              <w:jc w:val="center"/>
            </w:pPr>
            <w:r w:rsidRPr="1BFBE5FA">
              <w:rPr>
                <w:rFonts w:ascii="MS Gothic" w:eastAsia="MS Gothic" w:hAnsi="MS Gothic" w:cs="MS Gothic"/>
                <w:b/>
                <w:bCs/>
              </w:rPr>
              <w:t>X</w:t>
            </w:r>
          </w:p>
        </w:tc>
        <w:tc>
          <w:tcPr>
            <w:tcW w:w="8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C756357" w14:textId="77777777" w:rsidR="000D19A7" w:rsidRDefault="1BFBE5FA" w:rsidP="00AE221F">
            <w:pPr>
              <w:pStyle w:val="Body"/>
            </w:pPr>
            <w:r w:rsidRPr="1BFBE5FA">
              <w:rPr>
                <w:rStyle w:val="PageNumber"/>
                <w:rFonts w:ascii="Arial" w:hAnsi="Arial"/>
                <w:sz w:val="22"/>
                <w:szCs w:val="22"/>
              </w:rPr>
              <w:t xml:space="preserve">I have completed </w:t>
            </w:r>
            <w:r w:rsidRPr="1BFBE5FA">
              <w:rPr>
                <w:rStyle w:val="PageNumber"/>
                <w:rFonts w:ascii="Arial" w:hAnsi="Arial"/>
                <w:b/>
                <w:bCs/>
                <w:sz w:val="22"/>
                <w:szCs w:val="22"/>
              </w:rPr>
              <w:t>ALL RELEVANT</w:t>
            </w:r>
            <w:r w:rsidRPr="1BFBE5FA">
              <w:rPr>
                <w:rStyle w:val="PageNumber"/>
                <w:rFonts w:ascii="Arial" w:hAnsi="Arial"/>
                <w:sz w:val="22"/>
                <w:szCs w:val="22"/>
              </w:rPr>
              <w:t xml:space="preserve"> sections of the form in full.</w:t>
            </w:r>
          </w:p>
        </w:tc>
      </w:tr>
      <w:tr w:rsidR="000D19A7" w14:paraId="35F2F02D" w14:textId="77777777" w:rsidTr="1BFBE5FA">
        <w:trPr>
          <w:trHeight w:val="259"/>
        </w:trPr>
        <w:tc>
          <w:tcPr>
            <w:tcW w:w="12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27D5977B" w14:textId="77777777" w:rsidR="000D19A7" w:rsidRDefault="1BFBE5FA" w:rsidP="00AE221F">
            <w:pPr>
              <w:pStyle w:val="Body"/>
              <w:jc w:val="center"/>
            </w:pPr>
            <w:r w:rsidRPr="1BFBE5FA">
              <w:rPr>
                <w:rFonts w:ascii="MS Gothic" w:eastAsia="MS Gothic" w:hAnsi="MS Gothic" w:cs="MS Gothic"/>
                <w:b/>
                <w:bCs/>
              </w:rPr>
              <w:t>X</w:t>
            </w:r>
          </w:p>
        </w:tc>
        <w:tc>
          <w:tcPr>
            <w:tcW w:w="8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8210613" w14:textId="77777777" w:rsidR="000D19A7" w:rsidRDefault="1BFBE5FA" w:rsidP="00AE221F">
            <w:pPr>
              <w:pStyle w:val="Body"/>
            </w:pPr>
            <w:r w:rsidRPr="1BFBE5FA">
              <w:rPr>
                <w:rStyle w:val="PageNumber"/>
                <w:rFonts w:ascii="Arial" w:hAnsi="Arial"/>
                <w:sz w:val="22"/>
                <w:szCs w:val="22"/>
              </w:rPr>
              <w:t>I confirm that the research activity has received approval in principle</w:t>
            </w:r>
          </w:p>
        </w:tc>
      </w:tr>
      <w:tr w:rsidR="000D19A7" w14:paraId="6F829914" w14:textId="77777777" w:rsidTr="1BFBE5FA">
        <w:trPr>
          <w:trHeight w:val="483"/>
        </w:trPr>
        <w:tc>
          <w:tcPr>
            <w:tcW w:w="12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43F4D00E" w14:textId="77777777" w:rsidR="000D19A7" w:rsidRDefault="1BFBE5FA" w:rsidP="00AE221F">
            <w:pPr>
              <w:pStyle w:val="Body"/>
              <w:jc w:val="center"/>
            </w:pPr>
            <w:r w:rsidRPr="1BFBE5FA">
              <w:rPr>
                <w:rStyle w:val="PageNumber"/>
                <w:rFonts w:ascii="MS Gothic" w:eastAsia="MS Gothic" w:hAnsi="MS Gothic" w:cs="MS Gothic"/>
                <w:b/>
                <w:bCs/>
              </w:rPr>
              <w:t>☐</w:t>
            </w:r>
          </w:p>
        </w:tc>
        <w:tc>
          <w:tcPr>
            <w:tcW w:w="8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21DE7D88" w14:textId="77777777" w:rsidR="000D19A7" w:rsidRDefault="1BFBE5FA" w:rsidP="00AE221F">
            <w:pPr>
              <w:pStyle w:val="Body"/>
            </w:pPr>
            <w:r w:rsidRPr="1BFBE5FA">
              <w:rPr>
                <w:rStyle w:val="PageNumber"/>
                <w:rFonts w:ascii="Arial" w:hAnsi="Arial"/>
                <w:sz w:val="22"/>
                <w:szCs w:val="22"/>
              </w:rPr>
              <w:t>I have attached a copy of final/interim approval from external organisation (where appropriate)</w:t>
            </w:r>
          </w:p>
        </w:tc>
      </w:tr>
      <w:tr w:rsidR="000D19A7" w14:paraId="7C90DA7D" w14:textId="77777777" w:rsidTr="1BFBE5FA">
        <w:trPr>
          <w:trHeight w:val="483"/>
        </w:trPr>
        <w:tc>
          <w:tcPr>
            <w:tcW w:w="12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003789D5" w14:textId="77777777" w:rsidR="000D19A7" w:rsidRDefault="1BFBE5FA" w:rsidP="00AE221F">
            <w:pPr>
              <w:pStyle w:val="Body"/>
              <w:jc w:val="center"/>
            </w:pPr>
            <w:r w:rsidRPr="1BFBE5FA">
              <w:rPr>
                <w:rFonts w:ascii="MS Gothic" w:eastAsia="MS Gothic" w:hAnsi="MS Gothic" w:cs="MS Gothic"/>
                <w:b/>
                <w:bCs/>
              </w:rPr>
              <w:t>X</w:t>
            </w:r>
          </w:p>
        </w:tc>
        <w:tc>
          <w:tcPr>
            <w:tcW w:w="8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DAF63B4" w14:textId="77777777" w:rsidR="000D19A7" w:rsidRDefault="1BFBE5FA" w:rsidP="00AE221F">
            <w:pPr>
              <w:pStyle w:val="Body"/>
            </w:pPr>
            <w:r w:rsidRPr="1BFBE5FA">
              <w:rPr>
                <w:rStyle w:val="PageNumber"/>
                <w:rFonts w:ascii="Arial" w:hAnsi="Arial"/>
                <w:sz w:val="22"/>
                <w:szCs w:val="22"/>
              </w:rPr>
              <w:t>I understand that it is my responsibility to ensure that the above named research activity will meet the University’s Research Ethics and Integrity Code of Practice.</w:t>
            </w:r>
          </w:p>
        </w:tc>
      </w:tr>
      <w:tr w:rsidR="000D19A7" w14:paraId="56228DA1" w14:textId="77777777" w:rsidTr="1BFBE5FA">
        <w:trPr>
          <w:trHeight w:val="808"/>
        </w:trPr>
        <w:tc>
          <w:tcPr>
            <w:tcW w:w="12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80" w:type="dxa"/>
              <w:left w:w="80" w:type="dxa"/>
              <w:bottom w:w="80" w:type="dxa"/>
              <w:right w:w="80" w:type="dxa"/>
            </w:tcMar>
            <w:vAlign w:val="center"/>
          </w:tcPr>
          <w:p w14:paraId="5C1ADD6D" w14:textId="77777777" w:rsidR="000D19A7" w:rsidRDefault="1BFBE5FA" w:rsidP="00AE221F">
            <w:pPr>
              <w:pStyle w:val="Body"/>
              <w:jc w:val="center"/>
            </w:pPr>
            <w:r w:rsidRPr="1BFBE5FA">
              <w:rPr>
                <w:rFonts w:ascii="MS Gothic" w:eastAsia="MS Gothic" w:hAnsi="MS Gothic" w:cs="MS Gothic"/>
                <w:b/>
                <w:bCs/>
              </w:rPr>
              <w:t>X</w:t>
            </w:r>
          </w:p>
        </w:tc>
        <w:tc>
          <w:tcPr>
            <w:tcW w:w="8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DAD8DB8" w14:textId="77777777" w:rsidR="000D19A7" w:rsidRDefault="1BFBE5FA" w:rsidP="00AE221F">
            <w:pPr>
              <w:pStyle w:val="Body"/>
            </w:pPr>
            <w:r w:rsidRPr="1BFBE5FA">
              <w:rPr>
                <w:rStyle w:val="PageNumber"/>
                <w:rFonts w:ascii="Arial" w:hAnsi="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1BFBE5FA">
              <w:rPr>
                <w:rStyle w:val="PageNumber"/>
                <w:rFonts w:ascii="Arial" w:hAnsi="Arial"/>
                <w:sz w:val="22"/>
                <w:szCs w:val="22"/>
              </w:rPr>
              <w:t>DoS</w:t>
            </w:r>
            <w:proofErr w:type="spellEnd"/>
            <w:r w:rsidRPr="1BFBE5FA">
              <w:rPr>
                <w:rStyle w:val="PageNumber"/>
                <w:rFonts w:ascii="Arial" w:hAnsi="Arial"/>
                <w:sz w:val="22"/>
                <w:szCs w:val="22"/>
              </w:rPr>
              <w:t>/Supervisor, module tutor or Head of School.</w:t>
            </w:r>
          </w:p>
        </w:tc>
      </w:tr>
    </w:tbl>
    <w:p w14:paraId="06A045C3" w14:textId="77777777" w:rsidR="000D19A7" w:rsidRDefault="000D19A7" w:rsidP="00AE221F">
      <w:pPr>
        <w:pStyle w:val="Body"/>
        <w:widowControl w:val="0"/>
        <w:rPr>
          <w:rStyle w:val="PageNumber"/>
          <w:rFonts w:ascii="Arial" w:eastAsia="Arial" w:hAnsi="Arial" w:cs="Arial"/>
          <w:sz w:val="22"/>
          <w:szCs w:val="22"/>
        </w:rPr>
      </w:pPr>
    </w:p>
    <w:p w14:paraId="4DA10F5F" w14:textId="1C6E552E" w:rsidR="00561838" w:rsidRDefault="00561838" w:rsidP="00AE221F">
      <w:pPr>
        <w:rPr>
          <w:rFonts w:ascii="Arial" w:eastAsia="Arial" w:hAnsi="Arial" w:cs="Arial"/>
          <w:b/>
          <w:bCs/>
          <w:color w:val="000000"/>
          <w:u w:color="000000"/>
          <w:bdr w:val="nil"/>
          <w:lang w:val="en-US" w:eastAsia="en-GB"/>
        </w:rPr>
      </w:pPr>
      <w:r>
        <w:rPr>
          <w:rFonts w:ascii="Arial" w:eastAsia="Arial" w:hAnsi="Arial" w:cs="Arial"/>
          <w:b/>
          <w:bCs/>
        </w:rPr>
        <w:br w:type="page"/>
      </w:r>
    </w:p>
    <w:p w14:paraId="4FC68AA5" w14:textId="77777777" w:rsidR="000D19A7" w:rsidRDefault="000D19A7" w:rsidP="00AE221F">
      <w:pPr>
        <w:pStyle w:val="Body"/>
        <w:tabs>
          <w:tab w:val="left" w:pos="5103"/>
        </w:tabs>
        <w:rPr>
          <w:rFonts w:ascii="Arial" w:eastAsia="Arial" w:hAnsi="Arial" w:cs="Arial"/>
          <w:b/>
          <w:bCs/>
          <w:sz w:val="22"/>
          <w:szCs w:val="22"/>
        </w:rPr>
      </w:pPr>
    </w:p>
    <w:p w14:paraId="36D79EEE" w14:textId="77777777" w:rsidR="000D19A7" w:rsidRDefault="000D19A7" w:rsidP="00AE221F">
      <w:pPr>
        <w:pStyle w:val="Body"/>
        <w:tabs>
          <w:tab w:val="left" w:pos="5103"/>
        </w:tabs>
        <w:rPr>
          <w:rFonts w:ascii="Arial" w:eastAsia="Arial" w:hAnsi="Arial" w:cs="Arial"/>
          <w:b/>
          <w:bCs/>
          <w:sz w:val="22"/>
          <w:szCs w:val="22"/>
        </w:rPr>
      </w:pPr>
    </w:p>
    <w:tbl>
      <w:tblPr>
        <w:tblW w:w="9923"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3"/>
      </w:tblGrid>
      <w:tr w:rsidR="000D19A7" w14:paraId="5BC0F172" w14:textId="77777777" w:rsidTr="1BFBE5FA">
        <w:trPr>
          <w:trHeight w:val="1203"/>
        </w:trPr>
        <w:tc>
          <w:tcPr>
            <w:tcW w:w="9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80" w:type="dxa"/>
              <w:left w:w="80" w:type="dxa"/>
              <w:bottom w:w="80" w:type="dxa"/>
              <w:right w:w="80" w:type="dxa"/>
            </w:tcMar>
          </w:tcPr>
          <w:p w14:paraId="08F8EE20" w14:textId="77777777" w:rsidR="000D19A7" w:rsidRDefault="1BFBE5FA" w:rsidP="00AE221F">
            <w:pPr>
              <w:pStyle w:val="Body"/>
              <w:rPr>
                <w:rStyle w:val="PageNumber"/>
                <w:rFonts w:ascii="Arial" w:eastAsia="Arial" w:hAnsi="Arial" w:cs="Arial"/>
                <w:b/>
                <w:bCs/>
                <w:sz w:val="22"/>
                <w:szCs w:val="22"/>
              </w:rPr>
            </w:pPr>
            <w:r w:rsidRPr="1BFBE5FA">
              <w:rPr>
                <w:rStyle w:val="PageNumber"/>
                <w:rFonts w:ascii="Arial" w:hAnsi="Arial"/>
                <w:b/>
                <w:bCs/>
                <w:sz w:val="22"/>
                <w:szCs w:val="22"/>
              </w:rPr>
              <w:t>RESEARCH STUDENTS AND STAFF ONLY</w:t>
            </w:r>
          </w:p>
          <w:p w14:paraId="50D3F70C" w14:textId="77777777" w:rsidR="000D19A7" w:rsidRDefault="1BFBE5FA" w:rsidP="00AE221F">
            <w:pPr>
              <w:pStyle w:val="Body"/>
              <w:rPr>
                <w:rStyle w:val="PageNumber"/>
                <w:rFonts w:ascii="Arial" w:eastAsia="Arial" w:hAnsi="Arial" w:cs="Arial"/>
                <w:sz w:val="22"/>
                <w:szCs w:val="22"/>
              </w:rPr>
            </w:pPr>
            <w:r w:rsidRPr="1BFBE5FA">
              <w:rPr>
                <w:rStyle w:val="PageNumber"/>
                <w:rFonts w:ascii="Arial" w:hAnsi="Arial"/>
                <w:sz w:val="22"/>
                <w:szCs w:val="22"/>
              </w:rPr>
              <w:t xml:space="preserve">All communications relating to this application during its processing must be in writing and emailed to </w:t>
            </w:r>
            <w:hyperlink r:id="rId67">
              <w:r w:rsidRPr="1BFBE5FA">
                <w:rPr>
                  <w:rStyle w:val="Hyperlink2"/>
                  <w:rFonts w:ascii="Arial" w:hAnsi="Arial"/>
                  <w:sz w:val="22"/>
                  <w:szCs w:val="22"/>
                </w:rPr>
                <w:t>pgresearch@uwtsd.ac.uk</w:t>
              </w:r>
            </w:hyperlink>
            <w:r w:rsidRPr="1BFBE5FA">
              <w:rPr>
                <w:rStyle w:val="PageNumber"/>
                <w:rFonts w:ascii="Arial" w:hAnsi="Arial"/>
                <w:sz w:val="22"/>
                <w:szCs w:val="22"/>
              </w:rPr>
              <w:t xml:space="preserve"> , with the title ‘Ethical Approval’ followed by your name.</w:t>
            </w:r>
          </w:p>
          <w:p w14:paraId="6EB974C1" w14:textId="77777777" w:rsidR="000D19A7" w:rsidRDefault="1BFBE5FA" w:rsidP="00AE221F">
            <w:pPr>
              <w:pStyle w:val="Body"/>
            </w:pPr>
            <w:r w:rsidRPr="1BFBE5FA">
              <w:rPr>
                <w:rStyle w:val="PageNumber"/>
                <w:rFonts w:ascii="Arial" w:hAnsi="Arial"/>
                <w:sz w:val="22"/>
                <w:szCs w:val="22"/>
              </w:rPr>
              <w:t>You will be informed of the outcome of your claim by email; therefore</w:t>
            </w:r>
            <w:r w:rsidRPr="1BFBE5FA">
              <w:rPr>
                <w:rStyle w:val="PageNumber"/>
                <w:rFonts w:ascii="Arial" w:hAnsi="Arial"/>
                <w:b/>
                <w:bCs/>
                <w:sz w:val="22"/>
                <w:szCs w:val="22"/>
              </w:rPr>
              <w:t xml:space="preserve"> </w:t>
            </w:r>
            <w:r w:rsidRPr="1BFBE5FA">
              <w:rPr>
                <w:rStyle w:val="PageNumber"/>
                <w:rFonts w:ascii="Arial" w:hAnsi="Arial"/>
                <w:sz w:val="22"/>
                <w:szCs w:val="22"/>
              </w:rPr>
              <w:t>it is important that you check your University and personal email accounts regularly</w:t>
            </w:r>
            <w:r w:rsidRPr="1BFBE5FA">
              <w:rPr>
                <w:rStyle w:val="PageNumber"/>
                <w:rFonts w:ascii="Arial" w:hAnsi="Arial"/>
                <w:b/>
                <w:bCs/>
                <w:sz w:val="22"/>
                <w:szCs w:val="22"/>
              </w:rPr>
              <w:t>.</w:t>
            </w:r>
          </w:p>
        </w:tc>
      </w:tr>
    </w:tbl>
    <w:p w14:paraId="13FB7A75" w14:textId="77777777" w:rsidR="000D19A7" w:rsidRDefault="000D19A7" w:rsidP="00AE221F">
      <w:pPr>
        <w:pStyle w:val="Body"/>
        <w:widowControl w:val="0"/>
        <w:tabs>
          <w:tab w:val="left" w:pos="5103"/>
        </w:tabs>
        <w:rPr>
          <w:rFonts w:ascii="Arial" w:eastAsia="Arial" w:hAnsi="Arial" w:cs="Arial"/>
          <w:b/>
          <w:bCs/>
          <w:sz w:val="22"/>
          <w:szCs w:val="22"/>
        </w:rPr>
      </w:pPr>
    </w:p>
    <w:p w14:paraId="31959E64" w14:textId="77777777" w:rsidR="000D19A7" w:rsidRDefault="000D19A7" w:rsidP="00AE221F">
      <w:pPr>
        <w:pStyle w:val="Body"/>
        <w:tabs>
          <w:tab w:val="left" w:pos="5103"/>
        </w:tabs>
        <w:rPr>
          <w:rFonts w:ascii="Arial" w:eastAsia="Arial" w:hAnsi="Arial" w:cs="Arial"/>
          <w:b/>
          <w:bCs/>
          <w:sz w:val="22"/>
          <w:szCs w:val="22"/>
        </w:rPr>
      </w:pPr>
    </w:p>
    <w:p w14:paraId="53EA2B88" w14:textId="77777777" w:rsidR="000D19A7" w:rsidRDefault="1BFBE5FA" w:rsidP="00AE221F">
      <w:pPr>
        <w:pStyle w:val="Body"/>
        <w:pBdr>
          <w:top w:val="single" w:sz="4" w:space="0" w:color="000000"/>
          <w:left w:val="single" w:sz="4" w:space="0" w:color="000000"/>
          <w:bottom w:val="single" w:sz="4" w:space="0" w:color="000000"/>
          <w:right w:val="single" w:sz="4" w:space="0" w:color="000000"/>
        </w:pBdr>
        <w:shd w:val="clear" w:color="auto" w:fill="F2F2F2" w:themeFill="background1" w:themeFillShade="F2"/>
        <w:tabs>
          <w:tab w:val="left" w:pos="5103"/>
        </w:tabs>
        <w:rPr>
          <w:rStyle w:val="PageNumber"/>
          <w:rFonts w:ascii="Arial" w:eastAsia="Arial" w:hAnsi="Arial" w:cs="Arial"/>
          <w:sz w:val="22"/>
          <w:szCs w:val="22"/>
        </w:rPr>
      </w:pPr>
      <w:r w:rsidRPr="1BFBE5FA">
        <w:rPr>
          <w:rStyle w:val="PageNumber"/>
          <w:rFonts w:ascii="Arial" w:hAnsi="Arial"/>
          <w:b/>
          <w:bCs/>
          <w:sz w:val="22"/>
          <w:szCs w:val="22"/>
          <w:lang w:val="de-DE"/>
        </w:rPr>
        <w:t xml:space="preserve">STUDENTS ON UNDERGRADUATE OR TAUGHT MASTERS PROGRAMMES </w:t>
      </w:r>
      <w:r w:rsidRPr="1BFBE5FA">
        <w:rPr>
          <w:rStyle w:val="PageNumber"/>
          <w:rFonts w:ascii="Arial" w:hAnsi="Arial"/>
          <w:sz w:val="22"/>
          <w:szCs w:val="22"/>
        </w:rPr>
        <w:t>should submit  this form (and receive the outcome) via systems explained to you by the supervisor/module leader.</w:t>
      </w:r>
    </w:p>
    <w:p w14:paraId="5994EC01" w14:textId="77777777" w:rsidR="000D19A7" w:rsidRDefault="000D19A7" w:rsidP="00AE221F">
      <w:pPr>
        <w:pStyle w:val="Body"/>
        <w:tabs>
          <w:tab w:val="left" w:pos="5103"/>
        </w:tabs>
        <w:rPr>
          <w:rFonts w:ascii="Arial" w:eastAsia="Arial" w:hAnsi="Arial" w:cs="Arial"/>
          <w:sz w:val="22"/>
          <w:szCs w:val="22"/>
        </w:rPr>
      </w:pPr>
    </w:p>
    <w:p w14:paraId="412EB5E9" w14:textId="77777777" w:rsidR="000D19A7" w:rsidRDefault="1BFBE5FA" w:rsidP="00AE221F">
      <w:pPr>
        <w:pStyle w:val="Body"/>
        <w:tabs>
          <w:tab w:val="left" w:pos="5103"/>
        </w:tabs>
        <w:rPr>
          <w:rStyle w:val="Hyperlink1"/>
        </w:rPr>
      </w:pPr>
      <w:r w:rsidRPr="1BFBE5FA">
        <w:rPr>
          <w:rStyle w:val="PageNumber"/>
          <w:rFonts w:ascii="Arial" w:hAnsi="Arial"/>
          <w:b/>
          <w:bCs/>
          <w:sz w:val="22"/>
          <w:szCs w:val="22"/>
        </w:rPr>
        <w:t xml:space="preserve">This form is available electronically from the Academic Office web pages: </w:t>
      </w:r>
      <w:hyperlink r:id="rId68">
        <w:r w:rsidRPr="1BFBE5FA">
          <w:rPr>
            <w:rStyle w:val="Hyperlink1"/>
          </w:rPr>
          <w:t>http://www.uwtsd.ac.uk/academic-office/</w:t>
        </w:r>
      </w:hyperlink>
    </w:p>
    <w:p w14:paraId="3805736D" w14:textId="77777777" w:rsidR="000D19A7" w:rsidRDefault="000D19A7" w:rsidP="00AE221F">
      <w:pPr>
        <w:pStyle w:val="Body"/>
        <w:tabs>
          <w:tab w:val="left" w:pos="5103"/>
        </w:tabs>
        <w:rPr>
          <w:rFonts w:ascii="Arial" w:eastAsia="Arial" w:hAnsi="Arial" w:cs="Arial"/>
          <w:sz w:val="22"/>
          <w:szCs w:val="22"/>
        </w:rPr>
      </w:pPr>
    </w:p>
    <w:p w14:paraId="4429F6E3" w14:textId="77777777" w:rsidR="000D19A7" w:rsidRDefault="1BFBE5FA" w:rsidP="00AE221F">
      <w:pPr>
        <w:pStyle w:val="Body"/>
        <w:jc w:val="center"/>
        <w:rPr>
          <w:rStyle w:val="PageNumber"/>
          <w:rFonts w:ascii="Arial" w:eastAsia="Arial" w:hAnsi="Arial" w:cs="Arial"/>
          <w:b/>
          <w:bCs/>
          <w:sz w:val="22"/>
          <w:szCs w:val="22"/>
        </w:rPr>
      </w:pPr>
      <w:r w:rsidRPr="1BFBE5FA">
        <w:rPr>
          <w:rStyle w:val="PageNumber"/>
          <w:rFonts w:ascii="Arial" w:hAnsi="Arial"/>
          <w:b/>
          <w:bCs/>
          <w:sz w:val="22"/>
          <w:szCs w:val="22"/>
        </w:rPr>
        <w:t>Application Process</w:t>
      </w:r>
    </w:p>
    <w:p w14:paraId="18F13796" w14:textId="77777777" w:rsidR="000D19A7" w:rsidRDefault="000D19A7" w:rsidP="00AE221F">
      <w:pPr>
        <w:pStyle w:val="Body"/>
        <w:jc w:val="both"/>
        <w:rPr>
          <w:rFonts w:ascii="Arial" w:eastAsia="Arial" w:hAnsi="Arial" w:cs="Arial"/>
        </w:rPr>
      </w:pPr>
    </w:p>
    <w:p w14:paraId="78EE3627"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b/>
          <w:bCs/>
        </w:rPr>
        <w:t>All staff research projects and all research students</w:t>
      </w:r>
      <w:r w:rsidRPr="1BFBE5FA">
        <w:rPr>
          <w:rStyle w:val="PageNumber"/>
          <w:rFonts w:ascii="Arial" w:hAnsi="Arial"/>
        </w:rPr>
        <w:t xml:space="preserve"> must submit the Ethical Approval Form to the </w:t>
      </w:r>
      <w:r w:rsidRPr="1BFBE5FA">
        <w:rPr>
          <w:rStyle w:val="PageNumber"/>
          <w:rFonts w:ascii="Arial" w:hAnsi="Arial"/>
          <w:b/>
          <w:bCs/>
        </w:rPr>
        <w:t>University Ethics Committee</w:t>
      </w:r>
      <w:r w:rsidRPr="1BFBE5FA">
        <w:rPr>
          <w:rStyle w:val="PageNumber"/>
          <w:rFonts w:ascii="Arial" w:hAnsi="Arial"/>
        </w:rPr>
        <w:t xml:space="preserve"> via the Postgraduate Research office (</w:t>
      </w:r>
      <w:hyperlink r:id="rId69">
        <w:r w:rsidRPr="1BFBE5FA">
          <w:rPr>
            <w:rStyle w:val="Hyperlink3"/>
            <w:lang w:val="nl-NL"/>
          </w:rPr>
          <w:t>pgresearch@uwtsd.ac.uk</w:t>
        </w:r>
      </w:hyperlink>
      <w:r w:rsidRPr="1BFBE5FA">
        <w:rPr>
          <w:rStyle w:val="Hyperlink3"/>
        </w:rPr>
        <w:t>)</w:t>
      </w:r>
      <w:r w:rsidRPr="1BFBE5FA">
        <w:rPr>
          <w:rStyle w:val="PageNumber"/>
          <w:rFonts w:ascii="Arial" w:hAnsi="Arial"/>
        </w:rPr>
        <w:t xml:space="preserve">.   Staff research directly in relation to personal study for taught undergraduate or Masters </w:t>
      </w:r>
      <w:proofErr w:type="spellStart"/>
      <w:proofErr w:type="gramStart"/>
      <w:r w:rsidRPr="1BFBE5FA">
        <w:rPr>
          <w:rStyle w:val="PageNumber"/>
          <w:rFonts w:ascii="Arial" w:hAnsi="Arial"/>
        </w:rPr>
        <w:t>programmes</w:t>
      </w:r>
      <w:proofErr w:type="spellEnd"/>
      <w:proofErr w:type="gramEnd"/>
      <w:r w:rsidRPr="1BFBE5FA">
        <w:rPr>
          <w:rStyle w:val="PageNumber"/>
          <w:rFonts w:ascii="Arial" w:hAnsi="Arial"/>
        </w:rPr>
        <w:t xml:space="preserve"> should be submitted via the Faculty procedures explained below.</w:t>
      </w:r>
    </w:p>
    <w:p w14:paraId="65A06D01" w14:textId="77777777" w:rsidR="000D19A7" w:rsidRDefault="000D19A7" w:rsidP="00AE221F">
      <w:pPr>
        <w:pStyle w:val="Body"/>
        <w:jc w:val="both"/>
        <w:rPr>
          <w:rFonts w:ascii="Arial" w:eastAsia="Arial" w:hAnsi="Arial" w:cs="Arial"/>
        </w:rPr>
      </w:pPr>
    </w:p>
    <w:p w14:paraId="56829C80"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b/>
          <w:bCs/>
        </w:rPr>
        <w:t>Taught masters and taught undergraduate research Ethical Approval Forms</w:t>
      </w:r>
      <w:r w:rsidRPr="1BFBE5FA">
        <w:rPr>
          <w:rStyle w:val="PageNumber"/>
          <w:rFonts w:ascii="Arial" w:hAnsi="Arial"/>
        </w:rPr>
        <w:t xml:space="preserve"> are considered </w:t>
      </w:r>
      <w:r w:rsidRPr="1BFBE5FA">
        <w:rPr>
          <w:rStyle w:val="PageNumber"/>
          <w:rFonts w:ascii="Arial" w:hAnsi="Arial"/>
          <w:b/>
          <w:bCs/>
        </w:rPr>
        <w:t>within Faculties.</w:t>
      </w:r>
      <w:r w:rsidRPr="1BFBE5FA">
        <w:rPr>
          <w:rStyle w:val="PageNumber"/>
          <w:rFonts w:ascii="Arial" w:hAnsi="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w:t>
      </w:r>
      <w:proofErr w:type="gramStart"/>
      <w:r w:rsidRPr="1BFBE5FA">
        <w:rPr>
          <w:rStyle w:val="PageNumber"/>
          <w:rFonts w:ascii="Arial" w:hAnsi="Arial"/>
        </w:rPr>
        <w:t>approval,</w:t>
      </w:r>
      <w:proofErr w:type="gramEnd"/>
      <w:r w:rsidRPr="1BFBE5FA">
        <w:rPr>
          <w:rStyle w:val="PageNumber"/>
          <w:rFonts w:ascii="Arial" w:hAnsi="Arial"/>
        </w:rPr>
        <w:t xml:space="preserve"> this includes assignment work as well as dissertations.   </w:t>
      </w:r>
    </w:p>
    <w:p w14:paraId="6BBAABDF" w14:textId="77777777" w:rsidR="000D19A7" w:rsidRDefault="000D19A7" w:rsidP="00AE221F">
      <w:pPr>
        <w:pStyle w:val="Body"/>
        <w:jc w:val="both"/>
        <w:rPr>
          <w:rFonts w:ascii="Arial" w:eastAsia="Arial" w:hAnsi="Arial" w:cs="Arial"/>
        </w:rPr>
      </w:pPr>
    </w:p>
    <w:p w14:paraId="73606DE3" w14:textId="77777777" w:rsidR="000D19A7" w:rsidRDefault="1BFBE5FA" w:rsidP="00AE221F">
      <w:pPr>
        <w:pStyle w:val="Body"/>
        <w:tabs>
          <w:tab w:val="left" w:pos="5103"/>
        </w:tabs>
        <w:jc w:val="both"/>
        <w:rPr>
          <w:rStyle w:val="PageNumber"/>
          <w:rFonts w:ascii="Arial" w:eastAsia="Arial" w:hAnsi="Arial" w:cs="Arial"/>
          <w:b/>
          <w:bCs/>
          <w:sz w:val="22"/>
          <w:szCs w:val="22"/>
        </w:rPr>
      </w:pPr>
      <w:r w:rsidRPr="1BFBE5FA">
        <w:rPr>
          <w:rStyle w:val="PageNumber"/>
          <w:rFonts w:ascii="Arial" w:hAnsi="Arial"/>
          <w:b/>
          <w:bCs/>
          <w:sz w:val="22"/>
          <w:szCs w:val="22"/>
        </w:rPr>
        <w:t>Notes for guidance in completion of this form</w:t>
      </w:r>
    </w:p>
    <w:p w14:paraId="5564A29D" w14:textId="77777777" w:rsidR="000D19A7" w:rsidRDefault="000D19A7" w:rsidP="00AE221F">
      <w:pPr>
        <w:pStyle w:val="Body"/>
        <w:tabs>
          <w:tab w:val="left" w:pos="5103"/>
        </w:tabs>
        <w:jc w:val="both"/>
        <w:rPr>
          <w:rFonts w:ascii="Arial" w:eastAsia="Arial" w:hAnsi="Arial" w:cs="Arial"/>
          <w:b/>
          <w:bCs/>
        </w:rPr>
      </w:pPr>
    </w:p>
    <w:p w14:paraId="10BF3256" w14:textId="77777777" w:rsidR="000D19A7" w:rsidRDefault="1BFBE5FA" w:rsidP="00AE221F">
      <w:pPr>
        <w:pStyle w:val="Body"/>
        <w:tabs>
          <w:tab w:val="left" w:pos="5103"/>
        </w:tabs>
        <w:jc w:val="both"/>
        <w:rPr>
          <w:rStyle w:val="PageNumber"/>
          <w:rFonts w:ascii="Arial" w:eastAsia="Arial" w:hAnsi="Arial" w:cs="Arial"/>
          <w:b/>
          <w:bCs/>
        </w:rPr>
      </w:pPr>
      <w:r w:rsidRPr="1BFBE5FA">
        <w:rPr>
          <w:rStyle w:val="PageNumber"/>
          <w:rFonts w:ascii="Arial" w:hAnsi="Arial"/>
          <w:b/>
          <w:bCs/>
        </w:rPr>
        <w:t>Section A:  About You</w:t>
      </w:r>
    </w:p>
    <w:p w14:paraId="11FAC3CB"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rPr>
        <w:t>Please complete all relevant sections</w:t>
      </w:r>
    </w:p>
    <w:p w14:paraId="5C35FF36" w14:textId="77777777" w:rsidR="000D19A7" w:rsidRDefault="000D19A7" w:rsidP="00AE221F">
      <w:pPr>
        <w:pStyle w:val="Body"/>
        <w:tabs>
          <w:tab w:val="left" w:pos="5103"/>
        </w:tabs>
        <w:jc w:val="both"/>
        <w:rPr>
          <w:rFonts w:ascii="Arial" w:eastAsia="Arial" w:hAnsi="Arial" w:cs="Arial"/>
          <w:b/>
          <w:bCs/>
        </w:rPr>
      </w:pPr>
    </w:p>
    <w:p w14:paraId="1E8CAADD" w14:textId="77777777" w:rsidR="000D19A7" w:rsidRDefault="1BFBE5FA" w:rsidP="00AE221F">
      <w:pPr>
        <w:pStyle w:val="Body"/>
        <w:tabs>
          <w:tab w:val="left" w:pos="5103"/>
        </w:tabs>
        <w:jc w:val="both"/>
        <w:rPr>
          <w:rStyle w:val="PageNumber"/>
          <w:rFonts w:ascii="Arial" w:eastAsia="Arial" w:hAnsi="Arial" w:cs="Arial"/>
          <w:b/>
          <w:bCs/>
        </w:rPr>
      </w:pPr>
      <w:r w:rsidRPr="1BFBE5FA">
        <w:rPr>
          <w:rStyle w:val="PageNumber"/>
          <w:rFonts w:ascii="Arial" w:hAnsi="Arial"/>
          <w:b/>
          <w:bCs/>
        </w:rPr>
        <w:t>Section B:  Approval for research activity</w:t>
      </w:r>
    </w:p>
    <w:p w14:paraId="15839783"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rPr>
        <w:t xml:space="preserve">Research proposals must be approved in principle before applying for Ethical Approval.  The proposal approval only becomes final when the ethical approval is received.  </w:t>
      </w:r>
    </w:p>
    <w:p w14:paraId="74582B0B" w14:textId="77777777" w:rsidR="000D19A7" w:rsidRDefault="000D19A7" w:rsidP="00AE221F">
      <w:pPr>
        <w:pStyle w:val="Body"/>
        <w:tabs>
          <w:tab w:val="left" w:pos="5103"/>
        </w:tabs>
        <w:jc w:val="both"/>
        <w:rPr>
          <w:rFonts w:ascii="Arial" w:eastAsia="Arial" w:hAnsi="Arial" w:cs="Arial"/>
          <w:sz w:val="12"/>
          <w:szCs w:val="12"/>
        </w:rPr>
      </w:pPr>
    </w:p>
    <w:p w14:paraId="75783682"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rPr>
        <w:t>The process for proposal approval varies according the individual and programme of study:</w:t>
      </w:r>
    </w:p>
    <w:p w14:paraId="1FD020A0" w14:textId="77777777" w:rsidR="000D19A7" w:rsidRDefault="1BFBE5FA" w:rsidP="00AE221F">
      <w:pPr>
        <w:pStyle w:val="ListParagraph"/>
        <w:numPr>
          <w:ilvl w:val="0"/>
          <w:numId w:val="12"/>
        </w:numPr>
        <w:pBdr>
          <w:top w:val="nil"/>
          <w:left w:val="nil"/>
          <w:bottom w:val="nil"/>
          <w:right w:val="nil"/>
          <w:between w:val="nil"/>
          <w:bar w:val="nil"/>
        </w:pBdr>
        <w:spacing w:after="0" w:line="240" w:lineRule="auto"/>
        <w:contextualSpacing w:val="0"/>
        <w:jc w:val="both"/>
        <w:rPr>
          <w:rStyle w:val="PageNumber"/>
          <w:rFonts w:ascii="Arial" w:eastAsia="Arial" w:hAnsi="Arial" w:cs="Arial"/>
          <w:sz w:val="20"/>
          <w:szCs w:val="20"/>
        </w:rPr>
      </w:pPr>
      <w:r w:rsidRPr="1BFBE5FA">
        <w:rPr>
          <w:rStyle w:val="PageNumber"/>
          <w:rFonts w:ascii="Arial" w:hAnsi="Arial"/>
          <w:sz w:val="20"/>
          <w:szCs w:val="20"/>
        </w:rPr>
        <w:t>Research students, by application on form PG1 to the Research Degrees Committee</w:t>
      </w:r>
    </w:p>
    <w:p w14:paraId="0E80564C" w14:textId="77777777" w:rsidR="000D19A7" w:rsidRDefault="1BFBE5FA" w:rsidP="00AE221F">
      <w:pPr>
        <w:pStyle w:val="ListParagraph"/>
        <w:numPr>
          <w:ilvl w:val="0"/>
          <w:numId w:val="12"/>
        </w:numPr>
        <w:pBdr>
          <w:top w:val="nil"/>
          <w:left w:val="nil"/>
          <w:bottom w:val="nil"/>
          <w:right w:val="nil"/>
          <w:between w:val="nil"/>
          <w:bar w:val="nil"/>
        </w:pBdr>
        <w:spacing w:after="0" w:line="240" w:lineRule="auto"/>
        <w:contextualSpacing w:val="0"/>
        <w:jc w:val="both"/>
        <w:rPr>
          <w:rStyle w:val="PageNumber"/>
          <w:rFonts w:ascii="Arial" w:eastAsia="Arial" w:hAnsi="Arial" w:cs="Arial"/>
          <w:sz w:val="20"/>
          <w:szCs w:val="20"/>
        </w:rPr>
      </w:pPr>
      <w:r w:rsidRPr="1BFBE5FA">
        <w:rPr>
          <w:rStyle w:val="PageNumber"/>
          <w:rFonts w:ascii="Arial" w:hAnsi="Arial"/>
          <w:sz w:val="20"/>
          <w:szCs w:val="20"/>
        </w:rPr>
        <w:t>Taught students by review of research proposal within Faculties (Faculties provide specific details of these processes)</w:t>
      </w:r>
    </w:p>
    <w:p w14:paraId="6C7B4F9D" w14:textId="77777777" w:rsidR="000D19A7" w:rsidRDefault="1BFBE5FA" w:rsidP="00AE221F">
      <w:pPr>
        <w:pStyle w:val="ListParagraph"/>
        <w:numPr>
          <w:ilvl w:val="0"/>
          <w:numId w:val="12"/>
        </w:numPr>
        <w:pBdr>
          <w:top w:val="nil"/>
          <w:left w:val="nil"/>
          <w:bottom w:val="nil"/>
          <w:right w:val="nil"/>
          <w:between w:val="nil"/>
          <w:bar w:val="nil"/>
        </w:pBdr>
        <w:spacing w:after="0" w:line="240" w:lineRule="auto"/>
        <w:contextualSpacing w:val="0"/>
        <w:jc w:val="both"/>
        <w:rPr>
          <w:rStyle w:val="PageNumber"/>
          <w:rFonts w:ascii="Arial" w:eastAsia="Arial" w:hAnsi="Arial" w:cs="Arial"/>
          <w:sz w:val="20"/>
          <w:szCs w:val="20"/>
        </w:rPr>
      </w:pPr>
      <w:r w:rsidRPr="1BFBE5FA">
        <w:rPr>
          <w:rStyle w:val="PageNumber"/>
          <w:rFonts w:ascii="Arial" w:hAnsi="Arial"/>
          <w:sz w:val="20"/>
          <w:szCs w:val="20"/>
        </w:rPr>
        <w:t>Staff, by agreement by the Head of School/Assistant Dean</w:t>
      </w:r>
    </w:p>
    <w:p w14:paraId="51AA281B" w14:textId="77777777" w:rsidR="000D19A7" w:rsidRDefault="000D19A7" w:rsidP="00AE221F">
      <w:pPr>
        <w:pStyle w:val="Body"/>
        <w:tabs>
          <w:tab w:val="left" w:pos="5103"/>
        </w:tabs>
        <w:jc w:val="both"/>
        <w:rPr>
          <w:rFonts w:ascii="Arial" w:eastAsia="Arial" w:hAnsi="Arial" w:cs="Arial"/>
        </w:rPr>
      </w:pPr>
    </w:p>
    <w:p w14:paraId="07D16735" w14:textId="77777777" w:rsidR="000D19A7" w:rsidRDefault="1BFBE5FA" w:rsidP="00AE221F">
      <w:pPr>
        <w:pStyle w:val="Body"/>
        <w:tabs>
          <w:tab w:val="left" w:pos="5103"/>
        </w:tabs>
        <w:jc w:val="both"/>
        <w:rPr>
          <w:rStyle w:val="PageNumber"/>
          <w:rFonts w:ascii="Arial" w:eastAsia="Arial" w:hAnsi="Arial" w:cs="Arial"/>
          <w:b/>
          <w:bCs/>
        </w:rPr>
      </w:pPr>
      <w:r w:rsidRPr="1BFBE5FA">
        <w:rPr>
          <w:rStyle w:val="PageNumber"/>
          <w:rFonts w:ascii="Arial" w:hAnsi="Arial"/>
          <w:b/>
          <w:bCs/>
        </w:rPr>
        <w:t>Section C:  External Ethical Guidance materials</w:t>
      </w:r>
    </w:p>
    <w:p w14:paraId="0771161A"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rPr>
        <w:t>Many discipline areas are required to operate with the discipline specific codes of research ethics (for example health, psychology, education etc.), any such codes must be listed and you must tick to confirm that you have consulted with these.</w:t>
      </w:r>
    </w:p>
    <w:p w14:paraId="18699F9E" w14:textId="77777777" w:rsidR="000D19A7" w:rsidRDefault="000D19A7" w:rsidP="00AE221F">
      <w:pPr>
        <w:pStyle w:val="Body"/>
        <w:tabs>
          <w:tab w:val="left" w:pos="5103"/>
        </w:tabs>
        <w:jc w:val="both"/>
        <w:rPr>
          <w:rFonts w:ascii="Arial" w:eastAsia="Arial" w:hAnsi="Arial" w:cs="Arial"/>
        </w:rPr>
      </w:pPr>
    </w:p>
    <w:p w14:paraId="271D1E68" w14:textId="77777777" w:rsidR="000D19A7" w:rsidRDefault="1BFBE5FA" w:rsidP="00AE221F">
      <w:pPr>
        <w:pStyle w:val="Body"/>
        <w:tabs>
          <w:tab w:val="left" w:pos="5103"/>
        </w:tabs>
        <w:jc w:val="both"/>
        <w:rPr>
          <w:rStyle w:val="PageNumber"/>
          <w:rFonts w:ascii="Arial" w:eastAsia="Arial" w:hAnsi="Arial" w:cs="Arial"/>
          <w:b/>
          <w:bCs/>
        </w:rPr>
      </w:pPr>
      <w:r w:rsidRPr="1BFBE5FA">
        <w:rPr>
          <w:rStyle w:val="PageNumber"/>
          <w:rFonts w:ascii="Arial" w:hAnsi="Arial"/>
          <w:b/>
          <w:bCs/>
        </w:rPr>
        <w:t>Section D:  External Collaborative Research Activity</w:t>
      </w:r>
    </w:p>
    <w:p w14:paraId="2324437D" w14:textId="77777777" w:rsidR="000D19A7" w:rsidRDefault="21DCF590" w:rsidP="00AE221F">
      <w:pPr>
        <w:pStyle w:val="Body"/>
        <w:tabs>
          <w:tab w:val="left" w:pos="5103"/>
        </w:tabs>
        <w:jc w:val="both"/>
        <w:rPr>
          <w:rStyle w:val="PageNumber"/>
          <w:rFonts w:ascii="Arial" w:eastAsia="Arial" w:hAnsi="Arial" w:cs="Arial"/>
        </w:rPr>
      </w:pPr>
      <w:r w:rsidRPr="21DCF590">
        <w:rPr>
          <w:rStyle w:val="PageNumber"/>
          <w:rFonts w:ascii="Arial" w:hAnsi="Arial"/>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w:t>
      </w:r>
      <w:r w:rsidRPr="21DCF590">
        <w:rPr>
          <w:rStyle w:val="PageNumber"/>
          <w:rFonts w:ascii="Arial" w:hAnsi="Arial"/>
          <w:lang w:val="en-GB"/>
        </w:rPr>
        <w:t>organisation</w:t>
      </w:r>
      <w:r w:rsidRPr="21DCF590">
        <w:rPr>
          <w:rStyle w:val="PageNumber"/>
          <w:rFonts w:ascii="Arial" w:hAnsi="Arial"/>
        </w:rPr>
        <w:t>.</w:t>
      </w:r>
    </w:p>
    <w:p w14:paraId="413DE5BB" w14:textId="77777777" w:rsidR="000D19A7" w:rsidRDefault="000D19A7" w:rsidP="00AE221F">
      <w:pPr>
        <w:pStyle w:val="Body"/>
        <w:tabs>
          <w:tab w:val="left" w:pos="5103"/>
        </w:tabs>
        <w:jc w:val="both"/>
        <w:rPr>
          <w:rFonts w:ascii="Arial" w:eastAsia="Arial" w:hAnsi="Arial" w:cs="Arial"/>
        </w:rPr>
      </w:pPr>
    </w:p>
    <w:p w14:paraId="7EA3102B" w14:textId="77777777" w:rsidR="000D19A7" w:rsidRDefault="1BFBE5FA" w:rsidP="00AE221F">
      <w:pPr>
        <w:pStyle w:val="Body"/>
        <w:tabs>
          <w:tab w:val="left" w:pos="5103"/>
        </w:tabs>
        <w:jc w:val="both"/>
        <w:rPr>
          <w:rStyle w:val="PageNumber"/>
          <w:rFonts w:ascii="Arial" w:eastAsia="Arial" w:hAnsi="Arial" w:cs="Arial"/>
          <w:b/>
          <w:bCs/>
        </w:rPr>
      </w:pPr>
      <w:r w:rsidRPr="1BFBE5FA">
        <w:rPr>
          <w:rStyle w:val="PageNumber"/>
          <w:rFonts w:ascii="Arial" w:hAnsi="Arial"/>
          <w:b/>
          <w:bCs/>
        </w:rPr>
        <w:t>Section E:  Details of Research Activity</w:t>
      </w:r>
    </w:p>
    <w:p w14:paraId="50B04EA3"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rPr>
        <w:lastRenderedPageBreak/>
        <w:t>Remember that the individuals reviewing this Ethical Approval Form may not have seen your research proposal, and also may not be experts in the specific area of your research.  The information provided should therefore be jargon free and clearly stated.</w:t>
      </w:r>
    </w:p>
    <w:p w14:paraId="16C5975D" w14:textId="77777777" w:rsidR="000D19A7" w:rsidRDefault="1BFBE5FA" w:rsidP="00AE221F">
      <w:pPr>
        <w:pStyle w:val="Body"/>
        <w:tabs>
          <w:tab w:val="left" w:pos="5103"/>
        </w:tabs>
        <w:jc w:val="both"/>
        <w:rPr>
          <w:rStyle w:val="PageNumber"/>
          <w:rFonts w:ascii="Arial" w:eastAsia="Arial" w:hAnsi="Arial" w:cs="Arial"/>
          <w:b/>
          <w:bCs/>
        </w:rPr>
      </w:pPr>
      <w:r w:rsidRPr="1BFBE5FA">
        <w:rPr>
          <w:rStyle w:val="PageNumber"/>
          <w:rFonts w:ascii="Arial" w:hAnsi="Arial"/>
          <w:b/>
          <w:bCs/>
        </w:rPr>
        <w:t>Indicative Title:  please use the same title as used on the research proposal.</w:t>
      </w:r>
    </w:p>
    <w:p w14:paraId="354C7D96"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b/>
          <w:bCs/>
        </w:rPr>
        <w:t>Purpose:</w:t>
      </w:r>
      <w:r w:rsidRPr="1BFBE5FA">
        <w:rPr>
          <w:rStyle w:val="PageNumber"/>
          <w:rFonts w:ascii="Arial" w:hAnsi="Arial"/>
        </w:rPr>
        <w:t xml:space="preserve">  the Ethical approval process will want to ensure that the methods you propose are adequate and appropriate to address the research aims and objectives.  Excessive additional data collection can be seen as unethical.</w:t>
      </w:r>
    </w:p>
    <w:p w14:paraId="527AC32D"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b/>
          <w:bCs/>
        </w:rPr>
        <w:t>Proposed Methods:</w:t>
      </w:r>
      <w:r w:rsidRPr="1BFBE5FA">
        <w:rPr>
          <w:rStyle w:val="PageNumber"/>
          <w:rFonts w:ascii="Arial" w:hAnsi="Arial"/>
        </w:rPr>
        <w:t xml:space="preserve">  the Ethical approval process seeks to ensure that you understand the methods that are intended, and that the implementation of those methods will be appropriate and without unnecessary impact on respondents.  Please be specific.</w:t>
      </w:r>
    </w:p>
    <w:p w14:paraId="4A9E6D77" w14:textId="77777777" w:rsidR="000D19A7" w:rsidRDefault="21DCF590" w:rsidP="00AE221F">
      <w:pPr>
        <w:pStyle w:val="Body"/>
        <w:tabs>
          <w:tab w:val="left" w:pos="5103"/>
        </w:tabs>
        <w:jc w:val="both"/>
        <w:rPr>
          <w:rStyle w:val="PageNumber"/>
          <w:rFonts w:ascii="Arial" w:eastAsia="Arial" w:hAnsi="Arial" w:cs="Arial"/>
        </w:rPr>
      </w:pPr>
      <w:r w:rsidRPr="21DCF590">
        <w:rPr>
          <w:rStyle w:val="PageNumber"/>
          <w:rFonts w:ascii="Arial" w:hAnsi="Arial"/>
          <w:b/>
          <w:bCs/>
        </w:rPr>
        <w:t>Location</w:t>
      </w:r>
      <w:r w:rsidRPr="21DCF590">
        <w:rPr>
          <w:rStyle w:val="PageNumber"/>
          <w:rFonts w:ascii="Arial" w:hAnsi="Arial"/>
        </w:rPr>
        <w:t xml:space="preserve">:  this needs to mention geographical location and also local situation (for example, within Local Authority Offices in Cardiff, using a private room but close to other individuals).  If you are collecting data within an </w:t>
      </w:r>
      <w:r w:rsidRPr="21DCF590">
        <w:rPr>
          <w:rStyle w:val="PageNumber"/>
          <w:rFonts w:ascii="Arial" w:hAnsi="Arial"/>
          <w:lang w:val="en-GB"/>
        </w:rPr>
        <w:t>organisational</w:t>
      </w:r>
      <w:r w:rsidRPr="21DCF590">
        <w:rPr>
          <w:rStyle w:val="PageNumber"/>
          <w:rFonts w:ascii="Arial" w:hAnsi="Arial"/>
        </w:rPr>
        <w:t xml:space="preserve"> setting then you need to explain the permissions that you have obtained to do this.</w:t>
      </w:r>
    </w:p>
    <w:p w14:paraId="3ADA3916"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b/>
          <w:bCs/>
        </w:rPr>
        <w:t xml:space="preserve">Research Activity outside of the UK:  </w:t>
      </w:r>
      <w:r w:rsidRPr="1BFBE5FA">
        <w:rPr>
          <w:rStyle w:val="PageNumber"/>
          <w:rFonts w:ascii="Arial" w:hAnsi="Arial"/>
        </w:rPr>
        <w:t xml:space="preserve">please complete this section in detail, and note any guidance you have received.  Also describe your own familiarity (or not) with the location that you will be </w:t>
      </w:r>
      <w:proofErr w:type="spellStart"/>
      <w:r w:rsidRPr="1BFBE5FA">
        <w:rPr>
          <w:rStyle w:val="PageNumber"/>
          <w:rFonts w:ascii="Arial" w:hAnsi="Arial"/>
        </w:rPr>
        <w:t>utilising</w:t>
      </w:r>
      <w:proofErr w:type="spellEnd"/>
      <w:r w:rsidRPr="1BFBE5FA">
        <w:rPr>
          <w:rStyle w:val="PageNumber"/>
          <w:rFonts w:ascii="Arial" w:hAnsi="Arial"/>
        </w:rPr>
        <w:t>.</w:t>
      </w:r>
    </w:p>
    <w:p w14:paraId="60CCC613" w14:textId="77777777" w:rsidR="000D19A7" w:rsidRDefault="000D19A7" w:rsidP="00AE221F">
      <w:pPr>
        <w:pStyle w:val="Body"/>
        <w:tabs>
          <w:tab w:val="left" w:pos="5103"/>
        </w:tabs>
        <w:jc w:val="both"/>
        <w:rPr>
          <w:rFonts w:ascii="Arial" w:eastAsia="Arial" w:hAnsi="Arial" w:cs="Arial"/>
          <w:b/>
          <w:bCs/>
        </w:rPr>
      </w:pPr>
    </w:p>
    <w:p w14:paraId="2AD7B2E0" w14:textId="77777777" w:rsidR="000D19A7" w:rsidRDefault="1BFBE5FA" w:rsidP="00AE221F">
      <w:pPr>
        <w:pStyle w:val="Body"/>
        <w:tabs>
          <w:tab w:val="left" w:pos="5103"/>
        </w:tabs>
        <w:jc w:val="both"/>
        <w:rPr>
          <w:rStyle w:val="PageNumber"/>
          <w:rFonts w:ascii="Arial" w:eastAsia="Arial" w:hAnsi="Arial" w:cs="Arial"/>
          <w:b/>
          <w:bCs/>
        </w:rPr>
      </w:pPr>
      <w:r w:rsidRPr="1BFBE5FA">
        <w:rPr>
          <w:rStyle w:val="PageNumber"/>
          <w:rFonts w:ascii="Arial" w:hAnsi="Arial"/>
          <w:b/>
          <w:bCs/>
        </w:rPr>
        <w:t>Section F:  Scope of Research Activity</w:t>
      </w:r>
    </w:p>
    <w:p w14:paraId="2FF60B66"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rPr>
        <w:t>Please tick ALL of the research activities that might be undertaken.   If any additional types of activity are intended then please add an extra box and describe these.</w:t>
      </w:r>
    </w:p>
    <w:p w14:paraId="0D202199"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rPr>
        <w:t>If you have answered no to all questions in F then sections G and J do not need to be completed.  Section H should be considered, and may be completed.  Signatures are still required in section K.</w:t>
      </w:r>
    </w:p>
    <w:p w14:paraId="24B5A062" w14:textId="77777777" w:rsidR="000D19A7" w:rsidRDefault="000D19A7" w:rsidP="00AE221F">
      <w:pPr>
        <w:pStyle w:val="Body"/>
        <w:tabs>
          <w:tab w:val="left" w:pos="5103"/>
        </w:tabs>
        <w:jc w:val="both"/>
        <w:rPr>
          <w:rFonts w:ascii="Arial" w:eastAsia="Arial" w:hAnsi="Arial" w:cs="Arial"/>
        </w:rPr>
      </w:pPr>
    </w:p>
    <w:p w14:paraId="66D6931C" w14:textId="77777777" w:rsidR="000D19A7" w:rsidRDefault="000D19A7" w:rsidP="00AE221F">
      <w:pPr>
        <w:pStyle w:val="Body"/>
        <w:tabs>
          <w:tab w:val="left" w:pos="5103"/>
        </w:tabs>
        <w:jc w:val="both"/>
        <w:rPr>
          <w:rFonts w:ascii="Arial" w:eastAsia="Arial" w:hAnsi="Arial" w:cs="Arial"/>
        </w:rPr>
      </w:pPr>
    </w:p>
    <w:p w14:paraId="50D68C43" w14:textId="77777777" w:rsidR="000D19A7" w:rsidRDefault="000D19A7" w:rsidP="00AE221F">
      <w:pPr>
        <w:pStyle w:val="Body"/>
        <w:tabs>
          <w:tab w:val="left" w:pos="5103"/>
        </w:tabs>
        <w:jc w:val="both"/>
        <w:rPr>
          <w:rFonts w:ascii="Arial" w:eastAsia="Arial" w:hAnsi="Arial" w:cs="Arial"/>
        </w:rPr>
      </w:pPr>
    </w:p>
    <w:p w14:paraId="51CFC02E" w14:textId="77777777" w:rsidR="000D19A7" w:rsidRDefault="000D19A7" w:rsidP="00AE221F">
      <w:pPr>
        <w:pStyle w:val="Body"/>
        <w:tabs>
          <w:tab w:val="left" w:pos="5103"/>
        </w:tabs>
        <w:jc w:val="both"/>
        <w:rPr>
          <w:rFonts w:ascii="Arial" w:eastAsia="Arial" w:hAnsi="Arial" w:cs="Arial"/>
        </w:rPr>
      </w:pPr>
    </w:p>
    <w:p w14:paraId="2A0C7662" w14:textId="77777777" w:rsidR="000D19A7" w:rsidRDefault="1BFBE5FA" w:rsidP="00AE221F">
      <w:pPr>
        <w:pStyle w:val="Body"/>
        <w:tabs>
          <w:tab w:val="left" w:pos="5103"/>
        </w:tabs>
        <w:jc w:val="both"/>
        <w:rPr>
          <w:rStyle w:val="PageNumber"/>
          <w:rFonts w:ascii="Arial" w:eastAsia="Arial" w:hAnsi="Arial" w:cs="Arial"/>
          <w:b/>
          <w:bCs/>
        </w:rPr>
      </w:pPr>
      <w:r w:rsidRPr="1BFBE5FA">
        <w:rPr>
          <w:rStyle w:val="PageNumber"/>
          <w:rFonts w:ascii="Arial" w:hAnsi="Arial"/>
          <w:b/>
          <w:bCs/>
        </w:rPr>
        <w:t>Section G:  Intended Participants</w:t>
      </w:r>
    </w:p>
    <w:p w14:paraId="3B2666FE"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rPr>
        <w:t>Please tick all categories that might apply.</w:t>
      </w:r>
    </w:p>
    <w:p w14:paraId="4B49EC80"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b/>
          <w:bCs/>
        </w:rPr>
        <w:t>Numbers &amp; Source:</w:t>
      </w:r>
      <w:r w:rsidRPr="1BFBE5FA">
        <w:rPr>
          <w:rStyle w:val="PageNumber"/>
          <w:rFonts w:ascii="Arial" w:hAnsi="Arial"/>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6E02B640"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b/>
          <w:bCs/>
        </w:rPr>
        <w:t>Information for participants</w:t>
      </w:r>
      <w:r w:rsidRPr="1BFBE5FA">
        <w:rPr>
          <w:rStyle w:val="PageNumber"/>
          <w:rFonts w:ascii="Arial" w:hAnsi="Arial"/>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w:t>
      </w:r>
      <w:proofErr w:type="spellStart"/>
      <w:r w:rsidRPr="1BFBE5FA">
        <w:rPr>
          <w:rStyle w:val="PageNumber"/>
          <w:rFonts w:ascii="Arial" w:hAnsi="Arial"/>
        </w:rPr>
        <w:t>programmes</w:t>
      </w:r>
      <w:proofErr w:type="spellEnd"/>
      <w:r w:rsidRPr="1BFBE5FA">
        <w:rPr>
          <w:rStyle w:val="PageNumber"/>
          <w:rFonts w:ascii="Arial" w:hAnsi="Arial"/>
        </w:rPr>
        <w:t xml:space="preserve"> and the Head of School/Assistant Dean in relation to staff research.</w:t>
      </w:r>
    </w:p>
    <w:p w14:paraId="7916A796" w14:textId="77777777" w:rsidR="000D19A7" w:rsidRDefault="000D19A7" w:rsidP="00AE221F">
      <w:pPr>
        <w:pStyle w:val="Body"/>
        <w:tabs>
          <w:tab w:val="left" w:pos="5103"/>
        </w:tabs>
        <w:jc w:val="both"/>
        <w:rPr>
          <w:rFonts w:ascii="Arial" w:eastAsia="Arial" w:hAnsi="Arial" w:cs="Arial"/>
        </w:rPr>
      </w:pPr>
    </w:p>
    <w:p w14:paraId="75282CE2" w14:textId="77777777" w:rsidR="000D19A7" w:rsidRDefault="1BFBE5FA" w:rsidP="00AE221F">
      <w:pPr>
        <w:pStyle w:val="Body"/>
        <w:tabs>
          <w:tab w:val="left" w:pos="5103"/>
        </w:tabs>
        <w:jc w:val="both"/>
        <w:rPr>
          <w:rStyle w:val="PageNumber"/>
          <w:rFonts w:ascii="Arial" w:eastAsia="Arial" w:hAnsi="Arial" w:cs="Arial"/>
          <w:b/>
          <w:bCs/>
        </w:rPr>
      </w:pPr>
      <w:r w:rsidRPr="1BFBE5FA">
        <w:rPr>
          <w:rStyle w:val="PageNumber"/>
          <w:rFonts w:ascii="Arial" w:hAnsi="Arial"/>
          <w:b/>
          <w:bCs/>
        </w:rPr>
        <w:t>Section H:  Anticipate Risks</w:t>
      </w:r>
    </w:p>
    <w:p w14:paraId="214EE2FF" w14:textId="77777777" w:rsidR="000D19A7" w:rsidRDefault="1BFBE5FA" w:rsidP="00AE221F">
      <w:pPr>
        <w:pStyle w:val="Body"/>
        <w:tabs>
          <w:tab w:val="left" w:pos="5103"/>
        </w:tabs>
        <w:jc w:val="both"/>
        <w:rPr>
          <w:rStyle w:val="PageNumber"/>
          <w:rFonts w:ascii="Arial" w:eastAsia="Arial" w:hAnsi="Arial" w:cs="Arial"/>
        </w:rPr>
      </w:pPr>
      <w:r w:rsidRPr="1BFBE5FA">
        <w:rPr>
          <w:rStyle w:val="PageNumber"/>
          <w:rFonts w:ascii="Arial" w:hAnsi="Arial"/>
        </w:rPr>
        <w:t>All research carries some level of risk.  The answers you provide to questions in this section will be reviewed to ensure that you have an appropriate understanding of the type of risks involved and how you can mitigate against these risks.</w:t>
      </w:r>
    </w:p>
    <w:p w14:paraId="6A672514"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b/>
          <w:bCs/>
        </w:rPr>
        <w:t xml:space="preserve">Risk to participants   </w:t>
      </w:r>
      <w:r w:rsidRPr="1BFBE5FA">
        <w:rPr>
          <w:rStyle w:val="PageNumber"/>
          <w:rFonts w:ascii="Arial" w:hAnsi="Arial"/>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w:t>
      </w:r>
      <w:proofErr w:type="spellStart"/>
      <w:r w:rsidRPr="1BFBE5FA">
        <w:rPr>
          <w:rStyle w:val="PageNumber"/>
          <w:rFonts w:ascii="Arial" w:hAnsi="Arial"/>
        </w:rPr>
        <w:t>recognise</w:t>
      </w:r>
      <w:proofErr w:type="spellEnd"/>
      <w:r w:rsidRPr="1BFBE5FA">
        <w:rPr>
          <w:rStyle w:val="PageNumber"/>
          <w:rFonts w:ascii="Arial" w:hAnsi="Arial"/>
        </w:rPr>
        <w:t xml:space="preserve"> and try to ameliorate any such effects</w:t>
      </w:r>
    </w:p>
    <w:p w14:paraId="1206654F"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rPr>
        <w:t xml:space="preserve">If these are business owners, time with you may reduce profit.  </w:t>
      </w:r>
    </w:p>
    <w:p w14:paraId="1A69308A"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rPr>
        <w:t xml:space="preserve">In some locations physical risk is very real to both participants and </w:t>
      </w:r>
      <w:proofErr w:type="gramStart"/>
      <w:r w:rsidRPr="1BFBE5FA">
        <w:rPr>
          <w:rStyle w:val="PageNumber"/>
          <w:rFonts w:ascii="Arial" w:hAnsi="Arial"/>
        </w:rPr>
        <w:t>yourself</w:t>
      </w:r>
      <w:proofErr w:type="gramEnd"/>
      <w:r w:rsidRPr="1BFBE5FA">
        <w:rPr>
          <w:rStyle w:val="PageNumber"/>
          <w:rFonts w:ascii="Arial" w:hAnsi="Arial"/>
        </w:rPr>
        <w:t>, please consider this.</w:t>
      </w:r>
    </w:p>
    <w:p w14:paraId="5077D162" w14:textId="77777777" w:rsidR="000D19A7" w:rsidRDefault="1BFBE5FA" w:rsidP="00AE221F">
      <w:pPr>
        <w:pStyle w:val="Body"/>
        <w:jc w:val="both"/>
        <w:rPr>
          <w:rStyle w:val="PageNumber"/>
          <w:rFonts w:ascii="Arial" w:eastAsia="Arial" w:hAnsi="Arial" w:cs="Arial"/>
          <w:b/>
          <w:bCs/>
        </w:rPr>
      </w:pPr>
      <w:r w:rsidRPr="1BFBE5FA">
        <w:rPr>
          <w:rStyle w:val="PageNumber"/>
          <w:rFonts w:ascii="Arial" w:hAnsi="Arial"/>
          <w:b/>
          <w:bCs/>
        </w:rPr>
        <w:t xml:space="preserve">Risk to you, the researcher   </w:t>
      </w:r>
      <w:r w:rsidRPr="1BFBE5FA">
        <w:rPr>
          <w:rStyle w:val="PageNumber"/>
          <w:rFonts w:ascii="Arial" w:hAnsi="Arial"/>
        </w:rPr>
        <w:t>Think about where you will meet people, if there are any dangers involved in the location.  If you are meeting people as individuals think about using a public place.  In general do not visit people in their own homes or remote locations.</w:t>
      </w:r>
      <w:r w:rsidRPr="1BFBE5FA">
        <w:rPr>
          <w:rStyle w:val="PageNumber"/>
          <w:rFonts w:ascii="Arial" w:hAnsi="Arial"/>
          <w:b/>
          <w:bCs/>
          <w:lang w:val="de-DE"/>
        </w:rPr>
        <w:t xml:space="preserve">  </w:t>
      </w:r>
      <w:r w:rsidRPr="1BFBE5FA">
        <w:rPr>
          <w:rStyle w:val="PageNumber"/>
          <w:rFonts w:ascii="Arial" w:hAnsi="Arial"/>
        </w:rPr>
        <w:t>If you are talking to individuals about certain issues think about how their responses might affect you emotionally.  What about the risk of collecting insufficient data?</w:t>
      </w:r>
    </w:p>
    <w:p w14:paraId="1FA87FBC" w14:textId="77777777" w:rsidR="000D19A7" w:rsidRDefault="1BFBE5FA" w:rsidP="00AE221F">
      <w:pPr>
        <w:pStyle w:val="Body"/>
        <w:jc w:val="both"/>
        <w:rPr>
          <w:rStyle w:val="PageNumber"/>
          <w:rFonts w:ascii="Arial" w:eastAsia="Arial" w:hAnsi="Arial" w:cs="Arial"/>
          <w:b/>
          <w:bCs/>
        </w:rPr>
      </w:pPr>
      <w:r w:rsidRPr="1BFBE5FA">
        <w:rPr>
          <w:rStyle w:val="PageNumber"/>
          <w:rFonts w:ascii="Arial" w:hAnsi="Arial"/>
          <w:b/>
          <w:bCs/>
        </w:rPr>
        <w:t xml:space="preserve">Risk to the University   </w:t>
      </w:r>
      <w:r w:rsidRPr="1BFBE5FA">
        <w:rPr>
          <w:rStyle w:val="PageNumber"/>
          <w:rFonts w:ascii="Arial" w:hAnsi="Arial"/>
        </w:rPr>
        <w:t xml:space="preserve">When undertaking your research, you are acting as a member of the University (student or staff).  Professionalism is important, so it is important to be well </w:t>
      </w:r>
      <w:proofErr w:type="spellStart"/>
      <w:r w:rsidRPr="1BFBE5FA">
        <w:rPr>
          <w:rStyle w:val="PageNumber"/>
          <w:rFonts w:ascii="Arial" w:hAnsi="Arial"/>
        </w:rPr>
        <w:t>organised</w:t>
      </w:r>
      <w:proofErr w:type="spellEnd"/>
      <w:r w:rsidRPr="1BFBE5FA">
        <w:rPr>
          <w:rStyle w:val="PageNumber"/>
          <w:rFonts w:ascii="Arial" w:hAnsi="Arial"/>
        </w:rPr>
        <w:t xml:space="preserve">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w:t>
      </w:r>
      <w:proofErr w:type="spellStart"/>
      <w:r w:rsidRPr="1BFBE5FA">
        <w:rPr>
          <w:rStyle w:val="PageNumber"/>
          <w:rFonts w:ascii="Arial" w:hAnsi="Arial"/>
        </w:rPr>
        <w:t>minimise</w:t>
      </w:r>
      <w:proofErr w:type="spellEnd"/>
      <w:r w:rsidRPr="1BFBE5FA">
        <w:rPr>
          <w:rStyle w:val="PageNumber"/>
          <w:rFonts w:ascii="Arial" w:hAnsi="Arial"/>
        </w:rPr>
        <w:t xml:space="preserve"> the </w:t>
      </w:r>
      <w:r w:rsidRPr="1BFBE5FA">
        <w:rPr>
          <w:rStyle w:val="PageNumber"/>
          <w:rFonts w:ascii="Arial" w:hAnsi="Arial"/>
        </w:rPr>
        <w:lastRenderedPageBreak/>
        <w:t>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E390EB0" w14:textId="77777777" w:rsidR="000D19A7" w:rsidRDefault="1BFBE5FA" w:rsidP="00AE221F">
      <w:pPr>
        <w:pStyle w:val="ListParagraph"/>
        <w:numPr>
          <w:ilvl w:val="0"/>
          <w:numId w:val="14"/>
        </w:numPr>
        <w:pBdr>
          <w:top w:val="nil"/>
          <w:left w:val="nil"/>
          <w:bottom w:val="nil"/>
          <w:right w:val="nil"/>
          <w:between w:val="nil"/>
          <w:bar w:val="nil"/>
        </w:pBdr>
        <w:spacing w:after="0" w:line="240" w:lineRule="auto"/>
        <w:contextualSpacing w:val="0"/>
        <w:jc w:val="both"/>
        <w:rPr>
          <w:rStyle w:val="PageNumber"/>
          <w:rFonts w:ascii="Arial" w:eastAsia="Arial" w:hAnsi="Arial" w:cs="Arial"/>
          <w:sz w:val="20"/>
          <w:szCs w:val="20"/>
        </w:rPr>
      </w:pPr>
      <w:r w:rsidRPr="1BFBE5FA">
        <w:rPr>
          <w:rStyle w:val="PageNumber"/>
          <w:rFonts w:ascii="Arial" w:hAnsi="Arial"/>
          <w:sz w:val="20"/>
          <w:szCs w:val="20"/>
        </w:rPr>
        <w:t>fabrication: making up results or other outputs (</w:t>
      </w:r>
      <w:proofErr w:type="spellStart"/>
      <w:r w:rsidRPr="1BFBE5FA">
        <w:rPr>
          <w:rStyle w:val="PageNumber"/>
          <w:rFonts w:ascii="Arial" w:hAnsi="Arial"/>
          <w:sz w:val="20"/>
          <w:szCs w:val="20"/>
        </w:rPr>
        <w:t>eg</w:t>
      </w:r>
      <w:proofErr w:type="spellEnd"/>
      <w:r w:rsidRPr="1BFBE5FA">
        <w:rPr>
          <w:rStyle w:val="PageNumber"/>
          <w:rFonts w:ascii="Arial" w:hAnsi="Arial"/>
          <w:sz w:val="20"/>
          <w:szCs w:val="20"/>
        </w:rPr>
        <w:t>, artefacts) and presenting them as if they were real</w:t>
      </w:r>
    </w:p>
    <w:p w14:paraId="0DF5430B" w14:textId="77777777" w:rsidR="000D19A7" w:rsidRDefault="1BFBE5FA" w:rsidP="00AE221F">
      <w:pPr>
        <w:pStyle w:val="ListParagraph"/>
        <w:numPr>
          <w:ilvl w:val="0"/>
          <w:numId w:val="14"/>
        </w:numPr>
        <w:pBdr>
          <w:top w:val="nil"/>
          <w:left w:val="nil"/>
          <w:bottom w:val="nil"/>
          <w:right w:val="nil"/>
          <w:between w:val="nil"/>
          <w:bar w:val="nil"/>
        </w:pBdr>
        <w:spacing w:after="0" w:line="240" w:lineRule="auto"/>
        <w:contextualSpacing w:val="0"/>
        <w:jc w:val="both"/>
        <w:rPr>
          <w:rStyle w:val="PageNumber"/>
          <w:rFonts w:ascii="Arial" w:eastAsia="Arial" w:hAnsi="Arial" w:cs="Arial"/>
          <w:sz w:val="20"/>
          <w:szCs w:val="20"/>
        </w:rPr>
      </w:pPr>
      <w:r w:rsidRPr="1BFBE5FA">
        <w:rPr>
          <w:rStyle w:val="PageNumber"/>
          <w:rFonts w:ascii="Arial" w:hAnsi="Arial"/>
          <w:sz w:val="20"/>
          <w:szCs w:val="20"/>
        </w:rPr>
        <w:t>falsification: manipulating research processes or changing or omitting data without good cause</w:t>
      </w:r>
    </w:p>
    <w:p w14:paraId="1519ACF4" w14:textId="77777777" w:rsidR="000D19A7" w:rsidRDefault="1BFBE5FA" w:rsidP="00AE221F">
      <w:pPr>
        <w:pStyle w:val="ListParagraph"/>
        <w:numPr>
          <w:ilvl w:val="0"/>
          <w:numId w:val="14"/>
        </w:numPr>
        <w:pBdr>
          <w:top w:val="nil"/>
          <w:left w:val="nil"/>
          <w:bottom w:val="nil"/>
          <w:right w:val="nil"/>
          <w:between w:val="nil"/>
          <w:bar w:val="nil"/>
        </w:pBdr>
        <w:spacing w:after="0" w:line="240" w:lineRule="auto"/>
        <w:contextualSpacing w:val="0"/>
        <w:jc w:val="both"/>
        <w:rPr>
          <w:rStyle w:val="PageNumber"/>
          <w:rFonts w:ascii="Arial" w:eastAsia="Arial" w:hAnsi="Arial" w:cs="Arial"/>
          <w:sz w:val="20"/>
          <w:szCs w:val="20"/>
        </w:rPr>
      </w:pPr>
      <w:r w:rsidRPr="1BFBE5FA">
        <w:rPr>
          <w:rStyle w:val="PageNumber"/>
          <w:rFonts w:ascii="Arial" w:hAnsi="Arial"/>
          <w:sz w:val="20"/>
          <w:szCs w:val="20"/>
        </w:rPr>
        <w:t>plagiarism: using other people’s material without giving proper credit</w:t>
      </w:r>
    </w:p>
    <w:p w14:paraId="150CC9B6" w14:textId="77777777" w:rsidR="000D19A7" w:rsidRDefault="1BFBE5FA" w:rsidP="00AE221F">
      <w:pPr>
        <w:pStyle w:val="ListParagraph"/>
        <w:numPr>
          <w:ilvl w:val="0"/>
          <w:numId w:val="14"/>
        </w:numPr>
        <w:pBdr>
          <w:top w:val="nil"/>
          <w:left w:val="nil"/>
          <w:bottom w:val="nil"/>
          <w:right w:val="nil"/>
          <w:between w:val="nil"/>
          <w:bar w:val="nil"/>
        </w:pBdr>
        <w:spacing w:after="0" w:line="240" w:lineRule="auto"/>
        <w:contextualSpacing w:val="0"/>
        <w:jc w:val="both"/>
        <w:rPr>
          <w:rStyle w:val="PageNumber"/>
          <w:rFonts w:ascii="Arial" w:eastAsia="Arial" w:hAnsi="Arial" w:cs="Arial"/>
          <w:sz w:val="20"/>
          <w:szCs w:val="20"/>
        </w:rPr>
      </w:pPr>
      <w:r w:rsidRPr="1BFBE5FA">
        <w:rPr>
          <w:rStyle w:val="PageNumber"/>
          <w:rFonts w:ascii="Arial" w:hAnsi="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6A30005" w14:textId="77777777" w:rsidR="000D19A7" w:rsidRDefault="1BFBE5FA" w:rsidP="00AE221F">
      <w:pPr>
        <w:pStyle w:val="ListParagraph"/>
        <w:numPr>
          <w:ilvl w:val="0"/>
          <w:numId w:val="14"/>
        </w:numPr>
        <w:pBdr>
          <w:top w:val="nil"/>
          <w:left w:val="nil"/>
          <w:bottom w:val="nil"/>
          <w:right w:val="nil"/>
          <w:between w:val="nil"/>
          <w:bar w:val="nil"/>
        </w:pBdr>
        <w:spacing w:after="0" w:line="240" w:lineRule="auto"/>
        <w:contextualSpacing w:val="0"/>
        <w:jc w:val="both"/>
        <w:rPr>
          <w:rStyle w:val="PageNumber"/>
          <w:rFonts w:ascii="Arial" w:eastAsia="Arial" w:hAnsi="Arial" w:cs="Arial"/>
          <w:sz w:val="20"/>
          <w:szCs w:val="20"/>
        </w:rPr>
      </w:pPr>
      <w:r w:rsidRPr="1BFBE5FA">
        <w:rPr>
          <w:rStyle w:val="PageNumber"/>
          <w:rFonts w:ascii="Arial" w:hAnsi="Arial"/>
          <w:sz w:val="20"/>
          <w:szCs w:val="20"/>
        </w:rPr>
        <w:t>improper dealing with allegations of misconduct: failing to address possible infringements such as attempts to cover up misconduct and reprisals against whistle-blowers</w:t>
      </w:r>
    </w:p>
    <w:p w14:paraId="56447C6F" w14:textId="77777777" w:rsidR="000D19A7" w:rsidRDefault="000D19A7" w:rsidP="00AE221F">
      <w:pPr>
        <w:pStyle w:val="Body"/>
        <w:jc w:val="both"/>
        <w:rPr>
          <w:rFonts w:ascii="Arial" w:eastAsia="Arial" w:hAnsi="Arial" w:cs="Arial"/>
          <w:b/>
          <w:bCs/>
        </w:rPr>
      </w:pPr>
    </w:p>
    <w:p w14:paraId="1C668625" w14:textId="77777777" w:rsidR="000D19A7" w:rsidRDefault="1BFBE5FA" w:rsidP="00AE221F">
      <w:pPr>
        <w:pStyle w:val="Body"/>
        <w:jc w:val="both"/>
        <w:rPr>
          <w:rStyle w:val="PageNumber"/>
          <w:rFonts w:ascii="Arial" w:eastAsia="Arial" w:hAnsi="Arial" w:cs="Arial"/>
        </w:rPr>
      </w:pPr>
      <w:proofErr w:type="gramStart"/>
      <w:r w:rsidRPr="1BFBE5FA">
        <w:rPr>
          <w:rStyle w:val="PageNumber"/>
          <w:rFonts w:ascii="Arial" w:hAnsi="Arial"/>
          <w:b/>
          <w:bCs/>
        </w:rPr>
        <w:t>Adverse Outcomes.</w:t>
      </w:r>
      <w:proofErr w:type="gramEnd"/>
      <w:r w:rsidRPr="1BFBE5FA">
        <w:rPr>
          <w:rStyle w:val="PageNumber"/>
          <w:rFonts w:ascii="Arial" w:hAnsi="Arial"/>
          <w:b/>
          <w:bCs/>
        </w:rPr>
        <w:t xml:space="preserve">  </w:t>
      </w:r>
      <w:r w:rsidRPr="1BFBE5FA">
        <w:rPr>
          <w:rStyle w:val="PageNumber"/>
          <w:rFonts w:ascii="Arial" w:hAnsi="Arial"/>
        </w:rPr>
        <w:t>Think carefully about the possibilities, and cover here</w:t>
      </w:r>
    </w:p>
    <w:p w14:paraId="2434E86C" w14:textId="77777777" w:rsidR="000D19A7" w:rsidRDefault="000D19A7" w:rsidP="00AE221F">
      <w:pPr>
        <w:pStyle w:val="Body"/>
        <w:jc w:val="both"/>
        <w:rPr>
          <w:rFonts w:ascii="Arial" w:eastAsia="Arial" w:hAnsi="Arial" w:cs="Arial"/>
        </w:rPr>
      </w:pPr>
    </w:p>
    <w:p w14:paraId="1CC54CCE" w14:textId="77777777" w:rsidR="000D19A7" w:rsidRDefault="1BFBE5FA" w:rsidP="00AE221F">
      <w:pPr>
        <w:pStyle w:val="Body"/>
        <w:jc w:val="both"/>
        <w:rPr>
          <w:rStyle w:val="PageNumber"/>
          <w:rFonts w:ascii="Arial" w:eastAsia="Arial" w:hAnsi="Arial" w:cs="Arial"/>
          <w:b/>
          <w:bCs/>
        </w:rPr>
      </w:pPr>
      <w:r w:rsidRPr="1BFBE5FA">
        <w:rPr>
          <w:rStyle w:val="PageNumber"/>
          <w:rFonts w:ascii="Arial" w:hAnsi="Arial"/>
          <w:b/>
          <w:bCs/>
        </w:rPr>
        <w:t>Section I:  Feedback, Consent and Confidentiality</w:t>
      </w:r>
    </w:p>
    <w:p w14:paraId="58203EF2"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b/>
          <w:bCs/>
        </w:rPr>
        <w:t>Feedback to participants:</w:t>
      </w:r>
      <w:r w:rsidRPr="1BFBE5FA">
        <w:rPr>
          <w:rStyle w:val="PageNumber"/>
          <w:rFonts w:ascii="Arial" w:hAnsi="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81BA806"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b/>
          <w:bCs/>
        </w:rPr>
        <w:t>Informed consent</w:t>
      </w:r>
      <w:r w:rsidRPr="1BFBE5FA">
        <w:rPr>
          <w:rStyle w:val="PageNumber"/>
          <w:rFonts w:ascii="Arial" w:hAnsi="Arial"/>
        </w:rPr>
        <w:t xml:space="preserve">:   Draft letter / e-mail / or heading (or footer) section of questionnaire must be approved by </w:t>
      </w:r>
      <w:proofErr w:type="spellStart"/>
      <w:r w:rsidRPr="1BFBE5FA">
        <w:rPr>
          <w:rStyle w:val="PageNumber"/>
          <w:rFonts w:ascii="Arial" w:hAnsi="Arial"/>
        </w:rPr>
        <w:t>DoS</w:t>
      </w:r>
      <w:proofErr w:type="spellEnd"/>
      <w:r w:rsidRPr="1BFBE5FA">
        <w:rPr>
          <w:rStyle w:val="PageNumber"/>
          <w:rFonts w:ascii="Arial" w:hAnsi="Arial"/>
        </w:rPr>
        <w:t>/supervisor (if research student), supervisor/module tutor if taught student, or Head of School / Assistant Dean if a member of staff.</w:t>
      </w:r>
    </w:p>
    <w:p w14:paraId="0809CD6B" w14:textId="77777777" w:rsidR="000D19A7" w:rsidRDefault="1BFBE5FA" w:rsidP="00AE221F">
      <w:pPr>
        <w:pStyle w:val="Body"/>
        <w:jc w:val="both"/>
        <w:rPr>
          <w:rStyle w:val="PageNumber"/>
          <w:rFonts w:ascii="Arial" w:eastAsia="Arial" w:hAnsi="Arial" w:cs="Arial"/>
        </w:rPr>
      </w:pPr>
      <w:proofErr w:type="gramStart"/>
      <w:r w:rsidRPr="1BFBE5FA">
        <w:rPr>
          <w:rStyle w:val="PageNumber"/>
          <w:rFonts w:ascii="Arial" w:hAnsi="Arial"/>
        </w:rPr>
        <w:t>Confidentiality/Anonymity.</w:t>
      </w:r>
      <w:proofErr w:type="gramEnd"/>
      <w:r w:rsidRPr="1BFBE5FA">
        <w:rPr>
          <w:rStyle w:val="PageNumber"/>
          <w:rFonts w:ascii="Arial" w:hAnsi="Arial"/>
        </w:rPr>
        <w:t xml:space="preserve">  Explain clearly how you will ensure confidentiality and anonymity.</w:t>
      </w:r>
    </w:p>
    <w:p w14:paraId="7B1A302C" w14:textId="77777777" w:rsidR="000D19A7" w:rsidRDefault="000D19A7" w:rsidP="00AE221F">
      <w:pPr>
        <w:pStyle w:val="Body"/>
        <w:jc w:val="both"/>
        <w:rPr>
          <w:rFonts w:ascii="Arial" w:eastAsia="Arial" w:hAnsi="Arial" w:cs="Arial"/>
        </w:rPr>
      </w:pPr>
    </w:p>
    <w:p w14:paraId="36B711EE" w14:textId="77777777" w:rsidR="000D19A7" w:rsidRDefault="1BFBE5FA" w:rsidP="00AE221F">
      <w:pPr>
        <w:pStyle w:val="Body"/>
        <w:jc w:val="both"/>
        <w:rPr>
          <w:rStyle w:val="PageNumber"/>
          <w:rFonts w:ascii="Arial" w:eastAsia="Arial" w:hAnsi="Arial" w:cs="Arial"/>
          <w:b/>
          <w:bCs/>
        </w:rPr>
      </w:pPr>
      <w:r w:rsidRPr="1BFBE5FA">
        <w:rPr>
          <w:rStyle w:val="PageNumber"/>
          <w:rFonts w:ascii="Arial" w:hAnsi="Arial"/>
          <w:b/>
          <w:bCs/>
        </w:rPr>
        <w:t>Section J:  Data Protection and Storage</w:t>
      </w:r>
    </w:p>
    <w:p w14:paraId="28379A60"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rPr>
        <w:t>Before completing this section it is necessary to read the University’s Research Data Management information.   The questions that follow are designed to ensure compliance with the Data Protection Act as well as established research protocols.</w:t>
      </w:r>
    </w:p>
    <w:p w14:paraId="782A1037" w14:textId="77777777" w:rsidR="000D19A7" w:rsidRDefault="000D19A7" w:rsidP="00AE221F">
      <w:pPr>
        <w:pStyle w:val="Body"/>
        <w:jc w:val="both"/>
        <w:rPr>
          <w:rFonts w:ascii="Arial" w:eastAsia="Arial" w:hAnsi="Arial" w:cs="Arial"/>
        </w:rPr>
      </w:pPr>
    </w:p>
    <w:p w14:paraId="00BD08CB"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rPr>
        <w:t xml:space="preserve">Many research activities will involve electronic transfer of data and use of data management systems in the </w:t>
      </w:r>
      <w:proofErr w:type="spellStart"/>
      <w:r w:rsidRPr="1BFBE5FA">
        <w:rPr>
          <w:rStyle w:val="PageNumber"/>
          <w:rFonts w:ascii="Arial" w:hAnsi="Arial"/>
        </w:rPr>
        <w:t>summarisation</w:t>
      </w:r>
      <w:proofErr w:type="spellEnd"/>
      <w:r w:rsidRPr="1BFBE5FA">
        <w:rPr>
          <w:rStyle w:val="PageNumber"/>
          <w:rFonts w:ascii="Arial" w:hAnsi="Arial"/>
        </w:rPr>
        <w:t xml:space="preserve"> and analysis of data.  You will need to explain these in relation to compliance with the Data Protection Act.</w:t>
      </w:r>
    </w:p>
    <w:p w14:paraId="6F06FC21"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rPr>
        <w:t xml:space="preserve">Think carefully about who will have access to your data, this will include supervisors and examiners. </w:t>
      </w:r>
      <w:proofErr w:type="gramStart"/>
      <w:r w:rsidRPr="1BFBE5FA">
        <w:rPr>
          <w:rStyle w:val="PageNumber"/>
          <w:rFonts w:ascii="Arial" w:hAnsi="Arial"/>
        </w:rPr>
        <w:t>Also that a thesis will be made available via the University library and the British Library system.</w:t>
      </w:r>
      <w:proofErr w:type="gramEnd"/>
      <w:r w:rsidRPr="1BFBE5FA">
        <w:rPr>
          <w:rStyle w:val="PageNumber"/>
          <w:rFonts w:ascii="Arial" w:hAnsi="Arial"/>
        </w:rPr>
        <w:t xml:space="preserve">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A037A84"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rPr>
        <w:t xml:space="preserve">In terms of storage of data please ensure security, and also </w:t>
      </w:r>
      <w:proofErr w:type="gramStart"/>
      <w:r w:rsidRPr="1BFBE5FA">
        <w:rPr>
          <w:rStyle w:val="PageNumber"/>
          <w:rFonts w:ascii="Arial" w:hAnsi="Arial"/>
        </w:rPr>
        <w:t>mitigate</w:t>
      </w:r>
      <w:proofErr w:type="gramEnd"/>
      <w:r w:rsidRPr="1BFBE5FA">
        <w:rPr>
          <w:rStyle w:val="PageNumber"/>
          <w:rFonts w:ascii="Arial" w:hAnsi="Arial"/>
        </w:rPr>
        <w:t xml:space="preserve"> against loss of data.</w:t>
      </w:r>
    </w:p>
    <w:p w14:paraId="72802159" w14:textId="77777777" w:rsidR="000D19A7" w:rsidRDefault="000D19A7" w:rsidP="00AE221F">
      <w:pPr>
        <w:pStyle w:val="Body"/>
        <w:jc w:val="both"/>
        <w:rPr>
          <w:rFonts w:ascii="Arial" w:eastAsia="Arial" w:hAnsi="Arial" w:cs="Arial"/>
        </w:rPr>
      </w:pPr>
    </w:p>
    <w:p w14:paraId="388C35DD" w14:textId="77777777" w:rsidR="000D19A7" w:rsidRDefault="1BFBE5FA" w:rsidP="00AE221F">
      <w:pPr>
        <w:pStyle w:val="Body"/>
        <w:jc w:val="both"/>
        <w:rPr>
          <w:rStyle w:val="PageNumber"/>
          <w:rFonts w:ascii="Arial" w:eastAsia="Arial" w:hAnsi="Arial" w:cs="Arial"/>
          <w:b/>
          <w:bCs/>
        </w:rPr>
      </w:pPr>
      <w:r w:rsidRPr="1BFBE5FA">
        <w:rPr>
          <w:rStyle w:val="PageNumber"/>
          <w:rFonts w:ascii="Arial" w:hAnsi="Arial"/>
          <w:b/>
          <w:bCs/>
        </w:rPr>
        <w:t>Section K:  Declaration</w:t>
      </w:r>
    </w:p>
    <w:p w14:paraId="75FB33BA"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rPr>
        <w:t>Ensure the appropriate countersignatures have been provided</w:t>
      </w:r>
    </w:p>
    <w:p w14:paraId="40FC5B9C" w14:textId="77777777" w:rsidR="000D19A7" w:rsidRDefault="1BFBE5FA" w:rsidP="00AE221F">
      <w:pPr>
        <w:pStyle w:val="Body"/>
        <w:jc w:val="both"/>
        <w:rPr>
          <w:rStyle w:val="PageNumber"/>
          <w:rFonts w:ascii="Arial" w:eastAsia="Arial" w:hAnsi="Arial" w:cs="Arial"/>
        </w:rPr>
      </w:pPr>
      <w:r w:rsidRPr="1BFBE5FA">
        <w:rPr>
          <w:rStyle w:val="PageNumber"/>
          <w:rFonts w:ascii="Arial" w:hAnsi="Arial"/>
        </w:rPr>
        <w:t>Look carefully at the checklist and ensure that you comply with and tick all that are relevant to your research.</w:t>
      </w:r>
    </w:p>
    <w:p w14:paraId="2C533F06" w14:textId="77777777" w:rsidR="000D19A7" w:rsidRDefault="000D19A7" w:rsidP="00AE221F">
      <w:pPr>
        <w:pStyle w:val="Body"/>
        <w:jc w:val="both"/>
        <w:rPr>
          <w:rFonts w:ascii="Arial" w:eastAsia="Arial" w:hAnsi="Arial" w:cs="Arial"/>
        </w:rPr>
      </w:pPr>
    </w:p>
    <w:p w14:paraId="10A58A5F" w14:textId="77777777" w:rsidR="000D19A7" w:rsidRDefault="000D19A7" w:rsidP="00AE221F">
      <w:pPr>
        <w:pStyle w:val="Body"/>
        <w:jc w:val="both"/>
        <w:rPr>
          <w:rFonts w:ascii="Arial" w:eastAsia="Arial" w:hAnsi="Arial" w:cs="Arial"/>
        </w:rPr>
      </w:pPr>
    </w:p>
    <w:p w14:paraId="39BA130A" w14:textId="77777777" w:rsidR="000D19A7" w:rsidRDefault="000D19A7" w:rsidP="00AE221F">
      <w:pPr>
        <w:pStyle w:val="Body"/>
        <w:jc w:val="both"/>
        <w:rPr>
          <w:rFonts w:ascii="Arial" w:eastAsia="Arial" w:hAnsi="Arial" w:cs="Arial"/>
        </w:rPr>
      </w:pPr>
    </w:p>
    <w:p w14:paraId="327926C6" w14:textId="77777777" w:rsidR="000D19A7" w:rsidRDefault="000D19A7" w:rsidP="00AE221F">
      <w:pPr>
        <w:pStyle w:val="Body"/>
        <w:jc w:val="both"/>
      </w:pPr>
    </w:p>
    <w:p w14:paraId="2608FB8F" w14:textId="36053871" w:rsidR="3E1039BE" w:rsidRDefault="3E1039BE" w:rsidP="00AE221F">
      <w:pPr>
        <w:rPr>
          <w:rFonts w:ascii="Times New Roman" w:eastAsia="Times New Roman" w:hAnsi="Times New Roman" w:cs="Times New Roman"/>
          <w:sz w:val="24"/>
          <w:szCs w:val="24"/>
        </w:rPr>
      </w:pPr>
    </w:p>
    <w:p w14:paraId="219A095B" w14:textId="69D19B2E" w:rsidR="3E1039BE" w:rsidRDefault="3E1039BE" w:rsidP="00AE221F">
      <w:pPr>
        <w:rPr>
          <w:rFonts w:ascii="Times New Roman" w:eastAsia="Times New Roman" w:hAnsi="Times New Roman" w:cs="Times New Roman"/>
          <w:sz w:val="24"/>
          <w:szCs w:val="24"/>
        </w:rPr>
      </w:pPr>
    </w:p>
    <w:p w14:paraId="6200FE56" w14:textId="41AFF65E" w:rsidR="3E1039BE" w:rsidRDefault="3E1039BE" w:rsidP="00AE221F">
      <w:pPr>
        <w:rPr>
          <w:rFonts w:ascii="Times New Roman" w:eastAsia="Times New Roman" w:hAnsi="Times New Roman" w:cs="Times New Roman"/>
          <w:sz w:val="24"/>
          <w:szCs w:val="24"/>
        </w:rPr>
      </w:pPr>
      <w:r w:rsidRPr="3E1039BE">
        <w:rPr>
          <w:rFonts w:ascii="Times New Roman" w:eastAsia="Times New Roman" w:hAnsi="Times New Roman" w:cs="Times New Roman"/>
          <w:sz w:val="24"/>
          <w:szCs w:val="24"/>
        </w:rPr>
        <w:br w:type="page"/>
      </w:r>
    </w:p>
    <w:p w14:paraId="53A3EEF3" w14:textId="52841D8A" w:rsidR="3E1039BE" w:rsidRDefault="3E1039BE" w:rsidP="00AE221F">
      <w:pPr>
        <w:rPr>
          <w:rFonts w:ascii="Times New Roman" w:eastAsia="Times New Roman" w:hAnsi="Times New Roman" w:cs="Times New Roman"/>
          <w:sz w:val="24"/>
          <w:szCs w:val="24"/>
        </w:rPr>
      </w:pPr>
    </w:p>
    <w:sectPr w:rsidR="3E1039BE">
      <w:footerReference w:type="default" r:id="rId7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9A4E98" w14:textId="77777777" w:rsidR="000D19A7" w:rsidRDefault="000D19A7" w:rsidP="008205AA">
      <w:pPr>
        <w:spacing w:after="0" w:line="240" w:lineRule="auto"/>
      </w:pPr>
      <w:r>
        <w:separator/>
      </w:r>
    </w:p>
  </w:endnote>
  <w:endnote w:type="continuationSeparator" w:id="0">
    <w:p w14:paraId="003DCB23" w14:textId="77777777" w:rsidR="000D19A7" w:rsidRDefault="000D19A7" w:rsidP="00820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0045082"/>
      <w:docPartObj>
        <w:docPartGallery w:val="Page Numbers (Bottom of Page)"/>
        <w:docPartUnique/>
      </w:docPartObj>
    </w:sdtPr>
    <w:sdtEndPr>
      <w:rPr>
        <w:noProof/>
      </w:rPr>
    </w:sdtEndPr>
    <w:sdtContent>
      <w:p w14:paraId="2B574388" w14:textId="53478AB1" w:rsidR="000D19A7" w:rsidRDefault="000D19A7">
        <w:pPr>
          <w:pStyle w:val="Footer"/>
          <w:jc w:val="center"/>
        </w:pPr>
        <w:r>
          <w:fldChar w:fldCharType="begin"/>
        </w:r>
        <w:r>
          <w:instrText xml:space="preserve"> PAGE   \* MERGEFORMAT </w:instrText>
        </w:r>
        <w:r>
          <w:fldChar w:fldCharType="separate"/>
        </w:r>
        <w:r w:rsidR="004A3D75">
          <w:rPr>
            <w:noProof/>
          </w:rPr>
          <w:t>62</w:t>
        </w:r>
        <w:r>
          <w:rPr>
            <w:noProof/>
          </w:rPr>
          <w:fldChar w:fldCharType="end"/>
        </w:r>
      </w:p>
    </w:sdtContent>
  </w:sdt>
  <w:p w14:paraId="0823F4B1" w14:textId="77777777" w:rsidR="000D19A7" w:rsidRDefault="000D19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A4D9F4" w14:textId="77777777" w:rsidR="000D19A7" w:rsidRDefault="000D19A7" w:rsidP="008205AA">
      <w:pPr>
        <w:spacing w:after="0" w:line="240" w:lineRule="auto"/>
      </w:pPr>
      <w:r>
        <w:separator/>
      </w:r>
    </w:p>
  </w:footnote>
  <w:footnote w:type="continuationSeparator" w:id="0">
    <w:p w14:paraId="7A834715" w14:textId="77777777" w:rsidR="000D19A7" w:rsidRDefault="000D19A7" w:rsidP="008205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4BAD"/>
    <w:multiLevelType w:val="hybridMultilevel"/>
    <w:tmpl w:val="01988FDC"/>
    <w:lvl w:ilvl="0" w:tplc="5A9C749E">
      <w:start w:val="1"/>
      <w:numFmt w:val="bullet"/>
      <w:lvlText w:val=""/>
      <w:lvlJc w:val="left"/>
      <w:pPr>
        <w:ind w:left="720" w:hanging="360"/>
      </w:pPr>
      <w:rPr>
        <w:rFonts w:ascii="Symbol" w:hAnsi="Symbol" w:hint="default"/>
      </w:rPr>
    </w:lvl>
    <w:lvl w:ilvl="1" w:tplc="2CB20DFA">
      <w:start w:val="1"/>
      <w:numFmt w:val="bullet"/>
      <w:lvlText w:val="o"/>
      <w:lvlJc w:val="left"/>
      <w:pPr>
        <w:ind w:left="1440" w:hanging="360"/>
      </w:pPr>
      <w:rPr>
        <w:rFonts w:ascii="Courier New" w:hAnsi="Courier New" w:hint="default"/>
      </w:rPr>
    </w:lvl>
    <w:lvl w:ilvl="2" w:tplc="7FC888B6">
      <w:start w:val="1"/>
      <w:numFmt w:val="bullet"/>
      <w:lvlText w:val=""/>
      <w:lvlJc w:val="left"/>
      <w:pPr>
        <w:ind w:left="2160" w:hanging="360"/>
      </w:pPr>
      <w:rPr>
        <w:rFonts w:ascii="Wingdings" w:hAnsi="Wingdings" w:hint="default"/>
      </w:rPr>
    </w:lvl>
    <w:lvl w:ilvl="3" w:tplc="4A6810B2">
      <w:start w:val="1"/>
      <w:numFmt w:val="bullet"/>
      <w:lvlText w:val=""/>
      <w:lvlJc w:val="left"/>
      <w:pPr>
        <w:ind w:left="2880" w:hanging="360"/>
      </w:pPr>
      <w:rPr>
        <w:rFonts w:ascii="Symbol" w:hAnsi="Symbol" w:hint="default"/>
      </w:rPr>
    </w:lvl>
    <w:lvl w:ilvl="4" w:tplc="BC10528A">
      <w:start w:val="1"/>
      <w:numFmt w:val="bullet"/>
      <w:lvlText w:val="o"/>
      <w:lvlJc w:val="left"/>
      <w:pPr>
        <w:ind w:left="3600" w:hanging="360"/>
      </w:pPr>
      <w:rPr>
        <w:rFonts w:ascii="Courier New" w:hAnsi="Courier New" w:hint="default"/>
      </w:rPr>
    </w:lvl>
    <w:lvl w:ilvl="5" w:tplc="EA0E9E84">
      <w:start w:val="1"/>
      <w:numFmt w:val="bullet"/>
      <w:lvlText w:val=""/>
      <w:lvlJc w:val="left"/>
      <w:pPr>
        <w:ind w:left="4320" w:hanging="360"/>
      </w:pPr>
      <w:rPr>
        <w:rFonts w:ascii="Wingdings" w:hAnsi="Wingdings" w:hint="default"/>
      </w:rPr>
    </w:lvl>
    <w:lvl w:ilvl="6" w:tplc="BE5A3014">
      <w:start w:val="1"/>
      <w:numFmt w:val="bullet"/>
      <w:lvlText w:val=""/>
      <w:lvlJc w:val="left"/>
      <w:pPr>
        <w:ind w:left="5040" w:hanging="360"/>
      </w:pPr>
      <w:rPr>
        <w:rFonts w:ascii="Symbol" w:hAnsi="Symbol" w:hint="default"/>
      </w:rPr>
    </w:lvl>
    <w:lvl w:ilvl="7" w:tplc="E88A8A9C">
      <w:start w:val="1"/>
      <w:numFmt w:val="bullet"/>
      <w:lvlText w:val="o"/>
      <w:lvlJc w:val="left"/>
      <w:pPr>
        <w:ind w:left="5760" w:hanging="360"/>
      </w:pPr>
      <w:rPr>
        <w:rFonts w:ascii="Courier New" w:hAnsi="Courier New" w:hint="default"/>
      </w:rPr>
    </w:lvl>
    <w:lvl w:ilvl="8" w:tplc="0F9EA40A">
      <w:start w:val="1"/>
      <w:numFmt w:val="bullet"/>
      <w:lvlText w:val=""/>
      <w:lvlJc w:val="left"/>
      <w:pPr>
        <w:ind w:left="6480" w:hanging="360"/>
      </w:pPr>
      <w:rPr>
        <w:rFonts w:ascii="Wingdings" w:hAnsi="Wingdings" w:hint="default"/>
      </w:rPr>
    </w:lvl>
  </w:abstractNum>
  <w:abstractNum w:abstractNumId="1">
    <w:nsid w:val="06146DCC"/>
    <w:multiLevelType w:val="hybridMultilevel"/>
    <w:tmpl w:val="EDA09F70"/>
    <w:lvl w:ilvl="0" w:tplc="1A2C67B6">
      <w:start w:val="1"/>
      <w:numFmt w:val="bullet"/>
      <w:lvlText w:val=""/>
      <w:lvlJc w:val="left"/>
      <w:pPr>
        <w:ind w:left="720" w:hanging="360"/>
      </w:pPr>
      <w:rPr>
        <w:rFonts w:ascii="Symbol" w:hAnsi="Symbol" w:hint="default"/>
      </w:rPr>
    </w:lvl>
    <w:lvl w:ilvl="1" w:tplc="49E8A73C">
      <w:start w:val="1"/>
      <w:numFmt w:val="bullet"/>
      <w:lvlText w:val="o"/>
      <w:lvlJc w:val="left"/>
      <w:pPr>
        <w:ind w:left="1440" w:hanging="360"/>
      </w:pPr>
      <w:rPr>
        <w:rFonts w:ascii="Courier New" w:hAnsi="Courier New" w:hint="default"/>
      </w:rPr>
    </w:lvl>
    <w:lvl w:ilvl="2" w:tplc="4DA2BE6C">
      <w:start w:val="1"/>
      <w:numFmt w:val="bullet"/>
      <w:lvlText w:val=""/>
      <w:lvlJc w:val="left"/>
      <w:pPr>
        <w:ind w:left="2160" w:hanging="360"/>
      </w:pPr>
      <w:rPr>
        <w:rFonts w:ascii="Wingdings" w:hAnsi="Wingdings" w:hint="default"/>
      </w:rPr>
    </w:lvl>
    <w:lvl w:ilvl="3" w:tplc="B62090B6">
      <w:start w:val="1"/>
      <w:numFmt w:val="bullet"/>
      <w:lvlText w:val=""/>
      <w:lvlJc w:val="left"/>
      <w:pPr>
        <w:ind w:left="2880" w:hanging="360"/>
      </w:pPr>
      <w:rPr>
        <w:rFonts w:ascii="Symbol" w:hAnsi="Symbol" w:hint="default"/>
      </w:rPr>
    </w:lvl>
    <w:lvl w:ilvl="4" w:tplc="21FC409E">
      <w:start w:val="1"/>
      <w:numFmt w:val="bullet"/>
      <w:lvlText w:val="o"/>
      <w:lvlJc w:val="left"/>
      <w:pPr>
        <w:ind w:left="3600" w:hanging="360"/>
      </w:pPr>
      <w:rPr>
        <w:rFonts w:ascii="Courier New" w:hAnsi="Courier New" w:hint="default"/>
      </w:rPr>
    </w:lvl>
    <w:lvl w:ilvl="5" w:tplc="5AE8FA74">
      <w:start w:val="1"/>
      <w:numFmt w:val="bullet"/>
      <w:lvlText w:val=""/>
      <w:lvlJc w:val="left"/>
      <w:pPr>
        <w:ind w:left="4320" w:hanging="360"/>
      </w:pPr>
      <w:rPr>
        <w:rFonts w:ascii="Wingdings" w:hAnsi="Wingdings" w:hint="default"/>
      </w:rPr>
    </w:lvl>
    <w:lvl w:ilvl="6" w:tplc="E4D08AC4">
      <w:start w:val="1"/>
      <w:numFmt w:val="bullet"/>
      <w:lvlText w:val=""/>
      <w:lvlJc w:val="left"/>
      <w:pPr>
        <w:ind w:left="5040" w:hanging="360"/>
      </w:pPr>
      <w:rPr>
        <w:rFonts w:ascii="Symbol" w:hAnsi="Symbol" w:hint="default"/>
      </w:rPr>
    </w:lvl>
    <w:lvl w:ilvl="7" w:tplc="F54C1D40">
      <w:start w:val="1"/>
      <w:numFmt w:val="bullet"/>
      <w:lvlText w:val="o"/>
      <w:lvlJc w:val="left"/>
      <w:pPr>
        <w:ind w:left="5760" w:hanging="360"/>
      </w:pPr>
      <w:rPr>
        <w:rFonts w:ascii="Courier New" w:hAnsi="Courier New" w:hint="default"/>
      </w:rPr>
    </w:lvl>
    <w:lvl w:ilvl="8" w:tplc="6220C73C">
      <w:start w:val="1"/>
      <w:numFmt w:val="bullet"/>
      <w:lvlText w:val=""/>
      <w:lvlJc w:val="left"/>
      <w:pPr>
        <w:ind w:left="6480" w:hanging="360"/>
      </w:pPr>
      <w:rPr>
        <w:rFonts w:ascii="Wingdings" w:hAnsi="Wingdings" w:hint="default"/>
      </w:rPr>
    </w:lvl>
  </w:abstractNum>
  <w:abstractNum w:abstractNumId="2">
    <w:nsid w:val="0CE449BE"/>
    <w:multiLevelType w:val="hybridMultilevel"/>
    <w:tmpl w:val="7E864B78"/>
    <w:numStyleLink w:val="ImportedStyle2"/>
  </w:abstractNum>
  <w:abstractNum w:abstractNumId="3">
    <w:nsid w:val="1BE12E16"/>
    <w:multiLevelType w:val="hybridMultilevel"/>
    <w:tmpl w:val="7E864B78"/>
    <w:styleLink w:val="ImportedStyle2"/>
    <w:lvl w:ilvl="0" w:tplc="AFE0C51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6C02A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1EAC2B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808AF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9293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6E83B6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CAEC24C">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38EFF5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7D80D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nsid w:val="1DDF24CA"/>
    <w:multiLevelType w:val="hybridMultilevel"/>
    <w:tmpl w:val="20DCFD60"/>
    <w:styleLink w:val="ImportedStyle1"/>
    <w:lvl w:ilvl="0" w:tplc="DF1E18A8">
      <w:start w:val="1"/>
      <w:numFmt w:val="bullet"/>
      <w:lvlText w:val="•"/>
      <w:lvlJc w:val="left"/>
      <w:pPr>
        <w:tabs>
          <w:tab w:val="left" w:pos="5103"/>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76BA3C">
      <w:start w:val="1"/>
      <w:numFmt w:val="bullet"/>
      <w:lvlText w:val="o"/>
      <w:lvlJc w:val="left"/>
      <w:pPr>
        <w:tabs>
          <w:tab w:val="left" w:pos="5103"/>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DCD820">
      <w:start w:val="1"/>
      <w:numFmt w:val="bullet"/>
      <w:lvlText w:val="▪"/>
      <w:lvlJc w:val="left"/>
      <w:pPr>
        <w:tabs>
          <w:tab w:val="left" w:pos="5103"/>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16FFE6">
      <w:start w:val="1"/>
      <w:numFmt w:val="bullet"/>
      <w:lvlText w:val="•"/>
      <w:lvlJc w:val="left"/>
      <w:pPr>
        <w:tabs>
          <w:tab w:val="left" w:pos="5103"/>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F224D42">
      <w:start w:val="1"/>
      <w:numFmt w:val="bullet"/>
      <w:lvlText w:val="o"/>
      <w:lvlJc w:val="left"/>
      <w:pPr>
        <w:tabs>
          <w:tab w:val="left" w:pos="5103"/>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7A413C4">
      <w:start w:val="1"/>
      <w:numFmt w:val="bullet"/>
      <w:lvlText w:val="▪"/>
      <w:lvlJc w:val="left"/>
      <w:pPr>
        <w:tabs>
          <w:tab w:val="left" w:pos="5103"/>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CE64080">
      <w:start w:val="1"/>
      <w:numFmt w:val="bullet"/>
      <w:lvlText w:val="•"/>
      <w:lvlJc w:val="left"/>
      <w:pPr>
        <w:tabs>
          <w:tab w:val="left" w:pos="5103"/>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068EEEE">
      <w:start w:val="1"/>
      <w:numFmt w:val="bullet"/>
      <w:lvlText w:val="o"/>
      <w:lvlJc w:val="left"/>
      <w:pPr>
        <w:tabs>
          <w:tab w:val="left" w:pos="5103"/>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574FE16">
      <w:start w:val="1"/>
      <w:numFmt w:val="bullet"/>
      <w:lvlText w:val="▪"/>
      <w:lvlJc w:val="left"/>
      <w:pPr>
        <w:tabs>
          <w:tab w:val="left" w:pos="5103"/>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nsid w:val="21393F90"/>
    <w:multiLevelType w:val="hybridMultilevel"/>
    <w:tmpl w:val="6BF2A75C"/>
    <w:lvl w:ilvl="0" w:tplc="E80EF30E">
      <w:start w:val="1"/>
      <w:numFmt w:val="bullet"/>
      <w:lvlText w:val=""/>
      <w:lvlJc w:val="left"/>
      <w:pPr>
        <w:ind w:left="720" w:hanging="360"/>
      </w:pPr>
      <w:rPr>
        <w:rFonts w:ascii="Symbol" w:hAnsi="Symbol" w:hint="default"/>
      </w:rPr>
    </w:lvl>
    <w:lvl w:ilvl="1" w:tplc="07E4F1C8">
      <w:start w:val="1"/>
      <w:numFmt w:val="bullet"/>
      <w:lvlText w:val="o"/>
      <w:lvlJc w:val="left"/>
      <w:pPr>
        <w:ind w:left="1440" w:hanging="360"/>
      </w:pPr>
      <w:rPr>
        <w:rFonts w:ascii="Courier New" w:hAnsi="Courier New" w:hint="default"/>
      </w:rPr>
    </w:lvl>
    <w:lvl w:ilvl="2" w:tplc="49581D7E">
      <w:start w:val="1"/>
      <w:numFmt w:val="bullet"/>
      <w:lvlText w:val=""/>
      <w:lvlJc w:val="left"/>
      <w:pPr>
        <w:ind w:left="2160" w:hanging="360"/>
      </w:pPr>
      <w:rPr>
        <w:rFonts w:ascii="Wingdings" w:hAnsi="Wingdings" w:hint="default"/>
      </w:rPr>
    </w:lvl>
    <w:lvl w:ilvl="3" w:tplc="E53A64FE">
      <w:start w:val="1"/>
      <w:numFmt w:val="bullet"/>
      <w:lvlText w:val=""/>
      <w:lvlJc w:val="left"/>
      <w:pPr>
        <w:ind w:left="2880" w:hanging="360"/>
      </w:pPr>
      <w:rPr>
        <w:rFonts w:ascii="Symbol" w:hAnsi="Symbol" w:hint="default"/>
      </w:rPr>
    </w:lvl>
    <w:lvl w:ilvl="4" w:tplc="FC4E07E4">
      <w:start w:val="1"/>
      <w:numFmt w:val="bullet"/>
      <w:lvlText w:val="o"/>
      <w:lvlJc w:val="left"/>
      <w:pPr>
        <w:ind w:left="3600" w:hanging="360"/>
      </w:pPr>
      <w:rPr>
        <w:rFonts w:ascii="Courier New" w:hAnsi="Courier New" w:hint="default"/>
      </w:rPr>
    </w:lvl>
    <w:lvl w:ilvl="5" w:tplc="1DC2FDCC">
      <w:start w:val="1"/>
      <w:numFmt w:val="bullet"/>
      <w:lvlText w:val=""/>
      <w:lvlJc w:val="left"/>
      <w:pPr>
        <w:ind w:left="4320" w:hanging="360"/>
      </w:pPr>
      <w:rPr>
        <w:rFonts w:ascii="Wingdings" w:hAnsi="Wingdings" w:hint="default"/>
      </w:rPr>
    </w:lvl>
    <w:lvl w:ilvl="6" w:tplc="3528A66E">
      <w:start w:val="1"/>
      <w:numFmt w:val="bullet"/>
      <w:lvlText w:val=""/>
      <w:lvlJc w:val="left"/>
      <w:pPr>
        <w:ind w:left="5040" w:hanging="360"/>
      </w:pPr>
      <w:rPr>
        <w:rFonts w:ascii="Symbol" w:hAnsi="Symbol" w:hint="default"/>
      </w:rPr>
    </w:lvl>
    <w:lvl w:ilvl="7" w:tplc="6DCCC70C">
      <w:start w:val="1"/>
      <w:numFmt w:val="bullet"/>
      <w:lvlText w:val="o"/>
      <w:lvlJc w:val="left"/>
      <w:pPr>
        <w:ind w:left="5760" w:hanging="360"/>
      </w:pPr>
      <w:rPr>
        <w:rFonts w:ascii="Courier New" w:hAnsi="Courier New" w:hint="default"/>
      </w:rPr>
    </w:lvl>
    <w:lvl w:ilvl="8" w:tplc="B64E7040">
      <w:start w:val="1"/>
      <w:numFmt w:val="bullet"/>
      <w:lvlText w:val=""/>
      <w:lvlJc w:val="left"/>
      <w:pPr>
        <w:ind w:left="6480" w:hanging="360"/>
      </w:pPr>
      <w:rPr>
        <w:rFonts w:ascii="Wingdings" w:hAnsi="Wingdings" w:hint="default"/>
      </w:rPr>
    </w:lvl>
  </w:abstractNum>
  <w:abstractNum w:abstractNumId="6">
    <w:nsid w:val="29E91404"/>
    <w:multiLevelType w:val="hybridMultilevel"/>
    <w:tmpl w:val="082A73FA"/>
    <w:lvl w:ilvl="0" w:tplc="D5A483D0">
      <w:start w:val="1"/>
      <w:numFmt w:val="bullet"/>
      <w:lvlText w:val=""/>
      <w:lvlJc w:val="left"/>
      <w:pPr>
        <w:ind w:left="720" w:hanging="360"/>
      </w:pPr>
      <w:rPr>
        <w:rFonts w:ascii="Symbol" w:hAnsi="Symbol" w:hint="default"/>
      </w:rPr>
    </w:lvl>
    <w:lvl w:ilvl="1" w:tplc="60DE8228">
      <w:start w:val="1"/>
      <w:numFmt w:val="bullet"/>
      <w:lvlText w:val="o"/>
      <w:lvlJc w:val="left"/>
      <w:pPr>
        <w:ind w:left="1440" w:hanging="360"/>
      </w:pPr>
      <w:rPr>
        <w:rFonts w:ascii="Courier New" w:hAnsi="Courier New" w:hint="default"/>
      </w:rPr>
    </w:lvl>
    <w:lvl w:ilvl="2" w:tplc="DA1845DE">
      <w:start w:val="1"/>
      <w:numFmt w:val="bullet"/>
      <w:lvlText w:val=""/>
      <w:lvlJc w:val="left"/>
      <w:pPr>
        <w:ind w:left="2160" w:hanging="360"/>
      </w:pPr>
      <w:rPr>
        <w:rFonts w:ascii="Wingdings" w:hAnsi="Wingdings" w:hint="default"/>
      </w:rPr>
    </w:lvl>
    <w:lvl w:ilvl="3" w:tplc="C4D24A86">
      <w:start w:val="1"/>
      <w:numFmt w:val="bullet"/>
      <w:lvlText w:val=""/>
      <w:lvlJc w:val="left"/>
      <w:pPr>
        <w:ind w:left="2880" w:hanging="360"/>
      </w:pPr>
      <w:rPr>
        <w:rFonts w:ascii="Symbol" w:hAnsi="Symbol" w:hint="default"/>
      </w:rPr>
    </w:lvl>
    <w:lvl w:ilvl="4" w:tplc="49849A0E">
      <w:start w:val="1"/>
      <w:numFmt w:val="bullet"/>
      <w:lvlText w:val="o"/>
      <w:lvlJc w:val="left"/>
      <w:pPr>
        <w:ind w:left="3600" w:hanging="360"/>
      </w:pPr>
      <w:rPr>
        <w:rFonts w:ascii="Courier New" w:hAnsi="Courier New" w:hint="default"/>
      </w:rPr>
    </w:lvl>
    <w:lvl w:ilvl="5" w:tplc="983A7B32">
      <w:start w:val="1"/>
      <w:numFmt w:val="bullet"/>
      <w:lvlText w:val=""/>
      <w:lvlJc w:val="left"/>
      <w:pPr>
        <w:ind w:left="4320" w:hanging="360"/>
      </w:pPr>
      <w:rPr>
        <w:rFonts w:ascii="Wingdings" w:hAnsi="Wingdings" w:hint="default"/>
      </w:rPr>
    </w:lvl>
    <w:lvl w:ilvl="6" w:tplc="C18830AA">
      <w:start w:val="1"/>
      <w:numFmt w:val="bullet"/>
      <w:lvlText w:val=""/>
      <w:lvlJc w:val="left"/>
      <w:pPr>
        <w:ind w:left="5040" w:hanging="360"/>
      </w:pPr>
      <w:rPr>
        <w:rFonts w:ascii="Symbol" w:hAnsi="Symbol" w:hint="default"/>
      </w:rPr>
    </w:lvl>
    <w:lvl w:ilvl="7" w:tplc="565A5042">
      <w:start w:val="1"/>
      <w:numFmt w:val="bullet"/>
      <w:lvlText w:val="o"/>
      <w:lvlJc w:val="left"/>
      <w:pPr>
        <w:ind w:left="5760" w:hanging="360"/>
      </w:pPr>
      <w:rPr>
        <w:rFonts w:ascii="Courier New" w:hAnsi="Courier New" w:hint="default"/>
      </w:rPr>
    </w:lvl>
    <w:lvl w:ilvl="8" w:tplc="822660CC">
      <w:start w:val="1"/>
      <w:numFmt w:val="bullet"/>
      <w:lvlText w:val=""/>
      <w:lvlJc w:val="left"/>
      <w:pPr>
        <w:ind w:left="6480" w:hanging="360"/>
      </w:pPr>
      <w:rPr>
        <w:rFonts w:ascii="Wingdings" w:hAnsi="Wingdings" w:hint="default"/>
      </w:rPr>
    </w:lvl>
  </w:abstractNum>
  <w:abstractNum w:abstractNumId="7">
    <w:nsid w:val="29EC088D"/>
    <w:multiLevelType w:val="hybridMultilevel"/>
    <w:tmpl w:val="81CE487A"/>
    <w:lvl w:ilvl="0" w:tplc="CA94483A">
      <w:start w:val="1"/>
      <w:numFmt w:val="bullet"/>
      <w:lvlText w:val=""/>
      <w:lvlJc w:val="left"/>
      <w:pPr>
        <w:ind w:left="720" w:hanging="360"/>
      </w:pPr>
      <w:rPr>
        <w:rFonts w:ascii="Symbol" w:hAnsi="Symbol" w:hint="default"/>
      </w:rPr>
    </w:lvl>
    <w:lvl w:ilvl="1" w:tplc="6750F816">
      <w:start w:val="1"/>
      <w:numFmt w:val="bullet"/>
      <w:lvlText w:val="o"/>
      <w:lvlJc w:val="left"/>
      <w:pPr>
        <w:ind w:left="1440" w:hanging="360"/>
      </w:pPr>
      <w:rPr>
        <w:rFonts w:ascii="Courier New" w:hAnsi="Courier New" w:hint="default"/>
      </w:rPr>
    </w:lvl>
    <w:lvl w:ilvl="2" w:tplc="E98C655E">
      <w:start w:val="1"/>
      <w:numFmt w:val="bullet"/>
      <w:lvlText w:val=""/>
      <w:lvlJc w:val="left"/>
      <w:pPr>
        <w:ind w:left="2160" w:hanging="360"/>
      </w:pPr>
      <w:rPr>
        <w:rFonts w:ascii="Wingdings" w:hAnsi="Wingdings" w:hint="default"/>
      </w:rPr>
    </w:lvl>
    <w:lvl w:ilvl="3" w:tplc="417C9E78">
      <w:start w:val="1"/>
      <w:numFmt w:val="bullet"/>
      <w:lvlText w:val=""/>
      <w:lvlJc w:val="left"/>
      <w:pPr>
        <w:ind w:left="2880" w:hanging="360"/>
      </w:pPr>
      <w:rPr>
        <w:rFonts w:ascii="Symbol" w:hAnsi="Symbol" w:hint="default"/>
      </w:rPr>
    </w:lvl>
    <w:lvl w:ilvl="4" w:tplc="E81283D2">
      <w:start w:val="1"/>
      <w:numFmt w:val="bullet"/>
      <w:lvlText w:val="o"/>
      <w:lvlJc w:val="left"/>
      <w:pPr>
        <w:ind w:left="3600" w:hanging="360"/>
      </w:pPr>
      <w:rPr>
        <w:rFonts w:ascii="Courier New" w:hAnsi="Courier New" w:hint="default"/>
      </w:rPr>
    </w:lvl>
    <w:lvl w:ilvl="5" w:tplc="8E68BBE0">
      <w:start w:val="1"/>
      <w:numFmt w:val="bullet"/>
      <w:lvlText w:val=""/>
      <w:lvlJc w:val="left"/>
      <w:pPr>
        <w:ind w:left="4320" w:hanging="360"/>
      </w:pPr>
      <w:rPr>
        <w:rFonts w:ascii="Wingdings" w:hAnsi="Wingdings" w:hint="default"/>
      </w:rPr>
    </w:lvl>
    <w:lvl w:ilvl="6" w:tplc="24A6789C">
      <w:start w:val="1"/>
      <w:numFmt w:val="bullet"/>
      <w:lvlText w:val=""/>
      <w:lvlJc w:val="left"/>
      <w:pPr>
        <w:ind w:left="5040" w:hanging="360"/>
      </w:pPr>
      <w:rPr>
        <w:rFonts w:ascii="Symbol" w:hAnsi="Symbol" w:hint="default"/>
      </w:rPr>
    </w:lvl>
    <w:lvl w:ilvl="7" w:tplc="5E289102">
      <w:start w:val="1"/>
      <w:numFmt w:val="bullet"/>
      <w:lvlText w:val="o"/>
      <w:lvlJc w:val="left"/>
      <w:pPr>
        <w:ind w:left="5760" w:hanging="360"/>
      </w:pPr>
      <w:rPr>
        <w:rFonts w:ascii="Courier New" w:hAnsi="Courier New" w:hint="default"/>
      </w:rPr>
    </w:lvl>
    <w:lvl w:ilvl="8" w:tplc="67AEDECE">
      <w:start w:val="1"/>
      <w:numFmt w:val="bullet"/>
      <w:lvlText w:val=""/>
      <w:lvlJc w:val="left"/>
      <w:pPr>
        <w:ind w:left="6480" w:hanging="360"/>
      </w:pPr>
      <w:rPr>
        <w:rFonts w:ascii="Wingdings" w:hAnsi="Wingdings" w:hint="default"/>
      </w:rPr>
    </w:lvl>
  </w:abstractNum>
  <w:abstractNum w:abstractNumId="8">
    <w:nsid w:val="36E5400D"/>
    <w:multiLevelType w:val="hybridMultilevel"/>
    <w:tmpl w:val="20DCFD60"/>
    <w:numStyleLink w:val="ImportedStyle1"/>
  </w:abstractNum>
  <w:abstractNum w:abstractNumId="9">
    <w:nsid w:val="411572EA"/>
    <w:multiLevelType w:val="hybridMultilevel"/>
    <w:tmpl w:val="D6D2E8CC"/>
    <w:lvl w:ilvl="0" w:tplc="C2D4C5FC">
      <w:start w:val="1"/>
      <w:numFmt w:val="decimal"/>
      <w:lvlText w:val="%1."/>
      <w:lvlJc w:val="left"/>
      <w:pPr>
        <w:ind w:left="720" w:hanging="360"/>
      </w:pPr>
      <w:rPr>
        <w:rFonts w:ascii="Times New Roman" w:eastAsia="Times New Roman" w:hAnsi="Times New Roman"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9DE1EB3"/>
    <w:multiLevelType w:val="hybridMultilevel"/>
    <w:tmpl w:val="C48CD006"/>
    <w:lvl w:ilvl="0" w:tplc="2424DF40">
      <w:start w:val="1"/>
      <w:numFmt w:val="bullet"/>
      <w:lvlText w:val=""/>
      <w:lvlJc w:val="left"/>
      <w:pPr>
        <w:ind w:left="720" w:hanging="360"/>
      </w:pPr>
      <w:rPr>
        <w:rFonts w:ascii="Symbol" w:hAnsi="Symbol" w:hint="default"/>
      </w:rPr>
    </w:lvl>
    <w:lvl w:ilvl="1" w:tplc="51B641B8">
      <w:start w:val="1"/>
      <w:numFmt w:val="bullet"/>
      <w:lvlText w:val="o"/>
      <w:lvlJc w:val="left"/>
      <w:pPr>
        <w:ind w:left="1440" w:hanging="360"/>
      </w:pPr>
      <w:rPr>
        <w:rFonts w:ascii="Courier New" w:hAnsi="Courier New" w:hint="default"/>
      </w:rPr>
    </w:lvl>
    <w:lvl w:ilvl="2" w:tplc="9CF4D680">
      <w:start w:val="1"/>
      <w:numFmt w:val="bullet"/>
      <w:lvlText w:val=""/>
      <w:lvlJc w:val="left"/>
      <w:pPr>
        <w:ind w:left="2160" w:hanging="360"/>
      </w:pPr>
      <w:rPr>
        <w:rFonts w:ascii="Wingdings" w:hAnsi="Wingdings" w:hint="default"/>
      </w:rPr>
    </w:lvl>
    <w:lvl w:ilvl="3" w:tplc="83501348">
      <w:start w:val="1"/>
      <w:numFmt w:val="bullet"/>
      <w:lvlText w:val=""/>
      <w:lvlJc w:val="left"/>
      <w:pPr>
        <w:ind w:left="2880" w:hanging="360"/>
      </w:pPr>
      <w:rPr>
        <w:rFonts w:ascii="Symbol" w:hAnsi="Symbol" w:hint="default"/>
      </w:rPr>
    </w:lvl>
    <w:lvl w:ilvl="4" w:tplc="FA34271C">
      <w:start w:val="1"/>
      <w:numFmt w:val="bullet"/>
      <w:lvlText w:val="o"/>
      <w:lvlJc w:val="left"/>
      <w:pPr>
        <w:ind w:left="3600" w:hanging="360"/>
      </w:pPr>
      <w:rPr>
        <w:rFonts w:ascii="Courier New" w:hAnsi="Courier New" w:hint="default"/>
      </w:rPr>
    </w:lvl>
    <w:lvl w:ilvl="5" w:tplc="AAD099F4">
      <w:start w:val="1"/>
      <w:numFmt w:val="bullet"/>
      <w:lvlText w:val=""/>
      <w:lvlJc w:val="left"/>
      <w:pPr>
        <w:ind w:left="4320" w:hanging="360"/>
      </w:pPr>
      <w:rPr>
        <w:rFonts w:ascii="Wingdings" w:hAnsi="Wingdings" w:hint="default"/>
      </w:rPr>
    </w:lvl>
    <w:lvl w:ilvl="6" w:tplc="BDC6FD22">
      <w:start w:val="1"/>
      <w:numFmt w:val="bullet"/>
      <w:lvlText w:val=""/>
      <w:lvlJc w:val="left"/>
      <w:pPr>
        <w:ind w:left="5040" w:hanging="360"/>
      </w:pPr>
      <w:rPr>
        <w:rFonts w:ascii="Symbol" w:hAnsi="Symbol" w:hint="default"/>
      </w:rPr>
    </w:lvl>
    <w:lvl w:ilvl="7" w:tplc="BE3816F0">
      <w:start w:val="1"/>
      <w:numFmt w:val="bullet"/>
      <w:lvlText w:val="o"/>
      <w:lvlJc w:val="left"/>
      <w:pPr>
        <w:ind w:left="5760" w:hanging="360"/>
      </w:pPr>
      <w:rPr>
        <w:rFonts w:ascii="Courier New" w:hAnsi="Courier New" w:hint="default"/>
      </w:rPr>
    </w:lvl>
    <w:lvl w:ilvl="8" w:tplc="6700E232">
      <w:start w:val="1"/>
      <w:numFmt w:val="bullet"/>
      <w:lvlText w:val=""/>
      <w:lvlJc w:val="left"/>
      <w:pPr>
        <w:ind w:left="6480" w:hanging="360"/>
      </w:pPr>
      <w:rPr>
        <w:rFonts w:ascii="Wingdings" w:hAnsi="Wingdings" w:hint="default"/>
      </w:rPr>
    </w:lvl>
  </w:abstractNum>
  <w:abstractNum w:abstractNumId="11">
    <w:nsid w:val="531220EA"/>
    <w:multiLevelType w:val="hybridMultilevel"/>
    <w:tmpl w:val="D52EDB58"/>
    <w:lvl w:ilvl="0" w:tplc="484286CA">
      <w:start w:val="1"/>
      <w:numFmt w:val="decimal"/>
      <w:lvlText w:val="%1."/>
      <w:lvlJc w:val="left"/>
      <w:pPr>
        <w:ind w:left="720" w:hanging="360"/>
      </w:pPr>
    </w:lvl>
    <w:lvl w:ilvl="1" w:tplc="965CE014">
      <w:start w:val="1"/>
      <w:numFmt w:val="lowerLetter"/>
      <w:lvlText w:val="%2."/>
      <w:lvlJc w:val="left"/>
      <w:pPr>
        <w:ind w:left="1440" w:hanging="360"/>
      </w:pPr>
    </w:lvl>
    <w:lvl w:ilvl="2" w:tplc="1F742DC2">
      <w:start w:val="1"/>
      <w:numFmt w:val="lowerRoman"/>
      <w:lvlText w:val="%3."/>
      <w:lvlJc w:val="right"/>
      <w:pPr>
        <w:ind w:left="2160" w:hanging="180"/>
      </w:pPr>
    </w:lvl>
    <w:lvl w:ilvl="3" w:tplc="C16856EA">
      <w:start w:val="1"/>
      <w:numFmt w:val="decimal"/>
      <w:lvlText w:val="%4."/>
      <w:lvlJc w:val="left"/>
      <w:pPr>
        <w:ind w:left="2880" w:hanging="360"/>
      </w:pPr>
    </w:lvl>
    <w:lvl w:ilvl="4" w:tplc="AFE43F4A">
      <w:start w:val="1"/>
      <w:numFmt w:val="lowerLetter"/>
      <w:lvlText w:val="%5."/>
      <w:lvlJc w:val="left"/>
      <w:pPr>
        <w:ind w:left="3600" w:hanging="360"/>
      </w:pPr>
    </w:lvl>
    <w:lvl w:ilvl="5" w:tplc="8F461B04">
      <w:start w:val="1"/>
      <w:numFmt w:val="lowerRoman"/>
      <w:lvlText w:val="%6."/>
      <w:lvlJc w:val="right"/>
      <w:pPr>
        <w:ind w:left="4320" w:hanging="180"/>
      </w:pPr>
    </w:lvl>
    <w:lvl w:ilvl="6" w:tplc="D09CA518">
      <w:start w:val="1"/>
      <w:numFmt w:val="decimal"/>
      <w:lvlText w:val="%7."/>
      <w:lvlJc w:val="left"/>
      <w:pPr>
        <w:ind w:left="5040" w:hanging="360"/>
      </w:pPr>
    </w:lvl>
    <w:lvl w:ilvl="7" w:tplc="F5124D1C">
      <w:start w:val="1"/>
      <w:numFmt w:val="lowerLetter"/>
      <w:lvlText w:val="%8."/>
      <w:lvlJc w:val="left"/>
      <w:pPr>
        <w:ind w:left="5760" w:hanging="360"/>
      </w:pPr>
    </w:lvl>
    <w:lvl w:ilvl="8" w:tplc="B6E4F6F6">
      <w:start w:val="1"/>
      <w:numFmt w:val="lowerRoman"/>
      <w:lvlText w:val="%9."/>
      <w:lvlJc w:val="right"/>
      <w:pPr>
        <w:ind w:left="6480" w:hanging="180"/>
      </w:pPr>
    </w:lvl>
  </w:abstractNum>
  <w:abstractNum w:abstractNumId="12">
    <w:nsid w:val="5FC30769"/>
    <w:multiLevelType w:val="hybridMultilevel"/>
    <w:tmpl w:val="07267E46"/>
    <w:lvl w:ilvl="0" w:tplc="EAD8EC26">
      <w:start w:val="1"/>
      <w:numFmt w:val="bullet"/>
      <w:lvlText w:val=""/>
      <w:lvlJc w:val="left"/>
      <w:pPr>
        <w:ind w:left="720" w:hanging="360"/>
      </w:pPr>
      <w:rPr>
        <w:rFonts w:ascii="Symbol" w:hAnsi="Symbol" w:hint="default"/>
      </w:rPr>
    </w:lvl>
    <w:lvl w:ilvl="1" w:tplc="0B983DC6">
      <w:start w:val="1"/>
      <w:numFmt w:val="bullet"/>
      <w:lvlText w:val="o"/>
      <w:lvlJc w:val="left"/>
      <w:pPr>
        <w:ind w:left="1440" w:hanging="360"/>
      </w:pPr>
      <w:rPr>
        <w:rFonts w:ascii="Courier New" w:hAnsi="Courier New" w:hint="default"/>
      </w:rPr>
    </w:lvl>
    <w:lvl w:ilvl="2" w:tplc="431A960A">
      <w:start w:val="1"/>
      <w:numFmt w:val="bullet"/>
      <w:lvlText w:val=""/>
      <w:lvlJc w:val="left"/>
      <w:pPr>
        <w:ind w:left="2160" w:hanging="360"/>
      </w:pPr>
      <w:rPr>
        <w:rFonts w:ascii="Wingdings" w:hAnsi="Wingdings" w:hint="default"/>
      </w:rPr>
    </w:lvl>
    <w:lvl w:ilvl="3" w:tplc="A4944E5E">
      <w:start w:val="1"/>
      <w:numFmt w:val="bullet"/>
      <w:lvlText w:val=""/>
      <w:lvlJc w:val="left"/>
      <w:pPr>
        <w:ind w:left="2880" w:hanging="360"/>
      </w:pPr>
      <w:rPr>
        <w:rFonts w:ascii="Symbol" w:hAnsi="Symbol" w:hint="default"/>
      </w:rPr>
    </w:lvl>
    <w:lvl w:ilvl="4" w:tplc="03588D10">
      <w:start w:val="1"/>
      <w:numFmt w:val="bullet"/>
      <w:lvlText w:val="o"/>
      <w:lvlJc w:val="left"/>
      <w:pPr>
        <w:ind w:left="3600" w:hanging="360"/>
      </w:pPr>
      <w:rPr>
        <w:rFonts w:ascii="Courier New" w:hAnsi="Courier New" w:hint="default"/>
      </w:rPr>
    </w:lvl>
    <w:lvl w:ilvl="5" w:tplc="319A7072">
      <w:start w:val="1"/>
      <w:numFmt w:val="bullet"/>
      <w:lvlText w:val=""/>
      <w:lvlJc w:val="left"/>
      <w:pPr>
        <w:ind w:left="4320" w:hanging="360"/>
      </w:pPr>
      <w:rPr>
        <w:rFonts w:ascii="Wingdings" w:hAnsi="Wingdings" w:hint="default"/>
      </w:rPr>
    </w:lvl>
    <w:lvl w:ilvl="6" w:tplc="3D5A10EA">
      <w:start w:val="1"/>
      <w:numFmt w:val="bullet"/>
      <w:lvlText w:val=""/>
      <w:lvlJc w:val="left"/>
      <w:pPr>
        <w:ind w:left="5040" w:hanging="360"/>
      </w:pPr>
      <w:rPr>
        <w:rFonts w:ascii="Symbol" w:hAnsi="Symbol" w:hint="default"/>
      </w:rPr>
    </w:lvl>
    <w:lvl w:ilvl="7" w:tplc="4D38F1AE">
      <w:start w:val="1"/>
      <w:numFmt w:val="bullet"/>
      <w:lvlText w:val="o"/>
      <w:lvlJc w:val="left"/>
      <w:pPr>
        <w:ind w:left="5760" w:hanging="360"/>
      </w:pPr>
      <w:rPr>
        <w:rFonts w:ascii="Courier New" w:hAnsi="Courier New" w:hint="default"/>
      </w:rPr>
    </w:lvl>
    <w:lvl w:ilvl="8" w:tplc="36282908">
      <w:start w:val="1"/>
      <w:numFmt w:val="bullet"/>
      <w:lvlText w:val=""/>
      <w:lvlJc w:val="left"/>
      <w:pPr>
        <w:ind w:left="6480" w:hanging="360"/>
      </w:pPr>
      <w:rPr>
        <w:rFonts w:ascii="Wingdings" w:hAnsi="Wingdings" w:hint="default"/>
      </w:rPr>
    </w:lvl>
  </w:abstractNum>
  <w:abstractNum w:abstractNumId="13">
    <w:nsid w:val="7180062F"/>
    <w:multiLevelType w:val="hybridMultilevel"/>
    <w:tmpl w:val="E6167E30"/>
    <w:lvl w:ilvl="0" w:tplc="97A86E18">
      <w:start w:val="1"/>
      <w:numFmt w:val="bullet"/>
      <w:lvlText w:val=""/>
      <w:lvlJc w:val="left"/>
      <w:pPr>
        <w:ind w:left="720" w:hanging="360"/>
      </w:pPr>
      <w:rPr>
        <w:rFonts w:ascii="Symbol" w:hAnsi="Symbol" w:hint="default"/>
      </w:rPr>
    </w:lvl>
    <w:lvl w:ilvl="1" w:tplc="2B9452BA">
      <w:start w:val="1"/>
      <w:numFmt w:val="bullet"/>
      <w:lvlText w:val="o"/>
      <w:lvlJc w:val="left"/>
      <w:pPr>
        <w:ind w:left="1440" w:hanging="360"/>
      </w:pPr>
      <w:rPr>
        <w:rFonts w:ascii="Courier New" w:hAnsi="Courier New" w:hint="default"/>
      </w:rPr>
    </w:lvl>
    <w:lvl w:ilvl="2" w:tplc="09DCB930">
      <w:start w:val="1"/>
      <w:numFmt w:val="bullet"/>
      <w:lvlText w:val=""/>
      <w:lvlJc w:val="left"/>
      <w:pPr>
        <w:ind w:left="2160" w:hanging="360"/>
      </w:pPr>
      <w:rPr>
        <w:rFonts w:ascii="Wingdings" w:hAnsi="Wingdings" w:hint="default"/>
      </w:rPr>
    </w:lvl>
    <w:lvl w:ilvl="3" w:tplc="F580DE3E">
      <w:start w:val="1"/>
      <w:numFmt w:val="bullet"/>
      <w:lvlText w:val=""/>
      <w:lvlJc w:val="left"/>
      <w:pPr>
        <w:ind w:left="2880" w:hanging="360"/>
      </w:pPr>
      <w:rPr>
        <w:rFonts w:ascii="Symbol" w:hAnsi="Symbol" w:hint="default"/>
      </w:rPr>
    </w:lvl>
    <w:lvl w:ilvl="4" w:tplc="85C65B84">
      <w:start w:val="1"/>
      <w:numFmt w:val="bullet"/>
      <w:lvlText w:val="o"/>
      <w:lvlJc w:val="left"/>
      <w:pPr>
        <w:ind w:left="3600" w:hanging="360"/>
      </w:pPr>
      <w:rPr>
        <w:rFonts w:ascii="Courier New" w:hAnsi="Courier New" w:hint="default"/>
      </w:rPr>
    </w:lvl>
    <w:lvl w:ilvl="5" w:tplc="4AD8A5C2">
      <w:start w:val="1"/>
      <w:numFmt w:val="bullet"/>
      <w:lvlText w:val=""/>
      <w:lvlJc w:val="left"/>
      <w:pPr>
        <w:ind w:left="4320" w:hanging="360"/>
      </w:pPr>
      <w:rPr>
        <w:rFonts w:ascii="Wingdings" w:hAnsi="Wingdings" w:hint="default"/>
      </w:rPr>
    </w:lvl>
    <w:lvl w:ilvl="6" w:tplc="755EF412">
      <w:start w:val="1"/>
      <w:numFmt w:val="bullet"/>
      <w:lvlText w:val=""/>
      <w:lvlJc w:val="left"/>
      <w:pPr>
        <w:ind w:left="5040" w:hanging="360"/>
      </w:pPr>
      <w:rPr>
        <w:rFonts w:ascii="Symbol" w:hAnsi="Symbol" w:hint="default"/>
      </w:rPr>
    </w:lvl>
    <w:lvl w:ilvl="7" w:tplc="054458AE">
      <w:start w:val="1"/>
      <w:numFmt w:val="bullet"/>
      <w:lvlText w:val="o"/>
      <w:lvlJc w:val="left"/>
      <w:pPr>
        <w:ind w:left="5760" w:hanging="360"/>
      </w:pPr>
      <w:rPr>
        <w:rFonts w:ascii="Courier New" w:hAnsi="Courier New" w:hint="default"/>
      </w:rPr>
    </w:lvl>
    <w:lvl w:ilvl="8" w:tplc="9816140C">
      <w:start w:val="1"/>
      <w:numFmt w:val="bullet"/>
      <w:lvlText w:val=""/>
      <w:lvlJc w:val="left"/>
      <w:pPr>
        <w:ind w:left="6480" w:hanging="360"/>
      </w:pPr>
      <w:rPr>
        <w:rFonts w:ascii="Wingdings" w:hAnsi="Wingdings" w:hint="default"/>
      </w:rPr>
    </w:lvl>
  </w:abstractNum>
  <w:abstractNum w:abstractNumId="14">
    <w:nsid w:val="7B401A0C"/>
    <w:multiLevelType w:val="hybridMultilevel"/>
    <w:tmpl w:val="DCD0C170"/>
    <w:lvl w:ilvl="0" w:tplc="7E422CB2">
      <w:start w:val="1"/>
      <w:numFmt w:val="bullet"/>
      <w:lvlText w:val=""/>
      <w:lvlJc w:val="left"/>
      <w:pPr>
        <w:ind w:left="720" w:hanging="360"/>
      </w:pPr>
      <w:rPr>
        <w:rFonts w:ascii="Symbol" w:hAnsi="Symbol" w:hint="default"/>
      </w:rPr>
    </w:lvl>
    <w:lvl w:ilvl="1" w:tplc="00DA1202">
      <w:start w:val="1"/>
      <w:numFmt w:val="bullet"/>
      <w:lvlText w:val="o"/>
      <w:lvlJc w:val="left"/>
      <w:pPr>
        <w:ind w:left="1440" w:hanging="360"/>
      </w:pPr>
      <w:rPr>
        <w:rFonts w:ascii="Courier New" w:hAnsi="Courier New" w:hint="default"/>
      </w:rPr>
    </w:lvl>
    <w:lvl w:ilvl="2" w:tplc="46524354">
      <w:start w:val="1"/>
      <w:numFmt w:val="bullet"/>
      <w:lvlText w:val=""/>
      <w:lvlJc w:val="left"/>
      <w:pPr>
        <w:ind w:left="2160" w:hanging="360"/>
      </w:pPr>
      <w:rPr>
        <w:rFonts w:ascii="Wingdings" w:hAnsi="Wingdings" w:hint="default"/>
      </w:rPr>
    </w:lvl>
    <w:lvl w:ilvl="3" w:tplc="546E59EC">
      <w:start w:val="1"/>
      <w:numFmt w:val="bullet"/>
      <w:lvlText w:val=""/>
      <w:lvlJc w:val="left"/>
      <w:pPr>
        <w:ind w:left="2880" w:hanging="360"/>
      </w:pPr>
      <w:rPr>
        <w:rFonts w:ascii="Symbol" w:hAnsi="Symbol" w:hint="default"/>
      </w:rPr>
    </w:lvl>
    <w:lvl w:ilvl="4" w:tplc="3D36C9DA">
      <w:start w:val="1"/>
      <w:numFmt w:val="bullet"/>
      <w:lvlText w:val="o"/>
      <w:lvlJc w:val="left"/>
      <w:pPr>
        <w:ind w:left="3600" w:hanging="360"/>
      </w:pPr>
      <w:rPr>
        <w:rFonts w:ascii="Courier New" w:hAnsi="Courier New" w:hint="default"/>
      </w:rPr>
    </w:lvl>
    <w:lvl w:ilvl="5" w:tplc="5DA6098C">
      <w:start w:val="1"/>
      <w:numFmt w:val="bullet"/>
      <w:lvlText w:val=""/>
      <w:lvlJc w:val="left"/>
      <w:pPr>
        <w:ind w:left="4320" w:hanging="360"/>
      </w:pPr>
      <w:rPr>
        <w:rFonts w:ascii="Wingdings" w:hAnsi="Wingdings" w:hint="default"/>
      </w:rPr>
    </w:lvl>
    <w:lvl w:ilvl="6" w:tplc="9840746A">
      <w:start w:val="1"/>
      <w:numFmt w:val="bullet"/>
      <w:lvlText w:val=""/>
      <w:lvlJc w:val="left"/>
      <w:pPr>
        <w:ind w:left="5040" w:hanging="360"/>
      </w:pPr>
      <w:rPr>
        <w:rFonts w:ascii="Symbol" w:hAnsi="Symbol" w:hint="default"/>
      </w:rPr>
    </w:lvl>
    <w:lvl w:ilvl="7" w:tplc="60BEAFC4">
      <w:start w:val="1"/>
      <w:numFmt w:val="bullet"/>
      <w:lvlText w:val="o"/>
      <w:lvlJc w:val="left"/>
      <w:pPr>
        <w:ind w:left="5760" w:hanging="360"/>
      </w:pPr>
      <w:rPr>
        <w:rFonts w:ascii="Courier New" w:hAnsi="Courier New" w:hint="default"/>
      </w:rPr>
    </w:lvl>
    <w:lvl w:ilvl="8" w:tplc="A6E62FF2">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3"/>
  </w:num>
  <w:num w:numId="4">
    <w:abstractNumId w:val="6"/>
  </w:num>
  <w:num w:numId="5">
    <w:abstractNumId w:val="1"/>
  </w:num>
  <w:num w:numId="6">
    <w:abstractNumId w:val="14"/>
  </w:num>
  <w:num w:numId="7">
    <w:abstractNumId w:val="12"/>
  </w:num>
  <w:num w:numId="8">
    <w:abstractNumId w:val="10"/>
  </w:num>
  <w:num w:numId="9">
    <w:abstractNumId w:val="7"/>
  </w:num>
  <w:num w:numId="10">
    <w:abstractNumId w:val="5"/>
  </w:num>
  <w:num w:numId="11">
    <w:abstractNumId w:val="4"/>
  </w:num>
  <w:num w:numId="12">
    <w:abstractNumId w:val="8"/>
  </w:num>
  <w:num w:numId="13">
    <w:abstractNumId w:val="3"/>
  </w:num>
  <w:num w:numId="14">
    <w:abstractNumId w:val="2"/>
  </w:num>
  <w:num w:numId="1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hillip Morgan">
    <w15:presenceInfo w15:providerId="AD" w15:userId="S-1-5-21-809251214-2178901256-4152538893-279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E17C2A"/>
    <w:rsid w:val="0001662C"/>
    <w:rsid w:val="000B6455"/>
    <w:rsid w:val="000D19A7"/>
    <w:rsid w:val="0019679D"/>
    <w:rsid w:val="001B1B61"/>
    <w:rsid w:val="002001B8"/>
    <w:rsid w:val="00244397"/>
    <w:rsid w:val="002F57FA"/>
    <w:rsid w:val="003E0A72"/>
    <w:rsid w:val="00424141"/>
    <w:rsid w:val="004416DA"/>
    <w:rsid w:val="00445AE5"/>
    <w:rsid w:val="004A3D75"/>
    <w:rsid w:val="004F11ED"/>
    <w:rsid w:val="00561838"/>
    <w:rsid w:val="006066B4"/>
    <w:rsid w:val="008205AA"/>
    <w:rsid w:val="008C14C7"/>
    <w:rsid w:val="008C749D"/>
    <w:rsid w:val="009A35E0"/>
    <w:rsid w:val="009B1DE5"/>
    <w:rsid w:val="009D52BB"/>
    <w:rsid w:val="00A8439D"/>
    <w:rsid w:val="00AE221F"/>
    <w:rsid w:val="00B038F8"/>
    <w:rsid w:val="00D15A05"/>
    <w:rsid w:val="00D30A55"/>
    <w:rsid w:val="00D40CC6"/>
    <w:rsid w:val="00E33D13"/>
    <w:rsid w:val="00F75715"/>
    <w:rsid w:val="0A4100BC"/>
    <w:rsid w:val="1BFBE5FA"/>
    <w:rsid w:val="21DCF590"/>
    <w:rsid w:val="2A4F4888"/>
    <w:rsid w:val="2F129987"/>
    <w:rsid w:val="32EE15E2"/>
    <w:rsid w:val="3517F7C2"/>
    <w:rsid w:val="3E1039BE"/>
    <w:rsid w:val="41F52799"/>
    <w:rsid w:val="4606A2EC"/>
    <w:rsid w:val="4A856362"/>
    <w:rsid w:val="52E17C2A"/>
    <w:rsid w:val="5663E8B4"/>
    <w:rsid w:val="61FEC6AE"/>
    <w:rsid w:val="672C791A"/>
    <w:rsid w:val="6D8F5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7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D52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qFormat/>
    <w:pPr>
      <w:ind w:left="720"/>
      <w:contextualSpacing/>
    </w:pPr>
  </w:style>
  <w:style w:type="paragraph" w:styleId="Header">
    <w:name w:val="header"/>
    <w:basedOn w:val="Normal"/>
    <w:link w:val="HeaderChar"/>
    <w:uiPriority w:val="99"/>
    <w:unhideWhenUsed/>
    <w:rsid w:val="008205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5AA"/>
  </w:style>
  <w:style w:type="paragraph" w:styleId="Footer">
    <w:name w:val="footer"/>
    <w:basedOn w:val="Normal"/>
    <w:link w:val="FooterChar"/>
    <w:uiPriority w:val="99"/>
    <w:unhideWhenUsed/>
    <w:rsid w:val="008205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5AA"/>
  </w:style>
  <w:style w:type="character" w:styleId="PageNumber">
    <w:name w:val="page number"/>
    <w:rsid w:val="000D19A7"/>
    <w:rPr>
      <w:lang w:val="en-US"/>
    </w:rPr>
  </w:style>
  <w:style w:type="paragraph" w:customStyle="1" w:styleId="Body">
    <w:name w:val="Body"/>
    <w:rsid w:val="000D19A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n-US" w:eastAsia="en-GB"/>
    </w:rPr>
  </w:style>
  <w:style w:type="character" w:customStyle="1" w:styleId="Hyperlink0">
    <w:name w:val="Hyperlink.0"/>
    <w:basedOn w:val="Hyperlink"/>
    <w:rsid w:val="000D19A7"/>
    <w:rPr>
      <w:color w:val="0000FF"/>
      <w:u w:val="single" w:color="0000FF"/>
    </w:rPr>
  </w:style>
  <w:style w:type="paragraph" w:styleId="BodyText2">
    <w:name w:val="Body Text 2"/>
    <w:link w:val="BodyText2Char"/>
    <w:rsid w:val="000D19A7"/>
    <w:pPr>
      <w:pBdr>
        <w:top w:val="nil"/>
        <w:left w:val="nil"/>
        <w:bottom w:val="nil"/>
        <w:right w:val="nil"/>
        <w:between w:val="nil"/>
        <w:bar w:val="nil"/>
      </w:pBdr>
      <w:spacing w:after="0" w:line="240" w:lineRule="auto"/>
      <w:ind w:left="720" w:hanging="720"/>
    </w:pPr>
    <w:rPr>
      <w:rFonts w:ascii="Times New Roman" w:eastAsia="Times New Roman" w:hAnsi="Times New Roman" w:cs="Times New Roman"/>
      <w:b/>
      <w:bCs/>
      <w:color w:val="000000"/>
      <w:u w:color="000000"/>
      <w:bdr w:val="nil"/>
      <w:lang w:val="en-US" w:eastAsia="en-GB"/>
    </w:rPr>
  </w:style>
  <w:style w:type="character" w:customStyle="1" w:styleId="BodyText2Char">
    <w:name w:val="Body Text 2 Char"/>
    <w:basedOn w:val="DefaultParagraphFont"/>
    <w:link w:val="BodyText2"/>
    <w:rsid w:val="000D19A7"/>
    <w:rPr>
      <w:rFonts w:ascii="Times New Roman" w:eastAsia="Times New Roman" w:hAnsi="Times New Roman" w:cs="Times New Roman"/>
      <w:b/>
      <w:bCs/>
      <w:color w:val="000000"/>
      <w:u w:color="000000"/>
      <w:bdr w:val="nil"/>
      <w:lang w:val="en-US" w:eastAsia="en-GB"/>
    </w:rPr>
  </w:style>
  <w:style w:type="paragraph" w:customStyle="1" w:styleId="Heading">
    <w:name w:val="Heading"/>
    <w:next w:val="Body"/>
    <w:rsid w:val="000D19A7"/>
    <w:pPr>
      <w:keepNext/>
      <w:pBdr>
        <w:top w:val="nil"/>
        <w:left w:val="nil"/>
        <w:bottom w:val="nil"/>
        <w:right w:val="nil"/>
        <w:between w:val="nil"/>
        <w:bar w:val="nil"/>
      </w:pBdr>
      <w:tabs>
        <w:tab w:val="left" w:pos="5103"/>
      </w:tabs>
      <w:spacing w:after="0" w:line="240" w:lineRule="auto"/>
      <w:jc w:val="center"/>
      <w:outlineLvl w:val="0"/>
    </w:pPr>
    <w:rPr>
      <w:rFonts w:ascii="Times New Roman" w:eastAsia="Arial Unicode MS" w:hAnsi="Times New Roman" w:cs="Arial Unicode MS"/>
      <w:b/>
      <w:bCs/>
      <w:color w:val="000000"/>
      <w:u w:color="000000"/>
      <w:bdr w:val="nil"/>
      <w:lang w:val="en-US" w:eastAsia="en-GB"/>
    </w:rPr>
  </w:style>
  <w:style w:type="character" w:customStyle="1" w:styleId="Hyperlink1">
    <w:name w:val="Hyperlink.1"/>
    <w:basedOn w:val="Hyperlink0"/>
    <w:rsid w:val="000D19A7"/>
    <w:rPr>
      <w:rFonts w:ascii="Arial" w:eastAsia="Arial" w:hAnsi="Arial" w:cs="Arial"/>
      <w:color w:val="0000FF"/>
      <w:sz w:val="22"/>
      <w:szCs w:val="22"/>
      <w:u w:val="single" w:color="0000FF"/>
    </w:rPr>
  </w:style>
  <w:style w:type="character" w:customStyle="1" w:styleId="Hyperlink2">
    <w:name w:val="Hyperlink.2"/>
    <w:basedOn w:val="Hyperlink0"/>
    <w:rsid w:val="000D19A7"/>
    <w:rPr>
      <w:color w:val="0000FF"/>
      <w:u w:val="single" w:color="0000FF"/>
      <w:lang w:val="en-US"/>
    </w:rPr>
  </w:style>
  <w:style w:type="character" w:customStyle="1" w:styleId="Hyperlink3">
    <w:name w:val="Hyperlink.3"/>
    <w:basedOn w:val="Hyperlink0"/>
    <w:rsid w:val="000D19A7"/>
    <w:rPr>
      <w:rFonts w:ascii="Arial" w:eastAsia="Arial" w:hAnsi="Arial" w:cs="Arial"/>
      <w:color w:val="000000"/>
      <w:sz w:val="22"/>
      <w:szCs w:val="22"/>
      <w:u w:val="single" w:color="000000"/>
    </w:rPr>
  </w:style>
  <w:style w:type="numbering" w:customStyle="1" w:styleId="ImportedStyle1">
    <w:name w:val="Imported Style 1"/>
    <w:rsid w:val="000D19A7"/>
    <w:pPr>
      <w:numPr>
        <w:numId w:val="11"/>
      </w:numPr>
    </w:pPr>
  </w:style>
  <w:style w:type="numbering" w:customStyle="1" w:styleId="ImportedStyle2">
    <w:name w:val="Imported Style 2"/>
    <w:rsid w:val="000D19A7"/>
    <w:pPr>
      <w:numPr>
        <w:numId w:val="13"/>
      </w:numPr>
    </w:pPr>
  </w:style>
  <w:style w:type="character" w:customStyle="1" w:styleId="Heading1Char">
    <w:name w:val="Heading 1 Char"/>
    <w:basedOn w:val="DefaultParagraphFont"/>
    <w:link w:val="Heading1"/>
    <w:uiPriority w:val="9"/>
    <w:rsid w:val="009D52B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D52BB"/>
    <w:pPr>
      <w:outlineLvl w:val="9"/>
    </w:pPr>
    <w:rPr>
      <w:lang w:val="en-US"/>
    </w:rPr>
  </w:style>
  <w:style w:type="paragraph" w:styleId="TOC1">
    <w:name w:val="toc 1"/>
    <w:basedOn w:val="Normal"/>
    <w:next w:val="Normal"/>
    <w:autoRedefine/>
    <w:uiPriority w:val="39"/>
    <w:unhideWhenUsed/>
    <w:rsid w:val="009D52BB"/>
    <w:pPr>
      <w:spacing w:after="100"/>
    </w:pPr>
  </w:style>
  <w:style w:type="paragraph" w:styleId="TOC2">
    <w:name w:val="toc 2"/>
    <w:basedOn w:val="Normal"/>
    <w:next w:val="Normal"/>
    <w:autoRedefine/>
    <w:uiPriority w:val="39"/>
    <w:unhideWhenUsed/>
    <w:rsid w:val="009D52BB"/>
    <w:pPr>
      <w:spacing w:after="100"/>
      <w:ind w:left="220"/>
    </w:pPr>
  </w:style>
  <w:style w:type="paragraph" w:styleId="BalloonText">
    <w:name w:val="Balloon Text"/>
    <w:basedOn w:val="Normal"/>
    <w:link w:val="BalloonTextChar"/>
    <w:uiPriority w:val="99"/>
    <w:semiHidden/>
    <w:unhideWhenUsed/>
    <w:rsid w:val="009A35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5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D52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qFormat/>
    <w:pPr>
      <w:ind w:left="720"/>
      <w:contextualSpacing/>
    </w:pPr>
  </w:style>
  <w:style w:type="paragraph" w:styleId="Header">
    <w:name w:val="header"/>
    <w:basedOn w:val="Normal"/>
    <w:link w:val="HeaderChar"/>
    <w:uiPriority w:val="99"/>
    <w:unhideWhenUsed/>
    <w:rsid w:val="008205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5AA"/>
  </w:style>
  <w:style w:type="paragraph" w:styleId="Footer">
    <w:name w:val="footer"/>
    <w:basedOn w:val="Normal"/>
    <w:link w:val="FooterChar"/>
    <w:uiPriority w:val="99"/>
    <w:unhideWhenUsed/>
    <w:rsid w:val="008205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5AA"/>
  </w:style>
  <w:style w:type="character" w:styleId="PageNumber">
    <w:name w:val="page number"/>
    <w:rsid w:val="000D19A7"/>
    <w:rPr>
      <w:lang w:val="en-US"/>
    </w:rPr>
  </w:style>
  <w:style w:type="paragraph" w:customStyle="1" w:styleId="Body">
    <w:name w:val="Body"/>
    <w:rsid w:val="000D19A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n-US" w:eastAsia="en-GB"/>
    </w:rPr>
  </w:style>
  <w:style w:type="character" w:customStyle="1" w:styleId="Hyperlink0">
    <w:name w:val="Hyperlink.0"/>
    <w:basedOn w:val="Hyperlink"/>
    <w:rsid w:val="000D19A7"/>
    <w:rPr>
      <w:color w:val="0000FF"/>
      <w:u w:val="single" w:color="0000FF"/>
    </w:rPr>
  </w:style>
  <w:style w:type="paragraph" w:styleId="BodyText2">
    <w:name w:val="Body Text 2"/>
    <w:link w:val="BodyText2Char"/>
    <w:rsid w:val="000D19A7"/>
    <w:pPr>
      <w:pBdr>
        <w:top w:val="nil"/>
        <w:left w:val="nil"/>
        <w:bottom w:val="nil"/>
        <w:right w:val="nil"/>
        <w:between w:val="nil"/>
        <w:bar w:val="nil"/>
      </w:pBdr>
      <w:spacing w:after="0" w:line="240" w:lineRule="auto"/>
      <w:ind w:left="720" w:hanging="720"/>
    </w:pPr>
    <w:rPr>
      <w:rFonts w:ascii="Times New Roman" w:eastAsia="Times New Roman" w:hAnsi="Times New Roman" w:cs="Times New Roman"/>
      <w:b/>
      <w:bCs/>
      <w:color w:val="000000"/>
      <w:u w:color="000000"/>
      <w:bdr w:val="nil"/>
      <w:lang w:val="en-US" w:eastAsia="en-GB"/>
    </w:rPr>
  </w:style>
  <w:style w:type="character" w:customStyle="1" w:styleId="BodyText2Char">
    <w:name w:val="Body Text 2 Char"/>
    <w:basedOn w:val="DefaultParagraphFont"/>
    <w:link w:val="BodyText2"/>
    <w:rsid w:val="000D19A7"/>
    <w:rPr>
      <w:rFonts w:ascii="Times New Roman" w:eastAsia="Times New Roman" w:hAnsi="Times New Roman" w:cs="Times New Roman"/>
      <w:b/>
      <w:bCs/>
      <w:color w:val="000000"/>
      <w:u w:color="000000"/>
      <w:bdr w:val="nil"/>
      <w:lang w:val="en-US" w:eastAsia="en-GB"/>
    </w:rPr>
  </w:style>
  <w:style w:type="paragraph" w:customStyle="1" w:styleId="Heading">
    <w:name w:val="Heading"/>
    <w:next w:val="Body"/>
    <w:rsid w:val="000D19A7"/>
    <w:pPr>
      <w:keepNext/>
      <w:pBdr>
        <w:top w:val="nil"/>
        <w:left w:val="nil"/>
        <w:bottom w:val="nil"/>
        <w:right w:val="nil"/>
        <w:between w:val="nil"/>
        <w:bar w:val="nil"/>
      </w:pBdr>
      <w:tabs>
        <w:tab w:val="left" w:pos="5103"/>
      </w:tabs>
      <w:spacing w:after="0" w:line="240" w:lineRule="auto"/>
      <w:jc w:val="center"/>
      <w:outlineLvl w:val="0"/>
    </w:pPr>
    <w:rPr>
      <w:rFonts w:ascii="Times New Roman" w:eastAsia="Arial Unicode MS" w:hAnsi="Times New Roman" w:cs="Arial Unicode MS"/>
      <w:b/>
      <w:bCs/>
      <w:color w:val="000000"/>
      <w:u w:color="000000"/>
      <w:bdr w:val="nil"/>
      <w:lang w:val="en-US" w:eastAsia="en-GB"/>
    </w:rPr>
  </w:style>
  <w:style w:type="character" w:customStyle="1" w:styleId="Hyperlink1">
    <w:name w:val="Hyperlink.1"/>
    <w:basedOn w:val="Hyperlink0"/>
    <w:rsid w:val="000D19A7"/>
    <w:rPr>
      <w:rFonts w:ascii="Arial" w:eastAsia="Arial" w:hAnsi="Arial" w:cs="Arial"/>
      <w:color w:val="0000FF"/>
      <w:sz w:val="22"/>
      <w:szCs w:val="22"/>
      <w:u w:val="single" w:color="0000FF"/>
    </w:rPr>
  </w:style>
  <w:style w:type="character" w:customStyle="1" w:styleId="Hyperlink2">
    <w:name w:val="Hyperlink.2"/>
    <w:basedOn w:val="Hyperlink0"/>
    <w:rsid w:val="000D19A7"/>
    <w:rPr>
      <w:color w:val="0000FF"/>
      <w:u w:val="single" w:color="0000FF"/>
      <w:lang w:val="en-US"/>
    </w:rPr>
  </w:style>
  <w:style w:type="character" w:customStyle="1" w:styleId="Hyperlink3">
    <w:name w:val="Hyperlink.3"/>
    <w:basedOn w:val="Hyperlink0"/>
    <w:rsid w:val="000D19A7"/>
    <w:rPr>
      <w:rFonts w:ascii="Arial" w:eastAsia="Arial" w:hAnsi="Arial" w:cs="Arial"/>
      <w:color w:val="000000"/>
      <w:sz w:val="22"/>
      <w:szCs w:val="22"/>
      <w:u w:val="single" w:color="000000"/>
    </w:rPr>
  </w:style>
  <w:style w:type="numbering" w:customStyle="1" w:styleId="ImportedStyle1">
    <w:name w:val="Imported Style 1"/>
    <w:rsid w:val="000D19A7"/>
    <w:pPr>
      <w:numPr>
        <w:numId w:val="11"/>
      </w:numPr>
    </w:pPr>
  </w:style>
  <w:style w:type="numbering" w:customStyle="1" w:styleId="ImportedStyle2">
    <w:name w:val="Imported Style 2"/>
    <w:rsid w:val="000D19A7"/>
    <w:pPr>
      <w:numPr>
        <w:numId w:val="13"/>
      </w:numPr>
    </w:pPr>
  </w:style>
  <w:style w:type="character" w:customStyle="1" w:styleId="Heading1Char">
    <w:name w:val="Heading 1 Char"/>
    <w:basedOn w:val="DefaultParagraphFont"/>
    <w:link w:val="Heading1"/>
    <w:uiPriority w:val="9"/>
    <w:rsid w:val="009D52B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D52BB"/>
    <w:pPr>
      <w:outlineLvl w:val="9"/>
    </w:pPr>
    <w:rPr>
      <w:lang w:val="en-US"/>
    </w:rPr>
  </w:style>
  <w:style w:type="paragraph" w:styleId="TOC1">
    <w:name w:val="toc 1"/>
    <w:basedOn w:val="Normal"/>
    <w:next w:val="Normal"/>
    <w:autoRedefine/>
    <w:uiPriority w:val="39"/>
    <w:unhideWhenUsed/>
    <w:rsid w:val="009D52BB"/>
    <w:pPr>
      <w:spacing w:after="100"/>
    </w:pPr>
  </w:style>
  <w:style w:type="paragraph" w:styleId="TOC2">
    <w:name w:val="toc 2"/>
    <w:basedOn w:val="Normal"/>
    <w:next w:val="Normal"/>
    <w:autoRedefine/>
    <w:uiPriority w:val="39"/>
    <w:unhideWhenUsed/>
    <w:rsid w:val="009D52BB"/>
    <w:pPr>
      <w:spacing w:after="100"/>
      <w:ind w:left="220"/>
    </w:pPr>
  </w:style>
  <w:style w:type="paragraph" w:styleId="BalloonText">
    <w:name w:val="Balloon Text"/>
    <w:basedOn w:val="Normal"/>
    <w:link w:val="BalloonTextChar"/>
    <w:uiPriority w:val="99"/>
    <w:semiHidden/>
    <w:unhideWhenUsed/>
    <w:rsid w:val="009A35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5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ft.vanderbilt.edu/guides-sub-pages/metacognition/" TargetMode="External"/><Relationship Id="rId18" Type="http://schemas.openxmlformats.org/officeDocument/2006/relationships/hyperlink" Target="https://assets.publishing.service.gov.uk/government/uploads/system/uploads/attachment_data/file/700139/Free_school_meals_guidance_Apr18.pdf" TargetMode="External"/><Relationship Id="rId26" Type="http://schemas.openxmlformats.org/officeDocument/2006/relationships/hyperlink" Target="http://learning.gov.wales/docs/learningwales/publications/120817experienceen.pdf" TargetMode="External"/><Relationship Id="rId39" Type="http://schemas.openxmlformats.org/officeDocument/2006/relationships/hyperlink" Target="https://www.mentalhealth.org.uk/statistics/mental-health-statistics-children-and-young-people" TargetMode="External"/><Relationship Id="rId21" Type="http://schemas.openxmlformats.org/officeDocument/2006/relationships/hyperlink" Target="http://www.jstor.org.ezproxy.uwtsd.ac.uk/" TargetMode="External"/><Relationship Id="rId34" Type="http://schemas.openxmlformats.org/officeDocument/2006/relationships/hyperlink" Target="https://www.kidcentraltn.com/article/benefits-of-reading-to-your-child" TargetMode="External"/><Relationship Id="rId42" Type="http://schemas.openxmlformats.org/officeDocument/2006/relationships/hyperlink" Target="https://www.northlanarkshire.gov.uk/index.aspx?articleid=33542" TargetMode="External"/><Relationship Id="rId47" Type="http://schemas.openxmlformats.org/officeDocument/2006/relationships/hyperlink" Target="http://www.education.gov.uk/publications/eOrderingDownload/RR414.doc" TargetMode="External"/><Relationship Id="rId50" Type="http://schemas.openxmlformats.org/officeDocument/2006/relationships/hyperlink" Target="https://www.childrenssociety.org.uk/news-and-blogs/press-releases/children-suffer-bullying-embarrassment-families-struggle-school-costs" TargetMode="External"/><Relationship Id="rId55" Type="http://schemas.openxmlformats.org/officeDocument/2006/relationships/hyperlink" Target="https://books.google.co.uk/books?id=weGYy_-czvsC&amp;printsec=frontcover&amp;source=gbs_ge_summary_r&amp;cad=0" TargetMode="External"/><Relationship Id="rId63" Type="http://schemas.openxmlformats.org/officeDocument/2006/relationships/hyperlink" Target="https://search.proquest.com/docview/204647583?pq-origsite=gscholar" TargetMode="External"/><Relationship Id="rId68" Type="http://schemas.openxmlformats.org/officeDocument/2006/relationships/hyperlink" Target="http://www.uwtsd.ac.uk/academic-office/" TargetMode="Externa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cpag.org.uk/content/child-poverty-promise-and-child-poverty-act" TargetMode="External"/><Relationship Id="rId29" Type="http://schemas.openxmlformats.org/officeDocument/2006/relationships/hyperlink" Target="https://www.gov.uk/government/news/helping-parents-to-parent" TargetMode="External"/><Relationship Id="rId11" Type="http://schemas.openxmlformats.org/officeDocument/2006/relationships/hyperlink" Target="https://epi.org.uk/wp-content/uploads/2017/08/Closing-the-Gap_EPI-.pdf" TargetMode="External"/><Relationship Id="rId24" Type="http://schemas.openxmlformats.org/officeDocument/2006/relationships/hyperlink" Target="https://www.estyn.gov.wales/sites/default/files/documents/Effective%20practice%20in%20tackling%20poverty%20and%20disadvantage%20in%20schools%20-%20November%202012.pdf" TargetMode="External"/><Relationship Id="rId32" Type="http://schemas.openxmlformats.org/officeDocument/2006/relationships/hyperlink" Target="https://www.childrenssociety.org.uk/sites/default/files/At%20What%20Cost%20Exposing%20the%20impact%20of%20poverty%20on%20school%20life%20-%20Full%20Report.pdf" TargetMode="External"/><Relationship Id="rId37" Type="http://schemas.openxmlformats.org/officeDocument/2006/relationships/hyperlink" Target="file:///C:\home\chronos\u-dd6fee8b36fe81d53a08022673d31571733e4460\Downloads\SN07061.pdf" TargetMode="External"/><Relationship Id="rId40" Type="http://schemas.openxmlformats.org/officeDocument/2006/relationships/hyperlink" Target="https://www.ncb.org.uk/news-opinion/news-highlights/growing-poverty-detrimental-childrens-friendships-and-family-life" TargetMode="External"/><Relationship Id="rId45" Type="http://schemas.openxmlformats.org/officeDocument/2006/relationships/hyperlink" Target="https://www.mtk.ut.ee/sites/default/files/mtk/toimetised/febawb24.pdf" TargetMode="External"/><Relationship Id="rId53" Type="http://schemas.openxmlformats.org/officeDocument/2006/relationships/hyperlink" Target="https://www.telegraph.co.uk/news/politics/8109184/Children-from-broken-homes-nine-times-more-likely-to-commit-crimes.html" TargetMode="External"/><Relationship Id="rId58" Type="http://schemas.openxmlformats.org/officeDocument/2006/relationships/hyperlink" Target="http://gov.wales/topics/people-and-communities/people/children-and-young-people/parenting-support-guidance/help/flyingstart/?lang=en" TargetMode="External"/><Relationship Id="rId66" Type="http://schemas.openxmlformats.org/officeDocument/2006/relationships/hyperlink" Target="http://www.uwtsd.ac.uk/media/uwtsd-website/content-assets/documents/research/Research-Integrity-and-Ethics---Code-of-Practice-(2015-18).pdf" TargetMode="External"/><Relationship Id="rId74"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www.cpag.org.uk/child-poverty-facts-and-figures" TargetMode="External"/><Relationship Id="rId23" Type="http://schemas.openxmlformats.org/officeDocument/2006/relationships/hyperlink" Target="http://www.endchildpoverty.org.uk/poverty-in-your-area-2018/" TargetMode="External"/><Relationship Id="rId28" Type="http://schemas.openxmlformats.org/officeDocument/2006/relationships/hyperlink" Target="https://www.gov.uk/government/news/early-intervention-key-to-giving-disadvantaged-children-opportunities-they-deserve" TargetMode="External"/><Relationship Id="rId36" Type="http://schemas.openxmlformats.org/officeDocument/2006/relationships/hyperlink" Target="https://action.labour.org.uk/page/s/protect-free-school-meal" TargetMode="External"/><Relationship Id="rId49" Type="http://schemas.openxmlformats.org/officeDocument/2006/relationships/hyperlink" Target="https://borgenproject.org/6-facts-child-poverty-united-kingdom/" TargetMode="External"/><Relationship Id="rId57" Type="http://schemas.openxmlformats.org/officeDocument/2006/relationships/hyperlink" Target="https://blogs.unicef.org/blog/7-facts-about-child-poverty-you-should-know/" TargetMode="External"/><Relationship Id="rId61" Type="http://schemas.openxmlformats.org/officeDocument/2006/relationships/hyperlink" Target="https://llyw.cymru/newsroom/educationandskills/2018/schools-to-share-in-over-90m-to-help-disadvantaged-learners/?lang=en" TargetMode="External"/><Relationship Id="rId10" Type="http://schemas.openxmlformats.org/officeDocument/2006/relationships/image" Target="media/image2.png"/><Relationship Id="rId19" Type="http://schemas.openxmlformats.org/officeDocument/2006/relationships/hyperlink" Target="https://assets.publishing.service.gov.uk/government/uploads/system/uploads/attachment_data/file/650547/SFR28_2017_Main_Text.pdf" TargetMode="External"/><Relationship Id="rId31" Type="http://schemas.openxmlformats.org/officeDocument/2006/relationships/hyperlink" Target="http://psycnet.apa.org/record/2006-03571-005" TargetMode="External"/><Relationship Id="rId44" Type="http://schemas.openxmlformats.org/officeDocument/2006/relationships/hyperlink" Target="https://assets.publishing.service.gov.uk/government/uploads/system/uploads/attachment_data/file/413197/The_Pupil_Premium_-_How_schools_are_spending_the_funding.pdf" TargetMode="External"/><Relationship Id="rId52" Type="http://schemas.openxmlformats.org/officeDocument/2006/relationships/hyperlink" Target="https://www.childrenssociety.org.uk/sites/default/files/tcs/fair_and_square_campaign_report.pdf(Accessed" TargetMode="External"/><Relationship Id="rId60" Type="http://schemas.openxmlformats.org/officeDocument/2006/relationships/hyperlink" Target="http://www.cymru.gov.uk/" TargetMode="External"/><Relationship Id="rId65" Type="http://schemas.openxmlformats.org/officeDocument/2006/relationships/hyperlink" Target="http://uwtsd.ac.uk/library/research-data-management/" TargetMode="External"/><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news.cornell.edu/stories/2012/07/negative-stereotypes-about-poor-hurt-their-health" TargetMode="External"/><Relationship Id="rId22" Type="http://schemas.openxmlformats.org/officeDocument/2006/relationships/hyperlink" Target="https://educationendowmentfoundation.org.uk/evidence-summaries/teaching-learning-toolkit/peer-tutoring/" TargetMode="External"/><Relationship Id="rId27" Type="http://schemas.openxmlformats.org/officeDocument/2006/relationships/hyperlink" Target="https://assets.publishing.service.gov.uk/government/uploads/system/uploads/attachment_data/file/324095/Child_Poverty_Strategy_print-ready.pdf" TargetMode="External"/><Relationship Id="rId30" Type="http://schemas.openxmlformats.org/officeDocument/2006/relationships/hyperlink" Target="https://www.gov.uk/government/news/one-million-people-lifted-out-of-absolute-poverty" TargetMode="External"/><Relationship Id="rId35" Type="http://schemas.openxmlformats.org/officeDocument/2006/relationships/hyperlink" Target="https://www.knewton.com/resources/blog/ed-tech-101/ed-tech-101-metacognition/" TargetMode="External"/><Relationship Id="rId43" Type="http://schemas.openxmlformats.org/officeDocument/2006/relationships/hyperlink" Target="https://www.ncbi.nlm.nih.gov/pmc/articles/PMC2830780/" TargetMode="External"/><Relationship Id="rId48" Type="http://schemas.openxmlformats.org/officeDocument/2006/relationships/hyperlink" Target="https://ac.els-cdn.com/S0190740905001210/1-s2.0-S0190740905001210-main.pdf?_tid=ab7b7b2a-3e63-4c4f-8748-cfdff2f7a7e2&amp;acdnat=1524653071_942ecac2bb3bf80b2b610fbe3a116786" TargetMode="External"/><Relationship Id="rId56" Type="http://schemas.openxmlformats.org/officeDocument/2006/relationships/hyperlink" Target="http://www.transformjustice.org.uk/an-uncomfortable-truth-the-strong-link-between-poverty-and-crime/" TargetMode="External"/><Relationship Id="rId64" Type="http://schemas.openxmlformats.org/officeDocument/2006/relationships/hyperlink" Target="mailto:1500524@student.uwtsd.ac.uk" TargetMode="External"/><Relationship Id="rId69" Type="http://schemas.openxmlformats.org/officeDocument/2006/relationships/hyperlink" Target="mailto:pgresearch@uwtsd.ac.uk" TargetMode="External"/><Relationship Id="rId8" Type="http://schemas.openxmlformats.org/officeDocument/2006/relationships/endnotes" Target="endnotes.xml"/><Relationship Id="rId51" Type="http://schemas.openxmlformats.org/officeDocument/2006/relationships/hyperlink" Target="https://www.childrenssociety.org.uk/news-and-blogs/our-blog/early-intervention-funding-faces-70-cut" TargetMode="External"/><Relationship Id="rId72"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yperlink" Target="https://jaded-media.com/2017/08/08/professor-green-documentaries-on-modern-day-britain/" TargetMode="External"/><Relationship Id="rId17" Type="http://schemas.openxmlformats.org/officeDocument/2006/relationships/hyperlink" Target="http://webarchive.nationalarchives.gov.uk/20130122144639/http://www.education.gov.uk/childrenandyoungpeople/earlylearningandchildcare/delivery/funding/a0070357/eig-faqs" TargetMode="External"/><Relationship Id="rId25" Type="http://schemas.openxmlformats.org/officeDocument/2006/relationships/hyperlink" Target="https://books.google.co.uk/books?id=JJNXDwAAQBAJ&amp;printsec=frontcover" TargetMode="External"/><Relationship Id="rId33" Type="http://schemas.openxmlformats.org/officeDocument/2006/relationships/hyperlink" Target="https://www.jrf.org.uk/report/poorer-children%E2%80%99s-educational-attainment-how-important-are-attitudes-and-behaviour" TargetMode="External"/><Relationship Id="rId38" Type="http://schemas.openxmlformats.org/officeDocument/2006/relationships/hyperlink" Target="http://highgatecounselling.org.uk/members/certificate/CT2%20Paper%201.pdf" TargetMode="External"/><Relationship Id="rId46" Type="http://schemas.openxmlformats.org/officeDocument/2006/relationships/hyperlink" Target="https://books.google.co.uk/books?id=uh0VXFUutmAC&amp;dq=primary+socialisation+theory+family&amp;lr=&amp;source=gbs_navlinks_s" TargetMode="External"/><Relationship Id="rId59" Type="http://schemas.openxmlformats.org/officeDocument/2006/relationships/hyperlink" Target="http://learning.9accegov.wales/docs/learningwales/publications/140512-what-really-works-en.pdf" TargetMode="External"/><Relationship Id="rId67" Type="http://schemas.openxmlformats.org/officeDocument/2006/relationships/hyperlink" Target="mailto:pgresearch@uwtsd.ac.uk" TargetMode="External"/><Relationship Id="rId20" Type="http://schemas.openxmlformats.org/officeDocument/2006/relationships/hyperlink" Target="https://assets.publishing.service.gov.uk/government/uploads/system/uploads/attachment_data/file/676596/SFR01_2018.pdf" TargetMode="External"/><Relationship Id="rId41" Type="http://schemas.openxmlformats.org/officeDocument/2006/relationships/hyperlink" Target="http://db.nelsonmandela.org/speeches/pub_view.asp?pg=item&amp;ItemID=NMS909" TargetMode="External"/><Relationship Id="rId54" Type="http://schemas.openxmlformats.org/officeDocument/2006/relationships/hyperlink" Target="https://www.independent.co.uk/news/uk/politics/free-school-meals-children-miss-out-government-threshold-universal-credit-ifs-institute-fiscal-a8288976.html" TargetMode="External"/><Relationship Id="rId62" Type="http://schemas.openxmlformats.org/officeDocument/2006/relationships/hyperlink" Target="http://www.bctf.ca/publications/NewsmagArticle.aspx?id=21683"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2"/>
  </w:compat>
  <w:rsids>
    <w:rsidRoot w:val="00FA64A5"/>
    <w:rsid w:val="00FA6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3501B-D753-4D6C-960A-962C2204E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62</Pages>
  <Words>17501</Words>
  <Characters>99757</Characters>
  <Application>Microsoft Office Word</Application>
  <DocSecurity>0</DocSecurity>
  <Lines>831</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White (1500524)</dc:creator>
  <cp:lastModifiedBy>Administrator</cp:lastModifiedBy>
  <cp:revision>4</cp:revision>
  <dcterms:created xsi:type="dcterms:W3CDTF">2018-05-03T09:58:00Z</dcterms:created>
  <dcterms:modified xsi:type="dcterms:W3CDTF">2018-05-03T10:01:00Z</dcterms:modified>
</cp:coreProperties>
</file>