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9F74F1" w14:textId="77777777" w:rsidR="00A93DC4" w:rsidRDefault="00A93DC4">
      <w:pPr>
        <w:rPr>
          <w:lang w:val="en-US"/>
        </w:rPr>
      </w:pPr>
    </w:p>
    <w:p w14:paraId="07D53581" w14:textId="77777777" w:rsidR="00A93DC4" w:rsidRDefault="00A93DC4">
      <w:pPr>
        <w:rPr>
          <w:lang w:val="en-US"/>
        </w:rPr>
      </w:pPr>
    </w:p>
    <w:p w14:paraId="522C2C7D" w14:textId="77777777" w:rsidR="00A93DC4" w:rsidRDefault="00A93DC4">
      <w:pPr>
        <w:rPr>
          <w:lang w:val="en-US"/>
        </w:rPr>
      </w:pPr>
    </w:p>
    <w:p w14:paraId="1E059153" w14:textId="77777777" w:rsidR="00A93DC4" w:rsidRDefault="00A93DC4">
      <w:pPr>
        <w:rPr>
          <w:lang w:val="en-US"/>
        </w:rPr>
      </w:pPr>
    </w:p>
    <w:p w14:paraId="0F45BB3D" w14:textId="77777777" w:rsidR="00A93DC4" w:rsidRDefault="00A93DC4">
      <w:pPr>
        <w:rPr>
          <w:lang w:val="en-US"/>
        </w:rPr>
      </w:pPr>
    </w:p>
    <w:p w14:paraId="2BD063C7" w14:textId="77777777" w:rsidR="00A93DC4" w:rsidRDefault="00A93DC4">
      <w:pPr>
        <w:rPr>
          <w:lang w:val="en-US"/>
        </w:rPr>
      </w:pPr>
    </w:p>
    <w:p w14:paraId="6BD20C65" w14:textId="77777777" w:rsidR="00A93DC4" w:rsidRDefault="00A93DC4">
      <w:pPr>
        <w:rPr>
          <w:lang w:val="en-US"/>
        </w:rPr>
      </w:pPr>
    </w:p>
    <w:p w14:paraId="4BFC59D3" w14:textId="77777777" w:rsidR="00A93DC4" w:rsidRDefault="00A93DC4">
      <w:pPr>
        <w:rPr>
          <w:lang w:val="en-US"/>
        </w:rPr>
      </w:pPr>
    </w:p>
    <w:p w14:paraId="0A9C999A" w14:textId="77777777" w:rsidR="00A93DC4" w:rsidRDefault="00A93DC4">
      <w:pPr>
        <w:rPr>
          <w:rFonts w:ascii="Academy Engraved LET Plain" w:hAnsi="Academy Engraved LET Plain"/>
          <w:sz w:val="44"/>
          <w:szCs w:val="44"/>
          <w:lang w:val="en-US"/>
        </w:rPr>
      </w:pPr>
    </w:p>
    <w:p w14:paraId="6194D5A0" w14:textId="77777777" w:rsidR="00A93DC4" w:rsidRDefault="00A93DC4">
      <w:pPr>
        <w:rPr>
          <w:rFonts w:ascii="Academy Engraved LET Plain" w:hAnsi="Academy Engraved LET Plain"/>
          <w:sz w:val="44"/>
          <w:szCs w:val="44"/>
          <w:lang w:val="en-US"/>
        </w:rPr>
      </w:pPr>
    </w:p>
    <w:p w14:paraId="5CC0CE35" w14:textId="77777777" w:rsidR="00A93DC4" w:rsidRDefault="00A93DC4">
      <w:pPr>
        <w:rPr>
          <w:rFonts w:ascii="Academy Engraved LET Plain" w:hAnsi="Academy Engraved LET Plain"/>
          <w:sz w:val="44"/>
          <w:szCs w:val="44"/>
          <w:lang w:val="en-US"/>
        </w:rPr>
      </w:pPr>
    </w:p>
    <w:p w14:paraId="65D8E025" w14:textId="77777777" w:rsidR="00A93DC4" w:rsidRDefault="00A93DC4">
      <w:pPr>
        <w:rPr>
          <w:rFonts w:ascii="Academy Engraved LET Plain" w:hAnsi="Academy Engraved LET Plain"/>
          <w:sz w:val="44"/>
          <w:szCs w:val="44"/>
          <w:lang w:val="en-US"/>
        </w:rPr>
      </w:pPr>
    </w:p>
    <w:p w14:paraId="0E264F07" w14:textId="7CC57758" w:rsidR="00A93DC4" w:rsidRDefault="00A93DC4">
      <w:pPr>
        <w:rPr>
          <w:rFonts w:ascii="Academy Engraved LET Plain" w:hAnsi="Academy Engraved LET Plain"/>
          <w:sz w:val="44"/>
          <w:szCs w:val="44"/>
          <w:lang w:val="en-US"/>
        </w:rPr>
      </w:pPr>
      <w:proofErr w:type="spellStart"/>
      <w:proofErr w:type="gramStart"/>
      <w:r w:rsidRPr="00652AAC">
        <w:rPr>
          <w:rFonts w:ascii="Academy Engraved LET Plain" w:hAnsi="Academy Engraved LET Plain"/>
          <w:b/>
          <w:bCs/>
          <w:sz w:val="44"/>
          <w:szCs w:val="44"/>
          <w:u w:val="single"/>
          <w:lang w:val="en-US"/>
        </w:rPr>
        <w:t>Module</w:t>
      </w:r>
      <w:r>
        <w:rPr>
          <w:rFonts w:ascii="Academy Engraved LET Plain" w:hAnsi="Academy Engraved LET Plain"/>
          <w:sz w:val="44"/>
          <w:szCs w:val="44"/>
          <w:lang w:val="en-US"/>
        </w:rPr>
        <w:t>:</w:t>
      </w:r>
      <w:r w:rsidRPr="005D1C9D">
        <w:rPr>
          <w:rFonts w:ascii="Academy Engraved LET Plain" w:hAnsi="Academy Engraved LET Plain"/>
          <w:sz w:val="56"/>
          <w:szCs w:val="56"/>
          <w:lang w:val="en-US"/>
        </w:rPr>
        <w:t>Workplace</w:t>
      </w:r>
      <w:proofErr w:type="spellEnd"/>
      <w:proofErr w:type="gramEnd"/>
      <w:r w:rsidRPr="005D1C9D">
        <w:rPr>
          <w:rFonts w:ascii="Academy Engraved LET Plain" w:hAnsi="Academy Engraved LET Plain"/>
          <w:sz w:val="56"/>
          <w:szCs w:val="56"/>
          <w:lang w:val="en-US"/>
        </w:rPr>
        <w:t xml:space="preserve"> Culture And Its Impact On </w:t>
      </w:r>
      <w:proofErr w:type="spellStart"/>
      <w:r w:rsidRPr="005D1C9D">
        <w:rPr>
          <w:rFonts w:ascii="Academy Engraved LET Plain" w:hAnsi="Academy Engraved LET Plain"/>
          <w:sz w:val="56"/>
          <w:szCs w:val="56"/>
          <w:lang w:val="en-US"/>
        </w:rPr>
        <w:t>Organisational</w:t>
      </w:r>
      <w:proofErr w:type="spellEnd"/>
      <w:r w:rsidRPr="005D1C9D">
        <w:rPr>
          <w:rFonts w:ascii="Academy Engraved LET Plain" w:hAnsi="Academy Engraved LET Plain"/>
          <w:sz w:val="56"/>
          <w:szCs w:val="56"/>
          <w:lang w:val="en-US"/>
        </w:rPr>
        <w:t xml:space="preserve"> Efficiency.</w:t>
      </w:r>
    </w:p>
    <w:p w14:paraId="673B61D5" w14:textId="6CB87DF8" w:rsidR="00A93DC4" w:rsidRDefault="00A93DC4">
      <w:pPr>
        <w:rPr>
          <w:rFonts w:ascii="Academy Engraved LET Plain" w:hAnsi="Academy Engraved LET Plain"/>
          <w:sz w:val="44"/>
          <w:szCs w:val="44"/>
          <w:lang w:val="en-US"/>
        </w:rPr>
      </w:pPr>
      <w:r w:rsidRPr="00652AAC">
        <w:rPr>
          <w:rFonts w:ascii="Academy Engraved LET Plain" w:hAnsi="Academy Engraved LET Plain"/>
          <w:b/>
          <w:bCs/>
          <w:sz w:val="44"/>
          <w:szCs w:val="44"/>
          <w:u w:val="single"/>
          <w:lang w:val="en-US"/>
        </w:rPr>
        <w:t>Module code</w:t>
      </w:r>
      <w:r>
        <w:rPr>
          <w:rFonts w:ascii="Academy Engraved LET Plain" w:hAnsi="Academy Engraved LET Plain"/>
          <w:sz w:val="44"/>
          <w:szCs w:val="44"/>
          <w:lang w:val="en-US"/>
        </w:rPr>
        <w:t xml:space="preserve">: </w:t>
      </w:r>
      <w:r w:rsidRPr="00A93DC4">
        <w:rPr>
          <w:rFonts w:ascii="Academy Engraved LET Plain" w:hAnsi="Academy Engraved LET Plain"/>
          <w:sz w:val="48"/>
          <w:szCs w:val="48"/>
          <w:lang w:val="en-US"/>
        </w:rPr>
        <w:t>BMSW5105_LON</w:t>
      </w:r>
    </w:p>
    <w:p w14:paraId="49A6AF06" w14:textId="2F43CAD5" w:rsidR="00A93DC4" w:rsidRDefault="00A93DC4">
      <w:pPr>
        <w:rPr>
          <w:rFonts w:ascii="Academy Engraved LET Plain" w:hAnsi="Academy Engraved LET Plain"/>
          <w:sz w:val="44"/>
          <w:szCs w:val="44"/>
          <w:lang w:val="en-US"/>
        </w:rPr>
      </w:pPr>
      <w:r w:rsidRPr="00652AAC">
        <w:rPr>
          <w:rFonts w:ascii="Academy Engraved LET Plain" w:hAnsi="Academy Engraved LET Plain"/>
          <w:b/>
          <w:bCs/>
          <w:sz w:val="44"/>
          <w:szCs w:val="44"/>
          <w:u w:val="single"/>
          <w:lang w:val="en-US"/>
        </w:rPr>
        <w:t>Student name</w:t>
      </w:r>
      <w:r>
        <w:rPr>
          <w:rFonts w:ascii="Academy Engraved LET Plain" w:hAnsi="Academy Engraved LET Plain"/>
          <w:sz w:val="44"/>
          <w:szCs w:val="44"/>
          <w:lang w:val="en-US"/>
        </w:rPr>
        <w:t xml:space="preserve">: </w:t>
      </w:r>
      <w:r w:rsidRPr="00A93DC4">
        <w:rPr>
          <w:rFonts w:ascii="Academy Engraved LET Plain" w:hAnsi="Academy Engraved LET Plain"/>
          <w:sz w:val="48"/>
          <w:szCs w:val="48"/>
          <w:lang w:val="en-US"/>
        </w:rPr>
        <w:t xml:space="preserve">Georgiana-Ioana </w:t>
      </w:r>
      <w:proofErr w:type="spellStart"/>
      <w:r w:rsidRPr="00A93DC4">
        <w:rPr>
          <w:rFonts w:ascii="Academy Engraved LET Plain" w:hAnsi="Academy Engraved LET Plain"/>
          <w:sz w:val="48"/>
          <w:szCs w:val="48"/>
          <w:lang w:val="en-US"/>
        </w:rPr>
        <w:t>Chirita</w:t>
      </w:r>
      <w:proofErr w:type="spellEnd"/>
    </w:p>
    <w:p w14:paraId="028ADB71" w14:textId="7AFF25E2" w:rsidR="00A93DC4" w:rsidRDefault="00A93DC4">
      <w:pPr>
        <w:rPr>
          <w:rFonts w:ascii="Academy Engraved LET Plain" w:hAnsi="Academy Engraved LET Plain"/>
          <w:sz w:val="44"/>
          <w:szCs w:val="44"/>
          <w:lang w:val="en-US"/>
        </w:rPr>
      </w:pPr>
      <w:r w:rsidRPr="00652AAC">
        <w:rPr>
          <w:rFonts w:ascii="Academy Engraved LET Plain" w:hAnsi="Academy Engraved LET Plain"/>
          <w:b/>
          <w:bCs/>
          <w:sz w:val="44"/>
          <w:szCs w:val="44"/>
          <w:u w:val="single"/>
          <w:lang w:val="en-US"/>
        </w:rPr>
        <w:t>Student ID number</w:t>
      </w:r>
      <w:r>
        <w:rPr>
          <w:rFonts w:ascii="Academy Engraved LET Plain" w:hAnsi="Academy Engraved LET Plain"/>
          <w:sz w:val="44"/>
          <w:szCs w:val="44"/>
          <w:lang w:val="en-US"/>
        </w:rPr>
        <w:t xml:space="preserve">: </w:t>
      </w:r>
      <w:r w:rsidRPr="00A93DC4">
        <w:rPr>
          <w:rFonts w:ascii="Academy Engraved LET Plain" w:hAnsi="Academy Engraved LET Plain"/>
          <w:sz w:val="48"/>
          <w:szCs w:val="48"/>
          <w:lang w:val="en-US"/>
        </w:rPr>
        <w:t>2120500</w:t>
      </w:r>
    </w:p>
    <w:p w14:paraId="11BDDFDE" w14:textId="330E6E44" w:rsidR="00A93DC4" w:rsidRDefault="00A93DC4">
      <w:pPr>
        <w:rPr>
          <w:rFonts w:ascii="Academy Engraved LET Plain" w:hAnsi="Academy Engraved LET Plain"/>
          <w:sz w:val="44"/>
          <w:szCs w:val="44"/>
          <w:lang w:val="en-US"/>
        </w:rPr>
      </w:pPr>
      <w:r w:rsidRPr="00652AAC">
        <w:rPr>
          <w:rFonts w:ascii="Academy Engraved LET Plain" w:hAnsi="Academy Engraved LET Plain"/>
          <w:b/>
          <w:bCs/>
          <w:sz w:val="44"/>
          <w:szCs w:val="44"/>
          <w:u w:val="single"/>
          <w:lang w:val="en-US"/>
        </w:rPr>
        <w:t>Lecturer name</w:t>
      </w:r>
      <w:r>
        <w:rPr>
          <w:rFonts w:ascii="Academy Engraved LET Plain" w:hAnsi="Academy Engraved LET Plain"/>
          <w:sz w:val="44"/>
          <w:szCs w:val="44"/>
          <w:lang w:val="en-US"/>
        </w:rPr>
        <w:t xml:space="preserve">: </w:t>
      </w:r>
      <w:r w:rsidR="002552A1">
        <w:rPr>
          <w:rFonts w:ascii="Academy Engraved LET Plain" w:hAnsi="Academy Engraved LET Plain"/>
          <w:sz w:val="44"/>
          <w:szCs w:val="44"/>
          <w:lang w:val="en-US"/>
        </w:rPr>
        <w:t xml:space="preserve">Richard </w:t>
      </w:r>
      <w:proofErr w:type="spellStart"/>
      <w:r w:rsidRPr="00A93DC4">
        <w:rPr>
          <w:rFonts w:ascii="Academy Engraved LET Plain" w:hAnsi="Academy Engraved LET Plain"/>
          <w:sz w:val="48"/>
          <w:szCs w:val="48"/>
          <w:lang w:val="en-US"/>
        </w:rPr>
        <w:t>Olusoyi</w:t>
      </w:r>
      <w:proofErr w:type="spellEnd"/>
      <w:r w:rsidRPr="00A93DC4">
        <w:rPr>
          <w:rFonts w:ascii="Academy Engraved LET Plain" w:hAnsi="Academy Engraved LET Plain"/>
          <w:sz w:val="48"/>
          <w:szCs w:val="48"/>
          <w:lang w:val="en-US"/>
        </w:rPr>
        <w:t xml:space="preserve"> </w:t>
      </w:r>
      <w:proofErr w:type="spellStart"/>
      <w:r w:rsidRPr="00A93DC4">
        <w:rPr>
          <w:rFonts w:ascii="Academy Engraved LET Plain" w:hAnsi="Academy Engraved LET Plain"/>
          <w:sz w:val="48"/>
          <w:szCs w:val="48"/>
          <w:lang w:val="en-US"/>
        </w:rPr>
        <w:t>Ashaye</w:t>
      </w:r>
      <w:proofErr w:type="spellEnd"/>
    </w:p>
    <w:p w14:paraId="48A0EF80" w14:textId="77777777" w:rsidR="00A93DC4" w:rsidRDefault="00A93DC4">
      <w:pPr>
        <w:rPr>
          <w:rFonts w:ascii="Academy Engraved LET Plain" w:hAnsi="Academy Engraved LET Plain"/>
          <w:sz w:val="44"/>
          <w:szCs w:val="44"/>
          <w:lang w:val="en-US"/>
        </w:rPr>
      </w:pPr>
    </w:p>
    <w:p w14:paraId="61450D0C" w14:textId="77777777" w:rsidR="00A93DC4" w:rsidRDefault="00A93DC4">
      <w:pPr>
        <w:rPr>
          <w:rFonts w:ascii="Academy Engraved LET Plain" w:hAnsi="Academy Engraved LET Plain"/>
          <w:sz w:val="44"/>
          <w:szCs w:val="44"/>
          <w:lang w:val="en-US"/>
        </w:rPr>
      </w:pPr>
    </w:p>
    <w:p w14:paraId="5421D8F7" w14:textId="77777777" w:rsidR="000E3C91" w:rsidRDefault="000E3C91">
      <w:pPr>
        <w:rPr>
          <w:rFonts w:ascii="Academy Engraved LET Plain" w:hAnsi="Academy Engraved LET Plain"/>
          <w:sz w:val="44"/>
          <w:szCs w:val="44"/>
          <w:lang w:val="en-US"/>
        </w:rPr>
      </w:pPr>
    </w:p>
    <w:p w14:paraId="2CF14A20" w14:textId="77777777" w:rsidR="00A93DC4" w:rsidRDefault="00A93DC4">
      <w:pPr>
        <w:rPr>
          <w:rFonts w:ascii="Academy Engraved LET Plain" w:hAnsi="Academy Engraved LET Plain"/>
          <w:sz w:val="44"/>
          <w:szCs w:val="44"/>
          <w:lang w:val="en-US"/>
        </w:rPr>
      </w:pPr>
    </w:p>
    <w:p w14:paraId="3173F968" w14:textId="77777777" w:rsidR="00A93DC4" w:rsidRDefault="00A93DC4">
      <w:pPr>
        <w:rPr>
          <w:rFonts w:ascii="Academy Engraved LET Plain" w:hAnsi="Academy Engraved LET Plain"/>
          <w:sz w:val="44"/>
          <w:szCs w:val="44"/>
          <w:lang w:val="en-US"/>
        </w:rPr>
      </w:pPr>
    </w:p>
    <w:p w14:paraId="6258AD2A" w14:textId="77777777" w:rsidR="00A93DC4" w:rsidRDefault="00A93DC4">
      <w:pPr>
        <w:rPr>
          <w:rFonts w:ascii="Academy Engraved LET Plain" w:hAnsi="Academy Engraved LET Plain"/>
          <w:sz w:val="44"/>
          <w:szCs w:val="44"/>
          <w:lang w:val="en-US"/>
        </w:rPr>
      </w:pPr>
    </w:p>
    <w:p w14:paraId="2E888914" w14:textId="4933C6A6" w:rsidR="00B30BC0" w:rsidRDefault="00A93DC4">
      <w:pPr>
        <w:rPr>
          <w:rFonts w:ascii="Academy Engraved LET Plain" w:hAnsi="Academy Engraved LET Plain"/>
          <w:sz w:val="44"/>
          <w:szCs w:val="44"/>
          <w:lang w:val="en-US"/>
        </w:rPr>
      </w:pPr>
      <w:r w:rsidRPr="00A93DC4">
        <w:rPr>
          <w:rFonts w:ascii="Academy Engraved LET Plain" w:hAnsi="Academy Engraved LET Plain"/>
          <w:sz w:val="44"/>
          <w:szCs w:val="44"/>
          <w:lang w:val="en-US"/>
        </w:rPr>
        <w:t xml:space="preserve"> </w:t>
      </w:r>
    </w:p>
    <w:p w14:paraId="08E43AD1" w14:textId="77777777" w:rsidR="002552A1" w:rsidRDefault="002552A1">
      <w:pPr>
        <w:rPr>
          <w:rFonts w:ascii="Academy Engraved LET Plain" w:hAnsi="Academy Engraved LET Plain"/>
          <w:sz w:val="44"/>
          <w:szCs w:val="44"/>
          <w:lang w:val="en-US"/>
        </w:rPr>
      </w:pPr>
    </w:p>
    <w:p w14:paraId="433D57B1" w14:textId="77777777" w:rsidR="002552A1" w:rsidRDefault="002552A1">
      <w:pPr>
        <w:rPr>
          <w:rFonts w:ascii="Academy Engraved LET Plain" w:hAnsi="Academy Engraved LET Plain"/>
          <w:sz w:val="44"/>
          <w:szCs w:val="44"/>
          <w:lang w:val="en-US"/>
        </w:rPr>
      </w:pPr>
    </w:p>
    <w:p w14:paraId="4FF2CF81" w14:textId="77777777" w:rsidR="002552A1" w:rsidRDefault="002552A1">
      <w:pPr>
        <w:rPr>
          <w:rFonts w:ascii="Academy Engraved LET Plain" w:hAnsi="Academy Engraved LET Plain"/>
          <w:sz w:val="44"/>
          <w:szCs w:val="44"/>
          <w:lang w:val="en-US"/>
        </w:rPr>
      </w:pPr>
    </w:p>
    <w:p w14:paraId="3915262E" w14:textId="77777777" w:rsidR="002552A1" w:rsidRDefault="002552A1">
      <w:pPr>
        <w:rPr>
          <w:rFonts w:ascii="Academy Engraved LET Plain" w:hAnsi="Academy Engraved LET Plain"/>
          <w:sz w:val="44"/>
          <w:szCs w:val="44"/>
          <w:lang w:val="en-US"/>
        </w:rPr>
      </w:pPr>
    </w:p>
    <w:p w14:paraId="495A1222" w14:textId="2B9CFE9C" w:rsidR="002552A1" w:rsidRDefault="002552A1" w:rsidP="002552A1">
      <w:pPr>
        <w:spacing w:line="360" w:lineRule="auto"/>
        <w:rPr>
          <w:rFonts w:ascii="Arial" w:hAnsi="Arial" w:cs="Arial"/>
          <w:sz w:val="22"/>
          <w:szCs w:val="22"/>
          <w:lang w:val="en-US"/>
        </w:rPr>
      </w:pPr>
      <w:r>
        <w:rPr>
          <w:rFonts w:ascii="Arial" w:hAnsi="Arial" w:cs="Arial"/>
          <w:sz w:val="22"/>
          <w:szCs w:val="22"/>
          <w:lang w:val="en-US"/>
        </w:rPr>
        <w:t>TABLE OF CONTENTS</w:t>
      </w:r>
    </w:p>
    <w:p w14:paraId="7DDA6857" w14:textId="77777777" w:rsidR="002552A1" w:rsidRDefault="002552A1" w:rsidP="002552A1">
      <w:pPr>
        <w:spacing w:line="360" w:lineRule="auto"/>
        <w:rPr>
          <w:rFonts w:ascii="Arial" w:hAnsi="Arial" w:cs="Arial"/>
          <w:sz w:val="22"/>
          <w:szCs w:val="22"/>
          <w:lang w:val="en-US"/>
        </w:rPr>
      </w:pPr>
    </w:p>
    <w:p w14:paraId="7558051B" w14:textId="6A7C982D" w:rsidR="002552A1" w:rsidRDefault="002552A1" w:rsidP="002552A1">
      <w:pPr>
        <w:spacing w:line="360" w:lineRule="auto"/>
        <w:rPr>
          <w:rFonts w:ascii="Arial" w:hAnsi="Arial" w:cs="Arial"/>
          <w:sz w:val="22"/>
          <w:szCs w:val="22"/>
          <w:lang w:val="en-US"/>
        </w:rPr>
      </w:pPr>
      <w:r>
        <w:rPr>
          <w:rFonts w:ascii="Arial" w:hAnsi="Arial" w:cs="Arial"/>
          <w:sz w:val="22"/>
          <w:szCs w:val="22"/>
          <w:lang w:val="en-US"/>
        </w:rPr>
        <w:t>Introduction……………</w:t>
      </w:r>
      <w:r w:rsidR="000E3C91">
        <w:rPr>
          <w:rFonts w:ascii="Arial" w:hAnsi="Arial" w:cs="Arial"/>
          <w:sz w:val="22"/>
          <w:szCs w:val="22"/>
          <w:lang w:val="en-US"/>
        </w:rPr>
        <w:t>…………………………………………………………………………1</w:t>
      </w:r>
    </w:p>
    <w:p w14:paraId="7FEC8D8B" w14:textId="6751A299" w:rsidR="002552A1" w:rsidRDefault="002552A1" w:rsidP="002552A1">
      <w:pPr>
        <w:spacing w:line="360" w:lineRule="auto"/>
        <w:rPr>
          <w:rFonts w:ascii="Arial" w:hAnsi="Arial" w:cs="Arial"/>
          <w:sz w:val="22"/>
          <w:szCs w:val="22"/>
          <w:lang w:val="en-US"/>
        </w:rPr>
      </w:pPr>
      <w:r>
        <w:rPr>
          <w:rFonts w:ascii="Arial" w:hAnsi="Arial" w:cs="Arial"/>
          <w:sz w:val="22"/>
          <w:szCs w:val="22"/>
          <w:lang w:val="en-US"/>
        </w:rPr>
        <w:t>Background of Easy Jet ……</w:t>
      </w:r>
      <w:r w:rsidR="000E3C91">
        <w:rPr>
          <w:rFonts w:ascii="Arial" w:hAnsi="Arial" w:cs="Arial"/>
          <w:sz w:val="22"/>
          <w:szCs w:val="22"/>
          <w:lang w:val="en-US"/>
        </w:rPr>
        <w:t>………………………………………………………………</w:t>
      </w:r>
      <w:proofErr w:type="gramStart"/>
      <w:r w:rsidR="000E3C91">
        <w:rPr>
          <w:rFonts w:ascii="Arial" w:hAnsi="Arial" w:cs="Arial"/>
          <w:sz w:val="22"/>
          <w:szCs w:val="22"/>
          <w:lang w:val="en-US"/>
        </w:rPr>
        <w:t>…..</w:t>
      </w:r>
      <w:proofErr w:type="gramEnd"/>
      <w:r w:rsidR="000E3C91">
        <w:rPr>
          <w:rFonts w:ascii="Arial" w:hAnsi="Arial" w:cs="Arial"/>
          <w:sz w:val="22"/>
          <w:szCs w:val="22"/>
          <w:lang w:val="en-US"/>
        </w:rPr>
        <w:t>2</w:t>
      </w:r>
    </w:p>
    <w:p w14:paraId="0A104A1F" w14:textId="77777777" w:rsidR="000E3C91" w:rsidRPr="002552A1" w:rsidRDefault="000E3C91" w:rsidP="002552A1">
      <w:pPr>
        <w:spacing w:line="360" w:lineRule="auto"/>
        <w:rPr>
          <w:rFonts w:ascii="Arial" w:hAnsi="Arial" w:cs="Arial"/>
          <w:sz w:val="22"/>
          <w:szCs w:val="22"/>
          <w:lang w:val="en-US"/>
        </w:rPr>
      </w:pPr>
    </w:p>
    <w:p w14:paraId="1F64B707" w14:textId="77777777" w:rsidR="002552A1" w:rsidRPr="002552A1" w:rsidRDefault="002552A1">
      <w:pPr>
        <w:rPr>
          <w:rFonts w:ascii="Academy Engraved LET Plain" w:hAnsi="Academy Engraved LET Plain"/>
          <w:sz w:val="22"/>
          <w:szCs w:val="22"/>
          <w:lang w:val="en-US"/>
        </w:rPr>
      </w:pPr>
    </w:p>
    <w:p w14:paraId="05532E21" w14:textId="77777777" w:rsidR="002552A1" w:rsidRDefault="002552A1">
      <w:pPr>
        <w:rPr>
          <w:rFonts w:ascii="Academy Engraved LET Plain" w:hAnsi="Academy Engraved LET Plain"/>
          <w:sz w:val="44"/>
          <w:szCs w:val="44"/>
          <w:lang w:val="en-US"/>
        </w:rPr>
      </w:pPr>
    </w:p>
    <w:p w14:paraId="76C3C77D" w14:textId="77777777" w:rsidR="002552A1" w:rsidRDefault="002552A1">
      <w:pPr>
        <w:rPr>
          <w:rFonts w:ascii="Academy Engraved LET Plain" w:hAnsi="Academy Engraved LET Plain"/>
          <w:sz w:val="44"/>
          <w:szCs w:val="44"/>
          <w:lang w:val="en-US"/>
        </w:rPr>
      </w:pPr>
    </w:p>
    <w:p w14:paraId="6BBF616C" w14:textId="77777777" w:rsidR="002552A1" w:rsidRDefault="002552A1">
      <w:pPr>
        <w:rPr>
          <w:rFonts w:ascii="Academy Engraved LET Plain" w:hAnsi="Academy Engraved LET Plain"/>
          <w:sz w:val="44"/>
          <w:szCs w:val="44"/>
          <w:lang w:val="en-US"/>
        </w:rPr>
      </w:pPr>
    </w:p>
    <w:p w14:paraId="2A1FB1BC" w14:textId="77777777" w:rsidR="000E3C91" w:rsidRDefault="000E3C91">
      <w:pPr>
        <w:rPr>
          <w:rFonts w:ascii="Academy Engraved LET Plain" w:hAnsi="Academy Engraved LET Plain"/>
          <w:sz w:val="44"/>
          <w:szCs w:val="44"/>
          <w:lang w:val="en-US"/>
        </w:rPr>
      </w:pPr>
    </w:p>
    <w:p w14:paraId="150DB2AD" w14:textId="77777777" w:rsidR="000E3C91" w:rsidRDefault="000E3C91">
      <w:pPr>
        <w:rPr>
          <w:rFonts w:ascii="Academy Engraved LET Plain" w:hAnsi="Academy Engraved LET Plain"/>
          <w:sz w:val="44"/>
          <w:szCs w:val="44"/>
          <w:lang w:val="en-US"/>
        </w:rPr>
      </w:pPr>
    </w:p>
    <w:p w14:paraId="29CF1880" w14:textId="77777777" w:rsidR="000E3C91" w:rsidRDefault="000E3C91">
      <w:pPr>
        <w:rPr>
          <w:rFonts w:ascii="Academy Engraved LET Plain" w:hAnsi="Academy Engraved LET Plain"/>
          <w:sz w:val="44"/>
          <w:szCs w:val="44"/>
          <w:lang w:val="en-US"/>
        </w:rPr>
      </w:pPr>
    </w:p>
    <w:p w14:paraId="57417B26" w14:textId="77777777" w:rsidR="000E3C91" w:rsidRDefault="000E3C91">
      <w:pPr>
        <w:rPr>
          <w:rFonts w:ascii="Academy Engraved LET Plain" w:hAnsi="Academy Engraved LET Plain"/>
          <w:sz w:val="44"/>
          <w:szCs w:val="44"/>
          <w:lang w:val="en-US"/>
        </w:rPr>
      </w:pPr>
    </w:p>
    <w:p w14:paraId="500D4580" w14:textId="77777777" w:rsidR="000E3C91" w:rsidRDefault="000E3C91">
      <w:pPr>
        <w:rPr>
          <w:rFonts w:ascii="Academy Engraved LET Plain" w:hAnsi="Academy Engraved LET Plain"/>
          <w:sz w:val="44"/>
          <w:szCs w:val="44"/>
          <w:lang w:val="en-US"/>
        </w:rPr>
      </w:pPr>
    </w:p>
    <w:p w14:paraId="5B652C74" w14:textId="77777777" w:rsidR="000E3C91" w:rsidRDefault="000E3C91">
      <w:pPr>
        <w:rPr>
          <w:rFonts w:ascii="Academy Engraved LET Plain" w:hAnsi="Academy Engraved LET Plain"/>
          <w:sz w:val="44"/>
          <w:szCs w:val="44"/>
          <w:lang w:val="en-US"/>
        </w:rPr>
      </w:pPr>
    </w:p>
    <w:p w14:paraId="3B317A77" w14:textId="77777777" w:rsidR="000E3C91" w:rsidRDefault="000E3C91">
      <w:pPr>
        <w:rPr>
          <w:rFonts w:ascii="Academy Engraved LET Plain" w:hAnsi="Academy Engraved LET Plain"/>
          <w:sz w:val="44"/>
          <w:szCs w:val="44"/>
          <w:lang w:val="en-US"/>
        </w:rPr>
      </w:pPr>
    </w:p>
    <w:p w14:paraId="0B47B3A3" w14:textId="77777777" w:rsidR="000E3C91" w:rsidRDefault="000E3C91">
      <w:pPr>
        <w:rPr>
          <w:rFonts w:ascii="Academy Engraved LET Plain" w:hAnsi="Academy Engraved LET Plain"/>
          <w:sz w:val="44"/>
          <w:szCs w:val="44"/>
          <w:lang w:val="en-US"/>
        </w:rPr>
      </w:pPr>
    </w:p>
    <w:p w14:paraId="502D161D" w14:textId="77777777" w:rsidR="000E3C91" w:rsidRDefault="000E3C91">
      <w:pPr>
        <w:rPr>
          <w:rFonts w:ascii="Academy Engraved LET Plain" w:hAnsi="Academy Engraved LET Plain"/>
          <w:sz w:val="44"/>
          <w:szCs w:val="44"/>
          <w:lang w:val="en-US"/>
        </w:rPr>
      </w:pPr>
    </w:p>
    <w:p w14:paraId="23C3EC0D" w14:textId="77777777" w:rsidR="000E3C91" w:rsidRDefault="000E3C91">
      <w:pPr>
        <w:rPr>
          <w:rFonts w:ascii="Academy Engraved LET Plain" w:hAnsi="Academy Engraved LET Plain"/>
          <w:sz w:val="44"/>
          <w:szCs w:val="44"/>
          <w:lang w:val="en-US"/>
        </w:rPr>
      </w:pPr>
    </w:p>
    <w:p w14:paraId="6B5D01B6" w14:textId="77777777" w:rsidR="000E3C91" w:rsidRDefault="000E3C91">
      <w:pPr>
        <w:rPr>
          <w:rFonts w:ascii="Academy Engraved LET Plain" w:hAnsi="Academy Engraved LET Plain"/>
          <w:sz w:val="44"/>
          <w:szCs w:val="44"/>
          <w:lang w:val="en-US"/>
        </w:rPr>
      </w:pPr>
    </w:p>
    <w:p w14:paraId="27A21562" w14:textId="77777777" w:rsidR="000E3C91" w:rsidRDefault="000E3C91">
      <w:pPr>
        <w:rPr>
          <w:rFonts w:ascii="Academy Engraved LET Plain" w:hAnsi="Academy Engraved LET Plain"/>
          <w:sz w:val="44"/>
          <w:szCs w:val="44"/>
          <w:lang w:val="en-US"/>
        </w:rPr>
      </w:pPr>
    </w:p>
    <w:p w14:paraId="7A8901A1" w14:textId="77777777" w:rsidR="000E3C91" w:rsidRDefault="000E3C91">
      <w:pPr>
        <w:rPr>
          <w:rFonts w:ascii="Academy Engraved LET Plain" w:hAnsi="Academy Engraved LET Plain"/>
          <w:sz w:val="44"/>
          <w:szCs w:val="44"/>
          <w:lang w:val="en-US"/>
        </w:rPr>
      </w:pPr>
    </w:p>
    <w:p w14:paraId="12C17759" w14:textId="77777777" w:rsidR="000E3C91" w:rsidRDefault="000E3C91">
      <w:pPr>
        <w:rPr>
          <w:rFonts w:ascii="Academy Engraved LET Plain" w:hAnsi="Academy Engraved LET Plain"/>
          <w:sz w:val="44"/>
          <w:szCs w:val="44"/>
          <w:lang w:val="en-US"/>
        </w:rPr>
      </w:pPr>
    </w:p>
    <w:p w14:paraId="2C05A4DA" w14:textId="77777777" w:rsidR="000E3C91" w:rsidRDefault="000E3C91">
      <w:pPr>
        <w:rPr>
          <w:rFonts w:ascii="Academy Engraved LET Plain" w:hAnsi="Academy Engraved LET Plain"/>
          <w:sz w:val="44"/>
          <w:szCs w:val="44"/>
          <w:lang w:val="en-US"/>
        </w:rPr>
      </w:pPr>
    </w:p>
    <w:p w14:paraId="4F6D6741" w14:textId="77777777" w:rsidR="000E3C91" w:rsidRDefault="000E3C91">
      <w:pPr>
        <w:rPr>
          <w:rFonts w:ascii="Academy Engraved LET Plain" w:hAnsi="Academy Engraved LET Plain"/>
          <w:sz w:val="44"/>
          <w:szCs w:val="44"/>
          <w:lang w:val="en-US"/>
        </w:rPr>
      </w:pPr>
    </w:p>
    <w:p w14:paraId="4B628322" w14:textId="77777777" w:rsidR="000E3C91" w:rsidRDefault="000E3C91">
      <w:pPr>
        <w:rPr>
          <w:rFonts w:ascii="Academy Engraved LET Plain" w:hAnsi="Academy Engraved LET Plain"/>
          <w:sz w:val="44"/>
          <w:szCs w:val="44"/>
          <w:lang w:val="en-US"/>
        </w:rPr>
      </w:pPr>
    </w:p>
    <w:p w14:paraId="45AE4AC7" w14:textId="77777777" w:rsidR="000E3C91" w:rsidRDefault="000E3C91">
      <w:pPr>
        <w:rPr>
          <w:rFonts w:ascii="Academy Engraved LET Plain" w:hAnsi="Academy Engraved LET Plain"/>
          <w:sz w:val="44"/>
          <w:szCs w:val="44"/>
          <w:lang w:val="en-US"/>
        </w:rPr>
      </w:pPr>
    </w:p>
    <w:p w14:paraId="2613C0E9" w14:textId="77777777" w:rsidR="000E3C91" w:rsidRDefault="000E3C91" w:rsidP="000E3C91">
      <w:pPr>
        <w:spacing w:line="360" w:lineRule="auto"/>
        <w:jc w:val="both"/>
        <w:rPr>
          <w:rFonts w:ascii="Academy Engraved LET Plain" w:hAnsi="Academy Engraved LET Plain"/>
          <w:sz w:val="44"/>
          <w:szCs w:val="44"/>
          <w:lang w:val="en-US"/>
        </w:rPr>
      </w:pPr>
    </w:p>
    <w:p w14:paraId="39311734" w14:textId="77777777" w:rsidR="000E3C91" w:rsidRDefault="000E3C91" w:rsidP="000E3C91">
      <w:pPr>
        <w:spacing w:line="360" w:lineRule="auto"/>
        <w:jc w:val="both"/>
        <w:rPr>
          <w:rFonts w:ascii="Academy Engraved LET Plain" w:hAnsi="Academy Engraved LET Plain"/>
          <w:sz w:val="44"/>
          <w:szCs w:val="44"/>
          <w:lang w:val="en-US"/>
        </w:rPr>
      </w:pPr>
    </w:p>
    <w:p w14:paraId="0D08FC35" w14:textId="72D2E0E3" w:rsidR="000E3C91" w:rsidRDefault="000E3C91" w:rsidP="000E3C91">
      <w:pPr>
        <w:spacing w:line="360" w:lineRule="auto"/>
        <w:ind w:firstLine="720"/>
        <w:jc w:val="both"/>
        <w:rPr>
          <w:rFonts w:ascii="Arial" w:hAnsi="Arial" w:cs="Arial"/>
          <w:sz w:val="22"/>
          <w:szCs w:val="22"/>
          <w:lang w:val="en-US"/>
        </w:rPr>
      </w:pPr>
      <w:r>
        <w:rPr>
          <w:rFonts w:ascii="Arial" w:hAnsi="Arial" w:cs="Arial"/>
          <w:sz w:val="22"/>
          <w:szCs w:val="22"/>
          <w:lang w:val="en-US"/>
        </w:rPr>
        <w:t>EasyJet Plc is a British low-cost airline that was founded in 1995. The airline was established by Sir Stelios Haji-</w:t>
      </w:r>
      <w:r w:rsidR="00AA15BC">
        <w:rPr>
          <w:rFonts w:ascii="Arial" w:hAnsi="Arial" w:cs="Arial"/>
          <w:sz w:val="22"/>
          <w:szCs w:val="22"/>
          <w:lang w:val="en-US"/>
        </w:rPr>
        <w:t xml:space="preserve"> </w:t>
      </w:r>
      <w:proofErr w:type="spellStart"/>
      <w:r>
        <w:rPr>
          <w:rFonts w:ascii="Arial" w:hAnsi="Arial" w:cs="Arial"/>
          <w:sz w:val="22"/>
          <w:szCs w:val="22"/>
          <w:lang w:val="en-US"/>
        </w:rPr>
        <w:t>Ioannou</w:t>
      </w:r>
      <w:proofErr w:type="spellEnd"/>
      <w:r>
        <w:rPr>
          <w:rFonts w:ascii="Arial" w:hAnsi="Arial" w:cs="Arial"/>
          <w:sz w:val="22"/>
          <w:szCs w:val="22"/>
          <w:lang w:val="en-US"/>
        </w:rPr>
        <w:t>, a Greek-Cypriot entrepreneur, with the goal of providing affordable air travel options to a wide range of people. The company’s headquarters is located at London Luton Airport.</w:t>
      </w:r>
    </w:p>
    <w:p w14:paraId="6A029EB6" w14:textId="77777777" w:rsidR="00AA15BC" w:rsidRDefault="00AA15BC" w:rsidP="00AA15BC">
      <w:pPr>
        <w:spacing w:line="360" w:lineRule="auto"/>
        <w:ind w:firstLine="720"/>
        <w:jc w:val="both"/>
        <w:rPr>
          <w:rFonts w:ascii="Arial" w:hAnsi="Arial" w:cs="Arial"/>
          <w:sz w:val="22"/>
          <w:szCs w:val="22"/>
          <w:lang w:val="en-US"/>
        </w:rPr>
      </w:pPr>
      <w:r>
        <w:rPr>
          <w:rFonts w:ascii="Arial" w:hAnsi="Arial" w:cs="Arial"/>
          <w:sz w:val="22"/>
          <w:szCs w:val="22"/>
          <w:lang w:val="en-US"/>
        </w:rPr>
        <w:t>The airline’s inaugural flight, with just two leased Boeing 737-200 aircraft, shuttled passengers between London-Luton Airport and Glasgow. What set Easy-Jet apart was its revolutionary approach. It eschewed traditional airline practices, introducing a no-frills model that focused on providing basic services efficiently and cost effectively. This approach struck a chord with travelers seeking budget-friendly options, especially leisure travelers and price-conscious individuals.</w:t>
      </w:r>
    </w:p>
    <w:p w14:paraId="3B2B3496" w14:textId="77777777" w:rsidR="00AA15BC" w:rsidRPr="00AA15BC" w:rsidRDefault="00AA15BC" w:rsidP="00AA15BC">
      <w:pPr>
        <w:spacing w:line="360" w:lineRule="auto"/>
        <w:ind w:firstLine="720"/>
        <w:jc w:val="both"/>
        <w:rPr>
          <w:rFonts w:ascii="Arial" w:hAnsi="Arial" w:cs="Arial"/>
          <w:sz w:val="22"/>
          <w:szCs w:val="22"/>
          <w:lang w:val="en-US"/>
        </w:rPr>
      </w:pPr>
      <w:r>
        <w:rPr>
          <w:rFonts w:ascii="Arial" w:hAnsi="Arial" w:cs="Arial"/>
          <w:sz w:val="22"/>
          <w:szCs w:val="22"/>
          <w:lang w:val="en-US"/>
        </w:rPr>
        <w:t xml:space="preserve"> </w:t>
      </w:r>
      <w:r w:rsidRPr="00AA15BC">
        <w:rPr>
          <w:rFonts w:ascii="Arial" w:hAnsi="Arial" w:cs="Arial"/>
          <w:sz w:val="22"/>
          <w:szCs w:val="22"/>
          <w:lang w:val="en-US"/>
        </w:rPr>
        <w:t>As of September 2019, Easy Jet served 96 million passengers across 34 countries and 159 airports while operating over 1000 routes and maintaining a fleet of over 331 Airbus aircraft. Based on passenger volume, the airline is currently the second-largest low-cost carrier in Europe and the seventh-largest carrier globally. According to early 2020 records, the corporation employs 15000 people.</w:t>
      </w:r>
    </w:p>
    <w:p w14:paraId="78EDAB8B" w14:textId="2AC6695C" w:rsidR="00AA15BC" w:rsidRDefault="00AA15BC" w:rsidP="00AA15BC">
      <w:pPr>
        <w:spacing w:line="360" w:lineRule="auto"/>
        <w:ind w:firstLine="720"/>
        <w:jc w:val="both"/>
        <w:rPr>
          <w:rFonts w:ascii="Arial" w:hAnsi="Arial" w:cs="Arial"/>
          <w:sz w:val="22"/>
          <w:szCs w:val="22"/>
          <w:lang w:val="en-US"/>
        </w:rPr>
      </w:pPr>
      <w:r w:rsidRPr="00AA15BC">
        <w:rPr>
          <w:rFonts w:ascii="Arial" w:hAnsi="Arial" w:cs="Arial"/>
          <w:sz w:val="22"/>
          <w:szCs w:val="22"/>
          <w:lang w:val="en-US"/>
        </w:rPr>
        <w:t>In the UK, France, and Switzerland, easy Jet is the top-ranking or second-ranking brand. In addition to hiring individuals on a local contract from seven different European nations, Easy Jet also engages in aircraft leasing and trading. The British low-cost carrier is a part of the FTSE 100 Index and is listed on the London Stock Exchange.</w:t>
      </w:r>
      <w:sdt>
        <w:sdtPr>
          <w:rPr>
            <w:rFonts w:ascii="Arial" w:hAnsi="Arial" w:cs="Arial"/>
            <w:sz w:val="22"/>
            <w:szCs w:val="22"/>
            <w:lang w:val="en-US"/>
          </w:rPr>
          <w:id w:val="-232314753"/>
          <w:citation/>
        </w:sdtPr>
        <w:sdtContent>
          <w:r>
            <w:rPr>
              <w:rFonts w:ascii="Arial" w:hAnsi="Arial" w:cs="Arial"/>
              <w:sz w:val="22"/>
              <w:szCs w:val="22"/>
              <w:lang w:val="en-US"/>
            </w:rPr>
            <w:fldChar w:fldCharType="begin"/>
          </w:r>
          <w:r>
            <w:rPr>
              <w:rFonts w:ascii="Arial" w:hAnsi="Arial" w:cs="Arial"/>
              <w:sz w:val="22"/>
              <w:szCs w:val="22"/>
              <w:lang w:val="en-US"/>
            </w:rPr>
            <w:instrText xml:space="preserve"> CITATION Tas20 \l 1033 </w:instrText>
          </w:r>
          <w:r>
            <w:rPr>
              <w:rFonts w:ascii="Arial" w:hAnsi="Arial" w:cs="Arial"/>
              <w:sz w:val="22"/>
              <w:szCs w:val="22"/>
              <w:lang w:val="en-US"/>
            </w:rPr>
            <w:fldChar w:fldCharType="separate"/>
          </w:r>
          <w:r w:rsidR="006A68F5">
            <w:rPr>
              <w:rFonts w:ascii="Arial" w:hAnsi="Arial" w:cs="Arial"/>
              <w:noProof/>
              <w:sz w:val="22"/>
              <w:szCs w:val="22"/>
              <w:lang w:val="en-US"/>
            </w:rPr>
            <w:t xml:space="preserve"> </w:t>
          </w:r>
          <w:r w:rsidR="006A68F5" w:rsidRPr="006A68F5">
            <w:rPr>
              <w:rFonts w:ascii="Arial" w:hAnsi="Arial" w:cs="Arial"/>
              <w:noProof/>
              <w:sz w:val="22"/>
              <w:szCs w:val="22"/>
              <w:lang w:val="en-US"/>
            </w:rPr>
            <w:t>(Sayeed, 2020)</w:t>
          </w:r>
          <w:r>
            <w:rPr>
              <w:rFonts w:ascii="Arial" w:hAnsi="Arial" w:cs="Arial"/>
              <w:sz w:val="22"/>
              <w:szCs w:val="22"/>
              <w:lang w:val="en-US"/>
            </w:rPr>
            <w:fldChar w:fldCharType="end"/>
          </w:r>
        </w:sdtContent>
      </w:sdt>
      <w:r>
        <w:rPr>
          <w:rFonts w:ascii="Arial" w:hAnsi="Arial" w:cs="Arial"/>
          <w:sz w:val="22"/>
          <w:szCs w:val="22"/>
          <w:lang w:val="en-US"/>
        </w:rPr>
        <w:t xml:space="preserve"> </w:t>
      </w:r>
    </w:p>
    <w:p w14:paraId="68F09FAD" w14:textId="6C46F338" w:rsidR="00AA15BC" w:rsidRDefault="00AA15BC" w:rsidP="00AA15BC">
      <w:pPr>
        <w:spacing w:line="360" w:lineRule="auto"/>
        <w:ind w:firstLine="720"/>
        <w:jc w:val="both"/>
        <w:rPr>
          <w:rFonts w:ascii="Arial" w:hAnsi="Arial" w:cs="Arial"/>
          <w:sz w:val="22"/>
          <w:szCs w:val="22"/>
          <w:lang w:val="en-US"/>
        </w:rPr>
      </w:pPr>
      <w:r w:rsidRPr="00AA15BC">
        <w:rPr>
          <w:rFonts w:ascii="Arial" w:hAnsi="Arial" w:cs="Arial"/>
          <w:sz w:val="22"/>
          <w:szCs w:val="22"/>
          <w:lang w:val="en-US"/>
        </w:rPr>
        <w:t>Numerous regional charities are supported, and it collaborates with UNICEF on behalf of disadvantaged children.</w:t>
      </w:r>
    </w:p>
    <w:p w14:paraId="6623B373" w14:textId="049C5AA4" w:rsidR="00834374" w:rsidRDefault="00834374" w:rsidP="00834374">
      <w:pPr>
        <w:spacing w:line="360" w:lineRule="auto"/>
        <w:ind w:firstLine="720"/>
        <w:jc w:val="both"/>
        <w:rPr>
          <w:rFonts w:ascii="Arial" w:hAnsi="Arial" w:cs="Arial"/>
          <w:sz w:val="22"/>
          <w:szCs w:val="22"/>
          <w:lang w:val="en-US"/>
        </w:rPr>
      </w:pPr>
      <w:r w:rsidRPr="00834374">
        <w:rPr>
          <w:rFonts w:ascii="Arial" w:hAnsi="Arial" w:cs="Arial"/>
          <w:sz w:val="22"/>
          <w:szCs w:val="22"/>
          <w:lang w:val="en-US"/>
        </w:rPr>
        <w:t xml:space="preserve">The company's USP is its ability to offer high frequency, point-to-point services between major European airports to both business and pleasure </w:t>
      </w:r>
      <w:proofErr w:type="spellStart"/>
      <w:r>
        <w:rPr>
          <w:rFonts w:ascii="Arial" w:hAnsi="Arial" w:cs="Arial"/>
          <w:sz w:val="22"/>
          <w:szCs w:val="22"/>
          <w:lang w:val="en-US"/>
        </w:rPr>
        <w:t>travellers</w:t>
      </w:r>
      <w:proofErr w:type="spellEnd"/>
      <w:r w:rsidRPr="00834374">
        <w:rPr>
          <w:rFonts w:ascii="Arial" w:hAnsi="Arial" w:cs="Arial"/>
          <w:sz w:val="22"/>
          <w:szCs w:val="22"/>
          <w:lang w:val="en-US"/>
        </w:rPr>
        <w:t>. At the 2019 Skytrax World Airlines Awards, the airline was named Best Low-Cost Airline in Europe. To serve customers with safe, affordable, point-to-point air services, Easy Jet's mission statement reads, "to effect and to offer a consistent and reliable product and fares appealing to leisure and business markets on a range of European routes." The mission of easyJet is to "become the most popular short-haul airline in Europe."</w:t>
      </w:r>
    </w:p>
    <w:p w14:paraId="6046B24E" w14:textId="77777777" w:rsidR="00834374" w:rsidRPr="00834374" w:rsidRDefault="00834374" w:rsidP="00834374">
      <w:pPr>
        <w:spacing w:line="360" w:lineRule="auto"/>
        <w:ind w:firstLine="720"/>
        <w:jc w:val="both"/>
        <w:rPr>
          <w:rFonts w:ascii="Arial" w:hAnsi="Arial" w:cs="Arial"/>
          <w:sz w:val="22"/>
          <w:szCs w:val="22"/>
          <w:lang w:val="en-US"/>
        </w:rPr>
      </w:pPr>
      <w:r w:rsidRPr="00834374">
        <w:rPr>
          <w:rFonts w:ascii="Arial" w:hAnsi="Arial" w:cs="Arial"/>
          <w:sz w:val="22"/>
          <w:szCs w:val="22"/>
          <w:lang w:val="en-US"/>
        </w:rPr>
        <w:t>High brand value, accessibility to over 150 airline destinations, an unmatched network, a low-cost business strategy, operational efficiency, customer loyalty, and growth through mergers and acquisitions are just a few of Easy Jet's numerous strengths.</w:t>
      </w:r>
    </w:p>
    <w:p w14:paraId="1333359A" w14:textId="77777777" w:rsidR="00834374" w:rsidRPr="00834374" w:rsidRDefault="00834374" w:rsidP="00834374">
      <w:pPr>
        <w:spacing w:line="360" w:lineRule="auto"/>
        <w:ind w:firstLine="720"/>
        <w:jc w:val="both"/>
        <w:rPr>
          <w:rFonts w:ascii="Arial" w:hAnsi="Arial" w:cs="Arial"/>
          <w:sz w:val="22"/>
          <w:szCs w:val="22"/>
          <w:lang w:val="en-US"/>
        </w:rPr>
      </w:pPr>
      <w:r w:rsidRPr="00834374">
        <w:rPr>
          <w:rFonts w:ascii="Arial" w:hAnsi="Arial" w:cs="Arial"/>
          <w:sz w:val="22"/>
          <w:szCs w:val="22"/>
          <w:lang w:val="en-US"/>
        </w:rPr>
        <w:t xml:space="preserve">Since Easy Jet primarily serves Europe and only offers services to a limited number of locations, it can </w:t>
      </w:r>
      <w:proofErr w:type="spellStart"/>
      <w:r w:rsidRPr="00834374">
        <w:rPr>
          <w:rFonts w:ascii="Arial" w:hAnsi="Arial" w:cs="Arial"/>
          <w:sz w:val="22"/>
          <w:szCs w:val="22"/>
          <w:lang w:val="en-US"/>
        </w:rPr>
        <w:t>capitalise</w:t>
      </w:r>
      <w:proofErr w:type="spellEnd"/>
      <w:r w:rsidRPr="00834374">
        <w:rPr>
          <w:rFonts w:ascii="Arial" w:hAnsi="Arial" w:cs="Arial"/>
          <w:sz w:val="22"/>
          <w:szCs w:val="22"/>
          <w:lang w:val="en-US"/>
        </w:rPr>
        <w:t xml:space="preserve"> on the chance to expand its services throughout Europe to make up for this shortcoming and increase brand recognition. The same might be accomplished through mergers and acquisitions, appealing vacation packages to draw in new clients, and offering superior services than the competition.</w:t>
      </w:r>
    </w:p>
    <w:p w14:paraId="70961E36" w14:textId="2E9C1190" w:rsidR="00834374" w:rsidRDefault="00834374" w:rsidP="00834374">
      <w:pPr>
        <w:spacing w:line="360" w:lineRule="auto"/>
        <w:ind w:firstLine="720"/>
        <w:jc w:val="both"/>
        <w:rPr>
          <w:rFonts w:ascii="Arial" w:hAnsi="Arial" w:cs="Arial"/>
          <w:sz w:val="22"/>
          <w:szCs w:val="22"/>
          <w:lang w:val="en-US"/>
        </w:rPr>
      </w:pPr>
      <w:r w:rsidRPr="00834374">
        <w:rPr>
          <w:rFonts w:ascii="Arial" w:hAnsi="Arial" w:cs="Arial"/>
          <w:sz w:val="22"/>
          <w:szCs w:val="22"/>
          <w:lang w:val="en-US"/>
        </w:rPr>
        <w:t>Some of the business dangers that predominate in Easy Jet's external environment are fierce competition, fluctuating oil prices, digital disruption, unpredictable accidents, and mishaps.</w:t>
      </w:r>
    </w:p>
    <w:p w14:paraId="17E72DA4" w14:textId="4DC74CAE" w:rsidR="00834374" w:rsidRPr="00834374" w:rsidRDefault="00834374" w:rsidP="00834374">
      <w:pPr>
        <w:spacing w:line="360" w:lineRule="auto"/>
        <w:ind w:firstLine="720"/>
        <w:jc w:val="both"/>
        <w:rPr>
          <w:rFonts w:ascii="Arial" w:hAnsi="Arial" w:cs="Arial"/>
          <w:sz w:val="22"/>
          <w:szCs w:val="22"/>
          <w:lang w:val="en-US"/>
        </w:rPr>
      </w:pPr>
      <w:r w:rsidRPr="00834374">
        <w:rPr>
          <w:rFonts w:ascii="Arial" w:hAnsi="Arial" w:cs="Arial"/>
          <w:sz w:val="22"/>
          <w:szCs w:val="22"/>
          <w:lang w:val="en-US"/>
        </w:rPr>
        <w:t>The airline sector plays a significant role in globali</w:t>
      </w:r>
      <w:r>
        <w:rPr>
          <w:rFonts w:ascii="Arial" w:hAnsi="Arial" w:cs="Arial"/>
          <w:sz w:val="22"/>
          <w:szCs w:val="22"/>
          <w:lang w:val="en-US"/>
        </w:rPr>
        <w:t>z</w:t>
      </w:r>
      <w:r w:rsidRPr="00834374">
        <w:rPr>
          <w:rFonts w:ascii="Arial" w:hAnsi="Arial" w:cs="Arial"/>
          <w:sz w:val="22"/>
          <w:szCs w:val="22"/>
          <w:lang w:val="en-US"/>
        </w:rPr>
        <w:t>ation and boosts the development of national economies. Here is a discussion of additional external influences and their impact on the aviation sector, with a focus on Easy Jet Company. The economic slowdown, fleet groundings owing to COVID-19, and rising Oil costs are some striking aspects that have impacted the overall aviation business.</w:t>
      </w:r>
    </w:p>
    <w:p w14:paraId="307B32BF" w14:textId="35DC4DCE" w:rsidR="00834374" w:rsidRDefault="00834374" w:rsidP="00834374">
      <w:pPr>
        <w:spacing w:line="360" w:lineRule="auto"/>
        <w:ind w:firstLine="720"/>
        <w:jc w:val="both"/>
        <w:rPr>
          <w:rFonts w:ascii="Arial" w:hAnsi="Arial" w:cs="Arial"/>
          <w:sz w:val="22"/>
          <w:szCs w:val="22"/>
          <w:lang w:val="en-US"/>
        </w:rPr>
      </w:pPr>
      <w:r w:rsidRPr="00834374">
        <w:rPr>
          <w:rFonts w:ascii="Arial" w:hAnsi="Arial" w:cs="Arial"/>
          <w:sz w:val="22"/>
          <w:szCs w:val="22"/>
          <w:lang w:val="en-US"/>
        </w:rPr>
        <w:t>The PESTLE/STEEPL/PEST analysis report is a framework for analy</w:t>
      </w:r>
      <w:r>
        <w:rPr>
          <w:rFonts w:ascii="Arial" w:hAnsi="Arial" w:cs="Arial"/>
          <w:sz w:val="22"/>
          <w:szCs w:val="22"/>
          <w:lang w:val="en-US"/>
        </w:rPr>
        <w:t>z</w:t>
      </w:r>
      <w:r w:rsidRPr="00834374">
        <w:rPr>
          <w:rFonts w:ascii="Arial" w:hAnsi="Arial" w:cs="Arial"/>
          <w:sz w:val="22"/>
          <w:szCs w:val="22"/>
          <w:lang w:val="en-US"/>
        </w:rPr>
        <w:t>ing how external factors affect the macroenvironment that affects Easy Jet's operations. PESTLE analysis is a useful tool for examining the present external factors—political, economic, social, technological, legal, and environmental—and how they affect Easy-Jet's business model, growth trajectory, business case, and market strategy.</w:t>
      </w:r>
      <w:sdt>
        <w:sdtPr>
          <w:rPr>
            <w:rFonts w:ascii="Arial" w:hAnsi="Arial" w:cs="Arial"/>
            <w:sz w:val="22"/>
            <w:szCs w:val="22"/>
            <w:lang w:val="en-US"/>
          </w:rPr>
          <w:id w:val="964619738"/>
          <w:citation/>
        </w:sdtPr>
        <w:sdtContent>
          <w:r w:rsidR="00B279AE">
            <w:rPr>
              <w:rFonts w:ascii="Arial" w:hAnsi="Arial" w:cs="Arial"/>
              <w:sz w:val="22"/>
              <w:szCs w:val="22"/>
              <w:lang w:val="en-US"/>
            </w:rPr>
            <w:fldChar w:fldCharType="begin"/>
          </w:r>
          <w:r w:rsidR="00B279AE">
            <w:rPr>
              <w:rFonts w:ascii="Arial" w:hAnsi="Arial" w:cs="Arial"/>
              <w:sz w:val="22"/>
              <w:szCs w:val="22"/>
              <w:lang w:val="en-US"/>
            </w:rPr>
            <w:instrText xml:space="preserve"> CITATION Fre21 \l 1033 </w:instrText>
          </w:r>
          <w:r w:rsidR="00B279AE">
            <w:rPr>
              <w:rFonts w:ascii="Arial" w:hAnsi="Arial" w:cs="Arial"/>
              <w:sz w:val="22"/>
              <w:szCs w:val="22"/>
              <w:lang w:val="en-US"/>
            </w:rPr>
            <w:fldChar w:fldCharType="separate"/>
          </w:r>
          <w:r w:rsidR="006A68F5">
            <w:rPr>
              <w:rFonts w:ascii="Arial" w:hAnsi="Arial" w:cs="Arial"/>
              <w:noProof/>
              <w:sz w:val="22"/>
              <w:szCs w:val="22"/>
              <w:lang w:val="en-US"/>
            </w:rPr>
            <w:t xml:space="preserve"> </w:t>
          </w:r>
          <w:r w:rsidR="006A68F5" w:rsidRPr="006A68F5">
            <w:rPr>
              <w:rFonts w:ascii="Arial" w:hAnsi="Arial" w:cs="Arial"/>
              <w:noProof/>
              <w:sz w:val="22"/>
              <w:szCs w:val="22"/>
              <w:lang w:val="en-US"/>
            </w:rPr>
            <w:t>(Murphy, 2021)</w:t>
          </w:r>
          <w:r w:rsidR="00B279AE">
            <w:rPr>
              <w:rFonts w:ascii="Arial" w:hAnsi="Arial" w:cs="Arial"/>
              <w:sz w:val="22"/>
              <w:szCs w:val="22"/>
              <w:lang w:val="en-US"/>
            </w:rPr>
            <w:fldChar w:fldCharType="end"/>
          </w:r>
        </w:sdtContent>
      </w:sdt>
    </w:p>
    <w:p w14:paraId="70AB13C8" w14:textId="3C6C37AB" w:rsidR="009A4E26" w:rsidRDefault="009A4E26" w:rsidP="00834374">
      <w:pPr>
        <w:spacing w:line="360" w:lineRule="auto"/>
        <w:ind w:firstLine="720"/>
        <w:jc w:val="both"/>
        <w:rPr>
          <w:rFonts w:ascii="Arial" w:hAnsi="Arial" w:cs="Arial"/>
          <w:sz w:val="22"/>
          <w:szCs w:val="22"/>
          <w:lang w:val="en-US"/>
        </w:rPr>
      </w:pPr>
      <w:r w:rsidRPr="009A4E26">
        <w:rPr>
          <w:rFonts w:ascii="Arial" w:hAnsi="Arial" w:cs="Arial"/>
          <w:sz w:val="22"/>
          <w:szCs w:val="22"/>
          <w:lang w:val="en-US"/>
        </w:rPr>
        <w:t>PESTEL analysis is a straightforward and practical framework for scanning the environment that makes it easier to comprehend the larger business environment. It promotes strategic thinking in organi</w:t>
      </w:r>
      <w:r>
        <w:rPr>
          <w:rFonts w:ascii="Arial" w:hAnsi="Arial" w:cs="Arial"/>
          <w:sz w:val="22"/>
          <w:szCs w:val="22"/>
          <w:lang w:val="en-US"/>
        </w:rPr>
        <w:t>z</w:t>
      </w:r>
      <w:r w:rsidRPr="009A4E26">
        <w:rPr>
          <w:rFonts w:ascii="Arial" w:hAnsi="Arial" w:cs="Arial"/>
          <w:sz w:val="22"/>
          <w:szCs w:val="22"/>
          <w:lang w:val="en-US"/>
        </w:rPr>
        <w:t xml:space="preserve">ational management and prompt responses to changes in the external environment in order to prevent or lessen the negative effects on the company environment from various potential angles. However, a thorough PESTEL analysis takes a lot of time, and the model is unable to capture the whole complexity of the environment. Additionally, the model does not adequately illustrate the intricate interdependence of several external environmental forces. The model is nevertheless widely used to make crucial business decisions </w:t>
      </w:r>
      <w:proofErr w:type="gramStart"/>
      <w:r w:rsidRPr="009A4E26">
        <w:rPr>
          <w:rFonts w:ascii="Arial" w:hAnsi="Arial" w:cs="Arial"/>
          <w:sz w:val="22"/>
          <w:szCs w:val="22"/>
          <w:lang w:val="en-US"/>
        </w:rPr>
        <w:t>in spite of</w:t>
      </w:r>
      <w:proofErr w:type="gramEnd"/>
      <w:r w:rsidRPr="009A4E26">
        <w:rPr>
          <w:rFonts w:ascii="Arial" w:hAnsi="Arial" w:cs="Arial"/>
          <w:sz w:val="22"/>
          <w:szCs w:val="22"/>
          <w:lang w:val="en-US"/>
        </w:rPr>
        <w:t xml:space="preserve"> these drawbacks. When businesses need to decide whether to expand internationally, models have been found to be especially useful.</w:t>
      </w:r>
    </w:p>
    <w:p w14:paraId="0DDEC598" w14:textId="525120BB" w:rsidR="009A4E26" w:rsidRDefault="003E6CC8" w:rsidP="00834374">
      <w:pPr>
        <w:spacing w:line="360" w:lineRule="auto"/>
        <w:ind w:firstLine="720"/>
        <w:jc w:val="both"/>
        <w:rPr>
          <w:rFonts w:ascii="Arial" w:hAnsi="Arial" w:cs="Arial"/>
          <w:sz w:val="22"/>
          <w:szCs w:val="22"/>
          <w:lang w:val="en-US"/>
        </w:rPr>
      </w:pPr>
      <w:r w:rsidRPr="003E6CC8">
        <w:rPr>
          <w:rFonts w:ascii="Arial" w:hAnsi="Arial" w:cs="Arial"/>
          <w:sz w:val="22"/>
          <w:szCs w:val="22"/>
          <w:lang w:val="en-US"/>
        </w:rPr>
        <w:t>"Political factors" are the first element of the PESTLE framework to have a significant influence on the business and are crucial in determining the long-term viability of the enterprise.</w:t>
      </w:r>
      <w:r w:rsidRPr="003E6CC8">
        <w:t xml:space="preserve"> </w:t>
      </w:r>
      <w:r w:rsidRPr="003E6CC8">
        <w:rPr>
          <w:rFonts w:ascii="Arial" w:hAnsi="Arial" w:cs="Arial"/>
          <w:sz w:val="22"/>
          <w:szCs w:val="22"/>
          <w:lang w:val="en-US"/>
        </w:rPr>
        <w:t xml:space="preserve">Governments can collect taxes and impose trade restrictions throughout the year, and these actions may have an impact on the general economic climate. Being well-known on the global arena makes EasyJet </w:t>
      </w:r>
      <w:proofErr w:type="gramStart"/>
      <w:r w:rsidRPr="003E6CC8">
        <w:rPr>
          <w:rFonts w:ascii="Arial" w:hAnsi="Arial" w:cs="Arial"/>
          <w:sz w:val="22"/>
          <w:szCs w:val="22"/>
          <w:lang w:val="en-US"/>
        </w:rPr>
        <w:t>The</w:t>
      </w:r>
      <w:proofErr w:type="gramEnd"/>
      <w:r>
        <w:rPr>
          <w:rFonts w:ascii="Arial" w:hAnsi="Arial" w:cs="Arial"/>
          <w:sz w:val="22"/>
          <w:szCs w:val="22"/>
          <w:lang w:val="en-US"/>
        </w:rPr>
        <w:t xml:space="preserve"> </w:t>
      </w:r>
      <w:r w:rsidRPr="003E6CC8">
        <w:rPr>
          <w:rFonts w:ascii="Arial" w:hAnsi="Arial" w:cs="Arial"/>
          <w:sz w:val="22"/>
          <w:szCs w:val="22"/>
          <w:lang w:val="en-US"/>
        </w:rPr>
        <w:t xml:space="preserve">Web's </w:t>
      </w:r>
      <w:proofErr w:type="spellStart"/>
      <w:r w:rsidRPr="003E6CC8">
        <w:rPr>
          <w:rFonts w:ascii="Arial" w:hAnsi="Arial" w:cs="Arial"/>
          <w:sz w:val="22"/>
          <w:szCs w:val="22"/>
          <w:lang w:val="en-US"/>
        </w:rPr>
        <w:t>Favourite</w:t>
      </w:r>
      <w:proofErr w:type="spellEnd"/>
      <w:r w:rsidRPr="003E6CC8">
        <w:rPr>
          <w:rFonts w:ascii="Arial" w:hAnsi="Arial" w:cs="Arial"/>
          <w:sz w:val="22"/>
          <w:szCs w:val="22"/>
          <w:lang w:val="en-US"/>
        </w:rPr>
        <w:t xml:space="preserve"> Airline more susceptible to many political, structural, and systemic threats. EasyJet, </w:t>
      </w:r>
      <w:r>
        <w:rPr>
          <w:rFonts w:ascii="Arial" w:hAnsi="Arial" w:cs="Arial"/>
          <w:sz w:val="22"/>
          <w:szCs w:val="22"/>
          <w:lang w:val="en-US"/>
        </w:rPr>
        <w:t>T</w:t>
      </w:r>
      <w:r w:rsidRPr="003E6CC8">
        <w:rPr>
          <w:rFonts w:ascii="Arial" w:hAnsi="Arial" w:cs="Arial"/>
          <w:sz w:val="22"/>
          <w:szCs w:val="22"/>
          <w:lang w:val="en-US"/>
        </w:rPr>
        <w:t xml:space="preserve">he </w:t>
      </w:r>
      <w:r>
        <w:rPr>
          <w:rFonts w:ascii="Arial" w:hAnsi="Arial" w:cs="Arial"/>
          <w:sz w:val="22"/>
          <w:szCs w:val="22"/>
          <w:lang w:val="en-US"/>
        </w:rPr>
        <w:t>W</w:t>
      </w:r>
      <w:r w:rsidRPr="003E6CC8">
        <w:rPr>
          <w:rFonts w:ascii="Arial" w:hAnsi="Arial" w:cs="Arial"/>
          <w:sz w:val="22"/>
          <w:szCs w:val="22"/>
          <w:lang w:val="en-US"/>
        </w:rPr>
        <w:t xml:space="preserve">eb's </w:t>
      </w:r>
      <w:proofErr w:type="spellStart"/>
      <w:r>
        <w:rPr>
          <w:rFonts w:ascii="Arial" w:hAnsi="Arial" w:cs="Arial"/>
          <w:sz w:val="22"/>
          <w:szCs w:val="22"/>
          <w:lang w:val="en-US"/>
        </w:rPr>
        <w:t>F</w:t>
      </w:r>
      <w:r w:rsidRPr="003E6CC8">
        <w:rPr>
          <w:rFonts w:ascii="Arial" w:hAnsi="Arial" w:cs="Arial"/>
          <w:sz w:val="22"/>
          <w:szCs w:val="22"/>
          <w:lang w:val="en-US"/>
        </w:rPr>
        <w:t>avourite</w:t>
      </w:r>
      <w:proofErr w:type="spellEnd"/>
      <w:r w:rsidRPr="003E6CC8">
        <w:rPr>
          <w:rFonts w:ascii="Arial" w:hAnsi="Arial" w:cs="Arial"/>
          <w:sz w:val="22"/>
          <w:szCs w:val="22"/>
          <w:lang w:val="en-US"/>
        </w:rPr>
        <w:t xml:space="preserve"> airline, should </w:t>
      </w:r>
      <w:proofErr w:type="gramStart"/>
      <w:r w:rsidRPr="003E6CC8">
        <w:rPr>
          <w:rFonts w:ascii="Arial" w:hAnsi="Arial" w:cs="Arial"/>
          <w:sz w:val="22"/>
          <w:szCs w:val="22"/>
          <w:lang w:val="en-US"/>
        </w:rPr>
        <w:t>take into account</w:t>
      </w:r>
      <w:proofErr w:type="gramEnd"/>
      <w:r w:rsidRPr="003E6CC8">
        <w:rPr>
          <w:rFonts w:ascii="Arial" w:hAnsi="Arial" w:cs="Arial"/>
          <w:sz w:val="22"/>
          <w:szCs w:val="22"/>
          <w:lang w:val="en-US"/>
        </w:rPr>
        <w:t xml:space="preserve"> the following political considerations to improve its ability to adapt to changing political environment dynamics in order to secure long-term survival:</w:t>
      </w:r>
    </w:p>
    <w:p w14:paraId="163CB4B6" w14:textId="77777777" w:rsidR="00093B99" w:rsidRDefault="00093B99" w:rsidP="00834374">
      <w:pPr>
        <w:spacing w:line="360" w:lineRule="auto"/>
        <w:ind w:firstLine="720"/>
        <w:jc w:val="both"/>
        <w:rPr>
          <w:rFonts w:ascii="Arial" w:hAnsi="Arial" w:cs="Arial"/>
          <w:sz w:val="22"/>
          <w:szCs w:val="22"/>
          <w:lang w:val="en-US"/>
        </w:rPr>
      </w:pPr>
    </w:p>
    <w:p w14:paraId="2BD2EA96" w14:textId="3AEBA1A2" w:rsidR="00093B99" w:rsidRPr="00093B99" w:rsidRDefault="00093B99" w:rsidP="00093B99">
      <w:pPr>
        <w:spacing w:line="360" w:lineRule="auto"/>
        <w:jc w:val="both"/>
        <w:rPr>
          <w:rFonts w:ascii="Arial" w:hAnsi="Arial" w:cs="Arial"/>
          <w:b/>
          <w:bCs/>
          <w:sz w:val="22"/>
          <w:szCs w:val="22"/>
          <w:lang w:val="en-US"/>
        </w:rPr>
      </w:pPr>
      <w:r>
        <w:rPr>
          <w:rFonts w:ascii="Arial" w:hAnsi="Arial" w:cs="Arial"/>
          <w:sz w:val="22"/>
          <w:szCs w:val="22"/>
          <w:lang w:val="en-US"/>
        </w:rPr>
        <w:t xml:space="preserve">    </w:t>
      </w:r>
      <w:r>
        <w:rPr>
          <w:rFonts w:ascii="Arial" w:hAnsi="Arial" w:cs="Arial"/>
          <w:sz w:val="22"/>
          <w:szCs w:val="22"/>
          <w:lang w:val="en-US"/>
        </w:rPr>
        <w:tab/>
      </w:r>
      <w:r w:rsidRPr="00093B99">
        <w:rPr>
          <w:rFonts w:ascii="Arial" w:hAnsi="Arial" w:cs="Arial"/>
          <w:b/>
          <w:bCs/>
          <w:sz w:val="22"/>
          <w:szCs w:val="22"/>
          <w:lang w:val="en-US"/>
        </w:rPr>
        <w:t>POLITICAL FACTORS:</w:t>
      </w:r>
    </w:p>
    <w:p w14:paraId="7B8DF1FB" w14:textId="77777777" w:rsidR="00093B99" w:rsidRDefault="00093B99" w:rsidP="00093B99">
      <w:pPr>
        <w:spacing w:line="360" w:lineRule="auto"/>
        <w:jc w:val="both"/>
        <w:rPr>
          <w:rFonts w:ascii="Arial" w:hAnsi="Arial" w:cs="Arial"/>
          <w:sz w:val="22"/>
          <w:szCs w:val="22"/>
          <w:lang w:val="en-US"/>
        </w:rPr>
      </w:pPr>
    </w:p>
    <w:p w14:paraId="18EB5F55" w14:textId="17C03187" w:rsidR="00093B99" w:rsidRDefault="00093B99" w:rsidP="00093B99">
      <w:pPr>
        <w:pStyle w:val="ListParagraph"/>
        <w:numPr>
          <w:ilvl w:val="0"/>
          <w:numId w:val="1"/>
        </w:numPr>
        <w:spacing w:line="360" w:lineRule="auto"/>
        <w:jc w:val="both"/>
        <w:rPr>
          <w:rFonts w:ascii="Arial" w:hAnsi="Arial" w:cs="Arial"/>
          <w:sz w:val="22"/>
          <w:szCs w:val="22"/>
          <w:lang w:val="en-US"/>
        </w:rPr>
      </w:pPr>
      <w:r w:rsidRPr="00093B99">
        <w:rPr>
          <w:rFonts w:ascii="Arial" w:hAnsi="Arial" w:cs="Arial"/>
          <w:sz w:val="22"/>
          <w:szCs w:val="22"/>
          <w:u w:val="single"/>
          <w:lang w:val="en-US"/>
        </w:rPr>
        <w:t>Regulatory Framework:</w:t>
      </w:r>
      <w:r>
        <w:rPr>
          <w:rFonts w:ascii="Arial" w:hAnsi="Arial" w:cs="Arial"/>
          <w:sz w:val="22"/>
          <w:szCs w:val="22"/>
          <w:lang w:val="en-US"/>
        </w:rPr>
        <w:t xml:space="preserve"> EasyJet operates in a highly regulated industry. Government authorities impose strict safety, security, and environmental standards that airlines must adhere to. Any changes in these regulations can significantly impact EasyJet’s operations and cost structure. Adhering to these regulations is not only a legal requirement but also essential for maintaining passenger trust.</w:t>
      </w:r>
    </w:p>
    <w:p w14:paraId="0E72872B" w14:textId="5EA8B5B2" w:rsidR="00093B99" w:rsidRDefault="00093B99" w:rsidP="00093B99">
      <w:pPr>
        <w:pStyle w:val="ListParagraph"/>
        <w:numPr>
          <w:ilvl w:val="0"/>
          <w:numId w:val="1"/>
        </w:numPr>
        <w:spacing w:line="360" w:lineRule="auto"/>
        <w:jc w:val="both"/>
        <w:rPr>
          <w:rFonts w:ascii="Arial" w:hAnsi="Arial" w:cs="Arial"/>
          <w:sz w:val="22"/>
          <w:szCs w:val="22"/>
          <w:lang w:val="en-US"/>
        </w:rPr>
      </w:pPr>
      <w:r w:rsidRPr="00093B99">
        <w:rPr>
          <w:rFonts w:ascii="Arial" w:hAnsi="Arial" w:cs="Arial"/>
          <w:sz w:val="22"/>
          <w:szCs w:val="22"/>
          <w:u w:val="single"/>
          <w:lang w:val="en-US"/>
        </w:rPr>
        <w:t>Brexit impact:</w:t>
      </w:r>
      <w:r>
        <w:rPr>
          <w:rFonts w:ascii="Arial" w:hAnsi="Arial" w:cs="Arial"/>
          <w:sz w:val="22"/>
          <w:szCs w:val="22"/>
          <w:lang w:val="en-US"/>
        </w:rPr>
        <w:t xml:space="preserve"> As EasyJet operates extensively in both the United Kingdom and the European Union, the political implications of Brexit have been substantial. Changes in aviation agreements and regulations, visa requirements for passengers and crew, and customs procedures have all been areas of concern. Navigating the post-Brexit landscape has required careful planning and adjustment for the airline.</w:t>
      </w:r>
    </w:p>
    <w:p w14:paraId="5515F798" w14:textId="2A02B272" w:rsidR="00093B99" w:rsidRDefault="00093B99" w:rsidP="00093B99">
      <w:pPr>
        <w:pStyle w:val="ListParagraph"/>
        <w:numPr>
          <w:ilvl w:val="0"/>
          <w:numId w:val="1"/>
        </w:numPr>
        <w:spacing w:line="360" w:lineRule="auto"/>
        <w:jc w:val="both"/>
        <w:rPr>
          <w:rFonts w:ascii="Arial" w:hAnsi="Arial" w:cs="Arial"/>
          <w:sz w:val="22"/>
          <w:szCs w:val="22"/>
          <w:lang w:val="en-US"/>
        </w:rPr>
      </w:pPr>
      <w:r w:rsidRPr="00093B99">
        <w:rPr>
          <w:rFonts w:ascii="Arial" w:hAnsi="Arial" w:cs="Arial"/>
          <w:sz w:val="22"/>
          <w:szCs w:val="22"/>
          <w:u w:val="single"/>
          <w:lang w:val="en-US"/>
        </w:rPr>
        <w:t>Global Political Stability</w:t>
      </w:r>
      <w:r>
        <w:rPr>
          <w:rFonts w:ascii="Arial" w:hAnsi="Arial" w:cs="Arial"/>
          <w:sz w:val="22"/>
          <w:szCs w:val="22"/>
          <w:lang w:val="en-US"/>
        </w:rPr>
        <w:t>: The airline industry is sensitive to geopolitical events and conflicts that can lead to changes in travel advisories or disruptions to routes. Political stability in key markets is crucial for the smooth operation of EasyJet’s Flights.</w:t>
      </w:r>
    </w:p>
    <w:p w14:paraId="2A1B50C6" w14:textId="77777777" w:rsidR="00093B99" w:rsidRPr="00093B99" w:rsidRDefault="00093B99" w:rsidP="00093B99">
      <w:pPr>
        <w:pStyle w:val="ListParagraph"/>
        <w:spacing w:line="360" w:lineRule="auto"/>
        <w:jc w:val="both"/>
        <w:rPr>
          <w:rFonts w:ascii="Arial" w:hAnsi="Arial" w:cs="Arial"/>
          <w:b/>
          <w:bCs/>
          <w:sz w:val="22"/>
          <w:szCs w:val="22"/>
          <w:lang w:val="en-US"/>
        </w:rPr>
      </w:pPr>
    </w:p>
    <w:p w14:paraId="21C6E9B8" w14:textId="77777777" w:rsidR="00093B99" w:rsidRPr="00093B99" w:rsidRDefault="00093B99" w:rsidP="00093B99">
      <w:pPr>
        <w:pStyle w:val="ListParagraph"/>
        <w:spacing w:line="360" w:lineRule="auto"/>
        <w:jc w:val="both"/>
        <w:rPr>
          <w:rFonts w:ascii="Arial" w:hAnsi="Arial" w:cs="Arial"/>
          <w:b/>
          <w:bCs/>
          <w:sz w:val="22"/>
          <w:szCs w:val="22"/>
          <w:lang w:val="en-US"/>
        </w:rPr>
      </w:pPr>
      <w:r w:rsidRPr="00093B99">
        <w:rPr>
          <w:rFonts w:ascii="Arial" w:hAnsi="Arial" w:cs="Arial"/>
          <w:b/>
          <w:bCs/>
          <w:sz w:val="22"/>
          <w:szCs w:val="22"/>
          <w:u w:val="single"/>
          <w:lang w:val="en-US"/>
        </w:rPr>
        <w:t>ECONOMIC FACTORS</w:t>
      </w:r>
      <w:r w:rsidRPr="00093B99">
        <w:rPr>
          <w:rFonts w:ascii="Arial" w:hAnsi="Arial" w:cs="Arial"/>
          <w:b/>
          <w:bCs/>
          <w:sz w:val="22"/>
          <w:szCs w:val="22"/>
          <w:lang w:val="en-US"/>
        </w:rPr>
        <w:t>:</w:t>
      </w:r>
    </w:p>
    <w:p w14:paraId="53B81029" w14:textId="2F908BEE" w:rsidR="00093B99" w:rsidRDefault="00093B99" w:rsidP="00093B99">
      <w:pPr>
        <w:spacing w:line="360" w:lineRule="auto"/>
        <w:jc w:val="both"/>
        <w:rPr>
          <w:rFonts w:ascii="Arial" w:hAnsi="Arial" w:cs="Arial"/>
          <w:sz w:val="22"/>
          <w:szCs w:val="22"/>
          <w:lang w:val="en-US"/>
        </w:rPr>
      </w:pPr>
      <w:r>
        <w:rPr>
          <w:rFonts w:ascii="Arial" w:hAnsi="Arial" w:cs="Arial"/>
          <w:sz w:val="22"/>
          <w:szCs w:val="22"/>
          <w:lang w:val="en-US"/>
        </w:rPr>
        <w:tab/>
      </w:r>
    </w:p>
    <w:p w14:paraId="721941E7" w14:textId="0AC7C353" w:rsidR="00093B99" w:rsidRDefault="00093B99" w:rsidP="00093B99">
      <w:pPr>
        <w:pStyle w:val="ListParagraph"/>
        <w:numPr>
          <w:ilvl w:val="0"/>
          <w:numId w:val="2"/>
        </w:numPr>
        <w:spacing w:line="360" w:lineRule="auto"/>
        <w:jc w:val="both"/>
        <w:rPr>
          <w:rFonts w:ascii="Arial" w:hAnsi="Arial" w:cs="Arial"/>
          <w:sz w:val="22"/>
          <w:szCs w:val="22"/>
          <w:lang w:val="en-US"/>
        </w:rPr>
      </w:pPr>
      <w:r w:rsidRPr="00093B99">
        <w:rPr>
          <w:rFonts w:ascii="Arial" w:hAnsi="Arial" w:cs="Arial"/>
          <w:sz w:val="22"/>
          <w:szCs w:val="22"/>
          <w:u w:val="single"/>
          <w:lang w:val="en-US"/>
        </w:rPr>
        <w:t>Economic Conditions</w:t>
      </w:r>
      <w:r>
        <w:rPr>
          <w:rFonts w:ascii="Arial" w:hAnsi="Arial" w:cs="Arial"/>
          <w:sz w:val="22"/>
          <w:szCs w:val="22"/>
          <w:lang w:val="en-US"/>
        </w:rPr>
        <w:t>: Economic factors play a crucial role in the airline industry. Economic downturns, recessions, or fluctuations in growth can directly impact passenger demand. For example, the COVID-19 pandemic severely affected air travel as lockdown and economic uncertainty reduced travel.</w:t>
      </w:r>
    </w:p>
    <w:p w14:paraId="02384A9B" w14:textId="7204B622" w:rsidR="00093B99" w:rsidRDefault="00093B99" w:rsidP="00093B99">
      <w:pPr>
        <w:pStyle w:val="ListParagraph"/>
        <w:numPr>
          <w:ilvl w:val="0"/>
          <w:numId w:val="2"/>
        </w:numPr>
        <w:spacing w:line="360" w:lineRule="auto"/>
        <w:jc w:val="both"/>
        <w:rPr>
          <w:rFonts w:ascii="Arial" w:hAnsi="Arial" w:cs="Arial"/>
          <w:sz w:val="22"/>
          <w:szCs w:val="22"/>
          <w:lang w:val="en-US"/>
        </w:rPr>
      </w:pPr>
      <w:r>
        <w:rPr>
          <w:rFonts w:ascii="Arial" w:hAnsi="Arial" w:cs="Arial"/>
          <w:sz w:val="22"/>
          <w:szCs w:val="22"/>
          <w:u w:val="single"/>
          <w:lang w:val="en-US"/>
        </w:rPr>
        <w:t>Fuel Prices</w:t>
      </w:r>
      <w:r w:rsidRPr="00093B99">
        <w:rPr>
          <w:rFonts w:ascii="Arial" w:hAnsi="Arial" w:cs="Arial"/>
          <w:sz w:val="22"/>
          <w:szCs w:val="22"/>
          <w:lang w:val="en-US"/>
        </w:rPr>
        <w:t>:</w:t>
      </w:r>
      <w:r>
        <w:rPr>
          <w:rFonts w:ascii="Arial" w:hAnsi="Arial" w:cs="Arial"/>
          <w:sz w:val="22"/>
          <w:szCs w:val="22"/>
          <w:lang w:val="en-US"/>
        </w:rPr>
        <w:t xml:space="preserve"> Fuel costs are a significant expense for airlines. Fluctuations in oil prices can impact operating costs and, consequently, ticket prices. EasyJet’s ability to hedge fuel costs helps mitigate short-term volatility.</w:t>
      </w:r>
    </w:p>
    <w:p w14:paraId="6A2A9932" w14:textId="7AFA6D74" w:rsidR="00093B99" w:rsidRDefault="00093B99" w:rsidP="00093B99">
      <w:pPr>
        <w:pStyle w:val="ListParagraph"/>
        <w:numPr>
          <w:ilvl w:val="0"/>
          <w:numId w:val="2"/>
        </w:numPr>
        <w:spacing w:line="360" w:lineRule="auto"/>
        <w:jc w:val="both"/>
        <w:rPr>
          <w:rFonts w:ascii="Arial" w:hAnsi="Arial" w:cs="Arial"/>
          <w:sz w:val="22"/>
          <w:szCs w:val="22"/>
          <w:lang w:val="en-US"/>
        </w:rPr>
      </w:pPr>
      <w:r>
        <w:rPr>
          <w:rFonts w:ascii="Arial" w:hAnsi="Arial" w:cs="Arial"/>
          <w:sz w:val="22"/>
          <w:szCs w:val="22"/>
          <w:u w:val="single"/>
          <w:lang w:val="en-US"/>
        </w:rPr>
        <w:t>Exchange Rates</w:t>
      </w:r>
      <w:r w:rsidRPr="00093B99">
        <w:rPr>
          <w:rFonts w:ascii="Arial" w:hAnsi="Arial" w:cs="Arial"/>
          <w:sz w:val="22"/>
          <w:szCs w:val="22"/>
          <w:lang w:val="en-US"/>
        </w:rPr>
        <w:t>:</w:t>
      </w:r>
      <w:r>
        <w:rPr>
          <w:rFonts w:ascii="Arial" w:hAnsi="Arial" w:cs="Arial"/>
          <w:sz w:val="22"/>
          <w:szCs w:val="22"/>
          <w:lang w:val="en-US"/>
        </w:rPr>
        <w:t xml:space="preserve"> As an international airline, EasyJet is exposed to currency exchange rate fluctuations. Changes in exchange rates can affect the cost of aircraft, fuel, and other expenses denominated in foreign currencies.</w:t>
      </w:r>
    </w:p>
    <w:p w14:paraId="5624EE89" w14:textId="72AFD334" w:rsidR="00093B99" w:rsidRDefault="00093B99" w:rsidP="00093B99">
      <w:pPr>
        <w:pStyle w:val="ListParagraph"/>
        <w:numPr>
          <w:ilvl w:val="0"/>
          <w:numId w:val="2"/>
        </w:numPr>
        <w:spacing w:line="360" w:lineRule="auto"/>
        <w:jc w:val="both"/>
        <w:rPr>
          <w:rFonts w:ascii="Arial" w:hAnsi="Arial" w:cs="Arial"/>
          <w:sz w:val="22"/>
          <w:szCs w:val="22"/>
          <w:lang w:val="en-US"/>
        </w:rPr>
      </w:pPr>
      <w:r>
        <w:rPr>
          <w:rFonts w:ascii="Arial" w:hAnsi="Arial" w:cs="Arial"/>
          <w:sz w:val="22"/>
          <w:szCs w:val="22"/>
          <w:u w:val="single"/>
          <w:lang w:val="en-US"/>
        </w:rPr>
        <w:t>Competitive Pricing</w:t>
      </w:r>
      <w:r w:rsidRPr="00093B99">
        <w:rPr>
          <w:rFonts w:ascii="Arial" w:hAnsi="Arial" w:cs="Arial"/>
          <w:sz w:val="22"/>
          <w:szCs w:val="22"/>
          <w:lang w:val="en-US"/>
        </w:rPr>
        <w:t>:</w:t>
      </w:r>
      <w:r>
        <w:rPr>
          <w:rFonts w:ascii="Arial" w:hAnsi="Arial" w:cs="Arial"/>
          <w:sz w:val="22"/>
          <w:szCs w:val="22"/>
          <w:lang w:val="en-US"/>
        </w:rPr>
        <w:t xml:space="preserve"> Economic factors influence passenger purchasing power and their willingness to pay for air travel. As a low-cost carrier, EasyJet must consider these economic dynamics when setting fares.</w:t>
      </w:r>
    </w:p>
    <w:p w14:paraId="29C97636" w14:textId="77777777" w:rsidR="00093B99" w:rsidRDefault="00093B99" w:rsidP="00093B99">
      <w:pPr>
        <w:pStyle w:val="ListParagraph"/>
        <w:spacing w:line="360" w:lineRule="auto"/>
        <w:jc w:val="both"/>
        <w:rPr>
          <w:rFonts w:ascii="Arial" w:hAnsi="Arial" w:cs="Arial"/>
          <w:sz w:val="22"/>
          <w:szCs w:val="22"/>
          <w:lang w:val="en-US"/>
        </w:rPr>
      </w:pPr>
    </w:p>
    <w:p w14:paraId="4B18E7FE" w14:textId="7B0BE4A9" w:rsidR="00093B99" w:rsidRPr="00093B99" w:rsidRDefault="00093B99" w:rsidP="00093B99">
      <w:pPr>
        <w:spacing w:line="360" w:lineRule="auto"/>
        <w:ind w:left="720"/>
        <w:jc w:val="both"/>
        <w:rPr>
          <w:rFonts w:ascii="Arial" w:hAnsi="Arial" w:cs="Arial"/>
          <w:sz w:val="22"/>
          <w:szCs w:val="22"/>
          <w:lang w:val="en-US"/>
        </w:rPr>
      </w:pPr>
      <w:r w:rsidRPr="00093B99">
        <w:rPr>
          <w:rFonts w:ascii="Arial" w:hAnsi="Arial" w:cs="Arial"/>
          <w:b/>
          <w:bCs/>
          <w:sz w:val="22"/>
          <w:szCs w:val="22"/>
          <w:u w:val="single"/>
          <w:lang w:val="en-US"/>
        </w:rPr>
        <w:t>SOCIOCULTURAL</w:t>
      </w:r>
      <w:r>
        <w:rPr>
          <w:rFonts w:ascii="Arial" w:hAnsi="Arial" w:cs="Arial"/>
          <w:sz w:val="22"/>
          <w:szCs w:val="22"/>
          <w:lang w:val="en-US"/>
        </w:rPr>
        <w:t>:</w:t>
      </w:r>
    </w:p>
    <w:p w14:paraId="4511A806" w14:textId="7D7F9011" w:rsidR="00093B99" w:rsidRPr="00093B99" w:rsidRDefault="00093B99" w:rsidP="00093B99">
      <w:pPr>
        <w:pStyle w:val="ListParagraph"/>
        <w:spacing w:line="360" w:lineRule="auto"/>
        <w:jc w:val="both"/>
        <w:rPr>
          <w:rFonts w:ascii="Arial" w:hAnsi="Arial" w:cs="Arial"/>
          <w:sz w:val="22"/>
          <w:szCs w:val="22"/>
          <w:lang w:val="en-US"/>
        </w:rPr>
      </w:pPr>
      <w:r>
        <w:rPr>
          <w:rFonts w:ascii="Arial" w:hAnsi="Arial" w:cs="Arial"/>
          <w:sz w:val="22"/>
          <w:szCs w:val="22"/>
          <w:lang w:val="en-US"/>
        </w:rPr>
        <w:t xml:space="preserve"> </w:t>
      </w:r>
    </w:p>
    <w:p w14:paraId="2A4DEC57" w14:textId="068C337E" w:rsidR="00093B99" w:rsidRPr="00093B99" w:rsidRDefault="00093B99" w:rsidP="00093B99">
      <w:pPr>
        <w:pStyle w:val="ListParagraph"/>
        <w:numPr>
          <w:ilvl w:val="0"/>
          <w:numId w:val="3"/>
        </w:numPr>
        <w:spacing w:line="360" w:lineRule="auto"/>
        <w:jc w:val="both"/>
        <w:rPr>
          <w:rFonts w:ascii="Arial" w:hAnsi="Arial" w:cs="Arial"/>
          <w:sz w:val="22"/>
          <w:szCs w:val="22"/>
          <w:u w:val="single"/>
          <w:lang w:val="en-US"/>
        </w:rPr>
      </w:pPr>
      <w:r w:rsidRPr="00093B99">
        <w:rPr>
          <w:rFonts w:ascii="Arial" w:hAnsi="Arial" w:cs="Arial"/>
          <w:sz w:val="22"/>
          <w:szCs w:val="22"/>
          <w:u w:val="single"/>
          <w:lang w:val="en-US"/>
        </w:rPr>
        <w:t>Consumer Behavior:</w:t>
      </w:r>
      <w:r>
        <w:rPr>
          <w:rFonts w:ascii="Arial" w:hAnsi="Arial" w:cs="Arial"/>
          <w:sz w:val="22"/>
          <w:szCs w:val="22"/>
          <w:lang w:val="en-US"/>
        </w:rPr>
        <w:t xml:space="preserve"> Changing consumer preferences can influence travel decisions. This includes a growing demand for sustainability and eco-conscious travel options, which may prompt EasyJet to invest in more fuel-efficient aircraft and adopt sustainable practices to align with societal expectations.</w:t>
      </w:r>
    </w:p>
    <w:p w14:paraId="585755B2" w14:textId="5384930B" w:rsidR="00093B99" w:rsidRPr="00093B99" w:rsidRDefault="00093B99" w:rsidP="00093B99">
      <w:pPr>
        <w:pStyle w:val="ListParagraph"/>
        <w:numPr>
          <w:ilvl w:val="0"/>
          <w:numId w:val="3"/>
        </w:numPr>
        <w:spacing w:line="360" w:lineRule="auto"/>
        <w:jc w:val="both"/>
        <w:rPr>
          <w:rFonts w:ascii="Arial" w:hAnsi="Arial" w:cs="Arial"/>
          <w:sz w:val="22"/>
          <w:szCs w:val="22"/>
          <w:u w:val="single"/>
          <w:lang w:val="en-US"/>
        </w:rPr>
      </w:pPr>
      <w:r>
        <w:rPr>
          <w:rFonts w:ascii="Arial" w:hAnsi="Arial" w:cs="Arial"/>
          <w:sz w:val="22"/>
          <w:szCs w:val="22"/>
          <w:u w:val="single"/>
          <w:lang w:val="en-US"/>
        </w:rPr>
        <w:t xml:space="preserve">Demographics: </w:t>
      </w:r>
      <w:r>
        <w:rPr>
          <w:rFonts w:ascii="Arial" w:hAnsi="Arial" w:cs="Arial"/>
          <w:sz w:val="22"/>
          <w:szCs w:val="22"/>
          <w:lang w:val="en-US"/>
        </w:rPr>
        <w:t>Demographic trends, such as an aging population in some markets, may impact the types of travel services and accommodations demanded. EasyJet may need to adjust its offerings to cater to specific demographic groups.</w:t>
      </w:r>
    </w:p>
    <w:p w14:paraId="719590B9" w14:textId="3D8B9B22" w:rsidR="00093B99" w:rsidRPr="00093B99" w:rsidRDefault="00093B99" w:rsidP="00093B99">
      <w:pPr>
        <w:pStyle w:val="ListParagraph"/>
        <w:numPr>
          <w:ilvl w:val="0"/>
          <w:numId w:val="3"/>
        </w:numPr>
        <w:spacing w:line="360" w:lineRule="auto"/>
        <w:jc w:val="both"/>
        <w:rPr>
          <w:rFonts w:ascii="Arial" w:hAnsi="Arial" w:cs="Arial"/>
          <w:sz w:val="22"/>
          <w:szCs w:val="22"/>
          <w:u w:val="single"/>
          <w:lang w:val="en-US"/>
        </w:rPr>
      </w:pPr>
      <w:r>
        <w:rPr>
          <w:rFonts w:ascii="Arial" w:hAnsi="Arial" w:cs="Arial"/>
          <w:sz w:val="22"/>
          <w:szCs w:val="22"/>
          <w:u w:val="single"/>
          <w:lang w:val="en-US"/>
        </w:rPr>
        <w:t xml:space="preserve">Travel Trends: </w:t>
      </w:r>
      <w:r>
        <w:rPr>
          <w:rFonts w:ascii="Arial" w:hAnsi="Arial" w:cs="Arial"/>
          <w:sz w:val="22"/>
          <w:szCs w:val="22"/>
          <w:lang w:val="en-US"/>
        </w:rPr>
        <w:t>Societal shifts, such as the rice of remote work and digital nomadism, can influence travel patterns. EasyJet may need to adapt its routes and services to meet evolving customer needs.</w:t>
      </w:r>
    </w:p>
    <w:p w14:paraId="227FB2C3" w14:textId="77777777" w:rsidR="00093B99" w:rsidRDefault="00093B99" w:rsidP="00093B99">
      <w:pPr>
        <w:pStyle w:val="ListParagraph"/>
        <w:spacing w:line="360" w:lineRule="auto"/>
        <w:ind w:left="1080"/>
        <w:jc w:val="both"/>
        <w:rPr>
          <w:rFonts w:ascii="Arial" w:hAnsi="Arial" w:cs="Arial"/>
          <w:sz w:val="22"/>
          <w:szCs w:val="22"/>
          <w:u w:val="single"/>
          <w:lang w:val="en-US"/>
        </w:rPr>
      </w:pPr>
    </w:p>
    <w:p w14:paraId="795F248A" w14:textId="2308B272" w:rsidR="00093B99" w:rsidRDefault="00093B99" w:rsidP="00093B99">
      <w:pPr>
        <w:pStyle w:val="ListParagraph"/>
        <w:spacing w:line="360" w:lineRule="auto"/>
        <w:ind w:left="1080"/>
        <w:jc w:val="both"/>
        <w:rPr>
          <w:rFonts w:ascii="Arial" w:hAnsi="Arial" w:cs="Arial"/>
          <w:b/>
          <w:bCs/>
          <w:sz w:val="22"/>
          <w:szCs w:val="22"/>
          <w:u w:val="single"/>
          <w:lang w:val="en-US"/>
        </w:rPr>
      </w:pPr>
      <w:r w:rsidRPr="00093B99">
        <w:rPr>
          <w:rFonts w:ascii="Arial" w:hAnsi="Arial" w:cs="Arial"/>
          <w:b/>
          <w:bCs/>
          <w:sz w:val="22"/>
          <w:szCs w:val="22"/>
          <w:u w:val="single"/>
          <w:lang w:val="en-US"/>
        </w:rPr>
        <w:t>TECHNOLOGICA</w:t>
      </w:r>
      <w:r>
        <w:rPr>
          <w:rFonts w:ascii="Arial" w:hAnsi="Arial" w:cs="Arial"/>
          <w:b/>
          <w:bCs/>
          <w:sz w:val="22"/>
          <w:szCs w:val="22"/>
          <w:u w:val="single"/>
          <w:lang w:val="en-US"/>
        </w:rPr>
        <w:t>L</w:t>
      </w:r>
    </w:p>
    <w:p w14:paraId="2157E82B" w14:textId="77777777" w:rsidR="00093B99" w:rsidRPr="00093B99" w:rsidRDefault="00093B99" w:rsidP="00093B99">
      <w:pPr>
        <w:pStyle w:val="ListParagraph"/>
        <w:spacing w:line="360" w:lineRule="auto"/>
        <w:ind w:left="1080"/>
        <w:jc w:val="both"/>
        <w:rPr>
          <w:rFonts w:ascii="Arial" w:hAnsi="Arial" w:cs="Arial"/>
          <w:b/>
          <w:bCs/>
          <w:sz w:val="22"/>
          <w:szCs w:val="22"/>
          <w:u w:val="single"/>
          <w:lang w:val="en-US"/>
        </w:rPr>
      </w:pPr>
    </w:p>
    <w:p w14:paraId="0E1506AC" w14:textId="77777777" w:rsidR="00093B99" w:rsidRPr="00093B99" w:rsidRDefault="00093B99" w:rsidP="00093B99">
      <w:pPr>
        <w:pStyle w:val="ListParagraph"/>
        <w:numPr>
          <w:ilvl w:val="0"/>
          <w:numId w:val="5"/>
        </w:numPr>
        <w:spacing w:line="360" w:lineRule="auto"/>
        <w:jc w:val="both"/>
        <w:rPr>
          <w:rFonts w:ascii="Arial" w:hAnsi="Arial" w:cs="Arial"/>
          <w:sz w:val="22"/>
          <w:szCs w:val="22"/>
          <w:u w:val="single"/>
          <w:lang w:val="en-US"/>
        </w:rPr>
      </w:pPr>
      <w:r w:rsidRPr="00093B99">
        <w:rPr>
          <w:rFonts w:ascii="Arial" w:hAnsi="Arial" w:cs="Arial"/>
          <w:sz w:val="22"/>
          <w:szCs w:val="22"/>
          <w:u w:val="single"/>
          <w:lang w:val="en-US"/>
        </w:rPr>
        <w:t>Advancements:</w:t>
      </w:r>
      <w:r>
        <w:rPr>
          <w:rFonts w:ascii="Arial" w:hAnsi="Arial" w:cs="Arial"/>
          <w:sz w:val="22"/>
          <w:szCs w:val="22"/>
          <w:lang w:val="en-US"/>
        </w:rPr>
        <w:t xml:space="preserve"> Technological innovations continuously shape the airline industry. New aircraft designs, navigation systems, and reservation platforms can enhance efficiency, safety, and customer experience. EasyJet must adopt these advancements to remain competitive and efficient.</w:t>
      </w:r>
    </w:p>
    <w:p w14:paraId="17AA1AAC" w14:textId="77777777" w:rsidR="00093B99" w:rsidRPr="00093B99" w:rsidRDefault="00093B99" w:rsidP="00093B99">
      <w:pPr>
        <w:pStyle w:val="ListParagraph"/>
        <w:numPr>
          <w:ilvl w:val="0"/>
          <w:numId w:val="5"/>
        </w:numPr>
        <w:spacing w:line="360" w:lineRule="auto"/>
        <w:jc w:val="both"/>
        <w:rPr>
          <w:rFonts w:ascii="Arial" w:hAnsi="Arial" w:cs="Arial"/>
          <w:sz w:val="22"/>
          <w:szCs w:val="22"/>
          <w:u w:val="single"/>
          <w:lang w:val="en-US"/>
        </w:rPr>
      </w:pPr>
      <w:r>
        <w:rPr>
          <w:rFonts w:ascii="Arial" w:hAnsi="Arial" w:cs="Arial"/>
          <w:sz w:val="22"/>
          <w:szCs w:val="22"/>
          <w:u w:val="single"/>
          <w:lang w:val="en-US"/>
        </w:rPr>
        <w:t xml:space="preserve">Digital transformation: </w:t>
      </w:r>
      <w:r>
        <w:rPr>
          <w:rFonts w:ascii="Arial" w:hAnsi="Arial" w:cs="Arial"/>
          <w:sz w:val="22"/>
          <w:szCs w:val="22"/>
          <w:lang w:val="en-US"/>
        </w:rPr>
        <w:t>The digitalization of services, including online booking, mobile check-in, and onboard WI-FI, is becoming increasingly important. EasyJet’s investment in digital technologies and online services enhances the passenger experience and operational efficiency.</w:t>
      </w:r>
    </w:p>
    <w:p w14:paraId="49D4601F" w14:textId="77777777" w:rsidR="00093B99" w:rsidRDefault="00093B99" w:rsidP="00093B99">
      <w:pPr>
        <w:pStyle w:val="ListParagraph"/>
        <w:spacing w:line="360" w:lineRule="auto"/>
        <w:ind w:left="1080"/>
        <w:jc w:val="both"/>
        <w:rPr>
          <w:rFonts w:ascii="Arial" w:hAnsi="Arial" w:cs="Arial"/>
          <w:sz w:val="22"/>
          <w:szCs w:val="22"/>
          <w:u w:val="single"/>
          <w:lang w:val="en-US"/>
        </w:rPr>
      </w:pPr>
    </w:p>
    <w:p w14:paraId="57AB5A71" w14:textId="14CC20EA" w:rsidR="00093B99" w:rsidRDefault="00093B99" w:rsidP="00093B99">
      <w:pPr>
        <w:pStyle w:val="ListParagraph"/>
        <w:spacing w:line="360" w:lineRule="auto"/>
        <w:ind w:left="1080"/>
        <w:jc w:val="both"/>
        <w:rPr>
          <w:rFonts w:ascii="Arial" w:hAnsi="Arial" w:cs="Arial"/>
          <w:b/>
          <w:bCs/>
          <w:sz w:val="22"/>
          <w:szCs w:val="22"/>
          <w:u w:val="single"/>
          <w:lang w:val="en-US"/>
        </w:rPr>
      </w:pPr>
      <w:r w:rsidRPr="00093B99">
        <w:rPr>
          <w:rFonts w:ascii="Arial" w:hAnsi="Arial" w:cs="Arial"/>
          <w:b/>
          <w:bCs/>
          <w:sz w:val="22"/>
          <w:szCs w:val="22"/>
          <w:u w:val="single"/>
          <w:lang w:val="en-US"/>
        </w:rPr>
        <w:t xml:space="preserve">ENVIRONMENTAL </w:t>
      </w:r>
    </w:p>
    <w:p w14:paraId="11E6B1FD" w14:textId="77777777" w:rsidR="00093B99" w:rsidRPr="00093B99" w:rsidRDefault="00093B99" w:rsidP="00093B99">
      <w:pPr>
        <w:pStyle w:val="ListParagraph"/>
        <w:spacing w:line="360" w:lineRule="auto"/>
        <w:ind w:left="1080"/>
        <w:jc w:val="both"/>
        <w:rPr>
          <w:rFonts w:ascii="Arial" w:hAnsi="Arial" w:cs="Arial"/>
          <w:b/>
          <w:bCs/>
          <w:sz w:val="22"/>
          <w:szCs w:val="22"/>
          <w:u w:val="single"/>
          <w:lang w:val="en-US"/>
        </w:rPr>
      </w:pPr>
    </w:p>
    <w:p w14:paraId="3CBD25A6" w14:textId="75FAE7DF" w:rsidR="00093B99" w:rsidRPr="00093B99" w:rsidRDefault="00093B99" w:rsidP="00093B99">
      <w:pPr>
        <w:pStyle w:val="ListParagraph"/>
        <w:numPr>
          <w:ilvl w:val="0"/>
          <w:numId w:val="6"/>
        </w:numPr>
        <w:spacing w:line="360" w:lineRule="auto"/>
        <w:jc w:val="both"/>
        <w:rPr>
          <w:rFonts w:ascii="Arial" w:hAnsi="Arial" w:cs="Arial"/>
          <w:sz w:val="22"/>
          <w:szCs w:val="22"/>
          <w:u w:val="single"/>
          <w:lang w:val="en-US"/>
        </w:rPr>
      </w:pPr>
      <w:r>
        <w:rPr>
          <w:rFonts w:ascii="Arial" w:hAnsi="Arial" w:cs="Arial"/>
          <w:sz w:val="22"/>
          <w:szCs w:val="22"/>
          <w:u w:val="single"/>
          <w:lang w:val="en-US"/>
        </w:rPr>
        <w:t>Sustainability:</w:t>
      </w:r>
      <w:r>
        <w:rPr>
          <w:rFonts w:ascii="Arial" w:hAnsi="Arial" w:cs="Arial"/>
          <w:sz w:val="22"/>
          <w:szCs w:val="22"/>
          <w:lang w:val="en-US"/>
        </w:rPr>
        <w:t xml:space="preserve"> The aviation industry faces growing pressure to address environmental concern. Stricter emissions regulations and increased public awareness of carbon footprints have led EasyJet to invest in more fuel-efficient aircraft and explore sustainable aviation fuels.</w:t>
      </w:r>
    </w:p>
    <w:p w14:paraId="13DA6AB3" w14:textId="2BCB9209" w:rsidR="00093B99" w:rsidRPr="00093B99" w:rsidRDefault="00093B99" w:rsidP="00093B99">
      <w:pPr>
        <w:pStyle w:val="ListParagraph"/>
        <w:numPr>
          <w:ilvl w:val="0"/>
          <w:numId w:val="6"/>
        </w:numPr>
        <w:spacing w:line="360" w:lineRule="auto"/>
        <w:jc w:val="both"/>
        <w:rPr>
          <w:rFonts w:ascii="Arial" w:hAnsi="Arial" w:cs="Arial"/>
          <w:sz w:val="22"/>
          <w:szCs w:val="22"/>
          <w:u w:val="single"/>
          <w:lang w:val="en-US"/>
        </w:rPr>
      </w:pPr>
      <w:r>
        <w:rPr>
          <w:rFonts w:ascii="Arial" w:hAnsi="Arial" w:cs="Arial"/>
          <w:sz w:val="22"/>
          <w:szCs w:val="22"/>
          <w:u w:val="single"/>
          <w:lang w:val="en-US"/>
        </w:rPr>
        <w:t xml:space="preserve">Carbon Offset Programs: </w:t>
      </w:r>
      <w:r>
        <w:rPr>
          <w:rFonts w:ascii="Arial" w:hAnsi="Arial" w:cs="Arial"/>
          <w:sz w:val="22"/>
          <w:szCs w:val="22"/>
          <w:lang w:val="en-US"/>
        </w:rPr>
        <w:t>EasyJet, like many airlines, has implemented carbon offset programs to mitigate it environmental impact. Such initiatives are important for maintaining a positive public image and adhering to environmental regulations.</w:t>
      </w:r>
    </w:p>
    <w:p w14:paraId="24B360A2" w14:textId="77777777" w:rsidR="00093B99" w:rsidRDefault="00093B99" w:rsidP="00093B99">
      <w:pPr>
        <w:spacing w:line="360" w:lineRule="auto"/>
        <w:ind w:left="1080"/>
        <w:jc w:val="both"/>
        <w:rPr>
          <w:rFonts w:ascii="Arial" w:hAnsi="Arial" w:cs="Arial"/>
          <w:sz w:val="22"/>
          <w:szCs w:val="22"/>
          <w:u w:val="single"/>
          <w:lang w:val="en-US"/>
        </w:rPr>
      </w:pPr>
    </w:p>
    <w:p w14:paraId="20250A73" w14:textId="5376AC4D" w:rsidR="00093B99" w:rsidRDefault="00093B99" w:rsidP="00093B99">
      <w:pPr>
        <w:spacing w:line="360" w:lineRule="auto"/>
        <w:ind w:left="1080" w:firstLine="360"/>
        <w:jc w:val="both"/>
        <w:rPr>
          <w:rFonts w:ascii="Arial" w:hAnsi="Arial" w:cs="Arial"/>
          <w:b/>
          <w:bCs/>
          <w:sz w:val="22"/>
          <w:szCs w:val="22"/>
          <w:u w:val="single"/>
          <w:lang w:val="en-US"/>
        </w:rPr>
      </w:pPr>
      <w:r w:rsidRPr="00093B99">
        <w:rPr>
          <w:rFonts w:ascii="Arial" w:hAnsi="Arial" w:cs="Arial"/>
          <w:b/>
          <w:bCs/>
          <w:sz w:val="22"/>
          <w:szCs w:val="22"/>
          <w:u w:val="single"/>
          <w:lang w:val="en-US"/>
        </w:rPr>
        <w:t>LEGAL</w:t>
      </w:r>
    </w:p>
    <w:p w14:paraId="4F23BFAB" w14:textId="77777777" w:rsidR="00093B99" w:rsidRDefault="00093B99" w:rsidP="00093B99">
      <w:pPr>
        <w:spacing w:line="360" w:lineRule="auto"/>
        <w:ind w:left="1080" w:firstLine="360"/>
        <w:jc w:val="both"/>
        <w:rPr>
          <w:rFonts w:ascii="Arial" w:hAnsi="Arial" w:cs="Arial"/>
          <w:b/>
          <w:bCs/>
          <w:sz w:val="22"/>
          <w:szCs w:val="22"/>
          <w:u w:val="single"/>
          <w:lang w:val="en-US"/>
        </w:rPr>
      </w:pPr>
    </w:p>
    <w:p w14:paraId="007284E9" w14:textId="483FE40C" w:rsidR="00093B99" w:rsidRDefault="00093B99" w:rsidP="00093B99">
      <w:pPr>
        <w:pStyle w:val="ListParagraph"/>
        <w:numPr>
          <w:ilvl w:val="0"/>
          <w:numId w:val="7"/>
        </w:numPr>
        <w:spacing w:line="360" w:lineRule="auto"/>
        <w:jc w:val="both"/>
        <w:rPr>
          <w:rFonts w:ascii="Arial" w:hAnsi="Arial" w:cs="Arial"/>
          <w:sz w:val="22"/>
          <w:szCs w:val="22"/>
          <w:lang w:val="en-US"/>
        </w:rPr>
      </w:pPr>
      <w:r>
        <w:rPr>
          <w:rFonts w:ascii="Arial" w:hAnsi="Arial" w:cs="Arial"/>
          <w:sz w:val="22"/>
          <w:szCs w:val="22"/>
          <w:u w:val="single"/>
          <w:lang w:val="en-US"/>
        </w:rPr>
        <w:t xml:space="preserve">Regulatory Compliance: </w:t>
      </w:r>
      <w:r w:rsidRPr="00093B99">
        <w:rPr>
          <w:rFonts w:ascii="Arial" w:hAnsi="Arial" w:cs="Arial"/>
          <w:sz w:val="22"/>
          <w:szCs w:val="22"/>
          <w:lang w:val="en-US"/>
        </w:rPr>
        <w:t xml:space="preserve">Adhering </w:t>
      </w:r>
      <w:r>
        <w:rPr>
          <w:rFonts w:ascii="Arial" w:hAnsi="Arial" w:cs="Arial"/>
          <w:sz w:val="22"/>
          <w:szCs w:val="22"/>
          <w:lang w:val="en-US"/>
        </w:rPr>
        <w:t>to various legal regulations is crucial for an airline. These include safety standards, consumer protection laws, and competition regulations. Non-compliance can result in fines, loss of operating licenses, and damage to the brand’s reputation.</w:t>
      </w:r>
    </w:p>
    <w:p w14:paraId="1FDEAD4D" w14:textId="1155C649" w:rsidR="00093B99" w:rsidRDefault="00093B99" w:rsidP="00093B99">
      <w:pPr>
        <w:pStyle w:val="ListParagraph"/>
        <w:numPr>
          <w:ilvl w:val="0"/>
          <w:numId w:val="7"/>
        </w:numPr>
        <w:spacing w:line="360" w:lineRule="auto"/>
        <w:jc w:val="both"/>
        <w:rPr>
          <w:rFonts w:ascii="Arial" w:hAnsi="Arial" w:cs="Arial"/>
          <w:sz w:val="22"/>
          <w:szCs w:val="22"/>
          <w:lang w:val="en-US"/>
        </w:rPr>
      </w:pPr>
      <w:r>
        <w:rPr>
          <w:rFonts w:ascii="Arial" w:hAnsi="Arial" w:cs="Arial"/>
          <w:sz w:val="22"/>
          <w:szCs w:val="22"/>
          <w:u w:val="single"/>
          <w:lang w:val="en-US"/>
        </w:rPr>
        <w:t>Data Protection:</w:t>
      </w:r>
      <w:r>
        <w:rPr>
          <w:rFonts w:ascii="Arial" w:hAnsi="Arial" w:cs="Arial"/>
          <w:sz w:val="22"/>
          <w:szCs w:val="22"/>
          <w:lang w:val="en-US"/>
        </w:rPr>
        <w:t xml:space="preserve"> Handling passenger data in compliance with data protection laws, such as the GDPR in the EU, is essential to protect passenger privacy and avoid legal consequences.</w:t>
      </w:r>
    </w:p>
    <w:p w14:paraId="1EE650C9" w14:textId="4AB934A2" w:rsidR="00093B99" w:rsidRDefault="00093B99" w:rsidP="00093B99">
      <w:pPr>
        <w:pStyle w:val="ListParagraph"/>
        <w:numPr>
          <w:ilvl w:val="0"/>
          <w:numId w:val="7"/>
        </w:numPr>
        <w:spacing w:line="360" w:lineRule="auto"/>
        <w:jc w:val="both"/>
        <w:rPr>
          <w:rFonts w:ascii="Arial" w:hAnsi="Arial" w:cs="Arial"/>
          <w:sz w:val="22"/>
          <w:szCs w:val="22"/>
          <w:lang w:val="en-US"/>
        </w:rPr>
      </w:pPr>
      <w:r>
        <w:rPr>
          <w:rFonts w:ascii="Arial" w:hAnsi="Arial" w:cs="Arial"/>
          <w:sz w:val="22"/>
          <w:szCs w:val="22"/>
          <w:u w:val="single"/>
          <w:lang w:val="en-US"/>
        </w:rPr>
        <w:t>Labor Laws:</w:t>
      </w:r>
      <w:r>
        <w:rPr>
          <w:rFonts w:ascii="Arial" w:hAnsi="Arial" w:cs="Arial"/>
          <w:sz w:val="22"/>
          <w:szCs w:val="22"/>
          <w:lang w:val="en-US"/>
        </w:rPr>
        <w:t xml:space="preserve"> Labor laws and regulations concerning employee rights and labor unions can affect labor costs and labor relations for EasyJet.</w:t>
      </w:r>
    </w:p>
    <w:p w14:paraId="2B65E0AB" w14:textId="5983D57D" w:rsidR="00093B99" w:rsidRDefault="00093B99" w:rsidP="00093B99">
      <w:pPr>
        <w:pStyle w:val="ListParagraph"/>
        <w:numPr>
          <w:ilvl w:val="0"/>
          <w:numId w:val="7"/>
        </w:numPr>
        <w:spacing w:line="360" w:lineRule="auto"/>
        <w:jc w:val="both"/>
        <w:rPr>
          <w:rFonts w:ascii="Arial" w:hAnsi="Arial" w:cs="Arial"/>
          <w:sz w:val="22"/>
          <w:szCs w:val="22"/>
          <w:lang w:val="en-US"/>
        </w:rPr>
      </w:pPr>
      <w:r>
        <w:rPr>
          <w:rFonts w:ascii="Arial" w:hAnsi="Arial" w:cs="Arial"/>
          <w:sz w:val="22"/>
          <w:szCs w:val="22"/>
          <w:u w:val="single"/>
          <w:lang w:val="en-US"/>
        </w:rPr>
        <w:t>Intellectual Property:</w:t>
      </w:r>
      <w:r>
        <w:rPr>
          <w:rFonts w:ascii="Arial" w:hAnsi="Arial" w:cs="Arial"/>
          <w:sz w:val="22"/>
          <w:szCs w:val="22"/>
          <w:lang w:val="en-US"/>
        </w:rPr>
        <w:t xml:space="preserve"> Protecting intellectual property, such as branding and technology, is essential to prevent unauthorized use and safeguard the company’s competitive advantage.</w:t>
      </w:r>
    </w:p>
    <w:p w14:paraId="2C327909" w14:textId="199C57E2" w:rsidR="00093B99" w:rsidRDefault="00093B99" w:rsidP="00BD51DA">
      <w:pPr>
        <w:spacing w:line="360" w:lineRule="auto"/>
        <w:ind w:firstLine="720"/>
        <w:jc w:val="both"/>
        <w:rPr>
          <w:rFonts w:ascii="Arial" w:hAnsi="Arial" w:cs="Arial"/>
          <w:sz w:val="22"/>
          <w:szCs w:val="22"/>
          <w:lang w:val="en-US"/>
        </w:rPr>
      </w:pPr>
      <w:r>
        <w:rPr>
          <w:rFonts w:ascii="Arial" w:hAnsi="Arial" w:cs="Arial"/>
          <w:sz w:val="22"/>
          <w:szCs w:val="22"/>
          <w:lang w:val="en-US"/>
        </w:rPr>
        <w:t>EasyJet operates in a dynamic and highly regulated environment. The PESTLE analysis highlights the various external factors that impact the airline industry and, by extension, EasyJet’s operations and strategic decisions. Political factors, including regulatory changes and Brexit, can affect market access and operational efficiency. Economic factors, such as economic downturns and fuel price fluctuations, directly impact passenger demand and operating costs. Sociocultural shifts, including changing consumer preferences and demographics, influence travel decisions. Technological advancements, digitalization, and sustainability efforts are critical for competitiveness. Environmental concerns necessitate eco-friendly initiatives, while legal compliance is essential to avoid legal consequences.</w:t>
      </w:r>
    </w:p>
    <w:p w14:paraId="1E064590" w14:textId="1065A50D" w:rsidR="00093B99" w:rsidRDefault="00093B99" w:rsidP="00BD51DA">
      <w:pPr>
        <w:spacing w:line="360" w:lineRule="auto"/>
        <w:ind w:firstLine="720"/>
        <w:jc w:val="both"/>
        <w:rPr>
          <w:rFonts w:ascii="Arial" w:hAnsi="Arial" w:cs="Arial"/>
          <w:sz w:val="22"/>
          <w:szCs w:val="22"/>
          <w:lang w:val="en-US"/>
        </w:rPr>
      </w:pPr>
      <w:r>
        <w:rPr>
          <w:rFonts w:ascii="Arial" w:hAnsi="Arial" w:cs="Arial"/>
          <w:sz w:val="22"/>
          <w:szCs w:val="22"/>
          <w:lang w:val="en-US"/>
        </w:rPr>
        <w:t>By regularly assessing these PESTLE factors, EasyJet can adapt its strategies</w:t>
      </w:r>
      <w:r w:rsidR="00BD51DA">
        <w:rPr>
          <w:rFonts w:ascii="Arial" w:hAnsi="Arial" w:cs="Arial"/>
          <w:sz w:val="22"/>
          <w:szCs w:val="22"/>
          <w:lang w:val="en-US"/>
        </w:rPr>
        <w:t xml:space="preserve"> </w:t>
      </w:r>
      <w:r>
        <w:rPr>
          <w:rFonts w:ascii="Arial" w:hAnsi="Arial" w:cs="Arial"/>
          <w:sz w:val="22"/>
          <w:szCs w:val="22"/>
          <w:lang w:val="en-US"/>
        </w:rPr>
        <w:t>to navigate changes in its external environment, make informed decisions about route expansion and pricing, and stay competitive in the airline industry. Understanding and addressing these external factors are integral to EasyJet’s success and its ability to provide affordable and accessible air travel to a wide range of passengers.</w:t>
      </w:r>
    </w:p>
    <w:p w14:paraId="3832DB26" w14:textId="00059FDF" w:rsidR="000E3C91" w:rsidRDefault="000E3C91" w:rsidP="00BD51DA">
      <w:pPr>
        <w:spacing w:line="360" w:lineRule="auto"/>
        <w:ind w:firstLine="720"/>
        <w:jc w:val="both"/>
        <w:rPr>
          <w:rFonts w:ascii="Arial" w:hAnsi="Arial" w:cs="Arial"/>
          <w:sz w:val="22"/>
          <w:szCs w:val="22"/>
          <w:lang w:val="en-US"/>
        </w:rPr>
      </w:pPr>
      <w:r>
        <w:rPr>
          <w:rFonts w:ascii="Arial" w:hAnsi="Arial" w:cs="Arial"/>
          <w:sz w:val="22"/>
          <w:szCs w:val="22"/>
          <w:lang w:val="en-US"/>
        </w:rPr>
        <w:t>The airline offers low-cost, point-to-point air travel primarily within Europe, provides economy-class seating with various options for additional services, such as seat selection, priority boarding, and in-fligh</w:t>
      </w:r>
      <w:r w:rsidR="00AA15BC">
        <w:rPr>
          <w:rFonts w:ascii="Arial" w:hAnsi="Arial" w:cs="Arial"/>
          <w:sz w:val="22"/>
          <w:szCs w:val="22"/>
          <w:lang w:val="en-US"/>
        </w:rPr>
        <w:t>t</w:t>
      </w:r>
      <w:r>
        <w:rPr>
          <w:rFonts w:ascii="Arial" w:hAnsi="Arial" w:cs="Arial"/>
          <w:sz w:val="22"/>
          <w:szCs w:val="22"/>
          <w:lang w:val="en-US"/>
        </w:rPr>
        <w:t xml:space="preserve"> amenities the passengers can book flights, manage reservations, and check-in online through the EasyJet website and mobile app.</w:t>
      </w:r>
    </w:p>
    <w:p w14:paraId="61F2C724" w14:textId="20E2CF2E" w:rsidR="000E3C91" w:rsidRDefault="000E3C91" w:rsidP="00BD51DA">
      <w:pPr>
        <w:spacing w:line="360" w:lineRule="auto"/>
        <w:ind w:firstLine="720"/>
        <w:jc w:val="both"/>
        <w:rPr>
          <w:rFonts w:ascii="Arial" w:hAnsi="Arial" w:cs="Arial"/>
          <w:sz w:val="22"/>
          <w:szCs w:val="22"/>
          <w:lang w:val="en-US"/>
        </w:rPr>
      </w:pPr>
      <w:r>
        <w:rPr>
          <w:rFonts w:ascii="Arial" w:hAnsi="Arial" w:cs="Arial"/>
          <w:sz w:val="22"/>
          <w:szCs w:val="22"/>
          <w:lang w:val="en-US"/>
        </w:rPr>
        <w:t>They introduced fare structures that provide different levels of flexibility and services based on passenger preferences.</w:t>
      </w:r>
    </w:p>
    <w:p w14:paraId="4DB21B32" w14:textId="37ACF7EF" w:rsidR="000E3C91" w:rsidRDefault="000E3C91" w:rsidP="000E3C91">
      <w:pPr>
        <w:spacing w:line="360" w:lineRule="auto"/>
        <w:ind w:firstLine="720"/>
        <w:jc w:val="both"/>
        <w:rPr>
          <w:rFonts w:ascii="Arial" w:hAnsi="Arial" w:cs="Arial"/>
          <w:sz w:val="22"/>
          <w:szCs w:val="22"/>
          <w:lang w:val="en-US"/>
        </w:rPr>
      </w:pPr>
      <w:r>
        <w:rPr>
          <w:rFonts w:ascii="Arial" w:hAnsi="Arial" w:cs="Arial"/>
          <w:sz w:val="22"/>
          <w:szCs w:val="22"/>
          <w:lang w:val="en-US"/>
        </w:rPr>
        <w:t>The airline’s business model revolves around offering budget-friendly fares while maintaining a focus on safety, reliability, and customer experience. With a substantial network of routes covering major cities and popular destinations across Europe and North Africa, Easy Jet has played a pivotal role in connecting travelers from different walks of life.</w:t>
      </w:r>
    </w:p>
    <w:p w14:paraId="68866D6D" w14:textId="241ECC0C" w:rsidR="000E3C91" w:rsidRDefault="000E3C91" w:rsidP="000E3C91">
      <w:pPr>
        <w:spacing w:line="360" w:lineRule="auto"/>
        <w:ind w:firstLine="720"/>
        <w:jc w:val="both"/>
        <w:rPr>
          <w:rFonts w:ascii="Arial" w:hAnsi="Arial" w:cs="Arial"/>
          <w:sz w:val="22"/>
          <w:szCs w:val="22"/>
          <w:lang w:val="en-US"/>
        </w:rPr>
      </w:pPr>
      <w:r>
        <w:rPr>
          <w:rFonts w:ascii="Arial" w:hAnsi="Arial" w:cs="Arial"/>
          <w:sz w:val="22"/>
          <w:szCs w:val="22"/>
          <w:lang w:val="en-US"/>
        </w:rPr>
        <w:t>One of the Easy Jet’s distinctive features is its vibrant orange branding, making it instantly recognizable at airports and on the tarmac. The airline’s commitment to simplifying the travel process is evident through its user-friendly online booking platform and self-service kiosks, which allow passengers to check-in, select seats, and manage their journeys efficiently.</w:t>
      </w:r>
    </w:p>
    <w:p w14:paraId="1E1BA8B9" w14:textId="77777777" w:rsidR="000E3C91" w:rsidRDefault="000E3C91" w:rsidP="000E3C91">
      <w:pPr>
        <w:spacing w:line="360" w:lineRule="auto"/>
        <w:ind w:firstLine="720"/>
        <w:jc w:val="both"/>
        <w:rPr>
          <w:rFonts w:ascii="Arial" w:hAnsi="Arial" w:cs="Arial"/>
          <w:sz w:val="22"/>
          <w:szCs w:val="22"/>
          <w:lang w:val="en-US"/>
        </w:rPr>
      </w:pPr>
      <w:r>
        <w:rPr>
          <w:rFonts w:ascii="Arial" w:hAnsi="Arial" w:cs="Arial"/>
          <w:sz w:val="22"/>
          <w:szCs w:val="22"/>
          <w:lang w:val="en-US"/>
        </w:rPr>
        <w:t>Easy Jet has also demonstrated a commitment to environmental sustainability by modernizing its fleet with fuel-efficient Airbus aircraft and implementing various eco-friendly initiatives to reduce its carbon footprint. This emphasis on responsible operations aligns with the growing concern for environmental issues in the aviation industry.</w:t>
      </w:r>
    </w:p>
    <w:p w14:paraId="35499BA6" w14:textId="77777777" w:rsidR="000E3C91" w:rsidRDefault="000E3C91" w:rsidP="000E3C91">
      <w:pPr>
        <w:spacing w:line="360" w:lineRule="auto"/>
        <w:ind w:firstLine="720"/>
        <w:jc w:val="both"/>
        <w:rPr>
          <w:rFonts w:ascii="Arial" w:hAnsi="Arial" w:cs="Arial"/>
          <w:sz w:val="22"/>
          <w:szCs w:val="22"/>
          <w:lang w:val="en-US"/>
        </w:rPr>
      </w:pPr>
      <w:r>
        <w:rPr>
          <w:rFonts w:ascii="Arial" w:hAnsi="Arial" w:cs="Arial"/>
          <w:sz w:val="22"/>
          <w:szCs w:val="22"/>
          <w:lang w:val="en-US"/>
        </w:rPr>
        <w:t>Over the years, Easy Jet has weathered. Challenges such as intense competition, economic fluctuations, and, more recently, the impact of Covid-19 pandemic on global travel. The airline’s adaptability and resilience have enabled it to continue serving travelers and contributing to the democratization of air travel.</w:t>
      </w:r>
    </w:p>
    <w:p w14:paraId="0FC4CAA0" w14:textId="77777777" w:rsidR="006A68F5" w:rsidRDefault="000E3C91" w:rsidP="000E3C91">
      <w:pPr>
        <w:spacing w:line="360" w:lineRule="auto"/>
        <w:ind w:firstLine="720"/>
        <w:jc w:val="both"/>
        <w:rPr>
          <w:rFonts w:ascii="Arial" w:hAnsi="Arial" w:cs="Arial"/>
          <w:sz w:val="22"/>
          <w:szCs w:val="22"/>
          <w:lang w:val="en-US"/>
        </w:rPr>
      </w:pPr>
      <w:r>
        <w:rPr>
          <w:rFonts w:ascii="Arial" w:hAnsi="Arial" w:cs="Arial"/>
          <w:sz w:val="22"/>
          <w:szCs w:val="22"/>
          <w:lang w:val="en-US"/>
        </w:rPr>
        <w:t xml:space="preserve">The journey of Easy Jet’s from its inception to its current status as a prominent budget airline showcases its dedication to making flying accessible to a wide range of individuals. Its cost-effective approach, simplified processes, and commitment </w:t>
      </w:r>
      <w:r w:rsidR="004F0B36">
        <w:rPr>
          <w:rFonts w:ascii="Arial" w:hAnsi="Arial" w:cs="Arial"/>
          <w:sz w:val="22"/>
          <w:szCs w:val="22"/>
          <w:lang w:val="en-US"/>
        </w:rPr>
        <w:t>to safety and sustainability have solidified its place in the aviation landscape as an airline that has transformed the way people experience travel.</w:t>
      </w:r>
    </w:p>
    <w:p w14:paraId="7B134F5C" w14:textId="4AB50014" w:rsidR="006A68F5" w:rsidRDefault="000E3C91" w:rsidP="006A68F5">
      <w:pPr>
        <w:spacing w:line="360" w:lineRule="auto"/>
        <w:ind w:firstLine="720"/>
        <w:jc w:val="both"/>
        <w:rPr>
          <w:rFonts w:ascii="Arial" w:hAnsi="Arial" w:cs="Arial"/>
          <w:sz w:val="22"/>
          <w:szCs w:val="22"/>
          <w:lang w:val="en-US"/>
        </w:rPr>
      </w:pPr>
      <w:r>
        <w:rPr>
          <w:rFonts w:ascii="Arial" w:hAnsi="Arial" w:cs="Arial"/>
          <w:sz w:val="22"/>
          <w:szCs w:val="22"/>
          <w:lang w:val="en-US"/>
        </w:rPr>
        <w:t xml:space="preserve"> </w:t>
      </w:r>
      <w:sdt>
        <w:sdtPr>
          <w:rPr>
            <w:rFonts w:ascii="Arial" w:hAnsi="Arial" w:cs="Arial"/>
            <w:sz w:val="22"/>
            <w:szCs w:val="22"/>
            <w:lang w:val="en-US"/>
          </w:rPr>
          <w:id w:val="490303800"/>
          <w:citation/>
        </w:sdtPr>
        <w:sdtContent>
          <w:r w:rsidR="006A68F5">
            <w:rPr>
              <w:rFonts w:ascii="Arial" w:hAnsi="Arial" w:cs="Arial"/>
              <w:sz w:val="22"/>
              <w:szCs w:val="22"/>
              <w:lang w:val="en-US"/>
            </w:rPr>
            <w:fldChar w:fldCharType="begin"/>
          </w:r>
          <w:r w:rsidR="006A68F5">
            <w:rPr>
              <w:rFonts w:ascii="Arial" w:hAnsi="Arial" w:cs="Arial"/>
              <w:sz w:val="22"/>
              <w:szCs w:val="22"/>
              <w:lang w:val="en-US"/>
            </w:rPr>
            <w:instrText xml:space="preserve"> CITATION Ess21 \l 1033 </w:instrText>
          </w:r>
          <w:r w:rsidR="006A68F5">
            <w:rPr>
              <w:rFonts w:ascii="Arial" w:hAnsi="Arial" w:cs="Arial"/>
              <w:sz w:val="22"/>
              <w:szCs w:val="22"/>
              <w:lang w:val="en-US"/>
            </w:rPr>
            <w:fldChar w:fldCharType="separate"/>
          </w:r>
          <w:r w:rsidR="006A68F5" w:rsidRPr="006A68F5">
            <w:rPr>
              <w:rFonts w:ascii="Arial" w:hAnsi="Arial" w:cs="Arial"/>
              <w:noProof/>
              <w:sz w:val="22"/>
              <w:szCs w:val="22"/>
              <w:lang w:val="en-US"/>
            </w:rPr>
            <w:t>(Essay: EasyJet: PESTLE, 2021)</w:t>
          </w:r>
          <w:r w:rsidR="006A68F5">
            <w:rPr>
              <w:rFonts w:ascii="Arial" w:hAnsi="Arial" w:cs="Arial"/>
              <w:sz w:val="22"/>
              <w:szCs w:val="22"/>
              <w:lang w:val="en-US"/>
            </w:rPr>
            <w:fldChar w:fldCharType="end"/>
          </w:r>
        </w:sdtContent>
      </w:sdt>
      <w:r w:rsidR="006A68F5">
        <w:rPr>
          <w:rFonts w:ascii="Arial" w:hAnsi="Arial" w:cs="Arial"/>
          <w:sz w:val="22"/>
          <w:szCs w:val="22"/>
          <w:lang w:val="en-US"/>
        </w:rPr>
        <w:t xml:space="preserve"> Porter’s Five Forces Analysis is a valuable framework for assessing the competitive environment of EasyJet Plc and understanding its position within the airline industry. This analysis considers the five forces: the bargaining power of suppliers, the bargaining power of buyers, the threats of new entrants, the threat of substitute products or services, and the intensity of competitive rivalry.</w:t>
      </w:r>
    </w:p>
    <w:p w14:paraId="73B18CAA" w14:textId="3F6E8FC8" w:rsidR="006A68F5" w:rsidRPr="006A68F5" w:rsidRDefault="006A68F5" w:rsidP="006A68F5">
      <w:pPr>
        <w:pStyle w:val="ListParagraph"/>
        <w:numPr>
          <w:ilvl w:val="0"/>
          <w:numId w:val="9"/>
        </w:numPr>
        <w:spacing w:line="360" w:lineRule="auto"/>
        <w:jc w:val="both"/>
        <w:rPr>
          <w:rFonts w:ascii="Arial" w:hAnsi="Arial" w:cs="Arial"/>
          <w:sz w:val="22"/>
          <w:szCs w:val="22"/>
          <w:lang w:val="en-US"/>
        </w:rPr>
      </w:pPr>
      <w:r w:rsidRPr="006A68F5">
        <w:rPr>
          <w:rFonts w:ascii="Arial" w:hAnsi="Arial" w:cs="Arial"/>
          <w:b/>
          <w:bCs/>
          <w:sz w:val="22"/>
          <w:szCs w:val="22"/>
          <w:lang w:val="en-US"/>
        </w:rPr>
        <w:t>BARGAINING POWER OF SUPPLIERS</w:t>
      </w:r>
      <w:r w:rsidRPr="006A68F5">
        <w:rPr>
          <w:rFonts w:ascii="Arial" w:hAnsi="Arial" w:cs="Arial"/>
          <w:sz w:val="22"/>
          <w:szCs w:val="22"/>
          <w:lang w:val="en-US"/>
        </w:rPr>
        <w:t>:</w:t>
      </w:r>
    </w:p>
    <w:p w14:paraId="40EA269D" w14:textId="013934AD" w:rsidR="006A68F5" w:rsidRDefault="006A68F5" w:rsidP="000E3C91">
      <w:pPr>
        <w:spacing w:line="360" w:lineRule="auto"/>
        <w:ind w:firstLine="720"/>
        <w:jc w:val="both"/>
        <w:rPr>
          <w:rFonts w:ascii="Arial" w:hAnsi="Arial" w:cs="Arial"/>
          <w:sz w:val="22"/>
          <w:szCs w:val="22"/>
          <w:lang w:val="en-US"/>
        </w:rPr>
      </w:pPr>
      <w:r>
        <w:rPr>
          <w:rFonts w:ascii="Arial" w:hAnsi="Arial" w:cs="Arial"/>
          <w:sz w:val="22"/>
          <w:szCs w:val="22"/>
          <w:lang w:val="en-US"/>
        </w:rPr>
        <w:t>In the airline industry, suppliers primarily include aircraft manufacturers, fuel providers, and airport services.</w:t>
      </w:r>
    </w:p>
    <w:p w14:paraId="112EA91E" w14:textId="19484466" w:rsidR="006A68F5" w:rsidRDefault="006A68F5" w:rsidP="006A68F5">
      <w:pPr>
        <w:pStyle w:val="ListParagraph"/>
        <w:numPr>
          <w:ilvl w:val="0"/>
          <w:numId w:val="8"/>
        </w:numPr>
        <w:spacing w:line="360" w:lineRule="auto"/>
        <w:jc w:val="both"/>
        <w:rPr>
          <w:rFonts w:ascii="Arial" w:hAnsi="Arial" w:cs="Arial"/>
          <w:sz w:val="22"/>
          <w:szCs w:val="22"/>
          <w:lang w:val="en-US"/>
        </w:rPr>
      </w:pPr>
      <w:r w:rsidRPr="006A68F5">
        <w:rPr>
          <w:rFonts w:ascii="Arial" w:hAnsi="Arial" w:cs="Arial"/>
          <w:b/>
          <w:bCs/>
          <w:sz w:val="22"/>
          <w:szCs w:val="22"/>
          <w:u w:val="single"/>
          <w:lang w:val="en-US"/>
        </w:rPr>
        <w:t>Aircraft Manufacturers</w:t>
      </w:r>
      <w:r>
        <w:rPr>
          <w:rFonts w:ascii="Arial" w:hAnsi="Arial" w:cs="Arial"/>
          <w:sz w:val="22"/>
          <w:szCs w:val="22"/>
          <w:lang w:val="en-US"/>
        </w:rPr>
        <w:t>: The bargaining power of aircraft manufacturers like Airbus, Boeing, and Embraer is relatively low. While there are few major suppliers, airlines have the option to choose from a range of aircraft models, and competition among manufacturers helps keep prices competitive. However, the long lead times for aircraft delivery can create challenges.</w:t>
      </w:r>
    </w:p>
    <w:p w14:paraId="744A5D46" w14:textId="77777777" w:rsidR="006A68F5" w:rsidRDefault="006A68F5" w:rsidP="006A68F5">
      <w:pPr>
        <w:pStyle w:val="ListParagraph"/>
        <w:numPr>
          <w:ilvl w:val="0"/>
          <w:numId w:val="8"/>
        </w:numPr>
        <w:spacing w:line="360" w:lineRule="auto"/>
        <w:jc w:val="both"/>
        <w:rPr>
          <w:rFonts w:ascii="Arial" w:hAnsi="Arial" w:cs="Arial"/>
          <w:sz w:val="22"/>
          <w:szCs w:val="22"/>
          <w:lang w:val="en-US"/>
        </w:rPr>
      </w:pPr>
      <w:r w:rsidRPr="006A68F5">
        <w:rPr>
          <w:rFonts w:ascii="Arial" w:hAnsi="Arial" w:cs="Arial"/>
          <w:b/>
          <w:bCs/>
          <w:sz w:val="22"/>
          <w:szCs w:val="22"/>
          <w:u w:val="single"/>
          <w:lang w:val="en-US"/>
        </w:rPr>
        <w:t>Fuel Providers</w:t>
      </w:r>
      <w:r>
        <w:rPr>
          <w:rFonts w:ascii="Arial" w:hAnsi="Arial" w:cs="Arial"/>
          <w:sz w:val="22"/>
          <w:szCs w:val="22"/>
          <w:lang w:val="en-US"/>
        </w:rPr>
        <w:t>: The bargaining power of fuel providers can be moderate to high. Fuel is a significant operational cost for airlines, and changes in oil prices directly impact profitability. EasyJet, like other airlines, often hedges fuel costs to mitigate price fluctuations.</w:t>
      </w:r>
    </w:p>
    <w:p w14:paraId="5F4FA1CF" w14:textId="77777777" w:rsidR="006A68F5" w:rsidRDefault="006A68F5" w:rsidP="006A68F5">
      <w:pPr>
        <w:pStyle w:val="ListParagraph"/>
        <w:numPr>
          <w:ilvl w:val="0"/>
          <w:numId w:val="8"/>
        </w:numPr>
        <w:spacing w:line="360" w:lineRule="auto"/>
        <w:jc w:val="both"/>
        <w:rPr>
          <w:rFonts w:ascii="Arial" w:hAnsi="Arial" w:cs="Arial"/>
          <w:sz w:val="22"/>
          <w:szCs w:val="22"/>
          <w:lang w:val="en-US"/>
        </w:rPr>
      </w:pPr>
      <w:r>
        <w:rPr>
          <w:rFonts w:ascii="Arial" w:hAnsi="Arial" w:cs="Arial"/>
          <w:b/>
          <w:bCs/>
          <w:sz w:val="22"/>
          <w:szCs w:val="22"/>
          <w:u w:val="single"/>
          <w:lang w:val="en-US"/>
        </w:rPr>
        <w:t>Airport Services</w:t>
      </w:r>
      <w:r w:rsidRPr="006A68F5">
        <w:rPr>
          <w:rFonts w:ascii="Arial" w:hAnsi="Arial" w:cs="Arial"/>
          <w:sz w:val="22"/>
          <w:szCs w:val="22"/>
          <w:lang w:val="en-US"/>
        </w:rPr>
        <w:t>:</w:t>
      </w:r>
      <w:r>
        <w:rPr>
          <w:rFonts w:ascii="Arial" w:hAnsi="Arial" w:cs="Arial"/>
          <w:sz w:val="22"/>
          <w:szCs w:val="22"/>
          <w:lang w:val="en-US"/>
        </w:rPr>
        <w:t xml:space="preserve"> Airports are essential partners for airlines. While there are limited options for airport services at major hubs, airlines have some negotiating power. However, at smaller airports or in regions where EasyJet has a dominant presence, it may have more influence in negotiations.</w:t>
      </w:r>
    </w:p>
    <w:p w14:paraId="198519B4" w14:textId="77777777" w:rsidR="006A68F5" w:rsidRDefault="006A68F5" w:rsidP="006A68F5">
      <w:pPr>
        <w:spacing w:line="360" w:lineRule="auto"/>
        <w:ind w:left="720"/>
        <w:jc w:val="both"/>
        <w:rPr>
          <w:rFonts w:ascii="Arial" w:hAnsi="Arial" w:cs="Arial"/>
          <w:sz w:val="22"/>
          <w:szCs w:val="22"/>
          <w:lang w:val="en-US"/>
        </w:rPr>
      </w:pPr>
    </w:p>
    <w:p w14:paraId="0E48A4B1" w14:textId="5CED578E" w:rsidR="006A68F5" w:rsidRDefault="006A68F5" w:rsidP="006A68F5">
      <w:pPr>
        <w:pStyle w:val="ListParagraph"/>
        <w:numPr>
          <w:ilvl w:val="0"/>
          <w:numId w:val="9"/>
        </w:numPr>
        <w:spacing w:line="360" w:lineRule="auto"/>
        <w:jc w:val="both"/>
        <w:rPr>
          <w:rFonts w:ascii="Arial" w:hAnsi="Arial" w:cs="Arial"/>
          <w:b/>
          <w:bCs/>
          <w:sz w:val="22"/>
          <w:szCs w:val="22"/>
          <w:u w:val="single"/>
          <w:lang w:val="en-US"/>
        </w:rPr>
      </w:pPr>
      <w:r w:rsidRPr="006A68F5">
        <w:rPr>
          <w:rFonts w:ascii="Arial" w:hAnsi="Arial" w:cs="Arial"/>
          <w:b/>
          <w:bCs/>
          <w:sz w:val="22"/>
          <w:szCs w:val="22"/>
          <w:u w:val="single"/>
          <w:lang w:val="en-US"/>
        </w:rPr>
        <w:t xml:space="preserve">BARGAINING POWER OF BUYERS: </w:t>
      </w:r>
    </w:p>
    <w:p w14:paraId="206366FA" w14:textId="0F2DD1FF" w:rsidR="006A68F5" w:rsidRDefault="006A68F5" w:rsidP="006A68F5">
      <w:pPr>
        <w:pStyle w:val="ListParagraph"/>
        <w:spacing w:line="360" w:lineRule="auto"/>
        <w:ind w:left="1080"/>
        <w:jc w:val="both"/>
        <w:rPr>
          <w:rFonts w:ascii="Arial" w:hAnsi="Arial" w:cs="Arial"/>
          <w:sz w:val="22"/>
          <w:szCs w:val="22"/>
          <w:lang w:val="en-US"/>
        </w:rPr>
      </w:pPr>
      <w:r>
        <w:rPr>
          <w:rFonts w:ascii="Arial" w:hAnsi="Arial" w:cs="Arial"/>
          <w:sz w:val="22"/>
          <w:szCs w:val="22"/>
          <w:lang w:val="en-US"/>
        </w:rPr>
        <w:t>Buyers, in this case, refer to passengers, travel agencies, and corporate clients.</w:t>
      </w:r>
    </w:p>
    <w:p w14:paraId="3AA32D69" w14:textId="77777777" w:rsidR="006A68F5" w:rsidRDefault="006A68F5" w:rsidP="006A68F5">
      <w:pPr>
        <w:pStyle w:val="ListParagraph"/>
        <w:spacing w:line="360" w:lineRule="auto"/>
        <w:ind w:left="1080"/>
        <w:jc w:val="both"/>
        <w:rPr>
          <w:rFonts w:ascii="Arial" w:hAnsi="Arial" w:cs="Arial"/>
          <w:sz w:val="22"/>
          <w:szCs w:val="22"/>
          <w:lang w:val="en-US"/>
        </w:rPr>
      </w:pPr>
    </w:p>
    <w:p w14:paraId="4951BC7A" w14:textId="380B5A9C" w:rsidR="006A68F5" w:rsidRDefault="006A68F5" w:rsidP="006A68F5">
      <w:pPr>
        <w:pStyle w:val="ListParagraph"/>
        <w:numPr>
          <w:ilvl w:val="0"/>
          <w:numId w:val="8"/>
        </w:numPr>
        <w:spacing w:line="360" w:lineRule="auto"/>
        <w:jc w:val="both"/>
        <w:rPr>
          <w:rFonts w:ascii="Arial" w:hAnsi="Arial" w:cs="Arial"/>
          <w:sz w:val="22"/>
          <w:szCs w:val="22"/>
          <w:lang w:val="en-US"/>
        </w:rPr>
      </w:pPr>
      <w:r w:rsidRPr="006A68F5">
        <w:rPr>
          <w:rFonts w:ascii="Arial" w:hAnsi="Arial" w:cs="Arial"/>
          <w:sz w:val="22"/>
          <w:szCs w:val="22"/>
          <w:u w:val="single"/>
          <w:lang w:val="en-US"/>
        </w:rPr>
        <w:t>Passengers</w:t>
      </w:r>
      <w:r>
        <w:rPr>
          <w:rFonts w:ascii="Arial" w:hAnsi="Arial" w:cs="Arial"/>
          <w:sz w:val="22"/>
          <w:szCs w:val="22"/>
          <w:lang w:val="en-US"/>
        </w:rPr>
        <w:t xml:space="preserve">: The bargaining power of passengers in the airline industry is generally high. Passengers have numerous options when choosing an airline, and they can often </w:t>
      </w:r>
      <w:proofErr w:type="gramStart"/>
      <w:r>
        <w:rPr>
          <w:rFonts w:ascii="Arial" w:hAnsi="Arial" w:cs="Arial"/>
          <w:sz w:val="22"/>
          <w:szCs w:val="22"/>
          <w:lang w:val="en-US"/>
        </w:rPr>
        <w:t>price-sensitive</w:t>
      </w:r>
      <w:proofErr w:type="gramEnd"/>
      <w:r>
        <w:rPr>
          <w:rFonts w:ascii="Arial" w:hAnsi="Arial" w:cs="Arial"/>
          <w:sz w:val="22"/>
          <w:szCs w:val="22"/>
          <w:lang w:val="en-US"/>
        </w:rPr>
        <w:t>. EasyJet’s low-cost model appeals to budget-conscious travelers, but it also means passengers have the flexibility to switch to other airlines easily.</w:t>
      </w:r>
    </w:p>
    <w:p w14:paraId="60A5CABC" w14:textId="554F168D" w:rsidR="006A68F5" w:rsidRDefault="006A68F5" w:rsidP="006A68F5">
      <w:pPr>
        <w:pStyle w:val="ListParagraph"/>
        <w:numPr>
          <w:ilvl w:val="0"/>
          <w:numId w:val="8"/>
        </w:numPr>
        <w:spacing w:line="360" w:lineRule="auto"/>
        <w:jc w:val="both"/>
        <w:rPr>
          <w:rFonts w:ascii="Arial" w:hAnsi="Arial" w:cs="Arial"/>
          <w:sz w:val="22"/>
          <w:szCs w:val="22"/>
          <w:lang w:val="en-US"/>
        </w:rPr>
      </w:pPr>
      <w:r>
        <w:rPr>
          <w:rFonts w:ascii="Arial" w:hAnsi="Arial" w:cs="Arial"/>
          <w:sz w:val="22"/>
          <w:szCs w:val="22"/>
          <w:u w:val="single"/>
          <w:lang w:val="en-US"/>
        </w:rPr>
        <w:t>Travel Agencies</w:t>
      </w:r>
      <w:r w:rsidRPr="006A68F5">
        <w:rPr>
          <w:rFonts w:ascii="Arial" w:hAnsi="Arial" w:cs="Arial"/>
          <w:sz w:val="22"/>
          <w:szCs w:val="22"/>
          <w:lang w:val="en-US"/>
        </w:rPr>
        <w:t>:</w:t>
      </w:r>
      <w:r>
        <w:rPr>
          <w:rFonts w:ascii="Arial" w:hAnsi="Arial" w:cs="Arial"/>
          <w:sz w:val="22"/>
          <w:szCs w:val="22"/>
          <w:lang w:val="en-US"/>
        </w:rPr>
        <w:t xml:space="preserve"> Travel agencies, both online and traditional, can influence passenger choices by promoting certain airlines or packages. However, EasyJet’s direct booking options and low fares reduce its dependence on intermediaries.</w:t>
      </w:r>
    </w:p>
    <w:p w14:paraId="4CEDEABB" w14:textId="459BB881" w:rsidR="006A68F5" w:rsidRDefault="006A68F5" w:rsidP="006A68F5">
      <w:pPr>
        <w:pStyle w:val="ListParagraph"/>
        <w:numPr>
          <w:ilvl w:val="0"/>
          <w:numId w:val="8"/>
        </w:numPr>
        <w:spacing w:line="360" w:lineRule="auto"/>
        <w:jc w:val="both"/>
        <w:rPr>
          <w:rFonts w:ascii="Arial" w:hAnsi="Arial" w:cs="Arial"/>
          <w:sz w:val="22"/>
          <w:szCs w:val="22"/>
          <w:lang w:val="en-US"/>
        </w:rPr>
      </w:pPr>
      <w:r>
        <w:rPr>
          <w:rFonts w:ascii="Arial" w:hAnsi="Arial" w:cs="Arial"/>
          <w:sz w:val="22"/>
          <w:szCs w:val="22"/>
          <w:u w:val="single"/>
          <w:lang w:val="en-US"/>
        </w:rPr>
        <w:t>Corporate clients</w:t>
      </w:r>
      <w:r w:rsidRPr="006A68F5">
        <w:rPr>
          <w:rFonts w:ascii="Arial" w:hAnsi="Arial" w:cs="Arial"/>
          <w:sz w:val="22"/>
          <w:szCs w:val="22"/>
          <w:lang w:val="en-US"/>
        </w:rPr>
        <w:t>:</w:t>
      </w:r>
      <w:r>
        <w:rPr>
          <w:rFonts w:ascii="Arial" w:hAnsi="Arial" w:cs="Arial"/>
          <w:sz w:val="22"/>
          <w:szCs w:val="22"/>
          <w:lang w:val="en-US"/>
        </w:rPr>
        <w:t xml:space="preserve"> For business travelers, corporate agreements and loyalty programs can influence airline choices. EasyJet has been expanding its services for corporate clients, but it faces competition from traditional carriers with well-established corporate program.</w:t>
      </w:r>
    </w:p>
    <w:p w14:paraId="23045659" w14:textId="77777777" w:rsidR="006A68F5" w:rsidRDefault="006A68F5" w:rsidP="006A68F5">
      <w:pPr>
        <w:pStyle w:val="ListParagraph"/>
        <w:spacing w:line="360" w:lineRule="auto"/>
        <w:ind w:left="1080"/>
        <w:jc w:val="both"/>
        <w:rPr>
          <w:rFonts w:ascii="Arial" w:hAnsi="Arial" w:cs="Arial"/>
          <w:sz w:val="22"/>
          <w:szCs w:val="22"/>
          <w:u w:val="single"/>
          <w:lang w:val="en-US"/>
        </w:rPr>
      </w:pPr>
    </w:p>
    <w:p w14:paraId="3112A861" w14:textId="0A9020E0" w:rsidR="006A68F5" w:rsidRDefault="006A68F5" w:rsidP="006A68F5">
      <w:pPr>
        <w:pStyle w:val="ListParagraph"/>
        <w:numPr>
          <w:ilvl w:val="0"/>
          <w:numId w:val="9"/>
        </w:numPr>
        <w:spacing w:line="360" w:lineRule="auto"/>
        <w:jc w:val="both"/>
        <w:rPr>
          <w:rFonts w:ascii="Arial" w:hAnsi="Arial" w:cs="Arial"/>
          <w:sz w:val="22"/>
          <w:szCs w:val="22"/>
          <w:lang w:val="en-US"/>
        </w:rPr>
      </w:pPr>
      <w:r w:rsidRPr="006A68F5">
        <w:rPr>
          <w:rFonts w:ascii="Arial" w:hAnsi="Arial" w:cs="Arial"/>
          <w:b/>
          <w:bCs/>
          <w:sz w:val="22"/>
          <w:szCs w:val="22"/>
          <w:u w:val="single"/>
          <w:lang w:val="en-US"/>
        </w:rPr>
        <w:t>THREAT OF NEW ENTRANTS</w:t>
      </w:r>
      <w:r>
        <w:rPr>
          <w:rFonts w:ascii="Arial" w:hAnsi="Arial" w:cs="Arial"/>
          <w:sz w:val="22"/>
          <w:szCs w:val="22"/>
          <w:lang w:val="en-US"/>
        </w:rPr>
        <w:t xml:space="preserve">: </w:t>
      </w:r>
    </w:p>
    <w:p w14:paraId="6D50202F" w14:textId="77777777" w:rsidR="006A68F5" w:rsidRDefault="006A68F5" w:rsidP="006A68F5">
      <w:pPr>
        <w:spacing w:line="360" w:lineRule="auto"/>
        <w:jc w:val="both"/>
        <w:rPr>
          <w:rFonts w:ascii="Arial" w:hAnsi="Arial" w:cs="Arial"/>
          <w:sz w:val="22"/>
          <w:szCs w:val="22"/>
          <w:lang w:val="en-US"/>
        </w:rPr>
      </w:pPr>
    </w:p>
    <w:p w14:paraId="48356D72" w14:textId="6F767615" w:rsidR="006A68F5" w:rsidRDefault="006A68F5" w:rsidP="006A68F5">
      <w:pPr>
        <w:spacing w:line="360" w:lineRule="auto"/>
        <w:ind w:left="720"/>
        <w:jc w:val="both"/>
        <w:rPr>
          <w:rFonts w:ascii="Arial" w:hAnsi="Arial" w:cs="Arial"/>
          <w:sz w:val="22"/>
          <w:szCs w:val="22"/>
          <w:lang w:val="en-US"/>
        </w:rPr>
      </w:pPr>
      <w:r>
        <w:rPr>
          <w:rFonts w:ascii="Arial" w:hAnsi="Arial" w:cs="Arial"/>
          <w:sz w:val="22"/>
          <w:szCs w:val="22"/>
          <w:lang w:val="en-US"/>
        </w:rPr>
        <w:t>The threat of new entrants to the airline industry is relatively low due to several barriers:</w:t>
      </w:r>
    </w:p>
    <w:p w14:paraId="56F3E7C8" w14:textId="77777777" w:rsidR="006A68F5" w:rsidRDefault="006A68F5" w:rsidP="006A68F5">
      <w:pPr>
        <w:spacing w:line="360" w:lineRule="auto"/>
        <w:ind w:left="720"/>
        <w:jc w:val="both"/>
        <w:rPr>
          <w:rFonts w:ascii="Arial" w:hAnsi="Arial" w:cs="Arial"/>
          <w:sz w:val="22"/>
          <w:szCs w:val="22"/>
          <w:lang w:val="en-US"/>
        </w:rPr>
      </w:pPr>
    </w:p>
    <w:p w14:paraId="07C281D6" w14:textId="71C1CACE" w:rsidR="006A68F5" w:rsidRDefault="006A68F5" w:rsidP="006A68F5">
      <w:pPr>
        <w:pStyle w:val="ListParagraph"/>
        <w:numPr>
          <w:ilvl w:val="0"/>
          <w:numId w:val="8"/>
        </w:numPr>
        <w:spacing w:line="360" w:lineRule="auto"/>
        <w:jc w:val="both"/>
        <w:rPr>
          <w:rFonts w:ascii="Arial" w:hAnsi="Arial" w:cs="Arial"/>
          <w:sz w:val="22"/>
          <w:szCs w:val="22"/>
          <w:lang w:val="en-US"/>
        </w:rPr>
      </w:pPr>
      <w:r w:rsidRPr="006A68F5">
        <w:rPr>
          <w:rFonts w:ascii="Arial" w:hAnsi="Arial" w:cs="Arial"/>
          <w:sz w:val="22"/>
          <w:szCs w:val="22"/>
          <w:u w:val="single"/>
          <w:lang w:val="en-US"/>
        </w:rPr>
        <w:t>High Capital Requirements:</w:t>
      </w:r>
      <w:r>
        <w:rPr>
          <w:rFonts w:ascii="Arial" w:hAnsi="Arial" w:cs="Arial"/>
          <w:sz w:val="22"/>
          <w:szCs w:val="22"/>
          <w:lang w:val="en-US"/>
        </w:rPr>
        <w:t xml:space="preserve"> Establishing an airline requires significant capital for aircraft acquisition, maintenance, and operational expenses.</w:t>
      </w:r>
    </w:p>
    <w:p w14:paraId="14C9C0BF" w14:textId="72BC591E" w:rsidR="006A68F5" w:rsidRDefault="006A68F5" w:rsidP="006A68F5">
      <w:pPr>
        <w:pStyle w:val="ListParagraph"/>
        <w:numPr>
          <w:ilvl w:val="0"/>
          <w:numId w:val="8"/>
        </w:numPr>
        <w:spacing w:line="360" w:lineRule="auto"/>
        <w:jc w:val="both"/>
        <w:rPr>
          <w:rFonts w:ascii="Arial" w:hAnsi="Arial" w:cs="Arial"/>
          <w:sz w:val="22"/>
          <w:szCs w:val="22"/>
          <w:lang w:val="en-US"/>
        </w:rPr>
      </w:pPr>
      <w:r>
        <w:rPr>
          <w:rFonts w:ascii="Arial" w:hAnsi="Arial" w:cs="Arial"/>
          <w:sz w:val="22"/>
          <w:szCs w:val="22"/>
          <w:u w:val="single"/>
          <w:lang w:val="en-US"/>
        </w:rPr>
        <w:t>Regulatory Barriers:</w:t>
      </w:r>
      <w:r>
        <w:rPr>
          <w:rFonts w:ascii="Arial" w:hAnsi="Arial" w:cs="Arial"/>
          <w:sz w:val="22"/>
          <w:szCs w:val="22"/>
          <w:lang w:val="en-US"/>
        </w:rPr>
        <w:t xml:space="preserve"> Airlines are subject to strict safety, security, and regulatory standards, which can be challenging for newcomers to navigate.</w:t>
      </w:r>
    </w:p>
    <w:p w14:paraId="1213AFAF" w14:textId="1992C8D7" w:rsidR="006A68F5" w:rsidRDefault="006A68F5" w:rsidP="006A68F5">
      <w:pPr>
        <w:pStyle w:val="ListParagraph"/>
        <w:numPr>
          <w:ilvl w:val="0"/>
          <w:numId w:val="8"/>
        </w:numPr>
        <w:spacing w:line="360" w:lineRule="auto"/>
        <w:jc w:val="both"/>
        <w:rPr>
          <w:rFonts w:ascii="Arial" w:hAnsi="Arial" w:cs="Arial"/>
          <w:sz w:val="22"/>
          <w:szCs w:val="22"/>
          <w:lang w:val="en-US"/>
        </w:rPr>
      </w:pPr>
      <w:r>
        <w:rPr>
          <w:rFonts w:ascii="Arial" w:hAnsi="Arial" w:cs="Arial"/>
          <w:sz w:val="22"/>
          <w:szCs w:val="22"/>
          <w:u w:val="single"/>
          <w:lang w:val="en-US"/>
        </w:rPr>
        <w:t>Economies of Scale:</w:t>
      </w:r>
      <w:r>
        <w:rPr>
          <w:rFonts w:ascii="Arial" w:hAnsi="Arial" w:cs="Arial"/>
          <w:sz w:val="22"/>
          <w:szCs w:val="22"/>
          <w:lang w:val="en-US"/>
        </w:rPr>
        <w:t xml:space="preserve"> Established airlines like EasyJet benefit from economies of scale, allowing them to operate efficiently and offer competitive prices. New entrants would struggle to match these cost efficiencies.</w:t>
      </w:r>
    </w:p>
    <w:p w14:paraId="4EC7B21A" w14:textId="1CE75ACA" w:rsidR="006A68F5" w:rsidRDefault="006A68F5" w:rsidP="006A68F5">
      <w:pPr>
        <w:pStyle w:val="ListParagraph"/>
        <w:numPr>
          <w:ilvl w:val="0"/>
          <w:numId w:val="8"/>
        </w:numPr>
        <w:spacing w:line="360" w:lineRule="auto"/>
        <w:jc w:val="both"/>
        <w:rPr>
          <w:rFonts w:ascii="Arial" w:hAnsi="Arial" w:cs="Arial"/>
          <w:sz w:val="22"/>
          <w:szCs w:val="22"/>
          <w:lang w:val="en-US"/>
        </w:rPr>
      </w:pPr>
      <w:r>
        <w:rPr>
          <w:rFonts w:ascii="Arial" w:hAnsi="Arial" w:cs="Arial"/>
          <w:sz w:val="22"/>
          <w:szCs w:val="22"/>
          <w:u w:val="single"/>
          <w:lang w:val="en-US"/>
        </w:rPr>
        <w:t>Brand Loyalty:</w:t>
      </w:r>
      <w:r>
        <w:rPr>
          <w:rFonts w:ascii="Arial" w:hAnsi="Arial" w:cs="Arial"/>
          <w:sz w:val="22"/>
          <w:szCs w:val="22"/>
          <w:lang w:val="en-US"/>
        </w:rPr>
        <w:t xml:space="preserve"> Established airlines have loyal customer bases and recognizable brands. Building a similar reputation takes time and investment.</w:t>
      </w:r>
    </w:p>
    <w:p w14:paraId="7FEDE8E0" w14:textId="77777777" w:rsidR="006A68F5" w:rsidRDefault="006A68F5" w:rsidP="006A68F5">
      <w:pPr>
        <w:spacing w:line="360" w:lineRule="auto"/>
        <w:ind w:left="720"/>
        <w:jc w:val="both"/>
        <w:rPr>
          <w:rFonts w:ascii="Arial" w:hAnsi="Arial" w:cs="Arial"/>
          <w:sz w:val="22"/>
          <w:szCs w:val="22"/>
          <w:lang w:val="en-US"/>
        </w:rPr>
      </w:pPr>
    </w:p>
    <w:p w14:paraId="0A07B59A" w14:textId="3C87F68E" w:rsidR="006A68F5" w:rsidRDefault="006A68F5" w:rsidP="006A68F5">
      <w:pPr>
        <w:pStyle w:val="ListParagraph"/>
        <w:numPr>
          <w:ilvl w:val="0"/>
          <w:numId w:val="9"/>
        </w:numPr>
        <w:spacing w:line="360" w:lineRule="auto"/>
        <w:jc w:val="both"/>
        <w:rPr>
          <w:rFonts w:ascii="Arial" w:hAnsi="Arial" w:cs="Arial"/>
          <w:b/>
          <w:bCs/>
          <w:sz w:val="22"/>
          <w:szCs w:val="22"/>
          <w:u w:val="single"/>
          <w:lang w:val="en-US"/>
        </w:rPr>
      </w:pPr>
      <w:r w:rsidRPr="006A68F5">
        <w:rPr>
          <w:rFonts w:ascii="Arial" w:hAnsi="Arial" w:cs="Arial"/>
          <w:b/>
          <w:bCs/>
          <w:sz w:val="22"/>
          <w:szCs w:val="22"/>
          <w:u w:val="single"/>
          <w:lang w:val="en-US"/>
        </w:rPr>
        <w:t>THREAT OF SUBSTITUTE PRODUCTS OR SERVICES:</w:t>
      </w:r>
    </w:p>
    <w:p w14:paraId="7A469073" w14:textId="77777777" w:rsidR="006A68F5" w:rsidRDefault="006A68F5" w:rsidP="006A68F5">
      <w:pPr>
        <w:spacing w:line="360" w:lineRule="auto"/>
        <w:jc w:val="both"/>
        <w:rPr>
          <w:rFonts w:ascii="Arial" w:hAnsi="Arial" w:cs="Arial"/>
          <w:b/>
          <w:bCs/>
          <w:sz w:val="22"/>
          <w:szCs w:val="22"/>
          <w:u w:val="single"/>
          <w:lang w:val="en-US"/>
        </w:rPr>
      </w:pPr>
    </w:p>
    <w:p w14:paraId="0380EEE7" w14:textId="26437AD6" w:rsidR="006A68F5" w:rsidRDefault="006A68F5" w:rsidP="006A68F5">
      <w:pPr>
        <w:spacing w:line="360" w:lineRule="auto"/>
        <w:ind w:firstLine="720"/>
        <w:jc w:val="both"/>
        <w:rPr>
          <w:rFonts w:ascii="Arial" w:hAnsi="Arial" w:cs="Arial"/>
          <w:sz w:val="22"/>
          <w:szCs w:val="22"/>
          <w:lang w:val="en-US"/>
        </w:rPr>
      </w:pPr>
      <w:r>
        <w:rPr>
          <w:rFonts w:ascii="Arial" w:hAnsi="Arial" w:cs="Arial"/>
          <w:sz w:val="22"/>
          <w:szCs w:val="22"/>
          <w:lang w:val="en-US"/>
        </w:rPr>
        <w:t>Substitute products or services in the airline industry could include alternative modes of transportation or even not traveling at all.</w:t>
      </w:r>
    </w:p>
    <w:p w14:paraId="04C86CCF" w14:textId="77777777" w:rsidR="006A68F5" w:rsidRDefault="006A68F5" w:rsidP="006A68F5">
      <w:pPr>
        <w:spacing w:line="360" w:lineRule="auto"/>
        <w:ind w:left="720"/>
        <w:jc w:val="both"/>
        <w:rPr>
          <w:rFonts w:ascii="Arial" w:hAnsi="Arial" w:cs="Arial"/>
          <w:sz w:val="22"/>
          <w:szCs w:val="22"/>
          <w:lang w:val="en-US"/>
        </w:rPr>
      </w:pPr>
    </w:p>
    <w:p w14:paraId="43ED2878" w14:textId="4182077A" w:rsidR="006A68F5" w:rsidRDefault="006A68F5" w:rsidP="006A68F5">
      <w:pPr>
        <w:pStyle w:val="ListParagraph"/>
        <w:numPr>
          <w:ilvl w:val="0"/>
          <w:numId w:val="8"/>
        </w:numPr>
        <w:spacing w:line="360" w:lineRule="auto"/>
        <w:jc w:val="both"/>
        <w:rPr>
          <w:rFonts w:ascii="Arial" w:hAnsi="Arial" w:cs="Arial"/>
          <w:sz w:val="22"/>
          <w:szCs w:val="22"/>
          <w:lang w:val="en-US"/>
        </w:rPr>
      </w:pPr>
      <w:r w:rsidRPr="006A68F5">
        <w:rPr>
          <w:rFonts w:ascii="Arial" w:hAnsi="Arial" w:cs="Arial"/>
          <w:sz w:val="22"/>
          <w:szCs w:val="22"/>
          <w:u w:val="single"/>
          <w:lang w:val="en-US"/>
        </w:rPr>
        <w:t>Alternative Transportation</w:t>
      </w:r>
      <w:r>
        <w:rPr>
          <w:rFonts w:ascii="Arial" w:hAnsi="Arial" w:cs="Arial"/>
          <w:sz w:val="22"/>
          <w:szCs w:val="22"/>
          <w:lang w:val="en-US"/>
        </w:rPr>
        <w:t>: Trains, Buses, and car travel can serve as substitutes for short -haul flights within Europe. However, for longer distances, air travel remains the most efficient option.</w:t>
      </w:r>
    </w:p>
    <w:p w14:paraId="3A943C5F" w14:textId="763D3AE6" w:rsidR="006A68F5" w:rsidRDefault="006A68F5" w:rsidP="006A68F5">
      <w:pPr>
        <w:pStyle w:val="ListParagraph"/>
        <w:numPr>
          <w:ilvl w:val="0"/>
          <w:numId w:val="8"/>
        </w:numPr>
        <w:spacing w:line="360" w:lineRule="auto"/>
        <w:jc w:val="both"/>
        <w:rPr>
          <w:rFonts w:ascii="Arial" w:hAnsi="Arial" w:cs="Arial"/>
          <w:sz w:val="22"/>
          <w:szCs w:val="22"/>
          <w:lang w:val="en-US"/>
        </w:rPr>
      </w:pPr>
      <w:r>
        <w:rPr>
          <w:rFonts w:ascii="Arial" w:hAnsi="Arial" w:cs="Arial"/>
          <w:sz w:val="22"/>
          <w:szCs w:val="22"/>
          <w:u w:val="single"/>
          <w:lang w:val="en-US"/>
        </w:rPr>
        <w:t>Virtual Meetings</w:t>
      </w:r>
      <w:r w:rsidRPr="006A68F5">
        <w:rPr>
          <w:rFonts w:ascii="Arial" w:hAnsi="Arial" w:cs="Arial"/>
          <w:sz w:val="22"/>
          <w:szCs w:val="22"/>
          <w:lang w:val="en-US"/>
        </w:rPr>
        <w:t>:</w:t>
      </w:r>
      <w:r>
        <w:rPr>
          <w:rFonts w:ascii="Arial" w:hAnsi="Arial" w:cs="Arial"/>
          <w:sz w:val="22"/>
          <w:szCs w:val="22"/>
          <w:lang w:val="en-US"/>
        </w:rPr>
        <w:t xml:space="preserve"> Advances in technology have made virtual meetings and remote work more common. While this can reduce the need for business travel, it doesn’t full replace the necessity of physical presence in many situations.</w:t>
      </w:r>
    </w:p>
    <w:p w14:paraId="3A2B9F91" w14:textId="1760D24F" w:rsidR="006A68F5" w:rsidRPr="006A68F5" w:rsidRDefault="006A68F5" w:rsidP="006A68F5">
      <w:pPr>
        <w:spacing w:line="360" w:lineRule="auto"/>
        <w:jc w:val="both"/>
        <w:rPr>
          <w:rFonts w:ascii="Arial" w:hAnsi="Arial" w:cs="Arial"/>
          <w:b/>
          <w:bCs/>
          <w:sz w:val="22"/>
          <w:szCs w:val="22"/>
          <w:u w:val="single"/>
          <w:lang w:val="en-US"/>
        </w:rPr>
      </w:pPr>
      <w:r>
        <w:rPr>
          <w:rFonts w:ascii="Arial" w:hAnsi="Arial" w:cs="Arial"/>
          <w:sz w:val="22"/>
          <w:szCs w:val="22"/>
          <w:lang w:val="en-US"/>
        </w:rPr>
        <w:t xml:space="preserve"> </w:t>
      </w:r>
    </w:p>
    <w:p w14:paraId="02842F4A" w14:textId="2A40C1CF" w:rsidR="006A68F5" w:rsidRDefault="006A68F5" w:rsidP="006A68F5">
      <w:pPr>
        <w:pStyle w:val="ListParagraph"/>
        <w:numPr>
          <w:ilvl w:val="0"/>
          <w:numId w:val="9"/>
        </w:numPr>
        <w:spacing w:line="360" w:lineRule="auto"/>
        <w:jc w:val="both"/>
        <w:rPr>
          <w:rFonts w:ascii="Arial" w:hAnsi="Arial" w:cs="Arial"/>
          <w:b/>
          <w:bCs/>
          <w:sz w:val="22"/>
          <w:szCs w:val="22"/>
          <w:u w:val="single"/>
          <w:lang w:val="en-US"/>
        </w:rPr>
      </w:pPr>
      <w:r w:rsidRPr="006A68F5">
        <w:rPr>
          <w:rFonts w:ascii="Arial" w:hAnsi="Arial" w:cs="Arial"/>
          <w:b/>
          <w:bCs/>
          <w:sz w:val="22"/>
          <w:szCs w:val="22"/>
          <w:u w:val="single"/>
          <w:lang w:val="en-US"/>
        </w:rPr>
        <w:t>INTENSITY OF COMPETITIVE RIVAL</w:t>
      </w:r>
      <w:r>
        <w:rPr>
          <w:rFonts w:ascii="Arial" w:hAnsi="Arial" w:cs="Arial"/>
          <w:b/>
          <w:bCs/>
          <w:sz w:val="22"/>
          <w:szCs w:val="22"/>
          <w:u w:val="single"/>
          <w:lang w:val="en-US"/>
        </w:rPr>
        <w:t>RY:</w:t>
      </w:r>
    </w:p>
    <w:p w14:paraId="66E26C4E" w14:textId="2FCA5509" w:rsidR="006A68F5" w:rsidRDefault="006A68F5" w:rsidP="006A68F5">
      <w:pPr>
        <w:spacing w:line="360" w:lineRule="auto"/>
        <w:ind w:left="720"/>
        <w:jc w:val="both"/>
        <w:rPr>
          <w:rFonts w:ascii="Arial" w:hAnsi="Arial" w:cs="Arial"/>
          <w:b/>
          <w:bCs/>
          <w:sz w:val="22"/>
          <w:szCs w:val="22"/>
          <w:u w:val="single"/>
          <w:lang w:val="en-US"/>
        </w:rPr>
      </w:pPr>
      <w:r>
        <w:rPr>
          <w:rFonts w:ascii="Arial" w:hAnsi="Arial" w:cs="Arial"/>
          <w:b/>
          <w:bCs/>
          <w:sz w:val="22"/>
          <w:szCs w:val="22"/>
          <w:u w:val="single"/>
          <w:lang w:val="en-US"/>
        </w:rPr>
        <w:t xml:space="preserve"> </w:t>
      </w:r>
    </w:p>
    <w:p w14:paraId="5AA5FC26" w14:textId="2C8BB78B" w:rsidR="006A68F5" w:rsidRDefault="006A68F5" w:rsidP="006A68F5">
      <w:pPr>
        <w:spacing w:line="360" w:lineRule="auto"/>
        <w:ind w:firstLine="720"/>
        <w:jc w:val="both"/>
        <w:rPr>
          <w:rFonts w:ascii="Arial" w:hAnsi="Arial" w:cs="Arial"/>
          <w:sz w:val="22"/>
          <w:szCs w:val="22"/>
          <w:lang w:val="en-US"/>
        </w:rPr>
      </w:pPr>
      <w:r>
        <w:rPr>
          <w:rFonts w:ascii="Arial" w:hAnsi="Arial" w:cs="Arial"/>
          <w:sz w:val="22"/>
          <w:szCs w:val="22"/>
          <w:lang w:val="en-US"/>
        </w:rPr>
        <w:t>The airline industry is known for intense competitive rivalry due to the large number of players and the price sensitivity of customers.</w:t>
      </w:r>
    </w:p>
    <w:p w14:paraId="1B3A64FB" w14:textId="77777777" w:rsidR="006A68F5" w:rsidRDefault="006A68F5" w:rsidP="006A68F5">
      <w:pPr>
        <w:spacing w:line="360" w:lineRule="auto"/>
        <w:ind w:left="720"/>
        <w:jc w:val="both"/>
        <w:rPr>
          <w:rFonts w:ascii="Arial" w:hAnsi="Arial" w:cs="Arial"/>
          <w:sz w:val="22"/>
          <w:szCs w:val="22"/>
          <w:lang w:val="en-US"/>
        </w:rPr>
      </w:pPr>
    </w:p>
    <w:p w14:paraId="09367F80" w14:textId="77777777" w:rsidR="006A68F5" w:rsidRDefault="006A68F5" w:rsidP="006A68F5">
      <w:pPr>
        <w:pStyle w:val="ListParagraph"/>
        <w:numPr>
          <w:ilvl w:val="0"/>
          <w:numId w:val="8"/>
        </w:numPr>
        <w:spacing w:line="360" w:lineRule="auto"/>
        <w:jc w:val="both"/>
        <w:rPr>
          <w:rFonts w:ascii="Arial" w:hAnsi="Arial" w:cs="Arial"/>
          <w:sz w:val="22"/>
          <w:szCs w:val="22"/>
          <w:lang w:val="en-US"/>
        </w:rPr>
      </w:pPr>
      <w:r w:rsidRPr="006A68F5">
        <w:rPr>
          <w:rFonts w:ascii="Arial" w:hAnsi="Arial" w:cs="Arial"/>
          <w:sz w:val="22"/>
          <w:szCs w:val="22"/>
          <w:u w:val="single"/>
          <w:lang w:val="en-US"/>
        </w:rPr>
        <w:t>Number of Competitors</w:t>
      </w:r>
      <w:r>
        <w:rPr>
          <w:rFonts w:ascii="Arial" w:hAnsi="Arial" w:cs="Arial"/>
          <w:sz w:val="22"/>
          <w:szCs w:val="22"/>
          <w:lang w:val="en-US"/>
        </w:rPr>
        <w:t>: The industry is highly competitive, with numerous airlines offering similar routes and services.</w:t>
      </w:r>
    </w:p>
    <w:p w14:paraId="4925C48A" w14:textId="77777777" w:rsidR="006A68F5" w:rsidRDefault="006A68F5" w:rsidP="006A68F5">
      <w:pPr>
        <w:pStyle w:val="ListParagraph"/>
        <w:numPr>
          <w:ilvl w:val="0"/>
          <w:numId w:val="8"/>
        </w:numPr>
        <w:spacing w:line="360" w:lineRule="auto"/>
        <w:jc w:val="both"/>
        <w:rPr>
          <w:rFonts w:ascii="Arial" w:hAnsi="Arial" w:cs="Arial"/>
          <w:sz w:val="22"/>
          <w:szCs w:val="22"/>
          <w:lang w:val="en-US"/>
        </w:rPr>
      </w:pPr>
      <w:r>
        <w:rPr>
          <w:rFonts w:ascii="Arial" w:hAnsi="Arial" w:cs="Arial"/>
          <w:sz w:val="22"/>
          <w:szCs w:val="22"/>
          <w:u w:val="single"/>
          <w:lang w:val="en-US"/>
        </w:rPr>
        <w:t>Price Wars</w:t>
      </w:r>
      <w:r>
        <w:rPr>
          <w:rFonts w:ascii="Arial" w:hAnsi="Arial" w:cs="Arial"/>
          <w:sz w:val="22"/>
          <w:szCs w:val="22"/>
          <w:lang w:val="en-US"/>
        </w:rPr>
        <w:t>: Price competition is a hallmark of the airline industry. Low-cost carriers like EasyJet are particularly susceptible to price wars, which can impact profitability.</w:t>
      </w:r>
    </w:p>
    <w:p w14:paraId="5FADEABF" w14:textId="77777777" w:rsidR="006A68F5" w:rsidRDefault="006A68F5" w:rsidP="006A68F5">
      <w:pPr>
        <w:pStyle w:val="ListParagraph"/>
        <w:numPr>
          <w:ilvl w:val="0"/>
          <w:numId w:val="8"/>
        </w:numPr>
        <w:spacing w:line="360" w:lineRule="auto"/>
        <w:jc w:val="both"/>
        <w:rPr>
          <w:rFonts w:ascii="Arial" w:hAnsi="Arial" w:cs="Arial"/>
          <w:sz w:val="22"/>
          <w:szCs w:val="22"/>
          <w:lang w:val="en-US"/>
        </w:rPr>
      </w:pPr>
      <w:r>
        <w:rPr>
          <w:rFonts w:ascii="Arial" w:hAnsi="Arial" w:cs="Arial"/>
          <w:sz w:val="22"/>
          <w:szCs w:val="22"/>
          <w:u w:val="single"/>
          <w:lang w:val="en-US"/>
        </w:rPr>
        <w:t>Differentiation</w:t>
      </w:r>
      <w:r w:rsidRPr="006A68F5">
        <w:rPr>
          <w:rFonts w:ascii="Arial" w:hAnsi="Arial" w:cs="Arial"/>
          <w:sz w:val="22"/>
          <w:szCs w:val="22"/>
          <w:lang w:val="en-US"/>
        </w:rPr>
        <w:t>:</w:t>
      </w:r>
      <w:r>
        <w:rPr>
          <w:rFonts w:ascii="Arial" w:hAnsi="Arial" w:cs="Arial"/>
          <w:sz w:val="22"/>
          <w:szCs w:val="22"/>
          <w:lang w:val="en-US"/>
        </w:rPr>
        <w:t xml:space="preserve"> Airlines differentiate themselves through branding, service quality, and loyalty programs. EasyJet, as a low-cost carrier, competes primarily on price and efficiency.</w:t>
      </w:r>
    </w:p>
    <w:p w14:paraId="7561FE48" w14:textId="7B692B13" w:rsidR="006A68F5" w:rsidRDefault="006A68F5" w:rsidP="006A68F5">
      <w:pPr>
        <w:spacing w:line="360" w:lineRule="auto"/>
        <w:ind w:firstLine="720"/>
        <w:jc w:val="both"/>
        <w:rPr>
          <w:rFonts w:ascii="Arial" w:hAnsi="Arial" w:cs="Arial"/>
          <w:sz w:val="22"/>
          <w:szCs w:val="22"/>
          <w:lang w:val="en-US"/>
        </w:rPr>
      </w:pPr>
      <w:r>
        <w:rPr>
          <w:rFonts w:ascii="Arial" w:hAnsi="Arial" w:cs="Arial"/>
          <w:sz w:val="22"/>
          <w:szCs w:val="22"/>
          <w:lang w:val="en-US"/>
        </w:rPr>
        <w:t>The Porter’s Five Forces analysis indicates that EasyJet operates in a challenging and competitive environment. The bargaining power of suppliers varies, but EasyJet has some influence due to its scale. Buyers, particularly passengers, have significant power, making price competitiveness crucial. The threat of new entrants is low, primarily due to high barriers to entry, while substitutes like alternative transportation modes and virtual meetings exist but have limitations. The competitive rivalry in the airline industry is intense, with pricing being a key battleground.</w:t>
      </w:r>
    </w:p>
    <w:p w14:paraId="7B981F5C" w14:textId="05B0E864" w:rsidR="006A68F5" w:rsidRDefault="006A68F5" w:rsidP="006A68F5">
      <w:pPr>
        <w:spacing w:line="360" w:lineRule="auto"/>
        <w:ind w:firstLine="720"/>
        <w:jc w:val="both"/>
        <w:rPr>
          <w:rFonts w:ascii="Arial" w:hAnsi="Arial" w:cs="Arial"/>
          <w:sz w:val="22"/>
          <w:szCs w:val="22"/>
          <w:lang w:val="en-US"/>
        </w:rPr>
      </w:pPr>
      <w:r>
        <w:rPr>
          <w:rFonts w:ascii="Arial" w:hAnsi="Arial" w:cs="Arial"/>
          <w:sz w:val="22"/>
          <w:szCs w:val="22"/>
          <w:lang w:val="en-US"/>
        </w:rPr>
        <w:t>EasyJet’s success relies on its ability to maintain cost-efficiency, expand its route network, and effectively differentiate itself from competitors. It must also navigate external factors, such as regulatory changes and economic fluctuations, to sustain its position as a leading low-cost carrier in Europe.</w:t>
      </w:r>
    </w:p>
    <w:p w14:paraId="3A29199B" w14:textId="28F319E6" w:rsidR="006A68F5" w:rsidRDefault="006A68F5" w:rsidP="006A68F5">
      <w:pPr>
        <w:spacing w:line="360" w:lineRule="auto"/>
        <w:ind w:firstLine="720"/>
        <w:jc w:val="both"/>
        <w:rPr>
          <w:rFonts w:ascii="Arial" w:hAnsi="Arial" w:cs="Arial"/>
          <w:sz w:val="22"/>
          <w:szCs w:val="22"/>
          <w:lang w:val="en-US"/>
        </w:rPr>
      </w:pPr>
      <w:r>
        <w:rPr>
          <w:rFonts w:ascii="Arial" w:hAnsi="Arial" w:cs="Arial"/>
          <w:sz w:val="22"/>
          <w:szCs w:val="22"/>
          <w:lang w:val="en-US"/>
        </w:rPr>
        <w:t>In conclusion, EasyJet operates in a multifaceted market characterized by both challenges and opportunities. The PESTLE analysis underscores the importance of agility and adaptability in navigating political, economic, sociocultural, technological, environmental and legal factors. The airline’s proactive stance in addressing these factors demonstrates its commitment to remaining competitive and responsive to changing external conditions.</w:t>
      </w:r>
    </w:p>
    <w:p w14:paraId="743C8208" w14:textId="2B4900B4" w:rsidR="006A68F5" w:rsidRDefault="006A68F5" w:rsidP="006A68F5">
      <w:pPr>
        <w:spacing w:line="360" w:lineRule="auto"/>
        <w:ind w:firstLine="720"/>
        <w:jc w:val="both"/>
        <w:rPr>
          <w:rFonts w:ascii="Arial" w:hAnsi="Arial" w:cs="Arial"/>
          <w:sz w:val="22"/>
          <w:szCs w:val="22"/>
          <w:lang w:val="en-US"/>
        </w:rPr>
      </w:pPr>
      <w:r>
        <w:rPr>
          <w:rFonts w:ascii="Arial" w:hAnsi="Arial" w:cs="Arial"/>
          <w:sz w:val="22"/>
          <w:szCs w:val="22"/>
          <w:lang w:val="en-US"/>
        </w:rPr>
        <w:t>Porter’s Five Force analysis reinforces EasyJet’s competitive position in the industry. While it faces the challenges of buyer power and intense rivalry, its low-cost model aligns well with price-sensitive passengers and helps maintain competitiveness. The barriers to entry and limited substitutes fortify EasyJet’s position against potential threats.</w:t>
      </w:r>
    </w:p>
    <w:p w14:paraId="3F61DBF2" w14:textId="06AE96B4" w:rsidR="006A68F5" w:rsidRPr="006A68F5" w:rsidRDefault="006A68F5" w:rsidP="006A68F5">
      <w:pPr>
        <w:spacing w:line="360" w:lineRule="auto"/>
        <w:ind w:firstLine="720"/>
        <w:jc w:val="both"/>
        <w:rPr>
          <w:rFonts w:ascii="Arial" w:hAnsi="Arial" w:cs="Arial"/>
          <w:sz w:val="22"/>
          <w:szCs w:val="22"/>
          <w:lang w:val="en-US"/>
        </w:rPr>
      </w:pPr>
      <w:r>
        <w:rPr>
          <w:rFonts w:ascii="Arial" w:hAnsi="Arial" w:cs="Arial"/>
          <w:sz w:val="22"/>
          <w:szCs w:val="22"/>
          <w:lang w:val="en-US"/>
        </w:rPr>
        <w:t xml:space="preserve">Ultimately, EasyJet’s future success hinges on its ability to adapt to shifting market dynamics, effectively manage costs, and differentiate itself through service quality and innovation. By maintaining a strong focus on customer </w:t>
      </w:r>
      <w:r w:rsidR="008169A2">
        <w:rPr>
          <w:rFonts w:ascii="Arial" w:hAnsi="Arial" w:cs="Arial"/>
          <w:sz w:val="22"/>
          <w:szCs w:val="22"/>
          <w:lang w:val="en-US"/>
        </w:rPr>
        <w:t xml:space="preserve">value, environmental responsibility, and operational efficiency, EasyJet is well-positioned to thrive in the competitive airline industry and continue providing affordable and accessible air travel to a broad spectrum of passengers. </w:t>
      </w:r>
    </w:p>
    <w:p w14:paraId="75381343" w14:textId="77777777" w:rsidR="006A68F5" w:rsidRPr="006A68F5" w:rsidRDefault="006A68F5" w:rsidP="006A68F5">
      <w:pPr>
        <w:pStyle w:val="ListParagraph"/>
        <w:spacing w:line="360" w:lineRule="auto"/>
        <w:ind w:left="1080"/>
        <w:jc w:val="both"/>
        <w:rPr>
          <w:rFonts w:ascii="Arial" w:hAnsi="Arial" w:cs="Arial"/>
          <w:sz w:val="22"/>
          <w:szCs w:val="22"/>
          <w:lang w:val="en-US"/>
        </w:rPr>
      </w:pPr>
    </w:p>
    <w:p w14:paraId="31D02E96" w14:textId="77777777" w:rsidR="006A68F5" w:rsidRDefault="006A68F5" w:rsidP="000E3C91">
      <w:pPr>
        <w:spacing w:line="360" w:lineRule="auto"/>
        <w:ind w:firstLine="720"/>
        <w:jc w:val="both"/>
        <w:rPr>
          <w:rFonts w:ascii="Arial" w:hAnsi="Arial" w:cs="Arial"/>
          <w:sz w:val="22"/>
          <w:szCs w:val="22"/>
          <w:lang w:val="en-US"/>
        </w:rPr>
      </w:pPr>
    </w:p>
    <w:p w14:paraId="0850A5A9" w14:textId="4D7AA416" w:rsidR="000E3C91" w:rsidRDefault="000E3C91" w:rsidP="000E3C91">
      <w:pPr>
        <w:spacing w:line="360" w:lineRule="auto"/>
        <w:ind w:firstLine="720"/>
        <w:jc w:val="both"/>
        <w:rPr>
          <w:rFonts w:ascii="Arial" w:hAnsi="Arial" w:cs="Arial"/>
          <w:sz w:val="22"/>
          <w:szCs w:val="22"/>
          <w:lang w:val="en-US"/>
        </w:rPr>
      </w:pPr>
    </w:p>
    <w:p w14:paraId="40C4E8FE" w14:textId="77777777" w:rsidR="000E3C91" w:rsidRDefault="000E3C91" w:rsidP="000E3C91">
      <w:pPr>
        <w:spacing w:line="360" w:lineRule="auto"/>
        <w:jc w:val="both"/>
        <w:rPr>
          <w:rFonts w:ascii="Arial" w:hAnsi="Arial" w:cs="Arial"/>
          <w:sz w:val="22"/>
          <w:szCs w:val="22"/>
          <w:lang w:val="en-US"/>
        </w:rPr>
      </w:pPr>
    </w:p>
    <w:p w14:paraId="0578D094" w14:textId="77777777" w:rsidR="00AA15BC" w:rsidRDefault="00AA15BC" w:rsidP="000E3C91">
      <w:pPr>
        <w:spacing w:line="360" w:lineRule="auto"/>
        <w:jc w:val="both"/>
        <w:rPr>
          <w:rFonts w:ascii="Arial" w:hAnsi="Arial" w:cs="Arial"/>
          <w:sz w:val="22"/>
          <w:szCs w:val="22"/>
          <w:lang w:val="en-US"/>
        </w:rPr>
      </w:pPr>
    </w:p>
    <w:p w14:paraId="4FF81BB0" w14:textId="77777777" w:rsidR="00AA15BC" w:rsidRDefault="00AA15BC" w:rsidP="000E3C91">
      <w:pPr>
        <w:spacing w:line="360" w:lineRule="auto"/>
        <w:jc w:val="both"/>
        <w:rPr>
          <w:rFonts w:ascii="Arial" w:hAnsi="Arial" w:cs="Arial"/>
          <w:sz w:val="22"/>
          <w:szCs w:val="22"/>
          <w:lang w:val="en-US"/>
        </w:rPr>
      </w:pPr>
    </w:p>
    <w:p w14:paraId="679F14D0" w14:textId="77777777" w:rsidR="00AA15BC" w:rsidRDefault="00AA15BC" w:rsidP="000E3C91">
      <w:pPr>
        <w:spacing w:line="360" w:lineRule="auto"/>
        <w:jc w:val="both"/>
        <w:rPr>
          <w:rFonts w:ascii="Arial" w:hAnsi="Arial" w:cs="Arial"/>
          <w:sz w:val="22"/>
          <w:szCs w:val="22"/>
          <w:lang w:val="en-US"/>
        </w:rPr>
      </w:pPr>
    </w:p>
    <w:p w14:paraId="40E3D3A7" w14:textId="77777777" w:rsidR="00AA15BC" w:rsidRDefault="00AA15BC" w:rsidP="000E3C91">
      <w:pPr>
        <w:spacing w:line="360" w:lineRule="auto"/>
        <w:jc w:val="both"/>
        <w:rPr>
          <w:rFonts w:ascii="Arial" w:hAnsi="Arial" w:cs="Arial"/>
          <w:sz w:val="22"/>
          <w:szCs w:val="22"/>
          <w:lang w:val="en-US"/>
        </w:rPr>
      </w:pPr>
    </w:p>
    <w:p w14:paraId="2A5451B1" w14:textId="77777777" w:rsidR="00AA15BC" w:rsidRDefault="00AA15BC" w:rsidP="000E3C91">
      <w:pPr>
        <w:spacing w:line="360" w:lineRule="auto"/>
        <w:jc w:val="both"/>
        <w:rPr>
          <w:rFonts w:ascii="Arial" w:hAnsi="Arial" w:cs="Arial"/>
          <w:sz w:val="22"/>
          <w:szCs w:val="22"/>
          <w:lang w:val="en-US"/>
        </w:rPr>
      </w:pPr>
    </w:p>
    <w:p w14:paraId="3AA97ADF" w14:textId="77777777" w:rsidR="00AA15BC" w:rsidRDefault="00AA15BC" w:rsidP="000E3C91">
      <w:pPr>
        <w:spacing w:line="360" w:lineRule="auto"/>
        <w:jc w:val="both"/>
        <w:rPr>
          <w:rFonts w:ascii="Arial" w:hAnsi="Arial" w:cs="Arial"/>
          <w:sz w:val="22"/>
          <w:szCs w:val="22"/>
          <w:lang w:val="en-US"/>
        </w:rPr>
      </w:pPr>
    </w:p>
    <w:p w14:paraId="0E846BDE" w14:textId="77777777" w:rsidR="00AA15BC" w:rsidRDefault="00AA15BC" w:rsidP="000E3C91">
      <w:pPr>
        <w:spacing w:line="360" w:lineRule="auto"/>
        <w:jc w:val="both"/>
        <w:rPr>
          <w:rFonts w:ascii="Arial" w:hAnsi="Arial" w:cs="Arial"/>
          <w:sz w:val="22"/>
          <w:szCs w:val="22"/>
          <w:lang w:val="en-US"/>
        </w:rPr>
      </w:pPr>
    </w:p>
    <w:p w14:paraId="4E93D561" w14:textId="77777777" w:rsidR="00AA15BC" w:rsidRDefault="00AA15BC" w:rsidP="000E3C91">
      <w:pPr>
        <w:spacing w:line="360" w:lineRule="auto"/>
        <w:jc w:val="both"/>
        <w:rPr>
          <w:rFonts w:ascii="Arial" w:hAnsi="Arial" w:cs="Arial"/>
          <w:sz w:val="22"/>
          <w:szCs w:val="22"/>
          <w:lang w:val="en-US"/>
        </w:rPr>
      </w:pPr>
    </w:p>
    <w:p w14:paraId="45F105F9" w14:textId="77777777" w:rsidR="00AA15BC" w:rsidRDefault="00AA15BC" w:rsidP="000E3C91">
      <w:pPr>
        <w:spacing w:line="360" w:lineRule="auto"/>
        <w:jc w:val="both"/>
        <w:rPr>
          <w:rFonts w:ascii="Arial" w:hAnsi="Arial" w:cs="Arial"/>
          <w:sz w:val="22"/>
          <w:szCs w:val="22"/>
          <w:lang w:val="en-US"/>
        </w:rPr>
      </w:pPr>
    </w:p>
    <w:p w14:paraId="039B2E5F" w14:textId="77777777" w:rsidR="00AA15BC" w:rsidRDefault="00AA15BC" w:rsidP="000E3C91">
      <w:pPr>
        <w:spacing w:line="360" w:lineRule="auto"/>
        <w:jc w:val="both"/>
        <w:rPr>
          <w:rFonts w:ascii="Arial" w:hAnsi="Arial" w:cs="Arial"/>
          <w:sz w:val="22"/>
          <w:szCs w:val="22"/>
          <w:lang w:val="en-US"/>
        </w:rPr>
      </w:pPr>
    </w:p>
    <w:p w14:paraId="2D5F1445" w14:textId="77777777" w:rsidR="00AA15BC" w:rsidRDefault="00AA15BC" w:rsidP="000E3C91">
      <w:pPr>
        <w:spacing w:line="360" w:lineRule="auto"/>
        <w:jc w:val="both"/>
        <w:rPr>
          <w:rFonts w:ascii="Arial" w:hAnsi="Arial" w:cs="Arial"/>
          <w:sz w:val="22"/>
          <w:szCs w:val="22"/>
          <w:lang w:val="en-US"/>
        </w:rPr>
      </w:pPr>
    </w:p>
    <w:p w14:paraId="1FF607AA" w14:textId="77777777" w:rsidR="00AA15BC" w:rsidRDefault="00AA15BC" w:rsidP="000E3C91">
      <w:pPr>
        <w:spacing w:line="360" w:lineRule="auto"/>
        <w:jc w:val="both"/>
        <w:rPr>
          <w:rFonts w:ascii="Arial" w:hAnsi="Arial" w:cs="Arial"/>
          <w:sz w:val="22"/>
          <w:szCs w:val="22"/>
          <w:lang w:val="en-US"/>
        </w:rPr>
      </w:pPr>
    </w:p>
    <w:p w14:paraId="19208EA4" w14:textId="77777777" w:rsidR="00AA15BC" w:rsidRDefault="00AA15BC" w:rsidP="000E3C91">
      <w:pPr>
        <w:spacing w:line="360" w:lineRule="auto"/>
        <w:jc w:val="both"/>
        <w:rPr>
          <w:rFonts w:ascii="Arial" w:hAnsi="Arial" w:cs="Arial"/>
          <w:sz w:val="22"/>
          <w:szCs w:val="22"/>
          <w:lang w:val="en-US"/>
        </w:rPr>
      </w:pPr>
    </w:p>
    <w:p w14:paraId="379FDBB4" w14:textId="77777777" w:rsidR="00AA15BC" w:rsidRDefault="00AA15BC" w:rsidP="000E3C91">
      <w:pPr>
        <w:spacing w:line="360" w:lineRule="auto"/>
        <w:jc w:val="both"/>
        <w:rPr>
          <w:rFonts w:ascii="Arial" w:hAnsi="Arial" w:cs="Arial"/>
          <w:sz w:val="22"/>
          <w:szCs w:val="22"/>
          <w:lang w:val="en-US"/>
        </w:rPr>
      </w:pPr>
    </w:p>
    <w:p w14:paraId="781CC296" w14:textId="77777777" w:rsidR="00AA15BC" w:rsidRDefault="00AA15BC" w:rsidP="000E3C91">
      <w:pPr>
        <w:spacing w:line="360" w:lineRule="auto"/>
        <w:jc w:val="both"/>
        <w:rPr>
          <w:rFonts w:ascii="Arial" w:hAnsi="Arial" w:cs="Arial"/>
          <w:sz w:val="22"/>
          <w:szCs w:val="22"/>
          <w:lang w:val="en-US"/>
        </w:rPr>
      </w:pPr>
    </w:p>
    <w:p w14:paraId="006B7FA5" w14:textId="77777777" w:rsidR="00AA15BC" w:rsidRDefault="00AA15BC" w:rsidP="000E3C91">
      <w:pPr>
        <w:spacing w:line="360" w:lineRule="auto"/>
        <w:jc w:val="both"/>
        <w:rPr>
          <w:rFonts w:ascii="Arial" w:hAnsi="Arial" w:cs="Arial"/>
          <w:sz w:val="22"/>
          <w:szCs w:val="22"/>
          <w:lang w:val="en-US"/>
        </w:rPr>
      </w:pPr>
    </w:p>
    <w:p w14:paraId="74DFC623" w14:textId="77777777" w:rsidR="00AA15BC" w:rsidRDefault="00AA15BC" w:rsidP="000E3C91">
      <w:pPr>
        <w:spacing w:line="360" w:lineRule="auto"/>
        <w:jc w:val="both"/>
        <w:rPr>
          <w:rFonts w:ascii="Arial" w:hAnsi="Arial" w:cs="Arial"/>
          <w:sz w:val="22"/>
          <w:szCs w:val="22"/>
          <w:lang w:val="en-US"/>
        </w:rPr>
      </w:pPr>
    </w:p>
    <w:p w14:paraId="56E83BEF" w14:textId="77777777" w:rsidR="00AA15BC" w:rsidRDefault="00AA15BC" w:rsidP="000E3C91">
      <w:pPr>
        <w:spacing w:line="360" w:lineRule="auto"/>
        <w:jc w:val="both"/>
        <w:rPr>
          <w:rFonts w:ascii="Arial" w:hAnsi="Arial" w:cs="Arial"/>
          <w:sz w:val="22"/>
          <w:szCs w:val="22"/>
          <w:lang w:val="en-US"/>
        </w:rPr>
      </w:pPr>
    </w:p>
    <w:p w14:paraId="69F8404C" w14:textId="77777777" w:rsidR="00AA15BC" w:rsidRDefault="00AA15BC" w:rsidP="000E3C91">
      <w:pPr>
        <w:spacing w:line="360" w:lineRule="auto"/>
        <w:jc w:val="both"/>
        <w:rPr>
          <w:rFonts w:ascii="Arial" w:hAnsi="Arial" w:cs="Arial"/>
          <w:sz w:val="22"/>
          <w:szCs w:val="22"/>
          <w:lang w:val="en-US"/>
        </w:rPr>
      </w:pPr>
    </w:p>
    <w:p w14:paraId="4C34DC1F" w14:textId="77777777" w:rsidR="00AA15BC" w:rsidRDefault="00AA15BC" w:rsidP="000E3C91">
      <w:pPr>
        <w:spacing w:line="360" w:lineRule="auto"/>
        <w:jc w:val="both"/>
        <w:rPr>
          <w:rFonts w:ascii="Arial" w:hAnsi="Arial" w:cs="Arial"/>
          <w:sz w:val="22"/>
          <w:szCs w:val="22"/>
          <w:lang w:val="en-US"/>
        </w:rPr>
      </w:pPr>
    </w:p>
    <w:p w14:paraId="0C51B22B" w14:textId="77777777" w:rsidR="00AA15BC" w:rsidRDefault="00AA15BC" w:rsidP="000E3C91">
      <w:pPr>
        <w:spacing w:line="360" w:lineRule="auto"/>
        <w:jc w:val="both"/>
        <w:rPr>
          <w:rFonts w:ascii="Arial" w:hAnsi="Arial" w:cs="Arial"/>
          <w:sz w:val="22"/>
          <w:szCs w:val="22"/>
          <w:lang w:val="en-US"/>
        </w:rPr>
      </w:pPr>
    </w:p>
    <w:p w14:paraId="0A367BF0" w14:textId="77777777" w:rsidR="00AA15BC" w:rsidRDefault="00AA15BC" w:rsidP="000E3C91">
      <w:pPr>
        <w:spacing w:line="360" w:lineRule="auto"/>
        <w:jc w:val="both"/>
        <w:rPr>
          <w:rFonts w:ascii="Arial" w:hAnsi="Arial" w:cs="Arial"/>
          <w:sz w:val="22"/>
          <w:szCs w:val="22"/>
          <w:lang w:val="en-US"/>
        </w:rPr>
      </w:pPr>
    </w:p>
    <w:p w14:paraId="3954CD08" w14:textId="77777777" w:rsidR="00AA15BC" w:rsidRDefault="00AA15BC" w:rsidP="000E3C91">
      <w:pPr>
        <w:spacing w:line="360" w:lineRule="auto"/>
        <w:jc w:val="both"/>
        <w:rPr>
          <w:rFonts w:ascii="Arial" w:hAnsi="Arial" w:cs="Arial"/>
          <w:sz w:val="22"/>
          <w:szCs w:val="22"/>
          <w:lang w:val="en-US"/>
        </w:rPr>
      </w:pPr>
    </w:p>
    <w:p w14:paraId="1641CA57" w14:textId="77777777" w:rsidR="00AA15BC" w:rsidRDefault="00AA15BC" w:rsidP="000E3C91">
      <w:pPr>
        <w:spacing w:line="360" w:lineRule="auto"/>
        <w:jc w:val="both"/>
        <w:rPr>
          <w:rFonts w:ascii="Arial" w:hAnsi="Arial" w:cs="Arial"/>
          <w:sz w:val="22"/>
          <w:szCs w:val="22"/>
          <w:lang w:val="en-US"/>
        </w:rPr>
      </w:pPr>
    </w:p>
    <w:p w14:paraId="0678035B" w14:textId="77777777" w:rsidR="00AA15BC" w:rsidRDefault="00AA15BC" w:rsidP="000E3C91">
      <w:pPr>
        <w:spacing w:line="360" w:lineRule="auto"/>
        <w:jc w:val="both"/>
        <w:rPr>
          <w:rFonts w:ascii="Arial" w:hAnsi="Arial" w:cs="Arial"/>
          <w:sz w:val="22"/>
          <w:szCs w:val="22"/>
          <w:lang w:val="en-US"/>
        </w:rPr>
      </w:pPr>
    </w:p>
    <w:p w14:paraId="13C9BB7B" w14:textId="77777777" w:rsidR="00AA15BC" w:rsidRDefault="00AA15BC" w:rsidP="000E3C91">
      <w:pPr>
        <w:spacing w:line="360" w:lineRule="auto"/>
        <w:jc w:val="both"/>
        <w:rPr>
          <w:rFonts w:ascii="Arial" w:hAnsi="Arial" w:cs="Arial"/>
          <w:sz w:val="22"/>
          <w:szCs w:val="22"/>
          <w:lang w:val="en-US"/>
        </w:rPr>
      </w:pPr>
    </w:p>
    <w:sdt>
      <w:sdtPr>
        <w:id w:val="1144383901"/>
        <w:docPartObj>
          <w:docPartGallery w:val="Bibliographies"/>
          <w:docPartUnique/>
        </w:docPartObj>
      </w:sdtPr>
      <w:sdtEndPr>
        <w:rPr>
          <w:rFonts w:asciiTheme="minorHAnsi" w:eastAsiaTheme="minorHAnsi" w:hAnsiTheme="minorHAnsi" w:cstheme="minorBidi"/>
          <w:color w:val="auto"/>
          <w:sz w:val="24"/>
          <w:szCs w:val="24"/>
        </w:rPr>
      </w:sdtEndPr>
      <w:sdtContent>
        <w:p w14:paraId="4D985A6C" w14:textId="09CD5BF6" w:rsidR="00AA15BC" w:rsidRDefault="00AA15BC">
          <w:pPr>
            <w:pStyle w:val="Heading1"/>
          </w:pPr>
          <w:r>
            <w:t>Bibliography</w:t>
          </w:r>
        </w:p>
        <w:sdt>
          <w:sdtPr>
            <w:id w:val="111145805"/>
            <w:bibliography/>
          </w:sdtPr>
          <w:sdtContent>
            <w:p w14:paraId="38E5B095" w14:textId="77777777" w:rsidR="006A68F5" w:rsidRDefault="00AA15BC" w:rsidP="006A68F5">
              <w:pPr>
                <w:pStyle w:val="Bibliography"/>
                <w:rPr>
                  <w:noProof/>
                </w:rPr>
              </w:pPr>
              <w:r>
                <w:fldChar w:fldCharType="begin"/>
              </w:r>
              <w:r>
                <w:instrText xml:space="preserve"> BIBLIOGRAPHY </w:instrText>
              </w:r>
              <w:r>
                <w:fldChar w:fldCharType="separate"/>
              </w:r>
              <w:r w:rsidR="006A68F5">
                <w:rPr>
                  <w:noProof/>
                </w:rPr>
                <w:t xml:space="preserve">Essay: EasyJet: PESTLE, S. a. P. A., 2021. </w:t>
              </w:r>
              <w:r w:rsidR="006A68F5">
                <w:rPr>
                  <w:i/>
                  <w:iCs/>
                  <w:noProof/>
                </w:rPr>
                <w:t xml:space="preserve">essaysauce.com/business-essays/easyjet-pestle-swot-and-porters-analysis/, </w:t>
              </w:r>
              <w:r w:rsidR="006A68F5">
                <w:rPr>
                  <w:noProof/>
                </w:rPr>
                <w:t>London: ESSAY SAUCE.</w:t>
              </w:r>
            </w:p>
            <w:p w14:paraId="5EB408C1" w14:textId="77777777" w:rsidR="006A68F5" w:rsidRDefault="006A68F5" w:rsidP="006A68F5">
              <w:pPr>
                <w:pStyle w:val="Bibliography"/>
                <w:rPr>
                  <w:noProof/>
                </w:rPr>
              </w:pPr>
              <w:r>
                <w:rPr>
                  <w:noProof/>
                </w:rPr>
                <w:t xml:space="preserve">Murphy, F., 2021. </w:t>
              </w:r>
              <w:r>
                <w:rPr>
                  <w:i/>
                  <w:iCs/>
                  <w:noProof/>
                </w:rPr>
                <w:t xml:space="preserve">ESSAYPANDAS quality writing. </w:t>
              </w:r>
              <w:r>
                <w:rPr>
                  <w:noProof/>
                </w:rPr>
                <w:t xml:space="preserve">[Online] </w:t>
              </w:r>
              <w:r>
                <w:rPr>
                  <w:noProof/>
                </w:rPr>
                <w:br/>
                <w:t xml:space="preserve">Available at: </w:t>
              </w:r>
              <w:r>
                <w:rPr>
                  <w:noProof/>
                  <w:u w:val="single"/>
                </w:rPr>
                <w:t>essaypandas.com/case/easyJet-The-Web-s-Favourite-Airline-40215-Pestel-Analysis</w:t>
              </w:r>
              <w:r>
                <w:rPr>
                  <w:noProof/>
                </w:rPr>
                <w:br/>
                <w:t>[Accessed 02 08 2023].</w:t>
              </w:r>
            </w:p>
            <w:p w14:paraId="3BC0AD5A" w14:textId="77777777" w:rsidR="006A68F5" w:rsidRDefault="006A68F5" w:rsidP="006A68F5">
              <w:pPr>
                <w:pStyle w:val="Bibliography"/>
                <w:rPr>
                  <w:noProof/>
                </w:rPr>
              </w:pPr>
              <w:r>
                <w:rPr>
                  <w:noProof/>
                </w:rPr>
                <w:t xml:space="preserve">Sayeed, T., 2020. </w:t>
              </w:r>
              <w:r>
                <w:rPr>
                  <w:i/>
                  <w:iCs/>
                  <w:noProof/>
                </w:rPr>
                <w:t xml:space="preserve">Linkedim.com. </w:t>
              </w:r>
              <w:r>
                <w:rPr>
                  <w:noProof/>
                </w:rPr>
                <w:t xml:space="preserve">[Online] </w:t>
              </w:r>
              <w:r>
                <w:rPr>
                  <w:noProof/>
                </w:rPr>
                <w:br/>
                <w:t xml:space="preserve">Available at: </w:t>
              </w:r>
              <w:r>
                <w:rPr>
                  <w:noProof/>
                  <w:u w:val="single"/>
                </w:rPr>
                <w:t>linkedim.com/pulse/swot-pestle-analysis-easyjey-tasneem-sayeed/</w:t>
              </w:r>
              <w:r>
                <w:rPr>
                  <w:noProof/>
                </w:rPr>
                <w:br/>
                <w:t>[Accessed 01 08 2023].</w:t>
              </w:r>
            </w:p>
            <w:p w14:paraId="68D1B394" w14:textId="1111ADA9" w:rsidR="00AA15BC" w:rsidRDefault="00AA15BC" w:rsidP="006A68F5">
              <w:r>
                <w:rPr>
                  <w:b/>
                  <w:bCs/>
                  <w:noProof/>
                </w:rPr>
                <w:fldChar w:fldCharType="end"/>
              </w:r>
            </w:p>
          </w:sdtContent>
        </w:sdt>
      </w:sdtContent>
    </w:sdt>
    <w:p w14:paraId="1287DC12" w14:textId="77777777" w:rsidR="00AA15BC" w:rsidRDefault="00AA15BC" w:rsidP="000E3C91">
      <w:pPr>
        <w:spacing w:line="360" w:lineRule="auto"/>
        <w:jc w:val="both"/>
        <w:rPr>
          <w:rFonts w:ascii="Arial" w:hAnsi="Arial" w:cs="Arial"/>
          <w:sz w:val="22"/>
          <w:szCs w:val="22"/>
          <w:lang w:val="en-US"/>
        </w:rPr>
      </w:pPr>
    </w:p>
    <w:p w14:paraId="357CC52A" w14:textId="77777777" w:rsidR="00AA15BC" w:rsidRDefault="00AA15BC" w:rsidP="000E3C91">
      <w:pPr>
        <w:spacing w:line="360" w:lineRule="auto"/>
        <w:jc w:val="both"/>
        <w:rPr>
          <w:rFonts w:ascii="Arial" w:hAnsi="Arial" w:cs="Arial"/>
          <w:sz w:val="22"/>
          <w:szCs w:val="22"/>
          <w:lang w:val="en-US"/>
        </w:rPr>
      </w:pPr>
    </w:p>
    <w:p w14:paraId="5BF127FF" w14:textId="77777777" w:rsidR="00AA15BC" w:rsidRPr="000E3C91" w:rsidRDefault="00AA15BC" w:rsidP="000E3C91">
      <w:pPr>
        <w:spacing w:line="360" w:lineRule="auto"/>
        <w:jc w:val="both"/>
        <w:rPr>
          <w:rFonts w:ascii="Arial" w:hAnsi="Arial" w:cs="Arial"/>
          <w:sz w:val="22"/>
          <w:szCs w:val="22"/>
          <w:lang w:val="en-US"/>
        </w:rPr>
      </w:pPr>
    </w:p>
    <w:sectPr w:rsidR="00AA15BC" w:rsidRPr="000E3C91">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B35120" w14:textId="77777777" w:rsidR="0026010D" w:rsidRDefault="0026010D" w:rsidP="002552A1">
      <w:r>
        <w:separator/>
      </w:r>
    </w:p>
  </w:endnote>
  <w:endnote w:type="continuationSeparator" w:id="0">
    <w:p w14:paraId="3E16D8EA" w14:textId="77777777" w:rsidR="0026010D" w:rsidRDefault="0026010D" w:rsidP="002552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cademy Engraved LET Plain">
    <w:panose1 w:val="02000000000000000000"/>
    <w:charset w:val="00"/>
    <w:family w:val="auto"/>
    <w:pitch w:val="variable"/>
    <w:sig w:usb0="8000007F" w:usb1="4000000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8862279"/>
      <w:docPartObj>
        <w:docPartGallery w:val="Page Numbers (Bottom of Page)"/>
        <w:docPartUnique/>
      </w:docPartObj>
    </w:sdtPr>
    <w:sdtEndPr>
      <w:rPr>
        <w:rStyle w:val="PageNumber"/>
      </w:rPr>
    </w:sdtEndPr>
    <w:sdtContent>
      <w:p w14:paraId="6A800746" w14:textId="478AF2F6" w:rsidR="002552A1" w:rsidRDefault="002552A1" w:rsidP="00C446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B0C4EF" w14:textId="77777777" w:rsidR="002552A1" w:rsidRDefault="002552A1" w:rsidP="002552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2995120"/>
      <w:docPartObj>
        <w:docPartGallery w:val="Page Numbers (Bottom of Page)"/>
        <w:docPartUnique/>
      </w:docPartObj>
    </w:sdtPr>
    <w:sdtEndPr>
      <w:rPr>
        <w:rStyle w:val="PageNumber"/>
      </w:rPr>
    </w:sdtEndPr>
    <w:sdtContent>
      <w:p w14:paraId="0168C3D5" w14:textId="6DF2A62C" w:rsidR="002552A1" w:rsidRDefault="002552A1" w:rsidP="00C446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E0FD77" w14:textId="77777777" w:rsidR="002552A1" w:rsidRDefault="002552A1" w:rsidP="002552A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CF70BD" w14:textId="77777777" w:rsidR="0026010D" w:rsidRDefault="0026010D" w:rsidP="002552A1">
      <w:r>
        <w:separator/>
      </w:r>
    </w:p>
  </w:footnote>
  <w:footnote w:type="continuationSeparator" w:id="0">
    <w:p w14:paraId="0C57EF49" w14:textId="77777777" w:rsidR="0026010D" w:rsidRDefault="0026010D" w:rsidP="002552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22DD7"/>
    <w:multiLevelType w:val="hybridMultilevel"/>
    <w:tmpl w:val="5F6877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4809E8"/>
    <w:multiLevelType w:val="hybridMultilevel"/>
    <w:tmpl w:val="80A850DE"/>
    <w:lvl w:ilvl="0" w:tplc="1B2A639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DE47081"/>
    <w:multiLevelType w:val="hybridMultilevel"/>
    <w:tmpl w:val="4DB2F954"/>
    <w:lvl w:ilvl="0" w:tplc="E65AB65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208D6ABB"/>
    <w:multiLevelType w:val="hybridMultilevel"/>
    <w:tmpl w:val="09208DEE"/>
    <w:lvl w:ilvl="0" w:tplc="42E22C18">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28B72F6"/>
    <w:multiLevelType w:val="hybridMultilevel"/>
    <w:tmpl w:val="C69CFF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1A01A4"/>
    <w:multiLevelType w:val="hybridMultilevel"/>
    <w:tmpl w:val="B08A3FF8"/>
    <w:lvl w:ilvl="0" w:tplc="5FF0E0F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FBE2BAF"/>
    <w:multiLevelType w:val="hybridMultilevel"/>
    <w:tmpl w:val="4764144A"/>
    <w:lvl w:ilvl="0" w:tplc="A4C0FEEC">
      <w:start w:val="1"/>
      <w:numFmt w:val="bullet"/>
      <w:lvlText w:val=""/>
      <w:lvlJc w:val="left"/>
      <w:pPr>
        <w:ind w:left="1080" w:hanging="360"/>
      </w:pPr>
      <w:rPr>
        <w:rFonts w:ascii="Symbol" w:eastAsiaTheme="minorHAns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62669A2"/>
    <w:multiLevelType w:val="hybridMultilevel"/>
    <w:tmpl w:val="C236473E"/>
    <w:lvl w:ilvl="0" w:tplc="382C434A">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78E94A6B"/>
    <w:multiLevelType w:val="hybridMultilevel"/>
    <w:tmpl w:val="A3DCA770"/>
    <w:lvl w:ilvl="0" w:tplc="4E8CDB4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57526978">
    <w:abstractNumId w:val="4"/>
  </w:num>
  <w:num w:numId="2" w16cid:durableId="620653716">
    <w:abstractNumId w:val="0"/>
  </w:num>
  <w:num w:numId="3" w16cid:durableId="621762860">
    <w:abstractNumId w:val="8"/>
  </w:num>
  <w:num w:numId="4" w16cid:durableId="1867015644">
    <w:abstractNumId w:val="2"/>
  </w:num>
  <w:num w:numId="5" w16cid:durableId="1954631772">
    <w:abstractNumId w:val="5"/>
  </w:num>
  <w:num w:numId="6" w16cid:durableId="1500583750">
    <w:abstractNumId w:val="1"/>
  </w:num>
  <w:num w:numId="7" w16cid:durableId="1143699744">
    <w:abstractNumId w:val="7"/>
  </w:num>
  <w:num w:numId="8" w16cid:durableId="454762856">
    <w:abstractNumId w:val="6"/>
  </w:num>
  <w:num w:numId="9" w16cid:durableId="18074314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BC0"/>
    <w:rsid w:val="00093B99"/>
    <w:rsid w:val="000E3C91"/>
    <w:rsid w:val="002552A1"/>
    <w:rsid w:val="0026010D"/>
    <w:rsid w:val="002E4140"/>
    <w:rsid w:val="003E6CC8"/>
    <w:rsid w:val="004F0B36"/>
    <w:rsid w:val="005D1C9D"/>
    <w:rsid w:val="00652AAC"/>
    <w:rsid w:val="006A68F5"/>
    <w:rsid w:val="008169A2"/>
    <w:rsid w:val="00834374"/>
    <w:rsid w:val="009A4E26"/>
    <w:rsid w:val="00A93DC4"/>
    <w:rsid w:val="00AA15BC"/>
    <w:rsid w:val="00B12A6D"/>
    <w:rsid w:val="00B279AE"/>
    <w:rsid w:val="00B30BC0"/>
    <w:rsid w:val="00BD5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DAB4"/>
  <w15:chartTrackingRefBased/>
  <w15:docId w15:val="{758D9CBE-368E-3E4F-9E0B-FDCE32D2D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52A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552A1"/>
    <w:pPr>
      <w:tabs>
        <w:tab w:val="center" w:pos="4513"/>
        <w:tab w:val="right" w:pos="9026"/>
      </w:tabs>
    </w:pPr>
  </w:style>
  <w:style w:type="character" w:customStyle="1" w:styleId="FooterChar">
    <w:name w:val="Footer Char"/>
    <w:basedOn w:val="DefaultParagraphFont"/>
    <w:link w:val="Footer"/>
    <w:uiPriority w:val="99"/>
    <w:rsid w:val="002552A1"/>
  </w:style>
  <w:style w:type="character" w:styleId="PageNumber">
    <w:name w:val="page number"/>
    <w:basedOn w:val="DefaultParagraphFont"/>
    <w:uiPriority w:val="99"/>
    <w:semiHidden/>
    <w:unhideWhenUsed/>
    <w:rsid w:val="002552A1"/>
  </w:style>
  <w:style w:type="character" w:customStyle="1" w:styleId="Heading1Char">
    <w:name w:val="Heading 1 Char"/>
    <w:basedOn w:val="DefaultParagraphFont"/>
    <w:link w:val="Heading1"/>
    <w:uiPriority w:val="9"/>
    <w:rsid w:val="002552A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552A1"/>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2552A1"/>
    <w:pPr>
      <w:spacing w:before="120"/>
    </w:pPr>
    <w:rPr>
      <w:rFonts w:cstheme="minorHAnsi"/>
      <w:b/>
      <w:bCs/>
      <w:i/>
      <w:iCs/>
    </w:rPr>
  </w:style>
  <w:style w:type="paragraph" w:styleId="TOC2">
    <w:name w:val="toc 2"/>
    <w:basedOn w:val="Normal"/>
    <w:next w:val="Normal"/>
    <w:autoRedefine/>
    <w:uiPriority w:val="39"/>
    <w:semiHidden/>
    <w:unhideWhenUsed/>
    <w:rsid w:val="002552A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2552A1"/>
    <w:pPr>
      <w:ind w:left="480"/>
    </w:pPr>
    <w:rPr>
      <w:rFonts w:cstheme="minorHAnsi"/>
      <w:sz w:val="20"/>
      <w:szCs w:val="20"/>
    </w:rPr>
  </w:style>
  <w:style w:type="paragraph" w:styleId="TOC4">
    <w:name w:val="toc 4"/>
    <w:basedOn w:val="Normal"/>
    <w:next w:val="Normal"/>
    <w:autoRedefine/>
    <w:uiPriority w:val="39"/>
    <w:semiHidden/>
    <w:unhideWhenUsed/>
    <w:rsid w:val="002552A1"/>
    <w:pPr>
      <w:ind w:left="720"/>
    </w:pPr>
    <w:rPr>
      <w:rFonts w:cstheme="minorHAnsi"/>
      <w:sz w:val="20"/>
      <w:szCs w:val="20"/>
    </w:rPr>
  </w:style>
  <w:style w:type="paragraph" w:styleId="TOC5">
    <w:name w:val="toc 5"/>
    <w:basedOn w:val="Normal"/>
    <w:next w:val="Normal"/>
    <w:autoRedefine/>
    <w:uiPriority w:val="39"/>
    <w:semiHidden/>
    <w:unhideWhenUsed/>
    <w:rsid w:val="002552A1"/>
    <w:pPr>
      <w:ind w:left="960"/>
    </w:pPr>
    <w:rPr>
      <w:rFonts w:cstheme="minorHAnsi"/>
      <w:sz w:val="20"/>
      <w:szCs w:val="20"/>
    </w:rPr>
  </w:style>
  <w:style w:type="paragraph" w:styleId="TOC6">
    <w:name w:val="toc 6"/>
    <w:basedOn w:val="Normal"/>
    <w:next w:val="Normal"/>
    <w:autoRedefine/>
    <w:uiPriority w:val="39"/>
    <w:semiHidden/>
    <w:unhideWhenUsed/>
    <w:rsid w:val="002552A1"/>
    <w:pPr>
      <w:ind w:left="1200"/>
    </w:pPr>
    <w:rPr>
      <w:rFonts w:cstheme="minorHAnsi"/>
      <w:sz w:val="20"/>
      <w:szCs w:val="20"/>
    </w:rPr>
  </w:style>
  <w:style w:type="paragraph" w:styleId="TOC7">
    <w:name w:val="toc 7"/>
    <w:basedOn w:val="Normal"/>
    <w:next w:val="Normal"/>
    <w:autoRedefine/>
    <w:uiPriority w:val="39"/>
    <w:semiHidden/>
    <w:unhideWhenUsed/>
    <w:rsid w:val="002552A1"/>
    <w:pPr>
      <w:ind w:left="1440"/>
    </w:pPr>
    <w:rPr>
      <w:rFonts w:cstheme="minorHAnsi"/>
      <w:sz w:val="20"/>
      <w:szCs w:val="20"/>
    </w:rPr>
  </w:style>
  <w:style w:type="paragraph" w:styleId="TOC8">
    <w:name w:val="toc 8"/>
    <w:basedOn w:val="Normal"/>
    <w:next w:val="Normal"/>
    <w:autoRedefine/>
    <w:uiPriority w:val="39"/>
    <w:semiHidden/>
    <w:unhideWhenUsed/>
    <w:rsid w:val="002552A1"/>
    <w:pPr>
      <w:ind w:left="1680"/>
    </w:pPr>
    <w:rPr>
      <w:rFonts w:cstheme="minorHAnsi"/>
      <w:sz w:val="20"/>
      <w:szCs w:val="20"/>
    </w:rPr>
  </w:style>
  <w:style w:type="paragraph" w:styleId="TOC9">
    <w:name w:val="toc 9"/>
    <w:basedOn w:val="Normal"/>
    <w:next w:val="Normal"/>
    <w:autoRedefine/>
    <w:uiPriority w:val="39"/>
    <w:semiHidden/>
    <w:unhideWhenUsed/>
    <w:rsid w:val="002552A1"/>
    <w:pPr>
      <w:ind w:left="1920"/>
    </w:pPr>
    <w:rPr>
      <w:rFonts w:cstheme="minorHAnsi"/>
      <w:sz w:val="20"/>
      <w:szCs w:val="20"/>
    </w:rPr>
  </w:style>
  <w:style w:type="paragraph" w:styleId="Bibliography">
    <w:name w:val="Bibliography"/>
    <w:basedOn w:val="Normal"/>
    <w:next w:val="Normal"/>
    <w:uiPriority w:val="37"/>
    <w:unhideWhenUsed/>
    <w:rsid w:val="00AA15BC"/>
  </w:style>
  <w:style w:type="paragraph" w:styleId="ListParagraph">
    <w:name w:val="List Paragraph"/>
    <w:basedOn w:val="Normal"/>
    <w:uiPriority w:val="34"/>
    <w:qFormat/>
    <w:rsid w:val="00093B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53944">
      <w:bodyDiv w:val="1"/>
      <w:marLeft w:val="0"/>
      <w:marRight w:val="0"/>
      <w:marTop w:val="0"/>
      <w:marBottom w:val="0"/>
      <w:divBdr>
        <w:top w:val="none" w:sz="0" w:space="0" w:color="auto"/>
        <w:left w:val="none" w:sz="0" w:space="0" w:color="auto"/>
        <w:bottom w:val="none" w:sz="0" w:space="0" w:color="auto"/>
        <w:right w:val="none" w:sz="0" w:space="0" w:color="auto"/>
      </w:divBdr>
    </w:div>
    <w:div w:id="178130510">
      <w:bodyDiv w:val="1"/>
      <w:marLeft w:val="0"/>
      <w:marRight w:val="0"/>
      <w:marTop w:val="0"/>
      <w:marBottom w:val="0"/>
      <w:divBdr>
        <w:top w:val="none" w:sz="0" w:space="0" w:color="auto"/>
        <w:left w:val="none" w:sz="0" w:space="0" w:color="auto"/>
        <w:bottom w:val="none" w:sz="0" w:space="0" w:color="auto"/>
        <w:right w:val="none" w:sz="0" w:space="0" w:color="auto"/>
      </w:divBdr>
    </w:div>
    <w:div w:id="797916309">
      <w:bodyDiv w:val="1"/>
      <w:marLeft w:val="0"/>
      <w:marRight w:val="0"/>
      <w:marTop w:val="0"/>
      <w:marBottom w:val="0"/>
      <w:divBdr>
        <w:top w:val="none" w:sz="0" w:space="0" w:color="auto"/>
        <w:left w:val="none" w:sz="0" w:space="0" w:color="auto"/>
        <w:bottom w:val="none" w:sz="0" w:space="0" w:color="auto"/>
        <w:right w:val="none" w:sz="0" w:space="0" w:color="auto"/>
      </w:divBdr>
    </w:div>
    <w:div w:id="1236354933">
      <w:bodyDiv w:val="1"/>
      <w:marLeft w:val="0"/>
      <w:marRight w:val="0"/>
      <w:marTop w:val="0"/>
      <w:marBottom w:val="0"/>
      <w:divBdr>
        <w:top w:val="none" w:sz="0" w:space="0" w:color="auto"/>
        <w:left w:val="none" w:sz="0" w:space="0" w:color="auto"/>
        <w:bottom w:val="none" w:sz="0" w:space="0" w:color="auto"/>
        <w:right w:val="none" w:sz="0" w:space="0" w:color="auto"/>
      </w:divBdr>
    </w:div>
    <w:div w:id="1298216820">
      <w:bodyDiv w:val="1"/>
      <w:marLeft w:val="0"/>
      <w:marRight w:val="0"/>
      <w:marTop w:val="0"/>
      <w:marBottom w:val="0"/>
      <w:divBdr>
        <w:top w:val="none" w:sz="0" w:space="0" w:color="auto"/>
        <w:left w:val="none" w:sz="0" w:space="0" w:color="auto"/>
        <w:bottom w:val="none" w:sz="0" w:space="0" w:color="auto"/>
        <w:right w:val="none" w:sz="0" w:space="0" w:color="auto"/>
      </w:divBdr>
    </w:div>
    <w:div w:id="1307123634">
      <w:bodyDiv w:val="1"/>
      <w:marLeft w:val="0"/>
      <w:marRight w:val="0"/>
      <w:marTop w:val="0"/>
      <w:marBottom w:val="0"/>
      <w:divBdr>
        <w:top w:val="none" w:sz="0" w:space="0" w:color="auto"/>
        <w:left w:val="none" w:sz="0" w:space="0" w:color="auto"/>
        <w:bottom w:val="none" w:sz="0" w:space="0" w:color="auto"/>
        <w:right w:val="none" w:sz="0" w:space="0" w:color="auto"/>
      </w:divBdr>
    </w:div>
    <w:div w:id="1340233801">
      <w:bodyDiv w:val="1"/>
      <w:marLeft w:val="0"/>
      <w:marRight w:val="0"/>
      <w:marTop w:val="0"/>
      <w:marBottom w:val="0"/>
      <w:divBdr>
        <w:top w:val="none" w:sz="0" w:space="0" w:color="auto"/>
        <w:left w:val="none" w:sz="0" w:space="0" w:color="auto"/>
        <w:bottom w:val="none" w:sz="0" w:space="0" w:color="auto"/>
        <w:right w:val="none" w:sz="0" w:space="0" w:color="auto"/>
      </w:divBdr>
    </w:div>
    <w:div w:id="1478691330">
      <w:bodyDiv w:val="1"/>
      <w:marLeft w:val="0"/>
      <w:marRight w:val="0"/>
      <w:marTop w:val="0"/>
      <w:marBottom w:val="0"/>
      <w:divBdr>
        <w:top w:val="none" w:sz="0" w:space="0" w:color="auto"/>
        <w:left w:val="none" w:sz="0" w:space="0" w:color="auto"/>
        <w:bottom w:val="none" w:sz="0" w:space="0" w:color="auto"/>
        <w:right w:val="none" w:sz="0" w:space="0" w:color="auto"/>
      </w:divBdr>
    </w:div>
    <w:div w:id="1627158688">
      <w:bodyDiv w:val="1"/>
      <w:marLeft w:val="0"/>
      <w:marRight w:val="0"/>
      <w:marTop w:val="0"/>
      <w:marBottom w:val="0"/>
      <w:divBdr>
        <w:top w:val="none" w:sz="0" w:space="0" w:color="auto"/>
        <w:left w:val="none" w:sz="0" w:space="0" w:color="auto"/>
        <w:bottom w:val="none" w:sz="0" w:space="0" w:color="auto"/>
        <w:right w:val="none" w:sz="0" w:space="0" w:color="auto"/>
      </w:divBdr>
    </w:div>
    <w:div w:id="1708916902">
      <w:bodyDiv w:val="1"/>
      <w:marLeft w:val="0"/>
      <w:marRight w:val="0"/>
      <w:marTop w:val="0"/>
      <w:marBottom w:val="0"/>
      <w:divBdr>
        <w:top w:val="none" w:sz="0" w:space="0" w:color="auto"/>
        <w:left w:val="none" w:sz="0" w:space="0" w:color="auto"/>
        <w:bottom w:val="none" w:sz="0" w:space="0" w:color="auto"/>
        <w:right w:val="none" w:sz="0" w:space="0" w:color="auto"/>
      </w:divBdr>
    </w:div>
    <w:div w:id="2025478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Tas20</b:Tag>
    <b:SourceType>DocumentFromInternetSite</b:SourceType>
    <b:Guid>{2682CC62-381B-754D-970D-F247237C01F5}</b:Guid>
    <b:Title>Linkedim.com</b:Title>
    <b:Year>2020</b:Year>
    <b:Author>
      <b:Author>
        <b:NameList>
          <b:Person>
            <b:Last>Sayeed</b:Last>
            <b:First>Tasneem</b:First>
          </b:Person>
        </b:NameList>
      </b:Author>
    </b:Author>
    <b:URL>linkedim.com/pulse/swot-pestle-analysis-easyjey-tasneem-sayeed/</b:URL>
    <b:Month>09</b:Month>
    <b:Day>4</b:Day>
    <b:YearAccessed>2023</b:YearAccessed>
    <b:MonthAccessed>08</b:MonthAccessed>
    <b:DayAccessed>01</b:DayAccessed>
    <b:RefOrder>1</b:RefOrder>
  </b:Source>
  <b:Source>
    <b:Tag>Fre21</b:Tag>
    <b:SourceType>DocumentFromInternetSite</b:SourceType>
    <b:Guid>{FE43101E-B38E-C640-9D99-F82F2318058C}</b:Guid>
    <b:LCID>en-GB</b:LCID>
    <b:Author>
      <b:Author>
        <b:NameList>
          <b:Person>
            <b:Last>Murphy</b:Last>
            <b:First>Freddie</b:First>
          </b:Person>
        </b:NameList>
      </b:Author>
    </b:Author>
    <b:Title>ESSAYPANDAS quality writing</b:Title>
    <b:URL>essaypandas.com/case/easyJet-The-Web-s-Favourite-Airline-40215-Pestel-Analysis</b:URL>
    <b:Year>2021</b:Year>
    <b:Month>08</b:Month>
    <b:Day>02</b:Day>
    <b:YearAccessed>2023</b:YearAccessed>
    <b:MonthAccessed>08</b:MonthAccessed>
    <b:DayAccessed>02</b:DayAccessed>
    <b:RefOrder>2</b:RefOrder>
  </b:Source>
  <b:Source>
    <b:Tag>Ess21</b:Tag>
    <b:SourceType>Report</b:SourceType>
    <b:Guid>{2FBF46E6-F075-D54C-B511-6015C035EA84}</b:Guid>
    <b:LCID>en-GB</b:LCID>
    <b:Title>essaysauce.com/business-essays/easyjet-pestle-swot-and-porters-analysis/</b:Title>
    <b:Year>2021</b:Year>
    <b:Author>
      <b:Author>
        <b:NameList>
          <b:Person>
            <b:Last>Essay: EasyJet: PESTLE</b:Last>
            <b:First>SWOT</b:First>
            <b:Middle>and Porter's Analysis</b:Middle>
          </b:Person>
        </b:NameList>
      </b:Author>
    </b:Author>
    <b:Publisher>ESSAY SAUCE</b:Publisher>
    <b:City>London</b:City>
    <b:RefOrder>3</b:RefOrder>
  </b:Source>
</b:Sources>
</file>

<file path=customXml/itemProps1.xml><?xml version="1.0" encoding="utf-8"?>
<ds:datastoreItem xmlns:ds="http://schemas.openxmlformats.org/officeDocument/2006/customXml" ds:itemID="{45682B82-062D-CC40-BB9B-FE8D9FD182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346</TotalTime>
  <Pages>1</Pages>
  <Words>3176</Words>
  <Characters>18104</Characters>
  <Application>Microsoft Office Word</Application>
  <DocSecurity>0</DocSecurity>
  <Lines>150</Lines>
  <Paragraphs>42</Paragraphs>
  <ScaleCrop>false</ScaleCrop>
  <Company/>
  <LinksUpToDate>false</LinksUpToDate>
  <CharactersWithSpaces>21238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Chirita</dc:creator>
  <cp:keywords/>
  <dc:description/>
  <cp:lastModifiedBy>Georgiana Chirita</cp:lastModifiedBy>
  <cp:revision>29</cp:revision>
  <cp:lastPrinted>2023-08-12T10:32:00Z</cp:lastPrinted>
  <dcterms:created xsi:type="dcterms:W3CDTF">2023-08-12T10:27:00Z</dcterms:created>
  <dcterms:modified xsi:type="dcterms:W3CDTF">2023-09-09T12:47:00Z</dcterms:modified>
</cp:coreProperties>
</file>