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0450BB" w14:textId="77777777" w:rsidR="00D50359" w:rsidRDefault="00D50359" w:rsidP="00DD46B4">
      <w:bookmarkStart w:id="0" w:name="_Toc70545363"/>
      <w:r w:rsidRPr="007A17AD">
        <w:rPr>
          <w:noProof/>
        </w:rPr>
        <w:drawing>
          <wp:inline distT="0" distB="0" distL="0" distR="0" wp14:anchorId="7CC14786" wp14:editId="1DE1DC10">
            <wp:extent cx="2405576" cy="946399"/>
            <wp:effectExtent l="0" t="0" r="0" b="6350"/>
            <wp:docPr id="37" name="Obraz 1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Obraz zawierający tekst&#10;&#10;Opis wygenerowany automatycznie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3068" cy="95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9A1DB4" w14:textId="77777777" w:rsidR="00D50359" w:rsidRPr="003154A1" w:rsidRDefault="00D50359" w:rsidP="00DD46B4"/>
    <w:p w14:paraId="2A726154" w14:textId="0CB28027" w:rsidR="00D50359" w:rsidRPr="006420FB" w:rsidRDefault="00361D63" w:rsidP="009646B7">
      <w:pPr>
        <w:pStyle w:val="Title"/>
      </w:pPr>
      <w:bookmarkStart w:id="1" w:name="_Toc185010422"/>
      <w:r>
        <w:t>Welsh Contemporary Architecture – The Senedd</w:t>
      </w:r>
      <w:bookmarkEnd w:id="1"/>
    </w:p>
    <w:p w14:paraId="010C8C51" w14:textId="77777777" w:rsidR="00D50359" w:rsidRPr="003154A1" w:rsidRDefault="00D50359" w:rsidP="00D50359">
      <w:pPr>
        <w:rPr>
          <w:rFonts w:cs="Arial"/>
        </w:rPr>
      </w:pPr>
    </w:p>
    <w:p w14:paraId="596FA6C3" w14:textId="260DA3AA" w:rsidR="00D50359" w:rsidRPr="003154A1" w:rsidRDefault="00D50359" w:rsidP="009646B7">
      <w:pPr>
        <w:pStyle w:val="Subtitle"/>
      </w:pPr>
      <w:bookmarkStart w:id="2" w:name="_Toc185010423"/>
      <w:r w:rsidRPr="003154A1">
        <w:t>School of Architecture, Built and Natural Environment</w:t>
      </w:r>
      <w:bookmarkEnd w:id="2"/>
    </w:p>
    <w:p w14:paraId="2B5D6E8B" w14:textId="4E880850" w:rsidR="00D50359" w:rsidRDefault="00D50359" w:rsidP="009646B7">
      <w:pPr>
        <w:pStyle w:val="Subtitle"/>
      </w:pPr>
      <w:bookmarkStart w:id="3" w:name="_Toc185010424"/>
      <w:r w:rsidRPr="003154A1">
        <w:t>Course: BSc Architecture</w:t>
      </w:r>
      <w:bookmarkEnd w:id="3"/>
      <w:r w:rsidRPr="003154A1">
        <w:t xml:space="preserve"> </w:t>
      </w:r>
    </w:p>
    <w:p w14:paraId="3A66986C" w14:textId="77777777" w:rsidR="00D50359" w:rsidRDefault="00D50359" w:rsidP="00D50359"/>
    <w:p w14:paraId="0CF23D7B" w14:textId="77777777" w:rsidR="00D50359" w:rsidRDefault="00D50359" w:rsidP="00D50359"/>
    <w:p w14:paraId="442D4DC8" w14:textId="77777777" w:rsidR="00D50359" w:rsidRDefault="00D50359" w:rsidP="00D50359"/>
    <w:p w14:paraId="190DD10B" w14:textId="77777777" w:rsidR="00D50359" w:rsidRDefault="00D50359" w:rsidP="00D50359"/>
    <w:p w14:paraId="42194F3D" w14:textId="77777777" w:rsidR="00D50359" w:rsidRDefault="00D50359" w:rsidP="00D50359"/>
    <w:p w14:paraId="6001B27F" w14:textId="77777777" w:rsidR="00D50359" w:rsidRDefault="00D50359" w:rsidP="00D50359"/>
    <w:p w14:paraId="3C299C16" w14:textId="77777777" w:rsidR="00D50359" w:rsidRDefault="00D50359" w:rsidP="00D50359"/>
    <w:p w14:paraId="2355CBB0" w14:textId="77777777" w:rsidR="00D50359" w:rsidRDefault="00D50359" w:rsidP="00D50359"/>
    <w:p w14:paraId="2D73F4A8" w14:textId="77777777" w:rsidR="00D50359" w:rsidRDefault="00D50359" w:rsidP="00D50359"/>
    <w:p w14:paraId="547DA314" w14:textId="77777777" w:rsidR="00D50359" w:rsidRDefault="00D50359" w:rsidP="00D50359"/>
    <w:p w14:paraId="72E60C21" w14:textId="77777777" w:rsidR="00D50359" w:rsidRDefault="00D50359" w:rsidP="00D50359"/>
    <w:p w14:paraId="7E6C5455" w14:textId="77777777" w:rsidR="00D50359" w:rsidRDefault="00D50359" w:rsidP="00D50359"/>
    <w:p w14:paraId="1CEC34F2" w14:textId="77777777" w:rsidR="00D50359" w:rsidRDefault="00D50359" w:rsidP="00D50359"/>
    <w:p w14:paraId="2CB7E954" w14:textId="288A3452" w:rsidR="00D50359" w:rsidRPr="008D6E4B" w:rsidRDefault="00D50359" w:rsidP="008D6E4B">
      <w:pPr>
        <w:rPr>
          <w:rStyle w:val="Strong"/>
          <w:b w:val="0"/>
          <w:bCs w:val="0"/>
        </w:rPr>
      </w:pPr>
      <w:r w:rsidRPr="008D6E4B">
        <w:rPr>
          <w:rStyle w:val="Strong"/>
          <w:b w:val="0"/>
          <w:bCs w:val="0"/>
        </w:rPr>
        <w:t xml:space="preserve">Name: </w:t>
      </w:r>
      <w:r w:rsidR="00361D63">
        <w:rPr>
          <w:rStyle w:val="Strong"/>
          <w:b w:val="0"/>
          <w:bCs w:val="0"/>
        </w:rPr>
        <w:t>Wiktoria Dolecka</w:t>
      </w:r>
    </w:p>
    <w:p w14:paraId="267F04F2" w14:textId="67BC14A4" w:rsidR="00D50359" w:rsidRPr="008D6E4B" w:rsidRDefault="00D50359" w:rsidP="008D6E4B">
      <w:pPr>
        <w:rPr>
          <w:rStyle w:val="Strong"/>
          <w:b w:val="0"/>
          <w:bCs w:val="0"/>
        </w:rPr>
      </w:pPr>
      <w:r w:rsidRPr="008D6E4B">
        <w:rPr>
          <w:rStyle w:val="Strong"/>
          <w:b w:val="0"/>
          <w:bCs w:val="0"/>
        </w:rPr>
        <w:t xml:space="preserve">Student Number: </w:t>
      </w:r>
      <w:r w:rsidR="00361D63">
        <w:rPr>
          <w:rStyle w:val="Strong"/>
          <w:b w:val="0"/>
          <w:bCs w:val="0"/>
        </w:rPr>
        <w:t>2318298</w:t>
      </w:r>
    </w:p>
    <w:p w14:paraId="71ED920D" w14:textId="6640D44D" w:rsidR="00D50359" w:rsidRPr="008D6E4B" w:rsidRDefault="00D50359" w:rsidP="008D6E4B">
      <w:pPr>
        <w:rPr>
          <w:rStyle w:val="Strong"/>
          <w:b w:val="0"/>
          <w:bCs w:val="0"/>
        </w:rPr>
      </w:pPr>
      <w:r w:rsidRPr="008D6E4B">
        <w:rPr>
          <w:rStyle w:val="Strong"/>
          <w:b w:val="0"/>
          <w:bCs w:val="0"/>
        </w:rPr>
        <w:t xml:space="preserve">Module code: </w:t>
      </w:r>
      <w:r w:rsidR="00361D63">
        <w:rPr>
          <w:rStyle w:val="Strong"/>
          <w:b w:val="0"/>
          <w:bCs w:val="0"/>
        </w:rPr>
        <w:t>ACAA5003</w:t>
      </w:r>
    </w:p>
    <w:p w14:paraId="4208EA45" w14:textId="1E6A4B9D" w:rsidR="00D50359" w:rsidRPr="008D6E4B" w:rsidRDefault="00D50359" w:rsidP="008D6E4B">
      <w:pPr>
        <w:rPr>
          <w:rStyle w:val="Strong"/>
          <w:b w:val="0"/>
          <w:bCs w:val="0"/>
        </w:rPr>
      </w:pPr>
      <w:r w:rsidRPr="008D6E4B">
        <w:rPr>
          <w:rStyle w:val="Strong"/>
          <w:b w:val="0"/>
          <w:bCs w:val="0"/>
        </w:rPr>
        <w:t>Word count</w:t>
      </w:r>
      <w:r w:rsidR="00361D63">
        <w:rPr>
          <w:rStyle w:val="Strong"/>
          <w:b w:val="0"/>
          <w:bCs w:val="0"/>
        </w:rPr>
        <w:t xml:space="preserve">: </w:t>
      </w:r>
      <w:r w:rsidR="00D215D5">
        <w:rPr>
          <w:rStyle w:val="Strong"/>
          <w:b w:val="0"/>
          <w:bCs w:val="0"/>
        </w:rPr>
        <w:t>1379</w:t>
      </w:r>
    </w:p>
    <w:p w14:paraId="6B10221F" w14:textId="27219619" w:rsidR="00492A4F" w:rsidRPr="008D6E4B" w:rsidRDefault="00D50359" w:rsidP="008D6E4B">
      <w:pPr>
        <w:rPr>
          <w:rStyle w:val="Strong"/>
          <w:b w:val="0"/>
          <w:bCs w:val="0"/>
        </w:rPr>
      </w:pPr>
      <w:r w:rsidRPr="008D6E4B">
        <w:rPr>
          <w:rStyle w:val="Strong"/>
          <w:b w:val="0"/>
          <w:bCs w:val="0"/>
        </w:rPr>
        <w:t xml:space="preserve">Date: </w:t>
      </w:r>
      <w:bookmarkEnd w:id="0"/>
      <w:r w:rsidR="00361D63">
        <w:rPr>
          <w:rStyle w:val="Strong"/>
          <w:b w:val="0"/>
          <w:bCs w:val="0"/>
        </w:rPr>
        <w:t>13/12/2024</w:t>
      </w:r>
    </w:p>
    <w:p w14:paraId="64F9DCEC" w14:textId="77777777" w:rsidR="00DD46B4" w:rsidRDefault="00DD46B4">
      <w:pPr>
        <w:sectPr w:rsidR="00DD46B4">
          <w:footerReference w:type="default" r:id="rId12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sdt>
      <w:sdtPr>
        <w:rPr>
          <w:rFonts w:eastAsiaTheme="minorEastAsia" w:cs="Times New Roman"/>
          <w:b w:val="0"/>
          <w:bCs w:val="0"/>
          <w:kern w:val="0"/>
          <w:sz w:val="22"/>
          <w:szCs w:val="24"/>
        </w:rPr>
        <w:id w:val="-1655438272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609D25AB" w14:textId="77777777" w:rsidR="007669DB" w:rsidRDefault="007669DB">
          <w:pPr>
            <w:pStyle w:val="TOCHeading"/>
          </w:pPr>
          <w:r>
            <w:t>Contents</w:t>
          </w:r>
        </w:p>
        <w:p w14:paraId="37D7CB4C" w14:textId="47BB7E2F" w:rsidR="00D215D5" w:rsidRDefault="007669DB">
          <w:pPr>
            <w:pStyle w:val="TOC1"/>
            <w:tabs>
              <w:tab w:val="right" w:leader="dot" w:pos="9016"/>
            </w:tabs>
            <w:rPr>
              <w:rFonts w:asciiTheme="minorHAnsi" w:hAnsiTheme="minorHAnsi" w:cstheme="minorBidi"/>
              <w:noProof/>
              <w:kern w:val="2"/>
              <w:sz w:val="24"/>
              <w:lang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85010422" w:history="1">
            <w:r w:rsidR="00D215D5" w:rsidRPr="00427417">
              <w:rPr>
                <w:rStyle w:val="Hyperlink"/>
                <w:noProof/>
              </w:rPr>
              <w:t>Welsh Contemporary Architecture – The Senedd</w:t>
            </w:r>
            <w:r w:rsidR="00D215D5">
              <w:rPr>
                <w:noProof/>
                <w:webHidden/>
              </w:rPr>
              <w:tab/>
            </w:r>
            <w:r w:rsidR="00D215D5">
              <w:rPr>
                <w:noProof/>
                <w:webHidden/>
              </w:rPr>
              <w:fldChar w:fldCharType="begin"/>
            </w:r>
            <w:r w:rsidR="00D215D5">
              <w:rPr>
                <w:noProof/>
                <w:webHidden/>
              </w:rPr>
              <w:instrText xml:space="preserve"> PAGEREF _Toc185010422 \h </w:instrText>
            </w:r>
            <w:r w:rsidR="00D215D5">
              <w:rPr>
                <w:noProof/>
                <w:webHidden/>
              </w:rPr>
            </w:r>
            <w:r w:rsidR="00D215D5">
              <w:rPr>
                <w:noProof/>
                <w:webHidden/>
              </w:rPr>
              <w:fldChar w:fldCharType="separate"/>
            </w:r>
            <w:r w:rsidR="00D215D5">
              <w:rPr>
                <w:noProof/>
                <w:webHidden/>
              </w:rPr>
              <w:t>1</w:t>
            </w:r>
            <w:r w:rsidR="00D215D5">
              <w:rPr>
                <w:noProof/>
                <w:webHidden/>
              </w:rPr>
              <w:fldChar w:fldCharType="end"/>
            </w:r>
          </w:hyperlink>
        </w:p>
        <w:p w14:paraId="6C9EF88D" w14:textId="5DDF454A" w:rsidR="00D215D5" w:rsidRDefault="00D215D5">
          <w:pPr>
            <w:pStyle w:val="TOC2"/>
            <w:tabs>
              <w:tab w:val="right" w:leader="dot" w:pos="9016"/>
            </w:tabs>
            <w:rPr>
              <w:rFonts w:asciiTheme="minorHAnsi" w:hAnsiTheme="minorHAnsi" w:cstheme="minorBidi"/>
              <w:noProof/>
              <w:kern w:val="2"/>
              <w:sz w:val="24"/>
              <w:lang w:eastAsia="en-GB"/>
              <w14:ligatures w14:val="standardContextual"/>
            </w:rPr>
          </w:pPr>
          <w:hyperlink w:anchor="_Toc185010423" w:history="1">
            <w:r w:rsidRPr="00427417">
              <w:rPr>
                <w:rStyle w:val="Hyperlink"/>
                <w:noProof/>
              </w:rPr>
              <w:t>School of Architecture, Built and Natural Environment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_Toc185010423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B2202D" w14:textId="546DE5F7" w:rsidR="00D215D5" w:rsidRDefault="00D215D5">
          <w:pPr>
            <w:pStyle w:val="TOC2"/>
            <w:tabs>
              <w:tab w:val="right" w:leader="dot" w:pos="9016"/>
            </w:tabs>
            <w:rPr>
              <w:rFonts w:asciiTheme="minorHAnsi" w:hAnsiTheme="minorHAnsi" w:cstheme="minorBidi"/>
              <w:noProof/>
              <w:kern w:val="2"/>
              <w:sz w:val="24"/>
              <w:lang w:eastAsia="en-GB"/>
              <w14:ligatures w14:val="standardContextual"/>
            </w:rPr>
          </w:pPr>
          <w:hyperlink w:anchor="_Toc185010424" w:history="1">
            <w:r w:rsidRPr="00427417">
              <w:rPr>
                <w:rStyle w:val="Hyperlink"/>
                <w:noProof/>
              </w:rPr>
              <w:t>Course: BSc Architecture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_Toc185010424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892801" w14:textId="0A312B9A" w:rsidR="00D215D5" w:rsidRDefault="00D215D5">
          <w:pPr>
            <w:pStyle w:val="TOC1"/>
            <w:tabs>
              <w:tab w:val="right" w:leader="dot" w:pos="9016"/>
            </w:tabs>
            <w:rPr>
              <w:rFonts w:asciiTheme="minorHAnsi" w:hAnsiTheme="minorHAnsi" w:cstheme="minorBidi"/>
              <w:noProof/>
              <w:kern w:val="2"/>
              <w:sz w:val="24"/>
              <w:lang w:eastAsia="en-GB"/>
              <w14:ligatures w14:val="standardContextual"/>
            </w:rPr>
          </w:pPr>
          <w:hyperlink w:anchor="_Toc185010425" w:history="1">
            <w:r w:rsidRPr="00427417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_Toc185010425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D0770A" w14:textId="68B55317" w:rsidR="00D215D5" w:rsidRDefault="00D215D5">
          <w:pPr>
            <w:pStyle w:val="TOC1"/>
            <w:tabs>
              <w:tab w:val="right" w:leader="dot" w:pos="9016"/>
            </w:tabs>
            <w:rPr>
              <w:rFonts w:asciiTheme="minorHAnsi" w:hAnsiTheme="minorHAnsi" w:cstheme="minorBidi"/>
              <w:noProof/>
              <w:kern w:val="2"/>
              <w:sz w:val="24"/>
              <w:lang w:eastAsia="en-GB"/>
              <w14:ligatures w14:val="standardContextual"/>
            </w:rPr>
          </w:pPr>
          <w:hyperlink w:anchor="_Toc185010426" w:history="1">
            <w:r w:rsidRPr="00427417">
              <w:rPr>
                <w:rStyle w:val="Hyperlink"/>
                <w:noProof/>
              </w:rPr>
              <w:t>Chapter 1: History of Cardiff Bay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_Toc185010426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73C22D" w14:textId="56E2B134" w:rsidR="00D215D5" w:rsidRDefault="00D215D5">
          <w:pPr>
            <w:pStyle w:val="TOC1"/>
            <w:tabs>
              <w:tab w:val="right" w:leader="dot" w:pos="9016"/>
            </w:tabs>
            <w:rPr>
              <w:rFonts w:asciiTheme="minorHAnsi" w:hAnsiTheme="minorHAnsi" w:cstheme="minorBidi"/>
              <w:noProof/>
              <w:kern w:val="2"/>
              <w:sz w:val="24"/>
              <w:lang w:eastAsia="en-GB"/>
              <w14:ligatures w14:val="standardContextual"/>
            </w:rPr>
          </w:pPr>
          <w:hyperlink w:anchor="_Toc185010427" w:history="1">
            <w:r w:rsidRPr="00427417">
              <w:rPr>
                <w:rStyle w:val="Hyperlink"/>
                <w:noProof/>
              </w:rPr>
              <w:t>Chapter 2: Construction of the Senedd.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_Toc185010427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ED28D1" w14:textId="202CA2FA" w:rsidR="00D215D5" w:rsidRDefault="00D215D5">
          <w:pPr>
            <w:pStyle w:val="TOC2"/>
            <w:tabs>
              <w:tab w:val="right" w:leader="dot" w:pos="9016"/>
            </w:tabs>
            <w:rPr>
              <w:rFonts w:asciiTheme="minorHAnsi" w:hAnsiTheme="minorHAnsi" w:cstheme="minorBidi"/>
              <w:noProof/>
              <w:kern w:val="2"/>
              <w:sz w:val="24"/>
              <w:lang w:eastAsia="en-GB"/>
              <w14:ligatures w14:val="standardContextual"/>
            </w:rPr>
          </w:pPr>
          <w:hyperlink w:anchor="_Toc185010428" w:history="1">
            <w:r w:rsidRPr="00427417">
              <w:rPr>
                <w:rStyle w:val="Hyperlink"/>
                <w:noProof/>
              </w:rPr>
              <w:t>Site and Architect selection process.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_Toc185010428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43A60D" w14:textId="23BE83D6" w:rsidR="00D215D5" w:rsidRDefault="00D215D5">
          <w:pPr>
            <w:pStyle w:val="TOC2"/>
            <w:tabs>
              <w:tab w:val="right" w:leader="dot" w:pos="9016"/>
            </w:tabs>
            <w:rPr>
              <w:rFonts w:asciiTheme="minorHAnsi" w:hAnsiTheme="minorHAnsi" w:cstheme="minorBidi"/>
              <w:noProof/>
              <w:kern w:val="2"/>
              <w:sz w:val="24"/>
              <w:lang w:eastAsia="en-GB"/>
              <w14:ligatures w14:val="standardContextual"/>
            </w:rPr>
          </w:pPr>
          <w:hyperlink w:anchor="_Toc185010429" w:history="1">
            <w:r w:rsidRPr="00427417">
              <w:rPr>
                <w:rStyle w:val="Hyperlink"/>
                <w:noProof/>
              </w:rPr>
              <w:t>Design and Construction process.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_Toc185010429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462F8B" w14:textId="69C7D038" w:rsidR="00D215D5" w:rsidRDefault="00D215D5">
          <w:pPr>
            <w:pStyle w:val="TOC2"/>
            <w:tabs>
              <w:tab w:val="right" w:leader="dot" w:pos="9016"/>
            </w:tabs>
            <w:rPr>
              <w:rFonts w:asciiTheme="minorHAnsi" w:hAnsiTheme="minorHAnsi" w:cstheme="minorBidi"/>
              <w:noProof/>
              <w:kern w:val="2"/>
              <w:sz w:val="24"/>
              <w:lang w:eastAsia="en-GB"/>
              <w14:ligatures w14:val="standardContextual"/>
            </w:rPr>
          </w:pPr>
          <w:hyperlink w:anchor="_Toc185010430" w:history="1">
            <w:r w:rsidRPr="00427417">
              <w:rPr>
                <w:rStyle w:val="Hyperlink"/>
                <w:noProof/>
              </w:rPr>
              <w:t>Materiality.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_Toc185010430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9AB3C7" w14:textId="72B17687" w:rsidR="00D215D5" w:rsidRDefault="00D215D5">
          <w:pPr>
            <w:pStyle w:val="TOC1"/>
            <w:tabs>
              <w:tab w:val="right" w:leader="dot" w:pos="9016"/>
            </w:tabs>
            <w:rPr>
              <w:rFonts w:asciiTheme="minorHAnsi" w:hAnsiTheme="minorHAnsi" w:cstheme="minorBidi"/>
              <w:noProof/>
              <w:kern w:val="2"/>
              <w:sz w:val="24"/>
              <w:lang w:eastAsia="en-GB"/>
              <w14:ligatures w14:val="standardContextual"/>
            </w:rPr>
          </w:pPr>
          <w:hyperlink w:anchor="_Toc185010431" w:history="1">
            <w:r w:rsidRPr="00427417">
              <w:rPr>
                <w:rStyle w:val="Hyperlink"/>
                <w:noProof/>
              </w:rPr>
              <w:t>Chapter 3: The Senedd in the present.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_Toc185010431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EF8953" w14:textId="26E3A00A" w:rsidR="00D215D5" w:rsidRDefault="00D215D5">
          <w:pPr>
            <w:pStyle w:val="TOC2"/>
            <w:tabs>
              <w:tab w:val="right" w:leader="dot" w:pos="9016"/>
            </w:tabs>
            <w:rPr>
              <w:rFonts w:asciiTheme="minorHAnsi" w:hAnsiTheme="minorHAnsi" w:cstheme="minorBidi"/>
              <w:noProof/>
              <w:kern w:val="2"/>
              <w:sz w:val="24"/>
              <w:lang w:eastAsia="en-GB"/>
              <w14:ligatures w14:val="standardContextual"/>
            </w:rPr>
          </w:pPr>
          <w:hyperlink w:anchor="_Toc185010432" w:history="1">
            <w:r w:rsidRPr="00427417">
              <w:rPr>
                <w:rStyle w:val="Hyperlink"/>
                <w:noProof/>
              </w:rPr>
              <w:t>Sustainability.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_Toc185010432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73F92F" w14:textId="7177751E" w:rsidR="00D215D5" w:rsidRDefault="00D215D5">
          <w:pPr>
            <w:pStyle w:val="TOC2"/>
            <w:tabs>
              <w:tab w:val="right" w:leader="dot" w:pos="9016"/>
            </w:tabs>
            <w:rPr>
              <w:rFonts w:asciiTheme="minorHAnsi" w:hAnsiTheme="minorHAnsi" w:cstheme="minorBidi"/>
              <w:noProof/>
              <w:kern w:val="2"/>
              <w:sz w:val="24"/>
              <w:lang w:eastAsia="en-GB"/>
              <w14:ligatures w14:val="standardContextual"/>
            </w:rPr>
          </w:pPr>
          <w:hyperlink w:anchor="_Toc185010433" w:history="1">
            <w:r w:rsidRPr="00427417">
              <w:rPr>
                <w:rStyle w:val="Hyperlink"/>
                <w:noProof/>
              </w:rPr>
              <w:t>Function and Aesthetic.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_Toc185010433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2B7D94" w14:textId="1484467E" w:rsidR="00D215D5" w:rsidRDefault="00D215D5">
          <w:pPr>
            <w:pStyle w:val="TOC1"/>
            <w:tabs>
              <w:tab w:val="right" w:leader="dot" w:pos="9016"/>
            </w:tabs>
            <w:rPr>
              <w:rFonts w:asciiTheme="minorHAnsi" w:hAnsiTheme="minorHAnsi" w:cstheme="minorBidi"/>
              <w:noProof/>
              <w:kern w:val="2"/>
              <w:sz w:val="24"/>
              <w:lang w:eastAsia="en-GB"/>
              <w14:ligatures w14:val="standardContextual"/>
            </w:rPr>
          </w:pPr>
          <w:hyperlink w:anchor="_Toc185010434" w:history="1">
            <w:r w:rsidRPr="00427417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_Toc185010434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7D7A32" w14:textId="13E7451B" w:rsidR="00D215D5" w:rsidRDefault="00D215D5">
          <w:pPr>
            <w:pStyle w:val="TOC1"/>
            <w:tabs>
              <w:tab w:val="right" w:leader="dot" w:pos="9016"/>
            </w:tabs>
            <w:rPr>
              <w:rFonts w:asciiTheme="minorHAnsi" w:hAnsiTheme="minorHAnsi" w:cstheme="minorBidi"/>
              <w:noProof/>
              <w:kern w:val="2"/>
              <w:sz w:val="24"/>
              <w:lang w:eastAsia="en-GB"/>
              <w14:ligatures w14:val="standardContextual"/>
            </w:rPr>
          </w:pPr>
          <w:hyperlink w:anchor="_Toc185010435" w:history="1">
            <w:r w:rsidRPr="00427417">
              <w:rPr>
                <w:rStyle w:val="Hyperlink"/>
                <w:noProof/>
              </w:rPr>
              <w:t>Reference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_Toc185010435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30EB04" w14:textId="32C5AB6E" w:rsidR="007669DB" w:rsidRDefault="007669DB">
          <w:r>
            <w:fldChar w:fldCharType="end"/>
          </w:r>
        </w:p>
      </w:sdtContent>
    </w:sdt>
    <w:p w14:paraId="2EB4C448" w14:textId="77777777" w:rsidR="00BA5755" w:rsidRDefault="00BA5755">
      <w:fldSimple w:instr=" TOC \h \z \c &quot;Figure&quot; "/>
    </w:p>
    <w:tbl>
      <w:tblPr>
        <w:tblStyle w:val="TableGrid"/>
        <w:tblW w:w="92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71"/>
        <w:gridCol w:w="1843"/>
      </w:tblGrid>
      <w:tr w:rsidR="00BC681C" w:rsidRPr="00DB3080" w14:paraId="73125925" w14:textId="77777777" w:rsidTr="00F724B2">
        <w:tc>
          <w:tcPr>
            <w:tcW w:w="7371" w:type="dxa"/>
          </w:tcPr>
          <w:p w14:paraId="67DAD11A" w14:textId="36EB0BF2" w:rsidR="00BC681C" w:rsidRPr="00DB3080" w:rsidRDefault="00BC681C" w:rsidP="00A50FD9">
            <w:pPr>
              <w:pStyle w:val="NoSpacing"/>
              <w:rPr>
                <w:rFonts w:cs="Arial"/>
                <w:b/>
                <w:bCs/>
                <w:sz w:val="32"/>
              </w:rPr>
            </w:pPr>
            <w:r w:rsidRPr="00DB3080">
              <w:rPr>
                <w:rFonts w:cs="Arial"/>
                <w:b/>
                <w:bCs/>
                <w:sz w:val="32"/>
              </w:rPr>
              <w:t xml:space="preserve">List of </w:t>
            </w:r>
            <w:r w:rsidR="007406FE">
              <w:rPr>
                <w:rFonts w:cs="Arial"/>
                <w:b/>
                <w:bCs/>
                <w:sz w:val="32"/>
              </w:rPr>
              <w:t>Figures</w:t>
            </w:r>
            <w:r w:rsidRPr="00DB3080">
              <w:rPr>
                <w:rFonts w:cs="Arial"/>
                <w:b/>
                <w:bCs/>
                <w:sz w:val="32"/>
              </w:rPr>
              <w:t xml:space="preserve"> </w:t>
            </w:r>
          </w:p>
        </w:tc>
        <w:tc>
          <w:tcPr>
            <w:tcW w:w="1843" w:type="dxa"/>
          </w:tcPr>
          <w:p w14:paraId="5094AF35" w14:textId="77777777" w:rsidR="00BC681C" w:rsidRPr="00DB3080" w:rsidRDefault="00BC681C" w:rsidP="00A50FD9">
            <w:pPr>
              <w:pStyle w:val="NoSpacing"/>
              <w:rPr>
                <w:rFonts w:cs="Arial"/>
                <w:b/>
                <w:bCs/>
                <w:sz w:val="32"/>
              </w:rPr>
            </w:pPr>
          </w:p>
        </w:tc>
      </w:tr>
      <w:tr w:rsidR="00BC681C" w:rsidRPr="00BF73AB" w14:paraId="432724B0" w14:textId="77777777" w:rsidTr="00F724B2">
        <w:tc>
          <w:tcPr>
            <w:tcW w:w="7371" w:type="dxa"/>
          </w:tcPr>
          <w:p w14:paraId="21F2D8EE" w14:textId="0BF37681" w:rsidR="00BC681C" w:rsidRPr="00BF73AB" w:rsidRDefault="00BC681C" w:rsidP="00A50FD9">
            <w:pPr>
              <w:rPr>
                <w:rFonts w:cs="Arial"/>
              </w:rPr>
            </w:pPr>
            <w:r>
              <w:rPr>
                <w:rFonts w:cs="Arial"/>
              </w:rPr>
              <w:t xml:space="preserve">Figure 1: </w:t>
            </w:r>
            <w:r w:rsidR="00297238">
              <w:rPr>
                <w:rFonts w:cstheme="minorHAnsi"/>
              </w:rPr>
              <w:t>Dolecka, Wiktoria: (2023) The Senedd.</w:t>
            </w:r>
          </w:p>
        </w:tc>
        <w:tc>
          <w:tcPr>
            <w:tcW w:w="1843" w:type="dxa"/>
          </w:tcPr>
          <w:p w14:paraId="7C78D8EE" w14:textId="03D1C634" w:rsidR="00BC681C" w:rsidRPr="00BF73AB" w:rsidRDefault="00297238" w:rsidP="004511E0">
            <w:pPr>
              <w:pStyle w:val="NoSpacing"/>
              <w:jc w:val="right"/>
              <w:rPr>
                <w:rFonts w:cs="Arial"/>
              </w:rPr>
            </w:pPr>
            <w:r>
              <w:rPr>
                <w:rFonts w:cs="Arial"/>
              </w:rPr>
              <w:t>7</w:t>
            </w:r>
          </w:p>
        </w:tc>
      </w:tr>
      <w:tr w:rsidR="00DB3080" w:rsidRPr="00BF73AB" w14:paraId="78BD022C" w14:textId="77777777" w:rsidTr="00F724B2">
        <w:tc>
          <w:tcPr>
            <w:tcW w:w="7371" w:type="dxa"/>
          </w:tcPr>
          <w:p w14:paraId="4FB74216" w14:textId="07207752" w:rsidR="00DB3080" w:rsidRPr="00BF73AB" w:rsidRDefault="00DB3080" w:rsidP="00A50FD9">
            <w:pPr>
              <w:rPr>
                <w:rFonts w:cs="Arial"/>
              </w:rPr>
            </w:pPr>
            <w:r>
              <w:rPr>
                <w:rFonts w:cs="Arial"/>
              </w:rPr>
              <w:t xml:space="preserve">Figure 2: </w:t>
            </w:r>
            <w:r w:rsidR="00297238">
              <w:rPr>
                <w:rFonts w:cstheme="minorHAnsi"/>
              </w:rPr>
              <w:t>Dolecka, Wiktoria: (2023) The Senedd, timber interior.</w:t>
            </w:r>
          </w:p>
        </w:tc>
        <w:tc>
          <w:tcPr>
            <w:tcW w:w="1843" w:type="dxa"/>
          </w:tcPr>
          <w:p w14:paraId="446F3124" w14:textId="16765490" w:rsidR="00DB3080" w:rsidRPr="00BF73AB" w:rsidRDefault="00297238" w:rsidP="004511E0">
            <w:pPr>
              <w:pStyle w:val="NoSpacing"/>
              <w:jc w:val="right"/>
              <w:rPr>
                <w:rFonts w:cs="Arial"/>
              </w:rPr>
            </w:pPr>
            <w:r>
              <w:rPr>
                <w:rFonts w:cs="Arial"/>
              </w:rPr>
              <w:t>7</w:t>
            </w:r>
          </w:p>
        </w:tc>
      </w:tr>
      <w:tr w:rsidR="00DB3080" w:rsidRPr="00BF73AB" w14:paraId="0D1E54D5" w14:textId="77777777" w:rsidTr="00F724B2">
        <w:tc>
          <w:tcPr>
            <w:tcW w:w="7371" w:type="dxa"/>
          </w:tcPr>
          <w:p w14:paraId="060958DC" w14:textId="4B8526FD" w:rsidR="00DB3080" w:rsidRPr="00BF73AB" w:rsidRDefault="00DB3080" w:rsidP="00A50FD9">
            <w:pPr>
              <w:rPr>
                <w:rFonts w:cs="Arial"/>
              </w:rPr>
            </w:pPr>
            <w:r>
              <w:rPr>
                <w:rFonts w:cs="Arial"/>
              </w:rPr>
              <w:t xml:space="preserve">Figure 3: </w:t>
            </w:r>
            <w:r w:rsidR="00297238">
              <w:rPr>
                <w:rFonts w:cstheme="minorHAnsi"/>
              </w:rPr>
              <w:t>Dolecka, Wiktoria: (2023) The Senedd, view from the Debating Chamber onto the upper floor.</w:t>
            </w:r>
          </w:p>
        </w:tc>
        <w:tc>
          <w:tcPr>
            <w:tcW w:w="1843" w:type="dxa"/>
          </w:tcPr>
          <w:p w14:paraId="2FA2A19A" w14:textId="77D4C80A" w:rsidR="00DB3080" w:rsidRPr="00BF73AB" w:rsidRDefault="00297238" w:rsidP="004511E0">
            <w:pPr>
              <w:pStyle w:val="NoSpacing"/>
              <w:jc w:val="right"/>
              <w:rPr>
                <w:rFonts w:cs="Arial"/>
              </w:rPr>
            </w:pPr>
            <w:r>
              <w:rPr>
                <w:rFonts w:cs="Arial"/>
              </w:rPr>
              <w:t>9</w:t>
            </w:r>
          </w:p>
        </w:tc>
      </w:tr>
    </w:tbl>
    <w:p w14:paraId="5FA93895" w14:textId="77777777" w:rsidR="001A4F0F" w:rsidRDefault="001A4F0F" w:rsidP="00643135">
      <w:pPr>
        <w:pStyle w:val="Heading1"/>
      </w:pPr>
      <w:bookmarkStart w:id="4" w:name="_Toc70545365"/>
    </w:p>
    <w:p w14:paraId="79EC97B9" w14:textId="77777777" w:rsidR="00DB3080" w:rsidRPr="00F724B2" w:rsidRDefault="001A4F0F" w:rsidP="00DB3080">
      <w:pPr>
        <w:rPr>
          <w:rFonts w:asciiTheme="majorHAnsi" w:eastAsiaTheme="majorEastAsia" w:hAnsiTheme="majorHAnsi" w:cstheme="majorBidi"/>
          <w:sz w:val="32"/>
          <w:szCs w:val="32"/>
        </w:rPr>
      </w:pPr>
      <w:r>
        <w:br w:type="page"/>
      </w:r>
    </w:p>
    <w:p w14:paraId="04858E1F" w14:textId="77777777" w:rsidR="001A4F0F" w:rsidRDefault="001A4F0F">
      <w:pPr>
        <w:rPr>
          <w:rFonts w:asciiTheme="majorHAnsi" w:eastAsiaTheme="majorEastAsia" w:hAnsiTheme="majorHAnsi" w:cstheme="majorBidi"/>
          <w:sz w:val="32"/>
          <w:szCs w:val="32"/>
        </w:rPr>
      </w:pPr>
      <w:r>
        <w:lastRenderedPageBreak/>
        <w:br w:type="page"/>
      </w:r>
    </w:p>
    <w:p w14:paraId="12A9DCC2" w14:textId="72360A18" w:rsidR="005D1BB2" w:rsidRDefault="0029053D" w:rsidP="008D6E4B">
      <w:pPr>
        <w:pStyle w:val="Heading1"/>
      </w:pPr>
      <w:bookmarkStart w:id="5" w:name="_Toc70545366"/>
      <w:bookmarkStart w:id="6" w:name="_Toc185010425"/>
      <w:bookmarkEnd w:id="4"/>
      <w:r w:rsidRPr="009646B7">
        <w:lastRenderedPageBreak/>
        <w:t>Introduction</w:t>
      </w:r>
      <w:bookmarkEnd w:id="5"/>
      <w:bookmarkEnd w:id="6"/>
      <w:r w:rsidRPr="0029053D">
        <w:t xml:space="preserve"> </w:t>
      </w:r>
    </w:p>
    <w:p w14:paraId="73745970" w14:textId="274244E8" w:rsidR="00FF3806" w:rsidRDefault="00CA50BF" w:rsidP="008B4944">
      <w:pPr>
        <w:rPr>
          <w:rFonts w:cs="Arial"/>
        </w:rPr>
      </w:pPr>
      <w:r>
        <w:t>The Senedd building, located in Cardiff Bay, is an incredible example of Welsh contemporary architecture</w:t>
      </w:r>
      <w:r w:rsidR="00273DDB">
        <w:t xml:space="preserve"> </w:t>
      </w:r>
      <w:r w:rsidR="00273DDB">
        <w:t>designed by architects Richard Rogers and Ivan Harbour</w:t>
      </w:r>
      <w:r w:rsidR="00855676" w:rsidRPr="00855676">
        <w:t xml:space="preserve"> </w:t>
      </w:r>
      <w:r w:rsidR="00855676" w:rsidRPr="00855676">
        <w:t>(The Senedd - a landmark building, no date)</w:t>
      </w:r>
      <w:r w:rsidR="00273DDB">
        <w:t>.</w:t>
      </w:r>
      <w:r w:rsidR="003A7056">
        <w:t xml:space="preserve"> </w:t>
      </w:r>
      <w:r>
        <w:t xml:space="preserve">It is the official Welsh government building, </w:t>
      </w:r>
      <w:r w:rsidR="00273DDB">
        <w:t>and instantly became a landmark building when</w:t>
      </w:r>
      <w:r w:rsidR="00273DDB">
        <w:t xml:space="preserve"> Queen Eli</w:t>
      </w:r>
      <w:r w:rsidR="004F7488">
        <w:t>zabeth II</w:t>
      </w:r>
      <w:r w:rsidR="00273DDB">
        <w:t xml:space="preserve"> </w:t>
      </w:r>
      <w:r w:rsidR="004F7488">
        <w:t>opened the doors</w:t>
      </w:r>
      <w:r w:rsidR="00273DDB">
        <w:t xml:space="preserve"> on St David’s day in 2006</w:t>
      </w:r>
      <w:r w:rsidR="0003492D">
        <w:t xml:space="preserve"> </w:t>
      </w:r>
      <w:r w:rsidR="0003492D" w:rsidRPr="0003492D">
        <w:t>(Design at its Heart, no date)</w:t>
      </w:r>
      <w:r w:rsidR="0003492D">
        <w:t xml:space="preserve">. </w:t>
      </w:r>
      <w:proofErr w:type="gramStart"/>
      <w:r w:rsidR="00945BFE">
        <w:t>This</w:t>
      </w:r>
      <w:proofErr w:type="gramEnd"/>
      <w:r w:rsidR="00945BFE">
        <w:t xml:space="preserve"> essay will cover the history of Cardiff Bay</w:t>
      </w:r>
      <w:r w:rsidR="00F24046">
        <w:t xml:space="preserve"> and its contents. Additionally, the construction and architect</w:t>
      </w:r>
      <w:r w:rsidR="00665B79">
        <w:t>ure of the Senedd will also be discussed, along with the context of the design</w:t>
      </w:r>
      <w:r w:rsidR="00507C9E">
        <w:t xml:space="preserve">, aesthetic views and </w:t>
      </w:r>
      <w:r w:rsidR="001A513F">
        <w:t>sustainability factors.</w:t>
      </w:r>
    </w:p>
    <w:p w14:paraId="1982DF89" w14:textId="77777777" w:rsidR="009779E0" w:rsidRDefault="009779E0" w:rsidP="009779E0">
      <w:pPr>
        <w:pStyle w:val="FigureHeading1"/>
      </w:pPr>
    </w:p>
    <w:p w14:paraId="0BC2343C" w14:textId="77777777" w:rsidR="00191733" w:rsidRPr="00EA78F9" w:rsidRDefault="00191733" w:rsidP="00EA78F9">
      <w:pPr>
        <w:rPr>
          <w:rFonts w:cstheme="minorHAnsi"/>
          <w:b/>
          <w:bCs/>
        </w:rPr>
      </w:pPr>
      <w:bookmarkStart w:id="7" w:name="_Hlk68865499"/>
      <w:bookmarkEnd w:id="7"/>
      <w:r w:rsidRPr="00EA78F9">
        <w:rPr>
          <w:rFonts w:cstheme="minorHAnsi"/>
          <w:b/>
          <w:bCs/>
        </w:rPr>
        <w:br w:type="page"/>
      </w:r>
    </w:p>
    <w:p w14:paraId="345A9ECA" w14:textId="6ECA4C51" w:rsidR="0029053D" w:rsidRPr="0029053D" w:rsidRDefault="0029053D" w:rsidP="009646B7">
      <w:pPr>
        <w:pStyle w:val="Heading1"/>
        <w:rPr>
          <w:b w:val="0"/>
          <w:bCs w:val="0"/>
        </w:rPr>
      </w:pPr>
      <w:bookmarkStart w:id="8" w:name="_Toc185010426"/>
      <w:r w:rsidRPr="0029053D">
        <w:lastRenderedPageBreak/>
        <w:t xml:space="preserve">Chapter </w:t>
      </w:r>
      <w:r w:rsidR="00EA4F76">
        <w:t>1</w:t>
      </w:r>
      <w:r w:rsidRPr="0029053D">
        <w:t xml:space="preserve">: </w:t>
      </w:r>
      <w:r w:rsidR="00B421F7">
        <w:t>History of Cardiff Bay</w:t>
      </w:r>
      <w:bookmarkEnd w:id="8"/>
      <w:r w:rsidRPr="0029053D">
        <w:t xml:space="preserve"> </w:t>
      </w:r>
    </w:p>
    <w:p w14:paraId="5A95DF2B" w14:textId="0D70FA12" w:rsidR="00F829DC" w:rsidRPr="00F829DC" w:rsidRDefault="00507FFC" w:rsidP="00F829DC">
      <w:r>
        <w:t>In the 19</w:t>
      </w:r>
      <w:r w:rsidRPr="00507FFC">
        <w:rPr>
          <w:vertAlign w:val="superscript"/>
        </w:rPr>
        <w:t>th</w:t>
      </w:r>
      <w:r>
        <w:t xml:space="preserve"> century, iron and coal trade became prominent in Cardiff</w:t>
      </w:r>
      <w:r w:rsidR="0054199A">
        <w:t>, which lead to the construction of the docks</w:t>
      </w:r>
      <w:r w:rsidR="0000640A">
        <w:t xml:space="preserve"> to make exporting goods easier</w:t>
      </w:r>
      <w:r w:rsidR="00C23277">
        <w:t xml:space="preserve"> </w:t>
      </w:r>
      <w:r w:rsidR="00C23277" w:rsidRPr="00C23277">
        <w:t>(Webmaster, no date)</w:t>
      </w:r>
      <w:r w:rsidR="00C23277">
        <w:t>.</w:t>
      </w:r>
      <w:r w:rsidR="0083087F">
        <w:t xml:space="preserve"> The docklands quickly grew </w:t>
      </w:r>
      <w:r w:rsidR="00DA6542">
        <w:t xml:space="preserve">into a diverse community, with at least 50 different nationalities settling in the area, </w:t>
      </w:r>
      <w:r w:rsidR="00106B31">
        <w:t>it established the name of “Tiger Bay”</w:t>
      </w:r>
      <w:r w:rsidR="00C23277">
        <w:t xml:space="preserve"> </w:t>
      </w:r>
      <w:r w:rsidR="00C23277" w:rsidRPr="00C23277">
        <w:t>(Webmaster, no date)</w:t>
      </w:r>
      <w:r w:rsidR="00C23277">
        <w:t>.</w:t>
      </w:r>
      <w:r w:rsidR="00222EEA">
        <w:t xml:space="preserve"> However, the Second World War </w:t>
      </w:r>
      <w:r w:rsidR="00894764">
        <w:t xml:space="preserve">caused the coal demand to drop, and lead to the </w:t>
      </w:r>
      <w:r w:rsidR="00567EE4">
        <w:t xml:space="preserve">neglect of Tiger Bay which eventually became a derelict </w:t>
      </w:r>
      <w:r w:rsidR="0068229D">
        <w:t xml:space="preserve">area, suffering mass unemployment and a social exclusion </w:t>
      </w:r>
      <w:r w:rsidR="00F829DC">
        <w:t>from the rest of the country (</w:t>
      </w:r>
      <w:r w:rsidR="00F829DC" w:rsidRPr="00C23277">
        <w:t>Webmaster, no date)</w:t>
      </w:r>
      <w:r w:rsidR="00F829DC">
        <w:t>.</w:t>
      </w:r>
      <w:r w:rsidR="002B142A">
        <w:t xml:space="preserve"> </w:t>
      </w:r>
      <w:r w:rsidR="00C21628">
        <w:t xml:space="preserve">Now, the area is well known as </w:t>
      </w:r>
      <w:r w:rsidR="00456CC2">
        <w:t>Cardiff Bay and</w:t>
      </w:r>
      <w:r w:rsidR="009C0A87">
        <w:t xml:space="preserve"> is </w:t>
      </w:r>
      <w:r w:rsidR="004C47CB">
        <w:t>“</w:t>
      </w:r>
      <w:r w:rsidR="009C0A87">
        <w:t xml:space="preserve">Wales’ oldest multi-ethnic </w:t>
      </w:r>
      <w:r w:rsidR="00522278">
        <w:t>community</w:t>
      </w:r>
      <w:r w:rsidR="004C47CB">
        <w:t>” (</w:t>
      </w:r>
      <w:r w:rsidR="004C47CB" w:rsidRPr="00C23277">
        <w:t>Webmaster, no date)</w:t>
      </w:r>
      <w:r w:rsidR="002A3BCD">
        <w:t xml:space="preserve">, while also being a </w:t>
      </w:r>
      <w:r w:rsidR="00E24589">
        <w:t>major tourism destination for people visiting Cardiff.</w:t>
      </w:r>
      <w:r w:rsidR="00A37A77">
        <w:t xml:space="preserve"> Cardiff Bay offers a range of </w:t>
      </w:r>
      <w:r w:rsidR="00C83240">
        <w:t>attractions, restaurants</w:t>
      </w:r>
      <w:r w:rsidR="00ED1BA0">
        <w:t xml:space="preserve"> and </w:t>
      </w:r>
      <w:r w:rsidR="00C83240">
        <w:t xml:space="preserve">bars to visitors, but it also </w:t>
      </w:r>
      <w:r w:rsidR="00523CD7">
        <w:t xml:space="preserve">allows people to learn the history of the docklands, with the </w:t>
      </w:r>
      <w:r w:rsidR="003373C6">
        <w:t>historical boat tours and the Pierhead building</w:t>
      </w:r>
      <w:r w:rsidR="0038714D">
        <w:t xml:space="preserve">. </w:t>
      </w:r>
      <w:r w:rsidR="002758A9">
        <w:t xml:space="preserve">As of 2006, Cardiff Bay is now also home to the Senedd, </w:t>
      </w:r>
      <w:r w:rsidR="00E02328">
        <w:t xml:space="preserve">official Welsh assembly building, which is </w:t>
      </w:r>
      <w:r w:rsidR="00084EB4">
        <w:t>an honoured landmark in the city of Cardiff</w:t>
      </w:r>
      <w:r w:rsidR="00440674">
        <w:t>, offering an insight to the Welsh government and an exhibition space.</w:t>
      </w:r>
    </w:p>
    <w:p w14:paraId="0126BFEE" w14:textId="429F6012" w:rsidR="00606095" w:rsidRDefault="00606095" w:rsidP="0029053D">
      <w:pPr>
        <w:rPr>
          <w:rFonts w:cs="Arial"/>
        </w:rPr>
      </w:pPr>
    </w:p>
    <w:p w14:paraId="5E3B3EF7" w14:textId="77777777" w:rsidR="00606095" w:rsidRPr="00E80B43" w:rsidRDefault="00606095" w:rsidP="0029053D">
      <w:pPr>
        <w:rPr>
          <w:rFonts w:cs="Arial"/>
        </w:rPr>
      </w:pPr>
    </w:p>
    <w:p w14:paraId="21EB81B1" w14:textId="77777777" w:rsidR="00191733" w:rsidRPr="00EA78F9" w:rsidRDefault="00191733" w:rsidP="00EA78F9">
      <w:pPr>
        <w:rPr>
          <w:rFonts w:cstheme="minorHAnsi"/>
        </w:rPr>
      </w:pPr>
      <w:r w:rsidRPr="00EA78F9">
        <w:rPr>
          <w:rFonts w:cstheme="minorHAnsi"/>
        </w:rPr>
        <w:br w:type="page"/>
      </w:r>
    </w:p>
    <w:p w14:paraId="62DB35B8" w14:textId="5A47F21E" w:rsidR="00606095" w:rsidRDefault="00606095" w:rsidP="009646B7">
      <w:pPr>
        <w:pStyle w:val="Heading1"/>
      </w:pPr>
      <w:bookmarkStart w:id="9" w:name="_Hlk62472134"/>
      <w:bookmarkStart w:id="10" w:name="_Toc185010427"/>
      <w:r w:rsidRPr="0029053D">
        <w:lastRenderedPageBreak/>
        <w:t xml:space="preserve">Chapter </w:t>
      </w:r>
      <w:r w:rsidR="00EA4F76">
        <w:t>2</w:t>
      </w:r>
      <w:r w:rsidRPr="0029053D">
        <w:t xml:space="preserve">: </w:t>
      </w:r>
      <w:r w:rsidR="00D83AF4">
        <w:t>Construction of the Senedd.</w:t>
      </w:r>
      <w:bookmarkEnd w:id="10"/>
    </w:p>
    <w:p w14:paraId="0E91FF37" w14:textId="01B494B3" w:rsidR="00F95873" w:rsidRPr="00F95873" w:rsidRDefault="00A323BA" w:rsidP="00A323BA">
      <w:pPr>
        <w:pStyle w:val="Heading2"/>
      </w:pPr>
      <w:bookmarkStart w:id="11" w:name="_Toc185010428"/>
      <w:r>
        <w:t>Site and Architect selection process.</w:t>
      </w:r>
      <w:bookmarkEnd w:id="11"/>
    </w:p>
    <w:p w14:paraId="1ABF56E4" w14:textId="3A35520A" w:rsidR="00F53DF9" w:rsidRDefault="00C32E63" w:rsidP="00F53DF9">
      <w:pPr>
        <w:rPr>
          <w:rFonts w:cs="Arial"/>
        </w:rPr>
      </w:pPr>
      <w:r>
        <w:rPr>
          <w:rFonts w:cs="Arial"/>
        </w:rPr>
        <w:t xml:space="preserve">Before any official construction of the Senedd </w:t>
      </w:r>
      <w:r w:rsidR="003C1D37">
        <w:rPr>
          <w:rFonts w:cs="Arial"/>
        </w:rPr>
        <w:t xml:space="preserve">had </w:t>
      </w:r>
      <w:r>
        <w:rPr>
          <w:rFonts w:cs="Arial"/>
        </w:rPr>
        <w:t>beg</w:t>
      </w:r>
      <w:r w:rsidR="003C1D37">
        <w:rPr>
          <w:rFonts w:cs="Arial"/>
        </w:rPr>
        <w:t>u</w:t>
      </w:r>
      <w:r>
        <w:rPr>
          <w:rFonts w:cs="Arial"/>
        </w:rPr>
        <w:t xml:space="preserve">n, </w:t>
      </w:r>
      <w:r w:rsidR="00F15B96">
        <w:rPr>
          <w:rFonts w:cs="Arial"/>
        </w:rPr>
        <w:t xml:space="preserve">there was a long site selection process in progress, </w:t>
      </w:r>
      <w:r w:rsidR="001863FC">
        <w:rPr>
          <w:rFonts w:cs="Arial"/>
        </w:rPr>
        <w:t>with there being 20 sites in the first selection process and a further 24 sites in the second</w:t>
      </w:r>
      <w:r w:rsidR="00772E5E">
        <w:rPr>
          <w:rFonts w:cs="Arial"/>
        </w:rPr>
        <w:t>. However</w:t>
      </w:r>
      <w:r w:rsidR="00012D7D">
        <w:rPr>
          <w:rFonts w:cs="Arial"/>
        </w:rPr>
        <w:t xml:space="preserve">, </w:t>
      </w:r>
      <w:r w:rsidR="004E57BE">
        <w:rPr>
          <w:rFonts w:cs="Arial"/>
        </w:rPr>
        <w:t xml:space="preserve">former Welsh Secretary Ron Davies concluded that the new Welsh Assembly building should </w:t>
      </w:r>
      <w:proofErr w:type="gramStart"/>
      <w:r w:rsidR="004E57BE">
        <w:rPr>
          <w:rFonts w:cs="Arial"/>
        </w:rPr>
        <w:t>be located in</w:t>
      </w:r>
      <w:proofErr w:type="gramEnd"/>
      <w:r w:rsidR="004E57BE">
        <w:rPr>
          <w:rFonts w:cs="Arial"/>
        </w:rPr>
        <w:t xml:space="preserve"> Cardiff </w:t>
      </w:r>
      <w:r w:rsidR="00967F14">
        <w:rPr>
          <w:rFonts w:cs="Arial"/>
        </w:rPr>
        <w:t xml:space="preserve">as </w:t>
      </w:r>
      <w:r w:rsidR="00FA213D">
        <w:rPr>
          <w:rFonts w:cs="Arial"/>
        </w:rPr>
        <w:t xml:space="preserve">he stated that “Wales has </w:t>
      </w:r>
      <w:r w:rsidR="00F53DF9">
        <w:rPr>
          <w:rFonts w:cs="Arial"/>
        </w:rPr>
        <w:t>invested 40 years in promoting Cardiff as our capital city</w:t>
      </w:r>
      <w:r w:rsidR="00F53DF9" w:rsidRPr="00F9217E">
        <w:rPr>
          <w:rFonts w:cs="Arial"/>
        </w:rPr>
        <w:t xml:space="preserve">” </w:t>
      </w:r>
      <w:r w:rsidR="00F53DF9" w:rsidRPr="00F9217E">
        <w:rPr>
          <w:rFonts w:cs="Arial"/>
        </w:rPr>
        <w:t xml:space="preserve">(BBC News | The Welsh Assembly | Building a new assembly, </w:t>
      </w:r>
      <w:r w:rsidR="00F53DF9" w:rsidRPr="00F9217E">
        <w:rPr>
          <w:rFonts w:cs="Arial"/>
        </w:rPr>
        <w:t>6 April 1999</w:t>
      </w:r>
      <w:r w:rsidR="00F53DF9" w:rsidRPr="00F9217E">
        <w:rPr>
          <w:rFonts w:cs="Arial"/>
        </w:rPr>
        <w:t>)</w:t>
      </w:r>
      <w:r w:rsidR="00BD68FE" w:rsidRPr="00F9217E">
        <w:rPr>
          <w:rFonts w:cs="Arial"/>
        </w:rPr>
        <w:t>.</w:t>
      </w:r>
      <w:r w:rsidR="005F3CF0">
        <w:rPr>
          <w:rFonts w:cs="Arial"/>
        </w:rPr>
        <w:t xml:space="preserve"> </w:t>
      </w:r>
      <w:r w:rsidR="009C2CB3">
        <w:rPr>
          <w:rFonts w:cs="Arial"/>
        </w:rPr>
        <w:t>In March of 1998, Ron D</w:t>
      </w:r>
      <w:r w:rsidR="005F375F">
        <w:rPr>
          <w:rFonts w:cs="Arial"/>
        </w:rPr>
        <w:t xml:space="preserve">avies officially announced that the site of the new building would be in Cardiff Bay, which was a great decision as it included </w:t>
      </w:r>
      <w:r w:rsidR="009A164F">
        <w:rPr>
          <w:rFonts w:cs="Arial"/>
        </w:rPr>
        <w:t>the capital city of Wales and its peopl</w:t>
      </w:r>
      <w:r w:rsidR="007A7454">
        <w:rPr>
          <w:rFonts w:cs="Arial"/>
        </w:rPr>
        <w:t>e, both with the location and design.</w:t>
      </w:r>
      <w:r w:rsidR="00BD4929">
        <w:rPr>
          <w:rFonts w:cs="Arial"/>
        </w:rPr>
        <w:t xml:space="preserve"> Furthermore, </w:t>
      </w:r>
      <w:r w:rsidR="00613495">
        <w:rPr>
          <w:rFonts w:cs="Arial"/>
        </w:rPr>
        <w:t>to determine</w:t>
      </w:r>
      <w:r w:rsidR="00BD4929">
        <w:rPr>
          <w:rFonts w:cs="Arial"/>
        </w:rPr>
        <w:t xml:space="preserve"> the design itself, a competition was held</w:t>
      </w:r>
      <w:r w:rsidR="008873CB">
        <w:rPr>
          <w:rFonts w:cs="Arial"/>
        </w:rPr>
        <w:t xml:space="preserve"> by the RIBA</w:t>
      </w:r>
      <w:r w:rsidR="00676E14">
        <w:rPr>
          <w:rFonts w:cs="Arial"/>
        </w:rPr>
        <w:t xml:space="preserve"> and </w:t>
      </w:r>
      <w:r w:rsidR="00EA31CF">
        <w:rPr>
          <w:rFonts w:cs="Arial"/>
        </w:rPr>
        <w:t>totalled 55 interests</w:t>
      </w:r>
      <w:r w:rsidR="00642C78">
        <w:rPr>
          <w:rFonts w:cs="Arial"/>
        </w:rPr>
        <w:t xml:space="preserve"> from architects all over the world</w:t>
      </w:r>
      <w:r w:rsidR="00EA31CF">
        <w:rPr>
          <w:rFonts w:cs="Arial"/>
        </w:rPr>
        <w:t xml:space="preserve">, with the </w:t>
      </w:r>
      <w:r w:rsidR="003D7192">
        <w:rPr>
          <w:rFonts w:cs="Arial"/>
        </w:rPr>
        <w:t xml:space="preserve">selected winner being Richard Rogers Partnership (RRP) </w:t>
      </w:r>
      <w:r w:rsidR="003D7192" w:rsidRPr="003D7192">
        <w:rPr>
          <w:rFonts w:cs="Arial"/>
        </w:rPr>
        <w:t xml:space="preserve">(BBC News | The Welsh Assembly | Building a new assembly, </w:t>
      </w:r>
      <w:r w:rsidR="00F9217E">
        <w:rPr>
          <w:rFonts w:cs="Arial"/>
        </w:rPr>
        <w:t>6 April 1999</w:t>
      </w:r>
      <w:r w:rsidR="003D7192" w:rsidRPr="003D7192">
        <w:rPr>
          <w:rFonts w:cs="Arial"/>
        </w:rPr>
        <w:t>)</w:t>
      </w:r>
      <w:r w:rsidR="0061394B">
        <w:rPr>
          <w:rFonts w:cs="Arial"/>
        </w:rPr>
        <w:t>.</w:t>
      </w:r>
      <w:r w:rsidR="00E00BB4">
        <w:rPr>
          <w:rFonts w:cs="Arial"/>
        </w:rPr>
        <w:t xml:space="preserve"> </w:t>
      </w:r>
    </w:p>
    <w:p w14:paraId="0BD86279" w14:textId="77777777" w:rsidR="00C14BEB" w:rsidRDefault="00C14BEB" w:rsidP="00851D59">
      <w:pPr>
        <w:pStyle w:val="Heading2"/>
      </w:pPr>
    </w:p>
    <w:p w14:paraId="743D1775" w14:textId="2C712655" w:rsidR="00851D59" w:rsidRDefault="00851D59" w:rsidP="00851D59">
      <w:pPr>
        <w:pStyle w:val="Heading2"/>
      </w:pPr>
      <w:bookmarkStart w:id="12" w:name="_Toc185010429"/>
      <w:r>
        <w:t>Design and Construction process.</w:t>
      </w:r>
      <w:bookmarkEnd w:id="12"/>
    </w:p>
    <w:p w14:paraId="14DA5232" w14:textId="153DE974" w:rsidR="002D12E8" w:rsidRDefault="00FF6F95" w:rsidP="002D12E8">
      <w:pPr>
        <w:rPr>
          <w:rFonts w:cs="Arial"/>
        </w:rPr>
      </w:pPr>
      <w:r>
        <w:t xml:space="preserve">Regarding the design, Ron Davies wanted the </w:t>
      </w:r>
      <w:r w:rsidR="001001BD">
        <w:t>building “</w:t>
      </w:r>
      <w:r w:rsidR="001001BD" w:rsidRPr="001001BD">
        <w:t>to capture the imagination of the Welsh people"</w:t>
      </w:r>
      <w:r w:rsidR="001001BD">
        <w:t xml:space="preserve"> </w:t>
      </w:r>
      <w:r w:rsidR="001001BD" w:rsidRPr="00F9217E">
        <w:rPr>
          <w:rFonts w:cs="Arial"/>
        </w:rPr>
        <w:t>(BBC News | The Welsh Assembly | Building a new assembly, 6 April 1999)</w:t>
      </w:r>
      <w:r w:rsidR="001001BD">
        <w:rPr>
          <w:rFonts w:cs="Arial"/>
        </w:rPr>
        <w:t xml:space="preserve">, </w:t>
      </w:r>
      <w:r w:rsidR="0087505F">
        <w:rPr>
          <w:rFonts w:cs="Arial"/>
        </w:rPr>
        <w:t>so</w:t>
      </w:r>
      <w:r w:rsidR="001001BD">
        <w:rPr>
          <w:rFonts w:cs="Arial"/>
        </w:rPr>
        <w:t xml:space="preserve"> Richard Rogers and Ivan Harbour d</w:t>
      </w:r>
      <w:r w:rsidR="00C96647">
        <w:rPr>
          <w:rFonts w:cs="Arial"/>
        </w:rPr>
        <w:t xml:space="preserve">id exactly that. </w:t>
      </w:r>
      <w:r w:rsidR="00C11981">
        <w:rPr>
          <w:rFonts w:cs="Arial"/>
        </w:rPr>
        <w:t xml:space="preserve">The concept of the Senedd was </w:t>
      </w:r>
      <w:r w:rsidR="00242DFD">
        <w:rPr>
          <w:rFonts w:cs="Arial"/>
        </w:rPr>
        <w:t xml:space="preserve">to create a transparent </w:t>
      </w:r>
      <w:r w:rsidR="00F02DFA">
        <w:rPr>
          <w:rFonts w:cs="Arial"/>
        </w:rPr>
        <w:t xml:space="preserve">building so that the </w:t>
      </w:r>
      <w:r w:rsidR="00867D36">
        <w:rPr>
          <w:rFonts w:cs="Arial"/>
        </w:rPr>
        <w:t>public</w:t>
      </w:r>
      <w:r w:rsidR="00F02DFA">
        <w:rPr>
          <w:rFonts w:cs="Arial"/>
        </w:rPr>
        <w:t xml:space="preserve"> could see into and </w:t>
      </w:r>
      <w:r w:rsidR="00EC29E0">
        <w:rPr>
          <w:rFonts w:cs="Arial"/>
        </w:rPr>
        <w:t>engage with.</w:t>
      </w:r>
      <w:r w:rsidR="00867D36">
        <w:rPr>
          <w:rFonts w:cs="Arial"/>
        </w:rPr>
        <w:t xml:space="preserve"> The architects ensured that the Senedd would highlight transparency</w:t>
      </w:r>
      <w:r w:rsidR="001C4C29">
        <w:rPr>
          <w:rFonts w:cs="Arial"/>
        </w:rPr>
        <w:t xml:space="preserve"> and the outlook onto Cardiff Bay</w:t>
      </w:r>
      <w:r w:rsidR="002B7639">
        <w:rPr>
          <w:rFonts w:cs="Arial"/>
        </w:rPr>
        <w:t xml:space="preserve"> and beyond, </w:t>
      </w:r>
      <w:r w:rsidR="00016A55">
        <w:rPr>
          <w:rFonts w:cs="Arial"/>
        </w:rPr>
        <w:t>therefore encouraging the public to participate and feel included in democratic processes</w:t>
      </w:r>
      <w:r w:rsidR="004B590C">
        <w:rPr>
          <w:rFonts w:cs="Arial"/>
        </w:rPr>
        <w:t xml:space="preserve"> </w:t>
      </w:r>
      <w:r w:rsidR="004B590C" w:rsidRPr="004B590C">
        <w:rPr>
          <w:rFonts w:cs="Arial"/>
        </w:rPr>
        <w:t>(Rshp, no date)</w:t>
      </w:r>
      <w:r w:rsidR="004B590C">
        <w:rPr>
          <w:rFonts w:cs="Arial"/>
        </w:rPr>
        <w:t>.</w:t>
      </w:r>
      <w:r w:rsidR="00156963">
        <w:rPr>
          <w:rFonts w:cs="Arial"/>
        </w:rPr>
        <w:t xml:space="preserve"> </w:t>
      </w:r>
      <w:r w:rsidR="0077349A">
        <w:rPr>
          <w:rFonts w:cs="Arial"/>
        </w:rPr>
        <w:t>While</w:t>
      </w:r>
      <w:r w:rsidR="00156963">
        <w:rPr>
          <w:rFonts w:cs="Arial"/>
        </w:rPr>
        <w:t xml:space="preserve"> the roof</w:t>
      </w:r>
      <w:r w:rsidR="009227BB">
        <w:rPr>
          <w:rFonts w:cs="Arial"/>
        </w:rPr>
        <w:t xml:space="preserve">, shown in </w:t>
      </w:r>
      <w:r w:rsidR="008A695D">
        <w:rPr>
          <w:rFonts w:cs="Arial"/>
        </w:rPr>
        <w:t>F</w:t>
      </w:r>
      <w:r w:rsidR="009227BB">
        <w:rPr>
          <w:rFonts w:cs="Arial"/>
        </w:rPr>
        <w:t>igure 1,</w:t>
      </w:r>
      <w:r w:rsidR="00156963">
        <w:rPr>
          <w:rFonts w:cs="Arial"/>
        </w:rPr>
        <w:t xml:space="preserve"> </w:t>
      </w:r>
      <w:r w:rsidR="002076F5">
        <w:rPr>
          <w:rFonts w:cs="Arial"/>
        </w:rPr>
        <w:t xml:space="preserve">which overhangs past the building, symbolises shelter and further inclusivity, allowing people </w:t>
      </w:r>
      <w:r w:rsidR="00272A7F">
        <w:rPr>
          <w:rFonts w:cs="Arial"/>
        </w:rPr>
        <w:t>both on the outside and the inside to feel safe and welcome</w:t>
      </w:r>
      <w:r w:rsidR="00883663">
        <w:rPr>
          <w:rFonts w:cs="Arial"/>
        </w:rPr>
        <w:t xml:space="preserve"> </w:t>
      </w:r>
      <w:r w:rsidR="00883663" w:rsidRPr="004B590C">
        <w:rPr>
          <w:rFonts w:cs="Arial"/>
        </w:rPr>
        <w:t>(Rshp, no date)</w:t>
      </w:r>
      <w:r w:rsidR="00883663">
        <w:rPr>
          <w:rFonts w:cs="Arial"/>
        </w:rPr>
        <w:t>.</w:t>
      </w:r>
      <w:r w:rsidR="001605A6">
        <w:rPr>
          <w:rFonts w:cs="Arial"/>
        </w:rPr>
        <w:t xml:space="preserve"> At the centre of the b</w:t>
      </w:r>
      <w:r w:rsidR="0077349A">
        <w:rPr>
          <w:rFonts w:cs="Arial"/>
        </w:rPr>
        <w:t xml:space="preserve">uilding, the roof </w:t>
      </w:r>
      <w:r w:rsidR="00883663">
        <w:rPr>
          <w:rFonts w:cs="Arial"/>
        </w:rPr>
        <w:t>falls</w:t>
      </w:r>
      <w:r w:rsidR="0097710A">
        <w:rPr>
          <w:rFonts w:cs="Arial"/>
        </w:rPr>
        <w:t xml:space="preserve"> into a wind coil</w:t>
      </w:r>
      <w:r w:rsidR="00624C10">
        <w:rPr>
          <w:rFonts w:cs="Arial"/>
        </w:rPr>
        <w:t>, which sits directly above the debating chamber, symboli</w:t>
      </w:r>
      <w:r w:rsidR="00883663">
        <w:rPr>
          <w:rFonts w:cs="Arial"/>
        </w:rPr>
        <w:t>sing</w:t>
      </w:r>
      <w:r w:rsidR="00624C10">
        <w:rPr>
          <w:rFonts w:cs="Arial"/>
        </w:rPr>
        <w:t xml:space="preserve"> where the most important room of the building is located</w:t>
      </w:r>
      <w:r w:rsidR="00883663">
        <w:rPr>
          <w:rFonts w:cs="Arial"/>
        </w:rPr>
        <w:t xml:space="preserve"> </w:t>
      </w:r>
      <w:r w:rsidR="00883663" w:rsidRPr="004B590C">
        <w:rPr>
          <w:rFonts w:cs="Arial"/>
        </w:rPr>
        <w:t>(Rshp, no date)</w:t>
      </w:r>
      <w:r w:rsidR="00883663">
        <w:rPr>
          <w:rFonts w:cs="Arial"/>
        </w:rPr>
        <w:t>.</w:t>
      </w:r>
      <w:r w:rsidR="003C7A9F">
        <w:rPr>
          <w:rFonts w:cs="Arial"/>
        </w:rPr>
        <w:t xml:space="preserve"> Construction of the Senedd officially began </w:t>
      </w:r>
      <w:r w:rsidR="006E3FCF">
        <w:rPr>
          <w:rFonts w:cs="Arial"/>
        </w:rPr>
        <w:t xml:space="preserve">on the </w:t>
      </w:r>
      <w:r w:rsidR="00FC4F2A">
        <w:rPr>
          <w:rFonts w:cs="Arial"/>
        </w:rPr>
        <w:t>1</w:t>
      </w:r>
      <w:r w:rsidR="00FC4F2A" w:rsidRPr="006E3FCF">
        <w:rPr>
          <w:rFonts w:cs="Arial"/>
          <w:vertAlign w:val="superscript"/>
        </w:rPr>
        <w:t>st of</w:t>
      </w:r>
      <w:r w:rsidR="006E3FCF">
        <w:rPr>
          <w:rFonts w:cs="Arial"/>
        </w:rPr>
        <w:t xml:space="preserve"> March 2001 an</w:t>
      </w:r>
      <w:r w:rsidR="00535606">
        <w:rPr>
          <w:rFonts w:cs="Arial"/>
        </w:rPr>
        <w:t>d unfortunately saw some legal issues throughout the process</w:t>
      </w:r>
      <w:r w:rsidR="00FC4F2A">
        <w:rPr>
          <w:rFonts w:cs="Arial"/>
        </w:rPr>
        <w:t xml:space="preserve">, as well as being </w:t>
      </w:r>
      <w:r w:rsidR="00A21C5B">
        <w:rPr>
          <w:rFonts w:cs="Arial"/>
        </w:rPr>
        <w:t xml:space="preserve">majorly over budget with the construction costs reaching almost </w:t>
      </w:r>
      <w:r w:rsidR="007B0956">
        <w:rPr>
          <w:rFonts w:cs="Arial"/>
        </w:rPr>
        <w:t>£50 million</w:t>
      </w:r>
      <w:r w:rsidR="009439B3">
        <w:rPr>
          <w:rFonts w:cs="Arial"/>
        </w:rPr>
        <w:t xml:space="preserve"> and </w:t>
      </w:r>
      <w:r w:rsidR="00E01910">
        <w:rPr>
          <w:rFonts w:cs="Arial"/>
        </w:rPr>
        <w:t>a major delay in completion.</w:t>
      </w:r>
    </w:p>
    <w:p w14:paraId="5E0DCFDC" w14:textId="77777777" w:rsidR="002D12E8" w:rsidRDefault="002D12E8" w:rsidP="00895FC9">
      <w:pPr>
        <w:pStyle w:val="Heading2"/>
      </w:pPr>
    </w:p>
    <w:p w14:paraId="3743EBB8" w14:textId="77777777" w:rsidR="002D12E8" w:rsidRPr="002D12E8" w:rsidRDefault="002D12E8" w:rsidP="002D12E8"/>
    <w:p w14:paraId="36D2F9C8" w14:textId="710B6AD1" w:rsidR="00895FC9" w:rsidRDefault="00895FC9" w:rsidP="00895FC9">
      <w:pPr>
        <w:pStyle w:val="Heading2"/>
      </w:pPr>
      <w:bookmarkStart w:id="13" w:name="_Toc185010430"/>
      <w:r>
        <w:lastRenderedPageBreak/>
        <w:t>Materiality.</w:t>
      </w:r>
      <w:bookmarkEnd w:id="13"/>
    </w:p>
    <w:p w14:paraId="614F8D52" w14:textId="589230F3" w:rsidR="00895FC9" w:rsidRPr="00895FC9" w:rsidRDefault="00B73087" w:rsidP="00895FC9">
      <w:r>
        <w:t>The Senedd</w:t>
      </w:r>
      <w:r w:rsidR="007333BB">
        <w:t xml:space="preserve">’s exterior is almost entirely constructed from glass, symbolising the transparency </w:t>
      </w:r>
      <w:r w:rsidR="00144B51">
        <w:t>of the government to the people of Wales</w:t>
      </w:r>
      <w:r w:rsidR="007F143E">
        <w:t xml:space="preserve"> </w:t>
      </w:r>
      <w:r w:rsidR="00552C7C">
        <w:t>and</w:t>
      </w:r>
      <w:r w:rsidR="007F143E">
        <w:t xml:space="preserve"> </w:t>
      </w:r>
      <w:r w:rsidR="00700D0C">
        <w:t>allowing plenty of natural light in</w:t>
      </w:r>
      <w:r w:rsidR="0099187F" w:rsidRPr="0099187F">
        <w:t xml:space="preserve"> </w:t>
      </w:r>
      <w:r w:rsidR="0099187F" w:rsidRPr="0099187F">
        <w:t>(The Senedd - a landmark building, no date b)</w:t>
      </w:r>
      <w:r w:rsidR="007333BB">
        <w:t>.</w:t>
      </w:r>
      <w:r w:rsidR="00552C7C">
        <w:t xml:space="preserve"> </w:t>
      </w:r>
      <w:r w:rsidR="00CE3DC0">
        <w:t xml:space="preserve">Some windows are automatic and open </w:t>
      </w:r>
      <w:r w:rsidR="0045132F">
        <w:t xml:space="preserve">to allow ventilation and moderate the </w:t>
      </w:r>
      <w:r w:rsidR="00834E7D">
        <w:t xml:space="preserve">interior </w:t>
      </w:r>
      <w:r w:rsidR="0045132F">
        <w:t xml:space="preserve">temperature as needed </w:t>
      </w:r>
      <w:r w:rsidR="0045132F" w:rsidRPr="0045132F">
        <w:t>(The Senedd - a landmark building, no date b)</w:t>
      </w:r>
      <w:r w:rsidR="0045132F">
        <w:t>.</w:t>
      </w:r>
      <w:r w:rsidR="007333BB">
        <w:t xml:space="preserve"> </w:t>
      </w:r>
      <w:r w:rsidR="006C2CED">
        <w:t xml:space="preserve">Additionally, </w:t>
      </w:r>
      <w:r w:rsidR="007669C4">
        <w:t xml:space="preserve">traditional Welsh sourced materials were used </w:t>
      </w:r>
      <w:r w:rsidR="00A43384">
        <w:t>in</w:t>
      </w:r>
      <w:r w:rsidR="007669C4">
        <w:t xml:space="preserve"> the construction, including Welsh slate from North Wales and steel </w:t>
      </w:r>
      <w:r w:rsidR="007258DB">
        <w:t>from Port Talbot which are both durable and sustainable</w:t>
      </w:r>
      <w:r w:rsidR="00A43384">
        <w:t xml:space="preserve"> </w:t>
      </w:r>
      <w:r w:rsidR="00A43384" w:rsidRPr="00A43384">
        <w:t xml:space="preserve">(Senedd | </w:t>
      </w:r>
      <w:proofErr w:type="spellStart"/>
      <w:r w:rsidR="00A43384" w:rsidRPr="00A43384">
        <w:t>VisitWales</w:t>
      </w:r>
      <w:proofErr w:type="spellEnd"/>
      <w:r w:rsidR="00A43384" w:rsidRPr="00A43384">
        <w:t>, no date)</w:t>
      </w:r>
      <w:r w:rsidR="00A43384">
        <w:t>.</w:t>
      </w:r>
      <w:r w:rsidR="00385547">
        <w:t xml:space="preserve"> However, people have argued that these materials have not been sourced </w:t>
      </w:r>
      <w:r w:rsidR="00683DE5">
        <w:t xml:space="preserve">sustainably, as Port Talbot steelworks </w:t>
      </w:r>
      <w:r w:rsidR="0026421E">
        <w:t>contributed a lot of damage and pollution to the environment.</w:t>
      </w:r>
      <w:r w:rsidR="0075789F">
        <w:t xml:space="preserve"> Also, </w:t>
      </w:r>
      <w:r w:rsidR="00540BBB">
        <w:t xml:space="preserve">materials including stone and timber were used due to their durability and </w:t>
      </w:r>
      <w:r w:rsidR="00B65937">
        <w:t>100-year</w:t>
      </w:r>
      <w:r w:rsidR="00540BBB">
        <w:t xml:space="preserve"> life</w:t>
      </w:r>
      <w:r w:rsidR="001626A6">
        <w:t xml:space="preserve"> in the surrounding environment</w:t>
      </w:r>
      <w:r w:rsidR="00D35A38">
        <w:t xml:space="preserve"> (</w:t>
      </w:r>
      <w:r w:rsidR="00D35A38" w:rsidRPr="004B590C">
        <w:rPr>
          <w:rFonts w:cs="Arial"/>
        </w:rPr>
        <w:t>Rshp, no date)</w:t>
      </w:r>
      <w:r w:rsidR="00D35A38">
        <w:rPr>
          <w:rFonts w:cs="Arial"/>
        </w:rPr>
        <w:t>.</w:t>
      </w:r>
      <w:r w:rsidR="00343229">
        <w:t xml:space="preserve"> In conclusion, the Senedd </w:t>
      </w:r>
      <w:r w:rsidR="001626A6">
        <w:t xml:space="preserve">overall </w:t>
      </w:r>
      <w:r w:rsidR="00343229">
        <w:t>represents Wales</w:t>
      </w:r>
      <w:r w:rsidR="00925BC0">
        <w:t xml:space="preserve"> and sustainability</w:t>
      </w:r>
      <w:r w:rsidR="001626A6">
        <w:t>, as well</w:t>
      </w:r>
      <w:r w:rsidR="00B65937">
        <w:t xml:space="preserve"> as inclusivity for the people of Wales.</w:t>
      </w:r>
      <w:r w:rsidR="00BB5FC8">
        <w:t xml:space="preserve"> </w:t>
      </w:r>
      <w:r w:rsidR="004039EA">
        <w:t xml:space="preserve">Timber was a great material choice for the interior </w:t>
      </w:r>
      <w:r w:rsidR="009B759A">
        <w:t xml:space="preserve">of the Senedd, as it adds warmth and texture, while also clearly identifying </w:t>
      </w:r>
      <w:r w:rsidR="005D4FB0">
        <w:t>the centre leading into the main chamber</w:t>
      </w:r>
      <w:r w:rsidR="008A695D">
        <w:t>,</w:t>
      </w:r>
      <w:r w:rsidR="005D4FB0">
        <w:t xml:space="preserve"> as highlighted in Figure 2.</w:t>
      </w:r>
    </w:p>
    <w:tbl>
      <w:tblPr>
        <w:tblStyle w:val="TableGrid"/>
        <w:tblpPr w:leftFromText="180" w:rightFromText="180" w:vertAnchor="text" w:horzAnchor="margin" w:tblpY="377"/>
        <w:tblW w:w="0" w:type="auto"/>
        <w:tblLook w:val="04A0" w:firstRow="1" w:lastRow="0" w:firstColumn="1" w:lastColumn="0" w:noHBand="0" w:noVBand="1"/>
      </w:tblPr>
      <w:tblGrid>
        <w:gridCol w:w="5143"/>
        <w:gridCol w:w="3873"/>
      </w:tblGrid>
      <w:tr w:rsidR="00CF2A48" w14:paraId="12B16D58" w14:textId="4BB1E146" w:rsidTr="00CF2A48">
        <w:trPr>
          <w:trHeight w:val="4952"/>
        </w:trPr>
        <w:tc>
          <w:tcPr>
            <w:tcW w:w="4390" w:type="dxa"/>
          </w:tcPr>
          <w:p w14:paraId="74CDB54E" w14:textId="2DAFAB5F" w:rsidR="002F44F0" w:rsidRDefault="002F44F0" w:rsidP="0028042B">
            <w:pPr>
              <w:pStyle w:val="Style2"/>
              <w:jc w:val="center"/>
              <w:rPr>
                <w:rFonts w:cs="Arial"/>
              </w:rPr>
            </w:pPr>
            <w:r>
              <w:rPr>
                <w:rFonts w:cstheme="minorHAnsi"/>
              </w:rPr>
              <w:br/>
            </w:r>
            <w:r>
              <w:rPr>
                <w:noProof/>
              </w:rPr>
              <w:drawing>
                <wp:inline distT="0" distB="0" distL="0" distR="0" wp14:anchorId="474E3952" wp14:editId="0353EDDA">
                  <wp:extent cx="3159760" cy="2369820"/>
                  <wp:effectExtent l="0" t="0" r="2540" b="0"/>
                  <wp:docPr id="1329785371" name="Picture 3" descr="Image previe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Image previe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9760" cy="2369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6" w:type="dxa"/>
          </w:tcPr>
          <w:p w14:paraId="021C140C" w14:textId="60ACC45F" w:rsidR="002F44F0" w:rsidRDefault="00CF2A48" w:rsidP="0028042B">
            <w:pPr>
              <w:pStyle w:val="Style2"/>
              <w:jc w:val="center"/>
              <w:rPr>
                <w:rFonts w:cstheme="minorHAnsi"/>
              </w:rPr>
            </w:pPr>
            <w:r>
              <w:rPr>
                <w:noProof/>
              </w:rPr>
              <w:drawing>
                <wp:inline distT="0" distB="0" distL="0" distR="0" wp14:anchorId="6E741CD6" wp14:editId="7EB866FD">
                  <wp:extent cx="2346960" cy="3129280"/>
                  <wp:effectExtent l="0" t="0" r="0" b="0"/>
                  <wp:docPr id="103619493" name="Picture 4" descr="Image previe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Image previe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H="1" flipV="1">
                            <a:off x="0" y="0"/>
                            <a:ext cx="2346960" cy="3129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2A48" w14:paraId="4C8B4A38" w14:textId="3789AF55" w:rsidTr="00CF2A48">
        <w:trPr>
          <w:trHeight w:val="615"/>
        </w:trPr>
        <w:tc>
          <w:tcPr>
            <w:tcW w:w="4390" w:type="dxa"/>
          </w:tcPr>
          <w:p w14:paraId="3BBC941F" w14:textId="5246F55B" w:rsidR="002F44F0" w:rsidRDefault="002F44F0" w:rsidP="0028042B">
            <w:pPr>
              <w:pStyle w:val="Style2"/>
              <w:spacing w:line="240" w:lineRule="auto"/>
              <w:jc w:val="left"/>
              <w:rPr>
                <w:rFonts w:cstheme="minorHAnsi"/>
              </w:rPr>
            </w:pPr>
            <w:r>
              <w:rPr>
                <w:rFonts w:cstheme="minorHAnsi"/>
              </w:rPr>
              <w:t xml:space="preserve">Figure 1. </w:t>
            </w:r>
            <w:r w:rsidR="00D77A93">
              <w:rPr>
                <w:rFonts w:cstheme="minorHAnsi"/>
              </w:rPr>
              <w:t>Dolecka, Wiktori</w:t>
            </w:r>
            <w:r w:rsidR="00F16BDE">
              <w:rPr>
                <w:rFonts w:cstheme="minorHAnsi"/>
              </w:rPr>
              <w:t>a: (2023) The Senedd.</w:t>
            </w:r>
          </w:p>
        </w:tc>
        <w:tc>
          <w:tcPr>
            <w:tcW w:w="4626" w:type="dxa"/>
          </w:tcPr>
          <w:p w14:paraId="38183435" w14:textId="4D940A77" w:rsidR="002F44F0" w:rsidRDefault="00F16BDE" w:rsidP="0028042B">
            <w:pPr>
              <w:pStyle w:val="Style2"/>
              <w:spacing w:line="240" w:lineRule="auto"/>
              <w:jc w:val="left"/>
              <w:rPr>
                <w:rFonts w:cstheme="minorHAnsi"/>
              </w:rPr>
            </w:pPr>
            <w:r>
              <w:rPr>
                <w:rFonts w:cstheme="minorHAnsi"/>
              </w:rPr>
              <w:t xml:space="preserve">Figure 2. Dolecka, Wiktoria: (2023) </w:t>
            </w:r>
            <w:r w:rsidR="00357F58">
              <w:rPr>
                <w:rFonts w:cstheme="minorHAnsi"/>
              </w:rPr>
              <w:t>The Senedd, timber interior.</w:t>
            </w:r>
          </w:p>
        </w:tc>
      </w:tr>
    </w:tbl>
    <w:p w14:paraId="226FDABF" w14:textId="01B5C49A" w:rsidR="00851D59" w:rsidRPr="00851D59" w:rsidRDefault="00851D59" w:rsidP="00851D59"/>
    <w:p w14:paraId="5F34BF05" w14:textId="39753B66" w:rsidR="00606095" w:rsidRDefault="00606095" w:rsidP="00C32E63">
      <w:r>
        <w:br w:type="page"/>
      </w:r>
    </w:p>
    <w:p w14:paraId="0590F9F6" w14:textId="286C1C17" w:rsidR="00606095" w:rsidRDefault="00606095" w:rsidP="009646B7">
      <w:pPr>
        <w:pStyle w:val="Heading1"/>
      </w:pPr>
      <w:bookmarkStart w:id="14" w:name="_Toc185010431"/>
      <w:r w:rsidRPr="0029053D">
        <w:lastRenderedPageBreak/>
        <w:t xml:space="preserve">Chapter </w:t>
      </w:r>
      <w:r w:rsidR="00EA4F76">
        <w:t>3</w:t>
      </w:r>
      <w:r w:rsidRPr="0029053D">
        <w:t xml:space="preserve">: </w:t>
      </w:r>
      <w:r w:rsidR="004F1F48">
        <w:t>The Senedd in the present.</w:t>
      </w:r>
      <w:bookmarkEnd w:id="14"/>
    </w:p>
    <w:p w14:paraId="4673E6DB" w14:textId="41B17DEC" w:rsidR="00BD56D0" w:rsidRDefault="00BD56D0" w:rsidP="00BD56D0">
      <w:pPr>
        <w:pStyle w:val="Heading2"/>
      </w:pPr>
      <w:bookmarkStart w:id="15" w:name="_Toc185010432"/>
      <w:r>
        <w:t>Sustainability.</w:t>
      </w:r>
      <w:bookmarkEnd w:id="15"/>
    </w:p>
    <w:p w14:paraId="7A360D3F" w14:textId="4FF9FC0D" w:rsidR="00257E0F" w:rsidRDefault="005736A5" w:rsidP="00257E0F">
      <w:r>
        <w:t>Sustainability was an important topic when developing the design and functionality of the Senedd</w:t>
      </w:r>
      <w:r w:rsidR="00F81B56">
        <w:t>, as previously mentioned, sustainable materials were used in the cons</w:t>
      </w:r>
      <w:r w:rsidR="002E1EFA">
        <w:t xml:space="preserve">truction. </w:t>
      </w:r>
      <w:r w:rsidR="00AB6020">
        <w:t xml:space="preserve">A major sustainability feature in the Senedd is the cowl </w:t>
      </w:r>
      <w:r w:rsidR="00AE088C">
        <w:t>at the top of the centre funnel, which is a ventilation system</w:t>
      </w:r>
      <w:r w:rsidR="00A82015">
        <w:t xml:space="preserve"> which works by </w:t>
      </w:r>
      <w:r w:rsidR="00257E0F">
        <w:t>“</w:t>
      </w:r>
      <w:r w:rsidR="00257E0F">
        <w:t xml:space="preserve">producing negative pressure inside the </w:t>
      </w:r>
      <w:proofErr w:type="gramStart"/>
      <w:r w:rsidR="00257E0F">
        <w:t>funnel;</w:t>
      </w:r>
      <w:proofErr w:type="gramEnd"/>
      <w:r w:rsidR="00257E0F">
        <w:t xml:space="preserve"> drawing warm air out of the chamber and replenishing it with cooler, fresh air from below</w:t>
      </w:r>
      <w:r w:rsidR="00257E0F">
        <w:t xml:space="preserve">” </w:t>
      </w:r>
      <w:r w:rsidR="00257E0F" w:rsidRPr="00257E0F">
        <w:t>(The Senedd - a landmark building, no date b)</w:t>
      </w:r>
      <w:r w:rsidR="00257E0F">
        <w:t>.</w:t>
      </w:r>
      <w:r w:rsidR="000D7762">
        <w:t xml:space="preserve"> </w:t>
      </w:r>
      <w:r w:rsidR="00E33938">
        <w:t>A ground source heat pump is in place and ensures th</w:t>
      </w:r>
      <w:r w:rsidR="001921FB">
        <w:t xml:space="preserve">e heating and cooling of the building by utilising the temperature of the Earth </w:t>
      </w:r>
      <w:r w:rsidR="001921FB" w:rsidRPr="001921FB">
        <w:t>(The Senedd - a landmark building, no date b)</w:t>
      </w:r>
      <w:r w:rsidR="001921FB">
        <w:t>.</w:t>
      </w:r>
      <w:r w:rsidR="000E00F9">
        <w:t xml:space="preserve"> Additionally, </w:t>
      </w:r>
      <w:r w:rsidR="008014D9">
        <w:t>the roof’s design collects rainwater</w:t>
      </w:r>
      <w:r w:rsidR="006322CF">
        <w:t xml:space="preserve"> which is utilised for maintenance and flush water for toilets in the building,</w:t>
      </w:r>
      <w:r w:rsidR="00EB60D2">
        <w:t xml:space="preserve"> stored in two 75m3 tanks</w:t>
      </w:r>
      <w:r w:rsidR="00CC3F0F">
        <w:t xml:space="preserve"> </w:t>
      </w:r>
      <w:r w:rsidR="00CC3F0F" w:rsidRPr="00CC3F0F">
        <w:t>(The Senedd - a landmark building, no date b)</w:t>
      </w:r>
      <w:r w:rsidR="00CC3F0F">
        <w:t xml:space="preserve">. </w:t>
      </w:r>
      <w:r w:rsidR="002E2A61">
        <w:t xml:space="preserve">Rainwater collection and the use of waterless urinals and automatic taps keeps </w:t>
      </w:r>
      <w:r w:rsidR="007A7E91">
        <w:t xml:space="preserve">the demand for mains water very low, which promotes sustainability greatly </w:t>
      </w:r>
      <w:r w:rsidR="007A7E91" w:rsidRPr="007A7E91">
        <w:t>(The Senedd - a landmark building, no date b)</w:t>
      </w:r>
      <w:r w:rsidR="007A7E91">
        <w:t>.</w:t>
      </w:r>
      <w:r w:rsidR="005066AB">
        <w:t xml:space="preserve"> </w:t>
      </w:r>
      <w:r w:rsidR="004D5FAC">
        <w:t xml:space="preserve">Overall, the sustainability of the Senedd </w:t>
      </w:r>
      <w:r w:rsidR="009076AC">
        <w:t xml:space="preserve">has been designed very </w:t>
      </w:r>
      <w:r w:rsidR="0000166F">
        <w:t>carefully and is effective.</w:t>
      </w:r>
    </w:p>
    <w:p w14:paraId="361F10A0" w14:textId="77777777" w:rsidR="00C14BEB" w:rsidRDefault="00C14BEB" w:rsidP="00BD56D0">
      <w:pPr>
        <w:pStyle w:val="Heading2"/>
      </w:pPr>
    </w:p>
    <w:p w14:paraId="5ED0A858" w14:textId="24833C8A" w:rsidR="00BD56D0" w:rsidRDefault="00BD56D0" w:rsidP="00BD56D0">
      <w:pPr>
        <w:pStyle w:val="Heading2"/>
      </w:pPr>
      <w:bookmarkStart w:id="16" w:name="_Toc185010433"/>
      <w:r>
        <w:t>Function</w:t>
      </w:r>
      <w:r w:rsidR="005471C6">
        <w:t xml:space="preserve"> and Aesthetic.</w:t>
      </w:r>
      <w:bookmarkEnd w:id="16"/>
    </w:p>
    <w:p w14:paraId="5D75DF85" w14:textId="5111C87D" w:rsidR="000F3CC9" w:rsidRDefault="005B4A3D" w:rsidP="00F72567">
      <w:r>
        <w:t>The Senedd</w:t>
      </w:r>
      <w:r w:rsidR="00B61625">
        <w:t>’s main hall is divided into two levels, the lower level being the entry and reception</w:t>
      </w:r>
      <w:r w:rsidR="00E07F43">
        <w:t xml:space="preserve"> area with information facilities</w:t>
      </w:r>
      <w:r w:rsidR="00B6258E">
        <w:t xml:space="preserve"> </w:t>
      </w:r>
      <w:r w:rsidR="00B6258E">
        <w:t>(</w:t>
      </w:r>
      <w:r w:rsidR="00B6258E" w:rsidRPr="004B590C">
        <w:rPr>
          <w:rFonts w:cs="Arial"/>
        </w:rPr>
        <w:t>Rshp, no date)</w:t>
      </w:r>
      <w:r w:rsidR="00B6258E">
        <w:rPr>
          <w:rFonts w:cs="Arial"/>
        </w:rPr>
        <w:t>.</w:t>
      </w:r>
      <w:r w:rsidR="00B6258E">
        <w:t xml:space="preserve"> </w:t>
      </w:r>
      <w:r w:rsidR="00956F23">
        <w:t xml:space="preserve">A large staircase to the left side of the building leads to the upper floor, where a café </w:t>
      </w:r>
      <w:r w:rsidR="005F089F">
        <w:t xml:space="preserve">and exhibition area are both </w:t>
      </w:r>
      <w:r w:rsidR="003D657D">
        <w:t>situated</w:t>
      </w:r>
      <w:r w:rsidR="005F089F">
        <w:t>, as well as the beautiful timber centre</w:t>
      </w:r>
      <w:r w:rsidR="0029147D">
        <w:t xml:space="preserve"> funnel which reflects into the Debating Chamber below, as shown in figure</w:t>
      </w:r>
      <w:r w:rsidR="00871518">
        <w:t xml:space="preserve"> 3.</w:t>
      </w:r>
      <w:r w:rsidR="001E3F20">
        <w:t xml:space="preserve"> The glass is used to view into the chamber </w:t>
      </w:r>
      <w:r w:rsidR="00176BF7">
        <w:t>by allowing</w:t>
      </w:r>
      <w:r w:rsidR="00026932">
        <w:t xml:space="preserve"> natural</w:t>
      </w:r>
      <w:r w:rsidR="00176BF7">
        <w:t xml:space="preserve"> light to </w:t>
      </w:r>
      <w:r w:rsidR="00B65066">
        <w:t>penetrate</w:t>
      </w:r>
      <w:r w:rsidR="00176BF7">
        <w:t xml:space="preserve"> the space</w:t>
      </w:r>
      <w:r w:rsidR="001E3F20">
        <w:t xml:space="preserve">, but it also </w:t>
      </w:r>
      <w:r w:rsidR="00123787">
        <w:t xml:space="preserve">allows the public to have a glimpse into the </w:t>
      </w:r>
      <w:r w:rsidR="00BD676F">
        <w:t>chamber to feel included in Welsh democracy</w:t>
      </w:r>
      <w:r w:rsidR="00736D7E">
        <w:t>, which is the physical and metaphorical centre of the Senedd</w:t>
      </w:r>
      <w:r w:rsidR="0031020E">
        <w:t xml:space="preserve"> </w:t>
      </w:r>
      <w:r w:rsidR="0031020E">
        <w:t>(</w:t>
      </w:r>
      <w:r w:rsidR="0031020E" w:rsidRPr="004B590C">
        <w:rPr>
          <w:rFonts w:cs="Arial"/>
        </w:rPr>
        <w:t>Rshp, no date)</w:t>
      </w:r>
      <w:r w:rsidR="0031020E">
        <w:rPr>
          <w:rFonts w:cs="Arial"/>
        </w:rPr>
        <w:t>.</w:t>
      </w:r>
      <w:r w:rsidR="00000A21">
        <w:rPr>
          <w:rFonts w:cs="Arial"/>
        </w:rPr>
        <w:t xml:space="preserve"> Aesthetically, the Senedd is a beautiful example of contemporary architecture, </w:t>
      </w:r>
      <w:r w:rsidR="000A319E">
        <w:rPr>
          <w:rFonts w:cs="Arial"/>
        </w:rPr>
        <w:t>with the bright timbers contrasting with the dark slate, concrete and stone</w:t>
      </w:r>
      <w:r w:rsidR="00F555AA">
        <w:rPr>
          <w:rFonts w:cs="Arial"/>
        </w:rPr>
        <w:t>, while being divided by the glazing all around the building.</w:t>
      </w:r>
      <w:r w:rsidR="00F54A9A">
        <w:rPr>
          <w:rFonts w:cs="Arial"/>
        </w:rPr>
        <w:t xml:space="preserve"> The fading of the timber on the outside underside of the roof also provides a </w:t>
      </w:r>
      <w:r w:rsidR="00416DA8">
        <w:rPr>
          <w:rFonts w:cs="Arial"/>
        </w:rPr>
        <w:t xml:space="preserve">unique contrast between the interior and the exterior, as well as showing how the environment and weather has affected the material.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64"/>
      </w:tblGrid>
      <w:tr w:rsidR="00742AAC" w14:paraId="3E0FA90B" w14:textId="77777777" w:rsidTr="00357F58">
        <w:trPr>
          <w:trHeight w:val="5802"/>
        </w:trPr>
        <w:tc>
          <w:tcPr>
            <w:tcW w:w="3964" w:type="dxa"/>
          </w:tcPr>
          <w:p w14:paraId="0BE07C5D" w14:textId="38B904DC" w:rsidR="00742AAC" w:rsidRDefault="00EC15AF" w:rsidP="00F72567">
            <w:r>
              <w:rPr>
                <w:noProof/>
              </w:rPr>
              <w:lastRenderedPageBreak/>
              <w:drawing>
                <wp:inline distT="0" distB="0" distL="0" distR="0" wp14:anchorId="17F6152F" wp14:editId="353F32CF">
                  <wp:extent cx="2288456" cy="4069080"/>
                  <wp:effectExtent l="0" t="0" r="0" b="7620"/>
                  <wp:docPr id="1326014060" name="Picture 1" descr="Image previe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previe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8760" cy="41051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42AAC" w14:paraId="7E7A7014" w14:textId="77777777" w:rsidTr="00357F58">
        <w:trPr>
          <w:trHeight w:val="273"/>
        </w:trPr>
        <w:tc>
          <w:tcPr>
            <w:tcW w:w="3964" w:type="dxa"/>
          </w:tcPr>
          <w:p w14:paraId="0C0D8A2C" w14:textId="5945F081" w:rsidR="00742AAC" w:rsidRPr="006B2ECB" w:rsidRDefault="006B2ECB" w:rsidP="006B2ECB">
            <w:pPr>
              <w:shd w:val="clear" w:color="auto" w:fill="FFFFFF"/>
              <w:spacing w:after="360"/>
              <w:rPr>
                <w:rFonts w:cstheme="minorHAnsi"/>
              </w:rPr>
            </w:pPr>
            <w:r>
              <w:rPr>
                <w:rFonts w:cstheme="minorHAnsi"/>
              </w:rPr>
              <w:t xml:space="preserve">Figure </w:t>
            </w:r>
            <w:r w:rsidR="00871518">
              <w:rPr>
                <w:rFonts w:cstheme="minorHAnsi"/>
              </w:rPr>
              <w:t>3</w:t>
            </w:r>
            <w:r>
              <w:rPr>
                <w:rFonts w:cstheme="minorHAnsi"/>
              </w:rPr>
              <w:t xml:space="preserve">. </w:t>
            </w:r>
            <w:r w:rsidR="00357F58">
              <w:rPr>
                <w:rFonts w:cstheme="minorHAnsi"/>
              </w:rPr>
              <w:t xml:space="preserve">Dolecka, Wiktoria: (2023) </w:t>
            </w:r>
            <w:r w:rsidR="00871518">
              <w:rPr>
                <w:rFonts w:cstheme="minorHAnsi"/>
              </w:rPr>
              <w:t>The Senedd, view from the Debating Chamber onto the upper floor.</w:t>
            </w:r>
          </w:p>
        </w:tc>
      </w:tr>
      <w:bookmarkEnd w:id="9"/>
    </w:tbl>
    <w:p w14:paraId="4BF11E15" w14:textId="6151EED0" w:rsidR="002C075E" w:rsidRPr="00EA78F9" w:rsidRDefault="002C075E" w:rsidP="005A233D">
      <w:pPr>
        <w:rPr>
          <w:rFonts w:cstheme="minorHAnsi"/>
        </w:rPr>
      </w:pPr>
    </w:p>
    <w:p w14:paraId="7C1BD714" w14:textId="52C45CAE" w:rsidR="00F56A80" w:rsidRPr="00F56A80" w:rsidRDefault="00F56A80" w:rsidP="00F72567">
      <w:pPr>
        <w:pStyle w:val="Heading1"/>
      </w:pPr>
      <w:bookmarkStart w:id="17" w:name="_Hlk70092154"/>
      <w:bookmarkStart w:id="18" w:name="_Toc185010434"/>
      <w:r w:rsidRPr="00F56A80">
        <w:t>Conclusion</w:t>
      </w:r>
      <w:bookmarkEnd w:id="18"/>
      <w:r w:rsidRPr="00F56A80">
        <w:t xml:space="preserve"> </w:t>
      </w:r>
    </w:p>
    <w:p w14:paraId="105C5B7A" w14:textId="0A902334" w:rsidR="00F56A80" w:rsidRDefault="00C01A69">
      <w:pPr>
        <w:rPr>
          <w:rFonts w:cstheme="minorHAnsi"/>
        </w:rPr>
      </w:pPr>
      <w:r>
        <w:rPr>
          <w:rFonts w:cstheme="minorHAnsi"/>
        </w:rPr>
        <w:t xml:space="preserve">To conclude, </w:t>
      </w:r>
      <w:r w:rsidR="00373AF6">
        <w:rPr>
          <w:rFonts w:cstheme="minorHAnsi"/>
        </w:rPr>
        <w:t xml:space="preserve">the Senedd’s design </w:t>
      </w:r>
      <w:r w:rsidR="00620504">
        <w:rPr>
          <w:rFonts w:cstheme="minorHAnsi"/>
        </w:rPr>
        <w:t xml:space="preserve">beautifully represents </w:t>
      </w:r>
      <w:r w:rsidR="007629A4">
        <w:rPr>
          <w:rFonts w:cstheme="minorHAnsi"/>
        </w:rPr>
        <w:t>contemporary, modern and sustainable architecture all in one, whil</w:t>
      </w:r>
      <w:r w:rsidR="008E54E7">
        <w:rPr>
          <w:rFonts w:cstheme="minorHAnsi"/>
        </w:rPr>
        <w:t>st</w:t>
      </w:r>
      <w:r w:rsidR="007629A4">
        <w:rPr>
          <w:rFonts w:cstheme="minorHAnsi"/>
        </w:rPr>
        <w:t xml:space="preserve"> also perfectly slotting into the surrounding built environment. </w:t>
      </w:r>
      <w:r w:rsidR="00794FCB">
        <w:rPr>
          <w:rFonts w:cstheme="minorHAnsi"/>
        </w:rPr>
        <w:t xml:space="preserve">The architects did an amazing job at ensuring that the Senedd stands out in its environment, but in the best way possible, </w:t>
      </w:r>
      <w:r w:rsidR="00301C5E">
        <w:rPr>
          <w:rFonts w:cstheme="minorHAnsi"/>
        </w:rPr>
        <w:t>by taking on board the needs of the client and ensuring that the building feels inviting to the people of Wale</w:t>
      </w:r>
      <w:r w:rsidR="00D2353E">
        <w:rPr>
          <w:rFonts w:cstheme="minorHAnsi"/>
        </w:rPr>
        <w:t>s and represents transparency of the Welsh government.</w:t>
      </w:r>
      <w:r w:rsidR="00CD5DF4">
        <w:rPr>
          <w:rFonts w:cstheme="minorHAnsi"/>
        </w:rPr>
        <w:t xml:space="preserve"> Overall, the Senedd is loved </w:t>
      </w:r>
      <w:r w:rsidR="00BE6C95">
        <w:rPr>
          <w:rFonts w:cstheme="minorHAnsi"/>
        </w:rPr>
        <w:t xml:space="preserve">by Wales and all visitors, and has become a </w:t>
      </w:r>
      <w:r w:rsidR="008454BF">
        <w:rPr>
          <w:rFonts w:cstheme="minorHAnsi"/>
        </w:rPr>
        <w:t>focal point in the city</w:t>
      </w:r>
      <w:r w:rsidR="002E5762">
        <w:rPr>
          <w:rFonts w:cstheme="minorHAnsi"/>
        </w:rPr>
        <w:t xml:space="preserve">, a symbol of contemporary and modern architecture in Wales with </w:t>
      </w:r>
      <w:r w:rsidR="00B65066">
        <w:rPr>
          <w:rFonts w:cstheme="minorHAnsi"/>
        </w:rPr>
        <w:t>great functionality.</w:t>
      </w:r>
      <w:r w:rsidR="00F56A80">
        <w:rPr>
          <w:rFonts w:cstheme="minorHAnsi"/>
        </w:rPr>
        <w:br w:type="page"/>
      </w:r>
    </w:p>
    <w:p w14:paraId="422E01BB" w14:textId="57E95A41" w:rsidR="007F5C24" w:rsidRDefault="00115E79" w:rsidP="00F72567">
      <w:pPr>
        <w:pStyle w:val="Heading1"/>
      </w:pPr>
      <w:bookmarkStart w:id="19" w:name="_Toc185010435"/>
      <w:bookmarkEnd w:id="17"/>
      <w:r>
        <w:lastRenderedPageBreak/>
        <w:t>Reference List</w:t>
      </w:r>
      <w:bookmarkEnd w:id="19"/>
    </w:p>
    <w:p w14:paraId="4F23A943" w14:textId="052819D7" w:rsidR="00BE6C1D" w:rsidRDefault="00BE6C1D" w:rsidP="00115E79">
      <w:r w:rsidRPr="00BE6C1D">
        <w:rPr>
          <w:i/>
          <w:iCs/>
        </w:rPr>
        <w:t>BBC News | The Welsh Assembly | Building a new assembly</w:t>
      </w:r>
      <w:r w:rsidRPr="00BE6C1D">
        <w:t xml:space="preserve"> (</w:t>
      </w:r>
      <w:r w:rsidR="004D31B9">
        <w:t xml:space="preserve">6 </w:t>
      </w:r>
      <w:proofErr w:type="gramStart"/>
      <w:r w:rsidR="004D31B9">
        <w:t>April,</w:t>
      </w:r>
      <w:proofErr w:type="gramEnd"/>
      <w:r w:rsidR="004D31B9">
        <w:t xml:space="preserve"> 1999</w:t>
      </w:r>
      <w:r w:rsidRPr="00BE6C1D">
        <w:t xml:space="preserve">. </w:t>
      </w:r>
      <w:hyperlink r:id="rId16" w:history="1">
        <w:r w:rsidRPr="00BE6C1D">
          <w:rPr>
            <w:rStyle w:val="Hyperlink"/>
          </w:rPr>
          <w:t>http://news.bbc.co.uk/1/hi/events/wales_99/the_welsh_assembly/310031.stm</w:t>
        </w:r>
      </w:hyperlink>
      <w:r w:rsidRPr="00BE6C1D">
        <w:t>.</w:t>
      </w:r>
      <w:r w:rsidR="00F27FB0">
        <w:t xml:space="preserve"> Accessed </w:t>
      </w:r>
      <w:r w:rsidR="00115E79">
        <w:t>3 December 2024.</w:t>
      </w:r>
    </w:p>
    <w:p w14:paraId="0A07E870" w14:textId="64150044" w:rsidR="00E54B41" w:rsidRDefault="00E54B41" w:rsidP="00115E79">
      <w:r w:rsidRPr="00E54B41">
        <w:t xml:space="preserve">Design at its Heart (no date). </w:t>
      </w:r>
      <w:hyperlink r:id="rId17" w:history="1">
        <w:r w:rsidRPr="00A04122">
          <w:rPr>
            <w:rStyle w:val="Hyperlink"/>
          </w:rPr>
          <w:t>https://senedd.wales/visit/exhibitions/design-at-its-heart/</w:t>
        </w:r>
      </w:hyperlink>
      <w:r w:rsidRPr="00E54B41">
        <w:t>.</w:t>
      </w:r>
      <w:r w:rsidR="00115E79">
        <w:t xml:space="preserve"> Accessed 2 December 2024.</w:t>
      </w:r>
    </w:p>
    <w:p w14:paraId="48EBA915" w14:textId="0AE8C05B" w:rsidR="00A458AB" w:rsidRDefault="00A458AB" w:rsidP="00115E79">
      <w:r w:rsidRPr="00A458AB">
        <w:t xml:space="preserve">Rshp (no date) Senedd Cymru, Welsh Parliament – Civic – Projects – RSHP. </w:t>
      </w:r>
      <w:hyperlink r:id="rId18" w:history="1">
        <w:r w:rsidRPr="00A04122">
          <w:rPr>
            <w:rStyle w:val="Hyperlink"/>
          </w:rPr>
          <w:t>https://rshp.com/projects/civic/senedd-cymru-welsh-parliament/</w:t>
        </w:r>
      </w:hyperlink>
      <w:r w:rsidRPr="00A458AB">
        <w:t>.</w:t>
      </w:r>
      <w:r w:rsidR="00115E79">
        <w:t xml:space="preserve"> Accessed 3 December 2024.</w:t>
      </w:r>
    </w:p>
    <w:p w14:paraId="2ADDC08C" w14:textId="18799228" w:rsidR="00AA3448" w:rsidRDefault="00AA3448" w:rsidP="00115E79">
      <w:r w:rsidRPr="00AA3448">
        <w:t xml:space="preserve">Senedd | </w:t>
      </w:r>
      <w:proofErr w:type="spellStart"/>
      <w:r w:rsidRPr="00AA3448">
        <w:t>VisitWales</w:t>
      </w:r>
      <w:proofErr w:type="spellEnd"/>
      <w:r w:rsidRPr="00AA3448">
        <w:t xml:space="preserve"> (no date). </w:t>
      </w:r>
      <w:hyperlink r:id="rId19" w:history="1">
        <w:r w:rsidRPr="00A04122">
          <w:rPr>
            <w:rStyle w:val="Hyperlink"/>
          </w:rPr>
          <w:t>https://www.visitwales.com/attraction/visitor-centre/senedd-1702982</w:t>
        </w:r>
      </w:hyperlink>
      <w:r w:rsidRPr="00AA3448">
        <w:t>.</w:t>
      </w:r>
      <w:r w:rsidR="00115E79">
        <w:t xml:space="preserve"> Accessed 3 December 2024.</w:t>
      </w:r>
    </w:p>
    <w:p w14:paraId="7FC025BE" w14:textId="5A31471B" w:rsidR="003461ED" w:rsidRDefault="003461ED" w:rsidP="00115E79">
      <w:r w:rsidRPr="003461ED">
        <w:t xml:space="preserve">The Senedd - a landmark building (no date). </w:t>
      </w:r>
      <w:hyperlink r:id="rId20" w:history="1">
        <w:r w:rsidRPr="00A04122">
          <w:rPr>
            <w:rStyle w:val="Hyperlink"/>
          </w:rPr>
          <w:t>https://senedd.wales/visit/our-estate/the-senedd-a-landmark-building/</w:t>
        </w:r>
      </w:hyperlink>
      <w:r w:rsidRPr="003461ED">
        <w:t>.</w:t>
      </w:r>
      <w:r w:rsidR="00115E79">
        <w:t xml:space="preserve"> Accessed 2 December 2024.</w:t>
      </w:r>
    </w:p>
    <w:p w14:paraId="1B4D2DCF" w14:textId="5AE66D67" w:rsidR="00E54B41" w:rsidRDefault="00E54B41" w:rsidP="00115E79">
      <w:r w:rsidRPr="0099484A">
        <w:t xml:space="preserve">Webmaster, C.B. (no date) Cardiff Bay. </w:t>
      </w:r>
      <w:hyperlink r:id="rId21" w:history="1">
        <w:r w:rsidRPr="00A04122">
          <w:rPr>
            <w:rStyle w:val="Hyperlink"/>
          </w:rPr>
          <w:t>https://www.cardiffbay.co.uk/history/</w:t>
        </w:r>
      </w:hyperlink>
      <w:r w:rsidRPr="0099484A">
        <w:t>.</w:t>
      </w:r>
      <w:r w:rsidR="00115E79">
        <w:t xml:space="preserve"> </w:t>
      </w:r>
      <w:r w:rsidR="00115E79">
        <w:t>Accessed 2 December 2024.</w:t>
      </w:r>
    </w:p>
    <w:p w14:paraId="3EEB5F28" w14:textId="77777777" w:rsidR="00A458AB" w:rsidRDefault="00A458AB" w:rsidP="00E54B41"/>
    <w:p w14:paraId="47B15214" w14:textId="77777777" w:rsidR="003461ED" w:rsidRPr="00C23277" w:rsidRDefault="003461ED" w:rsidP="00C23277"/>
    <w:p w14:paraId="1BC12E3D" w14:textId="77777777" w:rsidR="00C74450" w:rsidRDefault="00C74450" w:rsidP="00F56A80">
      <w:pPr>
        <w:pStyle w:val="NoSpacing"/>
        <w:tabs>
          <w:tab w:val="left" w:pos="8046"/>
        </w:tabs>
        <w:rPr>
          <w:rFonts w:cs="Arial"/>
          <w:b/>
          <w:bCs/>
        </w:rPr>
      </w:pPr>
    </w:p>
    <w:p w14:paraId="338E7F95" w14:textId="77777777" w:rsidR="0032473F" w:rsidRDefault="0032473F" w:rsidP="005A233D">
      <w:pPr>
        <w:rPr>
          <w:rFonts w:cs="Arial"/>
        </w:rPr>
      </w:pPr>
    </w:p>
    <w:sectPr w:rsidR="0032473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DBFFAE" w14:textId="77777777" w:rsidR="00361D63" w:rsidRDefault="00361D63" w:rsidP="00191733">
      <w:pPr>
        <w:spacing w:after="0" w:line="240" w:lineRule="auto"/>
      </w:pPr>
      <w:r>
        <w:separator/>
      </w:r>
    </w:p>
  </w:endnote>
  <w:endnote w:type="continuationSeparator" w:id="0">
    <w:p w14:paraId="48E04311" w14:textId="77777777" w:rsidR="00361D63" w:rsidRDefault="00361D63" w:rsidP="001917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4835170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CFF2F05" w14:textId="77777777" w:rsidR="008B71A5" w:rsidRDefault="008B71A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4BBDFC1" w14:textId="77777777" w:rsidR="008B71A5" w:rsidRDefault="008B71A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0ADC21" w14:textId="77777777" w:rsidR="00361D63" w:rsidRDefault="00361D63" w:rsidP="00191733">
      <w:pPr>
        <w:spacing w:after="0" w:line="240" w:lineRule="auto"/>
      </w:pPr>
      <w:r>
        <w:separator/>
      </w:r>
    </w:p>
  </w:footnote>
  <w:footnote w:type="continuationSeparator" w:id="0">
    <w:p w14:paraId="06A9DDD9" w14:textId="77777777" w:rsidR="00361D63" w:rsidRDefault="00361D63" w:rsidP="001917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C81B06"/>
    <w:multiLevelType w:val="hybridMultilevel"/>
    <w:tmpl w:val="A2F28E08"/>
    <w:lvl w:ilvl="0" w:tplc="32FA1FFE">
      <w:start w:val="1"/>
      <w:numFmt w:val="decimal"/>
      <w:lvlText w:val="%1."/>
      <w:lvlJc w:val="left"/>
      <w:pPr>
        <w:ind w:left="785" w:hanging="360"/>
      </w:pPr>
      <w:rPr>
        <w:color w:val="auto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1C72E26"/>
    <w:multiLevelType w:val="hybridMultilevel"/>
    <w:tmpl w:val="485A3646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29170CC2"/>
    <w:multiLevelType w:val="hybridMultilevel"/>
    <w:tmpl w:val="4028C3F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3E5E633C"/>
    <w:multiLevelType w:val="hybridMultilevel"/>
    <w:tmpl w:val="84C4D1B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184044"/>
    <w:multiLevelType w:val="hybridMultilevel"/>
    <w:tmpl w:val="84C4D1B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4398881">
    <w:abstractNumId w:val="3"/>
  </w:num>
  <w:num w:numId="2" w16cid:durableId="1533808486">
    <w:abstractNumId w:val="4"/>
  </w:num>
  <w:num w:numId="3" w16cid:durableId="1012876340">
    <w:abstractNumId w:val="2"/>
  </w:num>
  <w:num w:numId="4" w16cid:durableId="315187591">
    <w:abstractNumId w:val="0"/>
  </w:num>
  <w:num w:numId="5" w16cid:durableId="18388410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1D63"/>
    <w:rsid w:val="00000A21"/>
    <w:rsid w:val="0000166F"/>
    <w:rsid w:val="00002EED"/>
    <w:rsid w:val="00003345"/>
    <w:rsid w:val="00003DB1"/>
    <w:rsid w:val="0000640A"/>
    <w:rsid w:val="00012D7D"/>
    <w:rsid w:val="0001536D"/>
    <w:rsid w:val="00016A55"/>
    <w:rsid w:val="00021AB7"/>
    <w:rsid w:val="00026932"/>
    <w:rsid w:val="00030F85"/>
    <w:rsid w:val="0003492D"/>
    <w:rsid w:val="00043C01"/>
    <w:rsid w:val="00044F5F"/>
    <w:rsid w:val="000470DC"/>
    <w:rsid w:val="0005653F"/>
    <w:rsid w:val="0006563D"/>
    <w:rsid w:val="00070432"/>
    <w:rsid w:val="00070FEC"/>
    <w:rsid w:val="00084EB4"/>
    <w:rsid w:val="00087424"/>
    <w:rsid w:val="00095387"/>
    <w:rsid w:val="000A319E"/>
    <w:rsid w:val="000B13E3"/>
    <w:rsid w:val="000B2697"/>
    <w:rsid w:val="000C11E4"/>
    <w:rsid w:val="000C246F"/>
    <w:rsid w:val="000C5817"/>
    <w:rsid w:val="000C6921"/>
    <w:rsid w:val="000C6FE1"/>
    <w:rsid w:val="000D2FC7"/>
    <w:rsid w:val="000D5306"/>
    <w:rsid w:val="000D7762"/>
    <w:rsid w:val="000E00F9"/>
    <w:rsid w:val="000E7717"/>
    <w:rsid w:val="000F3CC9"/>
    <w:rsid w:val="000F6191"/>
    <w:rsid w:val="000F7D88"/>
    <w:rsid w:val="000F7ED6"/>
    <w:rsid w:val="001001BD"/>
    <w:rsid w:val="00100585"/>
    <w:rsid w:val="001026D8"/>
    <w:rsid w:val="00105214"/>
    <w:rsid w:val="00106B31"/>
    <w:rsid w:val="00107A99"/>
    <w:rsid w:val="00115E79"/>
    <w:rsid w:val="00116B39"/>
    <w:rsid w:val="001176C4"/>
    <w:rsid w:val="00122B5B"/>
    <w:rsid w:val="00123787"/>
    <w:rsid w:val="001237DC"/>
    <w:rsid w:val="0013311D"/>
    <w:rsid w:val="00135DFB"/>
    <w:rsid w:val="001373C0"/>
    <w:rsid w:val="00144B51"/>
    <w:rsid w:val="00155773"/>
    <w:rsid w:val="00156963"/>
    <w:rsid w:val="001605A6"/>
    <w:rsid w:val="001626A6"/>
    <w:rsid w:val="00173A5E"/>
    <w:rsid w:val="001762F3"/>
    <w:rsid w:val="00176BF7"/>
    <w:rsid w:val="001832C7"/>
    <w:rsid w:val="001863FC"/>
    <w:rsid w:val="001915FE"/>
    <w:rsid w:val="00191733"/>
    <w:rsid w:val="001921FB"/>
    <w:rsid w:val="00195FA0"/>
    <w:rsid w:val="001A3773"/>
    <w:rsid w:val="001A3BD1"/>
    <w:rsid w:val="001A4F0F"/>
    <w:rsid w:val="001A513F"/>
    <w:rsid w:val="001B1AED"/>
    <w:rsid w:val="001C4775"/>
    <w:rsid w:val="001C4C29"/>
    <w:rsid w:val="001C6197"/>
    <w:rsid w:val="001D5939"/>
    <w:rsid w:val="001D6944"/>
    <w:rsid w:val="001E1801"/>
    <w:rsid w:val="001E1F18"/>
    <w:rsid w:val="001E2888"/>
    <w:rsid w:val="001E3581"/>
    <w:rsid w:val="001E3F20"/>
    <w:rsid w:val="001F0509"/>
    <w:rsid w:val="001F164B"/>
    <w:rsid w:val="001F3870"/>
    <w:rsid w:val="001F393F"/>
    <w:rsid w:val="001F5FF5"/>
    <w:rsid w:val="002023D1"/>
    <w:rsid w:val="002033FF"/>
    <w:rsid w:val="002076F5"/>
    <w:rsid w:val="00212AE2"/>
    <w:rsid w:val="00222EEA"/>
    <w:rsid w:val="002232D2"/>
    <w:rsid w:val="002333C4"/>
    <w:rsid w:val="00241F08"/>
    <w:rsid w:val="00242DFD"/>
    <w:rsid w:val="00245327"/>
    <w:rsid w:val="00247E08"/>
    <w:rsid w:val="00256C18"/>
    <w:rsid w:val="00257E0F"/>
    <w:rsid w:val="0026421E"/>
    <w:rsid w:val="00265F77"/>
    <w:rsid w:val="00266292"/>
    <w:rsid w:val="00266884"/>
    <w:rsid w:val="0027253A"/>
    <w:rsid w:val="00272A7F"/>
    <w:rsid w:val="00273DDB"/>
    <w:rsid w:val="00274D04"/>
    <w:rsid w:val="002758A9"/>
    <w:rsid w:val="00276B95"/>
    <w:rsid w:val="0028013E"/>
    <w:rsid w:val="0028042B"/>
    <w:rsid w:val="00281E85"/>
    <w:rsid w:val="00286E33"/>
    <w:rsid w:val="0029053D"/>
    <w:rsid w:val="00290AFF"/>
    <w:rsid w:val="0029147D"/>
    <w:rsid w:val="00292B1D"/>
    <w:rsid w:val="00292FC1"/>
    <w:rsid w:val="00295A0E"/>
    <w:rsid w:val="002971D1"/>
    <w:rsid w:val="00297238"/>
    <w:rsid w:val="002A2372"/>
    <w:rsid w:val="002A3BCD"/>
    <w:rsid w:val="002B1263"/>
    <w:rsid w:val="002B142A"/>
    <w:rsid w:val="002B34FD"/>
    <w:rsid w:val="002B357C"/>
    <w:rsid w:val="002B7639"/>
    <w:rsid w:val="002C075E"/>
    <w:rsid w:val="002C1829"/>
    <w:rsid w:val="002C4299"/>
    <w:rsid w:val="002C7B60"/>
    <w:rsid w:val="002D12E8"/>
    <w:rsid w:val="002D3214"/>
    <w:rsid w:val="002D575C"/>
    <w:rsid w:val="002E1EFA"/>
    <w:rsid w:val="002E2A61"/>
    <w:rsid w:val="002E345C"/>
    <w:rsid w:val="002E5254"/>
    <w:rsid w:val="002E5603"/>
    <w:rsid w:val="002E5762"/>
    <w:rsid w:val="002F44F0"/>
    <w:rsid w:val="002F6F6A"/>
    <w:rsid w:val="00300CF9"/>
    <w:rsid w:val="00301C5E"/>
    <w:rsid w:val="0031020E"/>
    <w:rsid w:val="00311EFE"/>
    <w:rsid w:val="0031262E"/>
    <w:rsid w:val="00315CFC"/>
    <w:rsid w:val="0032226E"/>
    <w:rsid w:val="00322518"/>
    <w:rsid w:val="0032473F"/>
    <w:rsid w:val="0032524A"/>
    <w:rsid w:val="003277B3"/>
    <w:rsid w:val="00327C26"/>
    <w:rsid w:val="003311E5"/>
    <w:rsid w:val="003334C4"/>
    <w:rsid w:val="00333D84"/>
    <w:rsid w:val="003373C6"/>
    <w:rsid w:val="00340514"/>
    <w:rsid w:val="00340EC8"/>
    <w:rsid w:val="00343229"/>
    <w:rsid w:val="00344B8E"/>
    <w:rsid w:val="003461ED"/>
    <w:rsid w:val="00346F11"/>
    <w:rsid w:val="0035352B"/>
    <w:rsid w:val="00357F58"/>
    <w:rsid w:val="00360E43"/>
    <w:rsid w:val="00361604"/>
    <w:rsid w:val="00361D63"/>
    <w:rsid w:val="00366682"/>
    <w:rsid w:val="003736DD"/>
    <w:rsid w:val="00373AF6"/>
    <w:rsid w:val="00381F56"/>
    <w:rsid w:val="00384F09"/>
    <w:rsid w:val="00385547"/>
    <w:rsid w:val="0038714D"/>
    <w:rsid w:val="00387486"/>
    <w:rsid w:val="003876CF"/>
    <w:rsid w:val="00387EB5"/>
    <w:rsid w:val="00391B7F"/>
    <w:rsid w:val="003939AC"/>
    <w:rsid w:val="003A0241"/>
    <w:rsid w:val="003A04CE"/>
    <w:rsid w:val="003A7056"/>
    <w:rsid w:val="003A747D"/>
    <w:rsid w:val="003B1A6A"/>
    <w:rsid w:val="003B1B29"/>
    <w:rsid w:val="003B327F"/>
    <w:rsid w:val="003B6AA0"/>
    <w:rsid w:val="003C1D37"/>
    <w:rsid w:val="003C42C7"/>
    <w:rsid w:val="003C7A9F"/>
    <w:rsid w:val="003D0BD5"/>
    <w:rsid w:val="003D2437"/>
    <w:rsid w:val="003D2A7F"/>
    <w:rsid w:val="003D657D"/>
    <w:rsid w:val="003D7192"/>
    <w:rsid w:val="003E3993"/>
    <w:rsid w:val="003E75EE"/>
    <w:rsid w:val="003F2ED4"/>
    <w:rsid w:val="004039EA"/>
    <w:rsid w:val="00404231"/>
    <w:rsid w:val="00410918"/>
    <w:rsid w:val="00411B9F"/>
    <w:rsid w:val="00415059"/>
    <w:rsid w:val="00416DA8"/>
    <w:rsid w:val="00420A17"/>
    <w:rsid w:val="00422715"/>
    <w:rsid w:val="004303E9"/>
    <w:rsid w:val="004321E2"/>
    <w:rsid w:val="00440674"/>
    <w:rsid w:val="00440AB5"/>
    <w:rsid w:val="004458BB"/>
    <w:rsid w:val="004511E0"/>
    <w:rsid w:val="0045132F"/>
    <w:rsid w:val="00454531"/>
    <w:rsid w:val="004550FA"/>
    <w:rsid w:val="00455A63"/>
    <w:rsid w:val="00455BA9"/>
    <w:rsid w:val="00456CC2"/>
    <w:rsid w:val="00466BAB"/>
    <w:rsid w:val="00466DD0"/>
    <w:rsid w:val="00471C1D"/>
    <w:rsid w:val="00473498"/>
    <w:rsid w:val="00474FDA"/>
    <w:rsid w:val="00477351"/>
    <w:rsid w:val="00477700"/>
    <w:rsid w:val="00477AEF"/>
    <w:rsid w:val="004820D7"/>
    <w:rsid w:val="0049292D"/>
    <w:rsid w:val="00492A4F"/>
    <w:rsid w:val="00492F6D"/>
    <w:rsid w:val="004956E2"/>
    <w:rsid w:val="004A5514"/>
    <w:rsid w:val="004A672F"/>
    <w:rsid w:val="004B590C"/>
    <w:rsid w:val="004C1408"/>
    <w:rsid w:val="004C1F54"/>
    <w:rsid w:val="004C47CB"/>
    <w:rsid w:val="004C6D2D"/>
    <w:rsid w:val="004D27D8"/>
    <w:rsid w:val="004D31B9"/>
    <w:rsid w:val="004D5FAC"/>
    <w:rsid w:val="004E57BE"/>
    <w:rsid w:val="004E715E"/>
    <w:rsid w:val="004F0CEB"/>
    <w:rsid w:val="004F1CE3"/>
    <w:rsid w:val="004F1F48"/>
    <w:rsid w:val="004F479C"/>
    <w:rsid w:val="004F70F8"/>
    <w:rsid w:val="004F7488"/>
    <w:rsid w:val="0050429E"/>
    <w:rsid w:val="005066AB"/>
    <w:rsid w:val="00507C9E"/>
    <w:rsid w:val="00507FFC"/>
    <w:rsid w:val="00517B9C"/>
    <w:rsid w:val="00517E3B"/>
    <w:rsid w:val="00520757"/>
    <w:rsid w:val="00522278"/>
    <w:rsid w:val="00523CD7"/>
    <w:rsid w:val="005338A6"/>
    <w:rsid w:val="00533C3E"/>
    <w:rsid w:val="00534CD1"/>
    <w:rsid w:val="00535606"/>
    <w:rsid w:val="00536E30"/>
    <w:rsid w:val="00540BBB"/>
    <w:rsid w:val="0054199A"/>
    <w:rsid w:val="0054336F"/>
    <w:rsid w:val="00543B40"/>
    <w:rsid w:val="00545958"/>
    <w:rsid w:val="005471C6"/>
    <w:rsid w:val="00547A66"/>
    <w:rsid w:val="00552017"/>
    <w:rsid w:val="00552C7C"/>
    <w:rsid w:val="0055358A"/>
    <w:rsid w:val="00567EE4"/>
    <w:rsid w:val="005712F5"/>
    <w:rsid w:val="00572B48"/>
    <w:rsid w:val="005736A5"/>
    <w:rsid w:val="00573F6D"/>
    <w:rsid w:val="00580C35"/>
    <w:rsid w:val="00581A90"/>
    <w:rsid w:val="005852DD"/>
    <w:rsid w:val="00590FA7"/>
    <w:rsid w:val="005A233D"/>
    <w:rsid w:val="005A75CC"/>
    <w:rsid w:val="005B3D9E"/>
    <w:rsid w:val="005B4A3D"/>
    <w:rsid w:val="005B6560"/>
    <w:rsid w:val="005C1E00"/>
    <w:rsid w:val="005C34DA"/>
    <w:rsid w:val="005C55AE"/>
    <w:rsid w:val="005C58D6"/>
    <w:rsid w:val="005C599E"/>
    <w:rsid w:val="005D1BB2"/>
    <w:rsid w:val="005D23C7"/>
    <w:rsid w:val="005D4B9B"/>
    <w:rsid w:val="005D4D1D"/>
    <w:rsid w:val="005D4FB0"/>
    <w:rsid w:val="005D5779"/>
    <w:rsid w:val="005D76E6"/>
    <w:rsid w:val="005E50CE"/>
    <w:rsid w:val="005F089F"/>
    <w:rsid w:val="005F3271"/>
    <w:rsid w:val="005F375F"/>
    <w:rsid w:val="005F3A6E"/>
    <w:rsid w:val="005F3CF0"/>
    <w:rsid w:val="005F4A04"/>
    <w:rsid w:val="005F5984"/>
    <w:rsid w:val="005F6718"/>
    <w:rsid w:val="00601CED"/>
    <w:rsid w:val="006028B2"/>
    <w:rsid w:val="006038D5"/>
    <w:rsid w:val="00606095"/>
    <w:rsid w:val="0061007E"/>
    <w:rsid w:val="0061009E"/>
    <w:rsid w:val="006133E2"/>
    <w:rsid w:val="00613495"/>
    <w:rsid w:val="0061394B"/>
    <w:rsid w:val="00616D94"/>
    <w:rsid w:val="00620504"/>
    <w:rsid w:val="00620A49"/>
    <w:rsid w:val="00624C10"/>
    <w:rsid w:val="006322CF"/>
    <w:rsid w:val="00636F03"/>
    <w:rsid w:val="00637DB7"/>
    <w:rsid w:val="006420FB"/>
    <w:rsid w:val="00642C78"/>
    <w:rsid w:val="00643135"/>
    <w:rsid w:val="00643282"/>
    <w:rsid w:val="00652B64"/>
    <w:rsid w:val="00660DC4"/>
    <w:rsid w:val="00665B79"/>
    <w:rsid w:val="00665FBC"/>
    <w:rsid w:val="00670CDD"/>
    <w:rsid w:val="00671C14"/>
    <w:rsid w:val="00676E14"/>
    <w:rsid w:val="00681791"/>
    <w:rsid w:val="0068229D"/>
    <w:rsid w:val="00683DE5"/>
    <w:rsid w:val="006862D1"/>
    <w:rsid w:val="00687D14"/>
    <w:rsid w:val="006926BE"/>
    <w:rsid w:val="00693291"/>
    <w:rsid w:val="00693BAA"/>
    <w:rsid w:val="006A5215"/>
    <w:rsid w:val="006A56DB"/>
    <w:rsid w:val="006B0951"/>
    <w:rsid w:val="006B2ECB"/>
    <w:rsid w:val="006B32D2"/>
    <w:rsid w:val="006B67BC"/>
    <w:rsid w:val="006C2CED"/>
    <w:rsid w:val="006D4DEF"/>
    <w:rsid w:val="006D5757"/>
    <w:rsid w:val="006E1B92"/>
    <w:rsid w:val="006E3FCF"/>
    <w:rsid w:val="006F01E4"/>
    <w:rsid w:val="006F6CBB"/>
    <w:rsid w:val="006F7164"/>
    <w:rsid w:val="0070036E"/>
    <w:rsid w:val="00700C12"/>
    <w:rsid w:val="00700D0C"/>
    <w:rsid w:val="00712181"/>
    <w:rsid w:val="007143C0"/>
    <w:rsid w:val="00724989"/>
    <w:rsid w:val="007258DB"/>
    <w:rsid w:val="007263CB"/>
    <w:rsid w:val="00726C5E"/>
    <w:rsid w:val="00727AFE"/>
    <w:rsid w:val="007333BB"/>
    <w:rsid w:val="00736D7E"/>
    <w:rsid w:val="007406FE"/>
    <w:rsid w:val="00741727"/>
    <w:rsid w:val="00742AAC"/>
    <w:rsid w:val="0074509F"/>
    <w:rsid w:val="007452B6"/>
    <w:rsid w:val="0075787D"/>
    <w:rsid w:val="0075789F"/>
    <w:rsid w:val="00757D92"/>
    <w:rsid w:val="007629A4"/>
    <w:rsid w:val="00762B73"/>
    <w:rsid w:val="00763DA5"/>
    <w:rsid w:val="007650C5"/>
    <w:rsid w:val="007669C4"/>
    <w:rsid w:val="007669DB"/>
    <w:rsid w:val="007678B8"/>
    <w:rsid w:val="007709B2"/>
    <w:rsid w:val="00772E5E"/>
    <w:rsid w:val="0077349A"/>
    <w:rsid w:val="0077693E"/>
    <w:rsid w:val="00780BBE"/>
    <w:rsid w:val="00794FCB"/>
    <w:rsid w:val="007954FC"/>
    <w:rsid w:val="00795F66"/>
    <w:rsid w:val="007A3F34"/>
    <w:rsid w:val="007A7454"/>
    <w:rsid w:val="007A7E91"/>
    <w:rsid w:val="007B02D7"/>
    <w:rsid w:val="007B0956"/>
    <w:rsid w:val="007B2E5C"/>
    <w:rsid w:val="007B3017"/>
    <w:rsid w:val="007B55B3"/>
    <w:rsid w:val="007C0BF5"/>
    <w:rsid w:val="007C2398"/>
    <w:rsid w:val="007D043E"/>
    <w:rsid w:val="007D6E23"/>
    <w:rsid w:val="007E398B"/>
    <w:rsid w:val="007E46AD"/>
    <w:rsid w:val="007F143E"/>
    <w:rsid w:val="007F5C24"/>
    <w:rsid w:val="007F6CC5"/>
    <w:rsid w:val="0080115E"/>
    <w:rsid w:val="008014D9"/>
    <w:rsid w:val="00802FE8"/>
    <w:rsid w:val="00803804"/>
    <w:rsid w:val="008120D7"/>
    <w:rsid w:val="00821514"/>
    <w:rsid w:val="008255AB"/>
    <w:rsid w:val="0083087F"/>
    <w:rsid w:val="0083425F"/>
    <w:rsid w:val="00834E7D"/>
    <w:rsid w:val="00843D08"/>
    <w:rsid w:val="008454BF"/>
    <w:rsid w:val="00851D59"/>
    <w:rsid w:val="0085486B"/>
    <w:rsid w:val="00855676"/>
    <w:rsid w:val="008613D7"/>
    <w:rsid w:val="00863FC7"/>
    <w:rsid w:val="00866A6D"/>
    <w:rsid w:val="00867D36"/>
    <w:rsid w:val="00870A01"/>
    <w:rsid w:val="008713F5"/>
    <w:rsid w:val="00871518"/>
    <w:rsid w:val="0087505F"/>
    <w:rsid w:val="0088233F"/>
    <w:rsid w:val="00883663"/>
    <w:rsid w:val="008873CB"/>
    <w:rsid w:val="00894764"/>
    <w:rsid w:val="00894F96"/>
    <w:rsid w:val="00895FC9"/>
    <w:rsid w:val="008A549C"/>
    <w:rsid w:val="008A695D"/>
    <w:rsid w:val="008B3955"/>
    <w:rsid w:val="008B3C85"/>
    <w:rsid w:val="008B4944"/>
    <w:rsid w:val="008B6CDE"/>
    <w:rsid w:val="008B71A5"/>
    <w:rsid w:val="008C2BD7"/>
    <w:rsid w:val="008C3B8A"/>
    <w:rsid w:val="008C54C4"/>
    <w:rsid w:val="008C78F9"/>
    <w:rsid w:val="008D024A"/>
    <w:rsid w:val="008D6E4B"/>
    <w:rsid w:val="008E1812"/>
    <w:rsid w:val="008E54E7"/>
    <w:rsid w:val="008E659A"/>
    <w:rsid w:val="008F26B7"/>
    <w:rsid w:val="00904ED4"/>
    <w:rsid w:val="009076AC"/>
    <w:rsid w:val="0091127C"/>
    <w:rsid w:val="009159FB"/>
    <w:rsid w:val="009227BB"/>
    <w:rsid w:val="00922CCB"/>
    <w:rsid w:val="00925BC0"/>
    <w:rsid w:val="00927183"/>
    <w:rsid w:val="00930829"/>
    <w:rsid w:val="009308AB"/>
    <w:rsid w:val="00937156"/>
    <w:rsid w:val="00940071"/>
    <w:rsid w:val="0094068D"/>
    <w:rsid w:val="009438D0"/>
    <w:rsid w:val="009439B3"/>
    <w:rsid w:val="00945BFE"/>
    <w:rsid w:val="0095286A"/>
    <w:rsid w:val="00956F23"/>
    <w:rsid w:val="009637F8"/>
    <w:rsid w:val="009646B7"/>
    <w:rsid w:val="00967F14"/>
    <w:rsid w:val="0097190B"/>
    <w:rsid w:val="00972063"/>
    <w:rsid w:val="0097691D"/>
    <w:rsid w:val="00976D88"/>
    <w:rsid w:val="0097710A"/>
    <w:rsid w:val="009779E0"/>
    <w:rsid w:val="00977BDF"/>
    <w:rsid w:val="009824FC"/>
    <w:rsid w:val="00982AC0"/>
    <w:rsid w:val="0098495D"/>
    <w:rsid w:val="009879A2"/>
    <w:rsid w:val="00990974"/>
    <w:rsid w:val="00990CD9"/>
    <w:rsid w:val="0099187F"/>
    <w:rsid w:val="00992E56"/>
    <w:rsid w:val="0099484A"/>
    <w:rsid w:val="00996167"/>
    <w:rsid w:val="009A0423"/>
    <w:rsid w:val="009A0D8B"/>
    <w:rsid w:val="009A164F"/>
    <w:rsid w:val="009A2248"/>
    <w:rsid w:val="009A41CE"/>
    <w:rsid w:val="009B1B08"/>
    <w:rsid w:val="009B759A"/>
    <w:rsid w:val="009C0A87"/>
    <w:rsid w:val="009C2CB3"/>
    <w:rsid w:val="009C545B"/>
    <w:rsid w:val="009C7290"/>
    <w:rsid w:val="009C7487"/>
    <w:rsid w:val="009E0525"/>
    <w:rsid w:val="009E0D45"/>
    <w:rsid w:val="009E1553"/>
    <w:rsid w:val="009F01C0"/>
    <w:rsid w:val="009F1190"/>
    <w:rsid w:val="009F1687"/>
    <w:rsid w:val="009F170D"/>
    <w:rsid w:val="00A024E0"/>
    <w:rsid w:val="00A061FC"/>
    <w:rsid w:val="00A110DE"/>
    <w:rsid w:val="00A12205"/>
    <w:rsid w:val="00A21C5B"/>
    <w:rsid w:val="00A259A7"/>
    <w:rsid w:val="00A25A49"/>
    <w:rsid w:val="00A26C73"/>
    <w:rsid w:val="00A323BA"/>
    <w:rsid w:val="00A33AA4"/>
    <w:rsid w:val="00A35583"/>
    <w:rsid w:val="00A367B9"/>
    <w:rsid w:val="00A376A5"/>
    <w:rsid w:val="00A376AD"/>
    <w:rsid w:val="00A37A77"/>
    <w:rsid w:val="00A40A94"/>
    <w:rsid w:val="00A41834"/>
    <w:rsid w:val="00A42CFC"/>
    <w:rsid w:val="00A43384"/>
    <w:rsid w:val="00A45359"/>
    <w:rsid w:val="00A458AB"/>
    <w:rsid w:val="00A47582"/>
    <w:rsid w:val="00A500A8"/>
    <w:rsid w:val="00A5228B"/>
    <w:rsid w:val="00A543BD"/>
    <w:rsid w:val="00A54781"/>
    <w:rsid w:val="00A572CD"/>
    <w:rsid w:val="00A575DB"/>
    <w:rsid w:val="00A57C05"/>
    <w:rsid w:val="00A61818"/>
    <w:rsid w:val="00A6617C"/>
    <w:rsid w:val="00A744BE"/>
    <w:rsid w:val="00A74932"/>
    <w:rsid w:val="00A7725A"/>
    <w:rsid w:val="00A803CA"/>
    <w:rsid w:val="00A8185E"/>
    <w:rsid w:val="00A82015"/>
    <w:rsid w:val="00A82025"/>
    <w:rsid w:val="00A84F46"/>
    <w:rsid w:val="00A951F8"/>
    <w:rsid w:val="00A96B9B"/>
    <w:rsid w:val="00AA3448"/>
    <w:rsid w:val="00AB2597"/>
    <w:rsid w:val="00AB5A14"/>
    <w:rsid w:val="00AB6020"/>
    <w:rsid w:val="00AC2657"/>
    <w:rsid w:val="00AC2929"/>
    <w:rsid w:val="00AC35D0"/>
    <w:rsid w:val="00AC5067"/>
    <w:rsid w:val="00AD1CA9"/>
    <w:rsid w:val="00AD2EB9"/>
    <w:rsid w:val="00AD30FE"/>
    <w:rsid w:val="00AE088C"/>
    <w:rsid w:val="00AE1CED"/>
    <w:rsid w:val="00AE1D99"/>
    <w:rsid w:val="00AE42CB"/>
    <w:rsid w:val="00AE69F7"/>
    <w:rsid w:val="00AF7A80"/>
    <w:rsid w:val="00B007BD"/>
    <w:rsid w:val="00B0412E"/>
    <w:rsid w:val="00B05F74"/>
    <w:rsid w:val="00B119BE"/>
    <w:rsid w:val="00B13C82"/>
    <w:rsid w:val="00B13E16"/>
    <w:rsid w:val="00B1464A"/>
    <w:rsid w:val="00B21610"/>
    <w:rsid w:val="00B21AB6"/>
    <w:rsid w:val="00B22F85"/>
    <w:rsid w:val="00B23C14"/>
    <w:rsid w:val="00B265E5"/>
    <w:rsid w:val="00B27415"/>
    <w:rsid w:val="00B31060"/>
    <w:rsid w:val="00B32D2D"/>
    <w:rsid w:val="00B32DC7"/>
    <w:rsid w:val="00B421F7"/>
    <w:rsid w:val="00B50FE6"/>
    <w:rsid w:val="00B524B1"/>
    <w:rsid w:val="00B55D3E"/>
    <w:rsid w:val="00B60296"/>
    <w:rsid w:val="00B61625"/>
    <w:rsid w:val="00B6258E"/>
    <w:rsid w:val="00B65066"/>
    <w:rsid w:val="00B65937"/>
    <w:rsid w:val="00B6789A"/>
    <w:rsid w:val="00B70777"/>
    <w:rsid w:val="00B72889"/>
    <w:rsid w:val="00B73087"/>
    <w:rsid w:val="00B820B8"/>
    <w:rsid w:val="00B91A6C"/>
    <w:rsid w:val="00B97139"/>
    <w:rsid w:val="00BA5755"/>
    <w:rsid w:val="00BA5A58"/>
    <w:rsid w:val="00BB0790"/>
    <w:rsid w:val="00BB5FC8"/>
    <w:rsid w:val="00BC1196"/>
    <w:rsid w:val="00BC54F2"/>
    <w:rsid w:val="00BC681C"/>
    <w:rsid w:val="00BD164A"/>
    <w:rsid w:val="00BD253F"/>
    <w:rsid w:val="00BD3446"/>
    <w:rsid w:val="00BD4929"/>
    <w:rsid w:val="00BD56D0"/>
    <w:rsid w:val="00BD676F"/>
    <w:rsid w:val="00BD68FE"/>
    <w:rsid w:val="00BE2988"/>
    <w:rsid w:val="00BE4A57"/>
    <w:rsid w:val="00BE6BBF"/>
    <w:rsid w:val="00BE6C1D"/>
    <w:rsid w:val="00BE6C95"/>
    <w:rsid w:val="00BE73A6"/>
    <w:rsid w:val="00BF1705"/>
    <w:rsid w:val="00BF1BBE"/>
    <w:rsid w:val="00BF1CEE"/>
    <w:rsid w:val="00BF2A92"/>
    <w:rsid w:val="00BF53C2"/>
    <w:rsid w:val="00BF73AB"/>
    <w:rsid w:val="00C00920"/>
    <w:rsid w:val="00C017FA"/>
    <w:rsid w:val="00C01A69"/>
    <w:rsid w:val="00C026D8"/>
    <w:rsid w:val="00C0529B"/>
    <w:rsid w:val="00C0563D"/>
    <w:rsid w:val="00C06DEF"/>
    <w:rsid w:val="00C10612"/>
    <w:rsid w:val="00C11981"/>
    <w:rsid w:val="00C14BEB"/>
    <w:rsid w:val="00C17AC5"/>
    <w:rsid w:val="00C21628"/>
    <w:rsid w:val="00C21701"/>
    <w:rsid w:val="00C22952"/>
    <w:rsid w:val="00C22B33"/>
    <w:rsid w:val="00C22B6F"/>
    <w:rsid w:val="00C23277"/>
    <w:rsid w:val="00C23F75"/>
    <w:rsid w:val="00C23FE2"/>
    <w:rsid w:val="00C24F14"/>
    <w:rsid w:val="00C27D73"/>
    <w:rsid w:val="00C31D13"/>
    <w:rsid w:val="00C32E63"/>
    <w:rsid w:val="00C36F20"/>
    <w:rsid w:val="00C40B8F"/>
    <w:rsid w:val="00C50290"/>
    <w:rsid w:val="00C50A4D"/>
    <w:rsid w:val="00C60A79"/>
    <w:rsid w:val="00C71712"/>
    <w:rsid w:val="00C74450"/>
    <w:rsid w:val="00C75616"/>
    <w:rsid w:val="00C76D92"/>
    <w:rsid w:val="00C77471"/>
    <w:rsid w:val="00C83240"/>
    <w:rsid w:val="00C8526C"/>
    <w:rsid w:val="00C9175D"/>
    <w:rsid w:val="00C96647"/>
    <w:rsid w:val="00C96A7B"/>
    <w:rsid w:val="00CA1AC4"/>
    <w:rsid w:val="00CA31A9"/>
    <w:rsid w:val="00CA39C4"/>
    <w:rsid w:val="00CA452F"/>
    <w:rsid w:val="00CA50BF"/>
    <w:rsid w:val="00CA5180"/>
    <w:rsid w:val="00CB45AE"/>
    <w:rsid w:val="00CC14BD"/>
    <w:rsid w:val="00CC1B86"/>
    <w:rsid w:val="00CC2DAE"/>
    <w:rsid w:val="00CC3F0F"/>
    <w:rsid w:val="00CC4F0B"/>
    <w:rsid w:val="00CC7FB2"/>
    <w:rsid w:val="00CD5DF4"/>
    <w:rsid w:val="00CD754B"/>
    <w:rsid w:val="00CE3B42"/>
    <w:rsid w:val="00CE3DC0"/>
    <w:rsid w:val="00CE59A2"/>
    <w:rsid w:val="00CE7E2C"/>
    <w:rsid w:val="00CF0904"/>
    <w:rsid w:val="00CF2A48"/>
    <w:rsid w:val="00D10332"/>
    <w:rsid w:val="00D1718B"/>
    <w:rsid w:val="00D21177"/>
    <w:rsid w:val="00D215D5"/>
    <w:rsid w:val="00D2353E"/>
    <w:rsid w:val="00D35A38"/>
    <w:rsid w:val="00D36BB1"/>
    <w:rsid w:val="00D42472"/>
    <w:rsid w:val="00D50359"/>
    <w:rsid w:val="00D548F5"/>
    <w:rsid w:val="00D54B06"/>
    <w:rsid w:val="00D653AE"/>
    <w:rsid w:val="00D71459"/>
    <w:rsid w:val="00D71EE0"/>
    <w:rsid w:val="00D779D6"/>
    <w:rsid w:val="00D77A93"/>
    <w:rsid w:val="00D83403"/>
    <w:rsid w:val="00D83AF4"/>
    <w:rsid w:val="00D93978"/>
    <w:rsid w:val="00D93A8D"/>
    <w:rsid w:val="00D93B58"/>
    <w:rsid w:val="00D9523C"/>
    <w:rsid w:val="00D95D80"/>
    <w:rsid w:val="00DA29B2"/>
    <w:rsid w:val="00DA4064"/>
    <w:rsid w:val="00DA6542"/>
    <w:rsid w:val="00DA7C41"/>
    <w:rsid w:val="00DB0330"/>
    <w:rsid w:val="00DB075E"/>
    <w:rsid w:val="00DB22F2"/>
    <w:rsid w:val="00DB3080"/>
    <w:rsid w:val="00DB3B9E"/>
    <w:rsid w:val="00DB4E26"/>
    <w:rsid w:val="00DC078A"/>
    <w:rsid w:val="00DC3840"/>
    <w:rsid w:val="00DD46B4"/>
    <w:rsid w:val="00DE354D"/>
    <w:rsid w:val="00DE3836"/>
    <w:rsid w:val="00DF2E81"/>
    <w:rsid w:val="00E00BB4"/>
    <w:rsid w:val="00E0123D"/>
    <w:rsid w:val="00E0127C"/>
    <w:rsid w:val="00E016DB"/>
    <w:rsid w:val="00E01910"/>
    <w:rsid w:val="00E02328"/>
    <w:rsid w:val="00E039E2"/>
    <w:rsid w:val="00E0732F"/>
    <w:rsid w:val="00E07F43"/>
    <w:rsid w:val="00E11F44"/>
    <w:rsid w:val="00E21F85"/>
    <w:rsid w:val="00E23875"/>
    <w:rsid w:val="00E23E5C"/>
    <w:rsid w:val="00E24537"/>
    <w:rsid w:val="00E24589"/>
    <w:rsid w:val="00E24D9B"/>
    <w:rsid w:val="00E26750"/>
    <w:rsid w:val="00E33938"/>
    <w:rsid w:val="00E342B0"/>
    <w:rsid w:val="00E366B0"/>
    <w:rsid w:val="00E4021F"/>
    <w:rsid w:val="00E4080C"/>
    <w:rsid w:val="00E416BC"/>
    <w:rsid w:val="00E45292"/>
    <w:rsid w:val="00E47853"/>
    <w:rsid w:val="00E51EAB"/>
    <w:rsid w:val="00E54B41"/>
    <w:rsid w:val="00E73EFF"/>
    <w:rsid w:val="00E80B43"/>
    <w:rsid w:val="00E81348"/>
    <w:rsid w:val="00E81951"/>
    <w:rsid w:val="00E82673"/>
    <w:rsid w:val="00E83EAA"/>
    <w:rsid w:val="00E87A03"/>
    <w:rsid w:val="00E91B75"/>
    <w:rsid w:val="00EA23EF"/>
    <w:rsid w:val="00EA31CF"/>
    <w:rsid w:val="00EA32E0"/>
    <w:rsid w:val="00EA471E"/>
    <w:rsid w:val="00EA4F76"/>
    <w:rsid w:val="00EA53A6"/>
    <w:rsid w:val="00EA6B07"/>
    <w:rsid w:val="00EA78F9"/>
    <w:rsid w:val="00EB60D2"/>
    <w:rsid w:val="00EC15AF"/>
    <w:rsid w:val="00EC29E0"/>
    <w:rsid w:val="00ED1A29"/>
    <w:rsid w:val="00ED1BA0"/>
    <w:rsid w:val="00ED74EC"/>
    <w:rsid w:val="00EE22C2"/>
    <w:rsid w:val="00EE5705"/>
    <w:rsid w:val="00EE5873"/>
    <w:rsid w:val="00EF6D04"/>
    <w:rsid w:val="00F029B3"/>
    <w:rsid w:val="00F02DFA"/>
    <w:rsid w:val="00F1079E"/>
    <w:rsid w:val="00F11684"/>
    <w:rsid w:val="00F12331"/>
    <w:rsid w:val="00F150EF"/>
    <w:rsid w:val="00F15B96"/>
    <w:rsid w:val="00F16BDE"/>
    <w:rsid w:val="00F22811"/>
    <w:rsid w:val="00F23613"/>
    <w:rsid w:val="00F24046"/>
    <w:rsid w:val="00F2693A"/>
    <w:rsid w:val="00F27D5C"/>
    <w:rsid w:val="00F27FB0"/>
    <w:rsid w:val="00F32D15"/>
    <w:rsid w:val="00F34C2E"/>
    <w:rsid w:val="00F4074F"/>
    <w:rsid w:val="00F40C09"/>
    <w:rsid w:val="00F41B22"/>
    <w:rsid w:val="00F466FC"/>
    <w:rsid w:val="00F500C7"/>
    <w:rsid w:val="00F5128C"/>
    <w:rsid w:val="00F53DF9"/>
    <w:rsid w:val="00F54A9A"/>
    <w:rsid w:val="00F555AA"/>
    <w:rsid w:val="00F55C9D"/>
    <w:rsid w:val="00F56A80"/>
    <w:rsid w:val="00F627D3"/>
    <w:rsid w:val="00F65F37"/>
    <w:rsid w:val="00F71485"/>
    <w:rsid w:val="00F724B2"/>
    <w:rsid w:val="00F72567"/>
    <w:rsid w:val="00F7454E"/>
    <w:rsid w:val="00F81B56"/>
    <w:rsid w:val="00F829DC"/>
    <w:rsid w:val="00F9217E"/>
    <w:rsid w:val="00F95873"/>
    <w:rsid w:val="00FA213D"/>
    <w:rsid w:val="00FA31CB"/>
    <w:rsid w:val="00FA508D"/>
    <w:rsid w:val="00FA514D"/>
    <w:rsid w:val="00FA7042"/>
    <w:rsid w:val="00FB2633"/>
    <w:rsid w:val="00FB48BE"/>
    <w:rsid w:val="00FC4F2A"/>
    <w:rsid w:val="00FD0B64"/>
    <w:rsid w:val="00FD59D0"/>
    <w:rsid w:val="00FE1DF0"/>
    <w:rsid w:val="00FF15DA"/>
    <w:rsid w:val="00FF3806"/>
    <w:rsid w:val="00FF3BBF"/>
    <w:rsid w:val="00FF6F95"/>
    <w:rsid w:val="00FF7161"/>
    <w:rsid w:val="00FF7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6590E6"/>
  <w15:chartTrackingRefBased/>
  <w15:docId w15:val="{F0C8D7AA-541A-4231-9ECB-1DA296612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="Times New Roman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6E4B"/>
    <w:pPr>
      <w:spacing w:after="120" w:line="360" w:lineRule="auto"/>
      <w:jc w:val="both"/>
    </w:pPr>
    <w:rPr>
      <w:rFonts w:ascii="Arial" w:hAnsi="Arial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8D6E4B"/>
    <w:pPr>
      <w:keepNext/>
      <w:spacing w:before="240" w:after="60"/>
      <w:outlineLvl w:val="0"/>
    </w:pPr>
    <w:rPr>
      <w:rFonts w:eastAsiaTheme="majorEastAsia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D6E4B"/>
    <w:pPr>
      <w:keepNext/>
      <w:spacing w:before="240" w:after="60"/>
      <w:outlineLvl w:val="1"/>
    </w:pPr>
    <w:rPr>
      <w:rFonts w:eastAsiaTheme="majorEastAsia" w:cstheme="majorBidi"/>
      <w:bCs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646B7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646B7"/>
    <w:pPr>
      <w:keepNext/>
      <w:spacing w:before="240" w:after="60"/>
      <w:outlineLvl w:val="3"/>
    </w:pPr>
    <w:rPr>
      <w:rFonts w:cstheme="maj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646B7"/>
    <w:pPr>
      <w:spacing w:before="240" w:after="60"/>
      <w:outlineLvl w:val="4"/>
    </w:pPr>
    <w:rPr>
      <w:rFonts w:cstheme="maj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646B7"/>
    <w:pPr>
      <w:spacing w:before="240" w:after="60"/>
      <w:outlineLvl w:val="5"/>
    </w:pPr>
    <w:rPr>
      <w:rFonts w:cstheme="majorBidi"/>
      <w:b/>
      <w:bCs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646B7"/>
    <w:pPr>
      <w:spacing w:before="240" w:after="60"/>
      <w:outlineLvl w:val="6"/>
    </w:pPr>
    <w:rPr>
      <w:rFonts w:cstheme="majorBidi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646B7"/>
    <w:pPr>
      <w:spacing w:before="240" w:after="60"/>
      <w:outlineLvl w:val="7"/>
    </w:pPr>
    <w:rPr>
      <w:rFonts w:cstheme="majorBidi"/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646B7"/>
    <w:pPr>
      <w:spacing w:before="240" w:after="60"/>
      <w:outlineLvl w:val="8"/>
    </w:pPr>
    <w:rPr>
      <w:rFonts w:asciiTheme="majorHAnsi" w:eastAsiaTheme="majorEastAsia" w:hAnsiTheme="majorHAnsi" w:cstheme="majorBidi"/>
      <w:szCs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646B7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8D6E4B"/>
    <w:rPr>
      <w:rFonts w:ascii="Arial" w:eastAsiaTheme="majorEastAsia" w:hAnsi="Arial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8D6E4B"/>
    <w:rPr>
      <w:rFonts w:ascii="Arial" w:eastAsiaTheme="majorEastAsia" w:hAnsi="Arial" w:cstheme="majorBidi"/>
      <w:bCs/>
      <w:iCs/>
      <w:sz w:val="28"/>
      <w:szCs w:val="28"/>
    </w:rPr>
  </w:style>
  <w:style w:type="paragraph" w:styleId="TOCHeading">
    <w:name w:val="TOC Heading"/>
    <w:basedOn w:val="Heading1"/>
    <w:next w:val="Normal"/>
    <w:uiPriority w:val="39"/>
    <w:unhideWhenUsed/>
    <w:qFormat/>
    <w:rsid w:val="009646B7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191733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191733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191733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917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1733"/>
  </w:style>
  <w:style w:type="paragraph" w:styleId="Footer">
    <w:name w:val="footer"/>
    <w:basedOn w:val="Normal"/>
    <w:link w:val="FooterChar"/>
    <w:uiPriority w:val="99"/>
    <w:unhideWhenUsed/>
    <w:rsid w:val="001917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1733"/>
  </w:style>
  <w:style w:type="paragraph" w:styleId="NormalWeb">
    <w:name w:val="Normal (Web)"/>
    <w:basedOn w:val="Normal"/>
    <w:uiPriority w:val="99"/>
    <w:unhideWhenUsed/>
    <w:rsid w:val="00BF2A9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9646B7"/>
    <w:rPr>
      <w:rFonts w:asciiTheme="majorHAnsi" w:eastAsiaTheme="majorEastAsia" w:hAnsiTheme="majorHAnsi" w:cstheme="majorBidi"/>
      <w:b/>
      <w:bCs/>
      <w:sz w:val="26"/>
      <w:szCs w:val="26"/>
    </w:rPr>
  </w:style>
  <w:style w:type="table" w:styleId="TableGrid">
    <w:name w:val="Table Grid"/>
    <w:basedOn w:val="TableNormal"/>
    <w:uiPriority w:val="39"/>
    <w:rsid w:val="001762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uiPriority w:val="99"/>
    <w:semiHidden/>
    <w:unhideWhenUsed/>
    <w:rsid w:val="00517E3B"/>
  </w:style>
  <w:style w:type="character" w:customStyle="1" w:styleId="title-text">
    <w:name w:val="title-text"/>
    <w:basedOn w:val="DefaultParagraphFont"/>
    <w:rsid w:val="00B007BD"/>
  </w:style>
  <w:style w:type="character" w:styleId="FollowedHyperlink">
    <w:name w:val="FollowedHyperlink"/>
    <w:basedOn w:val="DefaultParagraphFont"/>
    <w:uiPriority w:val="99"/>
    <w:semiHidden/>
    <w:unhideWhenUsed/>
    <w:rsid w:val="00B007BD"/>
    <w:rPr>
      <w:color w:val="954F72" w:themeColor="followedHyperlink"/>
      <w:u w:val="single"/>
    </w:rPr>
  </w:style>
  <w:style w:type="paragraph" w:styleId="NoSpacing">
    <w:name w:val="No Spacing"/>
    <w:basedOn w:val="Normal"/>
    <w:link w:val="NoSpacingChar"/>
    <w:uiPriority w:val="1"/>
    <w:qFormat/>
    <w:rsid w:val="009646B7"/>
    <w:rPr>
      <w:szCs w:val="32"/>
    </w:rPr>
  </w:style>
  <w:style w:type="character" w:customStyle="1" w:styleId="NoSpacingChar">
    <w:name w:val="No Spacing Char"/>
    <w:basedOn w:val="DefaultParagraphFont"/>
    <w:link w:val="NoSpacing"/>
    <w:uiPriority w:val="1"/>
    <w:rsid w:val="00492A4F"/>
    <w:rPr>
      <w:sz w:val="24"/>
      <w:szCs w:val="32"/>
    </w:rPr>
  </w:style>
  <w:style w:type="paragraph" w:styleId="Caption">
    <w:name w:val="caption"/>
    <w:basedOn w:val="Normal"/>
    <w:next w:val="Normal"/>
    <w:uiPriority w:val="35"/>
    <w:unhideWhenUsed/>
    <w:rsid w:val="009646B7"/>
    <w:pPr>
      <w:spacing w:line="240" w:lineRule="auto"/>
    </w:pPr>
    <w:rPr>
      <w:b/>
      <w:bCs/>
      <w:smallCaps/>
      <w:color w:val="595959" w:themeColor="text1" w:themeTint="A6"/>
    </w:rPr>
  </w:style>
  <w:style w:type="paragraph" w:styleId="TableofFigures">
    <w:name w:val="table of figures"/>
    <w:basedOn w:val="Normal"/>
    <w:next w:val="Normal"/>
    <w:uiPriority w:val="99"/>
    <w:unhideWhenUsed/>
    <w:rsid w:val="002E345C"/>
    <w:pPr>
      <w:spacing w:after="0"/>
    </w:pPr>
  </w:style>
  <w:style w:type="character" w:styleId="CommentReference">
    <w:name w:val="annotation reference"/>
    <w:basedOn w:val="DefaultParagraphFont"/>
    <w:uiPriority w:val="99"/>
    <w:semiHidden/>
    <w:unhideWhenUsed/>
    <w:rsid w:val="00EA6B0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A6B0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A6B0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A6B0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A6B07"/>
    <w:rPr>
      <w:b/>
      <w:bCs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4007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4007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940071"/>
    <w:rPr>
      <w:vertAlign w:val="superscript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646B7"/>
    <w:rPr>
      <w:rFonts w:cstheme="maj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646B7"/>
    <w:rPr>
      <w:rFonts w:cstheme="maj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646B7"/>
    <w:rPr>
      <w:rFonts w:cstheme="majorBidi"/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646B7"/>
    <w:rPr>
      <w:rFonts w:cstheme="maj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646B7"/>
    <w:rPr>
      <w:rFonts w:cstheme="maj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646B7"/>
    <w:rPr>
      <w:rFonts w:asciiTheme="majorHAnsi" w:eastAsiaTheme="majorEastAsia" w:hAnsiTheme="majorHAnsi" w:cstheme="majorBidi"/>
    </w:rPr>
  </w:style>
  <w:style w:type="paragraph" w:styleId="Title">
    <w:name w:val="Title"/>
    <w:basedOn w:val="Normal"/>
    <w:next w:val="Normal"/>
    <w:link w:val="TitleChar"/>
    <w:uiPriority w:val="10"/>
    <w:qFormat/>
    <w:rsid w:val="008D6E4B"/>
    <w:pPr>
      <w:spacing w:before="240" w:after="60"/>
      <w:jc w:val="center"/>
      <w:outlineLvl w:val="0"/>
    </w:pPr>
    <w:rPr>
      <w:rFonts w:eastAsiaTheme="majorEastAsia" w:cstheme="majorBidi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8D6E4B"/>
    <w:rPr>
      <w:rFonts w:ascii="Arial" w:eastAsiaTheme="majorEastAsia" w:hAnsi="Arial" w:cstheme="majorBid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8D6E4B"/>
    <w:pPr>
      <w:spacing w:after="60"/>
      <w:jc w:val="center"/>
      <w:outlineLvl w:val="1"/>
    </w:pPr>
    <w:rPr>
      <w:rFonts w:eastAsiaTheme="majorEastAsia" w:cstheme="majorBidi"/>
      <w:sz w:val="24"/>
    </w:rPr>
  </w:style>
  <w:style w:type="character" w:customStyle="1" w:styleId="SubtitleChar">
    <w:name w:val="Subtitle Char"/>
    <w:basedOn w:val="DefaultParagraphFont"/>
    <w:link w:val="Subtitle"/>
    <w:uiPriority w:val="11"/>
    <w:rsid w:val="008D6E4B"/>
    <w:rPr>
      <w:rFonts w:ascii="Arial" w:eastAsiaTheme="majorEastAsia" w:hAnsi="Arial" w:cstheme="majorBidi"/>
      <w:sz w:val="24"/>
      <w:szCs w:val="24"/>
    </w:rPr>
  </w:style>
  <w:style w:type="character" w:styleId="Strong">
    <w:name w:val="Strong"/>
    <w:basedOn w:val="DefaultParagraphFont"/>
    <w:uiPriority w:val="22"/>
    <w:qFormat/>
    <w:rsid w:val="009646B7"/>
    <w:rPr>
      <w:b/>
      <w:bCs/>
    </w:rPr>
  </w:style>
  <w:style w:type="character" w:styleId="Emphasis">
    <w:name w:val="Emphasis"/>
    <w:basedOn w:val="DefaultParagraphFont"/>
    <w:uiPriority w:val="20"/>
    <w:qFormat/>
    <w:rsid w:val="009646B7"/>
    <w:rPr>
      <w:rFonts w:asciiTheme="minorHAnsi" w:hAnsiTheme="minorHAnsi"/>
      <w:b/>
      <w:i/>
      <w:iCs/>
    </w:rPr>
  </w:style>
  <w:style w:type="paragraph" w:styleId="Quote">
    <w:name w:val="Quote"/>
    <w:basedOn w:val="Normal"/>
    <w:next w:val="Normal"/>
    <w:link w:val="QuoteChar"/>
    <w:uiPriority w:val="29"/>
    <w:qFormat/>
    <w:rsid w:val="009646B7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9646B7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46B7"/>
    <w:pPr>
      <w:ind w:left="720" w:right="720"/>
    </w:pPr>
    <w:rPr>
      <w:rFonts w:cstheme="majorBidi"/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46B7"/>
    <w:rPr>
      <w:rFonts w:cstheme="majorBidi"/>
      <w:b/>
      <w:i/>
      <w:sz w:val="24"/>
    </w:rPr>
  </w:style>
  <w:style w:type="character" w:styleId="SubtleEmphasis">
    <w:name w:val="Subtle Emphasis"/>
    <w:uiPriority w:val="19"/>
    <w:qFormat/>
    <w:rsid w:val="009646B7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9646B7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9646B7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9646B7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9646B7"/>
    <w:rPr>
      <w:rFonts w:asciiTheme="majorHAnsi" w:eastAsiaTheme="majorEastAsia" w:hAnsiTheme="majorHAnsi"/>
      <w:b/>
      <w:i/>
      <w:sz w:val="24"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DD46B4"/>
    <w:pPr>
      <w:spacing w:after="100"/>
      <w:ind w:left="480"/>
    </w:pPr>
  </w:style>
  <w:style w:type="paragraph" w:customStyle="1" w:styleId="Style1">
    <w:name w:val="Style1"/>
    <w:basedOn w:val="Heading1"/>
    <w:link w:val="Style1Char"/>
    <w:qFormat/>
    <w:rsid w:val="00A6617C"/>
  </w:style>
  <w:style w:type="character" w:customStyle="1" w:styleId="Style1Char">
    <w:name w:val="Style1 Char"/>
    <w:basedOn w:val="Heading1Char"/>
    <w:link w:val="Style1"/>
    <w:rsid w:val="00A6617C"/>
    <w:rPr>
      <w:rFonts w:ascii="Arial" w:eastAsiaTheme="majorEastAsia" w:hAnsi="Arial" w:cstheme="majorBidi"/>
      <w:b/>
      <w:bCs/>
      <w:kern w:val="32"/>
      <w:sz w:val="32"/>
      <w:szCs w:val="32"/>
    </w:rPr>
  </w:style>
  <w:style w:type="paragraph" w:customStyle="1" w:styleId="Style2">
    <w:name w:val="Style2"/>
    <w:basedOn w:val="Normal"/>
    <w:link w:val="Style2Char"/>
    <w:qFormat/>
    <w:rsid w:val="00A6617C"/>
  </w:style>
  <w:style w:type="character" w:customStyle="1" w:styleId="Style2Char">
    <w:name w:val="Style2 Char"/>
    <w:basedOn w:val="DefaultParagraphFont"/>
    <w:link w:val="Style2"/>
    <w:rsid w:val="00A6617C"/>
    <w:rPr>
      <w:rFonts w:ascii="Arial" w:hAnsi="Arial"/>
      <w:szCs w:val="24"/>
    </w:rPr>
  </w:style>
  <w:style w:type="paragraph" w:customStyle="1" w:styleId="Style3">
    <w:name w:val="Style3"/>
    <w:basedOn w:val="Heading2"/>
    <w:link w:val="Style3Char"/>
    <w:qFormat/>
    <w:rsid w:val="00A6617C"/>
    <w:rPr>
      <w:b/>
      <w:i/>
    </w:rPr>
  </w:style>
  <w:style w:type="character" w:customStyle="1" w:styleId="Style3Char">
    <w:name w:val="Style3 Char"/>
    <w:basedOn w:val="Heading2Char"/>
    <w:link w:val="Style3"/>
    <w:rsid w:val="00A6617C"/>
    <w:rPr>
      <w:rFonts w:ascii="Arial" w:eastAsiaTheme="majorEastAsia" w:hAnsi="Arial" w:cstheme="majorBidi"/>
      <w:b/>
      <w:bCs/>
      <w:i/>
      <w:iCs/>
      <w:sz w:val="28"/>
      <w:szCs w:val="28"/>
    </w:rPr>
  </w:style>
  <w:style w:type="paragraph" w:customStyle="1" w:styleId="FigureHeading1">
    <w:name w:val="Figure Heading 1"/>
    <w:basedOn w:val="Normal"/>
    <w:link w:val="FigureHeading1Char"/>
    <w:qFormat/>
    <w:rsid w:val="000F3CC9"/>
    <w:rPr>
      <w:rFonts w:cstheme="minorHAnsi"/>
    </w:rPr>
  </w:style>
  <w:style w:type="character" w:customStyle="1" w:styleId="FigureHeading1Char">
    <w:name w:val="Figure Heading 1 Char"/>
    <w:basedOn w:val="DefaultParagraphFont"/>
    <w:link w:val="FigureHeading1"/>
    <w:rsid w:val="000F3CC9"/>
    <w:rPr>
      <w:rFonts w:ascii="Arial" w:hAnsi="Arial" w:cstheme="minorHAnsi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3461E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362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819560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717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96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635673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09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1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368823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8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8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971512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042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3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12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451935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204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407938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42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020195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97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7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6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8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5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803921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40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904010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240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0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4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124469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448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306046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74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201922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832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6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552690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72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4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342907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541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661248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17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30412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19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0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5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9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jpeg"/><Relationship Id="rId18" Type="http://schemas.openxmlformats.org/officeDocument/2006/relationships/hyperlink" Target="https://rshp.com/projects/civic/senedd-cymru-welsh-parliament/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cardiffbay.co.uk/history/" TargetMode="Externa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hyperlink" Target="https://senedd.wales/visit/exhibitions/design-at-its-heart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news.bbc.co.uk/1/hi/events/wales_99/the_welsh_assembly/310031.stm" TargetMode="External"/><Relationship Id="rId20" Type="http://schemas.openxmlformats.org/officeDocument/2006/relationships/hyperlink" Target="https://senedd.wales/visit/our-estate/the-senedd-a-landmark-building/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image" Target="media/image4.jpeg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hyperlink" Target="https://www.visitwales.com/attraction/visitor-centre/senedd-1702982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jpeg"/><Relationship Id="rId22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k%20Uni\OneDrive%20-%20University%20of%20Wales%20Trinity%20Saint%20David\Documents\UNI\UWTSD%20ESSAY%20Template%20Architecture%20(1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ECA3509CB55AA4D8CB4335F72640433" ma:contentTypeVersion="14" ma:contentTypeDescription="Create a new document." ma:contentTypeScope="" ma:versionID="c0ee050793e4e2174de20c4785dafeda">
  <xsd:schema xmlns:xsd="http://www.w3.org/2001/XMLSchema" xmlns:xs="http://www.w3.org/2001/XMLSchema" xmlns:p="http://schemas.microsoft.com/office/2006/metadata/properties" xmlns:ns2="ce6f2b2b-6640-4817-8e6c-4458abe2db8c" xmlns:ns3="cfa77d29-860b-4626-a0d8-2c1ed50a125b" targetNamespace="http://schemas.microsoft.com/office/2006/metadata/properties" ma:root="true" ma:fieldsID="ae1e725cfeba85ddc32f0704b612af90" ns2:_="" ns3:_="">
    <xsd:import namespace="ce6f2b2b-6640-4817-8e6c-4458abe2db8c"/>
    <xsd:import namespace="cfa77d29-860b-4626-a0d8-2c1ed50a12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6f2b2b-6640-4817-8e6c-4458abe2db8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a77d29-860b-4626-a0d8-2c1ed50a125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088f9e42-37b6-4498-b819-86d9fba7c9b5}" ma:internalName="TaxCatchAll" ma:showField="CatchAllData" ma:web="cfa77d29-860b-4626-a0d8-2c1ed50a12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e6f2b2b-6640-4817-8e6c-4458abe2db8c">
      <Terms xmlns="http://schemas.microsoft.com/office/infopath/2007/PartnerControls"/>
    </lcf76f155ced4ddcb4097134ff3c332f>
    <TaxCatchAll xmlns="cfa77d29-860b-4626-a0d8-2c1ed50a125b" xsi:nil="true"/>
    <SharedWithUsers xmlns="cfa77d29-860b-4626-a0d8-2c1ed50a125b">
      <UserInfo>
        <DisplayName>Helena Cuciureanu (2204575)</DisplayName>
        <AccountId>18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CA49A50F-B14B-4DDD-BB9D-4B0177E1B8F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257D95B-2624-4C7E-B0CD-BAD3AFD183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e6f2b2b-6640-4817-8e6c-4458abe2db8c"/>
    <ds:schemaRef ds:uri="cfa77d29-860b-4626-a0d8-2c1ed50a12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5342099-B4AD-4334-B396-755A18EEC02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2B088EB-7E85-4D8E-96E2-99A1E3D0E596}">
  <ds:schemaRefs>
    <ds:schemaRef ds:uri="http://schemas.microsoft.com/office/2006/metadata/properties"/>
    <ds:schemaRef ds:uri="http://schemas.microsoft.com/office/infopath/2007/PartnerControls"/>
    <ds:schemaRef ds:uri="ce6f2b2b-6640-4817-8e6c-4458abe2db8c"/>
    <ds:schemaRef ds:uri="cfa77d29-860b-4626-a0d8-2c1ed50a125b"/>
  </ds:schemaRefs>
</ds:datastoreItem>
</file>

<file path=docMetadata/LabelInfo.xml><?xml version="1.0" encoding="utf-8"?>
<clbl:labelList xmlns:clbl="http://schemas.microsoft.com/office/2020/mipLabelMetadata">
  <clbl:label id="{bdb74b30-9568-4856-bdbf-06759778fcbc}" enabled="0" method="" siteId="{bdb74b30-9568-4856-bdbf-06759778fcbc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UWTSD ESSAY Template Architecture (1)</Template>
  <TotalTime>3</TotalTime>
  <Pages>10</Pages>
  <Words>1770</Words>
  <Characters>10092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Wik Uni</dc:creator>
  <cp:keywords/>
  <dc:description/>
  <cp:lastModifiedBy>Wiktoria Dolecka (2318298)</cp:lastModifiedBy>
  <cp:revision>2</cp:revision>
  <dcterms:created xsi:type="dcterms:W3CDTF">2024-12-13T19:29:00Z</dcterms:created>
  <dcterms:modified xsi:type="dcterms:W3CDTF">2024-12-13T19:29:00Z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0x0101001ECA3509CB55AA4D8CB4335F72640433</vt:lpwstr>
  </property>
  <property fmtid="{D5CDD505-2E9C-101B-9397-08002B2CF9AE}" pid="3" name="MediaServiceImageTags">
    <vt:lpwstr/>
  </property>
</Properties>
</file>