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FDFB1" w14:textId="7CB1604B" w:rsidR="009F4C64" w:rsidRPr="006A10C9" w:rsidRDefault="006A10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Personal Development Plan – Manhay Leung 1704332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41885" w:rsidRPr="00C710DC" w14:paraId="3C2ADE30" w14:textId="77777777" w:rsidTr="00941885">
        <w:tc>
          <w:tcPr>
            <w:tcW w:w="2254" w:type="dxa"/>
          </w:tcPr>
          <w:p w14:paraId="2B90C755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 xml:space="preserve">Objectives </w:t>
            </w:r>
          </w:p>
          <w:p w14:paraId="1AB363D6" w14:textId="16BDE397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want to be able to do or do better?</w:t>
            </w:r>
          </w:p>
        </w:tc>
        <w:tc>
          <w:tcPr>
            <w:tcW w:w="2254" w:type="dxa"/>
          </w:tcPr>
          <w:p w14:paraId="1F4E9F75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>Success criteria</w:t>
            </w:r>
          </w:p>
          <w:p w14:paraId="38129FCD" w14:textId="77777777" w:rsid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I recognise success?</w:t>
            </w:r>
          </w:p>
          <w:p w14:paraId="6F09C428" w14:textId="15B4F2D2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will review and measure my improvement </w:t>
            </w:r>
          </w:p>
        </w:tc>
        <w:tc>
          <w:tcPr>
            <w:tcW w:w="2254" w:type="dxa"/>
          </w:tcPr>
          <w:p w14:paraId="3850F201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>Actions</w:t>
            </w:r>
          </w:p>
          <w:p w14:paraId="64B7344E" w14:textId="1C44293C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methods will I use to achieve my learning objectives?</w:t>
            </w:r>
          </w:p>
        </w:tc>
        <w:tc>
          <w:tcPr>
            <w:tcW w:w="2254" w:type="dxa"/>
          </w:tcPr>
          <w:p w14:paraId="44DF8EEA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>Implementation</w:t>
            </w:r>
          </w:p>
          <w:p w14:paraId="635E8540" w14:textId="2BD9E598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I practice and apply what I learn?</w:t>
            </w:r>
          </w:p>
        </w:tc>
      </w:tr>
      <w:tr w:rsidR="00941885" w:rsidRPr="00C710DC" w14:paraId="47EB6A15" w14:textId="77777777" w:rsidTr="00941885">
        <w:tc>
          <w:tcPr>
            <w:tcW w:w="2254" w:type="dxa"/>
          </w:tcPr>
          <w:p w14:paraId="539AAD87" w14:textId="45D8D987" w:rsidR="00941885" w:rsidRPr="001A3B61" w:rsidRDefault="00C710DC">
            <w:pPr>
              <w:rPr>
                <w:color w:val="FF0000"/>
                <w:sz w:val="20"/>
                <w:szCs w:val="20"/>
              </w:rPr>
            </w:pPr>
            <w:r w:rsidRPr="001A3B61">
              <w:rPr>
                <w:color w:val="FF0000"/>
                <w:sz w:val="20"/>
                <w:szCs w:val="20"/>
              </w:rPr>
              <w:t xml:space="preserve">Be more punctual and </w:t>
            </w:r>
            <w:r w:rsidR="002949A8" w:rsidRPr="001A3B61">
              <w:rPr>
                <w:color w:val="FF0000"/>
                <w:sz w:val="20"/>
                <w:szCs w:val="20"/>
              </w:rPr>
              <w:t>being more efficient with time</w:t>
            </w:r>
          </w:p>
        </w:tc>
        <w:tc>
          <w:tcPr>
            <w:tcW w:w="2254" w:type="dxa"/>
          </w:tcPr>
          <w:p w14:paraId="700008EE" w14:textId="67BC14A0" w:rsidR="00941885" w:rsidRPr="001A3B61" w:rsidRDefault="00FF587B">
            <w:pPr>
              <w:rPr>
                <w:color w:val="FF0000"/>
                <w:sz w:val="20"/>
                <w:szCs w:val="20"/>
              </w:rPr>
            </w:pPr>
            <w:r w:rsidRPr="001A3B61">
              <w:rPr>
                <w:color w:val="FF0000"/>
                <w:sz w:val="20"/>
                <w:szCs w:val="20"/>
              </w:rPr>
              <w:t>Turn up to placement on time</w:t>
            </w:r>
          </w:p>
        </w:tc>
        <w:tc>
          <w:tcPr>
            <w:tcW w:w="2254" w:type="dxa"/>
          </w:tcPr>
          <w:p w14:paraId="4C637A16" w14:textId="78C9307E" w:rsidR="00941885" w:rsidRPr="001A3B61" w:rsidRDefault="00FF587B">
            <w:pPr>
              <w:rPr>
                <w:color w:val="FF0000"/>
                <w:sz w:val="20"/>
                <w:szCs w:val="20"/>
              </w:rPr>
            </w:pPr>
            <w:r w:rsidRPr="001A3B61">
              <w:rPr>
                <w:color w:val="FF0000"/>
                <w:sz w:val="20"/>
                <w:szCs w:val="20"/>
              </w:rPr>
              <w:t>Set alarms to wake up</w:t>
            </w:r>
          </w:p>
        </w:tc>
        <w:tc>
          <w:tcPr>
            <w:tcW w:w="2254" w:type="dxa"/>
          </w:tcPr>
          <w:p w14:paraId="1F4F7FED" w14:textId="363C34E2" w:rsidR="00941885" w:rsidRPr="001A3B61" w:rsidRDefault="00FF587B">
            <w:pPr>
              <w:rPr>
                <w:color w:val="FF0000"/>
                <w:sz w:val="20"/>
                <w:szCs w:val="20"/>
              </w:rPr>
            </w:pPr>
            <w:r w:rsidRPr="001A3B61">
              <w:rPr>
                <w:color w:val="FF0000"/>
                <w:sz w:val="20"/>
                <w:szCs w:val="20"/>
              </w:rPr>
              <w:t>Submit tasks at a reasonable time before deadline</w:t>
            </w:r>
          </w:p>
        </w:tc>
      </w:tr>
      <w:tr w:rsidR="00941885" w14:paraId="365CDCBB" w14:textId="77777777" w:rsidTr="00941885">
        <w:tc>
          <w:tcPr>
            <w:tcW w:w="2254" w:type="dxa"/>
          </w:tcPr>
          <w:p w14:paraId="2D51904E" w14:textId="77777777" w:rsidR="00941885" w:rsidRPr="001A3B61" w:rsidRDefault="0094188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254" w:type="dxa"/>
          </w:tcPr>
          <w:p w14:paraId="2D19D0A9" w14:textId="0FCD806F" w:rsidR="00941885" w:rsidRPr="001A3B61" w:rsidRDefault="00FF587B">
            <w:pPr>
              <w:rPr>
                <w:color w:val="FF0000"/>
                <w:sz w:val="20"/>
                <w:szCs w:val="20"/>
              </w:rPr>
            </w:pPr>
            <w:r w:rsidRPr="001A3B61">
              <w:rPr>
                <w:color w:val="FF0000"/>
                <w:sz w:val="20"/>
                <w:szCs w:val="20"/>
              </w:rPr>
              <w:t>Do not leave tasks until last minute</w:t>
            </w:r>
          </w:p>
        </w:tc>
        <w:tc>
          <w:tcPr>
            <w:tcW w:w="2254" w:type="dxa"/>
          </w:tcPr>
          <w:p w14:paraId="5266B271" w14:textId="249C3358" w:rsidR="00941885" w:rsidRPr="001A3B61" w:rsidRDefault="00FF587B">
            <w:pPr>
              <w:rPr>
                <w:color w:val="FF0000"/>
                <w:sz w:val="20"/>
                <w:szCs w:val="20"/>
              </w:rPr>
            </w:pPr>
            <w:r w:rsidRPr="001A3B61">
              <w:rPr>
                <w:color w:val="FF0000"/>
                <w:sz w:val="20"/>
                <w:szCs w:val="20"/>
              </w:rPr>
              <w:t>Set reminders on devices to remind which tasks require to be completed</w:t>
            </w:r>
          </w:p>
        </w:tc>
        <w:tc>
          <w:tcPr>
            <w:tcW w:w="2254" w:type="dxa"/>
          </w:tcPr>
          <w:p w14:paraId="48D88B17" w14:textId="77777777" w:rsidR="00941885" w:rsidRPr="001A3B61" w:rsidRDefault="00941885">
            <w:pPr>
              <w:rPr>
                <w:color w:val="FF0000"/>
                <w:sz w:val="20"/>
                <w:szCs w:val="20"/>
              </w:rPr>
            </w:pPr>
          </w:p>
        </w:tc>
      </w:tr>
      <w:tr w:rsidR="00941885" w14:paraId="51F1F266" w14:textId="77777777" w:rsidTr="00941885">
        <w:tc>
          <w:tcPr>
            <w:tcW w:w="2254" w:type="dxa"/>
          </w:tcPr>
          <w:p w14:paraId="238CB093" w14:textId="702B0A6B" w:rsidR="00941885" w:rsidRPr="001A3B61" w:rsidRDefault="00FF587B">
            <w:pPr>
              <w:rPr>
                <w:color w:val="4472C4" w:themeColor="accent1"/>
                <w:sz w:val="20"/>
                <w:szCs w:val="20"/>
              </w:rPr>
            </w:pPr>
            <w:r w:rsidRPr="001A3B61">
              <w:rPr>
                <w:color w:val="4472C4" w:themeColor="accent1"/>
                <w:sz w:val="20"/>
                <w:szCs w:val="20"/>
              </w:rPr>
              <w:t>Continue to work on different types of software</w:t>
            </w:r>
            <w:r w:rsidR="002949A8" w:rsidRPr="001A3B61">
              <w:rPr>
                <w:color w:val="4472C4" w:themeColor="accent1"/>
                <w:sz w:val="20"/>
                <w:szCs w:val="20"/>
              </w:rPr>
              <w:t xml:space="preserve"> I have previously used such as sage and excel</w:t>
            </w:r>
          </w:p>
        </w:tc>
        <w:tc>
          <w:tcPr>
            <w:tcW w:w="2254" w:type="dxa"/>
          </w:tcPr>
          <w:p w14:paraId="675ECB8B" w14:textId="3DAAF1ED" w:rsidR="00941885" w:rsidRPr="001A3B61" w:rsidRDefault="002949A8">
            <w:pPr>
              <w:rPr>
                <w:color w:val="4472C4" w:themeColor="accent1"/>
                <w:sz w:val="20"/>
                <w:szCs w:val="20"/>
              </w:rPr>
            </w:pPr>
            <w:r w:rsidRPr="001A3B61">
              <w:rPr>
                <w:color w:val="4472C4" w:themeColor="accent1"/>
                <w:sz w:val="20"/>
                <w:szCs w:val="20"/>
              </w:rPr>
              <w:t>Completing tasks using sage and excel with confidence</w:t>
            </w:r>
          </w:p>
        </w:tc>
        <w:tc>
          <w:tcPr>
            <w:tcW w:w="2254" w:type="dxa"/>
          </w:tcPr>
          <w:p w14:paraId="3AB39306" w14:textId="6D9232DD" w:rsidR="00941885" w:rsidRPr="001A3B61" w:rsidRDefault="00FF587B">
            <w:pPr>
              <w:rPr>
                <w:color w:val="4472C4" w:themeColor="accent1"/>
                <w:sz w:val="20"/>
                <w:szCs w:val="20"/>
              </w:rPr>
            </w:pPr>
            <w:r w:rsidRPr="001A3B61">
              <w:rPr>
                <w:color w:val="4472C4" w:themeColor="accent1"/>
                <w:sz w:val="20"/>
                <w:szCs w:val="20"/>
              </w:rPr>
              <w:t>If possible, ask to complete tasks that require the use of software</w:t>
            </w:r>
          </w:p>
        </w:tc>
        <w:tc>
          <w:tcPr>
            <w:tcW w:w="2254" w:type="dxa"/>
          </w:tcPr>
          <w:p w14:paraId="161C2CDE" w14:textId="60F1BF84" w:rsidR="00941885" w:rsidRPr="001A3B61" w:rsidRDefault="00FF587B">
            <w:pPr>
              <w:rPr>
                <w:color w:val="4472C4" w:themeColor="accent1"/>
                <w:sz w:val="20"/>
                <w:szCs w:val="20"/>
              </w:rPr>
            </w:pPr>
            <w:r w:rsidRPr="001A3B61">
              <w:rPr>
                <w:color w:val="4472C4" w:themeColor="accent1"/>
                <w:sz w:val="20"/>
                <w:szCs w:val="20"/>
              </w:rPr>
              <w:t>Continuous use of software will improve speed and accuracy of tasks</w:t>
            </w:r>
            <w:r w:rsidR="002949A8" w:rsidRPr="001A3B61">
              <w:rPr>
                <w:color w:val="4472C4" w:themeColor="accent1"/>
                <w:sz w:val="20"/>
                <w:szCs w:val="20"/>
              </w:rPr>
              <w:t xml:space="preserve"> and possibly move on to more advanced tasks</w:t>
            </w:r>
          </w:p>
        </w:tc>
      </w:tr>
      <w:tr w:rsidR="00941885" w14:paraId="763273C7" w14:textId="77777777" w:rsidTr="00941885">
        <w:tc>
          <w:tcPr>
            <w:tcW w:w="2254" w:type="dxa"/>
          </w:tcPr>
          <w:p w14:paraId="49ED2445" w14:textId="77777777" w:rsidR="00941885" w:rsidRPr="001A3B61" w:rsidRDefault="00941885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254" w:type="dxa"/>
          </w:tcPr>
          <w:p w14:paraId="29955684" w14:textId="65E1C285" w:rsidR="00941885" w:rsidRPr="001A3B61" w:rsidRDefault="00FF587B">
            <w:pPr>
              <w:rPr>
                <w:color w:val="4472C4" w:themeColor="accent1"/>
                <w:sz w:val="20"/>
                <w:szCs w:val="20"/>
              </w:rPr>
            </w:pPr>
            <w:r w:rsidRPr="001A3B61">
              <w:rPr>
                <w:color w:val="4472C4" w:themeColor="accent1"/>
                <w:sz w:val="20"/>
                <w:szCs w:val="20"/>
              </w:rPr>
              <w:t>Ask for feedback from peers</w:t>
            </w:r>
          </w:p>
        </w:tc>
        <w:tc>
          <w:tcPr>
            <w:tcW w:w="2254" w:type="dxa"/>
          </w:tcPr>
          <w:p w14:paraId="6124CB8F" w14:textId="26867FF3" w:rsidR="00941885" w:rsidRPr="001A3B61" w:rsidRDefault="002949A8">
            <w:pPr>
              <w:rPr>
                <w:color w:val="4472C4" w:themeColor="accent1"/>
                <w:sz w:val="20"/>
                <w:szCs w:val="20"/>
              </w:rPr>
            </w:pPr>
            <w:r w:rsidRPr="001A3B61">
              <w:rPr>
                <w:color w:val="4472C4" w:themeColor="accent1"/>
                <w:sz w:val="20"/>
                <w:szCs w:val="20"/>
              </w:rPr>
              <w:t>Ask for assistance if required</w:t>
            </w:r>
          </w:p>
        </w:tc>
        <w:tc>
          <w:tcPr>
            <w:tcW w:w="2254" w:type="dxa"/>
          </w:tcPr>
          <w:p w14:paraId="5BA22356" w14:textId="77777777" w:rsidR="00941885" w:rsidRPr="001A3B61" w:rsidRDefault="00941885">
            <w:pPr>
              <w:rPr>
                <w:color w:val="4472C4" w:themeColor="accent1"/>
                <w:sz w:val="20"/>
                <w:szCs w:val="20"/>
              </w:rPr>
            </w:pPr>
          </w:p>
        </w:tc>
      </w:tr>
      <w:tr w:rsidR="00FF587B" w14:paraId="096B17BB" w14:textId="77777777" w:rsidTr="00941885">
        <w:tc>
          <w:tcPr>
            <w:tcW w:w="2254" w:type="dxa"/>
          </w:tcPr>
          <w:p w14:paraId="7807A0C0" w14:textId="549B0E25" w:rsidR="00FF587B" w:rsidRPr="001A3B61" w:rsidRDefault="00FF587B">
            <w:pPr>
              <w:rPr>
                <w:color w:val="FFC000" w:themeColor="accent4"/>
                <w:sz w:val="20"/>
                <w:szCs w:val="20"/>
              </w:rPr>
            </w:pPr>
            <w:r w:rsidRPr="001A3B61">
              <w:rPr>
                <w:color w:val="FFC000" w:themeColor="accent4"/>
                <w:sz w:val="20"/>
                <w:szCs w:val="20"/>
              </w:rPr>
              <w:t xml:space="preserve">See how academic knowledge </w:t>
            </w:r>
            <w:r w:rsidR="002949A8" w:rsidRPr="001A3B61">
              <w:rPr>
                <w:color w:val="FFC000" w:themeColor="accent4"/>
                <w:sz w:val="20"/>
                <w:szCs w:val="20"/>
              </w:rPr>
              <w:t>applies in</w:t>
            </w:r>
            <w:r w:rsidRPr="001A3B61">
              <w:rPr>
                <w:color w:val="FFC000" w:themeColor="accent4"/>
                <w:sz w:val="20"/>
                <w:szCs w:val="20"/>
              </w:rPr>
              <w:t xml:space="preserve"> </w:t>
            </w:r>
            <w:r w:rsidR="007E7B87" w:rsidRPr="001A3B61">
              <w:rPr>
                <w:color w:val="FFC000" w:themeColor="accent4"/>
                <w:sz w:val="20"/>
                <w:szCs w:val="20"/>
              </w:rPr>
              <w:t>real life workplace</w:t>
            </w:r>
          </w:p>
        </w:tc>
        <w:tc>
          <w:tcPr>
            <w:tcW w:w="2254" w:type="dxa"/>
          </w:tcPr>
          <w:p w14:paraId="57AEDF6F" w14:textId="3103F338" w:rsidR="00FF587B" w:rsidRPr="001A3B61" w:rsidRDefault="002949A8">
            <w:pPr>
              <w:rPr>
                <w:color w:val="FFC000" w:themeColor="accent4"/>
                <w:sz w:val="20"/>
                <w:szCs w:val="20"/>
              </w:rPr>
            </w:pPr>
            <w:r w:rsidRPr="001A3B61">
              <w:rPr>
                <w:color w:val="FFC000" w:themeColor="accent4"/>
                <w:sz w:val="20"/>
                <w:szCs w:val="20"/>
              </w:rPr>
              <w:t>Doing tasks such as stock counting (internal auditing</w:t>
            </w:r>
            <w:r w:rsidR="00DD3193" w:rsidRPr="001A3B61">
              <w:rPr>
                <w:color w:val="FFC000" w:themeColor="accent4"/>
                <w:sz w:val="20"/>
                <w:szCs w:val="20"/>
              </w:rPr>
              <w:t>)</w:t>
            </w:r>
          </w:p>
        </w:tc>
        <w:tc>
          <w:tcPr>
            <w:tcW w:w="2254" w:type="dxa"/>
          </w:tcPr>
          <w:p w14:paraId="6ABE7E90" w14:textId="557F68E4" w:rsidR="00FF587B" w:rsidRPr="001A3B61" w:rsidRDefault="00DD3193">
            <w:pPr>
              <w:rPr>
                <w:color w:val="FFC000" w:themeColor="accent4"/>
                <w:sz w:val="20"/>
                <w:szCs w:val="20"/>
              </w:rPr>
            </w:pPr>
            <w:r w:rsidRPr="001A3B61">
              <w:rPr>
                <w:color w:val="FFC000" w:themeColor="accent4"/>
                <w:sz w:val="20"/>
                <w:szCs w:val="20"/>
              </w:rPr>
              <w:t>Following the organisations procedures in an internal audit</w:t>
            </w:r>
          </w:p>
        </w:tc>
        <w:tc>
          <w:tcPr>
            <w:tcW w:w="2254" w:type="dxa"/>
          </w:tcPr>
          <w:p w14:paraId="290A40F7" w14:textId="78E906F4" w:rsidR="00FF587B" w:rsidRPr="001A3B61" w:rsidRDefault="00DD3193">
            <w:pPr>
              <w:rPr>
                <w:color w:val="FFC000" w:themeColor="accent4"/>
                <w:sz w:val="20"/>
                <w:szCs w:val="20"/>
              </w:rPr>
            </w:pPr>
            <w:r w:rsidRPr="001A3B61">
              <w:rPr>
                <w:color w:val="FFC000" w:themeColor="accent4"/>
                <w:sz w:val="20"/>
                <w:szCs w:val="20"/>
              </w:rPr>
              <w:t xml:space="preserve">Auditing module in university will help me understand this area more thoroughly </w:t>
            </w:r>
          </w:p>
        </w:tc>
      </w:tr>
      <w:tr w:rsidR="00FF587B" w14:paraId="63DCE809" w14:textId="77777777" w:rsidTr="00941885">
        <w:tc>
          <w:tcPr>
            <w:tcW w:w="2254" w:type="dxa"/>
          </w:tcPr>
          <w:p w14:paraId="4997945B" w14:textId="77777777" w:rsidR="00FF587B" w:rsidRPr="001A3B61" w:rsidRDefault="00FF587B">
            <w:pPr>
              <w:rPr>
                <w:color w:val="FFC000" w:themeColor="accent4"/>
                <w:sz w:val="20"/>
                <w:szCs w:val="20"/>
              </w:rPr>
            </w:pPr>
          </w:p>
        </w:tc>
        <w:tc>
          <w:tcPr>
            <w:tcW w:w="2254" w:type="dxa"/>
          </w:tcPr>
          <w:p w14:paraId="57234FA8" w14:textId="77777777" w:rsidR="00FF587B" w:rsidRPr="001A3B61" w:rsidRDefault="00FF587B">
            <w:pPr>
              <w:rPr>
                <w:color w:val="FFC000" w:themeColor="accent4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54" w:type="dxa"/>
          </w:tcPr>
          <w:p w14:paraId="00B3CFC1" w14:textId="46EE8303" w:rsidR="00FF587B" w:rsidRPr="001A3B61" w:rsidRDefault="00DD3193">
            <w:pPr>
              <w:rPr>
                <w:color w:val="FFC000" w:themeColor="accent4"/>
                <w:sz w:val="20"/>
                <w:szCs w:val="20"/>
              </w:rPr>
            </w:pPr>
            <w:r w:rsidRPr="001A3B61">
              <w:rPr>
                <w:color w:val="FFC000" w:themeColor="accent4"/>
                <w:sz w:val="20"/>
                <w:szCs w:val="20"/>
              </w:rPr>
              <w:t>Ask for appropriate guidance</w:t>
            </w:r>
          </w:p>
        </w:tc>
        <w:tc>
          <w:tcPr>
            <w:tcW w:w="2254" w:type="dxa"/>
          </w:tcPr>
          <w:p w14:paraId="0D35CBED" w14:textId="77777777" w:rsidR="00FF587B" w:rsidRPr="001A3B61" w:rsidRDefault="00FF587B">
            <w:pPr>
              <w:rPr>
                <w:color w:val="FFC000" w:themeColor="accent4"/>
                <w:sz w:val="20"/>
                <w:szCs w:val="20"/>
              </w:rPr>
            </w:pPr>
          </w:p>
        </w:tc>
      </w:tr>
      <w:tr w:rsidR="006A10C9" w14:paraId="71E251EE" w14:textId="77777777" w:rsidTr="00941885">
        <w:tc>
          <w:tcPr>
            <w:tcW w:w="2254" w:type="dxa"/>
          </w:tcPr>
          <w:p w14:paraId="5B367648" w14:textId="341BE386" w:rsidR="006A10C9" w:rsidRPr="001A3B61" w:rsidRDefault="006A10C9" w:rsidP="006A10C9">
            <w:pPr>
              <w:rPr>
                <w:color w:val="70AD47" w:themeColor="accent6"/>
                <w:sz w:val="20"/>
                <w:szCs w:val="20"/>
              </w:rPr>
            </w:pPr>
            <w:r w:rsidRPr="001A3B61">
              <w:rPr>
                <w:color w:val="70AD47" w:themeColor="accent6"/>
                <w:sz w:val="20"/>
                <w:szCs w:val="20"/>
              </w:rPr>
              <w:t xml:space="preserve">Identify process and procedures for </w:t>
            </w:r>
            <w:r w:rsidRPr="001A3B61">
              <w:rPr>
                <w:color w:val="70AD47" w:themeColor="accent6"/>
                <w:sz w:val="20"/>
                <w:szCs w:val="20"/>
              </w:rPr>
              <w:t>the organisation’s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purchases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</w:t>
            </w:r>
          </w:p>
        </w:tc>
        <w:tc>
          <w:tcPr>
            <w:tcW w:w="2254" w:type="dxa"/>
          </w:tcPr>
          <w:p w14:paraId="5364A12A" w14:textId="7BB6FA35" w:rsidR="006A10C9" w:rsidRPr="001A3B61" w:rsidRDefault="006A10C9" w:rsidP="006A10C9">
            <w:pPr>
              <w:rPr>
                <w:color w:val="70AD47" w:themeColor="accent6"/>
                <w:sz w:val="20"/>
                <w:szCs w:val="20"/>
              </w:rPr>
            </w:pPr>
            <w:r w:rsidRPr="001A3B61">
              <w:rPr>
                <w:color w:val="70AD47" w:themeColor="accent6"/>
                <w:sz w:val="20"/>
                <w:szCs w:val="20"/>
              </w:rPr>
              <w:t>Oversee the paperwork involved in purchases and receiving stock</w:t>
            </w:r>
          </w:p>
        </w:tc>
        <w:tc>
          <w:tcPr>
            <w:tcW w:w="2254" w:type="dxa"/>
          </w:tcPr>
          <w:p w14:paraId="5687AF82" w14:textId="1DF1615A" w:rsidR="006A10C9" w:rsidRPr="001A3B61" w:rsidRDefault="006A10C9" w:rsidP="006A10C9">
            <w:pPr>
              <w:rPr>
                <w:color w:val="70AD47" w:themeColor="accent6"/>
                <w:sz w:val="20"/>
                <w:szCs w:val="20"/>
              </w:rPr>
            </w:pPr>
            <w:r w:rsidRPr="001A3B61">
              <w:rPr>
                <w:color w:val="70AD47" w:themeColor="accent6"/>
                <w:sz w:val="20"/>
                <w:szCs w:val="20"/>
              </w:rPr>
              <w:t>Shadow supervisor in making purchases</w:t>
            </w:r>
            <w:r w:rsidRPr="001A3B61">
              <w:rPr>
                <w:color w:val="70AD47" w:themeColor="accent6"/>
                <w:sz w:val="20"/>
                <w:szCs w:val="20"/>
              </w:rPr>
              <w:t>,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assist in ordering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and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</w:t>
            </w:r>
            <w:r w:rsidRPr="001A3B61">
              <w:rPr>
                <w:color w:val="70AD47" w:themeColor="accent6"/>
                <w:sz w:val="20"/>
                <w:szCs w:val="20"/>
              </w:rPr>
              <w:t>receiving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</w:t>
            </w:r>
            <w:r w:rsidRPr="001A3B61">
              <w:rPr>
                <w:color w:val="70AD47" w:themeColor="accent6"/>
                <w:sz w:val="20"/>
                <w:szCs w:val="20"/>
              </w:rPr>
              <w:t>stock</w:t>
            </w:r>
          </w:p>
        </w:tc>
        <w:tc>
          <w:tcPr>
            <w:tcW w:w="2254" w:type="dxa"/>
          </w:tcPr>
          <w:p w14:paraId="2E64F39B" w14:textId="6E2C5C07" w:rsidR="006A10C9" w:rsidRPr="001A3B61" w:rsidRDefault="006A10C9" w:rsidP="006A10C9">
            <w:pPr>
              <w:rPr>
                <w:color w:val="70AD47" w:themeColor="accent6"/>
                <w:sz w:val="20"/>
                <w:szCs w:val="20"/>
              </w:rPr>
            </w:pPr>
            <w:r w:rsidRPr="001A3B61">
              <w:rPr>
                <w:color w:val="70AD47" w:themeColor="accent6"/>
                <w:sz w:val="20"/>
                <w:szCs w:val="20"/>
              </w:rPr>
              <w:t>Conduct purchases</w:t>
            </w:r>
            <w:r w:rsidRPr="001A3B61">
              <w:rPr>
                <w:color w:val="70AD47" w:themeColor="accent6"/>
                <w:sz w:val="20"/>
                <w:szCs w:val="20"/>
              </w:rPr>
              <w:t xml:space="preserve"> without assistance with enough practice</w:t>
            </w:r>
          </w:p>
        </w:tc>
      </w:tr>
    </w:tbl>
    <w:p w14:paraId="12B213BE" w14:textId="77777777" w:rsidR="00941885" w:rsidRDefault="00941885"/>
    <w:sectPr w:rsidR="00941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rcwMjI1sTAyMDAxN7NQ0lEKTi0uzszPAykwrAUAEk4R9iwAAAA="/>
  </w:docVars>
  <w:rsids>
    <w:rsidRoot w:val="00941885"/>
    <w:rsid w:val="001A3B61"/>
    <w:rsid w:val="002949A8"/>
    <w:rsid w:val="0043058B"/>
    <w:rsid w:val="006A10C9"/>
    <w:rsid w:val="007E7B87"/>
    <w:rsid w:val="00941885"/>
    <w:rsid w:val="009F4C64"/>
    <w:rsid w:val="00C710DC"/>
    <w:rsid w:val="00DD3193"/>
    <w:rsid w:val="00F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20F4"/>
  <w15:chartTrackingRefBased/>
  <w15:docId w15:val="{9535C3B1-4328-409F-BBE4-1124C6CC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Manhay Leung</dc:creator>
  <cp:keywords/>
  <dc:description/>
  <cp:lastModifiedBy>Manhay Leung</cp:lastModifiedBy>
  <cp:revision>2</cp:revision>
  <dcterms:created xsi:type="dcterms:W3CDTF">2020-03-04T19:09:00Z</dcterms:created>
  <dcterms:modified xsi:type="dcterms:W3CDTF">2020-03-04T20:47:00Z</dcterms:modified>
</cp:coreProperties>
</file>