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rsidR="00A4101F" w:rsidRDefault="00A4101F" w:rsidP="00A4101F">
          <w:pPr>
            <w:pStyle w:val="NoSpacing"/>
            <w:rPr>
              <w:rFonts w:asciiTheme="majorHAnsi" w:eastAsiaTheme="majorEastAsia" w:hAnsiTheme="majorHAnsi" w:cstheme="majorBidi"/>
              <w:sz w:val="72"/>
              <w:szCs w:val="72"/>
            </w:rPr>
          </w:pPr>
        </w:p>
        <w:p w:rsidR="00A4101F" w:rsidRDefault="00A4101F" w:rsidP="00A4101F">
          <w:pPr>
            <w:pStyle w:val="NoSpacing"/>
            <w:rPr>
              <w:rFonts w:asciiTheme="majorHAnsi" w:eastAsiaTheme="majorEastAsia" w:hAnsiTheme="majorHAnsi" w:cstheme="majorBidi"/>
              <w:sz w:val="72"/>
              <w:szCs w:val="72"/>
            </w:rPr>
          </w:pPr>
        </w:p>
        <w:p w:rsidR="00A4101F" w:rsidRDefault="001E1BE3" w:rsidP="00A4101F">
          <w:pPr>
            <w:pStyle w:val="NoSpacing"/>
            <w:rPr>
              <w:rFonts w:asciiTheme="majorHAnsi" w:eastAsiaTheme="majorEastAsia" w:hAnsiTheme="majorHAnsi" w:cstheme="majorBidi"/>
              <w:sz w:val="72"/>
              <w:szCs w:val="72"/>
            </w:rPr>
          </w:pPr>
          <w:r w:rsidRPr="001E1BE3">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1E1BE3">
            <w:rPr>
              <w:rFonts w:eastAsiaTheme="majorEastAsia" w:cstheme="majorBidi"/>
              <w:noProof/>
              <w:lang w:eastAsia="zh-TW"/>
            </w:rPr>
            <w:pict>
              <v:rect id="_x0000_s1027" style="position:absolute;margin-left:0;margin-top:0;width:7.15pt;height:830.75pt;z-index:251661312;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1E1BE3">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1E1BE3">
            <w:rPr>
              <w:rFonts w:eastAsiaTheme="majorEastAsia" w:cstheme="majorBidi"/>
              <w:noProof/>
              <w:lang w:eastAsia="zh-TW"/>
            </w:rPr>
            <w:pict>
              <v:rect id="_x0000_s1029" style="position:absolute;margin-left:0;margin-top:0;width:641.75pt;height:64pt;z-index:251663360;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Arial" w:hAnsi="Arial" w:cs="Arial"/>
              <w:sz w:val="72"/>
              <w:szCs w:val="72"/>
            </w:rPr>
            <w:alias w:val="Title"/>
            <w:id w:val="14700071"/>
            <w:showingPlcHdr/>
            <w:dataBinding w:prefixMappings="xmlns:ns0='http://schemas.openxmlformats.org/package/2006/metadata/core-properties' xmlns:ns1='http://purl.org/dc/elements/1.1/'" w:xpath="/ns0:coreProperties[1]/ns1:title[1]" w:storeItemID="{6C3C8BC8-F283-45AE-878A-BAB7291924A1}"/>
            <w:text/>
          </w:sdtPr>
          <w:sdtContent>
            <w:p w:rsidR="00A4101F" w:rsidRDefault="00A4101F" w:rsidP="00A4101F">
              <w:pPr>
                <w:pStyle w:val="NoSpacing"/>
                <w:jc w:val="center"/>
                <w:rPr>
                  <w:rFonts w:asciiTheme="majorHAnsi" w:eastAsiaTheme="majorEastAsia" w:hAnsiTheme="majorHAnsi" w:cstheme="majorBidi"/>
                  <w:sz w:val="72"/>
                  <w:szCs w:val="72"/>
                </w:rPr>
              </w:pPr>
              <w:r>
                <w:rPr>
                  <w:rFonts w:ascii="Arial" w:hAnsi="Arial" w:cs="Arial"/>
                  <w:sz w:val="72"/>
                  <w:szCs w:val="72"/>
                </w:rPr>
                <w:t xml:space="preserve">     </w:t>
              </w:r>
            </w:p>
          </w:sdtContent>
        </w:sdt>
        <w:sdt>
          <w:sdtPr>
            <w:rPr>
              <w:rFonts w:asciiTheme="majorHAnsi" w:eastAsiaTheme="majorEastAsia" w:hAnsiTheme="majorHAnsi" w:cstheme="majorBidi"/>
              <w:sz w:val="36"/>
              <w:szCs w:val="36"/>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Content>
            <w:p w:rsidR="00A4101F" w:rsidRDefault="00A4101F" w:rsidP="00A4101F">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     </w:t>
              </w:r>
            </w:p>
          </w:sdtContent>
        </w:sdt>
        <w:p w:rsidR="00A4101F" w:rsidRDefault="00A4101F" w:rsidP="00A4101F">
          <w:pPr>
            <w:pStyle w:val="NoSpacing"/>
            <w:rPr>
              <w:rFonts w:asciiTheme="majorHAnsi" w:eastAsiaTheme="majorEastAsia" w:hAnsiTheme="majorHAnsi" w:cstheme="majorBidi"/>
              <w:sz w:val="36"/>
              <w:szCs w:val="36"/>
            </w:rPr>
          </w:pPr>
        </w:p>
        <w:p w:rsidR="00A4101F" w:rsidRDefault="00A4101F" w:rsidP="00A4101F">
          <w:pPr>
            <w:pStyle w:val="NoSpacing"/>
            <w:rPr>
              <w:rFonts w:asciiTheme="majorHAnsi" w:eastAsiaTheme="majorEastAsia" w:hAnsiTheme="majorHAnsi" w:cstheme="majorBidi"/>
              <w:sz w:val="36"/>
              <w:szCs w:val="36"/>
            </w:rPr>
          </w:pPr>
        </w:p>
        <w:sdt>
          <w:sdtPr>
            <w:alias w:val="Date"/>
            <w:id w:val="14700083"/>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A4101F" w:rsidRDefault="00A4101F" w:rsidP="00A4101F">
              <w:pPr>
                <w:pStyle w:val="NoSpacing"/>
              </w:pPr>
              <w:r>
                <w:t xml:space="preserve">     </w:t>
              </w:r>
            </w:p>
          </w:sdtContent>
        </w:sdt>
        <w:p w:rsidR="00A4101F" w:rsidRPr="00A4101F" w:rsidRDefault="001E1BE3" w:rsidP="00A4101F">
          <w:pPr>
            <w:pStyle w:val="NoSpacing"/>
            <w:rPr>
              <w:sz w:val="56"/>
              <w:szCs w:val="56"/>
            </w:rPr>
          </w:pPr>
          <w:sdt>
            <w:sdtPr>
              <w:rPr>
                <w:sz w:val="72"/>
                <w:szCs w:val="72"/>
              </w:rPr>
              <w:alias w:val="Company"/>
              <w:id w:val="14700089"/>
              <w:dataBinding w:prefixMappings="xmlns:ns0='http://schemas.openxmlformats.org/officeDocument/2006/extended-properties'" w:xpath="/ns0:Properties[1]/ns0:Company[1]" w:storeItemID="{6668398D-A668-4E3E-A5EB-62B293D839F1}"/>
              <w:text/>
            </w:sdtPr>
            <w:sdtContent>
              <w:r w:rsidR="00A4101F">
                <w:rPr>
                  <w:sz w:val="72"/>
                  <w:szCs w:val="72"/>
                </w:rPr>
                <w:t xml:space="preserve">                     </w:t>
              </w:r>
              <w:r w:rsidR="00A4101F" w:rsidRPr="00A4101F">
                <w:rPr>
                  <w:sz w:val="72"/>
                  <w:szCs w:val="72"/>
                </w:rPr>
                <w:t>Report</w:t>
              </w:r>
            </w:sdtContent>
          </w:sdt>
          <w:r w:rsidR="00A4101F" w:rsidRPr="00A4101F">
            <w:rPr>
              <w:sz w:val="56"/>
              <w:szCs w:val="56"/>
            </w:rPr>
            <w:t xml:space="preserve">   </w:t>
          </w:r>
          <w:r w:rsidR="00A4101F">
            <w:rPr>
              <w:sz w:val="56"/>
              <w:szCs w:val="56"/>
            </w:rPr>
            <w:t xml:space="preserve"> </w:t>
          </w:r>
          <w:r w:rsidR="00A4101F" w:rsidRPr="00A4101F">
            <w:rPr>
              <w:sz w:val="56"/>
              <w:szCs w:val="56"/>
            </w:rPr>
            <w:t xml:space="preserve">                                                                       </w:t>
          </w:r>
          <w:r w:rsidR="00A4101F">
            <w:rPr>
              <w:sz w:val="56"/>
              <w:szCs w:val="56"/>
            </w:rPr>
            <w:t xml:space="preserve">                                 </w:t>
          </w:r>
        </w:p>
        <w:p w:rsidR="00A4101F" w:rsidRDefault="00A4101F" w:rsidP="00A4101F">
          <w:pPr>
            <w:pStyle w:val="NoSpacing"/>
            <w:spacing w:line="360" w:lineRule="auto"/>
            <w:rPr>
              <w:rFonts w:ascii="Arial" w:hAnsi="Arial" w:cs="Arial"/>
              <w:b/>
              <w:sz w:val="24"/>
              <w:szCs w:val="24"/>
            </w:rPr>
          </w:pPr>
        </w:p>
        <w:p w:rsidR="00A4101F" w:rsidRDefault="00A4101F" w:rsidP="00A4101F">
          <w:pPr>
            <w:pStyle w:val="NoSpacing"/>
            <w:spacing w:line="360" w:lineRule="auto"/>
            <w:rPr>
              <w:rFonts w:ascii="Arial" w:hAnsi="Arial" w:cs="Arial"/>
              <w:sz w:val="24"/>
              <w:szCs w:val="24"/>
            </w:rPr>
          </w:pPr>
        </w:p>
        <w:p w:rsidR="00A4101F" w:rsidRDefault="00A4101F" w:rsidP="00A4101F">
          <w:pPr>
            <w:pStyle w:val="NoSpacing"/>
            <w:spacing w:line="360" w:lineRule="auto"/>
            <w:rPr>
              <w:rFonts w:ascii="Arial" w:hAnsi="Arial" w:cs="Arial"/>
              <w:sz w:val="24"/>
              <w:szCs w:val="24"/>
            </w:rPr>
          </w:pPr>
        </w:p>
        <w:p w:rsidR="00A4101F" w:rsidRDefault="00A4101F" w:rsidP="00A4101F">
          <w:pPr>
            <w:pStyle w:val="NoSpacing"/>
            <w:spacing w:line="360" w:lineRule="auto"/>
            <w:rPr>
              <w:rFonts w:ascii="Arial" w:hAnsi="Arial" w:cs="Arial"/>
              <w:sz w:val="24"/>
              <w:szCs w:val="24"/>
            </w:rPr>
          </w:pPr>
        </w:p>
        <w:p w:rsidR="00A4101F" w:rsidRDefault="00A4101F" w:rsidP="00A4101F">
          <w:pPr>
            <w:pStyle w:val="NoSpacing"/>
            <w:spacing w:line="360" w:lineRule="auto"/>
            <w:rPr>
              <w:rFonts w:ascii="Arial" w:hAnsi="Arial" w:cs="Arial"/>
              <w:sz w:val="24"/>
              <w:szCs w:val="24"/>
            </w:rPr>
          </w:pPr>
        </w:p>
        <w:p w:rsidR="00A4101F" w:rsidRDefault="00A4101F" w:rsidP="00A4101F">
          <w:pPr>
            <w:pStyle w:val="NoSpacing"/>
            <w:spacing w:line="360" w:lineRule="auto"/>
            <w:rPr>
              <w:rFonts w:ascii="Arial" w:hAnsi="Arial" w:cs="Arial"/>
              <w:sz w:val="24"/>
              <w:szCs w:val="24"/>
            </w:rPr>
          </w:pPr>
        </w:p>
        <w:p w:rsidR="00A4101F" w:rsidRDefault="00A4101F" w:rsidP="00A4101F">
          <w:pPr>
            <w:pStyle w:val="NoSpacing"/>
            <w:spacing w:line="360" w:lineRule="auto"/>
            <w:rPr>
              <w:rFonts w:ascii="Arial" w:hAnsi="Arial" w:cs="Arial"/>
              <w:sz w:val="24"/>
              <w:szCs w:val="24"/>
            </w:rPr>
          </w:pPr>
        </w:p>
        <w:p w:rsidR="00A4101F" w:rsidRDefault="00A4101F" w:rsidP="00A4101F">
          <w:pPr>
            <w:pStyle w:val="NoSpacing"/>
            <w:spacing w:line="360" w:lineRule="auto"/>
            <w:rPr>
              <w:rFonts w:ascii="Arial" w:hAnsi="Arial" w:cs="Arial"/>
              <w:sz w:val="24"/>
              <w:szCs w:val="24"/>
            </w:rPr>
          </w:pPr>
        </w:p>
        <w:p w:rsidR="00A4101F" w:rsidRPr="00FC658E" w:rsidRDefault="00A4101F" w:rsidP="00A4101F">
          <w:pPr>
            <w:pStyle w:val="NoSpacing"/>
            <w:spacing w:line="360" w:lineRule="auto"/>
            <w:rPr>
              <w:rFonts w:ascii="Arial" w:hAnsi="Arial" w:cs="Arial"/>
              <w:sz w:val="24"/>
              <w:szCs w:val="24"/>
            </w:rPr>
          </w:pPr>
          <w:r w:rsidRPr="00FC658E">
            <w:rPr>
              <w:rFonts w:ascii="Arial" w:hAnsi="Arial" w:cs="Arial"/>
              <w:sz w:val="24"/>
              <w:szCs w:val="24"/>
            </w:rPr>
            <w:t>Student name: Ionut Gabriel Gheorghe</w:t>
          </w:r>
        </w:p>
        <w:p w:rsidR="00A4101F" w:rsidRPr="00FC658E" w:rsidRDefault="00A4101F" w:rsidP="00A4101F">
          <w:pPr>
            <w:pStyle w:val="NoSpacing"/>
            <w:spacing w:line="360" w:lineRule="auto"/>
            <w:rPr>
              <w:rFonts w:ascii="Arial" w:hAnsi="Arial" w:cs="Arial"/>
              <w:sz w:val="24"/>
              <w:szCs w:val="24"/>
            </w:rPr>
          </w:pPr>
          <w:r w:rsidRPr="00FC658E">
            <w:rPr>
              <w:rFonts w:ascii="Arial" w:hAnsi="Arial" w:cs="Arial"/>
              <w:sz w:val="24"/>
              <w:szCs w:val="24"/>
            </w:rPr>
            <w:t>Student ID: 2222508</w:t>
          </w:r>
        </w:p>
        <w:p w:rsidR="00A4101F" w:rsidRPr="00FC658E" w:rsidRDefault="00A4101F" w:rsidP="00A4101F">
          <w:pPr>
            <w:pStyle w:val="NoSpacing"/>
            <w:spacing w:line="360" w:lineRule="auto"/>
            <w:rPr>
              <w:rFonts w:ascii="Arial" w:hAnsi="Arial" w:cs="Arial"/>
              <w:sz w:val="24"/>
              <w:szCs w:val="24"/>
            </w:rPr>
          </w:pPr>
          <w:r w:rsidRPr="00FC658E">
            <w:rPr>
              <w:rFonts w:ascii="Arial" w:hAnsi="Arial" w:cs="Arial"/>
              <w:sz w:val="24"/>
              <w:szCs w:val="24"/>
            </w:rPr>
            <w:t xml:space="preserve">Sustainable Hospitality &amp; Tourism Management BMIH </w:t>
          </w:r>
          <w:r>
            <w:rPr>
              <w:rFonts w:ascii="Arial" w:hAnsi="Arial" w:cs="Arial"/>
              <w:sz w:val="24"/>
              <w:szCs w:val="24"/>
            </w:rPr>
            <w:t>5006</w:t>
          </w:r>
        </w:p>
        <w:p w:rsidR="00A4101F" w:rsidRPr="00FC658E" w:rsidRDefault="00A4101F" w:rsidP="00A4101F">
          <w:pPr>
            <w:pStyle w:val="NoSpacing"/>
            <w:spacing w:line="360" w:lineRule="auto"/>
            <w:rPr>
              <w:rFonts w:ascii="Arial" w:hAnsi="Arial" w:cs="Arial"/>
              <w:sz w:val="24"/>
              <w:szCs w:val="24"/>
            </w:rPr>
          </w:pPr>
          <w:r w:rsidRPr="00FC658E">
            <w:rPr>
              <w:rFonts w:ascii="Arial" w:hAnsi="Arial" w:cs="Arial"/>
              <w:sz w:val="24"/>
              <w:szCs w:val="24"/>
            </w:rPr>
            <w:t>Lecturer: Kathryn Roberts</w:t>
          </w:r>
          <w:r>
            <w:rPr>
              <w:rFonts w:ascii="Arial" w:hAnsi="Arial" w:cs="Arial"/>
              <w:sz w:val="24"/>
              <w:szCs w:val="24"/>
            </w:rPr>
            <w:t xml:space="preserve"> </w:t>
          </w:r>
        </w:p>
        <w:p w:rsidR="00A4101F" w:rsidRPr="00E331F8" w:rsidRDefault="00A4101F" w:rsidP="00A4101F">
          <w:pPr>
            <w:pStyle w:val="NoSpacing"/>
            <w:spacing w:line="360" w:lineRule="auto"/>
            <w:rPr>
              <w:rFonts w:ascii="Arial" w:hAnsi="Arial" w:cs="Arial"/>
              <w:sz w:val="24"/>
              <w:szCs w:val="24"/>
            </w:rPr>
          </w:pPr>
        </w:p>
        <w:p w:rsidR="00A4101F" w:rsidRPr="00F442BF" w:rsidRDefault="00A4101F" w:rsidP="00A4101F">
          <w:pPr>
            <w:pStyle w:val="NoSpacing"/>
            <w:spacing w:line="360" w:lineRule="auto"/>
            <w:rPr>
              <w:rFonts w:ascii="Arial" w:hAnsi="Arial" w:cs="Arial"/>
              <w:sz w:val="24"/>
              <w:szCs w:val="24"/>
            </w:rPr>
          </w:pPr>
        </w:p>
        <w:p w:rsidR="00A4101F" w:rsidRPr="004F775F" w:rsidRDefault="00A4101F" w:rsidP="00A4101F">
          <w:pPr>
            <w:pStyle w:val="NoSpacing"/>
            <w:rPr>
              <w:rFonts w:ascii="Arial" w:hAnsi="Arial" w:cs="Arial"/>
              <w:b/>
              <w:sz w:val="28"/>
              <w:szCs w:val="28"/>
            </w:rPr>
          </w:pPr>
          <w:r>
            <w:br w:type="page"/>
          </w:r>
        </w:p>
      </w:sdtContent>
    </w:sdt>
    <w:p w:rsidR="00A4101F" w:rsidRDefault="00A4101F" w:rsidP="00A4101F">
      <w:pPr>
        <w:jc w:val="center"/>
        <w:rPr>
          <w:rFonts w:ascii="Arial" w:hAnsi="Arial" w:cs="Arial"/>
          <w:sz w:val="24"/>
          <w:szCs w:val="24"/>
        </w:rPr>
      </w:pPr>
    </w:p>
    <w:p w:rsidR="00A4101F" w:rsidRDefault="00A4101F" w:rsidP="00A4101F">
      <w:pPr>
        <w:spacing w:line="360" w:lineRule="auto"/>
        <w:jc w:val="center"/>
        <w:rPr>
          <w:rFonts w:ascii="Arial" w:hAnsi="Arial" w:cs="Arial"/>
          <w:sz w:val="24"/>
          <w:szCs w:val="24"/>
        </w:rPr>
      </w:pPr>
      <w:r w:rsidRPr="00315746">
        <w:rPr>
          <w:rFonts w:ascii="Arial" w:hAnsi="Arial" w:cs="Arial"/>
          <w:sz w:val="24"/>
          <w:szCs w:val="24"/>
        </w:rPr>
        <w:t>AI Declaration</w:t>
      </w:r>
    </w:p>
    <w:p w:rsidR="00A4101F" w:rsidRDefault="00A4101F" w:rsidP="00A4101F">
      <w:pPr>
        <w:spacing w:line="360" w:lineRule="auto"/>
        <w:jc w:val="center"/>
        <w:rPr>
          <w:rFonts w:ascii="Arial" w:hAnsi="Arial" w:cs="Arial"/>
          <w:sz w:val="24"/>
          <w:szCs w:val="24"/>
        </w:rPr>
      </w:pPr>
    </w:p>
    <w:p w:rsidR="00A4101F" w:rsidRPr="00315746" w:rsidRDefault="00A4101F" w:rsidP="00A4101F">
      <w:pPr>
        <w:spacing w:line="360" w:lineRule="auto"/>
        <w:jc w:val="both"/>
        <w:rPr>
          <w:rFonts w:ascii="Arial" w:hAnsi="Arial" w:cs="Arial"/>
          <w:sz w:val="24"/>
          <w:szCs w:val="24"/>
        </w:rPr>
      </w:pPr>
      <w:r w:rsidRPr="0031574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 xml:space="preserve">                                              </w:t>
      </w:r>
    </w:p>
    <w:p w:rsidR="00A4101F" w:rsidRDefault="00A4101F" w:rsidP="00A4101F">
      <w:r>
        <w:t xml:space="preserve">                 </w:t>
      </w:r>
    </w:p>
    <w:p w:rsidR="00A4101F" w:rsidRDefault="00A4101F" w:rsidP="00A4101F"/>
    <w:p w:rsidR="00A4101F" w:rsidRDefault="00A4101F" w:rsidP="00A4101F"/>
    <w:p w:rsidR="00A4101F" w:rsidRDefault="00A4101F" w:rsidP="00A4101F"/>
    <w:p w:rsidR="00A4101F" w:rsidRDefault="00A4101F" w:rsidP="00A4101F"/>
    <w:p w:rsidR="00A4101F" w:rsidRDefault="00A4101F" w:rsidP="00A4101F"/>
    <w:p w:rsidR="00A4101F" w:rsidRDefault="00A4101F" w:rsidP="00A4101F"/>
    <w:p w:rsidR="00A4101F" w:rsidRDefault="00A4101F" w:rsidP="00A4101F"/>
    <w:p w:rsidR="00A4101F" w:rsidRDefault="00A4101F" w:rsidP="00A4101F"/>
    <w:p w:rsidR="00A4101F" w:rsidRDefault="00A4101F" w:rsidP="00A4101F"/>
    <w:p w:rsidR="0085126B" w:rsidRDefault="0085126B"/>
    <w:p w:rsidR="008E1669" w:rsidRDefault="008E1669"/>
    <w:p w:rsidR="008E1669" w:rsidRDefault="008E1669"/>
    <w:p w:rsidR="008E1669" w:rsidRDefault="008E1669"/>
    <w:p w:rsidR="008E1669" w:rsidRDefault="008E1669"/>
    <w:p w:rsidR="008E1669" w:rsidRDefault="008E1669"/>
    <w:p w:rsidR="008E1669" w:rsidRDefault="008E1669"/>
    <w:p w:rsidR="008E1669" w:rsidRDefault="008E1669"/>
    <w:p w:rsidR="008E1669" w:rsidRDefault="008E1669"/>
    <w:p w:rsidR="008E1669" w:rsidRDefault="008E1669"/>
    <w:p w:rsidR="008E1669" w:rsidRDefault="008E1669"/>
    <w:p w:rsidR="008E1669" w:rsidRPr="00C04836" w:rsidRDefault="008E1669"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lastRenderedPageBreak/>
        <w:t>Executive Summary</w:t>
      </w:r>
    </w:p>
    <w:p w:rsidR="008E1669" w:rsidRPr="00C04836" w:rsidRDefault="008E1669" w:rsidP="00C04836">
      <w:pPr>
        <w:spacing w:line="360" w:lineRule="auto"/>
        <w:jc w:val="both"/>
        <w:rPr>
          <w:rFonts w:ascii="Arial" w:hAnsi="Arial" w:cs="Arial"/>
          <w:sz w:val="24"/>
          <w:szCs w:val="24"/>
        </w:rPr>
      </w:pPr>
      <w:r w:rsidRPr="00C04836">
        <w:rPr>
          <w:rFonts w:ascii="Arial" w:hAnsi="Arial" w:cs="Arial"/>
          <w:sz w:val="24"/>
          <w:szCs w:val="24"/>
        </w:rPr>
        <w:t xml:space="preserve">The discussion in this report revolves around the role of aviation as the chief transport mode in the hospitality industry, covering its significance for worldwide connectivity and its major environmental consequences. Aviation allows rapid long-haul travel that aids hotel occupancy, international conferences, and cultural exchange; at the same time, it aggravates climate change via heavy greenhouse gas (GHG) emissions, pollution by noise, and environmental degradation in the </w:t>
      </w:r>
      <w:r w:rsidR="00135EB1" w:rsidRPr="00C04836">
        <w:rPr>
          <w:rFonts w:ascii="Arial" w:hAnsi="Arial" w:cs="Arial"/>
          <w:sz w:val="24"/>
          <w:szCs w:val="24"/>
        </w:rPr>
        <w:t>neighbourhoods</w:t>
      </w:r>
      <w:r w:rsidR="00145D74" w:rsidRPr="00C04836">
        <w:rPr>
          <w:rFonts w:ascii="Arial" w:hAnsi="Arial" w:cs="Arial"/>
          <w:sz w:val="24"/>
          <w:szCs w:val="24"/>
        </w:rPr>
        <w:t xml:space="preserve"> of airports (Carbon Brief,2020</w:t>
      </w:r>
      <w:r w:rsidRPr="00C04836">
        <w:rPr>
          <w:rFonts w:ascii="Arial" w:hAnsi="Arial" w:cs="Arial"/>
          <w:sz w:val="24"/>
          <w:szCs w:val="24"/>
        </w:rPr>
        <w:t xml:space="preserve">; Cassauwers, 2024). </w:t>
      </w:r>
    </w:p>
    <w:p w:rsidR="008E1669" w:rsidRPr="00C04836" w:rsidRDefault="008E1669" w:rsidP="00C04836">
      <w:pPr>
        <w:spacing w:line="360" w:lineRule="auto"/>
        <w:jc w:val="both"/>
        <w:rPr>
          <w:rFonts w:ascii="Arial" w:hAnsi="Arial" w:cs="Arial"/>
          <w:sz w:val="24"/>
          <w:szCs w:val="24"/>
        </w:rPr>
      </w:pPr>
    </w:p>
    <w:p w:rsidR="008E1669" w:rsidRPr="00C04836" w:rsidRDefault="00140EB2" w:rsidP="00C04836">
      <w:pPr>
        <w:spacing w:line="360" w:lineRule="auto"/>
        <w:jc w:val="both"/>
        <w:rPr>
          <w:rFonts w:ascii="Arial" w:hAnsi="Arial" w:cs="Arial"/>
          <w:sz w:val="24"/>
          <w:szCs w:val="24"/>
        </w:rPr>
      </w:pPr>
      <w:r w:rsidRPr="00C04836">
        <w:rPr>
          <w:rFonts w:ascii="Arial" w:hAnsi="Arial" w:cs="Arial"/>
          <w:sz w:val="24"/>
          <w:szCs w:val="24"/>
        </w:rPr>
        <w:t xml:space="preserve">The report </w:t>
      </w:r>
      <w:r w:rsidR="008E1669" w:rsidRPr="00C04836">
        <w:rPr>
          <w:rFonts w:ascii="Arial" w:hAnsi="Arial" w:cs="Arial"/>
          <w:sz w:val="24"/>
          <w:szCs w:val="24"/>
        </w:rPr>
        <w:t>mainly concentrates on how aviation causes harm to local ecologies and communities, such as in resource depletion, biodiversity loss, and deteriorating</w:t>
      </w:r>
      <w:r w:rsidRPr="00C04836">
        <w:rPr>
          <w:rFonts w:ascii="Arial" w:hAnsi="Arial" w:cs="Arial"/>
          <w:sz w:val="24"/>
          <w:szCs w:val="24"/>
        </w:rPr>
        <w:t xml:space="preserve"> air quality (Greenmatch.co.uk, 2024</w:t>
      </w:r>
      <w:r w:rsidR="008E1669" w:rsidRPr="00C04836">
        <w:rPr>
          <w:rFonts w:ascii="Arial" w:hAnsi="Arial" w:cs="Arial"/>
          <w:sz w:val="24"/>
          <w:szCs w:val="24"/>
        </w:rPr>
        <w:t xml:space="preserve">). The thorough assessments reveal growing feasibility of mitigation efforts given technological advancements, such as Sustainable Aviation Fuel (SAF), improved airport infrastructures, and carbon offsetting programs (Neste, </w:t>
      </w:r>
      <w:r w:rsidRPr="00C04836">
        <w:rPr>
          <w:rFonts w:ascii="Arial" w:hAnsi="Arial" w:cs="Arial"/>
          <w:sz w:val="24"/>
          <w:szCs w:val="24"/>
        </w:rPr>
        <w:t>2025</w:t>
      </w:r>
      <w:r w:rsidR="008E1669" w:rsidRPr="00C04836">
        <w:rPr>
          <w:rFonts w:ascii="Arial" w:hAnsi="Arial" w:cs="Arial"/>
          <w:sz w:val="24"/>
          <w:szCs w:val="24"/>
        </w:rPr>
        <w:t xml:space="preserve">; Otley, 2023). Then, the efforts of major airlines, airports, and hospitality stakeholders to implement these solutions as a means of lowering environmental impact for the sake of economic viability are discussed in an industry-based example (Legrand, Chen &amp;Laeis, 2023). </w:t>
      </w:r>
    </w:p>
    <w:p w:rsidR="008E1669" w:rsidRPr="00C04836" w:rsidRDefault="008E1669"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p w:rsidR="00140EB2" w:rsidRPr="00C04836" w:rsidRDefault="00140EB2"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b/>
          <w:sz w:val="24"/>
          <w:szCs w:val="24"/>
        </w:rPr>
      </w:pPr>
      <w:r w:rsidRPr="00C04836">
        <w:rPr>
          <w:rFonts w:ascii="Arial" w:hAnsi="Arial" w:cs="Arial"/>
          <w:b/>
          <w:sz w:val="24"/>
          <w:szCs w:val="24"/>
        </w:rPr>
        <w:lastRenderedPageBreak/>
        <w:t>Table of content</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1.Introduction.................................</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..5</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2. The Relevance of Aviation for Hospitality.....</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..5</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 Environmental and Social Impacts of Aviation</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3.1. Climate Change and GHG Emissions........................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....6</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3.2. Local Air Pollution and Health Concerns......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.7</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3.3. Noise Pollution and Social Disruption.........</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7</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3.4. Habitat Destruction and Biodiversity Loss...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.8</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3.5. Resource Depletion......</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............8</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3.6. Potential Solutions and Best Practices.....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.8</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3.7. Sustainable Aviation Fuel (SAF)...</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.9</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3.8. Carbon Offsetting Initiatives...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.9</w:t>
      </w:r>
    </w:p>
    <w:p w:rsidR="008C657A" w:rsidRPr="008C657A" w:rsidRDefault="008C657A" w:rsidP="008C657A">
      <w:pPr>
        <w:tabs>
          <w:tab w:val="left" w:pos="6210"/>
        </w:tabs>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3.9. Operational Improvements and Airport Design.</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..9</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3.10. Noise-Reduction Strategies...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.10</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3.11. Education and Consumer Behavioural Change..</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.10</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3.11. Education and Consumer Behavioural Change..</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..10</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3.12. Collaboration with Policymakers.....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11</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4.Conclusion....</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.11</w:t>
      </w:r>
    </w:p>
    <w:p w:rsidR="008C657A" w:rsidRPr="008C657A" w:rsidRDefault="008C657A" w:rsidP="008C657A">
      <w:pPr>
        <w:spacing w:line="360" w:lineRule="auto"/>
        <w:jc w:val="both"/>
        <w:rPr>
          <w:rFonts w:ascii="Arial" w:eastAsia="Times New Roman" w:hAnsi="Arial" w:cs="Arial"/>
          <w:bCs/>
          <w:kern w:val="0"/>
          <w:sz w:val="24"/>
          <w:szCs w:val="24"/>
          <w:lang w:eastAsia="en-GB"/>
        </w:rPr>
      </w:pPr>
      <w:r w:rsidRPr="008C657A">
        <w:rPr>
          <w:rFonts w:ascii="Arial" w:eastAsia="Times New Roman" w:hAnsi="Arial" w:cs="Arial"/>
          <w:bCs/>
          <w:kern w:val="0"/>
          <w:sz w:val="24"/>
          <w:szCs w:val="24"/>
          <w:lang w:eastAsia="en-GB"/>
        </w:rPr>
        <w:t>5.Recomandations...</w:t>
      </w:r>
      <w:r>
        <w:rPr>
          <w:rFonts w:ascii="Arial" w:eastAsia="Times New Roman" w:hAnsi="Arial" w:cs="Arial"/>
          <w:bCs/>
          <w:kern w:val="0"/>
          <w:sz w:val="24"/>
          <w:szCs w:val="24"/>
          <w:lang w:eastAsia="en-GB"/>
        </w:rPr>
        <w:t>............................................................................</w:t>
      </w:r>
      <w:r w:rsidRPr="008C657A">
        <w:rPr>
          <w:rFonts w:ascii="Arial" w:eastAsia="Times New Roman" w:hAnsi="Arial" w:cs="Arial"/>
          <w:bCs/>
          <w:kern w:val="0"/>
          <w:sz w:val="24"/>
          <w:szCs w:val="24"/>
          <w:lang w:eastAsia="en-GB"/>
        </w:rPr>
        <w:t>.11</w:t>
      </w:r>
    </w:p>
    <w:p w:rsidR="008C657A" w:rsidRPr="008C657A" w:rsidRDefault="008C657A" w:rsidP="008C657A">
      <w:pPr>
        <w:spacing w:line="360" w:lineRule="auto"/>
        <w:jc w:val="both"/>
        <w:rPr>
          <w:rFonts w:ascii="Arial" w:eastAsia="Times New Roman" w:hAnsi="Arial" w:cs="Arial"/>
          <w:bCs/>
          <w:kern w:val="0"/>
          <w:sz w:val="24"/>
          <w:szCs w:val="24"/>
          <w:lang w:eastAsia="en-GB"/>
        </w:rPr>
      </w:pPr>
    </w:p>
    <w:p w:rsidR="008C657A" w:rsidRPr="00C04836" w:rsidRDefault="008C657A" w:rsidP="008C657A">
      <w:pPr>
        <w:spacing w:line="360" w:lineRule="auto"/>
        <w:jc w:val="both"/>
        <w:rPr>
          <w:rFonts w:ascii="Arial" w:eastAsia="Times New Roman" w:hAnsi="Arial" w:cs="Arial"/>
          <w:b/>
          <w:bCs/>
          <w:kern w:val="0"/>
          <w:sz w:val="24"/>
          <w:szCs w:val="24"/>
          <w:lang w:eastAsia="en-GB"/>
        </w:rPr>
      </w:pPr>
    </w:p>
    <w:p w:rsidR="008E1669" w:rsidRPr="00C04836" w:rsidRDefault="008E1669" w:rsidP="00C04836">
      <w:pPr>
        <w:spacing w:line="360" w:lineRule="auto"/>
        <w:jc w:val="both"/>
        <w:rPr>
          <w:rFonts w:ascii="Arial" w:hAnsi="Arial" w:cs="Arial"/>
          <w:sz w:val="24"/>
          <w:szCs w:val="24"/>
        </w:rPr>
      </w:pPr>
    </w:p>
    <w:p w:rsidR="008C657A" w:rsidRDefault="008C657A" w:rsidP="00C04836">
      <w:pPr>
        <w:spacing w:line="360" w:lineRule="auto"/>
        <w:jc w:val="both"/>
        <w:rPr>
          <w:rFonts w:ascii="Arial" w:hAnsi="Arial" w:cs="Arial"/>
          <w:sz w:val="24"/>
          <w:szCs w:val="24"/>
        </w:rPr>
      </w:pPr>
    </w:p>
    <w:p w:rsidR="008E166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lastRenderedPageBreak/>
        <w:t>1.</w:t>
      </w:r>
      <w:r w:rsidR="008E1669" w:rsidRPr="00C04836">
        <w:rPr>
          <w:rFonts w:ascii="Arial" w:eastAsia="Times New Roman" w:hAnsi="Arial" w:cs="Arial"/>
          <w:b/>
          <w:bCs/>
          <w:kern w:val="0"/>
          <w:sz w:val="24"/>
          <w:szCs w:val="24"/>
          <w:lang w:eastAsia="en-GB"/>
        </w:rPr>
        <w:t>Introduction</w:t>
      </w:r>
    </w:p>
    <w:p w:rsidR="008E1669" w:rsidRPr="00C04836" w:rsidRDefault="008E1669" w:rsidP="00C04836">
      <w:pPr>
        <w:spacing w:line="360" w:lineRule="auto"/>
        <w:jc w:val="both"/>
        <w:rPr>
          <w:rFonts w:ascii="Arial" w:hAnsi="Arial" w:cs="Arial"/>
          <w:sz w:val="24"/>
          <w:szCs w:val="24"/>
        </w:rPr>
      </w:pPr>
      <w:r w:rsidRPr="00C04836">
        <w:rPr>
          <w:rFonts w:ascii="Arial" w:hAnsi="Arial" w:cs="Arial"/>
          <w:sz w:val="24"/>
          <w:szCs w:val="24"/>
        </w:rPr>
        <w:t>Hospitality transport can be defined as the kinds of modes of travel used by guests, suppliers, and employees in the tourism industry like road, rail, sea, and air tra</w:t>
      </w:r>
      <w:r w:rsidR="0004645A" w:rsidRPr="00C04836">
        <w:rPr>
          <w:rFonts w:ascii="Arial" w:hAnsi="Arial" w:cs="Arial"/>
          <w:sz w:val="24"/>
          <w:szCs w:val="24"/>
        </w:rPr>
        <w:t xml:space="preserve">vel (Edgell, 2020). This is </w:t>
      </w:r>
      <w:r w:rsidRPr="00C04836">
        <w:rPr>
          <w:rFonts w:ascii="Arial" w:hAnsi="Arial" w:cs="Arial"/>
          <w:sz w:val="24"/>
          <w:szCs w:val="24"/>
        </w:rPr>
        <w:t xml:space="preserve"> </w:t>
      </w:r>
      <w:r w:rsidR="0004645A" w:rsidRPr="00C04836">
        <w:rPr>
          <w:rFonts w:ascii="Arial" w:hAnsi="Arial" w:cs="Arial"/>
          <w:sz w:val="24"/>
          <w:szCs w:val="24"/>
        </w:rPr>
        <w:t>partially</w:t>
      </w:r>
      <w:r w:rsidRPr="00C04836">
        <w:rPr>
          <w:rFonts w:ascii="Arial" w:hAnsi="Arial" w:cs="Arial"/>
          <w:sz w:val="24"/>
          <w:szCs w:val="24"/>
        </w:rPr>
        <w:t xml:space="preserve"> true with aviation, perhaps most vital for international tourists, bringing together remote places and, in a sense, extending global scope to hotels, resorts, and events. Such global destinations as Dubai, London, and New York rely heavily on air travel for their hospitality industries to facilitate</w:t>
      </w:r>
      <w:r w:rsidR="0004645A" w:rsidRPr="00C04836">
        <w:rPr>
          <w:rFonts w:ascii="Arial" w:hAnsi="Arial" w:cs="Arial"/>
          <w:sz w:val="24"/>
          <w:szCs w:val="24"/>
        </w:rPr>
        <w:t xml:space="preserve"> business and leisure guest’s</w:t>
      </w:r>
      <w:r w:rsidRPr="00C04836">
        <w:rPr>
          <w:rFonts w:ascii="Arial" w:hAnsi="Arial" w:cs="Arial"/>
          <w:sz w:val="24"/>
          <w:szCs w:val="24"/>
        </w:rPr>
        <w:t xml:space="preserve"> swift arrivals. </w:t>
      </w:r>
    </w:p>
    <w:p w:rsidR="008E1669" w:rsidRPr="00C04836" w:rsidRDefault="008E1669" w:rsidP="00C04836">
      <w:pPr>
        <w:spacing w:line="360" w:lineRule="auto"/>
        <w:jc w:val="both"/>
        <w:rPr>
          <w:rFonts w:ascii="Arial" w:hAnsi="Arial" w:cs="Arial"/>
          <w:sz w:val="24"/>
          <w:szCs w:val="24"/>
        </w:rPr>
      </w:pPr>
      <w:r w:rsidRPr="00C04836">
        <w:rPr>
          <w:rFonts w:ascii="Arial" w:hAnsi="Arial" w:cs="Arial"/>
          <w:sz w:val="24"/>
          <w:szCs w:val="24"/>
        </w:rPr>
        <w:t>Nevertheless, the hospitality industry has some of the most significant social and environmental implicati</w:t>
      </w:r>
      <w:r w:rsidR="00D83FC7" w:rsidRPr="00C04836">
        <w:rPr>
          <w:rFonts w:ascii="Arial" w:hAnsi="Arial" w:cs="Arial"/>
          <w:sz w:val="24"/>
          <w:szCs w:val="24"/>
        </w:rPr>
        <w:t>ons for this mode of transport (Legrand, Chen &amp;Laeis, 2023</w:t>
      </w:r>
      <w:r w:rsidR="00AE4929" w:rsidRPr="00C04836">
        <w:rPr>
          <w:rFonts w:ascii="Arial" w:hAnsi="Arial" w:cs="Arial"/>
          <w:sz w:val="24"/>
          <w:szCs w:val="24"/>
        </w:rPr>
        <w:t>).</w:t>
      </w:r>
      <w:r w:rsidRPr="00C04836">
        <w:rPr>
          <w:rFonts w:ascii="Arial" w:hAnsi="Arial" w:cs="Arial"/>
          <w:sz w:val="24"/>
          <w:szCs w:val="24"/>
        </w:rPr>
        <w:t>It also leads to natural ecosystem degradation through the build-up or expansion</w:t>
      </w:r>
      <w:r w:rsidR="004E6405" w:rsidRPr="00C04836">
        <w:rPr>
          <w:rFonts w:ascii="Arial" w:hAnsi="Arial" w:cs="Arial"/>
          <w:sz w:val="24"/>
          <w:szCs w:val="24"/>
        </w:rPr>
        <w:t xml:space="preserve"> of airports</w:t>
      </w:r>
      <w:r w:rsidRPr="00C04836">
        <w:rPr>
          <w:rFonts w:ascii="Arial" w:hAnsi="Arial" w:cs="Arial"/>
          <w:sz w:val="24"/>
          <w:szCs w:val="24"/>
        </w:rPr>
        <w:t xml:space="preserve">. In addition, communities near busy airports suffer extreme noise and reduced air quality along with a string of other negative externalities (Cassauwers, 2024). </w:t>
      </w:r>
    </w:p>
    <w:p w:rsidR="008E1669" w:rsidRPr="00C04836" w:rsidRDefault="008E1669" w:rsidP="00C04836">
      <w:pPr>
        <w:spacing w:line="360" w:lineRule="auto"/>
        <w:jc w:val="both"/>
        <w:rPr>
          <w:rFonts w:ascii="Arial" w:hAnsi="Arial" w:cs="Arial"/>
          <w:sz w:val="24"/>
          <w:szCs w:val="24"/>
        </w:rPr>
      </w:pPr>
      <w:r w:rsidRPr="00C04836">
        <w:rPr>
          <w:rFonts w:ascii="Arial" w:hAnsi="Arial" w:cs="Arial"/>
          <w:sz w:val="24"/>
          <w:szCs w:val="24"/>
        </w:rPr>
        <w:t xml:space="preserve">This report seeks to understand the intricacies between aviation and the hospitality industry, mainly focusing on understanding how the environmental footprint of aviation on the ground affects local communities and those ground-global sustainability efforts. The aim is to assess impact, possible solutions, and real-world </w:t>
      </w:r>
      <w:r w:rsidR="007F36BC" w:rsidRPr="00C04836">
        <w:rPr>
          <w:rFonts w:ascii="Arial" w:hAnsi="Arial" w:cs="Arial"/>
          <w:sz w:val="24"/>
          <w:szCs w:val="24"/>
        </w:rPr>
        <w:t>mitigate</w:t>
      </w:r>
      <w:r w:rsidRPr="00C04836">
        <w:rPr>
          <w:rFonts w:ascii="Arial" w:hAnsi="Arial" w:cs="Arial"/>
          <w:sz w:val="24"/>
          <w:szCs w:val="24"/>
        </w:rPr>
        <w:t xml:space="preserve"> strategies with recommendations for a more sustainable model of aviation in line with hospitality growth.</w:t>
      </w:r>
    </w:p>
    <w:p w:rsidR="008E166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2</w:t>
      </w:r>
      <w:r w:rsidR="008E1669" w:rsidRPr="00C04836">
        <w:rPr>
          <w:rFonts w:ascii="Arial" w:eastAsia="Times New Roman" w:hAnsi="Arial" w:cs="Arial"/>
          <w:b/>
          <w:bCs/>
          <w:kern w:val="0"/>
          <w:sz w:val="24"/>
          <w:szCs w:val="24"/>
          <w:lang w:eastAsia="en-GB"/>
        </w:rPr>
        <w:t>. The Relevance of Aviation for Hospitality</w:t>
      </w:r>
    </w:p>
    <w:p w:rsidR="008E1669" w:rsidRPr="00C04836" w:rsidRDefault="008E1669" w:rsidP="00C04836">
      <w:pPr>
        <w:spacing w:line="360" w:lineRule="auto"/>
        <w:jc w:val="both"/>
        <w:rPr>
          <w:rFonts w:ascii="Arial" w:hAnsi="Arial" w:cs="Arial"/>
          <w:sz w:val="24"/>
          <w:szCs w:val="24"/>
        </w:rPr>
      </w:pPr>
      <w:r w:rsidRPr="00C04836">
        <w:rPr>
          <w:rFonts w:ascii="Arial" w:hAnsi="Arial" w:cs="Arial"/>
          <w:sz w:val="24"/>
          <w:szCs w:val="24"/>
        </w:rPr>
        <w:t xml:space="preserve">International tourism has, for the almost instant, brought aviation to bear on the development of the hospitality and tourism industries of countries, as if it were the ability to travel once faraway places and help hasten international travel exposure (Costa &amp; Costa, 2022). Such places as Southeast Asia, the Caribbean, or the Middle East are dependent on efficient flights to be able to beat competition, for it is through direct flights </w:t>
      </w:r>
      <w:r w:rsidR="00694D7C" w:rsidRPr="00C04836">
        <w:rPr>
          <w:rFonts w:ascii="Arial" w:hAnsi="Arial" w:cs="Arial"/>
          <w:sz w:val="24"/>
          <w:szCs w:val="24"/>
        </w:rPr>
        <w:t xml:space="preserve">or private jets that help tourist </w:t>
      </w:r>
      <w:r w:rsidRPr="00C04836">
        <w:rPr>
          <w:rFonts w:ascii="Arial" w:hAnsi="Arial" w:cs="Arial"/>
          <w:sz w:val="24"/>
          <w:szCs w:val="24"/>
        </w:rPr>
        <w:t>occupancy (Green City Times</w:t>
      </w:r>
      <w:r w:rsidR="00E60E9F">
        <w:rPr>
          <w:rFonts w:ascii="Arial" w:hAnsi="Arial" w:cs="Arial"/>
          <w:sz w:val="24"/>
          <w:szCs w:val="24"/>
        </w:rPr>
        <w:t>,</w:t>
      </w:r>
      <w:r w:rsidR="00694D7C" w:rsidRPr="00C04836">
        <w:rPr>
          <w:rFonts w:ascii="Arial" w:hAnsi="Arial" w:cs="Arial"/>
          <w:sz w:val="24"/>
          <w:szCs w:val="24"/>
        </w:rPr>
        <w:t xml:space="preserve"> 2024</w:t>
      </w:r>
      <w:r w:rsidRPr="00C04836">
        <w:rPr>
          <w:rFonts w:ascii="Arial" w:hAnsi="Arial" w:cs="Arial"/>
          <w:sz w:val="24"/>
          <w:szCs w:val="24"/>
        </w:rPr>
        <w:t xml:space="preserve">). Events of great international significance such as global summits, international conventions, or cultural festivals often gain from the airline ferrying a large number of guests in due course, </w:t>
      </w:r>
      <w:r w:rsidRPr="00C04836">
        <w:rPr>
          <w:rFonts w:ascii="Arial" w:hAnsi="Arial" w:cs="Arial"/>
          <w:sz w:val="24"/>
          <w:szCs w:val="24"/>
        </w:rPr>
        <w:lastRenderedPageBreak/>
        <w:t>availing revenues from local hotels, restaurants, leisure, and attractions</w:t>
      </w:r>
      <w:r w:rsidR="00DB5B68" w:rsidRPr="00C04836">
        <w:rPr>
          <w:rFonts w:ascii="Arial" w:hAnsi="Arial" w:cs="Arial"/>
          <w:sz w:val="24"/>
          <w:szCs w:val="24"/>
        </w:rPr>
        <w:t xml:space="preserve"> (AAA Air Support, 2024).</w:t>
      </w:r>
    </w:p>
    <w:p w:rsidR="008E1669" w:rsidRPr="00C04836" w:rsidRDefault="008E1669" w:rsidP="00C04836">
      <w:pPr>
        <w:spacing w:line="360" w:lineRule="auto"/>
        <w:jc w:val="both"/>
        <w:rPr>
          <w:rFonts w:ascii="Arial" w:hAnsi="Arial" w:cs="Arial"/>
          <w:sz w:val="24"/>
          <w:szCs w:val="24"/>
        </w:rPr>
      </w:pPr>
    </w:p>
    <w:p w:rsidR="008E1669" w:rsidRPr="00C04836" w:rsidRDefault="00DB5B68" w:rsidP="00C04836">
      <w:pPr>
        <w:spacing w:line="360" w:lineRule="auto"/>
        <w:jc w:val="both"/>
        <w:rPr>
          <w:rFonts w:ascii="Arial" w:hAnsi="Arial" w:cs="Arial"/>
          <w:sz w:val="24"/>
          <w:szCs w:val="24"/>
        </w:rPr>
      </w:pPr>
      <w:r w:rsidRPr="00C04836">
        <w:rPr>
          <w:rFonts w:ascii="Arial" w:hAnsi="Arial" w:cs="Arial"/>
          <w:sz w:val="24"/>
          <w:szCs w:val="24"/>
        </w:rPr>
        <w:t>A business guest</w:t>
      </w:r>
      <w:r w:rsidR="008E1669" w:rsidRPr="00C04836">
        <w:rPr>
          <w:rFonts w:ascii="Arial" w:hAnsi="Arial" w:cs="Arial"/>
          <w:sz w:val="24"/>
          <w:szCs w:val="24"/>
        </w:rPr>
        <w:t xml:space="preserve"> who makes the journey soctions to attend conferences gets an opportunity to use the airline in a part of the holiday deal. This adds to the importanc</w:t>
      </w:r>
      <w:r w:rsidRPr="00C04836">
        <w:rPr>
          <w:rFonts w:ascii="Arial" w:hAnsi="Arial" w:cs="Arial"/>
          <w:sz w:val="24"/>
          <w:szCs w:val="24"/>
        </w:rPr>
        <w:t>e of airline connectivity (AAA Air Support, 2024</w:t>
      </w:r>
      <w:r w:rsidR="008E1669" w:rsidRPr="00C04836">
        <w:rPr>
          <w:rFonts w:ascii="Arial" w:hAnsi="Arial" w:cs="Arial"/>
          <w:sz w:val="24"/>
          <w:szCs w:val="24"/>
        </w:rPr>
        <w:t xml:space="preserve">). In this way, the airlines engage with hospitality brands to create travel packages. This cooperation catalyzes the financial growth of the industry </w:t>
      </w:r>
      <w:r w:rsidRPr="00C04836">
        <w:rPr>
          <w:rFonts w:ascii="Arial" w:hAnsi="Arial" w:cs="Arial"/>
          <w:sz w:val="24"/>
          <w:szCs w:val="24"/>
        </w:rPr>
        <w:t>,</w:t>
      </w:r>
      <w:r w:rsidR="008E1669" w:rsidRPr="00C04836">
        <w:rPr>
          <w:rFonts w:ascii="Arial" w:hAnsi="Arial" w:cs="Arial"/>
          <w:sz w:val="24"/>
          <w:szCs w:val="24"/>
        </w:rPr>
        <w:t>but contributes to a higher volume of flight traffic and additional pressure on the environment (Legrand, Chen, and Laeis, 2023).</w:t>
      </w:r>
    </w:p>
    <w:p w:rsidR="008E1669" w:rsidRPr="00C04836" w:rsidRDefault="008E1669" w:rsidP="00C04836">
      <w:pPr>
        <w:spacing w:line="360" w:lineRule="auto"/>
        <w:jc w:val="both"/>
        <w:rPr>
          <w:rFonts w:ascii="Arial" w:hAnsi="Arial" w:cs="Arial"/>
          <w:sz w:val="24"/>
          <w:szCs w:val="24"/>
        </w:rPr>
      </w:pPr>
      <w:r w:rsidRPr="00C04836">
        <w:rPr>
          <w:rFonts w:ascii="Arial" w:hAnsi="Arial" w:cs="Arial"/>
          <w:sz w:val="24"/>
          <w:szCs w:val="24"/>
        </w:rPr>
        <w:t>Consumers all over the world are still having an unbelievable urge to fly, despite a very broad and ongoing global discussion on sustainability. They often seem willing to sacrifice the envi</w:t>
      </w:r>
      <w:r w:rsidR="0057545F" w:rsidRPr="00C04836">
        <w:rPr>
          <w:rFonts w:ascii="Arial" w:hAnsi="Arial" w:cs="Arial"/>
          <w:sz w:val="24"/>
          <w:szCs w:val="24"/>
        </w:rPr>
        <w:t>ronment for shorter trip times .</w:t>
      </w:r>
      <w:r w:rsidRPr="00C04836">
        <w:rPr>
          <w:rFonts w:ascii="Arial" w:hAnsi="Arial" w:cs="Arial"/>
          <w:sz w:val="24"/>
          <w:szCs w:val="24"/>
        </w:rPr>
        <w:t>Therefore, the hospitality industry should weigh the uncomplicated economic advantages brought by aviation over and against the more pressing needs which keep</w:t>
      </w:r>
      <w:r w:rsidR="0057545F" w:rsidRPr="00C04836">
        <w:rPr>
          <w:rFonts w:ascii="Arial" w:hAnsi="Arial" w:cs="Arial"/>
          <w:sz w:val="24"/>
          <w:szCs w:val="24"/>
        </w:rPr>
        <w:t xml:space="preserve"> calling for ecological repairs (AAA Air Support, 2024).</w:t>
      </w:r>
    </w:p>
    <w:p w:rsidR="008E1669" w:rsidRPr="00C04836" w:rsidRDefault="008E1669" w:rsidP="00C04836">
      <w:pPr>
        <w:spacing w:line="360" w:lineRule="auto"/>
        <w:jc w:val="both"/>
        <w:rPr>
          <w:rFonts w:ascii="Arial" w:eastAsia="Times New Roman" w:hAnsi="Arial" w:cs="Arial"/>
          <w:b/>
          <w:bCs/>
          <w:kern w:val="0"/>
          <w:sz w:val="24"/>
          <w:szCs w:val="24"/>
          <w:lang w:eastAsia="en-GB"/>
        </w:rPr>
      </w:pPr>
    </w:p>
    <w:p w:rsidR="008E166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w:t>
      </w:r>
      <w:r w:rsidR="008E1669" w:rsidRPr="00C04836">
        <w:rPr>
          <w:rFonts w:ascii="Arial" w:eastAsia="Times New Roman" w:hAnsi="Arial" w:cs="Arial"/>
          <w:b/>
          <w:bCs/>
          <w:kern w:val="0"/>
          <w:sz w:val="24"/>
          <w:szCs w:val="24"/>
          <w:lang w:eastAsia="en-GB"/>
        </w:rPr>
        <w:t xml:space="preserve"> Environmental and Social Impacts of Aviation</w:t>
      </w:r>
    </w:p>
    <w:p w:rsidR="008E166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w:t>
      </w:r>
      <w:r w:rsidR="008E1669" w:rsidRPr="00C04836">
        <w:rPr>
          <w:rFonts w:ascii="Arial" w:eastAsia="Times New Roman" w:hAnsi="Arial" w:cs="Arial"/>
          <w:b/>
          <w:bCs/>
          <w:kern w:val="0"/>
          <w:sz w:val="24"/>
          <w:szCs w:val="24"/>
          <w:lang w:eastAsia="en-GB"/>
        </w:rPr>
        <w:t>1. Climate Change and GHG Emissions</w:t>
      </w:r>
    </w:p>
    <w:p w:rsidR="008E1669" w:rsidRPr="00C04836" w:rsidRDefault="008E1669"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kern w:val="0"/>
          <w:sz w:val="24"/>
          <w:szCs w:val="24"/>
          <w:lang w:eastAsia="en-GB"/>
        </w:rPr>
        <w:t>Aviation is a notable source of carbon dioxide (CO</w:t>
      </w:r>
      <w:r w:rsidRPr="00C04836">
        <w:rPr>
          <w:rFonts w:ascii="Times New Roman" w:eastAsia="Times New Roman" w:hAnsi="Times New Roman" w:cs="Arial"/>
          <w:kern w:val="0"/>
          <w:sz w:val="24"/>
          <w:szCs w:val="24"/>
          <w:lang w:eastAsia="en-GB"/>
        </w:rPr>
        <w:t>₂</w:t>
      </w:r>
      <w:r w:rsidRPr="00C04836">
        <w:rPr>
          <w:rFonts w:ascii="Arial" w:eastAsia="Times New Roman" w:hAnsi="Arial" w:cs="Arial"/>
          <w:kern w:val="0"/>
          <w:sz w:val="24"/>
          <w:szCs w:val="24"/>
          <w:lang w:eastAsia="en-GB"/>
        </w:rPr>
        <w:t xml:space="preserve">), nitrogen oxides (NOₓ), water vapor, , all of which affect climate stability (Carbon Brief, </w:t>
      </w:r>
      <w:r w:rsidR="00E12F26" w:rsidRPr="00C04836">
        <w:rPr>
          <w:rFonts w:ascii="Arial" w:eastAsia="Times New Roman" w:hAnsi="Arial" w:cs="Arial"/>
          <w:kern w:val="0"/>
          <w:sz w:val="24"/>
          <w:szCs w:val="24"/>
          <w:lang w:eastAsia="en-GB"/>
        </w:rPr>
        <w:t>2020</w:t>
      </w:r>
      <w:r w:rsidRPr="00C04836">
        <w:rPr>
          <w:rFonts w:ascii="Arial" w:eastAsia="Times New Roman" w:hAnsi="Arial" w:cs="Arial"/>
          <w:kern w:val="0"/>
          <w:sz w:val="24"/>
          <w:szCs w:val="24"/>
          <w:lang w:eastAsia="en-GB"/>
        </w:rPr>
        <w:t>.). High-altitude emissions are especially impactful, aggravating the greenhouse effect beyond what terrestrial emissions typically produce. Even short-haul domestic flights can produce large per-passenger emissions relati</w:t>
      </w:r>
      <w:r w:rsidR="001F1C78" w:rsidRPr="00C04836">
        <w:rPr>
          <w:rFonts w:ascii="Arial" w:eastAsia="Times New Roman" w:hAnsi="Arial" w:cs="Arial"/>
          <w:kern w:val="0"/>
          <w:sz w:val="24"/>
          <w:szCs w:val="24"/>
          <w:lang w:eastAsia="en-GB"/>
        </w:rPr>
        <w:t>ve to rail or bus alternatives (Carbon Brief, 2020)</w:t>
      </w:r>
      <w:r w:rsidR="00FE7DC2" w:rsidRPr="00C04836">
        <w:rPr>
          <w:rFonts w:ascii="Arial" w:eastAsia="Times New Roman" w:hAnsi="Arial" w:cs="Arial"/>
          <w:kern w:val="0"/>
          <w:sz w:val="24"/>
          <w:szCs w:val="24"/>
          <w:lang w:eastAsia="en-GB"/>
        </w:rPr>
        <w:t>.</w:t>
      </w:r>
    </w:p>
    <w:p w:rsidR="008E1669" w:rsidRPr="00C04836" w:rsidRDefault="008E1669"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kern w:val="0"/>
          <w:sz w:val="24"/>
          <w:szCs w:val="24"/>
          <w:lang w:eastAsia="en-GB"/>
        </w:rPr>
        <w:t xml:space="preserve">Carbon dioxide remains the most discussed greenhouse gas, but water </w:t>
      </w:r>
      <w:r w:rsidR="00FE7DC2" w:rsidRPr="00C04836">
        <w:rPr>
          <w:rFonts w:ascii="Arial" w:eastAsia="Times New Roman" w:hAnsi="Arial" w:cs="Arial"/>
          <w:kern w:val="0"/>
          <w:sz w:val="24"/>
          <w:szCs w:val="24"/>
          <w:lang w:eastAsia="en-GB"/>
        </w:rPr>
        <w:t>vapour</w:t>
      </w:r>
      <w:r w:rsidRPr="00C04836">
        <w:rPr>
          <w:rFonts w:ascii="Arial" w:eastAsia="Times New Roman" w:hAnsi="Arial" w:cs="Arial"/>
          <w:kern w:val="0"/>
          <w:sz w:val="24"/>
          <w:szCs w:val="24"/>
          <w:lang w:eastAsia="en-GB"/>
        </w:rPr>
        <w:t xml:space="preserve"> contrails, NOₓ, and particulate matter from jet fuel combustion significantly intensify the warming potential. </w:t>
      </w:r>
      <w:r w:rsidR="00024A70" w:rsidRPr="00C04836">
        <w:rPr>
          <w:rFonts w:ascii="Arial" w:eastAsia="Times New Roman" w:hAnsi="Arial" w:cs="Arial"/>
          <w:kern w:val="0"/>
          <w:sz w:val="24"/>
          <w:szCs w:val="24"/>
          <w:lang w:eastAsia="en-GB"/>
        </w:rPr>
        <w:t>A</w:t>
      </w:r>
      <w:r w:rsidRPr="00C04836">
        <w:rPr>
          <w:rFonts w:ascii="Arial" w:eastAsia="Times New Roman" w:hAnsi="Arial" w:cs="Arial"/>
          <w:kern w:val="0"/>
          <w:sz w:val="24"/>
          <w:szCs w:val="24"/>
          <w:lang w:eastAsia="en-GB"/>
        </w:rPr>
        <w:t>viation accounts for around 2–3% of global CO</w:t>
      </w:r>
      <w:r w:rsidRPr="00C04836">
        <w:rPr>
          <w:rFonts w:ascii="Times New Roman" w:eastAsia="Times New Roman" w:hAnsi="Times New Roman" w:cs="Arial"/>
          <w:kern w:val="0"/>
          <w:sz w:val="24"/>
          <w:szCs w:val="24"/>
          <w:lang w:eastAsia="en-GB"/>
        </w:rPr>
        <w:t>₂</w:t>
      </w:r>
      <w:r w:rsidRPr="00C04836">
        <w:rPr>
          <w:rFonts w:ascii="Arial" w:eastAsia="Times New Roman" w:hAnsi="Arial" w:cs="Arial"/>
          <w:kern w:val="0"/>
          <w:sz w:val="24"/>
          <w:szCs w:val="24"/>
          <w:lang w:eastAsia="en-GB"/>
        </w:rPr>
        <w:t xml:space="preserve"> emissions, yet that percentage is expected to rise if air traffic volumes continu</w:t>
      </w:r>
      <w:r w:rsidR="006A44DE" w:rsidRPr="00C04836">
        <w:rPr>
          <w:rFonts w:ascii="Arial" w:eastAsia="Times New Roman" w:hAnsi="Arial" w:cs="Arial"/>
          <w:kern w:val="0"/>
          <w:sz w:val="24"/>
          <w:szCs w:val="24"/>
          <w:lang w:eastAsia="en-GB"/>
        </w:rPr>
        <w:t xml:space="preserve">e to grow at pre-pandemic rates </w:t>
      </w:r>
      <w:r w:rsidR="006A44DE" w:rsidRPr="00C04836">
        <w:rPr>
          <w:rFonts w:ascii="Arial" w:eastAsia="Times New Roman" w:hAnsi="Arial" w:cs="Arial"/>
          <w:bCs/>
          <w:kern w:val="0"/>
          <w:sz w:val="24"/>
          <w:szCs w:val="24"/>
          <w:lang w:eastAsia="en-GB"/>
        </w:rPr>
        <w:t>(Greenmatch, 2024).</w:t>
      </w:r>
    </w:p>
    <w:p w:rsidR="008E1669" w:rsidRPr="00C04836" w:rsidRDefault="008E1669" w:rsidP="00C04836">
      <w:pPr>
        <w:spacing w:line="360" w:lineRule="auto"/>
        <w:jc w:val="both"/>
        <w:rPr>
          <w:rFonts w:ascii="Arial" w:eastAsia="Times New Roman" w:hAnsi="Arial" w:cs="Arial"/>
          <w:b/>
          <w:bCs/>
          <w:kern w:val="0"/>
          <w:sz w:val="24"/>
          <w:szCs w:val="24"/>
          <w:lang w:eastAsia="en-GB"/>
        </w:rPr>
      </w:pPr>
    </w:p>
    <w:p w:rsidR="008E166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w:t>
      </w:r>
      <w:r w:rsidR="008E1669" w:rsidRPr="00C04836">
        <w:rPr>
          <w:rFonts w:ascii="Arial" w:eastAsia="Times New Roman" w:hAnsi="Arial" w:cs="Arial"/>
          <w:b/>
          <w:bCs/>
          <w:kern w:val="0"/>
          <w:sz w:val="24"/>
          <w:szCs w:val="24"/>
          <w:lang w:eastAsia="en-GB"/>
        </w:rPr>
        <w:t>2. Local Air Pollution and Health Concerns</w:t>
      </w:r>
    </w:p>
    <w:p w:rsidR="008E1669" w:rsidRPr="00C04836" w:rsidRDefault="008E166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Residents of major airports like London Heathrow Airport or JFK in New York are subjected to a series of take-offs and landings, each of which contributes more to the declension of air quality. Increments in NOₓ and levels of particulate matter correlate with increased incidence and prevalence of respiratory diseases, such as aggravation of asthma and decreases in pulmonary function-most affected groups being children and elde</w:t>
      </w:r>
      <w:r w:rsidR="006A44DE" w:rsidRPr="00C04836">
        <w:rPr>
          <w:rFonts w:ascii="Arial" w:eastAsia="Times New Roman" w:hAnsi="Arial" w:cs="Arial"/>
          <w:bCs/>
          <w:kern w:val="0"/>
          <w:sz w:val="24"/>
          <w:szCs w:val="24"/>
          <w:lang w:eastAsia="en-GB"/>
        </w:rPr>
        <w:t>rly ones (Greenmatch,2024</w:t>
      </w:r>
      <w:r w:rsidRPr="00C04836">
        <w:rPr>
          <w:rFonts w:ascii="Arial" w:eastAsia="Times New Roman" w:hAnsi="Arial" w:cs="Arial"/>
          <w:bCs/>
          <w:kern w:val="0"/>
          <w:sz w:val="24"/>
          <w:szCs w:val="24"/>
          <w:lang w:eastAsia="en-GB"/>
        </w:rPr>
        <w:t>).</w:t>
      </w:r>
    </w:p>
    <w:p w:rsidR="008E1669" w:rsidRPr="00C04836" w:rsidRDefault="008E166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 xml:space="preserve">The typical large hubs in massive tourist hubs such as Los Angeles or Bangkok add more fuel to this fire, as the numbers of flights keep coming in, with pollution indicators spiking with the increasing flights. Indeed, sometimes airlines and authorities try to tighten up their regulations or get newer designs in their aircraft to bring down local pollution levels, but most efforts fall significantly short of the enormity of the problem </w:t>
      </w:r>
      <w:r w:rsidR="005D2C99" w:rsidRPr="00C04836">
        <w:rPr>
          <w:rFonts w:ascii="Arial" w:eastAsia="Times New Roman" w:hAnsi="Arial" w:cs="Arial"/>
          <w:bCs/>
          <w:kern w:val="0"/>
          <w:sz w:val="24"/>
          <w:szCs w:val="24"/>
          <w:lang w:eastAsia="en-GB"/>
        </w:rPr>
        <w:t>(Greenmatch,2024)</w:t>
      </w:r>
      <w:r w:rsidR="00A03447" w:rsidRPr="00C04836">
        <w:rPr>
          <w:rFonts w:ascii="Arial" w:eastAsia="Times New Roman" w:hAnsi="Arial" w:cs="Arial"/>
          <w:bCs/>
          <w:kern w:val="0"/>
          <w:sz w:val="24"/>
          <w:szCs w:val="24"/>
          <w:lang w:eastAsia="en-GB"/>
        </w:rPr>
        <w:t>.</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w:t>
      </w:r>
      <w:r w:rsidR="00595219" w:rsidRPr="00C04836">
        <w:rPr>
          <w:rFonts w:ascii="Arial" w:eastAsia="Times New Roman" w:hAnsi="Arial" w:cs="Arial"/>
          <w:b/>
          <w:bCs/>
          <w:kern w:val="0"/>
          <w:sz w:val="24"/>
          <w:szCs w:val="24"/>
          <w:lang w:eastAsia="en-GB"/>
        </w:rPr>
        <w:t>3. Noise Pollution and Social Disruption</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 xml:space="preserve">Noise is indeed one of the most tangible, immediate consequences of aviation for surrounding communities, as flights typically operate round the clock (Cassauwers, 2024). Residents living near airports will suffer from elevated stress, interrupted sleep, and reduced property values. Just the same, these noise levels may interfere with wildlife habitats and modify </w:t>
      </w:r>
      <w:r w:rsidR="00FF7423" w:rsidRPr="00C04836">
        <w:rPr>
          <w:rFonts w:ascii="Arial" w:eastAsia="Times New Roman" w:hAnsi="Arial" w:cs="Arial"/>
          <w:bCs/>
          <w:kern w:val="0"/>
          <w:sz w:val="24"/>
          <w:szCs w:val="24"/>
          <w:lang w:eastAsia="en-GB"/>
        </w:rPr>
        <w:t>behaviour</w:t>
      </w:r>
      <w:r w:rsidRPr="00C04836">
        <w:rPr>
          <w:rFonts w:ascii="Arial" w:eastAsia="Times New Roman" w:hAnsi="Arial" w:cs="Arial"/>
          <w:bCs/>
          <w:kern w:val="0"/>
          <w:sz w:val="24"/>
          <w:szCs w:val="24"/>
          <w:lang w:eastAsia="en-GB"/>
        </w:rPr>
        <w:t xml:space="preserve"> and population structure in sensitive areas, resulting in biodiv</w:t>
      </w:r>
      <w:r w:rsidR="00FF7423" w:rsidRPr="00C04836">
        <w:rPr>
          <w:rFonts w:ascii="Arial" w:eastAsia="Times New Roman" w:hAnsi="Arial" w:cs="Arial"/>
          <w:bCs/>
          <w:kern w:val="0"/>
          <w:sz w:val="24"/>
          <w:szCs w:val="24"/>
          <w:lang w:eastAsia="en-GB"/>
        </w:rPr>
        <w:t>ersity loss. (Cassauwers, 2024).</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The response has been the imposition of night curfew, mandatory quiet periods, or noise-alleviation aircraft flight paths by airports. Nevertheless, the efficacy of these measures generally depends on collaboration across airlines, air traffic control, local governm</w:t>
      </w:r>
      <w:r w:rsidR="00B91204" w:rsidRPr="00C04836">
        <w:rPr>
          <w:rFonts w:ascii="Arial" w:eastAsia="Times New Roman" w:hAnsi="Arial" w:cs="Arial"/>
          <w:bCs/>
          <w:kern w:val="0"/>
          <w:sz w:val="24"/>
          <w:szCs w:val="24"/>
          <w:lang w:eastAsia="en-GB"/>
        </w:rPr>
        <w:t>ents, and communities (ICAO, 2022</w:t>
      </w:r>
      <w:r w:rsidRPr="00C04836">
        <w:rPr>
          <w:rFonts w:ascii="Arial" w:eastAsia="Times New Roman" w:hAnsi="Arial" w:cs="Arial"/>
          <w:bCs/>
          <w:kern w:val="0"/>
          <w:sz w:val="24"/>
          <w:szCs w:val="24"/>
          <w:lang w:eastAsia="en-GB"/>
        </w:rPr>
        <w:t>.).</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lastRenderedPageBreak/>
        <w:t>3.</w:t>
      </w:r>
      <w:r w:rsidR="00595219" w:rsidRPr="00C04836">
        <w:rPr>
          <w:rFonts w:ascii="Arial" w:eastAsia="Times New Roman" w:hAnsi="Arial" w:cs="Arial"/>
          <w:b/>
          <w:bCs/>
          <w:kern w:val="0"/>
          <w:sz w:val="24"/>
          <w:szCs w:val="24"/>
          <w:lang w:eastAsia="en-GB"/>
        </w:rPr>
        <w:t>4. Habitat Destruction and Biodiversity Loss</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A good number of those runways, terminals, cargo buildings, roads, and parking lots of aviation infrastructure can account for hundreds of hectares of land. Large expansion projects carried out for some well-known examples-take Istanbul Airport or Dubai International Airport-are simply huge reclamation projects threatening local ecosystem int</w:t>
      </w:r>
      <w:r w:rsidR="00A03447" w:rsidRPr="00C04836">
        <w:rPr>
          <w:rFonts w:ascii="Arial" w:eastAsia="Times New Roman" w:hAnsi="Arial" w:cs="Arial"/>
          <w:bCs/>
          <w:kern w:val="0"/>
          <w:sz w:val="24"/>
          <w:szCs w:val="24"/>
          <w:lang w:eastAsia="en-GB"/>
        </w:rPr>
        <w:t>egrity .</w:t>
      </w:r>
      <w:r w:rsidRPr="00C04836">
        <w:rPr>
          <w:rFonts w:ascii="Arial" w:eastAsia="Times New Roman" w:hAnsi="Arial" w:cs="Arial"/>
          <w:bCs/>
          <w:kern w:val="0"/>
          <w:sz w:val="24"/>
          <w:szCs w:val="24"/>
          <w:lang w:eastAsia="en-GB"/>
        </w:rPr>
        <w:t xml:space="preserve">Deforestation and fragmentation of ecosystems are destroying key habitats of flora and fauna, thus leading to decreased biodiversity and ecological resilience </w:t>
      </w:r>
      <w:r w:rsidR="003948C3" w:rsidRPr="00C04836">
        <w:rPr>
          <w:rFonts w:ascii="Arial" w:eastAsia="Times New Roman" w:hAnsi="Arial" w:cs="Arial"/>
          <w:bCs/>
          <w:kern w:val="0"/>
          <w:sz w:val="24"/>
          <w:szCs w:val="24"/>
          <w:lang w:eastAsia="en-GB"/>
        </w:rPr>
        <w:t>(</w:t>
      </w:r>
      <w:r w:rsidR="00A03447" w:rsidRPr="00C04836">
        <w:rPr>
          <w:rFonts w:ascii="Arial" w:eastAsia="Times New Roman" w:hAnsi="Arial" w:cs="Arial"/>
          <w:bCs/>
          <w:kern w:val="0"/>
          <w:sz w:val="24"/>
          <w:szCs w:val="24"/>
          <w:lang w:eastAsia="en-GB"/>
        </w:rPr>
        <w:t>Supply Chain Digital, 2025;Greenmatch,2024).</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 xml:space="preserve">If airports must be built in ecologically sensitive areas, such as wetlands or reefs, the coastal sites face a whole different set of problems </w:t>
      </w:r>
      <w:r w:rsidR="00EC2182" w:rsidRPr="00C04836">
        <w:rPr>
          <w:rFonts w:ascii="Arial" w:eastAsia="Times New Roman" w:hAnsi="Arial" w:cs="Arial"/>
          <w:bCs/>
          <w:kern w:val="0"/>
          <w:sz w:val="24"/>
          <w:szCs w:val="24"/>
          <w:lang w:eastAsia="en-GB"/>
        </w:rPr>
        <w:t>.</w:t>
      </w:r>
      <w:r w:rsidRPr="00C04836">
        <w:rPr>
          <w:rFonts w:ascii="Arial" w:eastAsia="Times New Roman" w:hAnsi="Arial" w:cs="Arial"/>
          <w:bCs/>
          <w:kern w:val="0"/>
          <w:sz w:val="24"/>
          <w:szCs w:val="24"/>
          <w:lang w:eastAsia="en-GB"/>
        </w:rPr>
        <w:t>Such developments tend to increase surface impermeability, which results in flood risks and decreased groundwater recharg</w:t>
      </w:r>
      <w:r w:rsidR="00EC2182" w:rsidRPr="00C04836">
        <w:rPr>
          <w:rFonts w:ascii="Arial" w:eastAsia="Times New Roman" w:hAnsi="Arial" w:cs="Arial"/>
          <w:bCs/>
          <w:kern w:val="0"/>
          <w:sz w:val="24"/>
          <w:szCs w:val="24"/>
          <w:lang w:eastAsia="en-GB"/>
        </w:rPr>
        <w:t>e</w:t>
      </w:r>
      <w:r w:rsidRPr="00C04836">
        <w:rPr>
          <w:rFonts w:ascii="Arial" w:eastAsia="Times New Roman" w:hAnsi="Arial" w:cs="Arial"/>
          <w:bCs/>
          <w:kern w:val="0"/>
          <w:sz w:val="24"/>
          <w:szCs w:val="24"/>
          <w:lang w:eastAsia="en-GB"/>
        </w:rPr>
        <w:t>. The destruction of habitats close to flight paths also harms bird populations, which increases bird strikes and puts so</w:t>
      </w:r>
      <w:r w:rsidR="00EC2182" w:rsidRPr="00C04836">
        <w:rPr>
          <w:rFonts w:ascii="Arial" w:eastAsia="Times New Roman" w:hAnsi="Arial" w:cs="Arial"/>
          <w:bCs/>
          <w:kern w:val="0"/>
          <w:sz w:val="24"/>
          <w:szCs w:val="24"/>
          <w:lang w:eastAsia="en-GB"/>
        </w:rPr>
        <w:t>me migratory species in danger (Mapsted, 2025).</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w:t>
      </w:r>
      <w:r w:rsidR="00595219" w:rsidRPr="00C04836">
        <w:rPr>
          <w:rFonts w:ascii="Arial" w:eastAsia="Times New Roman" w:hAnsi="Arial" w:cs="Arial"/>
          <w:b/>
          <w:bCs/>
          <w:kern w:val="0"/>
          <w:sz w:val="24"/>
          <w:szCs w:val="24"/>
          <w:lang w:eastAsia="en-GB"/>
        </w:rPr>
        <w:t>.5. Resource Depletion</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The aviation industry consumes a larger share of non-renewable energy resources, especially fossil fuels that are refined into kerosene. The dependence of aviation on fossil fuels brings about exhaustion of the advances, thus raising concerns regarding energy security and long-term sustainabilit</w:t>
      </w:r>
      <w:r w:rsidR="00771EEC" w:rsidRPr="00C04836">
        <w:rPr>
          <w:rFonts w:ascii="Arial" w:eastAsia="Times New Roman" w:hAnsi="Arial" w:cs="Arial"/>
          <w:bCs/>
          <w:kern w:val="0"/>
          <w:sz w:val="24"/>
          <w:szCs w:val="24"/>
          <w:lang w:eastAsia="en-GB"/>
        </w:rPr>
        <w:t>y</w:t>
      </w:r>
      <w:r w:rsidRPr="00C04836">
        <w:rPr>
          <w:rFonts w:ascii="Arial" w:eastAsia="Times New Roman" w:hAnsi="Arial" w:cs="Arial"/>
          <w:bCs/>
          <w:kern w:val="0"/>
          <w:sz w:val="24"/>
          <w:szCs w:val="24"/>
          <w:lang w:eastAsia="en-GB"/>
        </w:rPr>
        <w:t>. In particular, these concerns will weigh heavily on remote island destinations that count on constant flight operations for tourism</w:t>
      </w:r>
      <w:r w:rsidR="003948C3" w:rsidRPr="00C04836">
        <w:rPr>
          <w:rFonts w:ascii="Arial" w:eastAsia="Times New Roman" w:hAnsi="Arial" w:cs="Arial"/>
          <w:bCs/>
          <w:kern w:val="0"/>
          <w:sz w:val="24"/>
          <w:szCs w:val="24"/>
          <w:lang w:eastAsia="en-GB"/>
        </w:rPr>
        <w:t>(Carbon Brief.,2020)</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3.6.</w:t>
      </w:r>
      <w:r w:rsidR="00595219" w:rsidRPr="00C04836">
        <w:rPr>
          <w:rFonts w:ascii="Arial" w:eastAsia="Times New Roman" w:hAnsi="Arial" w:cs="Arial"/>
          <w:b/>
          <w:bCs/>
          <w:kern w:val="0"/>
          <w:sz w:val="24"/>
          <w:szCs w:val="24"/>
          <w:lang w:eastAsia="en-GB"/>
        </w:rPr>
        <w:t xml:space="preserve"> Potential Solutions and Best Practices</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Collating the deep-seated sustainability problems of aviation calls for a multi-faceted approach, which combines technology implementation, policy reforms, and changes in consumer behavior.</w:t>
      </w:r>
      <w:r w:rsidR="00361581" w:rsidRPr="00C04836">
        <w:rPr>
          <w:rFonts w:ascii="Arial" w:eastAsia="Times New Roman" w:hAnsi="Arial" w:cs="Arial"/>
          <w:bCs/>
          <w:kern w:val="0"/>
          <w:sz w:val="24"/>
          <w:szCs w:val="24"/>
          <w:lang w:eastAsia="en-GB"/>
        </w:rPr>
        <w:t xml:space="preserve"> 60% of the custumers would prefer to pay more for the flight as long as the company take further steps to become ecofrendly. (The Ethos, 2023).</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3.7.</w:t>
      </w:r>
      <w:r w:rsidR="00595219" w:rsidRPr="00C04836">
        <w:rPr>
          <w:rFonts w:ascii="Arial" w:eastAsia="Times New Roman" w:hAnsi="Arial" w:cs="Arial"/>
          <w:b/>
          <w:bCs/>
          <w:kern w:val="0"/>
          <w:sz w:val="24"/>
          <w:szCs w:val="24"/>
          <w:lang w:eastAsia="en-GB"/>
        </w:rPr>
        <w:t xml:space="preserve"> Sustainable Aviation Fuel (SAF)</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 xml:space="preserve">New Sustainable Aviation Fuel gained recognition by transforming renewable or waste </w:t>
      </w:r>
      <w:r w:rsidR="004A26E6" w:rsidRPr="00C04836">
        <w:rPr>
          <w:rFonts w:ascii="Arial" w:eastAsia="Times New Roman" w:hAnsi="Arial" w:cs="Arial"/>
          <w:bCs/>
          <w:kern w:val="0"/>
          <w:sz w:val="24"/>
          <w:szCs w:val="24"/>
          <w:lang w:eastAsia="en-GB"/>
        </w:rPr>
        <w:t>feedstock</w:t>
      </w:r>
      <w:r w:rsidRPr="00C04836">
        <w:rPr>
          <w:rFonts w:ascii="Arial" w:eastAsia="Times New Roman" w:hAnsi="Arial" w:cs="Arial"/>
          <w:bCs/>
          <w:kern w:val="0"/>
          <w:sz w:val="24"/>
          <w:szCs w:val="24"/>
          <w:lang w:eastAsia="en-GB"/>
        </w:rPr>
        <w:t xml:space="preserve"> to create a better way for the whole aviation industry to reduce its carbon footprint (Boeing 2023). According to Neste </w:t>
      </w:r>
      <w:r w:rsidR="001B4017" w:rsidRPr="00C04836">
        <w:rPr>
          <w:rFonts w:ascii="Arial" w:eastAsia="Times New Roman" w:hAnsi="Arial" w:cs="Arial"/>
          <w:bCs/>
          <w:kern w:val="0"/>
          <w:sz w:val="24"/>
          <w:szCs w:val="24"/>
          <w:lang w:eastAsia="en-GB"/>
        </w:rPr>
        <w:t>(2025</w:t>
      </w:r>
      <w:r w:rsidRPr="00C04836">
        <w:rPr>
          <w:rFonts w:ascii="Arial" w:eastAsia="Times New Roman" w:hAnsi="Arial" w:cs="Arial"/>
          <w:bCs/>
          <w:kern w:val="0"/>
          <w:sz w:val="24"/>
          <w:szCs w:val="24"/>
          <w:lang w:eastAsia="en-GB"/>
        </w:rPr>
        <w:t xml:space="preserve">.), some SAF blends could potentially reduce lifecycle emissions by as much as 80% compared to conventional fossil jet fuels. Delta Airlines and other major airlines have already begun integrating SAF into their operations, but the challenge actually becomes scalability because of the costs of producing it and the availability of raw materials </w:t>
      </w:r>
      <w:r w:rsidR="008448A7" w:rsidRPr="00C04836">
        <w:rPr>
          <w:rFonts w:ascii="Arial" w:eastAsia="Times New Roman" w:hAnsi="Arial" w:cs="Arial"/>
          <w:bCs/>
          <w:kern w:val="0"/>
          <w:sz w:val="24"/>
          <w:szCs w:val="24"/>
          <w:lang w:eastAsia="en-GB"/>
        </w:rPr>
        <w:t>.</w:t>
      </w:r>
      <w:r w:rsidRPr="00C04836">
        <w:rPr>
          <w:rFonts w:ascii="Arial" w:eastAsia="Times New Roman" w:hAnsi="Arial" w:cs="Arial"/>
          <w:bCs/>
          <w:kern w:val="0"/>
          <w:sz w:val="24"/>
          <w:szCs w:val="24"/>
          <w:lang w:eastAsia="en-GB"/>
        </w:rPr>
        <w:t xml:space="preserve"> Notwithstanding, the fact that SAF goes on to show the ability of the industry to </w:t>
      </w:r>
      <w:r w:rsidR="004A26E6" w:rsidRPr="00C04836">
        <w:rPr>
          <w:rFonts w:ascii="Arial" w:eastAsia="Times New Roman" w:hAnsi="Arial" w:cs="Arial"/>
          <w:bCs/>
          <w:kern w:val="0"/>
          <w:sz w:val="24"/>
          <w:szCs w:val="24"/>
          <w:lang w:eastAsia="en-GB"/>
        </w:rPr>
        <w:t>decarbonise</w:t>
      </w:r>
      <w:r w:rsidRPr="00C04836">
        <w:rPr>
          <w:rFonts w:ascii="Arial" w:eastAsia="Times New Roman" w:hAnsi="Arial" w:cs="Arial"/>
          <w:bCs/>
          <w:kern w:val="0"/>
          <w:sz w:val="24"/>
          <w:szCs w:val="24"/>
          <w:lang w:eastAsia="en-GB"/>
        </w:rPr>
        <w:t xml:space="preserve"> flight operations rests upon the government's collaboration wi</w:t>
      </w:r>
      <w:r w:rsidR="004170ED" w:rsidRPr="00C04836">
        <w:rPr>
          <w:rFonts w:ascii="Arial" w:eastAsia="Times New Roman" w:hAnsi="Arial" w:cs="Arial"/>
          <w:bCs/>
          <w:kern w:val="0"/>
          <w:sz w:val="24"/>
          <w:szCs w:val="24"/>
          <w:lang w:eastAsia="en-GB"/>
        </w:rPr>
        <w:t>th fuel companies and airlines (Otley, 2023).</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3.8.</w:t>
      </w:r>
      <w:r w:rsidR="00595219" w:rsidRPr="00C04836">
        <w:rPr>
          <w:rFonts w:ascii="Arial" w:eastAsia="Times New Roman" w:hAnsi="Arial" w:cs="Arial"/>
          <w:b/>
          <w:bCs/>
          <w:kern w:val="0"/>
          <w:sz w:val="24"/>
          <w:szCs w:val="24"/>
          <w:lang w:eastAsia="en-GB"/>
        </w:rPr>
        <w:t xml:space="preserve"> Carbon Offsetting Initiatives</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Through many of its airlines</w:t>
      </w:r>
      <w:r w:rsidR="002B7CFD" w:rsidRPr="00C04836">
        <w:rPr>
          <w:rFonts w:ascii="Arial" w:eastAsia="Times New Roman" w:hAnsi="Arial" w:cs="Arial"/>
          <w:bCs/>
          <w:kern w:val="0"/>
          <w:sz w:val="24"/>
          <w:szCs w:val="24"/>
          <w:lang w:eastAsia="en-GB"/>
        </w:rPr>
        <w:t>, carbon offset programs allow guest</w:t>
      </w:r>
      <w:r w:rsidRPr="00C04836">
        <w:rPr>
          <w:rFonts w:ascii="Arial" w:eastAsia="Times New Roman" w:hAnsi="Arial" w:cs="Arial"/>
          <w:bCs/>
          <w:kern w:val="0"/>
          <w:sz w:val="24"/>
          <w:szCs w:val="24"/>
          <w:lang w:eastAsia="en-GB"/>
        </w:rPr>
        <w:t>s to contribute to environmentally caring projects, such as reforestation or renewable energy, aimed at counteracting emissions from their flights. Accused of not really cutting down emissions in aviation, offsetting incites environment-related projects and raises publ</w:t>
      </w:r>
      <w:r w:rsidR="00A034DC" w:rsidRPr="00C04836">
        <w:rPr>
          <w:rFonts w:ascii="Arial" w:eastAsia="Times New Roman" w:hAnsi="Arial" w:cs="Arial"/>
          <w:bCs/>
          <w:kern w:val="0"/>
          <w:sz w:val="24"/>
          <w:szCs w:val="24"/>
          <w:lang w:eastAsia="en-GB"/>
        </w:rPr>
        <w:t>ic awareness .</w:t>
      </w:r>
      <w:r w:rsidRPr="00C04836">
        <w:rPr>
          <w:rFonts w:ascii="Arial" w:eastAsia="Times New Roman" w:hAnsi="Arial" w:cs="Arial"/>
          <w:bCs/>
          <w:kern w:val="0"/>
          <w:sz w:val="24"/>
          <w:szCs w:val="24"/>
          <w:lang w:eastAsia="en-GB"/>
        </w:rPr>
        <w:t>Some airlines, therefore, include offset programs to the purchase of tickets, which tend to improve participa</w:t>
      </w:r>
      <w:r w:rsidR="007A13E4" w:rsidRPr="00C04836">
        <w:rPr>
          <w:rFonts w:ascii="Arial" w:eastAsia="Times New Roman" w:hAnsi="Arial" w:cs="Arial"/>
          <w:bCs/>
          <w:kern w:val="0"/>
          <w:sz w:val="24"/>
          <w:szCs w:val="24"/>
          <w:lang w:eastAsia="en-GB"/>
        </w:rPr>
        <w:t>tion and present accountability</w:t>
      </w:r>
      <w:r w:rsidR="00A034DC" w:rsidRPr="00C04836">
        <w:rPr>
          <w:rFonts w:ascii="Arial" w:eastAsia="Times New Roman" w:hAnsi="Arial" w:cs="Arial"/>
          <w:bCs/>
          <w:kern w:val="0"/>
          <w:sz w:val="24"/>
          <w:szCs w:val="24"/>
          <w:lang w:eastAsia="en-GB"/>
        </w:rPr>
        <w:t xml:space="preserve"> (</w:t>
      </w:r>
      <w:r w:rsidR="004A26E6" w:rsidRPr="00C04836">
        <w:rPr>
          <w:rFonts w:ascii="Arial" w:eastAsia="Times New Roman" w:hAnsi="Arial" w:cs="Arial"/>
          <w:bCs/>
          <w:kern w:val="0"/>
          <w:sz w:val="24"/>
          <w:szCs w:val="24"/>
          <w:lang w:eastAsia="en-GB"/>
        </w:rPr>
        <w:t>Otley,2023;TheGreenPick, 2015)</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AB289C" w:rsidP="008C657A">
      <w:pPr>
        <w:tabs>
          <w:tab w:val="left" w:pos="6210"/>
        </w:tabs>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3.9.</w:t>
      </w:r>
      <w:r w:rsidR="00595219" w:rsidRPr="00C04836">
        <w:rPr>
          <w:rFonts w:ascii="Arial" w:eastAsia="Times New Roman" w:hAnsi="Arial" w:cs="Arial"/>
          <w:b/>
          <w:bCs/>
          <w:kern w:val="0"/>
          <w:sz w:val="24"/>
          <w:szCs w:val="24"/>
          <w:lang w:eastAsia="en-GB"/>
        </w:rPr>
        <w:t xml:space="preserve"> Operational Improvements and Airport Design</w:t>
      </w:r>
      <w:r w:rsidR="008C657A">
        <w:rPr>
          <w:rFonts w:ascii="Arial" w:eastAsia="Times New Roman" w:hAnsi="Arial" w:cs="Arial"/>
          <w:b/>
          <w:bCs/>
          <w:kern w:val="0"/>
          <w:sz w:val="24"/>
          <w:szCs w:val="24"/>
          <w:lang w:eastAsia="en-GB"/>
        </w:rPr>
        <w:tab/>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 xml:space="preserve">Incremental measures, from redesigning flight paths to using fuel-efficient aircraft and streamlining ground operations, can all substantially reduce emissions </w:t>
      </w:r>
      <w:r w:rsidR="00E146C6" w:rsidRPr="00C04836">
        <w:rPr>
          <w:rFonts w:ascii="Arial" w:eastAsia="Times New Roman" w:hAnsi="Arial" w:cs="Arial"/>
          <w:bCs/>
          <w:kern w:val="0"/>
          <w:sz w:val="24"/>
          <w:szCs w:val="24"/>
          <w:lang w:eastAsia="en-GB"/>
        </w:rPr>
        <w:t>.</w:t>
      </w:r>
      <w:r w:rsidRPr="00C04836">
        <w:rPr>
          <w:rFonts w:ascii="Arial" w:eastAsia="Times New Roman" w:hAnsi="Arial" w:cs="Arial"/>
          <w:bCs/>
          <w:kern w:val="0"/>
          <w:sz w:val="24"/>
          <w:szCs w:val="24"/>
          <w:lang w:eastAsia="en-GB"/>
        </w:rPr>
        <w:t>High-bypass turbofan engines, lightweight composite materials, and advanced aerodynamics all serve to improve fuel economy and thereby reduce carbon intensity. Airlines have operationalized the strictest fuel management regimes and curtailment of excess weight onboard, which is an integral part of operational excellence; Scandinavian Airlines (SAS) is an example.</w:t>
      </w:r>
      <w:r w:rsidR="00E146C6" w:rsidRPr="00C04836">
        <w:rPr>
          <w:rFonts w:ascii="Arial" w:eastAsia="Times New Roman" w:hAnsi="Arial" w:cs="Arial"/>
          <w:bCs/>
          <w:kern w:val="0"/>
          <w:sz w:val="24"/>
          <w:szCs w:val="24"/>
          <w:lang w:eastAsia="en-GB"/>
        </w:rPr>
        <w:t xml:space="preserve"> (i6.io, 2024).</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Airports also play a necessary and important role in mitigation. Terminal designs with green roofs, solar panels, and enhanced waste management operations can all contribute to lowering the environmental footpri</w:t>
      </w:r>
      <w:r w:rsidR="00E146C6" w:rsidRPr="00C04836">
        <w:rPr>
          <w:rFonts w:ascii="Arial" w:eastAsia="Times New Roman" w:hAnsi="Arial" w:cs="Arial"/>
          <w:bCs/>
          <w:kern w:val="0"/>
          <w:sz w:val="24"/>
          <w:szCs w:val="24"/>
          <w:lang w:eastAsia="en-GB"/>
        </w:rPr>
        <w:t>nt (Mapsted, 2025</w:t>
      </w:r>
      <w:r w:rsidRPr="00C04836">
        <w:rPr>
          <w:rFonts w:ascii="Arial" w:eastAsia="Times New Roman" w:hAnsi="Arial" w:cs="Arial"/>
          <w:bCs/>
          <w:kern w:val="0"/>
          <w:sz w:val="24"/>
          <w:szCs w:val="24"/>
          <w:lang w:eastAsia="en-GB"/>
        </w:rPr>
        <w:t>). A zero-waste approach at passenger terminals, or electric ground support, can reduce local emissions and resource consumption greatly (Suppl</w:t>
      </w:r>
      <w:r w:rsidR="00E146C6" w:rsidRPr="00C04836">
        <w:rPr>
          <w:rFonts w:ascii="Arial" w:eastAsia="Times New Roman" w:hAnsi="Arial" w:cs="Arial"/>
          <w:bCs/>
          <w:kern w:val="0"/>
          <w:sz w:val="24"/>
          <w:szCs w:val="24"/>
          <w:lang w:eastAsia="en-GB"/>
        </w:rPr>
        <w:t>y Chain Digital, n.d.). (Mapsted, 2025)</w:t>
      </w:r>
    </w:p>
    <w:p w:rsidR="00595219" w:rsidRPr="00C04836" w:rsidRDefault="00595219" w:rsidP="00C04836">
      <w:pPr>
        <w:spacing w:line="360" w:lineRule="auto"/>
        <w:jc w:val="both"/>
        <w:rPr>
          <w:rFonts w:ascii="Arial" w:eastAsia="Times New Roman" w:hAnsi="Arial" w:cs="Arial"/>
          <w:bCs/>
          <w:kern w:val="0"/>
          <w:sz w:val="24"/>
          <w:szCs w:val="24"/>
          <w:lang w:eastAsia="en-GB"/>
        </w:rPr>
      </w:pPr>
    </w:p>
    <w:p w:rsidR="00595219" w:rsidRPr="00C04836" w:rsidRDefault="00595219"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w:t>
      </w:r>
      <w:r w:rsidR="00AB289C" w:rsidRPr="00C04836">
        <w:rPr>
          <w:rFonts w:ascii="Arial" w:eastAsia="Times New Roman" w:hAnsi="Arial" w:cs="Arial"/>
          <w:b/>
          <w:bCs/>
          <w:kern w:val="0"/>
          <w:sz w:val="24"/>
          <w:szCs w:val="24"/>
          <w:lang w:eastAsia="en-GB"/>
        </w:rPr>
        <w:t>10.</w:t>
      </w:r>
      <w:r w:rsidRPr="00C04836">
        <w:rPr>
          <w:rFonts w:ascii="Arial" w:eastAsia="Times New Roman" w:hAnsi="Arial" w:cs="Arial"/>
          <w:b/>
          <w:bCs/>
          <w:kern w:val="0"/>
          <w:sz w:val="24"/>
          <w:szCs w:val="24"/>
          <w:lang w:eastAsia="en-GB"/>
        </w:rPr>
        <w:t xml:space="preserve"> Noise-Reduction Strategies</w:t>
      </w:r>
    </w:p>
    <w:p w:rsidR="00595219" w:rsidRPr="00C04836" w:rsidRDefault="00595219"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 xml:space="preserve">The continuous innovation in aircraft engine design dramatically reduces the decibel levels emitted during takeoff and landing to keep pace with the social and ecological impacts of noise pollution </w:t>
      </w:r>
      <w:r w:rsidR="005F08D0" w:rsidRPr="00C04836">
        <w:rPr>
          <w:rFonts w:ascii="Arial" w:eastAsia="Times New Roman" w:hAnsi="Arial" w:cs="Arial"/>
          <w:bCs/>
          <w:kern w:val="0"/>
          <w:sz w:val="24"/>
          <w:szCs w:val="24"/>
          <w:lang w:eastAsia="en-GB"/>
        </w:rPr>
        <w:t>.</w:t>
      </w:r>
      <w:r w:rsidRPr="00C04836">
        <w:rPr>
          <w:rFonts w:ascii="Arial" w:eastAsia="Times New Roman" w:hAnsi="Arial" w:cs="Arial"/>
          <w:bCs/>
          <w:kern w:val="0"/>
          <w:sz w:val="24"/>
          <w:szCs w:val="24"/>
          <w:lang w:eastAsia="en-GB"/>
        </w:rPr>
        <w:t xml:space="preserve"> Continuous descent approaches are another modification in traffic procedures that minimize engine thrust and reduce flight path noise footprints over residential areas (Cassauwers, 2024). For some airports, there could be curfews on night flights, with few night operations to limit community disturbance. Cooperation between air traffic controllers, pilots, and local authorities is crucial in striking a balance between operational efficiency and the well-being of residents </w:t>
      </w:r>
      <w:r w:rsidR="00902067" w:rsidRPr="00C04836">
        <w:rPr>
          <w:rFonts w:ascii="Arial" w:eastAsia="Times New Roman" w:hAnsi="Arial" w:cs="Arial"/>
          <w:bCs/>
          <w:kern w:val="0"/>
          <w:sz w:val="24"/>
          <w:szCs w:val="24"/>
          <w:lang w:eastAsia="en-GB"/>
        </w:rPr>
        <w:t>(Cassauwers, 2024).</w:t>
      </w:r>
    </w:p>
    <w:p w:rsidR="00187078" w:rsidRPr="00C04836" w:rsidRDefault="00187078" w:rsidP="00C04836">
      <w:pPr>
        <w:spacing w:line="360" w:lineRule="auto"/>
        <w:jc w:val="both"/>
        <w:rPr>
          <w:rFonts w:ascii="Arial" w:eastAsia="Times New Roman" w:hAnsi="Arial" w:cs="Arial"/>
          <w:bCs/>
          <w:kern w:val="0"/>
          <w:sz w:val="24"/>
          <w:szCs w:val="24"/>
          <w:lang w:eastAsia="en-GB"/>
        </w:rPr>
      </w:pPr>
    </w:p>
    <w:p w:rsidR="00187078" w:rsidRPr="00C04836" w:rsidRDefault="00187078"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3</w:t>
      </w:r>
      <w:r w:rsidR="00AB289C" w:rsidRPr="00C04836">
        <w:rPr>
          <w:rFonts w:ascii="Arial" w:eastAsia="Times New Roman" w:hAnsi="Arial" w:cs="Arial"/>
          <w:b/>
          <w:bCs/>
          <w:kern w:val="0"/>
          <w:sz w:val="24"/>
          <w:szCs w:val="24"/>
          <w:lang w:eastAsia="en-GB"/>
        </w:rPr>
        <w:t>.11.</w:t>
      </w:r>
      <w:r w:rsidRPr="00C04836">
        <w:rPr>
          <w:rFonts w:ascii="Arial" w:eastAsia="Times New Roman" w:hAnsi="Arial" w:cs="Arial"/>
          <w:b/>
          <w:bCs/>
          <w:kern w:val="0"/>
          <w:sz w:val="24"/>
          <w:szCs w:val="24"/>
          <w:lang w:eastAsia="en-GB"/>
        </w:rPr>
        <w:t xml:space="preserve"> Education and Consumer </w:t>
      </w:r>
      <w:r w:rsidR="00013C85" w:rsidRPr="00C04836">
        <w:rPr>
          <w:rFonts w:ascii="Arial" w:eastAsia="Times New Roman" w:hAnsi="Arial" w:cs="Arial"/>
          <w:b/>
          <w:bCs/>
          <w:kern w:val="0"/>
          <w:sz w:val="24"/>
          <w:szCs w:val="24"/>
          <w:lang w:eastAsia="en-GB"/>
        </w:rPr>
        <w:t>Behavioural</w:t>
      </w:r>
      <w:r w:rsidRPr="00C04836">
        <w:rPr>
          <w:rFonts w:ascii="Arial" w:eastAsia="Times New Roman" w:hAnsi="Arial" w:cs="Arial"/>
          <w:b/>
          <w:bCs/>
          <w:kern w:val="0"/>
          <w:sz w:val="24"/>
          <w:szCs w:val="24"/>
          <w:lang w:eastAsia="en-GB"/>
        </w:rPr>
        <w:t xml:space="preserve"> Change</w:t>
      </w:r>
    </w:p>
    <w:p w:rsidR="00187078" w:rsidRPr="00C04836" w:rsidRDefault="00187078"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 xml:space="preserve">Many consumers and most corporations are still currently unaware of the environmental impact of aviation. Educational programs including airline campaigns advertising the virtues of offsetting or carbon </w:t>
      </w:r>
      <w:r w:rsidR="00013C85" w:rsidRPr="00C04836">
        <w:rPr>
          <w:rFonts w:ascii="Arial" w:eastAsia="Times New Roman" w:hAnsi="Arial" w:cs="Arial"/>
          <w:bCs/>
          <w:kern w:val="0"/>
          <w:sz w:val="24"/>
          <w:szCs w:val="24"/>
          <w:lang w:eastAsia="en-GB"/>
        </w:rPr>
        <w:t>labelling</w:t>
      </w:r>
      <w:r w:rsidRPr="00C04836">
        <w:rPr>
          <w:rFonts w:ascii="Arial" w:eastAsia="Times New Roman" w:hAnsi="Arial" w:cs="Arial"/>
          <w:bCs/>
          <w:kern w:val="0"/>
          <w:sz w:val="24"/>
          <w:szCs w:val="24"/>
          <w:lang w:eastAsia="en-GB"/>
        </w:rPr>
        <w:t xml:space="preserve"> on airline tickets could induce </w:t>
      </w:r>
      <w:r w:rsidR="00952E16" w:rsidRPr="00C04836">
        <w:rPr>
          <w:rFonts w:ascii="Arial" w:eastAsia="Times New Roman" w:hAnsi="Arial" w:cs="Arial"/>
          <w:bCs/>
          <w:kern w:val="0"/>
          <w:sz w:val="24"/>
          <w:szCs w:val="24"/>
          <w:lang w:eastAsia="en-GB"/>
        </w:rPr>
        <w:t>behavioural</w:t>
      </w:r>
      <w:r w:rsidRPr="00C04836">
        <w:rPr>
          <w:rFonts w:ascii="Arial" w:eastAsia="Times New Roman" w:hAnsi="Arial" w:cs="Arial"/>
          <w:bCs/>
          <w:kern w:val="0"/>
          <w:sz w:val="24"/>
          <w:szCs w:val="24"/>
          <w:lang w:eastAsia="en-GB"/>
        </w:rPr>
        <w:t xml:space="preserve"> c</w:t>
      </w:r>
      <w:r w:rsidR="00364D4C" w:rsidRPr="00C04836">
        <w:rPr>
          <w:rFonts w:ascii="Arial" w:eastAsia="Times New Roman" w:hAnsi="Arial" w:cs="Arial"/>
          <w:bCs/>
          <w:kern w:val="0"/>
          <w:sz w:val="24"/>
          <w:szCs w:val="24"/>
          <w:lang w:eastAsia="en-GB"/>
        </w:rPr>
        <w:t>hange</w:t>
      </w:r>
      <w:r w:rsidRPr="00C04836">
        <w:rPr>
          <w:rFonts w:ascii="Arial" w:eastAsia="Times New Roman" w:hAnsi="Arial" w:cs="Arial"/>
          <w:bCs/>
          <w:kern w:val="0"/>
          <w:sz w:val="24"/>
          <w:szCs w:val="24"/>
          <w:lang w:eastAsia="en-GB"/>
        </w:rPr>
        <w:t xml:space="preserve">. Moreover, hospitality-related marketing offers apples and oranges; for instance, hotels could join with airlines to provide packages that include offset-related flights </w:t>
      </w:r>
      <w:r w:rsidR="00013C85" w:rsidRPr="00C04836">
        <w:rPr>
          <w:rFonts w:ascii="Arial" w:eastAsia="Times New Roman" w:hAnsi="Arial" w:cs="Arial"/>
          <w:bCs/>
          <w:kern w:val="0"/>
          <w:sz w:val="24"/>
          <w:szCs w:val="24"/>
          <w:lang w:eastAsia="en-GB"/>
        </w:rPr>
        <w:t>.</w:t>
      </w:r>
      <w:r w:rsidRPr="00C04836">
        <w:rPr>
          <w:rFonts w:ascii="Arial" w:eastAsia="Times New Roman" w:hAnsi="Arial" w:cs="Arial"/>
          <w:bCs/>
          <w:kern w:val="0"/>
          <w:sz w:val="24"/>
          <w:szCs w:val="24"/>
          <w:lang w:eastAsia="en-GB"/>
        </w:rPr>
        <w:t xml:space="preserve"> Open baring will show the way to encourage responsible traveling-thus asking guests to consider not taking short-haul flights when via</w:t>
      </w:r>
      <w:r w:rsidR="00364D4C" w:rsidRPr="00C04836">
        <w:rPr>
          <w:rFonts w:ascii="Arial" w:eastAsia="Times New Roman" w:hAnsi="Arial" w:cs="Arial"/>
          <w:bCs/>
          <w:kern w:val="0"/>
          <w:sz w:val="24"/>
          <w:szCs w:val="24"/>
          <w:lang w:eastAsia="en-GB"/>
        </w:rPr>
        <w:t>ble alternatives are available  (Edgell, 2020)</w:t>
      </w:r>
    </w:p>
    <w:p w:rsidR="00187078" w:rsidRPr="00C04836" w:rsidRDefault="00187078" w:rsidP="00C04836">
      <w:pPr>
        <w:spacing w:line="360" w:lineRule="auto"/>
        <w:jc w:val="both"/>
        <w:rPr>
          <w:rFonts w:ascii="Arial" w:eastAsia="Times New Roman" w:hAnsi="Arial" w:cs="Arial"/>
          <w:bCs/>
          <w:kern w:val="0"/>
          <w:sz w:val="24"/>
          <w:szCs w:val="24"/>
          <w:lang w:eastAsia="en-GB"/>
        </w:rPr>
      </w:pPr>
    </w:p>
    <w:p w:rsidR="00187078" w:rsidRPr="00C04836" w:rsidRDefault="00187078"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lastRenderedPageBreak/>
        <w:t>3</w:t>
      </w:r>
      <w:r w:rsidR="00AB289C" w:rsidRPr="00C04836">
        <w:rPr>
          <w:rFonts w:ascii="Arial" w:eastAsia="Times New Roman" w:hAnsi="Arial" w:cs="Arial"/>
          <w:b/>
          <w:bCs/>
          <w:kern w:val="0"/>
          <w:sz w:val="24"/>
          <w:szCs w:val="24"/>
          <w:lang w:eastAsia="en-GB"/>
        </w:rPr>
        <w:t>.12.</w:t>
      </w:r>
      <w:r w:rsidRPr="00C04836">
        <w:rPr>
          <w:rFonts w:ascii="Arial" w:eastAsia="Times New Roman" w:hAnsi="Arial" w:cs="Arial"/>
          <w:b/>
          <w:bCs/>
          <w:kern w:val="0"/>
          <w:sz w:val="24"/>
          <w:szCs w:val="24"/>
          <w:lang w:eastAsia="en-GB"/>
        </w:rPr>
        <w:t xml:space="preserve"> Collaboration with Policymakers</w:t>
      </w:r>
    </w:p>
    <w:p w:rsidR="00187078" w:rsidRPr="00C04836" w:rsidRDefault="00187078" w:rsidP="00C04836">
      <w:pPr>
        <w:spacing w:line="360" w:lineRule="auto"/>
        <w:jc w:val="both"/>
        <w:rPr>
          <w:rFonts w:ascii="Arial" w:eastAsia="Times New Roman" w:hAnsi="Arial" w:cs="Arial"/>
          <w:bCs/>
          <w:kern w:val="0"/>
          <w:sz w:val="24"/>
          <w:szCs w:val="24"/>
          <w:lang w:eastAsia="en-GB"/>
        </w:rPr>
      </w:pPr>
      <w:r w:rsidRPr="00C04836">
        <w:rPr>
          <w:rFonts w:ascii="Arial" w:eastAsia="Times New Roman" w:hAnsi="Arial" w:cs="Arial"/>
          <w:bCs/>
          <w:kern w:val="0"/>
          <w:sz w:val="24"/>
          <w:szCs w:val="24"/>
          <w:lang w:eastAsia="en-GB"/>
        </w:rPr>
        <w:t>Owing to carbon taxes or tougher emissions regulations, now governments can potentially steer sustainability in aviation to compel airlines and manufacturers to embrace cleaner technologies. It has been stated in the Paris Agreement that the global decarbonization efforts would have to include aviation's share (Carbon Br</w:t>
      </w:r>
      <w:r w:rsidR="00070D1B" w:rsidRPr="00C04836">
        <w:rPr>
          <w:rFonts w:ascii="Arial" w:eastAsia="Times New Roman" w:hAnsi="Arial" w:cs="Arial"/>
          <w:bCs/>
          <w:kern w:val="0"/>
          <w:sz w:val="24"/>
          <w:szCs w:val="24"/>
          <w:lang w:eastAsia="en-GB"/>
        </w:rPr>
        <w:t>ief, 2020</w:t>
      </w:r>
      <w:r w:rsidRPr="00C04836">
        <w:rPr>
          <w:rFonts w:ascii="Arial" w:eastAsia="Times New Roman" w:hAnsi="Arial" w:cs="Arial"/>
          <w:bCs/>
          <w:kern w:val="0"/>
          <w:sz w:val="24"/>
          <w:szCs w:val="24"/>
          <w:lang w:eastAsia="en-GB"/>
        </w:rPr>
        <w:t>). Some of these phased approaches with incentives towards the development of less harmful impacts include the 2040 future zero emissions airport target of the UK (GOV.UK, 2023).</w:t>
      </w:r>
    </w:p>
    <w:p w:rsidR="00187078" w:rsidRPr="00C04836" w:rsidRDefault="00187078" w:rsidP="00C04836">
      <w:pPr>
        <w:spacing w:line="360" w:lineRule="auto"/>
        <w:jc w:val="both"/>
        <w:rPr>
          <w:rFonts w:ascii="Arial" w:eastAsia="Times New Roman" w:hAnsi="Arial" w:cs="Arial"/>
          <w:bCs/>
          <w:kern w:val="0"/>
          <w:sz w:val="24"/>
          <w:szCs w:val="24"/>
          <w:lang w:eastAsia="en-GB"/>
        </w:rPr>
      </w:pPr>
    </w:p>
    <w:p w:rsidR="00187078"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4.</w:t>
      </w:r>
      <w:r w:rsidR="00187078" w:rsidRPr="00C04836">
        <w:rPr>
          <w:rFonts w:ascii="Arial" w:eastAsia="Times New Roman" w:hAnsi="Arial" w:cs="Arial"/>
          <w:b/>
          <w:bCs/>
          <w:kern w:val="0"/>
          <w:sz w:val="24"/>
          <w:szCs w:val="24"/>
          <w:lang w:eastAsia="en-GB"/>
        </w:rPr>
        <w:t>Conclusion</w:t>
      </w:r>
    </w:p>
    <w:p w:rsidR="00187078" w:rsidRPr="00C04836" w:rsidRDefault="00187078" w:rsidP="00C04836">
      <w:pPr>
        <w:spacing w:line="360" w:lineRule="auto"/>
        <w:jc w:val="both"/>
        <w:rPr>
          <w:rFonts w:ascii="Arial" w:hAnsi="Arial" w:cs="Arial"/>
          <w:sz w:val="24"/>
          <w:szCs w:val="24"/>
        </w:rPr>
      </w:pPr>
      <w:r w:rsidRPr="00C04836">
        <w:rPr>
          <w:rFonts w:ascii="Arial" w:hAnsi="Arial" w:cs="Arial"/>
          <w:sz w:val="24"/>
          <w:szCs w:val="24"/>
        </w:rPr>
        <w:t>The veracity of the statement that aviation has remained a mainstay and remains the bane of the hospitality industry in being a prime conveyor of connectivity while severely degrading communities and their environment is consistently encrypted. The primary impacts are through greenhouse gases, noise, destruction of habitats, etc., all of which are detrimental to the sustainability of tourism destinations</w:t>
      </w:r>
      <w:r w:rsidR="00CA0B25" w:rsidRPr="00C04836">
        <w:rPr>
          <w:rFonts w:ascii="Arial" w:hAnsi="Arial" w:cs="Arial"/>
          <w:sz w:val="24"/>
          <w:szCs w:val="24"/>
        </w:rPr>
        <w:t xml:space="preserve"> globally (Greenmatch.co.uk, 2024</w:t>
      </w:r>
      <w:r w:rsidRPr="00C04836">
        <w:rPr>
          <w:rFonts w:ascii="Arial" w:hAnsi="Arial" w:cs="Arial"/>
          <w:sz w:val="24"/>
          <w:szCs w:val="24"/>
        </w:rPr>
        <w:t xml:space="preserve">). </w:t>
      </w:r>
      <w:r w:rsidR="00CA0B25" w:rsidRPr="00C04836">
        <w:rPr>
          <w:rFonts w:ascii="Arial" w:hAnsi="Arial" w:cs="Arial"/>
          <w:sz w:val="24"/>
          <w:szCs w:val="24"/>
        </w:rPr>
        <w:t>T</w:t>
      </w:r>
      <w:r w:rsidRPr="00C04836">
        <w:rPr>
          <w:rFonts w:ascii="Arial" w:hAnsi="Arial" w:cs="Arial"/>
          <w:sz w:val="24"/>
          <w:szCs w:val="24"/>
        </w:rPr>
        <w:t>hrow the profit generated by aviation-driven travel against ecological imperatives, and that balance is exceedingly difficult to achieve.</w:t>
      </w:r>
    </w:p>
    <w:p w:rsidR="00187078" w:rsidRPr="00C04836" w:rsidRDefault="00187078" w:rsidP="00C04836">
      <w:pPr>
        <w:spacing w:line="360" w:lineRule="auto"/>
        <w:jc w:val="both"/>
        <w:rPr>
          <w:rFonts w:ascii="Arial" w:hAnsi="Arial" w:cs="Arial"/>
          <w:sz w:val="24"/>
          <w:szCs w:val="24"/>
        </w:rPr>
      </w:pPr>
    </w:p>
    <w:p w:rsidR="008E1669" w:rsidRPr="00C04836" w:rsidRDefault="00CA0B25" w:rsidP="00C04836">
      <w:pPr>
        <w:spacing w:line="360" w:lineRule="auto"/>
        <w:jc w:val="both"/>
        <w:rPr>
          <w:rFonts w:ascii="Arial" w:hAnsi="Arial" w:cs="Arial"/>
          <w:sz w:val="24"/>
          <w:szCs w:val="24"/>
        </w:rPr>
      </w:pPr>
      <w:r w:rsidRPr="00C04836">
        <w:rPr>
          <w:rFonts w:ascii="Arial" w:hAnsi="Arial" w:cs="Arial"/>
          <w:sz w:val="24"/>
          <w:szCs w:val="24"/>
        </w:rPr>
        <w:t>The measures listed</w:t>
      </w:r>
      <w:r w:rsidR="00187078" w:rsidRPr="00C04836">
        <w:rPr>
          <w:rFonts w:ascii="Arial" w:hAnsi="Arial" w:cs="Arial"/>
          <w:sz w:val="24"/>
          <w:szCs w:val="24"/>
        </w:rPr>
        <w:t xml:space="preserve"> SAF, and carbon offsetting, operational improvements, and innovations in airport design, could offer an avenue toward reducing environmental </w:t>
      </w:r>
      <w:r w:rsidRPr="00C04836">
        <w:rPr>
          <w:rFonts w:ascii="Arial" w:hAnsi="Arial" w:cs="Arial"/>
          <w:sz w:val="24"/>
          <w:szCs w:val="24"/>
        </w:rPr>
        <w:t>impacts of aviation (Neste, 2025</w:t>
      </w:r>
      <w:r w:rsidR="00187078" w:rsidRPr="00C04836">
        <w:rPr>
          <w:rFonts w:ascii="Arial" w:hAnsi="Arial" w:cs="Arial"/>
          <w:sz w:val="24"/>
          <w:szCs w:val="24"/>
        </w:rPr>
        <w:t xml:space="preserve">). Some </w:t>
      </w:r>
      <w:r w:rsidRPr="00C04836">
        <w:rPr>
          <w:rFonts w:ascii="Arial" w:hAnsi="Arial" w:cs="Arial"/>
          <w:sz w:val="24"/>
          <w:szCs w:val="24"/>
        </w:rPr>
        <w:t>advancement</w:t>
      </w:r>
      <w:r w:rsidR="00187078" w:rsidRPr="00C04836">
        <w:rPr>
          <w:rFonts w:ascii="Arial" w:hAnsi="Arial" w:cs="Arial"/>
          <w:sz w:val="24"/>
          <w:szCs w:val="24"/>
        </w:rPr>
        <w:t xml:space="preserve"> are quite promising, for example, the adoption of electric ground vehicles, together with tough policies. Consumer </w:t>
      </w:r>
      <w:r w:rsidRPr="00C04836">
        <w:rPr>
          <w:rFonts w:ascii="Arial" w:hAnsi="Arial" w:cs="Arial"/>
          <w:sz w:val="24"/>
          <w:szCs w:val="24"/>
        </w:rPr>
        <w:t>behaviours</w:t>
      </w:r>
      <w:r w:rsidR="00187078" w:rsidRPr="00C04836">
        <w:rPr>
          <w:rFonts w:ascii="Arial" w:hAnsi="Arial" w:cs="Arial"/>
          <w:sz w:val="24"/>
          <w:szCs w:val="24"/>
        </w:rPr>
        <w:t xml:space="preserve"> and awareness matter greatly, such as in the case of offsetting options for flights and clear </w:t>
      </w:r>
      <w:r w:rsidR="00932B87" w:rsidRPr="00C04836">
        <w:rPr>
          <w:rFonts w:ascii="Arial" w:hAnsi="Arial" w:cs="Arial"/>
          <w:sz w:val="24"/>
          <w:szCs w:val="24"/>
        </w:rPr>
        <w:t>communication (</w:t>
      </w:r>
      <w:r w:rsidR="00187078" w:rsidRPr="00C04836">
        <w:rPr>
          <w:rFonts w:ascii="Arial" w:hAnsi="Arial" w:cs="Arial"/>
          <w:sz w:val="24"/>
          <w:szCs w:val="24"/>
        </w:rPr>
        <w:t xml:space="preserve"> Otley, 2023).</w:t>
      </w:r>
    </w:p>
    <w:p w:rsidR="00187078" w:rsidRPr="00C04836" w:rsidRDefault="00187078" w:rsidP="00C04836">
      <w:pPr>
        <w:spacing w:line="360" w:lineRule="auto"/>
        <w:jc w:val="both"/>
        <w:rPr>
          <w:rFonts w:ascii="Arial" w:hAnsi="Arial" w:cs="Arial"/>
          <w:sz w:val="24"/>
          <w:szCs w:val="24"/>
        </w:rPr>
      </w:pPr>
    </w:p>
    <w:p w:rsidR="00187078" w:rsidRPr="00C04836" w:rsidRDefault="00AB289C"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t>5.</w:t>
      </w:r>
      <w:r w:rsidR="00187078" w:rsidRPr="00C04836">
        <w:rPr>
          <w:rFonts w:ascii="Arial" w:eastAsia="Times New Roman" w:hAnsi="Arial" w:cs="Arial"/>
          <w:b/>
          <w:bCs/>
          <w:kern w:val="0"/>
          <w:sz w:val="24"/>
          <w:szCs w:val="24"/>
          <w:lang w:eastAsia="en-GB"/>
        </w:rPr>
        <w:t>Recommendations</w:t>
      </w:r>
    </w:p>
    <w:p w:rsidR="00187078" w:rsidRPr="00C04836" w:rsidRDefault="00187078" w:rsidP="00C04836">
      <w:pPr>
        <w:spacing w:line="360" w:lineRule="auto"/>
        <w:jc w:val="both"/>
        <w:rPr>
          <w:rFonts w:ascii="Arial" w:hAnsi="Arial" w:cs="Arial"/>
          <w:sz w:val="24"/>
          <w:szCs w:val="24"/>
        </w:rPr>
      </w:pPr>
      <w:r w:rsidRPr="00C04836">
        <w:rPr>
          <w:rFonts w:ascii="Arial" w:hAnsi="Arial" w:cs="Arial"/>
          <w:sz w:val="24"/>
          <w:szCs w:val="24"/>
        </w:rPr>
        <w:t xml:space="preserve">The hospitality industry needs to build better partnerships with government authorities, airlines, and the rest of the tourism industry. Stimulating innovation, promoting sound </w:t>
      </w:r>
      <w:r w:rsidRPr="00C04836">
        <w:rPr>
          <w:rFonts w:ascii="Arial" w:hAnsi="Arial" w:cs="Arial"/>
          <w:sz w:val="24"/>
          <w:szCs w:val="24"/>
        </w:rPr>
        <w:lastRenderedPageBreak/>
        <w:t xml:space="preserve">policy frameworks, and changing travel </w:t>
      </w:r>
      <w:r w:rsidR="00932B87" w:rsidRPr="00C04836">
        <w:rPr>
          <w:rFonts w:ascii="Arial" w:hAnsi="Arial" w:cs="Arial"/>
          <w:sz w:val="24"/>
          <w:szCs w:val="24"/>
        </w:rPr>
        <w:t>behaviour</w:t>
      </w:r>
      <w:r w:rsidRPr="00C04836">
        <w:rPr>
          <w:rFonts w:ascii="Arial" w:hAnsi="Arial" w:cs="Arial"/>
          <w:sz w:val="24"/>
          <w:szCs w:val="24"/>
        </w:rPr>
        <w:t xml:space="preserve"> towards a more sustainable mindset can mitigate the negative impacts of aviation in a very big way. The hospitality industry can only ensure future growth and the ecological integrity of the planet through efforts and industry commitment</w:t>
      </w:r>
      <w:r w:rsidR="00471ACC" w:rsidRPr="00C04836">
        <w:rPr>
          <w:rFonts w:ascii="Arial" w:hAnsi="Arial" w:cs="Arial"/>
          <w:sz w:val="24"/>
          <w:szCs w:val="24"/>
        </w:rPr>
        <w:t>(</w:t>
      </w:r>
      <w:r w:rsidRPr="00C04836">
        <w:rPr>
          <w:rFonts w:ascii="Arial" w:hAnsi="Arial" w:cs="Arial"/>
          <w:sz w:val="24"/>
          <w:szCs w:val="24"/>
        </w:rPr>
        <w:t xml:space="preserve"> Chen &amp;Laeis, 2023).</w:t>
      </w: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187078" w:rsidRDefault="00187078"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Default="007332CB" w:rsidP="00C04836">
      <w:pPr>
        <w:spacing w:line="360" w:lineRule="auto"/>
        <w:jc w:val="both"/>
        <w:rPr>
          <w:rFonts w:ascii="Arial" w:hAnsi="Arial" w:cs="Arial"/>
          <w:sz w:val="24"/>
          <w:szCs w:val="24"/>
        </w:rPr>
      </w:pPr>
    </w:p>
    <w:p w:rsidR="007332CB" w:rsidRPr="00C04836" w:rsidRDefault="00FA115B" w:rsidP="00C04836">
      <w:pPr>
        <w:spacing w:line="360" w:lineRule="auto"/>
        <w:jc w:val="both"/>
        <w:rPr>
          <w:rFonts w:ascii="Arial" w:hAnsi="Arial" w:cs="Arial"/>
          <w:sz w:val="24"/>
          <w:szCs w:val="24"/>
        </w:rPr>
      </w:pPr>
      <w:r>
        <w:rPr>
          <w:rFonts w:ascii="Arial" w:hAnsi="Arial" w:cs="Arial"/>
          <w:sz w:val="24"/>
          <w:szCs w:val="24"/>
        </w:rPr>
        <w:t>Word count :1929 words</w:t>
      </w:r>
    </w:p>
    <w:p w:rsidR="00187078" w:rsidRPr="00C04836" w:rsidRDefault="00187078" w:rsidP="00C04836">
      <w:pPr>
        <w:spacing w:line="360" w:lineRule="auto"/>
        <w:jc w:val="both"/>
        <w:rPr>
          <w:rFonts w:ascii="Arial" w:eastAsia="Times New Roman" w:hAnsi="Arial" w:cs="Arial"/>
          <w:b/>
          <w:bCs/>
          <w:kern w:val="0"/>
          <w:sz w:val="24"/>
          <w:szCs w:val="24"/>
          <w:lang w:eastAsia="en-GB"/>
        </w:rPr>
      </w:pPr>
      <w:r w:rsidRPr="00C04836">
        <w:rPr>
          <w:rFonts w:ascii="Arial" w:eastAsia="Times New Roman" w:hAnsi="Arial" w:cs="Arial"/>
          <w:b/>
          <w:bCs/>
          <w:kern w:val="0"/>
          <w:sz w:val="24"/>
          <w:szCs w:val="24"/>
          <w:lang w:eastAsia="en-GB"/>
        </w:rPr>
        <w:lastRenderedPageBreak/>
        <w:t>Reference List</w:t>
      </w:r>
      <w:r w:rsidR="007332CB">
        <w:rPr>
          <w:rFonts w:ascii="Arial" w:eastAsia="Times New Roman" w:hAnsi="Arial" w:cs="Arial"/>
          <w:b/>
          <w:bCs/>
          <w:kern w:val="0"/>
          <w:sz w:val="24"/>
          <w:szCs w:val="24"/>
          <w:lang w:eastAsia="en-GB"/>
        </w:rPr>
        <w:t>:</w:t>
      </w:r>
    </w:p>
    <w:p w:rsidR="00187078" w:rsidRPr="00C04836" w:rsidRDefault="00970F5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AAA Air Support. (2024</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The Future of Sustainable Aviation: Environmental Impacts. [online] Available at: </w:t>
      </w:r>
      <w:hyperlink r:id="rId7" w:tgtFrame="_new" w:history="1">
        <w:r w:rsidR="00187078" w:rsidRPr="00C04836">
          <w:rPr>
            <w:rStyle w:val="Hyperlink"/>
            <w:rFonts w:ascii="Arial" w:eastAsia="Times New Roman" w:hAnsi="Arial" w:cs="Arial"/>
            <w:kern w:val="0"/>
            <w:sz w:val="24"/>
            <w:szCs w:val="24"/>
            <w:lang w:eastAsia="en-GB"/>
          </w:rPr>
          <w:t>https://www.aaaairsupport.com/the-future-of-sustainable-aviation-environmental-impacts/?gad_source=1&amp;gclid=Cj0KCQjwhMq-BhCFARIsAGvo0Kc_QuWJeUMWav8Sbssgj2wwG8p6QSjb-DdbdMJwbPoiJ5pYCttT3JAaAkdSEALw_wcB</w:t>
        </w:r>
      </w:hyperlink>
      <w:r w:rsidR="007332CB">
        <w:rPr>
          <w:rFonts w:ascii="Arial" w:eastAsia="Times New Roman" w:hAnsi="Arial" w:cs="Arial"/>
          <w:kern w:val="0"/>
          <w:sz w:val="24"/>
          <w:szCs w:val="24"/>
          <w:lang w:eastAsia="en-GB"/>
        </w:rPr>
        <w:t xml:space="preserve"> [Accessed 11</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CC0AD0"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Airport Technology. (2024</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How Bad Are Private Jets for the Environment? [online] Available at: </w:t>
      </w:r>
      <w:hyperlink r:id="rId8" w:tgtFrame="_new" w:history="1">
        <w:r w:rsidR="00187078" w:rsidRPr="00C04836">
          <w:rPr>
            <w:rStyle w:val="Hyperlink"/>
            <w:rFonts w:ascii="Arial" w:eastAsia="Times New Roman" w:hAnsi="Arial" w:cs="Arial"/>
            <w:kern w:val="0"/>
            <w:sz w:val="24"/>
            <w:szCs w:val="24"/>
            <w:lang w:eastAsia="en-GB"/>
          </w:rPr>
          <w:t>https://www.airport-technology.com/features/how-bad-are-private-jets-for-the-environment/?cf-view</w:t>
        </w:r>
      </w:hyperlink>
      <w:r w:rsidR="00187078" w:rsidRPr="00C04836">
        <w:rPr>
          <w:rFonts w:ascii="Arial" w:eastAsia="Times New Roman" w:hAnsi="Arial" w:cs="Arial"/>
          <w:kern w:val="0"/>
          <w:sz w:val="24"/>
          <w:szCs w:val="24"/>
          <w:lang w:eastAsia="en-GB"/>
        </w:rPr>
        <w:t xml:space="preserve"> [Ac</w:t>
      </w:r>
      <w:r w:rsidR="007332CB">
        <w:rPr>
          <w:rFonts w:ascii="Arial" w:eastAsia="Times New Roman" w:hAnsi="Arial" w:cs="Arial"/>
          <w:kern w:val="0"/>
          <w:sz w:val="24"/>
          <w:szCs w:val="24"/>
          <w:lang w:eastAsia="en-GB"/>
        </w:rPr>
        <w:t>cessed 2</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Alte</w:t>
      </w:r>
      <w:r w:rsidR="00614E0F" w:rsidRPr="00C04836">
        <w:rPr>
          <w:rFonts w:ascii="Arial" w:eastAsia="Times New Roman" w:hAnsi="Arial" w:cs="Arial"/>
          <w:b/>
          <w:bCs/>
          <w:kern w:val="0"/>
          <w:sz w:val="24"/>
          <w:szCs w:val="24"/>
          <w:lang w:eastAsia="en-GB"/>
        </w:rPr>
        <w:t>rnative Fuels Data Center. (2024</w:t>
      </w:r>
      <w:r w:rsidRPr="00C04836">
        <w:rPr>
          <w:rFonts w:ascii="Arial" w:eastAsia="Times New Roman" w:hAnsi="Arial" w:cs="Arial"/>
          <w:b/>
          <w:bCs/>
          <w:kern w:val="0"/>
          <w:sz w:val="24"/>
          <w:szCs w:val="24"/>
          <w:lang w:eastAsia="en-GB"/>
        </w:rPr>
        <w:t>).</w:t>
      </w:r>
      <w:r w:rsidRPr="00C04836">
        <w:rPr>
          <w:rFonts w:ascii="Arial" w:eastAsia="Times New Roman" w:hAnsi="Arial" w:cs="Arial"/>
          <w:kern w:val="0"/>
          <w:sz w:val="24"/>
          <w:szCs w:val="24"/>
          <w:lang w:eastAsia="en-GB"/>
        </w:rPr>
        <w:t xml:space="preserve"> Sustainable Aviation Fuel. [online] Available at: </w:t>
      </w:r>
      <w:hyperlink r:id="rId9" w:tgtFrame="_new" w:history="1">
        <w:r w:rsidRPr="00C04836">
          <w:rPr>
            <w:rStyle w:val="Hyperlink"/>
            <w:rFonts w:ascii="Arial" w:eastAsia="Times New Roman" w:hAnsi="Arial" w:cs="Arial"/>
            <w:kern w:val="0"/>
            <w:sz w:val="24"/>
            <w:szCs w:val="24"/>
            <w:lang w:eastAsia="en-GB"/>
          </w:rPr>
          <w:t>https://afdc.energy.gov/fuels/sustainable-aviation-fuel</w:t>
        </w:r>
      </w:hyperlink>
      <w:r w:rsidRPr="00C04836">
        <w:rPr>
          <w:rFonts w:ascii="Arial" w:eastAsia="Times New Roman" w:hAnsi="Arial" w:cs="Arial"/>
          <w:kern w:val="0"/>
          <w:sz w:val="24"/>
          <w:szCs w:val="24"/>
          <w:lang w:eastAsia="en-GB"/>
        </w:rPr>
        <w:t xml:space="preserve"> [Accesse</w:t>
      </w:r>
      <w:r w:rsidR="007332CB">
        <w:rPr>
          <w:rFonts w:ascii="Arial" w:eastAsia="Times New Roman" w:hAnsi="Arial" w:cs="Arial"/>
          <w:kern w:val="0"/>
          <w:sz w:val="24"/>
          <w:szCs w:val="24"/>
          <w:lang w:eastAsia="en-GB"/>
        </w:rPr>
        <w:t>d 5</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614E0F"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Biofuelwatch. (2009</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Aviation biofuels. [online] Available at: </w:t>
      </w:r>
      <w:hyperlink r:id="rId10" w:tgtFrame="_new" w:history="1">
        <w:r w:rsidR="00187078" w:rsidRPr="00C04836">
          <w:rPr>
            <w:rStyle w:val="Hyperlink"/>
            <w:rFonts w:ascii="Arial" w:eastAsia="Times New Roman" w:hAnsi="Arial" w:cs="Arial"/>
            <w:kern w:val="0"/>
            <w:sz w:val="24"/>
            <w:szCs w:val="24"/>
            <w:lang w:eastAsia="en-GB"/>
          </w:rPr>
          <w:t>https://www.biofuelwatch.org.uk/docs/aviation_biofuels_article.pdf</w:t>
        </w:r>
      </w:hyperlink>
      <w:r w:rsidR="007332CB">
        <w:rPr>
          <w:rFonts w:ascii="Arial" w:eastAsia="Times New Roman" w:hAnsi="Arial" w:cs="Arial"/>
          <w:kern w:val="0"/>
          <w:sz w:val="24"/>
          <w:szCs w:val="24"/>
          <w:lang w:eastAsia="en-GB"/>
        </w:rPr>
        <w:t xml:space="preserve"> [Accessed 6</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Boeing. (2023).</w:t>
      </w:r>
      <w:r w:rsidRPr="00C04836">
        <w:rPr>
          <w:rFonts w:ascii="Arial" w:eastAsia="Times New Roman" w:hAnsi="Arial" w:cs="Arial"/>
          <w:kern w:val="0"/>
          <w:sz w:val="24"/>
          <w:szCs w:val="24"/>
          <w:lang w:eastAsia="en-GB"/>
        </w:rPr>
        <w:t xml:space="preserve"> Sustainable Aviation Fuel: A critical step toward zero emissions aviation. [online] Available at: </w:t>
      </w:r>
      <w:hyperlink r:id="rId11" w:history="1">
        <w:r w:rsidR="00BD1674" w:rsidRPr="00C04836">
          <w:rPr>
            <w:rStyle w:val="Hyperlink"/>
            <w:rFonts w:ascii="Arial" w:eastAsia="Times New Roman" w:hAnsi="Arial" w:cs="Arial"/>
            <w:kern w:val="0"/>
            <w:sz w:val="24"/>
            <w:szCs w:val="24"/>
            <w:lang w:eastAsia="en-GB"/>
          </w:rPr>
          <w:t>https://www.boeing.com/sustainability/environment/climate-change/sustainable-aviation-fuel/</w:t>
        </w:r>
      </w:hyperlink>
      <w:r w:rsidR="00BD1674" w:rsidRPr="00C04836">
        <w:rPr>
          <w:rFonts w:ascii="Arial" w:eastAsia="Times New Roman" w:hAnsi="Arial" w:cs="Arial"/>
          <w:kern w:val="0"/>
          <w:sz w:val="24"/>
          <w:szCs w:val="24"/>
          <w:lang w:eastAsia="en-GB"/>
        </w:rPr>
        <w:t xml:space="preserve"> </w:t>
      </w:r>
      <w:r w:rsidR="007332CB">
        <w:rPr>
          <w:rFonts w:ascii="Arial" w:eastAsia="Times New Roman" w:hAnsi="Arial" w:cs="Arial"/>
          <w:kern w:val="0"/>
          <w:sz w:val="24"/>
          <w:szCs w:val="24"/>
          <w:lang w:eastAsia="en-GB"/>
        </w:rPr>
        <w:t xml:space="preserve"> [Accessed 12</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2121F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Carbon Brief. (2020</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Calculating the true climate impact of aviation emissions. [online] Available at: </w:t>
      </w:r>
      <w:hyperlink r:id="rId12" w:tgtFrame="_new" w:history="1">
        <w:r w:rsidR="00187078" w:rsidRPr="00C04836">
          <w:rPr>
            <w:rStyle w:val="Hyperlink"/>
            <w:rFonts w:ascii="Arial" w:eastAsia="Times New Roman" w:hAnsi="Arial" w:cs="Arial"/>
            <w:kern w:val="0"/>
            <w:sz w:val="24"/>
            <w:szCs w:val="24"/>
            <w:lang w:eastAsia="en-GB"/>
          </w:rPr>
          <w:t>https://www.carbonbrief.org/guest-post-calculating-the-true-climate-impact-of-aviation-emissions/</w:t>
        </w:r>
      </w:hyperlink>
      <w:r w:rsidR="007332CB">
        <w:rPr>
          <w:rFonts w:ascii="Arial" w:eastAsia="Times New Roman" w:hAnsi="Arial" w:cs="Arial"/>
          <w:kern w:val="0"/>
          <w:sz w:val="24"/>
          <w:szCs w:val="24"/>
          <w:lang w:eastAsia="en-GB"/>
        </w:rPr>
        <w:t xml:space="preserve"> [Accessed 9</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 xml:space="preserve">March </w:t>
      </w:r>
      <w:r w:rsidR="00187078" w:rsidRPr="00C04836">
        <w:rPr>
          <w:rFonts w:ascii="Arial" w:eastAsia="Times New Roman" w:hAnsi="Arial" w:cs="Arial"/>
          <w:kern w:val="0"/>
          <w:sz w:val="24"/>
          <w:szCs w:val="24"/>
          <w:lang w:eastAsia="en-GB"/>
        </w:rPr>
        <w:t>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Cassauwers, T. (2024).</w:t>
      </w:r>
      <w:r w:rsidRPr="00C04836">
        <w:rPr>
          <w:rFonts w:ascii="Arial" w:eastAsia="Times New Roman" w:hAnsi="Arial" w:cs="Arial"/>
          <w:kern w:val="0"/>
          <w:sz w:val="24"/>
          <w:szCs w:val="24"/>
          <w:lang w:eastAsia="en-GB"/>
        </w:rPr>
        <w:t xml:space="preserve"> Reducing aircraft noise, one decibel at a time. </w:t>
      </w:r>
      <w:r w:rsidRPr="00C04836">
        <w:rPr>
          <w:rFonts w:ascii="Arial" w:eastAsia="Times New Roman" w:hAnsi="Arial" w:cs="Arial"/>
          <w:i/>
          <w:iCs/>
          <w:kern w:val="0"/>
          <w:sz w:val="24"/>
          <w:szCs w:val="24"/>
          <w:lang w:eastAsia="en-GB"/>
        </w:rPr>
        <w:t>Horizon Magazine</w:t>
      </w:r>
      <w:r w:rsidRPr="00C04836">
        <w:rPr>
          <w:rFonts w:ascii="Arial" w:eastAsia="Times New Roman" w:hAnsi="Arial" w:cs="Arial"/>
          <w:kern w:val="0"/>
          <w:sz w:val="24"/>
          <w:szCs w:val="24"/>
          <w:lang w:eastAsia="en-GB"/>
        </w:rPr>
        <w:t xml:space="preserve">. [online] Available at: </w:t>
      </w:r>
      <w:hyperlink r:id="rId13" w:tgtFrame="_new" w:history="1">
        <w:r w:rsidRPr="00C04836">
          <w:rPr>
            <w:rStyle w:val="Hyperlink"/>
            <w:rFonts w:ascii="Arial" w:eastAsia="Times New Roman" w:hAnsi="Arial" w:cs="Arial"/>
            <w:kern w:val="0"/>
            <w:sz w:val="24"/>
            <w:szCs w:val="24"/>
            <w:lang w:eastAsia="en-GB"/>
          </w:rPr>
          <w:t>https://projects.research-and-innovation.ec.europa.eu/en/horizon-magazine/reducing-aircraft-noise-one-decibel-time</w:t>
        </w:r>
      </w:hyperlink>
      <w:r w:rsidR="007332CB">
        <w:rPr>
          <w:rFonts w:ascii="Arial" w:eastAsia="Times New Roman" w:hAnsi="Arial" w:cs="Arial"/>
          <w:kern w:val="0"/>
          <w:sz w:val="24"/>
          <w:szCs w:val="24"/>
          <w:lang w:eastAsia="en-GB"/>
        </w:rPr>
        <w:t xml:space="preserve"> [Accessed 10</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7332CB" w:rsidP="00C04836">
      <w:pPr>
        <w:spacing w:line="360" w:lineRule="auto"/>
        <w:jc w:val="both"/>
        <w:rPr>
          <w:rFonts w:ascii="Arial" w:eastAsia="Times New Roman" w:hAnsi="Arial" w:cs="Arial"/>
          <w:kern w:val="0"/>
          <w:sz w:val="24"/>
          <w:szCs w:val="24"/>
          <w:lang w:eastAsia="en-GB"/>
        </w:rPr>
      </w:pPr>
      <w:r>
        <w:rPr>
          <w:rFonts w:ascii="Arial" w:eastAsia="Times New Roman" w:hAnsi="Arial" w:cs="Arial"/>
          <w:b/>
          <w:bCs/>
          <w:kern w:val="0"/>
          <w:sz w:val="24"/>
          <w:szCs w:val="24"/>
          <w:lang w:eastAsia="en-GB"/>
        </w:rPr>
        <w:t xml:space="preserve">Costa, V. și Costa, C. </w:t>
      </w:r>
      <w:r w:rsidR="00187078" w:rsidRPr="00C04836">
        <w:rPr>
          <w:rFonts w:ascii="Arial" w:eastAsia="Times New Roman" w:hAnsi="Arial" w:cs="Arial"/>
          <w:b/>
          <w:bCs/>
          <w:kern w:val="0"/>
          <w:sz w:val="24"/>
          <w:szCs w:val="24"/>
          <w:lang w:eastAsia="en-GB"/>
        </w:rPr>
        <w:t xml:space="preserve"> (2022).</w:t>
      </w:r>
      <w:r w:rsidR="00187078" w:rsidRPr="00C04836">
        <w:rPr>
          <w:rFonts w:ascii="Arial" w:eastAsia="Times New Roman" w:hAnsi="Arial" w:cs="Arial"/>
          <w:i/>
          <w:iCs/>
          <w:kern w:val="0"/>
          <w:sz w:val="24"/>
          <w:szCs w:val="24"/>
          <w:lang w:eastAsia="en-GB"/>
        </w:rPr>
        <w:t>Sustainability and Competitiveness in the Hospitality Industry.</w:t>
      </w:r>
      <w:r w:rsidR="00187078" w:rsidRPr="00C04836">
        <w:rPr>
          <w:rFonts w:ascii="Arial" w:eastAsia="Times New Roman" w:hAnsi="Arial" w:cs="Arial"/>
          <w:kern w:val="0"/>
          <w:sz w:val="24"/>
          <w:szCs w:val="24"/>
          <w:lang w:eastAsia="en-GB"/>
        </w:rPr>
        <w:t xml:space="preserve"> </w:t>
      </w:r>
      <w:r>
        <w:rPr>
          <w:rFonts w:ascii="Arial" w:eastAsia="Times New Roman" w:hAnsi="Arial" w:cs="Arial"/>
          <w:kern w:val="0"/>
          <w:sz w:val="24"/>
          <w:szCs w:val="24"/>
          <w:lang w:eastAsia="en-GB"/>
        </w:rPr>
        <w:t>Available at:</w:t>
      </w:r>
      <w:r w:rsidR="00187078" w:rsidRPr="00C04836">
        <w:rPr>
          <w:rFonts w:ascii="Arial" w:eastAsia="Times New Roman" w:hAnsi="Arial" w:cs="Arial"/>
          <w:kern w:val="0"/>
          <w:sz w:val="24"/>
          <w:szCs w:val="24"/>
          <w:lang w:eastAsia="en-GB"/>
        </w:rPr>
        <w:t xml:space="preserve"> </w:t>
      </w:r>
      <w:hyperlink r:id="rId14" w:tgtFrame="_new" w:history="1">
        <w:r w:rsidR="00187078" w:rsidRPr="00C04836">
          <w:rPr>
            <w:rStyle w:val="Hyperlink"/>
            <w:rFonts w:ascii="Arial" w:eastAsia="Times New Roman" w:hAnsi="Arial" w:cs="Arial"/>
            <w:kern w:val="0"/>
            <w:sz w:val="24"/>
            <w:szCs w:val="24"/>
            <w:lang w:eastAsia="en-GB"/>
          </w:rPr>
          <w:t>https://librarysearch.uwtsd.ac.uk/permalink/44WHELF_UWTSD/upgrip/alma99100482086802421</w:t>
        </w:r>
      </w:hyperlink>
      <w:r w:rsidR="00187078" w:rsidRPr="00C04836">
        <w:rPr>
          <w:rFonts w:ascii="Arial" w:eastAsia="Times New Roman" w:hAnsi="Arial" w:cs="Arial"/>
          <w:kern w:val="0"/>
          <w:sz w:val="24"/>
          <w:szCs w:val="24"/>
          <w:lang w:eastAsia="en-GB"/>
        </w:rPr>
        <w:t xml:space="preserve"> [</w:t>
      </w:r>
      <w:r w:rsidR="00814E2D" w:rsidRPr="00C04836">
        <w:rPr>
          <w:rFonts w:ascii="Arial" w:eastAsia="Times New Roman" w:hAnsi="Arial" w:cs="Arial"/>
          <w:kern w:val="0"/>
          <w:sz w:val="24"/>
          <w:szCs w:val="24"/>
          <w:lang w:eastAsia="en-GB"/>
        </w:rPr>
        <w:t xml:space="preserve">Accessed </w:t>
      </w:r>
      <w:r w:rsidR="00187078" w:rsidRPr="00C04836">
        <w:rPr>
          <w:rFonts w:ascii="Arial" w:eastAsia="Times New Roman" w:hAnsi="Arial" w:cs="Arial"/>
          <w:kern w:val="0"/>
          <w:sz w:val="24"/>
          <w:szCs w:val="24"/>
          <w:lang w:eastAsia="en-GB"/>
        </w:rPr>
        <w:t xml:space="preserve">13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Edgell, D.L. (2020).</w:t>
      </w:r>
      <w:r w:rsidRPr="00C04836">
        <w:rPr>
          <w:rFonts w:ascii="Arial" w:eastAsia="Times New Roman" w:hAnsi="Arial" w:cs="Arial"/>
          <w:i/>
          <w:iCs/>
          <w:kern w:val="0"/>
          <w:sz w:val="24"/>
          <w:szCs w:val="24"/>
          <w:lang w:eastAsia="en-GB"/>
        </w:rPr>
        <w:t>Managing Sustainable Tourism: A Legacy for the Future (Third Edition)</w:t>
      </w:r>
      <w:r w:rsidRPr="00C04836">
        <w:rPr>
          <w:rFonts w:ascii="Arial" w:eastAsia="Times New Roman" w:hAnsi="Arial" w:cs="Arial"/>
          <w:kern w:val="0"/>
          <w:sz w:val="24"/>
          <w:szCs w:val="24"/>
          <w:lang w:eastAsia="en-GB"/>
        </w:rPr>
        <w:t xml:space="preserve">. Routledge, Abingdon, Oxon. </w:t>
      </w:r>
      <w:r w:rsidR="00CE4EC7" w:rsidRPr="00C04836">
        <w:rPr>
          <w:rFonts w:ascii="Arial" w:eastAsia="Times New Roman" w:hAnsi="Arial" w:cs="Arial"/>
          <w:kern w:val="0"/>
          <w:sz w:val="24"/>
          <w:szCs w:val="24"/>
          <w:lang w:eastAsia="en-GB"/>
        </w:rPr>
        <w:t>Available at</w:t>
      </w:r>
      <w:r w:rsidR="00CE4EC7">
        <w:rPr>
          <w:rFonts w:ascii="Arial" w:hAnsi="Arial" w:cs="Arial"/>
          <w:sz w:val="24"/>
          <w:szCs w:val="24"/>
        </w:rPr>
        <w:t xml:space="preserve">: </w:t>
      </w:r>
      <w:hyperlink r:id="rId15" w:tgtFrame="_new" w:history="1">
        <w:r w:rsidRPr="00C04836">
          <w:rPr>
            <w:rStyle w:val="Hyperlink"/>
            <w:rFonts w:ascii="Arial" w:eastAsia="Times New Roman" w:hAnsi="Arial" w:cs="Arial"/>
            <w:kern w:val="0"/>
            <w:sz w:val="24"/>
            <w:szCs w:val="24"/>
            <w:lang w:eastAsia="en-GB"/>
          </w:rPr>
          <w:t>https://librarysearch.uwtsd.ac.uk/permalink/44WHELF_UWTSD/upgrip/alma99100498602802421</w:t>
        </w:r>
      </w:hyperlink>
      <w:r w:rsidRPr="00C04836">
        <w:rPr>
          <w:rFonts w:ascii="Arial" w:eastAsia="Times New Roman" w:hAnsi="Arial" w:cs="Arial"/>
          <w:kern w:val="0"/>
          <w:sz w:val="24"/>
          <w:szCs w:val="24"/>
          <w:lang w:eastAsia="en-GB"/>
        </w:rPr>
        <w:t xml:space="preserve"> [</w:t>
      </w:r>
      <w:r w:rsidR="00814E2D" w:rsidRPr="00C04836">
        <w:rPr>
          <w:rFonts w:ascii="Arial" w:eastAsia="Times New Roman" w:hAnsi="Arial" w:cs="Arial"/>
          <w:kern w:val="0"/>
          <w:sz w:val="24"/>
          <w:szCs w:val="24"/>
          <w:lang w:eastAsia="en-GB"/>
        </w:rPr>
        <w:t>Accessed</w:t>
      </w:r>
      <w:r w:rsidRPr="00C04836">
        <w:rPr>
          <w:rFonts w:ascii="Arial" w:eastAsia="Times New Roman" w:hAnsi="Arial" w:cs="Arial"/>
          <w:kern w:val="0"/>
          <w:sz w:val="24"/>
          <w:szCs w:val="24"/>
          <w:lang w:eastAsia="en-GB"/>
        </w:rPr>
        <w:t xml:space="preserve"> </w:t>
      </w:r>
      <w:r w:rsidR="007B4809">
        <w:rPr>
          <w:rFonts w:ascii="Arial" w:eastAsia="Times New Roman" w:hAnsi="Arial" w:cs="Arial"/>
          <w:kern w:val="0"/>
          <w:sz w:val="24"/>
          <w:szCs w:val="24"/>
          <w:lang w:eastAsia="en-GB"/>
        </w:rPr>
        <w:t xml:space="preserve">7 </w:t>
      </w:r>
      <w:r w:rsidR="0072131A" w:rsidRPr="00C04836">
        <w:rPr>
          <w:rFonts w:ascii="Arial" w:eastAsia="Times New Roman" w:hAnsi="Arial" w:cs="Arial"/>
          <w:kern w:val="0"/>
          <w:sz w:val="24"/>
          <w:szCs w:val="24"/>
          <w:lang w:eastAsia="en-GB"/>
        </w:rPr>
        <w:t xml:space="preserve">March </w:t>
      </w:r>
      <w:r w:rsidRPr="00C04836">
        <w:rPr>
          <w:rFonts w:ascii="Arial" w:eastAsia="Times New Roman" w:hAnsi="Arial" w:cs="Arial"/>
          <w:kern w:val="0"/>
          <w:sz w:val="24"/>
          <w:szCs w:val="24"/>
          <w:lang w:eastAsia="en-GB"/>
        </w:rPr>
        <w:t>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GOV.UK. (2023).</w:t>
      </w:r>
      <w:r w:rsidRPr="00C04836">
        <w:rPr>
          <w:rFonts w:ascii="Arial" w:eastAsia="Times New Roman" w:hAnsi="Arial" w:cs="Arial"/>
          <w:kern w:val="0"/>
          <w:sz w:val="24"/>
          <w:szCs w:val="24"/>
          <w:lang w:eastAsia="en-GB"/>
        </w:rPr>
        <w:t xml:space="preserve"> 2040 zero emissions airport target. [online] Available at: </w:t>
      </w:r>
      <w:hyperlink r:id="rId16" w:tgtFrame="_new" w:history="1">
        <w:r w:rsidRPr="00C04836">
          <w:rPr>
            <w:rStyle w:val="Hyperlink"/>
            <w:rFonts w:ascii="Arial" w:eastAsia="Times New Roman" w:hAnsi="Arial" w:cs="Arial"/>
            <w:kern w:val="0"/>
            <w:sz w:val="24"/>
            <w:szCs w:val="24"/>
            <w:lang w:eastAsia="en-GB"/>
          </w:rPr>
          <w:t>https://www.gov.uk/government/calls-for-evidence/2040-zero-emissions-airport-target/2040-zero-emissions-airport-target</w:t>
        </w:r>
      </w:hyperlink>
      <w:r w:rsidRPr="00C04836">
        <w:rPr>
          <w:rFonts w:ascii="Arial" w:eastAsia="Times New Roman" w:hAnsi="Arial" w:cs="Arial"/>
          <w:kern w:val="0"/>
          <w:sz w:val="24"/>
          <w:szCs w:val="24"/>
          <w:lang w:eastAsia="en-GB"/>
        </w:rPr>
        <w:t xml:space="preserve"> [Accessed 1</w:t>
      </w:r>
      <w:r w:rsidR="007B4809">
        <w:rPr>
          <w:rFonts w:ascii="Arial" w:eastAsia="Times New Roman" w:hAnsi="Arial" w:cs="Arial"/>
          <w:kern w:val="0"/>
          <w:sz w:val="24"/>
          <w:szCs w:val="24"/>
          <w:lang w:eastAsia="en-GB"/>
        </w:rPr>
        <w:t>1</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922F21"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Green City Times. (2024</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The Sustainable Future of Private Aviation. [online] Available at: </w:t>
      </w:r>
      <w:hyperlink r:id="rId17" w:tgtFrame="_new" w:history="1">
        <w:r w:rsidR="00187078" w:rsidRPr="00C04836">
          <w:rPr>
            <w:rStyle w:val="Hyperlink"/>
            <w:rFonts w:ascii="Arial" w:eastAsia="Times New Roman" w:hAnsi="Arial" w:cs="Arial"/>
            <w:kern w:val="0"/>
            <w:sz w:val="24"/>
            <w:szCs w:val="24"/>
            <w:lang w:eastAsia="en-GB"/>
          </w:rPr>
          <w:t>https://www.greencitytimes.com/the-sustainable-future-of-private-aviation/</w:t>
        </w:r>
      </w:hyperlink>
      <w:r w:rsidR="00187078" w:rsidRPr="00C04836">
        <w:rPr>
          <w:rFonts w:ascii="Arial" w:eastAsia="Times New Roman" w:hAnsi="Arial" w:cs="Arial"/>
          <w:kern w:val="0"/>
          <w:sz w:val="24"/>
          <w:szCs w:val="24"/>
          <w:lang w:eastAsia="en-GB"/>
        </w:rPr>
        <w:t xml:space="preserve"> [Accessed 13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E91EBB"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Greenmatch.co.uk. (2024</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Aviation Environmental Impact. [online] Available at: </w:t>
      </w:r>
      <w:hyperlink r:id="rId18" w:tgtFrame="_new" w:history="1">
        <w:r w:rsidR="00187078" w:rsidRPr="00C04836">
          <w:rPr>
            <w:rStyle w:val="Hyperlink"/>
            <w:rFonts w:ascii="Arial" w:eastAsia="Times New Roman" w:hAnsi="Arial" w:cs="Arial"/>
            <w:kern w:val="0"/>
            <w:sz w:val="24"/>
            <w:szCs w:val="24"/>
            <w:lang w:eastAsia="en-GB"/>
          </w:rPr>
          <w:t>https://www.greenmatch.co.uk/blog/aviation-environmental-impact</w:t>
        </w:r>
      </w:hyperlink>
      <w:r w:rsidR="00187078" w:rsidRPr="00C04836">
        <w:rPr>
          <w:rFonts w:ascii="Arial" w:eastAsia="Times New Roman" w:hAnsi="Arial" w:cs="Arial"/>
          <w:kern w:val="0"/>
          <w:sz w:val="24"/>
          <w:szCs w:val="24"/>
          <w:lang w:eastAsia="en-GB"/>
        </w:rPr>
        <w:t xml:space="preserve"> [Accessed </w:t>
      </w:r>
      <w:r w:rsidR="007B4809">
        <w:rPr>
          <w:rFonts w:ascii="Arial" w:eastAsia="Times New Roman" w:hAnsi="Arial" w:cs="Arial"/>
          <w:kern w:val="0"/>
          <w:sz w:val="24"/>
          <w:szCs w:val="24"/>
          <w:lang w:eastAsia="en-GB"/>
        </w:rPr>
        <w:t>12</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E91EBB"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ICAO. (2022</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Session 6 Airports EU Project Seminar. [online] Available at: </w:t>
      </w:r>
      <w:hyperlink r:id="rId19" w:tgtFrame="_new" w:history="1">
        <w:r w:rsidR="00187078" w:rsidRPr="00C04836">
          <w:rPr>
            <w:rStyle w:val="Hyperlink"/>
            <w:rFonts w:ascii="Arial" w:eastAsia="Times New Roman" w:hAnsi="Arial" w:cs="Arial"/>
            <w:kern w:val="0"/>
            <w:sz w:val="24"/>
            <w:szCs w:val="24"/>
            <w:lang w:eastAsia="en-GB"/>
          </w:rPr>
          <w:t>https://www.icao.int/environmental-protection/Documents/ICAO_EU_II/10.%20Session%206_Airports_EU%20Project%20Seminar_v2.pdf</w:t>
        </w:r>
      </w:hyperlink>
      <w:r w:rsidR="00187078" w:rsidRPr="00C04836">
        <w:rPr>
          <w:rFonts w:ascii="Arial" w:eastAsia="Times New Roman" w:hAnsi="Arial" w:cs="Arial"/>
          <w:kern w:val="0"/>
          <w:sz w:val="24"/>
          <w:szCs w:val="24"/>
          <w:lang w:eastAsia="en-GB"/>
        </w:rPr>
        <w:t xml:space="preserve"> [Accessed </w:t>
      </w:r>
      <w:r w:rsidR="007B4809">
        <w:rPr>
          <w:rFonts w:ascii="Arial" w:eastAsia="Times New Roman" w:hAnsi="Arial" w:cs="Arial"/>
          <w:kern w:val="0"/>
          <w:sz w:val="24"/>
          <w:szCs w:val="24"/>
          <w:lang w:eastAsia="en-GB"/>
        </w:rPr>
        <w:t>8</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F46DD4"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i6.io. (2024</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4 Ways Airlines Can Reduce Their Carbon Footprint. [online] Available at: </w:t>
      </w:r>
      <w:hyperlink r:id="rId20" w:tgtFrame="_new" w:history="1">
        <w:r w:rsidR="00187078" w:rsidRPr="00C04836">
          <w:rPr>
            <w:rStyle w:val="Hyperlink"/>
            <w:rFonts w:ascii="Arial" w:eastAsia="Times New Roman" w:hAnsi="Arial" w:cs="Arial"/>
            <w:kern w:val="0"/>
            <w:sz w:val="24"/>
            <w:szCs w:val="24"/>
            <w:lang w:eastAsia="en-GB"/>
          </w:rPr>
          <w:t>https://www.i6.io/blog/4-ways-airlines-can-reduce-their-carbon-footprint</w:t>
        </w:r>
      </w:hyperlink>
      <w:r w:rsidR="00187078" w:rsidRPr="00C04836">
        <w:rPr>
          <w:rFonts w:ascii="Arial" w:eastAsia="Times New Roman" w:hAnsi="Arial" w:cs="Arial"/>
          <w:kern w:val="0"/>
          <w:sz w:val="24"/>
          <w:szCs w:val="24"/>
          <w:lang w:eastAsia="en-GB"/>
        </w:rPr>
        <w:t xml:space="preserve"> [Accessed </w:t>
      </w:r>
      <w:r w:rsidR="007B4809">
        <w:rPr>
          <w:rFonts w:ascii="Arial" w:eastAsia="Times New Roman" w:hAnsi="Arial" w:cs="Arial"/>
          <w:kern w:val="0"/>
          <w:sz w:val="24"/>
          <w:szCs w:val="24"/>
          <w:lang w:eastAsia="en-GB"/>
        </w:rPr>
        <w:t xml:space="preserve">12 </w:t>
      </w:r>
      <w:r w:rsidR="0072131A" w:rsidRPr="00C04836">
        <w:rPr>
          <w:rFonts w:ascii="Arial" w:eastAsia="Times New Roman" w:hAnsi="Arial" w:cs="Arial"/>
          <w:kern w:val="0"/>
          <w:sz w:val="24"/>
          <w:szCs w:val="24"/>
          <w:lang w:eastAsia="en-GB"/>
        </w:rPr>
        <w:t xml:space="preserve">March </w:t>
      </w:r>
      <w:r w:rsidR="00187078" w:rsidRPr="00C04836">
        <w:rPr>
          <w:rFonts w:ascii="Arial" w:eastAsia="Times New Roman" w:hAnsi="Arial" w:cs="Arial"/>
          <w:kern w:val="0"/>
          <w:sz w:val="24"/>
          <w:szCs w:val="24"/>
          <w:lang w:eastAsia="en-GB"/>
        </w:rPr>
        <w:t>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Legrand, W., Chen, J.S. șiLaeis, G.C.M. (2023).</w:t>
      </w:r>
      <w:r w:rsidRPr="00C04836">
        <w:rPr>
          <w:rFonts w:ascii="Arial" w:eastAsia="Times New Roman" w:hAnsi="Arial" w:cs="Arial"/>
          <w:i/>
          <w:iCs/>
          <w:kern w:val="0"/>
          <w:sz w:val="24"/>
          <w:szCs w:val="24"/>
          <w:lang w:eastAsia="en-GB"/>
        </w:rPr>
        <w:t>Sustainability in the hospitality industry: principles of sustainable operations</w:t>
      </w:r>
      <w:r w:rsidRPr="00C04836">
        <w:rPr>
          <w:rFonts w:ascii="Arial" w:eastAsia="Times New Roman" w:hAnsi="Arial" w:cs="Arial"/>
          <w:kern w:val="0"/>
          <w:sz w:val="24"/>
          <w:szCs w:val="24"/>
          <w:lang w:eastAsia="en-GB"/>
        </w:rPr>
        <w:t xml:space="preserve"> (Fourth Edition). Routledge, Abingdon, Oxon. </w:t>
      </w:r>
      <w:r w:rsidR="007B4809" w:rsidRPr="00C04836">
        <w:rPr>
          <w:rFonts w:ascii="Arial" w:eastAsia="Times New Roman" w:hAnsi="Arial" w:cs="Arial"/>
          <w:kern w:val="0"/>
          <w:sz w:val="24"/>
          <w:szCs w:val="24"/>
          <w:lang w:eastAsia="en-GB"/>
        </w:rPr>
        <w:t>Available at</w:t>
      </w:r>
      <w:r w:rsidRPr="00C04836">
        <w:rPr>
          <w:rFonts w:ascii="Arial" w:eastAsia="Times New Roman" w:hAnsi="Arial" w:cs="Arial"/>
          <w:kern w:val="0"/>
          <w:sz w:val="24"/>
          <w:szCs w:val="24"/>
          <w:lang w:eastAsia="en-GB"/>
        </w:rPr>
        <w:t xml:space="preserve">: </w:t>
      </w:r>
      <w:hyperlink r:id="rId21" w:tgtFrame="_new" w:history="1">
        <w:r w:rsidRPr="00C04836">
          <w:rPr>
            <w:rStyle w:val="Hyperlink"/>
            <w:rFonts w:ascii="Arial" w:eastAsia="Times New Roman" w:hAnsi="Arial" w:cs="Arial"/>
            <w:kern w:val="0"/>
            <w:sz w:val="24"/>
            <w:szCs w:val="24"/>
            <w:lang w:eastAsia="en-GB"/>
          </w:rPr>
          <w:t>https://librarysearch.uwtsd.ac.uk/permalink/44WHELF_UWTSD/upgrip/alma99100563502602421</w:t>
        </w:r>
      </w:hyperlink>
      <w:r w:rsidRPr="00C04836">
        <w:rPr>
          <w:rFonts w:ascii="Arial" w:eastAsia="Times New Roman" w:hAnsi="Arial" w:cs="Arial"/>
          <w:kern w:val="0"/>
          <w:sz w:val="24"/>
          <w:szCs w:val="24"/>
          <w:lang w:eastAsia="en-GB"/>
        </w:rPr>
        <w:t xml:space="preserve"> [Accesat 1</w:t>
      </w:r>
      <w:r w:rsidR="007B4809">
        <w:rPr>
          <w:rFonts w:ascii="Arial" w:eastAsia="Times New Roman" w:hAnsi="Arial" w:cs="Arial"/>
          <w:kern w:val="0"/>
          <w:sz w:val="24"/>
          <w:szCs w:val="24"/>
          <w:lang w:eastAsia="en-GB"/>
        </w:rPr>
        <w:t>1</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F46DD4"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lastRenderedPageBreak/>
        <w:t>Mapsted. (2025</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Sustainability in Modern Airport Designs Around the World. [online] Available at: </w:t>
      </w:r>
      <w:hyperlink r:id="rId22" w:tgtFrame="_new" w:history="1">
        <w:r w:rsidR="00187078" w:rsidRPr="00C04836">
          <w:rPr>
            <w:rStyle w:val="Hyperlink"/>
            <w:rFonts w:ascii="Arial" w:eastAsia="Times New Roman" w:hAnsi="Arial" w:cs="Arial"/>
            <w:kern w:val="0"/>
            <w:sz w:val="24"/>
            <w:szCs w:val="24"/>
            <w:lang w:eastAsia="en-GB"/>
          </w:rPr>
          <w:t>https://mapsted.com/blog/sustainability-in-modern-airport-designs-around-the-world</w:t>
        </w:r>
      </w:hyperlink>
      <w:r w:rsidR="00187078" w:rsidRPr="00C04836">
        <w:rPr>
          <w:rFonts w:ascii="Arial" w:eastAsia="Times New Roman" w:hAnsi="Arial" w:cs="Arial"/>
          <w:kern w:val="0"/>
          <w:sz w:val="24"/>
          <w:szCs w:val="24"/>
          <w:lang w:eastAsia="en-GB"/>
        </w:rPr>
        <w:t xml:space="preserve"> [Accessed </w:t>
      </w:r>
      <w:r w:rsidR="00FB300A">
        <w:rPr>
          <w:rFonts w:ascii="Arial" w:eastAsia="Times New Roman" w:hAnsi="Arial" w:cs="Arial"/>
          <w:kern w:val="0"/>
          <w:sz w:val="24"/>
          <w:szCs w:val="24"/>
          <w:lang w:eastAsia="en-GB"/>
        </w:rPr>
        <w:t>8</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952EF4"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Neste. (2025</w:t>
      </w:r>
      <w:r w:rsidR="00187078" w:rsidRPr="00C04836">
        <w:rPr>
          <w:rFonts w:ascii="Arial" w:eastAsia="Times New Roman" w:hAnsi="Arial" w:cs="Arial"/>
          <w:b/>
          <w:bCs/>
          <w:kern w:val="0"/>
          <w:sz w:val="24"/>
          <w:szCs w:val="24"/>
          <w:lang w:eastAsia="en-GB"/>
        </w:rPr>
        <w:t>).</w:t>
      </w:r>
      <w:r w:rsidR="00187078" w:rsidRPr="00C04836">
        <w:rPr>
          <w:rFonts w:ascii="Arial" w:eastAsia="Times New Roman" w:hAnsi="Arial" w:cs="Arial"/>
          <w:kern w:val="0"/>
          <w:sz w:val="24"/>
          <w:szCs w:val="24"/>
          <w:lang w:eastAsia="en-GB"/>
        </w:rPr>
        <w:t xml:space="preserve"> How Delta and Neste are working toward making flying more sustainable. [online] Neste. Available at: </w:t>
      </w:r>
      <w:hyperlink r:id="rId23" w:tgtFrame="_new" w:history="1">
        <w:r w:rsidR="00187078" w:rsidRPr="00C04836">
          <w:rPr>
            <w:rStyle w:val="Hyperlink"/>
            <w:rFonts w:ascii="Arial" w:eastAsia="Times New Roman" w:hAnsi="Arial" w:cs="Arial"/>
            <w:kern w:val="0"/>
            <w:sz w:val="24"/>
            <w:szCs w:val="24"/>
            <w:lang w:eastAsia="en-GB"/>
          </w:rPr>
          <w:t>https://www.neste.com/products-and-innovation/sustainable-aviation/case-stories/aviation/how-delta-and-neste-are-working-toward-making-flying-more-sustainable</w:t>
        </w:r>
      </w:hyperlink>
      <w:r w:rsidR="00187078" w:rsidRPr="00C04836">
        <w:rPr>
          <w:rFonts w:ascii="Arial" w:eastAsia="Times New Roman" w:hAnsi="Arial" w:cs="Arial"/>
          <w:kern w:val="0"/>
          <w:sz w:val="24"/>
          <w:szCs w:val="24"/>
          <w:lang w:eastAsia="en-GB"/>
        </w:rPr>
        <w:t xml:space="preserve"> [Accessed 1</w:t>
      </w:r>
      <w:r w:rsidR="00FB300A">
        <w:rPr>
          <w:rFonts w:ascii="Arial" w:eastAsia="Times New Roman" w:hAnsi="Arial" w:cs="Arial"/>
          <w:kern w:val="0"/>
          <w:sz w:val="24"/>
          <w:szCs w:val="24"/>
          <w:lang w:eastAsia="en-GB"/>
        </w:rPr>
        <w:t>0</w:t>
      </w:r>
      <w:r w:rsidR="00187078"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00187078"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Otley, T. (2023).</w:t>
      </w:r>
      <w:r w:rsidRPr="00C04836">
        <w:rPr>
          <w:rFonts w:ascii="Arial" w:eastAsia="Times New Roman" w:hAnsi="Arial" w:cs="Arial"/>
          <w:kern w:val="0"/>
          <w:sz w:val="24"/>
          <w:szCs w:val="24"/>
          <w:lang w:eastAsia="en-GB"/>
        </w:rPr>
        <w:t xml:space="preserve"> Guide to airline carbon offset programmes. [online] </w:t>
      </w:r>
      <w:r w:rsidRPr="00C04836">
        <w:rPr>
          <w:rFonts w:ascii="Arial" w:eastAsia="Times New Roman" w:hAnsi="Arial" w:cs="Arial"/>
          <w:i/>
          <w:iCs/>
          <w:kern w:val="0"/>
          <w:sz w:val="24"/>
          <w:szCs w:val="24"/>
          <w:lang w:eastAsia="en-GB"/>
        </w:rPr>
        <w:t>Business Traveller.</w:t>
      </w:r>
      <w:r w:rsidRPr="00C04836">
        <w:rPr>
          <w:rFonts w:ascii="Arial" w:eastAsia="Times New Roman" w:hAnsi="Arial" w:cs="Arial"/>
          <w:kern w:val="0"/>
          <w:sz w:val="24"/>
          <w:szCs w:val="24"/>
          <w:lang w:eastAsia="en-GB"/>
        </w:rPr>
        <w:t xml:space="preserve"> Available at: </w:t>
      </w:r>
      <w:hyperlink r:id="rId24" w:tgtFrame="_new" w:history="1">
        <w:r w:rsidRPr="00C04836">
          <w:rPr>
            <w:rStyle w:val="Hyperlink"/>
            <w:rFonts w:ascii="Arial" w:eastAsia="Times New Roman" w:hAnsi="Arial" w:cs="Arial"/>
            <w:kern w:val="0"/>
            <w:sz w:val="24"/>
            <w:szCs w:val="24"/>
            <w:lang w:eastAsia="en-GB"/>
          </w:rPr>
          <w:t>https://www.businesstraveller.com/features/guide-to-airline-carbon-offset-programmes/</w:t>
        </w:r>
      </w:hyperlink>
      <w:r w:rsidRPr="00C04836">
        <w:rPr>
          <w:rFonts w:ascii="Arial" w:eastAsia="Times New Roman" w:hAnsi="Arial" w:cs="Arial"/>
          <w:kern w:val="0"/>
          <w:sz w:val="24"/>
          <w:szCs w:val="24"/>
          <w:lang w:eastAsia="en-GB"/>
        </w:rPr>
        <w:t xml:space="preserve"> [Accessed 1</w:t>
      </w:r>
      <w:r w:rsidR="00FB300A">
        <w:rPr>
          <w:rFonts w:ascii="Arial" w:eastAsia="Times New Roman" w:hAnsi="Arial" w:cs="Arial"/>
          <w:kern w:val="0"/>
          <w:sz w:val="24"/>
          <w:szCs w:val="24"/>
          <w:lang w:eastAsia="en-GB"/>
        </w:rPr>
        <w:t>1</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Supply Chain Digital</w:t>
      </w:r>
      <w:r w:rsidR="00952EF4" w:rsidRPr="00C04836">
        <w:rPr>
          <w:rFonts w:ascii="Arial" w:eastAsia="Times New Roman" w:hAnsi="Arial" w:cs="Arial"/>
          <w:b/>
          <w:bCs/>
          <w:kern w:val="0"/>
          <w:sz w:val="24"/>
          <w:szCs w:val="24"/>
          <w:lang w:eastAsia="en-GB"/>
        </w:rPr>
        <w:t>. (2025</w:t>
      </w:r>
      <w:r w:rsidRPr="00C04836">
        <w:rPr>
          <w:rFonts w:ascii="Arial" w:eastAsia="Times New Roman" w:hAnsi="Arial" w:cs="Arial"/>
          <w:b/>
          <w:bCs/>
          <w:kern w:val="0"/>
          <w:sz w:val="24"/>
          <w:szCs w:val="24"/>
          <w:lang w:eastAsia="en-GB"/>
        </w:rPr>
        <w:t>).</w:t>
      </w:r>
      <w:r w:rsidRPr="00C04836">
        <w:rPr>
          <w:rFonts w:ascii="Arial" w:eastAsia="Times New Roman" w:hAnsi="Arial" w:cs="Arial"/>
          <w:kern w:val="0"/>
          <w:sz w:val="24"/>
          <w:szCs w:val="24"/>
          <w:lang w:eastAsia="en-GB"/>
        </w:rPr>
        <w:t xml:space="preserve"> 18 Key Insights from European Aviation Environmental Report. [online] Available at: </w:t>
      </w:r>
      <w:hyperlink r:id="rId25" w:tgtFrame="_new" w:history="1">
        <w:r w:rsidRPr="00C04836">
          <w:rPr>
            <w:rStyle w:val="Hyperlink"/>
            <w:rFonts w:ascii="Arial" w:eastAsia="Times New Roman" w:hAnsi="Arial" w:cs="Arial"/>
            <w:kern w:val="0"/>
            <w:sz w:val="24"/>
            <w:szCs w:val="24"/>
            <w:lang w:eastAsia="en-GB"/>
          </w:rPr>
          <w:t>https://supplychaindigital.com/sustainability/18-key-insights-from-european-aviation-environmental-report</w:t>
        </w:r>
      </w:hyperlink>
      <w:r w:rsidRPr="00C04836">
        <w:rPr>
          <w:rFonts w:ascii="Arial" w:eastAsia="Times New Roman" w:hAnsi="Arial" w:cs="Arial"/>
          <w:kern w:val="0"/>
          <w:sz w:val="24"/>
          <w:szCs w:val="24"/>
          <w:lang w:eastAsia="en-GB"/>
        </w:rPr>
        <w:t xml:space="preserve"> [Accessed </w:t>
      </w:r>
      <w:r w:rsidR="00FB300A">
        <w:rPr>
          <w:rFonts w:ascii="Arial" w:eastAsia="Times New Roman" w:hAnsi="Arial" w:cs="Arial"/>
          <w:kern w:val="0"/>
          <w:sz w:val="24"/>
          <w:szCs w:val="24"/>
          <w:lang w:eastAsia="en-GB"/>
        </w:rPr>
        <w:t>9</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The Ethos. (2023).</w:t>
      </w:r>
      <w:r w:rsidRPr="00C04836">
        <w:rPr>
          <w:rFonts w:ascii="Arial" w:eastAsia="Times New Roman" w:hAnsi="Arial" w:cs="Arial"/>
          <w:kern w:val="0"/>
          <w:sz w:val="24"/>
          <w:szCs w:val="24"/>
          <w:lang w:eastAsia="en-GB"/>
        </w:rPr>
        <w:t xml:space="preserve"> 60% of Passengers Would Pay More For Sustainable Air Travel, Survey Finds. [online] Available at: </w:t>
      </w:r>
      <w:hyperlink r:id="rId26" w:tgtFrame="_new" w:history="1">
        <w:r w:rsidRPr="00C04836">
          <w:rPr>
            <w:rStyle w:val="Hyperlink"/>
            <w:rFonts w:ascii="Arial" w:eastAsia="Times New Roman" w:hAnsi="Arial" w:cs="Arial"/>
            <w:kern w:val="0"/>
            <w:sz w:val="24"/>
            <w:szCs w:val="24"/>
            <w:lang w:eastAsia="en-GB"/>
          </w:rPr>
          <w:t>https://the-ethos.co/consumers-will-pay-more-for-sustainable-air-travel/</w:t>
        </w:r>
      </w:hyperlink>
      <w:r w:rsidRPr="00C04836">
        <w:rPr>
          <w:rFonts w:ascii="Arial" w:eastAsia="Times New Roman" w:hAnsi="Arial" w:cs="Arial"/>
          <w:kern w:val="0"/>
          <w:sz w:val="24"/>
          <w:szCs w:val="24"/>
          <w:lang w:eastAsia="en-GB"/>
        </w:rPr>
        <w:t xml:space="preserve"> [Accessed </w:t>
      </w:r>
      <w:r w:rsidR="00FB300A">
        <w:rPr>
          <w:rFonts w:ascii="Arial" w:eastAsia="Times New Roman" w:hAnsi="Arial" w:cs="Arial"/>
          <w:kern w:val="0"/>
          <w:sz w:val="24"/>
          <w:szCs w:val="24"/>
          <w:lang w:eastAsia="en-GB"/>
        </w:rPr>
        <w:t>14</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eastAsia="Times New Roman" w:hAnsi="Arial" w:cs="Arial"/>
          <w:kern w:val="0"/>
          <w:sz w:val="24"/>
          <w:szCs w:val="24"/>
          <w:lang w:eastAsia="en-GB"/>
        </w:rPr>
      </w:pPr>
      <w:r w:rsidRPr="00C04836">
        <w:rPr>
          <w:rFonts w:ascii="Arial" w:eastAsia="Times New Roman" w:hAnsi="Arial" w:cs="Arial"/>
          <w:b/>
          <w:bCs/>
          <w:kern w:val="0"/>
          <w:sz w:val="24"/>
          <w:szCs w:val="24"/>
          <w:lang w:eastAsia="en-GB"/>
        </w:rPr>
        <w:t>TheGreenPick. (2015).</w:t>
      </w:r>
      <w:r w:rsidRPr="00C04836">
        <w:rPr>
          <w:rFonts w:ascii="Arial" w:eastAsia="Times New Roman" w:hAnsi="Arial" w:cs="Arial"/>
          <w:kern w:val="0"/>
          <w:sz w:val="24"/>
          <w:szCs w:val="24"/>
          <w:lang w:eastAsia="en-GB"/>
        </w:rPr>
        <w:t xml:space="preserve"> Top 10 Green Airlines in the world. [online] Available at: </w:t>
      </w:r>
      <w:hyperlink r:id="rId27" w:tgtFrame="_new" w:history="1">
        <w:r w:rsidRPr="00C04836">
          <w:rPr>
            <w:rStyle w:val="Hyperlink"/>
            <w:rFonts w:ascii="Arial" w:eastAsia="Times New Roman" w:hAnsi="Arial" w:cs="Arial"/>
            <w:kern w:val="0"/>
            <w:sz w:val="24"/>
            <w:szCs w:val="24"/>
            <w:lang w:eastAsia="en-GB"/>
          </w:rPr>
          <w:t>https://www.thegreenpick.com/top-10-green-airlines/</w:t>
        </w:r>
      </w:hyperlink>
      <w:r w:rsidRPr="00C04836">
        <w:rPr>
          <w:rFonts w:ascii="Arial" w:eastAsia="Times New Roman" w:hAnsi="Arial" w:cs="Arial"/>
          <w:kern w:val="0"/>
          <w:sz w:val="24"/>
          <w:szCs w:val="24"/>
          <w:lang w:eastAsia="en-GB"/>
        </w:rPr>
        <w:t xml:space="preserve"> [Accessed </w:t>
      </w:r>
      <w:r w:rsidR="00FB300A">
        <w:rPr>
          <w:rFonts w:ascii="Arial" w:eastAsia="Times New Roman" w:hAnsi="Arial" w:cs="Arial"/>
          <w:kern w:val="0"/>
          <w:sz w:val="24"/>
          <w:szCs w:val="24"/>
          <w:lang w:eastAsia="en-GB"/>
        </w:rPr>
        <w:t>8</w:t>
      </w:r>
      <w:r w:rsidRPr="00C04836">
        <w:rPr>
          <w:rFonts w:ascii="Arial" w:eastAsia="Times New Roman" w:hAnsi="Arial" w:cs="Arial"/>
          <w:kern w:val="0"/>
          <w:sz w:val="24"/>
          <w:szCs w:val="24"/>
          <w:lang w:eastAsia="en-GB"/>
        </w:rPr>
        <w:t xml:space="preserve"> </w:t>
      </w:r>
      <w:r w:rsidR="0072131A" w:rsidRPr="00C04836">
        <w:rPr>
          <w:rFonts w:ascii="Arial" w:eastAsia="Times New Roman" w:hAnsi="Arial" w:cs="Arial"/>
          <w:kern w:val="0"/>
          <w:sz w:val="24"/>
          <w:szCs w:val="24"/>
          <w:lang w:eastAsia="en-GB"/>
        </w:rPr>
        <w:t>March</w:t>
      </w:r>
      <w:r w:rsidRPr="00C04836">
        <w:rPr>
          <w:rFonts w:ascii="Arial" w:eastAsia="Times New Roman" w:hAnsi="Arial" w:cs="Arial"/>
          <w:kern w:val="0"/>
          <w:sz w:val="24"/>
          <w:szCs w:val="24"/>
          <w:lang w:eastAsia="en-GB"/>
        </w:rPr>
        <w:t xml:space="preserve"> 2025].</w:t>
      </w:r>
    </w:p>
    <w:p w:rsidR="00187078" w:rsidRPr="00C04836" w:rsidRDefault="00187078" w:rsidP="00C04836">
      <w:pPr>
        <w:spacing w:line="360" w:lineRule="auto"/>
        <w:jc w:val="both"/>
        <w:rPr>
          <w:rFonts w:ascii="Arial" w:hAnsi="Arial" w:cs="Arial"/>
          <w:sz w:val="24"/>
          <w:szCs w:val="24"/>
        </w:rPr>
      </w:pPr>
    </w:p>
    <w:p w:rsidR="00187078" w:rsidRPr="00C04836" w:rsidRDefault="00187078" w:rsidP="00C04836">
      <w:pPr>
        <w:spacing w:line="360" w:lineRule="auto"/>
        <w:jc w:val="both"/>
        <w:rPr>
          <w:rFonts w:ascii="Arial" w:hAnsi="Arial" w:cs="Arial"/>
          <w:sz w:val="24"/>
          <w:szCs w:val="24"/>
        </w:rPr>
      </w:pPr>
    </w:p>
    <w:p w:rsidR="008E1669" w:rsidRPr="00C04836" w:rsidRDefault="008E1669" w:rsidP="00C04836">
      <w:pPr>
        <w:spacing w:line="360" w:lineRule="auto"/>
        <w:jc w:val="both"/>
        <w:rPr>
          <w:rFonts w:ascii="Arial" w:hAnsi="Arial" w:cs="Arial"/>
          <w:sz w:val="24"/>
          <w:szCs w:val="24"/>
        </w:rPr>
      </w:pPr>
    </w:p>
    <w:sectPr w:rsidR="008E1669" w:rsidRPr="00C04836" w:rsidSect="008256B1">
      <w:footerReference w:type="default" r:id="rId28"/>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F6953" w:rsidRDefault="00FF6953" w:rsidP="00693C0A">
      <w:pPr>
        <w:spacing w:after="0" w:line="240" w:lineRule="auto"/>
      </w:pPr>
      <w:r>
        <w:separator/>
      </w:r>
    </w:p>
  </w:endnote>
  <w:endnote w:type="continuationSeparator" w:id="0">
    <w:p w:rsidR="00FF6953" w:rsidRDefault="00FF6953" w:rsidP="00693C0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0828920"/>
      <w:docPartObj>
        <w:docPartGallery w:val="Page Numbers (Bottom of Page)"/>
        <w:docPartUnique/>
      </w:docPartObj>
    </w:sdtPr>
    <w:sdtContent>
      <w:p w:rsidR="00693C0A" w:rsidRDefault="00693C0A">
        <w:pPr>
          <w:pStyle w:val="Footer"/>
          <w:jc w:val="center"/>
        </w:pPr>
        <w:fldSimple w:instr=" PAGE   \* MERGEFORMAT ">
          <w:r>
            <w:rPr>
              <w:noProof/>
            </w:rPr>
            <w:t>5</w:t>
          </w:r>
        </w:fldSimple>
      </w:p>
    </w:sdtContent>
  </w:sdt>
  <w:p w:rsidR="00693C0A" w:rsidRDefault="00693C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F6953" w:rsidRDefault="00FF6953" w:rsidP="00693C0A">
      <w:pPr>
        <w:spacing w:after="0" w:line="240" w:lineRule="auto"/>
      </w:pPr>
      <w:r>
        <w:separator/>
      </w:r>
    </w:p>
  </w:footnote>
  <w:footnote w:type="continuationSeparator" w:id="0">
    <w:p w:rsidR="00FF6953" w:rsidRDefault="00FF6953" w:rsidP="00693C0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A4101F"/>
    <w:rsid w:val="00013C85"/>
    <w:rsid w:val="00024A70"/>
    <w:rsid w:val="0004645A"/>
    <w:rsid w:val="00047737"/>
    <w:rsid w:val="00070D1B"/>
    <w:rsid w:val="0008609C"/>
    <w:rsid w:val="00135EB1"/>
    <w:rsid w:val="00140EB2"/>
    <w:rsid w:val="00145D74"/>
    <w:rsid w:val="00162C99"/>
    <w:rsid w:val="00187078"/>
    <w:rsid w:val="001B4017"/>
    <w:rsid w:val="001E1BE3"/>
    <w:rsid w:val="001F1C78"/>
    <w:rsid w:val="002121F8"/>
    <w:rsid w:val="002278E3"/>
    <w:rsid w:val="002B7CFD"/>
    <w:rsid w:val="00361581"/>
    <w:rsid w:val="00364D4C"/>
    <w:rsid w:val="003948C3"/>
    <w:rsid w:val="003F0BDB"/>
    <w:rsid w:val="00415C99"/>
    <w:rsid w:val="004170ED"/>
    <w:rsid w:val="00471ACC"/>
    <w:rsid w:val="004A26E6"/>
    <w:rsid w:val="004E6405"/>
    <w:rsid w:val="0057545F"/>
    <w:rsid w:val="00595219"/>
    <w:rsid w:val="005C6A61"/>
    <w:rsid w:val="005D2C99"/>
    <w:rsid w:val="005F08D0"/>
    <w:rsid w:val="00614E0F"/>
    <w:rsid w:val="00693C0A"/>
    <w:rsid w:val="00694D7C"/>
    <w:rsid w:val="006A44DE"/>
    <w:rsid w:val="006F4582"/>
    <w:rsid w:val="0072131A"/>
    <w:rsid w:val="007332CB"/>
    <w:rsid w:val="00771EEC"/>
    <w:rsid w:val="00791256"/>
    <w:rsid w:val="007A13E4"/>
    <w:rsid w:val="007B4809"/>
    <w:rsid w:val="007F36BC"/>
    <w:rsid w:val="00814E2D"/>
    <w:rsid w:val="008448A7"/>
    <w:rsid w:val="0085126B"/>
    <w:rsid w:val="008C3917"/>
    <w:rsid w:val="008C657A"/>
    <w:rsid w:val="008E1669"/>
    <w:rsid w:val="00902067"/>
    <w:rsid w:val="00922F21"/>
    <w:rsid w:val="00932B87"/>
    <w:rsid w:val="00952E16"/>
    <w:rsid w:val="00952EF4"/>
    <w:rsid w:val="00970F58"/>
    <w:rsid w:val="00A03447"/>
    <w:rsid w:val="00A034DC"/>
    <w:rsid w:val="00A4101F"/>
    <w:rsid w:val="00AB289C"/>
    <w:rsid w:val="00AC6044"/>
    <w:rsid w:val="00AE4929"/>
    <w:rsid w:val="00B91204"/>
    <w:rsid w:val="00BD1674"/>
    <w:rsid w:val="00C04836"/>
    <w:rsid w:val="00C27C5A"/>
    <w:rsid w:val="00CA0B25"/>
    <w:rsid w:val="00CC0AD0"/>
    <w:rsid w:val="00CE4EC7"/>
    <w:rsid w:val="00D83FC7"/>
    <w:rsid w:val="00D866E7"/>
    <w:rsid w:val="00DB5B68"/>
    <w:rsid w:val="00E12F26"/>
    <w:rsid w:val="00E146C6"/>
    <w:rsid w:val="00E60E9F"/>
    <w:rsid w:val="00E91EBB"/>
    <w:rsid w:val="00EA7EE5"/>
    <w:rsid w:val="00EC2182"/>
    <w:rsid w:val="00F2534D"/>
    <w:rsid w:val="00F46DD4"/>
    <w:rsid w:val="00FA115B"/>
    <w:rsid w:val="00FB300A"/>
    <w:rsid w:val="00FD0978"/>
    <w:rsid w:val="00FE7DC2"/>
    <w:rsid w:val="00FF6953"/>
    <w:rsid w:val="00FF742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01F"/>
    <w:pPr>
      <w:spacing w:after="160" w:line="259" w:lineRule="auto"/>
    </w:pPr>
    <w:rPr>
      <w:kern w:val="2"/>
      <w:lang w:val="en-GB"/>
    </w:rPr>
  </w:style>
  <w:style w:type="paragraph" w:styleId="Heading1">
    <w:name w:val="heading 1"/>
    <w:basedOn w:val="Normal"/>
    <w:next w:val="Normal"/>
    <w:link w:val="Heading1Char"/>
    <w:uiPriority w:val="9"/>
    <w:qFormat/>
    <w:rsid w:val="00A410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101F"/>
    <w:pPr>
      <w:spacing w:after="0" w:line="240" w:lineRule="auto"/>
    </w:pPr>
    <w:rPr>
      <w:rFonts w:eastAsiaTheme="minorEastAsia"/>
    </w:rPr>
  </w:style>
  <w:style w:type="character" w:customStyle="1" w:styleId="NoSpacingChar">
    <w:name w:val="No Spacing Char"/>
    <w:basedOn w:val="DefaultParagraphFont"/>
    <w:link w:val="NoSpacing"/>
    <w:uiPriority w:val="1"/>
    <w:rsid w:val="00A4101F"/>
    <w:rPr>
      <w:rFonts w:eastAsiaTheme="minorEastAsia"/>
    </w:rPr>
  </w:style>
  <w:style w:type="character" w:customStyle="1" w:styleId="Heading1Char">
    <w:name w:val="Heading 1 Char"/>
    <w:basedOn w:val="DefaultParagraphFont"/>
    <w:link w:val="Heading1"/>
    <w:uiPriority w:val="9"/>
    <w:rsid w:val="00A4101F"/>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A4101F"/>
    <w:pPr>
      <w:spacing w:line="276" w:lineRule="auto"/>
      <w:outlineLvl w:val="9"/>
    </w:pPr>
    <w:rPr>
      <w:kern w:val="0"/>
      <w:lang w:val="en-US"/>
    </w:rPr>
  </w:style>
  <w:style w:type="character" w:styleId="Hyperlink">
    <w:name w:val="Hyperlink"/>
    <w:basedOn w:val="DefaultParagraphFont"/>
    <w:uiPriority w:val="99"/>
    <w:unhideWhenUsed/>
    <w:rsid w:val="00A4101F"/>
    <w:rPr>
      <w:color w:val="0000FF" w:themeColor="hyperlink"/>
      <w:u w:val="single"/>
    </w:rPr>
  </w:style>
  <w:style w:type="paragraph" w:styleId="BalloonText">
    <w:name w:val="Balloon Text"/>
    <w:basedOn w:val="Normal"/>
    <w:link w:val="BalloonTextChar"/>
    <w:uiPriority w:val="99"/>
    <w:semiHidden/>
    <w:unhideWhenUsed/>
    <w:rsid w:val="00A410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101F"/>
    <w:rPr>
      <w:rFonts w:ascii="Tahoma" w:hAnsi="Tahoma" w:cs="Tahoma"/>
      <w:kern w:val="2"/>
      <w:sz w:val="16"/>
      <w:szCs w:val="16"/>
      <w:lang w:val="en-GB"/>
    </w:rPr>
  </w:style>
  <w:style w:type="character" w:styleId="FollowedHyperlink">
    <w:name w:val="FollowedHyperlink"/>
    <w:basedOn w:val="DefaultParagraphFont"/>
    <w:uiPriority w:val="99"/>
    <w:semiHidden/>
    <w:unhideWhenUsed/>
    <w:rsid w:val="00970F58"/>
    <w:rPr>
      <w:color w:val="800080" w:themeColor="followedHyperlink"/>
      <w:u w:val="single"/>
    </w:rPr>
  </w:style>
  <w:style w:type="paragraph" w:styleId="Header">
    <w:name w:val="header"/>
    <w:basedOn w:val="Normal"/>
    <w:link w:val="HeaderChar"/>
    <w:uiPriority w:val="99"/>
    <w:semiHidden/>
    <w:unhideWhenUsed/>
    <w:rsid w:val="00693C0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93C0A"/>
    <w:rPr>
      <w:kern w:val="2"/>
      <w:lang w:val="en-GB"/>
    </w:rPr>
  </w:style>
  <w:style w:type="paragraph" w:styleId="Footer">
    <w:name w:val="footer"/>
    <w:basedOn w:val="Normal"/>
    <w:link w:val="FooterChar"/>
    <w:uiPriority w:val="99"/>
    <w:unhideWhenUsed/>
    <w:rsid w:val="00693C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C0A"/>
    <w:rPr>
      <w:kern w:val="2"/>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irport-technology.com/features/how-bad-are-private-jets-for-the-environment/?cf-view" TargetMode="External"/><Relationship Id="rId13" Type="http://schemas.openxmlformats.org/officeDocument/2006/relationships/hyperlink" Target="https://projects.research-and-innovation.ec.europa.eu/en/horizon-magazine/reducing-aircraft-noise-one-decibel-time" TargetMode="External"/><Relationship Id="rId18" Type="http://schemas.openxmlformats.org/officeDocument/2006/relationships/hyperlink" Target="https://www.greenmatch.co.uk/blog/aviation-environmental-impact" TargetMode="External"/><Relationship Id="rId26" Type="http://schemas.openxmlformats.org/officeDocument/2006/relationships/hyperlink" Target="https://the-ethos.co/consumers-will-pay-more-for-sustainable-air-travel/" TargetMode="External"/><Relationship Id="rId3" Type="http://schemas.openxmlformats.org/officeDocument/2006/relationships/settings" Target="settings.xml"/><Relationship Id="rId21" Type="http://schemas.openxmlformats.org/officeDocument/2006/relationships/hyperlink" Target="https://librarysearch.uwtsd.ac.uk/permalink/44WHELF_UWTSD/upgrip/alma99100563502602421" TargetMode="External"/><Relationship Id="rId7" Type="http://schemas.openxmlformats.org/officeDocument/2006/relationships/hyperlink" Target="https://www.aaaairsupport.com/the-future-of-sustainable-aviation-environmental-impacts/?gad_source=1&amp;gclid=Cj0KCQjwhMq-BhCFARIsAGvo0Kc_QuWJeUMWav8Sbssgj2wwG8p6QSjb-DdbdMJwbPoiJ5pYCttT3JAaAkdSEALw_wcB" TargetMode="External"/><Relationship Id="rId12" Type="http://schemas.openxmlformats.org/officeDocument/2006/relationships/hyperlink" Target="https://www.carbonbrief.org/guest-post-calculating-the-true-climate-impact-of-aviation-emissions/" TargetMode="External"/><Relationship Id="rId17" Type="http://schemas.openxmlformats.org/officeDocument/2006/relationships/hyperlink" Target="https://www.greencitytimes.com/the-sustainable-future-of-private-aviation/" TargetMode="External"/><Relationship Id="rId25" Type="http://schemas.openxmlformats.org/officeDocument/2006/relationships/hyperlink" Target="https://supplychaindigital.com/sustainability/18-key-insights-from-european-aviation-environmental-report" TargetMode="External"/><Relationship Id="rId2" Type="http://schemas.openxmlformats.org/officeDocument/2006/relationships/styles" Target="styles.xml"/><Relationship Id="rId16" Type="http://schemas.openxmlformats.org/officeDocument/2006/relationships/hyperlink" Target="https://www.gov.uk/government/calls-for-evidence/2040-zero-emissions-airport-target/2040-zero-emissions-airport-target" TargetMode="External"/><Relationship Id="rId20" Type="http://schemas.openxmlformats.org/officeDocument/2006/relationships/hyperlink" Target="https://www.i6.io/blog/4-ways-airlines-can-reduce-their-carbon-footpri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oeing.com/sustainability/environment/climate-change/sustainable-aviation-fuel/" TargetMode="External"/><Relationship Id="rId24" Type="http://schemas.openxmlformats.org/officeDocument/2006/relationships/hyperlink" Target="https://www.businesstraveller.com/features/guide-to-airline-carbon-offset-programmes/" TargetMode="External"/><Relationship Id="rId5" Type="http://schemas.openxmlformats.org/officeDocument/2006/relationships/footnotes" Target="footnotes.xml"/><Relationship Id="rId15" Type="http://schemas.openxmlformats.org/officeDocument/2006/relationships/hyperlink" Target="https://librarysearch.uwtsd.ac.uk/permalink/44WHELF_UWTSD/upgrip/alma99100498602802421" TargetMode="External"/><Relationship Id="rId23" Type="http://schemas.openxmlformats.org/officeDocument/2006/relationships/hyperlink" Target="https://www.neste.com/products-and-innovation/sustainable-aviation/case-stories/aviation/how-delta-and-neste-are-working-toward-making-flying-more-sustainable" TargetMode="External"/><Relationship Id="rId28" Type="http://schemas.openxmlformats.org/officeDocument/2006/relationships/footer" Target="footer1.xml"/><Relationship Id="rId10" Type="http://schemas.openxmlformats.org/officeDocument/2006/relationships/hyperlink" Target="https://www.biofuelwatch.org.uk/docs/aviation_biofuels_article.pdf" TargetMode="External"/><Relationship Id="rId19" Type="http://schemas.openxmlformats.org/officeDocument/2006/relationships/hyperlink" Target="https://www.icao.int/environmental-protection/Documents/ICAO_EU_II/10.%20Session%206_Airports_EU%20Project%20Seminar_v2.pdf" TargetMode="External"/><Relationship Id="rId4" Type="http://schemas.openxmlformats.org/officeDocument/2006/relationships/webSettings" Target="webSettings.xml"/><Relationship Id="rId9" Type="http://schemas.openxmlformats.org/officeDocument/2006/relationships/hyperlink" Target="https://afdc.energy.gov/fuels/sustainable-aviation-fuel" TargetMode="External"/><Relationship Id="rId14" Type="http://schemas.openxmlformats.org/officeDocument/2006/relationships/hyperlink" Target="https://librarysearch.uwtsd.ac.uk/permalink/44WHELF_UWTSD/upgrip/alma99100482086802421" TargetMode="External"/><Relationship Id="rId22" Type="http://schemas.openxmlformats.org/officeDocument/2006/relationships/hyperlink" Target="https://mapsted.com/blog/sustainability-in-modern-airport-designs-around-the-world" TargetMode="External"/><Relationship Id="rId27" Type="http://schemas.openxmlformats.org/officeDocument/2006/relationships/hyperlink" Target="https://www.thegreenpick.com/top-10-green-airlin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BFA726-2CBF-4799-93B6-51CCD81AB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15</Pages>
  <Words>3655</Words>
  <Characters>20838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Report</Company>
  <LinksUpToDate>false</LinksUpToDate>
  <CharactersWithSpaces>24445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85</cp:revision>
  <dcterms:created xsi:type="dcterms:W3CDTF">2025-03-04T18:35:00Z</dcterms:created>
  <dcterms:modified xsi:type="dcterms:W3CDTF">2025-03-14T15:19:00Z</dcterms:modified>
</cp:coreProperties>
</file>