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4835A1CE" w:rsidR="00A930CB" w:rsidRPr="0033280D" w:rsidRDefault="00B61606" w:rsidP="00A930CB">
                <w:pPr>
                  <w:spacing w:before="120" w:after="120" w:line="360" w:lineRule="auto"/>
                  <w:rPr>
                    <w:rFonts w:ascii="Arial" w:hAnsi="Arial" w:cs="Arial"/>
                    <w:sz w:val="28"/>
                    <w:szCs w:val="28"/>
                  </w:rPr>
                </w:pPr>
                <w:r>
                  <w:rPr>
                    <w:rFonts w:ascii="Arial" w:hAnsi="Arial" w:cs="Arial"/>
                    <w:sz w:val="28"/>
                    <w:szCs w:val="28"/>
                  </w:rPr>
                  <w:t>Lauren Ricketts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265C1677" w:rsidR="00A930CB" w:rsidRPr="0033280D" w:rsidRDefault="00015388" w:rsidP="00A930CB">
                <w:pPr>
                  <w:spacing w:before="120" w:after="120" w:line="360" w:lineRule="auto"/>
                  <w:rPr>
                    <w:rFonts w:ascii="Arial" w:hAnsi="Arial" w:cs="Arial"/>
                    <w:sz w:val="28"/>
                    <w:szCs w:val="28"/>
                  </w:rPr>
                </w:pPr>
                <w:r>
                  <w:rPr>
                    <w:rFonts w:ascii="Arial" w:hAnsi="Arial" w:cs="Arial"/>
                    <w:sz w:val="28"/>
                    <w:szCs w:val="28"/>
                  </w:rPr>
                  <w:t>1911549</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rPr>
          </w:pPr>
          <w:r>
            <w:rPr>
              <w:rFonts w:ascii="Tahoma" w:hAnsi="Tahoma" w:cs="Tahoma"/>
              <w:color w:val="000000"/>
            </w:rPr>
            <w:br w:type="page"/>
          </w:r>
        </w:p>
        <w:p w14:paraId="1E8CE651" w14:textId="77777777" w:rsidR="00885114" w:rsidRPr="00D2291D" w:rsidRDefault="00885114" w:rsidP="009B34D8">
          <w:pPr>
            <w:pStyle w:val="TOCHeading"/>
          </w:pPr>
        </w:p>
        <w:sdt>
          <w:sdtPr>
            <w:rPr>
              <w:rFonts w:eastAsiaTheme="minorHAnsi"/>
              <w:color w:val="auto"/>
              <w:sz w:val="22"/>
              <w:szCs w:val="22"/>
              <w:lang w:val="en-GB"/>
            </w:rPr>
            <w:id w:val="1199351396"/>
            <w:docPartObj>
              <w:docPartGallery w:val="Table of Contents"/>
              <w:docPartUnique/>
            </w:docPartObj>
          </w:sdtPr>
          <w:sdtEndPr>
            <w:rPr>
              <w:rFonts w:ascii="Arial" w:eastAsia="Times New Roman" w:hAnsi="Arial" w:cs="Arial"/>
              <w:b/>
              <w:bCs/>
              <w:i w:val="0"/>
              <w:iCs w:val="0"/>
              <w:noProof/>
              <w:sz w:val="24"/>
              <w:szCs w:val="24"/>
            </w:rPr>
          </w:sdtEndPr>
          <w:sdtContent>
            <w:p w14:paraId="1E6C77B6" w14:textId="6A56EC90" w:rsidR="00885114" w:rsidRPr="000059A8" w:rsidRDefault="00885114" w:rsidP="009B34D8">
              <w:pPr>
                <w:pStyle w:val="TOCHeading"/>
              </w:pPr>
              <w:r w:rsidRPr="000059A8">
                <w:t>Table of Contents</w:t>
              </w:r>
            </w:p>
            <w:p w14:paraId="23549B30" w14:textId="792C4AC1" w:rsidR="009B34D8" w:rsidRDefault="00885114">
              <w:pPr>
                <w:pStyle w:val="TOC1"/>
                <w:tabs>
                  <w:tab w:val="right" w:leader="dot" w:pos="9350"/>
                </w:tabs>
                <w:rPr>
                  <w:rFonts w:eastAsiaTheme="minorEastAsia"/>
                  <w:noProof/>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6244463" w:history="1">
                <w:r w:rsidR="009B34D8" w:rsidRPr="00B16FF0">
                  <w:rPr>
                    <w:rStyle w:val="Hyperlink"/>
                    <w:noProof/>
                  </w:rPr>
                  <w:t>Introduction</w:t>
                </w:r>
                <w:r w:rsidR="009B34D8">
                  <w:rPr>
                    <w:noProof/>
                    <w:webHidden/>
                  </w:rPr>
                  <w:tab/>
                </w:r>
                <w:r w:rsidR="009B34D8">
                  <w:rPr>
                    <w:noProof/>
                    <w:webHidden/>
                  </w:rPr>
                  <w:fldChar w:fldCharType="begin"/>
                </w:r>
                <w:r w:rsidR="009B34D8">
                  <w:rPr>
                    <w:noProof/>
                    <w:webHidden/>
                  </w:rPr>
                  <w:instrText xml:space="preserve"> PAGEREF _Toc36244463 \h </w:instrText>
                </w:r>
                <w:r w:rsidR="009B34D8">
                  <w:rPr>
                    <w:noProof/>
                    <w:webHidden/>
                  </w:rPr>
                </w:r>
                <w:r w:rsidR="009B34D8">
                  <w:rPr>
                    <w:noProof/>
                    <w:webHidden/>
                  </w:rPr>
                  <w:fldChar w:fldCharType="separate"/>
                </w:r>
                <w:r w:rsidR="009B34D8">
                  <w:rPr>
                    <w:noProof/>
                    <w:webHidden/>
                  </w:rPr>
                  <w:t>3</w:t>
                </w:r>
                <w:r w:rsidR="009B34D8">
                  <w:rPr>
                    <w:noProof/>
                    <w:webHidden/>
                  </w:rPr>
                  <w:fldChar w:fldCharType="end"/>
                </w:r>
              </w:hyperlink>
            </w:p>
            <w:p w14:paraId="7FD2393B" w14:textId="0DA6371F" w:rsidR="009B34D8" w:rsidRDefault="009B34D8">
              <w:pPr>
                <w:pStyle w:val="TOC1"/>
                <w:tabs>
                  <w:tab w:val="right" w:leader="dot" w:pos="9350"/>
                </w:tabs>
                <w:rPr>
                  <w:rFonts w:eastAsiaTheme="minorEastAsia"/>
                  <w:noProof/>
                </w:rPr>
              </w:pPr>
              <w:hyperlink w:anchor="_Toc36244464" w:history="1">
                <w:r w:rsidRPr="00B16FF0">
                  <w:rPr>
                    <w:rStyle w:val="Hyperlink"/>
                    <w:noProof/>
                  </w:rPr>
                  <w:t>Part 1 Employability</w:t>
                </w:r>
                <w:r>
                  <w:rPr>
                    <w:noProof/>
                    <w:webHidden/>
                  </w:rPr>
                  <w:tab/>
                </w:r>
                <w:r>
                  <w:rPr>
                    <w:noProof/>
                    <w:webHidden/>
                  </w:rPr>
                  <w:fldChar w:fldCharType="begin"/>
                </w:r>
                <w:r>
                  <w:rPr>
                    <w:noProof/>
                    <w:webHidden/>
                  </w:rPr>
                  <w:instrText xml:space="preserve"> PAGEREF _Toc36244464 \h </w:instrText>
                </w:r>
                <w:r>
                  <w:rPr>
                    <w:noProof/>
                    <w:webHidden/>
                  </w:rPr>
                </w:r>
                <w:r>
                  <w:rPr>
                    <w:noProof/>
                    <w:webHidden/>
                  </w:rPr>
                  <w:fldChar w:fldCharType="separate"/>
                </w:r>
                <w:r>
                  <w:rPr>
                    <w:noProof/>
                    <w:webHidden/>
                  </w:rPr>
                  <w:t>3</w:t>
                </w:r>
                <w:r>
                  <w:rPr>
                    <w:noProof/>
                    <w:webHidden/>
                  </w:rPr>
                  <w:fldChar w:fldCharType="end"/>
                </w:r>
              </w:hyperlink>
            </w:p>
            <w:p w14:paraId="3EEA807F" w14:textId="2C2F866C" w:rsidR="009B34D8" w:rsidRDefault="009B34D8">
              <w:pPr>
                <w:pStyle w:val="TOC2"/>
                <w:tabs>
                  <w:tab w:val="right" w:leader="dot" w:pos="9350"/>
                </w:tabs>
                <w:rPr>
                  <w:rFonts w:eastAsiaTheme="minorEastAsia"/>
                  <w:noProof/>
                </w:rPr>
              </w:pPr>
              <w:hyperlink w:anchor="_Toc36244465" w:history="1">
                <w:r w:rsidRPr="00B16FF0">
                  <w:rPr>
                    <w:rStyle w:val="Hyperlink"/>
                    <w:noProof/>
                  </w:rPr>
                  <w:t>1.0  Explore ‘Leadership Employability Skills’ in general</w:t>
                </w:r>
                <w:r>
                  <w:rPr>
                    <w:noProof/>
                    <w:webHidden/>
                  </w:rPr>
                  <w:tab/>
                </w:r>
                <w:r>
                  <w:rPr>
                    <w:noProof/>
                    <w:webHidden/>
                  </w:rPr>
                  <w:fldChar w:fldCharType="begin"/>
                </w:r>
                <w:r>
                  <w:rPr>
                    <w:noProof/>
                    <w:webHidden/>
                  </w:rPr>
                  <w:instrText xml:space="preserve"> PAGEREF _Toc36244465 \h </w:instrText>
                </w:r>
                <w:r>
                  <w:rPr>
                    <w:noProof/>
                    <w:webHidden/>
                  </w:rPr>
                </w:r>
                <w:r>
                  <w:rPr>
                    <w:noProof/>
                    <w:webHidden/>
                  </w:rPr>
                  <w:fldChar w:fldCharType="separate"/>
                </w:r>
                <w:r>
                  <w:rPr>
                    <w:noProof/>
                    <w:webHidden/>
                  </w:rPr>
                  <w:t>3</w:t>
                </w:r>
                <w:r>
                  <w:rPr>
                    <w:noProof/>
                    <w:webHidden/>
                  </w:rPr>
                  <w:fldChar w:fldCharType="end"/>
                </w:r>
              </w:hyperlink>
            </w:p>
            <w:p w14:paraId="45506FEA" w14:textId="26AE4BD0" w:rsidR="009B34D8" w:rsidRDefault="009B34D8">
              <w:pPr>
                <w:pStyle w:val="TOC2"/>
                <w:tabs>
                  <w:tab w:val="right" w:leader="dot" w:pos="9350"/>
                </w:tabs>
                <w:rPr>
                  <w:rFonts w:eastAsiaTheme="minorEastAsia"/>
                  <w:noProof/>
                </w:rPr>
              </w:pPr>
              <w:hyperlink w:anchor="_Toc36244466" w:history="1">
                <w:r w:rsidRPr="00B16FF0">
                  <w:rPr>
                    <w:rStyle w:val="Hyperlink"/>
                    <w:noProof/>
                  </w:rPr>
                  <w:t>1.2 Evaluate own Leadership Employability skills</w:t>
                </w:r>
                <w:r>
                  <w:rPr>
                    <w:noProof/>
                    <w:webHidden/>
                  </w:rPr>
                  <w:tab/>
                </w:r>
                <w:r>
                  <w:rPr>
                    <w:noProof/>
                    <w:webHidden/>
                  </w:rPr>
                  <w:fldChar w:fldCharType="begin"/>
                </w:r>
                <w:r>
                  <w:rPr>
                    <w:noProof/>
                    <w:webHidden/>
                  </w:rPr>
                  <w:instrText xml:space="preserve"> PAGEREF _Toc36244466 \h </w:instrText>
                </w:r>
                <w:r>
                  <w:rPr>
                    <w:noProof/>
                    <w:webHidden/>
                  </w:rPr>
                </w:r>
                <w:r>
                  <w:rPr>
                    <w:noProof/>
                    <w:webHidden/>
                  </w:rPr>
                  <w:fldChar w:fldCharType="separate"/>
                </w:r>
                <w:r>
                  <w:rPr>
                    <w:noProof/>
                    <w:webHidden/>
                  </w:rPr>
                  <w:t>5</w:t>
                </w:r>
                <w:r>
                  <w:rPr>
                    <w:noProof/>
                    <w:webHidden/>
                  </w:rPr>
                  <w:fldChar w:fldCharType="end"/>
                </w:r>
              </w:hyperlink>
            </w:p>
            <w:p w14:paraId="39E22D70" w14:textId="2AF8104F" w:rsidR="009B34D8" w:rsidRDefault="009B34D8">
              <w:pPr>
                <w:pStyle w:val="TOC3"/>
                <w:tabs>
                  <w:tab w:val="right" w:leader="dot" w:pos="9350"/>
                </w:tabs>
                <w:rPr>
                  <w:rFonts w:eastAsiaTheme="minorEastAsia"/>
                  <w:noProof/>
                </w:rPr>
              </w:pPr>
              <w:hyperlink w:anchor="_Toc36244467" w:history="1">
                <w:r w:rsidRPr="00B16FF0">
                  <w:rPr>
                    <w:rStyle w:val="Hyperlink"/>
                    <w:rFonts w:eastAsia="Calibri Light"/>
                    <w:noProof/>
                  </w:rPr>
                  <w:t>1.2.1</w:t>
                </w:r>
                <w:r w:rsidRPr="00B16FF0">
                  <w:rPr>
                    <w:rStyle w:val="Hyperlink"/>
                    <w:rFonts w:eastAsia="Calibri Light"/>
                    <w:noProof/>
                    <w:spacing w:val="4"/>
                  </w:rPr>
                  <w:t xml:space="preserve"> </w:t>
                </w:r>
                <w:r w:rsidRPr="00B16FF0">
                  <w:rPr>
                    <w:rStyle w:val="Hyperlink"/>
                    <w:rFonts w:eastAsia="Calibri Light"/>
                    <w:noProof/>
                    <w:spacing w:val="1"/>
                  </w:rPr>
                  <w:t>C</w:t>
                </w:r>
                <w:r w:rsidRPr="00B16FF0">
                  <w:rPr>
                    <w:rStyle w:val="Hyperlink"/>
                    <w:rFonts w:eastAsia="Calibri Light"/>
                    <w:noProof/>
                  </w:rPr>
                  <w:t>u</w:t>
                </w:r>
                <w:r w:rsidRPr="00B16FF0">
                  <w:rPr>
                    <w:rStyle w:val="Hyperlink"/>
                    <w:rFonts w:eastAsia="Calibri Light"/>
                    <w:noProof/>
                    <w:spacing w:val="-1"/>
                  </w:rPr>
                  <w:t>rre</w:t>
                </w:r>
                <w:r w:rsidRPr="00B16FF0">
                  <w:rPr>
                    <w:rStyle w:val="Hyperlink"/>
                    <w:rFonts w:eastAsia="Calibri Light"/>
                    <w:noProof/>
                  </w:rPr>
                  <w:t>nt</w:t>
                </w:r>
                <w:r w:rsidRPr="00B16FF0">
                  <w:rPr>
                    <w:rStyle w:val="Hyperlink"/>
                    <w:rFonts w:eastAsia="Calibri Light"/>
                    <w:noProof/>
                    <w:spacing w:val="1"/>
                  </w:rPr>
                  <w:t xml:space="preserve"> </w:t>
                </w:r>
                <w:r w:rsidRPr="00B16FF0">
                  <w:rPr>
                    <w:rStyle w:val="Hyperlink"/>
                    <w:rFonts w:eastAsia="Calibri Light"/>
                    <w:noProof/>
                  </w:rPr>
                  <w:t>Employability skills</w:t>
                </w:r>
                <w:r>
                  <w:rPr>
                    <w:noProof/>
                    <w:webHidden/>
                  </w:rPr>
                  <w:tab/>
                </w:r>
                <w:r>
                  <w:rPr>
                    <w:noProof/>
                    <w:webHidden/>
                  </w:rPr>
                  <w:fldChar w:fldCharType="begin"/>
                </w:r>
                <w:r>
                  <w:rPr>
                    <w:noProof/>
                    <w:webHidden/>
                  </w:rPr>
                  <w:instrText xml:space="preserve"> PAGEREF _Toc36244467 \h </w:instrText>
                </w:r>
                <w:r>
                  <w:rPr>
                    <w:noProof/>
                    <w:webHidden/>
                  </w:rPr>
                </w:r>
                <w:r>
                  <w:rPr>
                    <w:noProof/>
                    <w:webHidden/>
                  </w:rPr>
                  <w:fldChar w:fldCharType="separate"/>
                </w:r>
                <w:r>
                  <w:rPr>
                    <w:noProof/>
                    <w:webHidden/>
                  </w:rPr>
                  <w:t>5</w:t>
                </w:r>
                <w:r>
                  <w:rPr>
                    <w:noProof/>
                    <w:webHidden/>
                  </w:rPr>
                  <w:fldChar w:fldCharType="end"/>
                </w:r>
              </w:hyperlink>
            </w:p>
            <w:p w14:paraId="34F5FBD4" w14:textId="121E7E97" w:rsidR="009B34D8" w:rsidRDefault="009B34D8">
              <w:pPr>
                <w:pStyle w:val="TOC3"/>
                <w:tabs>
                  <w:tab w:val="right" w:leader="dot" w:pos="9350"/>
                </w:tabs>
                <w:rPr>
                  <w:rFonts w:eastAsiaTheme="minorEastAsia"/>
                  <w:noProof/>
                </w:rPr>
              </w:pPr>
              <w:hyperlink w:anchor="_Toc36244468" w:history="1">
                <w:r w:rsidRPr="00B16FF0">
                  <w:rPr>
                    <w:rStyle w:val="Hyperlink"/>
                    <w:noProof/>
                  </w:rPr>
                  <w:t>Gap Analysis to identify ‘gaps’ in knowledge/skills</w:t>
                </w:r>
                <w:r>
                  <w:rPr>
                    <w:noProof/>
                    <w:webHidden/>
                  </w:rPr>
                  <w:tab/>
                </w:r>
                <w:r>
                  <w:rPr>
                    <w:noProof/>
                    <w:webHidden/>
                  </w:rPr>
                  <w:fldChar w:fldCharType="begin"/>
                </w:r>
                <w:r>
                  <w:rPr>
                    <w:noProof/>
                    <w:webHidden/>
                  </w:rPr>
                  <w:instrText xml:space="preserve"> PAGEREF _Toc36244468 \h </w:instrText>
                </w:r>
                <w:r>
                  <w:rPr>
                    <w:noProof/>
                    <w:webHidden/>
                  </w:rPr>
                </w:r>
                <w:r>
                  <w:rPr>
                    <w:noProof/>
                    <w:webHidden/>
                  </w:rPr>
                  <w:fldChar w:fldCharType="separate"/>
                </w:r>
                <w:r>
                  <w:rPr>
                    <w:noProof/>
                    <w:webHidden/>
                  </w:rPr>
                  <w:t>5</w:t>
                </w:r>
                <w:r>
                  <w:rPr>
                    <w:noProof/>
                    <w:webHidden/>
                  </w:rPr>
                  <w:fldChar w:fldCharType="end"/>
                </w:r>
              </w:hyperlink>
            </w:p>
            <w:p w14:paraId="5BCABB32" w14:textId="46DABCD1" w:rsidR="009B34D8" w:rsidRDefault="009B34D8">
              <w:pPr>
                <w:pStyle w:val="TOC3"/>
                <w:tabs>
                  <w:tab w:val="right" w:leader="dot" w:pos="9350"/>
                </w:tabs>
                <w:rPr>
                  <w:rFonts w:eastAsiaTheme="minorEastAsia"/>
                  <w:noProof/>
                </w:rPr>
              </w:pPr>
              <w:hyperlink w:anchor="_Toc36244469" w:history="1">
                <w:r w:rsidRPr="00B16FF0">
                  <w:rPr>
                    <w:rStyle w:val="Hyperlink"/>
                    <w:noProof/>
                  </w:rPr>
                  <w:t>1.2.2 Action Plan for Improvement</w:t>
                </w:r>
                <w:r>
                  <w:rPr>
                    <w:noProof/>
                    <w:webHidden/>
                  </w:rPr>
                  <w:tab/>
                </w:r>
                <w:r>
                  <w:rPr>
                    <w:noProof/>
                    <w:webHidden/>
                  </w:rPr>
                  <w:fldChar w:fldCharType="begin"/>
                </w:r>
                <w:r>
                  <w:rPr>
                    <w:noProof/>
                    <w:webHidden/>
                  </w:rPr>
                  <w:instrText xml:space="preserve"> PAGEREF _Toc36244469 \h </w:instrText>
                </w:r>
                <w:r>
                  <w:rPr>
                    <w:noProof/>
                    <w:webHidden/>
                  </w:rPr>
                </w:r>
                <w:r>
                  <w:rPr>
                    <w:noProof/>
                    <w:webHidden/>
                  </w:rPr>
                  <w:fldChar w:fldCharType="separate"/>
                </w:r>
                <w:r>
                  <w:rPr>
                    <w:noProof/>
                    <w:webHidden/>
                  </w:rPr>
                  <w:t>7</w:t>
                </w:r>
                <w:r>
                  <w:rPr>
                    <w:noProof/>
                    <w:webHidden/>
                  </w:rPr>
                  <w:fldChar w:fldCharType="end"/>
                </w:r>
              </w:hyperlink>
            </w:p>
            <w:p w14:paraId="0B7C5C70" w14:textId="00C2ABAF" w:rsidR="009B34D8" w:rsidRDefault="009B34D8">
              <w:pPr>
                <w:pStyle w:val="TOC1"/>
                <w:tabs>
                  <w:tab w:val="right" w:leader="dot" w:pos="9350"/>
                </w:tabs>
                <w:rPr>
                  <w:rFonts w:eastAsiaTheme="minorEastAsia"/>
                  <w:noProof/>
                </w:rPr>
              </w:pPr>
              <w:hyperlink w:anchor="_Toc36244470" w:history="1">
                <w:r w:rsidRPr="00B16FF0">
                  <w:rPr>
                    <w:rStyle w:val="Hyperlink"/>
                    <w:noProof/>
                  </w:rPr>
                  <w:t>Part 2: Academic Skills</w:t>
                </w:r>
                <w:r>
                  <w:rPr>
                    <w:noProof/>
                    <w:webHidden/>
                  </w:rPr>
                  <w:tab/>
                </w:r>
                <w:r>
                  <w:rPr>
                    <w:noProof/>
                    <w:webHidden/>
                  </w:rPr>
                  <w:fldChar w:fldCharType="begin"/>
                </w:r>
                <w:r>
                  <w:rPr>
                    <w:noProof/>
                    <w:webHidden/>
                  </w:rPr>
                  <w:instrText xml:space="preserve"> PAGEREF _Toc36244470 \h </w:instrText>
                </w:r>
                <w:r>
                  <w:rPr>
                    <w:noProof/>
                    <w:webHidden/>
                  </w:rPr>
                </w:r>
                <w:r>
                  <w:rPr>
                    <w:noProof/>
                    <w:webHidden/>
                  </w:rPr>
                  <w:fldChar w:fldCharType="separate"/>
                </w:r>
                <w:r>
                  <w:rPr>
                    <w:noProof/>
                    <w:webHidden/>
                  </w:rPr>
                  <w:t>8</w:t>
                </w:r>
                <w:r>
                  <w:rPr>
                    <w:noProof/>
                    <w:webHidden/>
                  </w:rPr>
                  <w:fldChar w:fldCharType="end"/>
                </w:r>
              </w:hyperlink>
            </w:p>
            <w:p w14:paraId="3CF2DE0C" w14:textId="0FD994A7" w:rsidR="009B34D8" w:rsidRDefault="009B34D8">
              <w:pPr>
                <w:pStyle w:val="TOC1"/>
                <w:tabs>
                  <w:tab w:val="right" w:leader="dot" w:pos="9350"/>
                </w:tabs>
                <w:rPr>
                  <w:rFonts w:eastAsiaTheme="minorEastAsia"/>
                  <w:noProof/>
                </w:rPr>
              </w:pPr>
              <w:hyperlink w:anchor="_Toc36244471" w:history="1">
                <w:r w:rsidRPr="00B16FF0">
                  <w:rPr>
                    <w:rStyle w:val="Hyperlink"/>
                    <w:noProof/>
                  </w:rPr>
                  <w:t>2.0 Reflection on Academic Skills required for University Level Study</w:t>
                </w:r>
                <w:r>
                  <w:rPr>
                    <w:noProof/>
                    <w:webHidden/>
                  </w:rPr>
                  <w:tab/>
                </w:r>
                <w:r>
                  <w:rPr>
                    <w:noProof/>
                    <w:webHidden/>
                  </w:rPr>
                  <w:fldChar w:fldCharType="begin"/>
                </w:r>
                <w:r>
                  <w:rPr>
                    <w:noProof/>
                    <w:webHidden/>
                  </w:rPr>
                  <w:instrText xml:space="preserve"> PAGEREF _Toc36244471 \h </w:instrText>
                </w:r>
                <w:r>
                  <w:rPr>
                    <w:noProof/>
                    <w:webHidden/>
                  </w:rPr>
                </w:r>
                <w:r>
                  <w:rPr>
                    <w:noProof/>
                    <w:webHidden/>
                  </w:rPr>
                  <w:fldChar w:fldCharType="separate"/>
                </w:r>
                <w:r>
                  <w:rPr>
                    <w:noProof/>
                    <w:webHidden/>
                  </w:rPr>
                  <w:t>8</w:t>
                </w:r>
                <w:r>
                  <w:rPr>
                    <w:noProof/>
                    <w:webHidden/>
                  </w:rPr>
                  <w:fldChar w:fldCharType="end"/>
                </w:r>
              </w:hyperlink>
            </w:p>
            <w:p w14:paraId="4C3D5663" w14:textId="69E9E19E" w:rsidR="009B34D8" w:rsidRDefault="009B34D8">
              <w:pPr>
                <w:pStyle w:val="TOC2"/>
                <w:tabs>
                  <w:tab w:val="right" w:leader="dot" w:pos="9350"/>
                </w:tabs>
                <w:rPr>
                  <w:rFonts w:eastAsiaTheme="minorEastAsia"/>
                  <w:noProof/>
                </w:rPr>
              </w:pPr>
              <w:hyperlink w:anchor="_Toc36244472" w:history="1">
                <w:r w:rsidRPr="00B16FF0">
                  <w:rPr>
                    <w:rStyle w:val="Hyperlink"/>
                    <w:noProof/>
                  </w:rPr>
                  <w:t>2.1 Evaluate own Academic Skills</w:t>
                </w:r>
                <w:r>
                  <w:rPr>
                    <w:noProof/>
                    <w:webHidden/>
                  </w:rPr>
                  <w:tab/>
                </w:r>
                <w:r>
                  <w:rPr>
                    <w:noProof/>
                    <w:webHidden/>
                  </w:rPr>
                  <w:fldChar w:fldCharType="begin"/>
                </w:r>
                <w:r>
                  <w:rPr>
                    <w:noProof/>
                    <w:webHidden/>
                  </w:rPr>
                  <w:instrText xml:space="preserve"> PAGEREF _Toc36244472 \h </w:instrText>
                </w:r>
                <w:r>
                  <w:rPr>
                    <w:noProof/>
                    <w:webHidden/>
                  </w:rPr>
                </w:r>
                <w:r>
                  <w:rPr>
                    <w:noProof/>
                    <w:webHidden/>
                  </w:rPr>
                  <w:fldChar w:fldCharType="separate"/>
                </w:r>
                <w:r>
                  <w:rPr>
                    <w:noProof/>
                    <w:webHidden/>
                  </w:rPr>
                  <w:t>8</w:t>
                </w:r>
                <w:r>
                  <w:rPr>
                    <w:noProof/>
                    <w:webHidden/>
                  </w:rPr>
                  <w:fldChar w:fldCharType="end"/>
                </w:r>
              </w:hyperlink>
            </w:p>
            <w:p w14:paraId="6828009C" w14:textId="7569C6B6" w:rsidR="009B34D8" w:rsidRDefault="009B34D8">
              <w:pPr>
                <w:pStyle w:val="TOC3"/>
                <w:tabs>
                  <w:tab w:val="right" w:leader="dot" w:pos="9350"/>
                </w:tabs>
                <w:rPr>
                  <w:rFonts w:eastAsiaTheme="minorEastAsia"/>
                  <w:noProof/>
                </w:rPr>
              </w:pPr>
              <w:hyperlink w:anchor="_Toc36244473" w:history="1">
                <w:r w:rsidRPr="00B16FF0">
                  <w:rPr>
                    <w:rStyle w:val="Hyperlink"/>
                    <w:noProof/>
                  </w:rPr>
                  <w:t>2.1.1  Current Academic Skills</w:t>
                </w:r>
                <w:r>
                  <w:rPr>
                    <w:noProof/>
                    <w:webHidden/>
                  </w:rPr>
                  <w:tab/>
                </w:r>
                <w:r>
                  <w:rPr>
                    <w:noProof/>
                    <w:webHidden/>
                  </w:rPr>
                  <w:fldChar w:fldCharType="begin"/>
                </w:r>
                <w:r>
                  <w:rPr>
                    <w:noProof/>
                    <w:webHidden/>
                  </w:rPr>
                  <w:instrText xml:space="preserve"> PAGEREF _Toc36244473 \h </w:instrText>
                </w:r>
                <w:r>
                  <w:rPr>
                    <w:noProof/>
                    <w:webHidden/>
                  </w:rPr>
                </w:r>
                <w:r>
                  <w:rPr>
                    <w:noProof/>
                    <w:webHidden/>
                  </w:rPr>
                  <w:fldChar w:fldCharType="separate"/>
                </w:r>
                <w:r>
                  <w:rPr>
                    <w:noProof/>
                    <w:webHidden/>
                  </w:rPr>
                  <w:t>8</w:t>
                </w:r>
                <w:r>
                  <w:rPr>
                    <w:noProof/>
                    <w:webHidden/>
                  </w:rPr>
                  <w:fldChar w:fldCharType="end"/>
                </w:r>
              </w:hyperlink>
            </w:p>
            <w:p w14:paraId="61AC490C" w14:textId="1DD9FA19" w:rsidR="009B34D8" w:rsidRDefault="009B34D8">
              <w:pPr>
                <w:pStyle w:val="TOC3"/>
                <w:tabs>
                  <w:tab w:val="right" w:leader="dot" w:pos="9350"/>
                </w:tabs>
                <w:rPr>
                  <w:rFonts w:eastAsiaTheme="minorEastAsia"/>
                  <w:noProof/>
                </w:rPr>
              </w:pPr>
              <w:hyperlink w:anchor="_Toc36244474" w:history="1">
                <w:r w:rsidRPr="00B16FF0">
                  <w:rPr>
                    <w:rStyle w:val="Hyperlink"/>
                    <w:noProof/>
                  </w:rPr>
                  <w:t>Gap Analysis to identify ‘gaps’ in knowledge/skills</w:t>
                </w:r>
                <w:r>
                  <w:rPr>
                    <w:noProof/>
                    <w:webHidden/>
                  </w:rPr>
                  <w:tab/>
                </w:r>
                <w:r>
                  <w:rPr>
                    <w:noProof/>
                    <w:webHidden/>
                  </w:rPr>
                  <w:fldChar w:fldCharType="begin"/>
                </w:r>
                <w:r>
                  <w:rPr>
                    <w:noProof/>
                    <w:webHidden/>
                  </w:rPr>
                  <w:instrText xml:space="preserve"> PAGEREF _Toc36244474 \h </w:instrText>
                </w:r>
                <w:r>
                  <w:rPr>
                    <w:noProof/>
                    <w:webHidden/>
                  </w:rPr>
                </w:r>
                <w:r>
                  <w:rPr>
                    <w:noProof/>
                    <w:webHidden/>
                  </w:rPr>
                  <w:fldChar w:fldCharType="separate"/>
                </w:r>
                <w:r>
                  <w:rPr>
                    <w:noProof/>
                    <w:webHidden/>
                  </w:rPr>
                  <w:t>8</w:t>
                </w:r>
                <w:r>
                  <w:rPr>
                    <w:noProof/>
                    <w:webHidden/>
                  </w:rPr>
                  <w:fldChar w:fldCharType="end"/>
                </w:r>
              </w:hyperlink>
            </w:p>
            <w:p w14:paraId="297B2C2D" w14:textId="2076CDB1" w:rsidR="009B34D8" w:rsidRDefault="009B34D8">
              <w:pPr>
                <w:pStyle w:val="TOC3"/>
                <w:tabs>
                  <w:tab w:val="right" w:leader="dot" w:pos="9350"/>
                </w:tabs>
                <w:rPr>
                  <w:rFonts w:eastAsiaTheme="minorEastAsia"/>
                  <w:noProof/>
                </w:rPr>
              </w:pPr>
              <w:hyperlink w:anchor="_Toc36244475" w:history="1">
                <w:r w:rsidRPr="00B16FF0">
                  <w:rPr>
                    <w:rStyle w:val="Hyperlink"/>
                    <w:noProof/>
                  </w:rPr>
                  <w:t>2.1.2  Action Plan for Improvement</w:t>
                </w:r>
                <w:r>
                  <w:rPr>
                    <w:noProof/>
                    <w:webHidden/>
                  </w:rPr>
                  <w:tab/>
                </w:r>
                <w:r>
                  <w:rPr>
                    <w:noProof/>
                    <w:webHidden/>
                  </w:rPr>
                  <w:fldChar w:fldCharType="begin"/>
                </w:r>
                <w:r>
                  <w:rPr>
                    <w:noProof/>
                    <w:webHidden/>
                  </w:rPr>
                  <w:instrText xml:space="preserve"> PAGEREF _Toc36244475 \h </w:instrText>
                </w:r>
                <w:r>
                  <w:rPr>
                    <w:noProof/>
                    <w:webHidden/>
                  </w:rPr>
                </w:r>
                <w:r>
                  <w:rPr>
                    <w:noProof/>
                    <w:webHidden/>
                  </w:rPr>
                  <w:fldChar w:fldCharType="separate"/>
                </w:r>
                <w:r>
                  <w:rPr>
                    <w:noProof/>
                    <w:webHidden/>
                  </w:rPr>
                  <w:t>9</w:t>
                </w:r>
                <w:r>
                  <w:rPr>
                    <w:noProof/>
                    <w:webHidden/>
                  </w:rPr>
                  <w:fldChar w:fldCharType="end"/>
                </w:r>
              </w:hyperlink>
            </w:p>
            <w:p w14:paraId="755A7384" w14:textId="3DAE3487" w:rsidR="009B34D8" w:rsidRDefault="009B34D8">
              <w:pPr>
                <w:pStyle w:val="TOC1"/>
                <w:tabs>
                  <w:tab w:val="right" w:leader="dot" w:pos="9350"/>
                </w:tabs>
                <w:rPr>
                  <w:rFonts w:eastAsiaTheme="minorEastAsia"/>
                  <w:noProof/>
                </w:rPr>
              </w:pPr>
              <w:hyperlink w:anchor="_Toc36244476" w:history="1">
                <w:r w:rsidRPr="00B16FF0">
                  <w:rPr>
                    <w:rStyle w:val="Hyperlink"/>
                    <w:noProof/>
                  </w:rPr>
                  <w:t>Conclusion</w:t>
                </w:r>
                <w:r>
                  <w:rPr>
                    <w:noProof/>
                    <w:webHidden/>
                  </w:rPr>
                  <w:tab/>
                </w:r>
                <w:r>
                  <w:rPr>
                    <w:noProof/>
                    <w:webHidden/>
                  </w:rPr>
                  <w:fldChar w:fldCharType="begin"/>
                </w:r>
                <w:r>
                  <w:rPr>
                    <w:noProof/>
                    <w:webHidden/>
                  </w:rPr>
                  <w:instrText xml:space="preserve"> PAGEREF _Toc36244476 \h </w:instrText>
                </w:r>
                <w:r>
                  <w:rPr>
                    <w:noProof/>
                    <w:webHidden/>
                  </w:rPr>
                </w:r>
                <w:r>
                  <w:rPr>
                    <w:noProof/>
                    <w:webHidden/>
                  </w:rPr>
                  <w:fldChar w:fldCharType="separate"/>
                </w:r>
                <w:r>
                  <w:rPr>
                    <w:noProof/>
                    <w:webHidden/>
                  </w:rPr>
                  <w:t>10</w:t>
                </w:r>
                <w:r>
                  <w:rPr>
                    <w:noProof/>
                    <w:webHidden/>
                  </w:rPr>
                  <w:fldChar w:fldCharType="end"/>
                </w:r>
              </w:hyperlink>
            </w:p>
            <w:p w14:paraId="2A0E7F7F" w14:textId="3D795A26" w:rsidR="009B34D8" w:rsidRDefault="009B34D8">
              <w:pPr>
                <w:pStyle w:val="TOC1"/>
                <w:tabs>
                  <w:tab w:val="right" w:leader="dot" w:pos="9350"/>
                </w:tabs>
                <w:rPr>
                  <w:rFonts w:eastAsiaTheme="minorEastAsia"/>
                  <w:noProof/>
                </w:rPr>
              </w:pPr>
              <w:hyperlink w:anchor="_Toc36244477" w:history="1">
                <w:r w:rsidRPr="00B16FF0">
                  <w:rPr>
                    <w:rStyle w:val="Hyperlink"/>
                    <w:noProof/>
                  </w:rPr>
                  <w:t>References</w:t>
                </w:r>
                <w:r>
                  <w:rPr>
                    <w:noProof/>
                    <w:webHidden/>
                  </w:rPr>
                  <w:tab/>
                </w:r>
                <w:r>
                  <w:rPr>
                    <w:noProof/>
                    <w:webHidden/>
                  </w:rPr>
                  <w:fldChar w:fldCharType="begin"/>
                </w:r>
                <w:r>
                  <w:rPr>
                    <w:noProof/>
                    <w:webHidden/>
                  </w:rPr>
                  <w:instrText xml:space="preserve"> PAGEREF _Toc36244477 \h </w:instrText>
                </w:r>
                <w:r>
                  <w:rPr>
                    <w:noProof/>
                    <w:webHidden/>
                  </w:rPr>
                </w:r>
                <w:r>
                  <w:rPr>
                    <w:noProof/>
                    <w:webHidden/>
                  </w:rPr>
                  <w:fldChar w:fldCharType="separate"/>
                </w:r>
                <w:r>
                  <w:rPr>
                    <w:noProof/>
                    <w:webHidden/>
                  </w:rPr>
                  <w:t>10</w:t>
                </w:r>
                <w:r>
                  <w:rPr>
                    <w:noProof/>
                    <w:webHidden/>
                  </w:rPr>
                  <w:fldChar w:fldCharType="end"/>
                </w:r>
              </w:hyperlink>
            </w:p>
            <w:p w14:paraId="093DFE63" w14:textId="311C5790" w:rsidR="009B34D8" w:rsidRDefault="009B34D8">
              <w:pPr>
                <w:pStyle w:val="TOC1"/>
                <w:tabs>
                  <w:tab w:val="right" w:leader="dot" w:pos="9350"/>
                </w:tabs>
                <w:rPr>
                  <w:rFonts w:eastAsiaTheme="minorEastAsia"/>
                  <w:noProof/>
                </w:rPr>
              </w:pPr>
              <w:hyperlink w:anchor="_Toc36244478" w:history="1">
                <w:r w:rsidRPr="00B16FF0">
                  <w:rPr>
                    <w:rStyle w:val="Hyperlink"/>
                    <w:noProof/>
                  </w:rPr>
                  <w:t>Sufia Rehman (April 2014)” Employability Skills: The need of Graduates and the Employer” [online]</w:t>
                </w:r>
                <w:r>
                  <w:rPr>
                    <w:noProof/>
                    <w:webHidden/>
                  </w:rPr>
                  <w:tab/>
                </w:r>
                <w:r>
                  <w:rPr>
                    <w:noProof/>
                    <w:webHidden/>
                  </w:rPr>
                  <w:fldChar w:fldCharType="begin"/>
                </w:r>
                <w:r>
                  <w:rPr>
                    <w:noProof/>
                    <w:webHidden/>
                  </w:rPr>
                  <w:instrText xml:space="preserve"> PAGEREF _Toc36244478 \h </w:instrText>
                </w:r>
                <w:r>
                  <w:rPr>
                    <w:noProof/>
                    <w:webHidden/>
                  </w:rPr>
                </w:r>
                <w:r>
                  <w:rPr>
                    <w:noProof/>
                    <w:webHidden/>
                  </w:rPr>
                  <w:fldChar w:fldCharType="separate"/>
                </w:r>
                <w:r>
                  <w:rPr>
                    <w:noProof/>
                    <w:webHidden/>
                  </w:rPr>
                  <w:t>11</w:t>
                </w:r>
                <w:r>
                  <w:rPr>
                    <w:noProof/>
                    <w:webHidden/>
                  </w:rPr>
                  <w:fldChar w:fldCharType="end"/>
                </w:r>
              </w:hyperlink>
            </w:p>
            <w:p w14:paraId="2A54C7E0" w14:textId="60919159" w:rsidR="009B34D8" w:rsidRDefault="009B34D8">
              <w:pPr>
                <w:pStyle w:val="TOC1"/>
                <w:tabs>
                  <w:tab w:val="right" w:leader="dot" w:pos="9350"/>
                </w:tabs>
                <w:rPr>
                  <w:rFonts w:eastAsiaTheme="minorEastAsia"/>
                  <w:noProof/>
                </w:rPr>
              </w:pPr>
              <w:hyperlink w:anchor="_Toc36244479" w:history="1">
                <w:r w:rsidRPr="00B16FF0">
                  <w:rPr>
                    <w:rStyle w:val="Hyperlink"/>
                    <w:noProof/>
                  </w:rPr>
                  <w:t>Appendix 1</w:t>
                </w:r>
                <w:r>
                  <w:rPr>
                    <w:noProof/>
                    <w:webHidden/>
                  </w:rPr>
                  <w:tab/>
                </w:r>
                <w:r>
                  <w:rPr>
                    <w:noProof/>
                    <w:webHidden/>
                  </w:rPr>
                  <w:fldChar w:fldCharType="begin"/>
                </w:r>
                <w:r>
                  <w:rPr>
                    <w:noProof/>
                    <w:webHidden/>
                  </w:rPr>
                  <w:instrText xml:space="preserve"> PAGEREF _Toc36244479 \h </w:instrText>
                </w:r>
                <w:r>
                  <w:rPr>
                    <w:noProof/>
                    <w:webHidden/>
                  </w:rPr>
                </w:r>
                <w:r>
                  <w:rPr>
                    <w:noProof/>
                    <w:webHidden/>
                  </w:rPr>
                  <w:fldChar w:fldCharType="separate"/>
                </w:r>
                <w:r>
                  <w:rPr>
                    <w:noProof/>
                    <w:webHidden/>
                  </w:rPr>
                  <w:t>12</w:t>
                </w:r>
                <w:r>
                  <w:rPr>
                    <w:noProof/>
                    <w:webHidden/>
                  </w:rPr>
                  <w:fldChar w:fldCharType="end"/>
                </w:r>
              </w:hyperlink>
            </w:p>
            <w:p w14:paraId="07ACE94F" w14:textId="1184A0CA" w:rsidR="009B34D8" w:rsidRDefault="00885114">
              <w:pPr>
                <w:rPr>
                  <w:rFonts w:ascii="Arial" w:hAnsi="Arial" w:cs="Arial"/>
                  <w:noProof/>
                </w:rPr>
              </w:pPr>
              <w:r w:rsidRPr="000059A8">
                <w:rPr>
                  <w:rFonts w:ascii="Arial" w:hAnsi="Arial" w:cs="Arial"/>
                  <w:b/>
                  <w:bCs/>
                  <w:noProof/>
                </w:rPr>
                <w:fldChar w:fldCharType="end"/>
              </w:r>
              <w:r w:rsidR="009B34D8">
                <w:rPr>
                  <w:rFonts w:ascii="Arial" w:hAnsi="Arial" w:cs="Arial"/>
                  <w:noProof/>
                </w:rPr>
                <w:t>Appendix 2………………………………………………………………………………………………10</w:t>
              </w:r>
            </w:p>
            <w:p w14:paraId="20386DCF" w14:textId="77777777" w:rsidR="009B34D8" w:rsidRDefault="009B34D8">
              <w:pPr>
                <w:rPr>
                  <w:rFonts w:ascii="Arial" w:hAnsi="Arial" w:cs="Arial"/>
                </w:rPr>
              </w:pPr>
              <w:r>
                <w:rPr>
                  <w:rFonts w:ascii="Arial" w:hAnsi="Arial" w:cs="Arial"/>
                </w:rPr>
                <w:t>Appendix 3……………………………………………………………………………………………….11</w:t>
              </w:r>
            </w:p>
            <w:p w14:paraId="42394321" w14:textId="7CE15FEB" w:rsidR="00885114" w:rsidRPr="000059A8" w:rsidRDefault="009B34D8">
              <w:pPr>
                <w:rPr>
                  <w:rFonts w:ascii="Arial" w:hAnsi="Arial" w:cs="Arial"/>
                </w:rPr>
              </w:pPr>
              <w:r>
                <w:rPr>
                  <w:rFonts w:ascii="Arial" w:hAnsi="Arial" w:cs="Arial"/>
                </w:rPr>
                <w:t>Bibliography…………………………………………………………………………………………</w:t>
              </w:r>
              <w:proofErr w:type="gramStart"/>
              <w:r>
                <w:rPr>
                  <w:rFonts w:ascii="Arial" w:hAnsi="Arial" w:cs="Arial"/>
                </w:rPr>
                <w:t>…..</w:t>
              </w:r>
              <w:proofErr w:type="gramEnd"/>
              <w:r>
                <w:rPr>
                  <w:rFonts w:ascii="Arial" w:hAnsi="Arial" w:cs="Arial"/>
                </w:rPr>
                <w:t>12</w:t>
              </w:r>
            </w:p>
          </w:sdtContent>
        </w:sdt>
        <w:p w14:paraId="79077526" w14:textId="08A434DE" w:rsidR="00885114" w:rsidRPr="008E7877" w:rsidRDefault="00885114" w:rsidP="009B34D8">
          <w:pPr>
            <w:pStyle w:val="TOCHeading"/>
          </w:pPr>
        </w:p>
        <w:p w14:paraId="68FE57E8" w14:textId="78CB06D9" w:rsidR="00715A8B" w:rsidRPr="008346D5" w:rsidRDefault="00640763" w:rsidP="00885114">
          <w:pPr>
            <w:spacing w:before="120" w:after="120" w:line="360" w:lineRule="auto"/>
            <w:rPr>
              <w:rFonts w:ascii="Tahoma" w:hAnsi="Tahoma" w:cs="Tahoma"/>
              <w:color w:val="000000"/>
            </w:rPr>
          </w:pPr>
        </w:p>
      </w:sdtContent>
    </w:sdt>
    <w:p w14:paraId="1A7CBFC3" w14:textId="18394979" w:rsidR="00F53EF8" w:rsidRPr="00885114" w:rsidRDefault="007A0F0B" w:rsidP="00885114">
      <w:r>
        <w:br w:type="page"/>
      </w:r>
    </w:p>
    <w:p w14:paraId="3ED55503" w14:textId="79943E29" w:rsidR="00D2291D" w:rsidRPr="0030173B" w:rsidRDefault="0006008A" w:rsidP="009B34D8">
      <w:pPr>
        <w:pStyle w:val="Heading1"/>
      </w:pPr>
      <w:bookmarkStart w:id="0" w:name="_Toc456901515"/>
      <w:bookmarkStart w:id="1" w:name="_Toc36244463"/>
      <w:r w:rsidRPr="0030173B">
        <w:lastRenderedPageBreak/>
        <w:t>Introduction</w:t>
      </w:r>
      <w:bookmarkEnd w:id="0"/>
      <w:bookmarkEnd w:id="1"/>
      <w:r w:rsidRPr="0030173B">
        <w:t xml:space="preserve"> </w:t>
      </w:r>
    </w:p>
    <w:p w14:paraId="06366632" w14:textId="11950727" w:rsidR="0030173B" w:rsidRPr="009B34D8" w:rsidRDefault="009B34D8" w:rsidP="009B34D8">
      <w:pPr>
        <w:spacing w:line="259" w:lineRule="auto"/>
        <w:rPr>
          <w:rFonts w:asciiTheme="minorHAnsi" w:hAnsiTheme="minorHAnsi" w:cstheme="minorBidi"/>
        </w:rPr>
      </w:pPr>
      <w:r w:rsidRPr="009B34D8">
        <w:t>In this assignment I will be writing about information I have discovered and learned about Leadership employability skills as well as Academic skills. I will be looking into what skills it takes to become a leader, analysing into the difference of what makes a good leader and what makes a great leader. I will be evaluating my own skills on the subject as well as my knowledge</w:t>
      </w:r>
      <w:r>
        <w:t>. Using my research from both my knowledge and studies I am going to break down and explain my own skills and skills required to lead a team and to lead a company. I will be using gap analysis’ and action plans as my tools to explain and show my research, breaking down my own employability skills and explaining what makes me a good employee and why I think I’d be a great attribute to any team as well as the academic skills I have required that I think make me employable and suitable for the jobs I am going for.</w:t>
      </w:r>
    </w:p>
    <w:p w14:paraId="7E069760" w14:textId="6A8554FB" w:rsidR="00807B3D" w:rsidRDefault="00807B3D" w:rsidP="00244789">
      <w:pPr>
        <w:rPr>
          <w:rFonts w:ascii="Arial" w:hAnsi="Arial" w:cs="Arial"/>
        </w:rPr>
      </w:pPr>
    </w:p>
    <w:p w14:paraId="181A09DC" w14:textId="39F90D3F" w:rsidR="0033280D" w:rsidRDefault="0033280D" w:rsidP="00244789">
      <w:pPr>
        <w:rPr>
          <w:rFonts w:ascii="Arial" w:hAnsi="Arial" w:cs="Arial"/>
        </w:rPr>
      </w:pPr>
    </w:p>
    <w:p w14:paraId="227DF8F0" w14:textId="77777777" w:rsidR="0033280D" w:rsidRDefault="0033280D" w:rsidP="00244789">
      <w:pPr>
        <w:rPr>
          <w:rFonts w:ascii="Arial" w:hAnsi="Arial" w:cs="Arial"/>
        </w:rPr>
      </w:pPr>
    </w:p>
    <w:p w14:paraId="12413460" w14:textId="77777777" w:rsidR="00244789" w:rsidRPr="00D2291D" w:rsidRDefault="00244789" w:rsidP="00244789">
      <w:pPr>
        <w:rPr>
          <w:rFonts w:ascii="Arial" w:hAnsi="Arial" w:cs="Arial"/>
        </w:rPr>
      </w:pPr>
    </w:p>
    <w:p w14:paraId="5CB9DF97" w14:textId="07DA2010" w:rsidR="00322C2E" w:rsidRPr="002049FE" w:rsidRDefault="008E1E8D" w:rsidP="009B34D8">
      <w:pPr>
        <w:pStyle w:val="Heading1"/>
      </w:pPr>
      <w:bookmarkStart w:id="2" w:name="_Toc36244464"/>
      <w:r>
        <w:t>Part 1 Employability</w:t>
      </w:r>
      <w:bookmarkEnd w:id="2"/>
      <w:r>
        <w:t xml:space="preserve"> </w:t>
      </w:r>
    </w:p>
    <w:p w14:paraId="0354B88A" w14:textId="52E19A8E" w:rsidR="0030173B" w:rsidRDefault="0030173B" w:rsidP="0030173B">
      <w:bookmarkStart w:id="3" w:name="_Toc456901517"/>
    </w:p>
    <w:p w14:paraId="33F329D4" w14:textId="77777777" w:rsidR="000059A8" w:rsidRPr="0030173B" w:rsidRDefault="000059A8" w:rsidP="0030173B"/>
    <w:p w14:paraId="41D91F85" w14:textId="3C9A243D" w:rsidR="008E1E8D" w:rsidRDefault="008E1E8D" w:rsidP="00B63993">
      <w:pPr>
        <w:pStyle w:val="Heading2"/>
        <w:rPr>
          <w:rFonts w:ascii="Arial" w:hAnsi="Arial" w:cs="Arial"/>
          <w:szCs w:val="24"/>
        </w:rPr>
      </w:pPr>
      <w:bookmarkStart w:id="4" w:name="_Toc498692289"/>
      <w:bookmarkStart w:id="5" w:name="_Toc36244465"/>
      <w:bookmarkEnd w:id="3"/>
      <w:proofErr w:type="gramStart"/>
      <w:r>
        <w:t xml:space="preserve">1.0  </w:t>
      </w:r>
      <w:r w:rsidRPr="00472F2A">
        <w:t>Explore</w:t>
      </w:r>
      <w:proofErr w:type="gramEnd"/>
      <w:r w:rsidRPr="00472F2A">
        <w:t xml:space="preserv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10BDF03A" w14:textId="50DCE08A" w:rsidR="009B34D8" w:rsidRDefault="009B34D8" w:rsidP="009B34D8">
      <w:pPr>
        <w:rPr>
          <w:rFonts w:ascii="Arial" w:hAnsi="Arial" w:cs="Arial"/>
          <w:i/>
          <w:iCs/>
          <w:color w:val="222222"/>
          <w:shd w:val="clear" w:color="auto" w:fill="FFFFFF"/>
        </w:rPr>
      </w:pPr>
      <w:r>
        <w:rPr>
          <w:rFonts w:ascii="Arial" w:hAnsi="Arial" w:cs="Arial"/>
        </w:rPr>
        <w:t xml:space="preserve">Many people do not understand the what leadership skills are, this is why not everyone can be or become a leader. Leadership skills are basically someone’s ability </w:t>
      </w:r>
      <w:r w:rsidRPr="009B34D8">
        <w:rPr>
          <w:rFonts w:ascii="Arial" w:hAnsi="Arial" w:cs="Arial"/>
          <w:color w:val="222222"/>
          <w:shd w:val="clear" w:color="auto" w:fill="FFFFFF"/>
        </w:rPr>
        <w:t>to influence and motivate others to achieve a common purpose or goal.</w:t>
      </w:r>
      <w:r w:rsidRPr="009B34D8">
        <w:rPr>
          <w:rStyle w:val="JA"/>
          <w:rFonts w:ascii="Arial" w:hAnsi="Arial" w:cs="Arial"/>
          <w:color w:val="222222"/>
          <w:shd w:val="clear" w:color="auto" w:fill="FFFFFF"/>
        </w:rPr>
        <w:t xml:space="preserve"> </w:t>
      </w:r>
      <w:r w:rsidRPr="009B34D8">
        <w:rPr>
          <w:rFonts w:ascii="Arial" w:hAnsi="Arial" w:cs="Arial"/>
          <w:color w:val="222222"/>
          <w:shd w:val="clear" w:color="auto" w:fill="FFFFFF"/>
        </w:rPr>
        <w:t> Many people associate </w:t>
      </w:r>
      <w:r w:rsidRPr="009B34D8">
        <w:rPr>
          <w:rFonts w:ascii="Arial" w:hAnsi="Arial" w:cs="Arial"/>
          <w:color w:val="222222"/>
        </w:rPr>
        <w:t>leadership</w:t>
      </w:r>
      <w:r w:rsidRPr="009B34D8">
        <w:rPr>
          <w:rFonts w:ascii="Arial" w:hAnsi="Arial" w:cs="Arial"/>
          <w:color w:val="222222"/>
          <w:shd w:val="clear" w:color="auto" w:fill="FFFFFF"/>
        </w:rPr>
        <w:t> with a directive, autocratic approach with one person dictating the work to others, or being 'the boss'.</w:t>
      </w:r>
      <w:r>
        <w:rPr>
          <w:rFonts w:ascii="Arial" w:hAnsi="Arial" w:cs="Arial"/>
          <w:color w:val="222222"/>
          <w:shd w:val="clear" w:color="auto" w:fill="FFFFFF"/>
        </w:rPr>
        <w:t xml:space="preserve"> </w:t>
      </w:r>
      <w:r w:rsidRPr="009B34D8">
        <w:rPr>
          <w:rFonts w:ascii="Arial" w:hAnsi="Arial" w:cs="Arial"/>
          <w:i/>
          <w:iCs/>
          <w:color w:val="222222"/>
          <w:shd w:val="clear" w:color="auto" w:fill="FFFFFF"/>
        </w:rPr>
        <w:t>“</w:t>
      </w:r>
      <w:r w:rsidRPr="009B34D8">
        <w:rPr>
          <w:rFonts w:ascii="Arial" w:hAnsi="Arial" w:cs="Arial"/>
          <w:i/>
          <w:iCs/>
          <w:color w:val="282724"/>
          <w:shd w:val="clear" w:color="auto" w:fill="FFFFFF"/>
        </w:rPr>
        <w:t xml:space="preserve">Many people associate leadership with a directive, autocratic approach with one person dictating the work to others, or being ‘the boss’. There are however, many different styles and approaches to leadership, so think broadly when considering </w:t>
      </w:r>
      <w:r w:rsidRPr="009B34D8">
        <w:rPr>
          <w:rFonts w:ascii="Arial" w:hAnsi="Arial" w:cs="Arial"/>
          <w:i/>
          <w:iCs/>
          <w:color w:val="282724"/>
          <w:shd w:val="clear" w:color="auto" w:fill="FFFFFF"/>
        </w:rPr>
        <w:t>examples,</w:t>
      </w:r>
      <w:r w:rsidRPr="009B34D8">
        <w:rPr>
          <w:rFonts w:ascii="Arial" w:hAnsi="Arial" w:cs="Arial"/>
          <w:i/>
          <w:iCs/>
          <w:color w:val="282724"/>
          <w:shd w:val="clear" w:color="auto" w:fill="FFFFFF"/>
        </w:rPr>
        <w:t xml:space="preserve"> you might have or exploring opportunities to develop these skills.</w:t>
      </w:r>
      <w:r w:rsidRPr="009B34D8">
        <w:rPr>
          <w:rFonts w:ascii="Arial" w:hAnsi="Arial" w:cs="Arial"/>
          <w:i/>
          <w:iCs/>
          <w:color w:val="282724"/>
          <w:shd w:val="clear" w:color="auto" w:fill="FFFFFF"/>
        </w:rPr>
        <w:t>”</w:t>
      </w:r>
      <w:r>
        <w:t xml:space="preserve"> </w:t>
      </w:r>
      <w:r w:rsidRPr="009B34D8">
        <w:rPr>
          <w:rFonts w:ascii="Arial" w:hAnsi="Arial" w:cs="Arial"/>
          <w:i/>
          <w:iCs/>
          <w:color w:val="222222"/>
          <w:shd w:val="clear" w:color="auto" w:fill="FFFFFF"/>
        </w:rPr>
        <w:t xml:space="preserve"> (The University of Leeds, 1904)</w:t>
      </w:r>
    </w:p>
    <w:p w14:paraId="33D56A24" w14:textId="66C06BF9" w:rsidR="009B34D8" w:rsidRDefault="009B34D8" w:rsidP="009B34D8">
      <w:r w:rsidRPr="009B34D8">
        <w:rPr>
          <w:rFonts w:ascii="Arial" w:hAnsi="Arial" w:cs="Arial"/>
          <w:color w:val="222222"/>
          <w:shd w:val="clear" w:color="auto" w:fill="FFFFFF"/>
        </w:rPr>
        <w:t>To be a good leader you need to be able to communicate well, you need your team and employees to understand what you are saying, and what their goals and objectives are. If you cannot communicate properly with other employees and team members then your tasks will not be completed efficiently or at all. Negotiation skills are also key for when it comes to communication, you will need to be persuasive at times</w:t>
      </w:r>
      <w:r>
        <w:rPr>
          <w:rFonts w:ascii="Arial" w:hAnsi="Arial" w:cs="Arial"/>
          <w:color w:val="222222"/>
          <w:shd w:val="clear" w:color="auto" w:fill="FFFFFF"/>
        </w:rPr>
        <w:t xml:space="preserve">. Speaking clearly and being enthusiastic about what you’re talking about will really draw people in, you want your team to care and to get excited about what they are doing. A leader needs to be patient and listen to their teams’ feedback and needs, you can’t be selfish in a team as you all need to work together to complete your tasks and achieve great quality work. Leaders need to be able to adapt to new technology and techniques within the work place, you will need to know what to do before going on to show and explain to your team. As a leader you can’t afford to give up, a quitter’s attitude will bring the whole team down no matter who it is, so you need to be persistent. </w:t>
      </w:r>
      <w:r w:rsidRPr="009B34D8">
        <w:rPr>
          <w:rFonts w:ascii="Arial" w:hAnsi="Arial" w:cs="Arial"/>
          <w:i/>
          <w:iCs/>
          <w:color w:val="222222"/>
          <w:shd w:val="clear" w:color="auto" w:fill="FFFFFF"/>
        </w:rPr>
        <w:t>(Shreya Ravi Kumar, July 14 2019)</w:t>
      </w:r>
    </w:p>
    <w:p w14:paraId="7EFB0F96" w14:textId="51F3A801" w:rsidR="009B34D8" w:rsidRDefault="009B34D8" w:rsidP="009B34D8">
      <w:r>
        <w:lastRenderedPageBreak/>
        <w:t>As a leader you will also need to learn to master your presentation skills, in order to do this, you will need to focus on presentation preparation, structuring a presentation, delivering a presentation, dealing with nerves and identifying and using visual aids. When it comes to preparing for a presentation there is one key element and that is your audience. Before you even go on to prepare you need to know who you are presenting to, this will help you attract the right audience, drawing them in to a conversation they can jump on board with. Audiences will have a massive impact on you and your presentation so it is vital you rehearse and you know exactly what it is you need to be talking about. Make small key notes on que cards, you don’t want to be talking in monotone the whole presentation, add your own personal touch to it and be enthusiastic. When it comes to structuring your presentation the most important thing you need to remember is obviously your introduction, there’s no point jumping into a presentation when the audience has no idea what you are talking about, always introduce your subject/proposal. Then you can jump into the key information and facts that they will need to know, it’s always good to hit them with a startling fact, something interesting that they more than likely will have no idea about. When it comes to delivering your presentation, you will need to speak clearly and make eye contact with your audience, it’s no good if you’re just reading a script the whole way through, you need to connect with your audience and attract them to what you are talking about. Facial expressions mean everything, you also need to look like you enjoy what you do and what you are talking about, be confident in what you are discussing and show it. Make sure that your message comes across clearly to everyone in the room, and keep a good pace on it. Don’t rush the presentation but also don’t let it drag on because you will just lose the audience’s attention, you want to obtain and keep their interest. Your appearance is a major factor as well in all thing, if you are smartly dressed and groomed the audience is more likely to take you seriously than if you were to come in looking untidy and slob like. Always be polite and use appropriate language as you are in a professional atmosphere but also tell a few jokes if you are able to. Always say thank you and invite any questions at the end.</w:t>
      </w:r>
    </w:p>
    <w:p w14:paraId="0B812235" w14:textId="5271E2FA" w:rsidR="009B34D8" w:rsidRDefault="009B34D8" w:rsidP="009B34D8">
      <w:pPr>
        <w:rPr>
          <w:i/>
          <w:iCs/>
        </w:rPr>
      </w:pPr>
      <w:r>
        <w:t xml:space="preserve">When it comes to dealing with nerves you need to think about why that is, what is it that is making you nervous and as soon as you are able to identify those reasons you can then move on to deal with them and overcome them. Some good strategies to go by would be; giving yourself some breathing space, appear confident, remember it’s just a conversation realistically, do not rely on memory, be yourself and try and stay still, fidgeting will only distract yourself and the audience. Probably the most used visual aid used in presentations is in fact Microsoft PowerPoint. But imagine if there was no PowerPoint, would you know any other means you could use to present your work? A few other aids you could use would be; videos, demonstrations, role-play, picture, quizzes, stories, handouts, discussions, etc. you just need to be creative and stand out. Drawing in and capturing the attention of your audience is so important when it comes to getting your message across. </w:t>
      </w:r>
      <w:r>
        <w:rPr>
          <w:i/>
          <w:iCs/>
        </w:rPr>
        <w:t>(Gallagher, K., 2010)</w:t>
      </w:r>
    </w:p>
    <w:p w14:paraId="4378D64F" w14:textId="79E70880" w:rsidR="009B34D8" w:rsidRPr="009B34D8" w:rsidRDefault="009B34D8" w:rsidP="009B34D8">
      <w:pPr>
        <w:rPr>
          <w:i/>
          <w:iCs/>
        </w:rPr>
      </w:pPr>
      <w:r>
        <w:t>“</w:t>
      </w:r>
      <w:r w:rsidRPr="009B34D8">
        <w:rPr>
          <w:rFonts w:ascii="Arial" w:hAnsi="Arial" w:cs="Arial"/>
          <w:color w:val="000000" w:themeColor="text1"/>
          <w:sz w:val="26"/>
          <w:szCs w:val="26"/>
          <w:shd w:val="clear" w:color="auto" w:fill="FFFFFF"/>
        </w:rPr>
        <w:t>All employers look for job candidates with strong </w:t>
      </w:r>
      <w:hyperlink r:id="rId10" w:history="1">
        <w:r w:rsidRPr="009B34D8">
          <w:rPr>
            <w:rStyle w:val="Hyperlink"/>
            <w:rFonts w:ascii="Arial" w:hAnsi="Arial" w:cs="Arial"/>
            <w:color w:val="000000" w:themeColor="text1"/>
            <w:sz w:val="26"/>
            <w:szCs w:val="26"/>
            <w:u w:val="none"/>
          </w:rPr>
          <w:t>communication skills</w:t>
        </w:r>
      </w:hyperlink>
      <w:r w:rsidRPr="009B34D8">
        <w:rPr>
          <w:rFonts w:ascii="Arial" w:hAnsi="Arial" w:cs="Arial"/>
          <w:color w:val="000000" w:themeColor="text1"/>
          <w:sz w:val="26"/>
          <w:szCs w:val="26"/>
          <w:shd w:val="clear" w:color="auto" w:fill="FFFFFF"/>
        </w:rPr>
        <w:t>. These refer to one’s ability to convey information clearly to others. Employers want employees with strong written, </w:t>
      </w:r>
      <w:hyperlink r:id="rId11" w:history="1">
        <w:r w:rsidRPr="009B34D8">
          <w:rPr>
            <w:rStyle w:val="Hyperlink"/>
            <w:rFonts w:ascii="Arial" w:hAnsi="Arial" w:cs="Arial"/>
            <w:color w:val="000000" w:themeColor="text1"/>
            <w:sz w:val="26"/>
            <w:szCs w:val="26"/>
            <w:u w:val="none"/>
          </w:rPr>
          <w:t>verbal</w:t>
        </w:r>
      </w:hyperlink>
      <w:r w:rsidRPr="009B34D8">
        <w:rPr>
          <w:rFonts w:ascii="Arial" w:hAnsi="Arial" w:cs="Arial"/>
          <w:color w:val="000000" w:themeColor="text1"/>
          <w:sz w:val="26"/>
          <w:szCs w:val="26"/>
          <w:shd w:val="clear" w:color="auto" w:fill="FFFFFF"/>
        </w:rPr>
        <w:t>, and </w:t>
      </w:r>
      <w:hyperlink r:id="rId12" w:history="1">
        <w:r w:rsidRPr="009B34D8">
          <w:rPr>
            <w:rStyle w:val="Hyperlink"/>
            <w:rFonts w:ascii="Arial" w:hAnsi="Arial" w:cs="Arial"/>
            <w:color w:val="000000" w:themeColor="text1"/>
            <w:sz w:val="26"/>
            <w:szCs w:val="26"/>
            <w:u w:val="none"/>
          </w:rPr>
          <w:t>nonverbal communication</w:t>
        </w:r>
      </w:hyperlink>
      <w:r w:rsidRPr="009B34D8">
        <w:rPr>
          <w:rFonts w:ascii="Arial" w:hAnsi="Arial" w:cs="Arial"/>
          <w:color w:val="000000" w:themeColor="text1"/>
          <w:sz w:val="26"/>
          <w:szCs w:val="26"/>
          <w:shd w:val="clear" w:color="auto" w:fill="FFFFFF"/>
        </w:rPr>
        <w:t> skills. Part of being a strong communicator also includes being a </w:t>
      </w:r>
      <w:hyperlink r:id="rId13" w:history="1">
        <w:r w:rsidRPr="009B34D8">
          <w:rPr>
            <w:rStyle w:val="Hyperlink"/>
            <w:rFonts w:ascii="Arial" w:hAnsi="Arial" w:cs="Arial"/>
            <w:color w:val="000000" w:themeColor="text1"/>
            <w:sz w:val="26"/>
            <w:szCs w:val="26"/>
            <w:u w:val="none"/>
          </w:rPr>
          <w:t>good listener</w:t>
        </w:r>
      </w:hyperlink>
      <w:r w:rsidRPr="009B34D8">
        <w:rPr>
          <w:rFonts w:ascii="Arial" w:hAnsi="Arial" w:cs="Arial"/>
          <w:color w:val="000000" w:themeColor="text1"/>
          <w:sz w:val="26"/>
          <w:szCs w:val="26"/>
          <w:shd w:val="clear" w:color="auto" w:fill="FFFFFF"/>
        </w:rPr>
        <w:t>; employees need to be able to understand the questions and concerns of their clients and listen to their employer’s directions.</w:t>
      </w:r>
      <w:r>
        <w:rPr>
          <w:rFonts w:ascii="Arial" w:hAnsi="Arial" w:cs="Arial"/>
          <w:color w:val="000000" w:themeColor="text1"/>
          <w:sz w:val="26"/>
          <w:szCs w:val="26"/>
          <w:shd w:val="clear" w:color="auto" w:fill="FFFFFF"/>
        </w:rPr>
        <w:t xml:space="preserve">” </w:t>
      </w:r>
      <w:r>
        <w:rPr>
          <w:rFonts w:ascii="Arial" w:hAnsi="Arial" w:cs="Arial"/>
          <w:i/>
          <w:iCs/>
          <w:color w:val="000000" w:themeColor="text1"/>
          <w:sz w:val="26"/>
          <w:szCs w:val="26"/>
          <w:shd w:val="clear" w:color="auto" w:fill="FFFFFF"/>
        </w:rPr>
        <w:t>(Alison Doyle, June 15 2019)</w:t>
      </w:r>
    </w:p>
    <w:p w14:paraId="7431D68E"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Securing  a</w:t>
      </w:r>
      <w:proofErr w:type="gramEnd"/>
      <w:r w:rsidRPr="009B34D8">
        <w:rPr>
          <w:rFonts w:ascii="ff4" w:hAnsi="ff4"/>
          <w:color w:val="000000"/>
          <w:sz w:val="60"/>
          <w:szCs w:val="60"/>
        </w:rPr>
        <w:t xml:space="preserve">   good  job   after  college   and  finding   an  exiting </w:t>
      </w:r>
    </w:p>
    <w:p w14:paraId="3700FDB2"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place to begin </w:t>
      </w:r>
      <w:proofErr w:type="gramStart"/>
      <w:r w:rsidRPr="009B34D8">
        <w:rPr>
          <w:rFonts w:ascii="ff4" w:hAnsi="ff4"/>
          <w:color w:val="000000"/>
          <w:sz w:val="60"/>
          <w:szCs w:val="60"/>
        </w:rPr>
        <w:t>the  career</w:t>
      </w:r>
      <w:proofErr w:type="gramEnd"/>
      <w:r w:rsidRPr="009B34D8">
        <w:rPr>
          <w:rFonts w:ascii="ff4" w:hAnsi="ff4"/>
          <w:color w:val="000000"/>
          <w:sz w:val="60"/>
          <w:szCs w:val="60"/>
        </w:rPr>
        <w:t xml:space="preserve">  is the prime focus of every fresh </w:t>
      </w:r>
    </w:p>
    <w:p w14:paraId="3C117619"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graduate.   How   to   influence   the   hearts   </w:t>
      </w:r>
      <w:proofErr w:type="gramStart"/>
      <w:r w:rsidRPr="009B34D8">
        <w:rPr>
          <w:rFonts w:ascii="ff4" w:hAnsi="ff4"/>
          <w:color w:val="000000"/>
          <w:sz w:val="60"/>
          <w:szCs w:val="60"/>
        </w:rPr>
        <w:t>and  minds</w:t>
      </w:r>
      <w:proofErr w:type="gramEnd"/>
      <w:r w:rsidRPr="009B34D8">
        <w:rPr>
          <w:rFonts w:ascii="ff4" w:hAnsi="ff4"/>
          <w:color w:val="000000"/>
          <w:sz w:val="60"/>
          <w:szCs w:val="60"/>
        </w:rPr>
        <w:t xml:space="preserve">   of  the </w:t>
      </w:r>
    </w:p>
    <w:p w14:paraId="04EC6E29"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employer? The question always looms large in the minds of </w:t>
      </w:r>
    </w:p>
    <w:p w14:paraId="7D4ABC89"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every  fresh</w:t>
      </w:r>
      <w:proofErr w:type="gramEnd"/>
      <w:r w:rsidRPr="009B34D8">
        <w:rPr>
          <w:rFonts w:ascii="ff4" w:hAnsi="ff4"/>
          <w:color w:val="000000"/>
          <w:sz w:val="60"/>
          <w:szCs w:val="60"/>
        </w:rPr>
        <w:t xml:space="preserve">  graduate   who   wishes   to   unlock   the   secret   to </w:t>
      </w:r>
    </w:p>
    <w:p w14:paraId="372FC2F7"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impress and win over the employer. Desire of success in the  </w:t>
      </w:r>
    </w:p>
    <w:p w14:paraId="3E57467C"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job market and how to click the first job </w:t>
      </w:r>
      <w:proofErr w:type="gramStart"/>
      <w:r w:rsidRPr="009B34D8">
        <w:rPr>
          <w:rFonts w:ascii="ff4" w:hAnsi="ff4"/>
          <w:color w:val="000000"/>
          <w:sz w:val="60"/>
          <w:szCs w:val="60"/>
        </w:rPr>
        <w:t>becomes  an</w:t>
      </w:r>
      <w:proofErr w:type="gramEnd"/>
      <w:r w:rsidRPr="009B34D8">
        <w:rPr>
          <w:rFonts w:ascii="ff4" w:hAnsi="ff4"/>
          <w:color w:val="000000"/>
          <w:sz w:val="60"/>
          <w:szCs w:val="60"/>
        </w:rPr>
        <w:t xml:space="preserve"> issue  </w:t>
      </w:r>
    </w:p>
    <w:p w14:paraId="3537EB33"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of survival. In such a situation it becomes even more vital to </w:t>
      </w:r>
    </w:p>
    <w:p w14:paraId="3D46C970"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understand and accept the </w:t>
      </w:r>
      <w:proofErr w:type="gramStart"/>
      <w:r w:rsidRPr="009B34D8">
        <w:rPr>
          <w:rFonts w:ascii="ff4" w:hAnsi="ff4"/>
          <w:color w:val="000000"/>
          <w:sz w:val="60"/>
          <w:szCs w:val="60"/>
        </w:rPr>
        <w:t>fact  that</w:t>
      </w:r>
      <w:proofErr w:type="gramEnd"/>
      <w:r w:rsidRPr="009B34D8">
        <w:rPr>
          <w:rFonts w:ascii="ff4" w:hAnsi="ff4"/>
          <w:color w:val="000000"/>
          <w:sz w:val="60"/>
          <w:szCs w:val="60"/>
        </w:rPr>
        <w:t xml:space="preserve"> the  degree alone is not  </w:t>
      </w:r>
    </w:p>
    <w:p w14:paraId="5FAA9338"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sufficient to survive the Job Market. It certainly makes </w:t>
      </w:r>
      <w:proofErr w:type="gramStart"/>
      <w:r w:rsidRPr="009B34D8">
        <w:rPr>
          <w:rFonts w:ascii="ff4" w:hAnsi="ff4"/>
          <w:color w:val="000000"/>
          <w:sz w:val="60"/>
          <w:szCs w:val="60"/>
        </w:rPr>
        <w:t>their</w:t>
      </w:r>
      <w:proofErr w:type="gramEnd"/>
      <w:r w:rsidRPr="009B34D8">
        <w:rPr>
          <w:rFonts w:ascii="ff4" w:hAnsi="ff4"/>
          <w:color w:val="000000"/>
          <w:sz w:val="60"/>
          <w:szCs w:val="60"/>
        </w:rPr>
        <w:t xml:space="preserve"> </w:t>
      </w:r>
    </w:p>
    <w:p w14:paraId="2DDEBAC3"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candidature   eligible   </w:t>
      </w:r>
      <w:proofErr w:type="gramStart"/>
      <w:r w:rsidRPr="009B34D8">
        <w:rPr>
          <w:rFonts w:ascii="ff4" w:hAnsi="ff4"/>
          <w:color w:val="000000"/>
          <w:sz w:val="60"/>
          <w:szCs w:val="60"/>
        </w:rPr>
        <w:t>to  apply</w:t>
      </w:r>
      <w:proofErr w:type="gramEnd"/>
      <w:r w:rsidRPr="009B34D8">
        <w:rPr>
          <w:rFonts w:ascii="ff4" w:hAnsi="ff4"/>
          <w:color w:val="000000"/>
          <w:sz w:val="60"/>
          <w:szCs w:val="60"/>
        </w:rPr>
        <w:t xml:space="preserve">  for  that  particular   job.  The </w:t>
      </w:r>
    </w:p>
    <w:p w14:paraId="54AFA880"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subjects / specialization and grades/marks obtained etc. are </w:t>
      </w:r>
    </w:p>
    <w:p w14:paraId="71E01249"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also</w:t>
      </w:r>
      <w:proofErr w:type="gramEnd"/>
      <w:r w:rsidRPr="009B34D8">
        <w:rPr>
          <w:rFonts w:ascii="ff4" w:hAnsi="ff4"/>
          <w:color w:val="000000"/>
          <w:sz w:val="60"/>
          <w:szCs w:val="60"/>
        </w:rPr>
        <w:t xml:space="preserve"> equally important. </w:t>
      </w:r>
      <w:proofErr w:type="gramStart"/>
      <w:r w:rsidRPr="009B34D8">
        <w:rPr>
          <w:rFonts w:ascii="ff4" w:hAnsi="ff4"/>
          <w:color w:val="000000"/>
          <w:sz w:val="60"/>
          <w:szCs w:val="60"/>
        </w:rPr>
        <w:t>However</w:t>
      </w:r>
      <w:proofErr w:type="gramEnd"/>
      <w:r w:rsidRPr="009B34D8">
        <w:rPr>
          <w:rFonts w:ascii="ff4" w:hAnsi="ff4"/>
          <w:color w:val="000000"/>
          <w:sz w:val="60"/>
          <w:szCs w:val="60"/>
        </w:rPr>
        <w:t xml:space="preserve"> in the present competitive </w:t>
      </w:r>
    </w:p>
    <w:p w14:paraId="3C2A67EA"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scenario   there   is   a   strong   possibility   of   abundance   of </w:t>
      </w:r>
    </w:p>
    <w:p w14:paraId="41E15D57"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equally qualified and competent candidates. </w:t>
      </w:r>
    </w:p>
    <w:p w14:paraId="2CED76B0"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Securing  a</w:t>
      </w:r>
      <w:proofErr w:type="gramEnd"/>
      <w:r w:rsidRPr="009B34D8">
        <w:rPr>
          <w:rFonts w:ascii="ff4" w:hAnsi="ff4"/>
          <w:color w:val="000000"/>
          <w:sz w:val="60"/>
          <w:szCs w:val="60"/>
        </w:rPr>
        <w:t xml:space="preserve">   good  job   after  college   and  finding   an  exiting </w:t>
      </w:r>
    </w:p>
    <w:p w14:paraId="2CEEFAA2"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place to begin </w:t>
      </w:r>
      <w:proofErr w:type="gramStart"/>
      <w:r w:rsidRPr="009B34D8">
        <w:rPr>
          <w:rFonts w:ascii="ff4" w:hAnsi="ff4"/>
          <w:color w:val="000000"/>
          <w:sz w:val="60"/>
          <w:szCs w:val="60"/>
        </w:rPr>
        <w:t>the  career</w:t>
      </w:r>
      <w:proofErr w:type="gramEnd"/>
      <w:r w:rsidRPr="009B34D8">
        <w:rPr>
          <w:rFonts w:ascii="ff4" w:hAnsi="ff4"/>
          <w:color w:val="000000"/>
          <w:sz w:val="60"/>
          <w:szCs w:val="60"/>
        </w:rPr>
        <w:t xml:space="preserve">  is the prime focus of every fresh </w:t>
      </w:r>
    </w:p>
    <w:p w14:paraId="6711D145"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graduate.   How   to   influence   the   hearts   </w:t>
      </w:r>
      <w:proofErr w:type="gramStart"/>
      <w:r w:rsidRPr="009B34D8">
        <w:rPr>
          <w:rFonts w:ascii="ff4" w:hAnsi="ff4"/>
          <w:color w:val="000000"/>
          <w:sz w:val="60"/>
          <w:szCs w:val="60"/>
        </w:rPr>
        <w:t>and  minds</w:t>
      </w:r>
      <w:proofErr w:type="gramEnd"/>
      <w:r w:rsidRPr="009B34D8">
        <w:rPr>
          <w:rFonts w:ascii="ff4" w:hAnsi="ff4"/>
          <w:color w:val="000000"/>
          <w:sz w:val="60"/>
          <w:szCs w:val="60"/>
        </w:rPr>
        <w:t xml:space="preserve">   of  the </w:t>
      </w:r>
    </w:p>
    <w:p w14:paraId="31963BA7"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employer? The question always looms large in the minds of </w:t>
      </w:r>
    </w:p>
    <w:p w14:paraId="6B7B4B9C"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every  fresh</w:t>
      </w:r>
      <w:proofErr w:type="gramEnd"/>
      <w:r w:rsidRPr="009B34D8">
        <w:rPr>
          <w:rFonts w:ascii="ff4" w:hAnsi="ff4"/>
          <w:color w:val="000000"/>
          <w:sz w:val="60"/>
          <w:szCs w:val="60"/>
        </w:rPr>
        <w:t xml:space="preserve">  graduate   who   wishes   to   unlock   the   secret   to </w:t>
      </w:r>
    </w:p>
    <w:p w14:paraId="7410869F"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impress and win over the employer. Desire of success in the  </w:t>
      </w:r>
    </w:p>
    <w:p w14:paraId="390971C8"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job market and how to click the first job </w:t>
      </w:r>
      <w:proofErr w:type="gramStart"/>
      <w:r w:rsidRPr="009B34D8">
        <w:rPr>
          <w:rFonts w:ascii="ff4" w:hAnsi="ff4"/>
          <w:color w:val="000000"/>
          <w:sz w:val="60"/>
          <w:szCs w:val="60"/>
        </w:rPr>
        <w:t>becomes  an</w:t>
      </w:r>
      <w:proofErr w:type="gramEnd"/>
      <w:r w:rsidRPr="009B34D8">
        <w:rPr>
          <w:rFonts w:ascii="ff4" w:hAnsi="ff4"/>
          <w:color w:val="000000"/>
          <w:sz w:val="60"/>
          <w:szCs w:val="60"/>
        </w:rPr>
        <w:t xml:space="preserve"> issue  </w:t>
      </w:r>
    </w:p>
    <w:p w14:paraId="3A5ECE6A"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of survival. In such a situation it becomes even more vital to </w:t>
      </w:r>
    </w:p>
    <w:p w14:paraId="62217A4B"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understand and accept the </w:t>
      </w:r>
      <w:proofErr w:type="gramStart"/>
      <w:r w:rsidRPr="009B34D8">
        <w:rPr>
          <w:rFonts w:ascii="ff4" w:hAnsi="ff4"/>
          <w:color w:val="000000"/>
          <w:sz w:val="60"/>
          <w:szCs w:val="60"/>
        </w:rPr>
        <w:t>fact  that</w:t>
      </w:r>
      <w:proofErr w:type="gramEnd"/>
      <w:r w:rsidRPr="009B34D8">
        <w:rPr>
          <w:rFonts w:ascii="ff4" w:hAnsi="ff4"/>
          <w:color w:val="000000"/>
          <w:sz w:val="60"/>
          <w:szCs w:val="60"/>
        </w:rPr>
        <w:t xml:space="preserve"> the  degree alone is not  </w:t>
      </w:r>
    </w:p>
    <w:p w14:paraId="395D7B85"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sufficient to survive the Job Market. It certainly makes </w:t>
      </w:r>
      <w:proofErr w:type="gramStart"/>
      <w:r w:rsidRPr="009B34D8">
        <w:rPr>
          <w:rFonts w:ascii="ff4" w:hAnsi="ff4"/>
          <w:color w:val="000000"/>
          <w:sz w:val="60"/>
          <w:szCs w:val="60"/>
        </w:rPr>
        <w:t>their</w:t>
      </w:r>
      <w:proofErr w:type="gramEnd"/>
      <w:r w:rsidRPr="009B34D8">
        <w:rPr>
          <w:rFonts w:ascii="ff4" w:hAnsi="ff4"/>
          <w:color w:val="000000"/>
          <w:sz w:val="60"/>
          <w:szCs w:val="60"/>
        </w:rPr>
        <w:t xml:space="preserve"> </w:t>
      </w:r>
    </w:p>
    <w:p w14:paraId="525862D9"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candidature   eligible   </w:t>
      </w:r>
      <w:proofErr w:type="gramStart"/>
      <w:r w:rsidRPr="009B34D8">
        <w:rPr>
          <w:rFonts w:ascii="ff4" w:hAnsi="ff4"/>
          <w:color w:val="000000"/>
          <w:sz w:val="60"/>
          <w:szCs w:val="60"/>
        </w:rPr>
        <w:t>to  apply</w:t>
      </w:r>
      <w:proofErr w:type="gramEnd"/>
      <w:r w:rsidRPr="009B34D8">
        <w:rPr>
          <w:rFonts w:ascii="ff4" w:hAnsi="ff4"/>
          <w:color w:val="000000"/>
          <w:sz w:val="60"/>
          <w:szCs w:val="60"/>
        </w:rPr>
        <w:t xml:space="preserve">  for  that  particular   job.  The </w:t>
      </w:r>
    </w:p>
    <w:p w14:paraId="23D50E41"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subjects / specialization and grades/marks obtained etc. are </w:t>
      </w:r>
    </w:p>
    <w:p w14:paraId="3F908AE9"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also</w:t>
      </w:r>
      <w:proofErr w:type="gramEnd"/>
      <w:r w:rsidRPr="009B34D8">
        <w:rPr>
          <w:rFonts w:ascii="ff4" w:hAnsi="ff4"/>
          <w:color w:val="000000"/>
          <w:sz w:val="60"/>
          <w:szCs w:val="60"/>
        </w:rPr>
        <w:t xml:space="preserve"> equally important. </w:t>
      </w:r>
      <w:proofErr w:type="gramStart"/>
      <w:r w:rsidRPr="009B34D8">
        <w:rPr>
          <w:rFonts w:ascii="ff4" w:hAnsi="ff4"/>
          <w:color w:val="000000"/>
          <w:sz w:val="60"/>
          <w:szCs w:val="60"/>
        </w:rPr>
        <w:t>However</w:t>
      </w:r>
      <w:proofErr w:type="gramEnd"/>
      <w:r w:rsidRPr="009B34D8">
        <w:rPr>
          <w:rFonts w:ascii="ff4" w:hAnsi="ff4"/>
          <w:color w:val="000000"/>
          <w:sz w:val="60"/>
          <w:szCs w:val="60"/>
        </w:rPr>
        <w:t xml:space="preserve"> in the present competitive </w:t>
      </w:r>
    </w:p>
    <w:p w14:paraId="272DE86F"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scenario   there   is   a   strong   possibility   of   abundance   of </w:t>
      </w:r>
    </w:p>
    <w:p w14:paraId="273AB15C"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equally qualified and competent candidates. </w:t>
      </w:r>
    </w:p>
    <w:p w14:paraId="12FA882B"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Securing  a</w:t>
      </w:r>
      <w:proofErr w:type="gramEnd"/>
      <w:r w:rsidRPr="009B34D8">
        <w:rPr>
          <w:rFonts w:ascii="ff4" w:hAnsi="ff4"/>
          <w:color w:val="000000"/>
          <w:sz w:val="60"/>
          <w:szCs w:val="60"/>
        </w:rPr>
        <w:t xml:space="preserve">   good  job   after  college   and  finding   an  exiting </w:t>
      </w:r>
    </w:p>
    <w:p w14:paraId="30468468"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place to begin </w:t>
      </w:r>
      <w:proofErr w:type="gramStart"/>
      <w:r w:rsidRPr="009B34D8">
        <w:rPr>
          <w:rFonts w:ascii="ff4" w:hAnsi="ff4"/>
          <w:color w:val="000000"/>
          <w:sz w:val="60"/>
          <w:szCs w:val="60"/>
        </w:rPr>
        <w:t>the  career</w:t>
      </w:r>
      <w:proofErr w:type="gramEnd"/>
      <w:r w:rsidRPr="009B34D8">
        <w:rPr>
          <w:rFonts w:ascii="ff4" w:hAnsi="ff4"/>
          <w:color w:val="000000"/>
          <w:sz w:val="60"/>
          <w:szCs w:val="60"/>
        </w:rPr>
        <w:t xml:space="preserve">  is the prime focus of every fresh </w:t>
      </w:r>
    </w:p>
    <w:p w14:paraId="1C5258C2"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graduate.   How   to   influence   the   hearts   </w:t>
      </w:r>
      <w:proofErr w:type="gramStart"/>
      <w:r w:rsidRPr="009B34D8">
        <w:rPr>
          <w:rFonts w:ascii="ff4" w:hAnsi="ff4"/>
          <w:color w:val="000000"/>
          <w:sz w:val="60"/>
          <w:szCs w:val="60"/>
        </w:rPr>
        <w:t>and  minds</w:t>
      </w:r>
      <w:proofErr w:type="gramEnd"/>
      <w:r w:rsidRPr="009B34D8">
        <w:rPr>
          <w:rFonts w:ascii="ff4" w:hAnsi="ff4"/>
          <w:color w:val="000000"/>
          <w:sz w:val="60"/>
          <w:szCs w:val="60"/>
        </w:rPr>
        <w:t xml:space="preserve">   of  the </w:t>
      </w:r>
    </w:p>
    <w:p w14:paraId="1E23CF30"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employer? The question always looms large in the minds of </w:t>
      </w:r>
    </w:p>
    <w:p w14:paraId="5ED02D91"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every  fresh</w:t>
      </w:r>
      <w:proofErr w:type="gramEnd"/>
      <w:r w:rsidRPr="009B34D8">
        <w:rPr>
          <w:rFonts w:ascii="ff4" w:hAnsi="ff4"/>
          <w:color w:val="000000"/>
          <w:sz w:val="60"/>
          <w:szCs w:val="60"/>
        </w:rPr>
        <w:t xml:space="preserve">  graduate   who   wishes   to   unlock   the   secret   to </w:t>
      </w:r>
    </w:p>
    <w:p w14:paraId="7370F84D"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impress and win over the employer. Desire of success in the  </w:t>
      </w:r>
    </w:p>
    <w:p w14:paraId="4FF2A000"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job market and how to click the first job </w:t>
      </w:r>
      <w:proofErr w:type="gramStart"/>
      <w:r w:rsidRPr="009B34D8">
        <w:rPr>
          <w:rFonts w:ascii="ff4" w:hAnsi="ff4"/>
          <w:color w:val="000000"/>
          <w:sz w:val="60"/>
          <w:szCs w:val="60"/>
        </w:rPr>
        <w:t>becomes  an</w:t>
      </w:r>
      <w:proofErr w:type="gramEnd"/>
      <w:r w:rsidRPr="009B34D8">
        <w:rPr>
          <w:rFonts w:ascii="ff4" w:hAnsi="ff4"/>
          <w:color w:val="000000"/>
          <w:sz w:val="60"/>
          <w:szCs w:val="60"/>
        </w:rPr>
        <w:t xml:space="preserve"> issue  </w:t>
      </w:r>
    </w:p>
    <w:p w14:paraId="29F10DEC"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of survival. In such a situation it becomes even more vital to </w:t>
      </w:r>
    </w:p>
    <w:p w14:paraId="1FAFDC1F"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understand and accept the </w:t>
      </w:r>
      <w:proofErr w:type="gramStart"/>
      <w:r w:rsidRPr="009B34D8">
        <w:rPr>
          <w:rFonts w:ascii="ff4" w:hAnsi="ff4"/>
          <w:color w:val="000000"/>
          <w:sz w:val="60"/>
          <w:szCs w:val="60"/>
        </w:rPr>
        <w:t>fact  that</w:t>
      </w:r>
      <w:proofErr w:type="gramEnd"/>
      <w:r w:rsidRPr="009B34D8">
        <w:rPr>
          <w:rFonts w:ascii="ff4" w:hAnsi="ff4"/>
          <w:color w:val="000000"/>
          <w:sz w:val="60"/>
          <w:szCs w:val="60"/>
        </w:rPr>
        <w:t xml:space="preserve"> the  degree alone is not  </w:t>
      </w:r>
    </w:p>
    <w:p w14:paraId="389C4C62"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sufficient to survive the Job Market. It certainly makes </w:t>
      </w:r>
      <w:proofErr w:type="gramStart"/>
      <w:r w:rsidRPr="009B34D8">
        <w:rPr>
          <w:rFonts w:ascii="ff4" w:hAnsi="ff4"/>
          <w:color w:val="000000"/>
          <w:sz w:val="60"/>
          <w:szCs w:val="60"/>
        </w:rPr>
        <w:t>their</w:t>
      </w:r>
      <w:proofErr w:type="gramEnd"/>
      <w:r w:rsidRPr="009B34D8">
        <w:rPr>
          <w:rFonts w:ascii="ff4" w:hAnsi="ff4"/>
          <w:color w:val="000000"/>
          <w:sz w:val="60"/>
          <w:szCs w:val="60"/>
        </w:rPr>
        <w:t xml:space="preserve"> </w:t>
      </w:r>
    </w:p>
    <w:p w14:paraId="5F2B0B24"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candidature   eligible   </w:t>
      </w:r>
      <w:proofErr w:type="gramStart"/>
      <w:r w:rsidRPr="009B34D8">
        <w:rPr>
          <w:rFonts w:ascii="ff4" w:hAnsi="ff4"/>
          <w:color w:val="000000"/>
          <w:sz w:val="60"/>
          <w:szCs w:val="60"/>
        </w:rPr>
        <w:t>to  apply</w:t>
      </w:r>
      <w:proofErr w:type="gramEnd"/>
      <w:r w:rsidRPr="009B34D8">
        <w:rPr>
          <w:rFonts w:ascii="ff4" w:hAnsi="ff4"/>
          <w:color w:val="000000"/>
          <w:sz w:val="60"/>
          <w:szCs w:val="60"/>
        </w:rPr>
        <w:t xml:space="preserve">  for  that  particular   job.  The </w:t>
      </w:r>
    </w:p>
    <w:p w14:paraId="11573F1F"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subjects / specialization and grades/marks obtained etc. are </w:t>
      </w:r>
    </w:p>
    <w:p w14:paraId="5B1D2FF9"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also</w:t>
      </w:r>
      <w:proofErr w:type="gramEnd"/>
      <w:r w:rsidRPr="009B34D8">
        <w:rPr>
          <w:rFonts w:ascii="ff4" w:hAnsi="ff4"/>
          <w:color w:val="000000"/>
          <w:sz w:val="60"/>
          <w:szCs w:val="60"/>
        </w:rPr>
        <w:t xml:space="preserve"> equally important. </w:t>
      </w:r>
      <w:proofErr w:type="gramStart"/>
      <w:r w:rsidRPr="009B34D8">
        <w:rPr>
          <w:rFonts w:ascii="ff4" w:hAnsi="ff4"/>
          <w:color w:val="000000"/>
          <w:sz w:val="60"/>
          <w:szCs w:val="60"/>
        </w:rPr>
        <w:t>However</w:t>
      </w:r>
      <w:proofErr w:type="gramEnd"/>
      <w:r w:rsidRPr="009B34D8">
        <w:rPr>
          <w:rFonts w:ascii="ff4" w:hAnsi="ff4"/>
          <w:color w:val="000000"/>
          <w:sz w:val="60"/>
          <w:szCs w:val="60"/>
        </w:rPr>
        <w:t xml:space="preserve"> in the present competitive </w:t>
      </w:r>
    </w:p>
    <w:p w14:paraId="09C647A4"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scenario   there   is   a   strong   possibility   of   abundance   of </w:t>
      </w:r>
    </w:p>
    <w:p w14:paraId="16B70C70"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equally qualified and competent candidates. </w:t>
      </w:r>
    </w:p>
    <w:p w14:paraId="168503D2"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Securing  a</w:t>
      </w:r>
      <w:proofErr w:type="gramEnd"/>
      <w:r w:rsidRPr="009B34D8">
        <w:rPr>
          <w:rFonts w:ascii="ff4" w:hAnsi="ff4"/>
          <w:color w:val="000000"/>
          <w:sz w:val="60"/>
          <w:szCs w:val="60"/>
        </w:rPr>
        <w:t xml:space="preserve">   good  job   after  college   and  finding   an  exiting </w:t>
      </w:r>
    </w:p>
    <w:p w14:paraId="07F04B9C"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place to begin </w:t>
      </w:r>
      <w:proofErr w:type="gramStart"/>
      <w:r w:rsidRPr="009B34D8">
        <w:rPr>
          <w:rFonts w:ascii="ff4" w:hAnsi="ff4"/>
          <w:color w:val="000000"/>
          <w:sz w:val="60"/>
          <w:szCs w:val="60"/>
        </w:rPr>
        <w:t>the  career</w:t>
      </w:r>
      <w:proofErr w:type="gramEnd"/>
      <w:r w:rsidRPr="009B34D8">
        <w:rPr>
          <w:rFonts w:ascii="ff4" w:hAnsi="ff4"/>
          <w:color w:val="000000"/>
          <w:sz w:val="60"/>
          <w:szCs w:val="60"/>
        </w:rPr>
        <w:t xml:space="preserve">  is the prime focus of every fresh </w:t>
      </w:r>
    </w:p>
    <w:p w14:paraId="28915B9E"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graduate.   How   to   influence   the   hearts   </w:t>
      </w:r>
      <w:proofErr w:type="gramStart"/>
      <w:r w:rsidRPr="009B34D8">
        <w:rPr>
          <w:rFonts w:ascii="ff4" w:hAnsi="ff4"/>
          <w:color w:val="000000"/>
          <w:sz w:val="60"/>
          <w:szCs w:val="60"/>
        </w:rPr>
        <w:t>and  minds</w:t>
      </w:r>
      <w:proofErr w:type="gramEnd"/>
      <w:r w:rsidRPr="009B34D8">
        <w:rPr>
          <w:rFonts w:ascii="ff4" w:hAnsi="ff4"/>
          <w:color w:val="000000"/>
          <w:sz w:val="60"/>
          <w:szCs w:val="60"/>
        </w:rPr>
        <w:t xml:space="preserve">   of  the </w:t>
      </w:r>
    </w:p>
    <w:p w14:paraId="6B747BDC"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employer? The question always looms large in the minds of </w:t>
      </w:r>
    </w:p>
    <w:p w14:paraId="6EC0A15A"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every  fresh</w:t>
      </w:r>
      <w:proofErr w:type="gramEnd"/>
      <w:r w:rsidRPr="009B34D8">
        <w:rPr>
          <w:rFonts w:ascii="ff4" w:hAnsi="ff4"/>
          <w:color w:val="000000"/>
          <w:sz w:val="60"/>
          <w:szCs w:val="60"/>
        </w:rPr>
        <w:t xml:space="preserve">  graduate   who   wishes   to   unlock   the   secret   to </w:t>
      </w:r>
    </w:p>
    <w:p w14:paraId="6EFAF267"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impress and win over the employer. Desire of success in the  </w:t>
      </w:r>
    </w:p>
    <w:p w14:paraId="2C324B3C"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job market and how to click the first job </w:t>
      </w:r>
      <w:proofErr w:type="gramStart"/>
      <w:r w:rsidRPr="009B34D8">
        <w:rPr>
          <w:rFonts w:ascii="ff4" w:hAnsi="ff4"/>
          <w:color w:val="000000"/>
          <w:sz w:val="60"/>
          <w:szCs w:val="60"/>
        </w:rPr>
        <w:t>becomes  an</w:t>
      </w:r>
      <w:proofErr w:type="gramEnd"/>
      <w:r w:rsidRPr="009B34D8">
        <w:rPr>
          <w:rFonts w:ascii="ff4" w:hAnsi="ff4"/>
          <w:color w:val="000000"/>
          <w:sz w:val="60"/>
          <w:szCs w:val="60"/>
        </w:rPr>
        <w:t xml:space="preserve"> issue  </w:t>
      </w:r>
    </w:p>
    <w:p w14:paraId="207D1357"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of survival. In such a situation it becomes even more vital to </w:t>
      </w:r>
    </w:p>
    <w:p w14:paraId="795BC293"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understand and accept the </w:t>
      </w:r>
      <w:proofErr w:type="gramStart"/>
      <w:r w:rsidRPr="009B34D8">
        <w:rPr>
          <w:rFonts w:ascii="ff4" w:hAnsi="ff4"/>
          <w:color w:val="000000"/>
          <w:sz w:val="60"/>
          <w:szCs w:val="60"/>
        </w:rPr>
        <w:t>fact  that</w:t>
      </w:r>
      <w:proofErr w:type="gramEnd"/>
      <w:r w:rsidRPr="009B34D8">
        <w:rPr>
          <w:rFonts w:ascii="ff4" w:hAnsi="ff4"/>
          <w:color w:val="000000"/>
          <w:sz w:val="60"/>
          <w:szCs w:val="60"/>
        </w:rPr>
        <w:t xml:space="preserve"> the  degree alone is not  </w:t>
      </w:r>
    </w:p>
    <w:p w14:paraId="504476AA"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sufficient to survive the Job Market. It certainly makes </w:t>
      </w:r>
      <w:proofErr w:type="gramStart"/>
      <w:r w:rsidRPr="009B34D8">
        <w:rPr>
          <w:rFonts w:ascii="ff4" w:hAnsi="ff4"/>
          <w:color w:val="000000"/>
          <w:sz w:val="60"/>
          <w:szCs w:val="60"/>
        </w:rPr>
        <w:t>their</w:t>
      </w:r>
      <w:proofErr w:type="gramEnd"/>
      <w:r w:rsidRPr="009B34D8">
        <w:rPr>
          <w:rFonts w:ascii="ff4" w:hAnsi="ff4"/>
          <w:color w:val="000000"/>
          <w:sz w:val="60"/>
          <w:szCs w:val="60"/>
        </w:rPr>
        <w:t xml:space="preserve"> </w:t>
      </w:r>
    </w:p>
    <w:p w14:paraId="6D893BEF"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candidature   eligible   </w:t>
      </w:r>
      <w:proofErr w:type="gramStart"/>
      <w:r w:rsidRPr="009B34D8">
        <w:rPr>
          <w:rFonts w:ascii="ff4" w:hAnsi="ff4"/>
          <w:color w:val="000000"/>
          <w:sz w:val="60"/>
          <w:szCs w:val="60"/>
        </w:rPr>
        <w:t>to  apply</w:t>
      </w:r>
      <w:proofErr w:type="gramEnd"/>
      <w:r w:rsidRPr="009B34D8">
        <w:rPr>
          <w:rFonts w:ascii="ff4" w:hAnsi="ff4"/>
          <w:color w:val="000000"/>
          <w:sz w:val="60"/>
          <w:szCs w:val="60"/>
        </w:rPr>
        <w:t xml:space="preserve">  for  that  particular   job.  The </w:t>
      </w:r>
    </w:p>
    <w:p w14:paraId="44CD3A68"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subjects / specialization and grades/marks obtained etc. are </w:t>
      </w:r>
    </w:p>
    <w:p w14:paraId="104687EB"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also</w:t>
      </w:r>
      <w:proofErr w:type="gramEnd"/>
      <w:r w:rsidRPr="009B34D8">
        <w:rPr>
          <w:rFonts w:ascii="ff4" w:hAnsi="ff4"/>
          <w:color w:val="000000"/>
          <w:sz w:val="60"/>
          <w:szCs w:val="60"/>
        </w:rPr>
        <w:t xml:space="preserve"> equally important. </w:t>
      </w:r>
      <w:proofErr w:type="gramStart"/>
      <w:r w:rsidRPr="009B34D8">
        <w:rPr>
          <w:rFonts w:ascii="ff4" w:hAnsi="ff4"/>
          <w:color w:val="000000"/>
          <w:sz w:val="60"/>
          <w:szCs w:val="60"/>
        </w:rPr>
        <w:t>However</w:t>
      </w:r>
      <w:proofErr w:type="gramEnd"/>
      <w:r w:rsidRPr="009B34D8">
        <w:rPr>
          <w:rFonts w:ascii="ff4" w:hAnsi="ff4"/>
          <w:color w:val="000000"/>
          <w:sz w:val="60"/>
          <w:szCs w:val="60"/>
        </w:rPr>
        <w:t xml:space="preserve"> in the present competitive </w:t>
      </w:r>
    </w:p>
    <w:p w14:paraId="7CD8F791"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scenario   there   is   a   strong   possibility   of   abundance   of </w:t>
      </w:r>
    </w:p>
    <w:p w14:paraId="2A9E7488"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equally qualified and competent candidates. </w:t>
      </w:r>
    </w:p>
    <w:p w14:paraId="34CA41CC"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Securing  a</w:t>
      </w:r>
      <w:proofErr w:type="gramEnd"/>
      <w:r w:rsidRPr="009B34D8">
        <w:rPr>
          <w:rFonts w:ascii="ff4" w:hAnsi="ff4"/>
          <w:color w:val="000000"/>
          <w:sz w:val="60"/>
          <w:szCs w:val="60"/>
        </w:rPr>
        <w:t xml:space="preserve">   good  job   after  college   and  finding   an  exiting </w:t>
      </w:r>
    </w:p>
    <w:p w14:paraId="4E4B0E0B"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place to begin </w:t>
      </w:r>
      <w:proofErr w:type="gramStart"/>
      <w:r w:rsidRPr="009B34D8">
        <w:rPr>
          <w:rFonts w:ascii="ff4" w:hAnsi="ff4"/>
          <w:color w:val="000000"/>
          <w:sz w:val="60"/>
          <w:szCs w:val="60"/>
        </w:rPr>
        <w:t>the  career</w:t>
      </w:r>
      <w:proofErr w:type="gramEnd"/>
      <w:r w:rsidRPr="009B34D8">
        <w:rPr>
          <w:rFonts w:ascii="ff4" w:hAnsi="ff4"/>
          <w:color w:val="000000"/>
          <w:sz w:val="60"/>
          <w:szCs w:val="60"/>
        </w:rPr>
        <w:t xml:space="preserve">  is the prime focus of every fresh </w:t>
      </w:r>
    </w:p>
    <w:p w14:paraId="30669B28"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graduate.   How   to   influence   the   hearts   </w:t>
      </w:r>
      <w:proofErr w:type="gramStart"/>
      <w:r w:rsidRPr="009B34D8">
        <w:rPr>
          <w:rFonts w:ascii="ff4" w:hAnsi="ff4"/>
          <w:color w:val="000000"/>
          <w:sz w:val="60"/>
          <w:szCs w:val="60"/>
        </w:rPr>
        <w:t>and  minds</w:t>
      </w:r>
      <w:proofErr w:type="gramEnd"/>
      <w:r w:rsidRPr="009B34D8">
        <w:rPr>
          <w:rFonts w:ascii="ff4" w:hAnsi="ff4"/>
          <w:color w:val="000000"/>
          <w:sz w:val="60"/>
          <w:szCs w:val="60"/>
        </w:rPr>
        <w:t xml:space="preserve">   of  the </w:t>
      </w:r>
    </w:p>
    <w:p w14:paraId="6B5B1B3B"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employer? The question always looms large in the minds of </w:t>
      </w:r>
    </w:p>
    <w:p w14:paraId="21308E23"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every  fresh</w:t>
      </w:r>
      <w:proofErr w:type="gramEnd"/>
      <w:r w:rsidRPr="009B34D8">
        <w:rPr>
          <w:rFonts w:ascii="ff4" w:hAnsi="ff4"/>
          <w:color w:val="000000"/>
          <w:sz w:val="60"/>
          <w:szCs w:val="60"/>
        </w:rPr>
        <w:t xml:space="preserve">  graduate   who   wishes   to   unlock   the   secret   to </w:t>
      </w:r>
    </w:p>
    <w:p w14:paraId="5EC9972D"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impress and win over the employer. Desire of success in the  </w:t>
      </w:r>
    </w:p>
    <w:p w14:paraId="76B9779B"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job market and how to click the first job </w:t>
      </w:r>
      <w:proofErr w:type="gramStart"/>
      <w:r w:rsidRPr="009B34D8">
        <w:rPr>
          <w:rFonts w:ascii="ff4" w:hAnsi="ff4"/>
          <w:color w:val="000000"/>
          <w:sz w:val="60"/>
          <w:szCs w:val="60"/>
        </w:rPr>
        <w:t>becomes  an</w:t>
      </w:r>
      <w:proofErr w:type="gramEnd"/>
      <w:r w:rsidRPr="009B34D8">
        <w:rPr>
          <w:rFonts w:ascii="ff4" w:hAnsi="ff4"/>
          <w:color w:val="000000"/>
          <w:sz w:val="60"/>
          <w:szCs w:val="60"/>
        </w:rPr>
        <w:t xml:space="preserve"> issue  </w:t>
      </w:r>
    </w:p>
    <w:p w14:paraId="442E627B"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of survival. In such a situation it becomes even more vital to </w:t>
      </w:r>
    </w:p>
    <w:p w14:paraId="4284D530"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understand and accept the </w:t>
      </w:r>
      <w:proofErr w:type="gramStart"/>
      <w:r w:rsidRPr="009B34D8">
        <w:rPr>
          <w:rFonts w:ascii="ff4" w:hAnsi="ff4"/>
          <w:color w:val="000000"/>
          <w:sz w:val="60"/>
          <w:szCs w:val="60"/>
        </w:rPr>
        <w:t>fact  that</w:t>
      </w:r>
      <w:proofErr w:type="gramEnd"/>
      <w:r w:rsidRPr="009B34D8">
        <w:rPr>
          <w:rFonts w:ascii="ff4" w:hAnsi="ff4"/>
          <w:color w:val="000000"/>
          <w:sz w:val="60"/>
          <w:szCs w:val="60"/>
        </w:rPr>
        <w:t xml:space="preserve"> the  degree alone is not  </w:t>
      </w:r>
    </w:p>
    <w:p w14:paraId="7CF3575E"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sufficient to survive the Job Market. It certainly makes </w:t>
      </w:r>
      <w:proofErr w:type="gramStart"/>
      <w:r w:rsidRPr="009B34D8">
        <w:rPr>
          <w:rFonts w:ascii="ff4" w:hAnsi="ff4"/>
          <w:color w:val="000000"/>
          <w:sz w:val="60"/>
          <w:szCs w:val="60"/>
        </w:rPr>
        <w:t>their</w:t>
      </w:r>
      <w:proofErr w:type="gramEnd"/>
      <w:r w:rsidRPr="009B34D8">
        <w:rPr>
          <w:rFonts w:ascii="ff4" w:hAnsi="ff4"/>
          <w:color w:val="000000"/>
          <w:sz w:val="60"/>
          <w:szCs w:val="60"/>
        </w:rPr>
        <w:t xml:space="preserve"> </w:t>
      </w:r>
    </w:p>
    <w:p w14:paraId="1E6BB58D"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candidature   eligible   </w:t>
      </w:r>
      <w:proofErr w:type="gramStart"/>
      <w:r w:rsidRPr="009B34D8">
        <w:rPr>
          <w:rFonts w:ascii="ff4" w:hAnsi="ff4"/>
          <w:color w:val="000000"/>
          <w:sz w:val="60"/>
          <w:szCs w:val="60"/>
        </w:rPr>
        <w:t>to  apply</w:t>
      </w:r>
      <w:proofErr w:type="gramEnd"/>
      <w:r w:rsidRPr="009B34D8">
        <w:rPr>
          <w:rFonts w:ascii="ff4" w:hAnsi="ff4"/>
          <w:color w:val="000000"/>
          <w:sz w:val="60"/>
          <w:szCs w:val="60"/>
        </w:rPr>
        <w:t xml:space="preserve">  for  that  particular   job.  The </w:t>
      </w:r>
    </w:p>
    <w:p w14:paraId="25209434"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subjects / specialization and grades/marks obtained etc. are </w:t>
      </w:r>
    </w:p>
    <w:p w14:paraId="6DE24849" w14:textId="77777777" w:rsidR="009B34D8" w:rsidRPr="009B34D8" w:rsidRDefault="009B34D8" w:rsidP="009B34D8">
      <w:pPr>
        <w:spacing w:line="0" w:lineRule="auto"/>
        <w:rPr>
          <w:rFonts w:ascii="ff4" w:hAnsi="ff4"/>
          <w:color w:val="000000"/>
          <w:sz w:val="60"/>
          <w:szCs w:val="60"/>
        </w:rPr>
      </w:pPr>
      <w:proofErr w:type="gramStart"/>
      <w:r w:rsidRPr="009B34D8">
        <w:rPr>
          <w:rFonts w:ascii="ff4" w:hAnsi="ff4"/>
          <w:color w:val="000000"/>
          <w:sz w:val="60"/>
          <w:szCs w:val="60"/>
        </w:rPr>
        <w:t>also</w:t>
      </w:r>
      <w:proofErr w:type="gramEnd"/>
      <w:r w:rsidRPr="009B34D8">
        <w:rPr>
          <w:rFonts w:ascii="ff4" w:hAnsi="ff4"/>
          <w:color w:val="000000"/>
          <w:sz w:val="60"/>
          <w:szCs w:val="60"/>
        </w:rPr>
        <w:t xml:space="preserve"> equally important. </w:t>
      </w:r>
      <w:proofErr w:type="gramStart"/>
      <w:r w:rsidRPr="009B34D8">
        <w:rPr>
          <w:rFonts w:ascii="ff4" w:hAnsi="ff4"/>
          <w:color w:val="000000"/>
          <w:sz w:val="60"/>
          <w:szCs w:val="60"/>
        </w:rPr>
        <w:t>However</w:t>
      </w:r>
      <w:proofErr w:type="gramEnd"/>
      <w:r w:rsidRPr="009B34D8">
        <w:rPr>
          <w:rFonts w:ascii="ff4" w:hAnsi="ff4"/>
          <w:color w:val="000000"/>
          <w:sz w:val="60"/>
          <w:szCs w:val="60"/>
        </w:rPr>
        <w:t xml:space="preserve"> in the present competitive </w:t>
      </w:r>
    </w:p>
    <w:p w14:paraId="1CFBF79B"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scenario   there   is   a   strong   possibility   of   abundance   of </w:t>
      </w:r>
    </w:p>
    <w:p w14:paraId="0956BC1F" w14:textId="77777777" w:rsidR="009B34D8" w:rsidRPr="009B34D8" w:rsidRDefault="009B34D8" w:rsidP="009B34D8">
      <w:pPr>
        <w:spacing w:line="0" w:lineRule="auto"/>
        <w:rPr>
          <w:rFonts w:ascii="ff4" w:hAnsi="ff4"/>
          <w:color w:val="000000"/>
          <w:sz w:val="60"/>
          <w:szCs w:val="60"/>
        </w:rPr>
      </w:pPr>
      <w:r w:rsidRPr="009B34D8">
        <w:rPr>
          <w:rFonts w:ascii="ff4" w:hAnsi="ff4"/>
          <w:color w:val="000000"/>
          <w:sz w:val="60"/>
          <w:szCs w:val="60"/>
        </w:rPr>
        <w:t xml:space="preserve">equally qualified and competent candidates. </w:t>
      </w:r>
    </w:p>
    <w:p w14:paraId="21B60700" w14:textId="7A123E7C" w:rsidR="009B34D8" w:rsidRPr="009B34D8" w:rsidRDefault="009B34D8" w:rsidP="009B34D8">
      <w:pPr>
        <w:pStyle w:val="JContentNoSpace"/>
        <w:rPr>
          <w:rFonts w:ascii="Arial" w:hAnsi="Arial" w:cs="Arial"/>
          <w:i/>
          <w:iCs/>
          <w:sz w:val="24"/>
          <w:szCs w:val="24"/>
        </w:rPr>
      </w:pPr>
      <w:r w:rsidRPr="009B34D8">
        <w:rPr>
          <w:rFonts w:ascii="Arial" w:hAnsi="Arial" w:cs="Arial"/>
          <w:i/>
          <w:iCs/>
          <w:sz w:val="24"/>
          <w:szCs w:val="24"/>
        </w:rPr>
        <w:t xml:space="preserve">Securing a good job after college and finding an </w:t>
      </w:r>
      <w:proofErr w:type="spellStart"/>
      <w:r w:rsidRPr="009B34D8">
        <w:rPr>
          <w:rFonts w:ascii="Arial" w:hAnsi="Arial" w:cs="Arial"/>
          <w:i/>
          <w:iCs/>
          <w:sz w:val="24"/>
          <w:szCs w:val="24"/>
        </w:rPr>
        <w:t>exiting</w:t>
      </w:r>
      <w:proofErr w:type="spellEnd"/>
      <w:r w:rsidRPr="009B34D8">
        <w:rPr>
          <w:rFonts w:ascii="Arial" w:hAnsi="Arial" w:cs="Arial"/>
          <w:i/>
          <w:iCs/>
          <w:sz w:val="24"/>
          <w:szCs w:val="24"/>
        </w:rPr>
        <w:t xml:space="preserve"> place to begin the career is the prime focus of every fresh graduate. How to influence the hearts and minds of the employer? The question always looms large in the minds of every fresh graduate who </w:t>
      </w:r>
      <w:r w:rsidRPr="009B34D8">
        <w:rPr>
          <w:rFonts w:ascii="Arial" w:hAnsi="Arial" w:cs="Arial"/>
          <w:i/>
          <w:iCs/>
          <w:sz w:val="24"/>
          <w:szCs w:val="24"/>
        </w:rPr>
        <w:lastRenderedPageBreak/>
        <w:t xml:space="preserve">wishes to unlock the secret to impress and win over the employer. Desire of success in the job market and how to click the first job becomes an issue of survival. In such a situation it becomes even more vital to understand and accept the fact that the degree alone is not sufficient to survive </w:t>
      </w:r>
      <w:r w:rsidRPr="009B34D8">
        <w:rPr>
          <w:rFonts w:ascii="Arial" w:eastAsia="ColumbusMT" w:hAnsi="Arial" w:cs="Arial"/>
          <w:i/>
          <w:iCs/>
          <w:sz w:val="24"/>
          <w:szCs w:val="24"/>
        </w:rPr>
        <w:t xml:space="preserve">the Job Market. It certainly makes their candidature eligible to apply for that particular job. The subjects / specialization and grades/marks obtained etc. are also equally important. </w:t>
      </w:r>
      <w:r w:rsidRPr="009B34D8">
        <w:rPr>
          <w:rFonts w:ascii="Arial" w:eastAsia="ColumbusMT" w:hAnsi="Arial" w:cs="Arial"/>
          <w:i/>
          <w:iCs/>
          <w:sz w:val="24"/>
          <w:szCs w:val="24"/>
        </w:rPr>
        <w:t>However,</w:t>
      </w:r>
      <w:r w:rsidRPr="009B34D8">
        <w:rPr>
          <w:rFonts w:ascii="Arial" w:eastAsia="ColumbusMT" w:hAnsi="Arial" w:cs="Arial"/>
          <w:i/>
          <w:iCs/>
          <w:sz w:val="24"/>
          <w:szCs w:val="24"/>
        </w:rPr>
        <w:t xml:space="preserve"> in the present competitive scenario there is a strong possibility of abundance of equally qualified and competent candidates. </w:t>
      </w:r>
      <w:r>
        <w:rPr>
          <w:rFonts w:ascii="Arial" w:eastAsia="ColumbusMT" w:hAnsi="Arial" w:cs="Arial"/>
          <w:i/>
          <w:iCs/>
          <w:sz w:val="24"/>
          <w:szCs w:val="24"/>
        </w:rPr>
        <w:t>(</w:t>
      </w:r>
      <w:proofErr w:type="spellStart"/>
      <w:r>
        <w:rPr>
          <w:rFonts w:ascii="Arial" w:eastAsia="ColumbusMT" w:hAnsi="Arial" w:cs="Arial"/>
          <w:i/>
          <w:iCs/>
          <w:sz w:val="24"/>
          <w:szCs w:val="24"/>
        </w:rPr>
        <w:t>Sufia</w:t>
      </w:r>
      <w:proofErr w:type="spellEnd"/>
      <w:r>
        <w:rPr>
          <w:rFonts w:ascii="Arial" w:eastAsia="ColumbusMT" w:hAnsi="Arial" w:cs="Arial"/>
          <w:i/>
          <w:iCs/>
          <w:sz w:val="24"/>
          <w:szCs w:val="24"/>
        </w:rPr>
        <w:t xml:space="preserve"> Rehman, April 2014)</w:t>
      </w:r>
    </w:p>
    <w:p w14:paraId="2626BACD" w14:textId="59BCDC0C" w:rsidR="009B34D8" w:rsidRDefault="009B34D8" w:rsidP="009B34D8">
      <w:pPr>
        <w:pStyle w:val="NormalWeb"/>
        <w:spacing w:before="0" w:beforeAutospacing="0" w:after="225" w:afterAutospacing="0" w:line="432" w:lineRule="atLeast"/>
        <w:rPr>
          <w:rFonts w:ascii="Helvetica" w:hAnsi="Helvetica"/>
          <w:color w:val="1C1C2E"/>
        </w:rPr>
      </w:pPr>
      <w:r>
        <w:rPr>
          <w:rFonts w:ascii="Helvetica" w:hAnsi="Helvetica"/>
          <w:color w:val="1C1C2E"/>
        </w:rPr>
        <w:t>E</w:t>
      </w:r>
      <w:r>
        <w:rPr>
          <w:rFonts w:ascii="Helvetica" w:hAnsi="Helvetica"/>
          <w:color w:val="1C1C2E"/>
        </w:rPr>
        <w:t>mployabilit</w:t>
      </w:r>
      <w:r>
        <w:rPr>
          <w:rFonts w:ascii="Helvetica" w:hAnsi="Helvetica"/>
          <w:color w:val="1C1C2E"/>
        </w:rPr>
        <w:t>y</w:t>
      </w:r>
      <w:r>
        <w:rPr>
          <w:rFonts w:ascii="Helvetica" w:hAnsi="Helvetica"/>
          <w:color w:val="1C1C2E"/>
        </w:rPr>
        <w:t xml:space="preserve"> skills include things like:</w:t>
      </w:r>
    </w:p>
    <w:p w14:paraId="36D91148"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Good communication</w:t>
      </w:r>
    </w:p>
    <w:p w14:paraId="4078C395"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Motivation and initiative</w:t>
      </w:r>
    </w:p>
    <w:p w14:paraId="73F40F74"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Leadership</w:t>
      </w:r>
    </w:p>
    <w:p w14:paraId="7501DDA8"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Reliability/dependability</w:t>
      </w:r>
    </w:p>
    <w:p w14:paraId="63A1746F"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Following instructions</w:t>
      </w:r>
    </w:p>
    <w:p w14:paraId="43FCB0A6"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Team work</w:t>
      </w:r>
    </w:p>
    <w:p w14:paraId="5011A07A"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Patience</w:t>
      </w:r>
    </w:p>
    <w:p w14:paraId="4F464FCC"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Adaptability</w:t>
      </w:r>
    </w:p>
    <w:p w14:paraId="57701907"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Emotional control</w:t>
      </w:r>
    </w:p>
    <w:p w14:paraId="027D0C2C" w14:textId="77777777" w:rsidR="009B34D8" w:rsidRDefault="009B34D8" w:rsidP="009B34D8">
      <w:pPr>
        <w:numPr>
          <w:ilvl w:val="0"/>
          <w:numId w:val="14"/>
        </w:numPr>
        <w:spacing w:after="120" w:line="432" w:lineRule="atLeast"/>
        <w:ind w:left="0"/>
        <w:rPr>
          <w:rFonts w:ascii="Helvetica" w:hAnsi="Helvetica"/>
          <w:color w:val="1C1C2E"/>
        </w:rPr>
      </w:pPr>
      <w:r>
        <w:rPr>
          <w:rFonts w:ascii="Helvetica" w:hAnsi="Helvetica"/>
          <w:color w:val="1C1C2E"/>
        </w:rPr>
        <w:t>Resilience</w:t>
      </w:r>
    </w:p>
    <w:p w14:paraId="1248934F" w14:textId="77777777" w:rsidR="009B34D8" w:rsidRDefault="009B34D8" w:rsidP="009B34D8">
      <w:pPr>
        <w:pStyle w:val="NormalWeb"/>
        <w:spacing w:before="0" w:beforeAutospacing="0" w:after="225" w:afterAutospacing="0" w:line="432" w:lineRule="atLeast"/>
        <w:rPr>
          <w:rFonts w:ascii="Helvetica" w:hAnsi="Helvetica"/>
          <w:color w:val="1C1C2E"/>
        </w:rPr>
      </w:pPr>
      <w:r>
        <w:rPr>
          <w:rFonts w:ascii="Helvetica" w:hAnsi="Helvetica"/>
          <w:color w:val="1C1C2E"/>
        </w:rPr>
        <w:t>You can build your employability skills through participation in:</w:t>
      </w:r>
    </w:p>
    <w:p w14:paraId="0547EE55" w14:textId="77777777" w:rsidR="009B34D8" w:rsidRDefault="009B34D8" w:rsidP="009B34D8">
      <w:pPr>
        <w:numPr>
          <w:ilvl w:val="0"/>
          <w:numId w:val="15"/>
        </w:numPr>
        <w:spacing w:after="120" w:line="432" w:lineRule="atLeast"/>
        <w:ind w:left="0"/>
        <w:rPr>
          <w:rFonts w:ascii="Helvetica" w:hAnsi="Helvetica"/>
          <w:color w:val="1C1C2E"/>
        </w:rPr>
      </w:pPr>
      <w:r>
        <w:rPr>
          <w:rFonts w:ascii="Helvetica" w:hAnsi="Helvetica"/>
          <w:color w:val="1C1C2E"/>
        </w:rPr>
        <w:t>paid work</w:t>
      </w:r>
    </w:p>
    <w:p w14:paraId="338EF8F0" w14:textId="77777777" w:rsidR="009B34D8" w:rsidRDefault="009B34D8" w:rsidP="009B34D8">
      <w:pPr>
        <w:numPr>
          <w:ilvl w:val="0"/>
          <w:numId w:val="15"/>
        </w:numPr>
        <w:spacing w:after="120" w:line="432" w:lineRule="atLeast"/>
        <w:ind w:left="0"/>
        <w:rPr>
          <w:rFonts w:ascii="Helvetica" w:hAnsi="Helvetica"/>
          <w:color w:val="1C1C2E"/>
        </w:rPr>
      </w:pPr>
      <w:r>
        <w:rPr>
          <w:rFonts w:ascii="Helvetica" w:hAnsi="Helvetica"/>
          <w:color w:val="1C1C2E"/>
        </w:rPr>
        <w:t>unpaid work and volunteering</w:t>
      </w:r>
    </w:p>
    <w:p w14:paraId="0EF0E2A9" w14:textId="77777777" w:rsidR="009B34D8" w:rsidRDefault="009B34D8" w:rsidP="009B34D8">
      <w:pPr>
        <w:numPr>
          <w:ilvl w:val="0"/>
          <w:numId w:val="15"/>
        </w:numPr>
        <w:spacing w:after="120" w:line="432" w:lineRule="atLeast"/>
        <w:ind w:left="0"/>
        <w:rPr>
          <w:rFonts w:ascii="Helvetica" w:hAnsi="Helvetica"/>
          <w:color w:val="1C1C2E"/>
        </w:rPr>
      </w:pPr>
      <w:r>
        <w:rPr>
          <w:rFonts w:ascii="Helvetica" w:hAnsi="Helvetica"/>
          <w:color w:val="1C1C2E"/>
        </w:rPr>
        <w:t>sport and other hobbies</w:t>
      </w:r>
    </w:p>
    <w:p w14:paraId="4A342E35" w14:textId="77777777" w:rsidR="009B34D8" w:rsidRDefault="009B34D8" w:rsidP="009B34D8">
      <w:pPr>
        <w:numPr>
          <w:ilvl w:val="0"/>
          <w:numId w:val="15"/>
        </w:numPr>
        <w:spacing w:after="120" w:line="432" w:lineRule="atLeast"/>
        <w:ind w:left="0"/>
        <w:rPr>
          <w:rFonts w:ascii="Helvetica" w:hAnsi="Helvetica"/>
          <w:color w:val="1C1C2E"/>
        </w:rPr>
      </w:pPr>
      <w:r>
        <w:rPr>
          <w:rFonts w:ascii="Helvetica" w:hAnsi="Helvetica"/>
          <w:color w:val="1C1C2E"/>
        </w:rPr>
        <w:t>community or other group activities.</w:t>
      </w:r>
    </w:p>
    <w:p w14:paraId="0FF29B83" w14:textId="4991F665" w:rsidR="009B34D8" w:rsidRPr="009B34D8" w:rsidRDefault="009B34D8" w:rsidP="009B34D8">
      <w:pPr>
        <w:rPr>
          <w:rFonts w:asciiTheme="minorHAnsi" w:eastAsiaTheme="minorHAnsi" w:hAnsiTheme="minorHAnsi" w:cstheme="minorBidi"/>
          <w:i/>
          <w:iCs/>
          <w:lang w:eastAsia="en-US"/>
        </w:rPr>
      </w:pPr>
      <w:r>
        <w:rPr>
          <w:rFonts w:asciiTheme="minorHAnsi" w:eastAsiaTheme="minorHAnsi" w:hAnsiTheme="minorHAnsi" w:cstheme="minorBidi"/>
          <w:i/>
          <w:iCs/>
          <w:lang w:eastAsia="en-US"/>
        </w:rPr>
        <w:t>(Australian Government Job Jumpstart, 2020)</w:t>
      </w:r>
    </w:p>
    <w:p w14:paraId="5CE829BA" w14:textId="62FAF5F2" w:rsidR="00FB5030" w:rsidRDefault="009B34D8" w:rsidP="00D2291D">
      <w:pPr>
        <w:spacing w:line="360" w:lineRule="auto"/>
        <w:rPr>
          <w:rFonts w:ascii="Arial" w:hAnsi="Arial" w:cs="Arial"/>
        </w:rPr>
      </w:pPr>
      <w:r>
        <w:rPr>
          <w:rFonts w:ascii="Arial" w:hAnsi="Arial" w:cs="Arial"/>
        </w:rPr>
        <w:tab/>
      </w:r>
    </w:p>
    <w:p w14:paraId="483D3401" w14:textId="7D269C77" w:rsidR="00C20FCC" w:rsidRPr="00872741" w:rsidRDefault="00EA66F7" w:rsidP="0079623C">
      <w:pPr>
        <w:pStyle w:val="Heading2"/>
      </w:pPr>
      <w:bookmarkStart w:id="6" w:name="_Toc498692292"/>
      <w:bookmarkStart w:id="7" w:name="_Toc36244466"/>
      <w:r>
        <w:lastRenderedPageBreak/>
        <w:t>1.2</w:t>
      </w:r>
      <w:r w:rsidR="00C20FCC" w:rsidRPr="00872741">
        <w:t xml:space="preserve"> Evaluate own </w:t>
      </w:r>
      <w:r w:rsidR="0079623C">
        <w:t>Leadership E</w:t>
      </w:r>
      <w:r w:rsidR="00C20FCC" w:rsidRPr="00872741">
        <w:t>mployability skills</w:t>
      </w:r>
      <w:bookmarkEnd w:id="7"/>
      <w:r w:rsidR="00C20FCC" w:rsidRPr="00872741">
        <w:t xml:space="preserve"> </w:t>
      </w:r>
      <w:bookmarkEnd w:id="6"/>
    </w:p>
    <w:p w14:paraId="5A21EF21" w14:textId="3B62F43D" w:rsidR="009B34D8" w:rsidRDefault="009B34D8" w:rsidP="00D2291D">
      <w:pPr>
        <w:spacing w:line="360" w:lineRule="auto"/>
        <w:rPr>
          <w:rFonts w:ascii="Arial" w:hAnsi="Arial" w:cs="Arial"/>
        </w:rPr>
      </w:pPr>
      <w:r>
        <w:rPr>
          <w:rFonts w:ascii="Arial" w:hAnsi="Arial" w:cs="Arial"/>
        </w:rPr>
        <w:t>Personally I believe that the skills I have obtained over the last couple of years are obtainable in most jobs and careers, I have had my own experience leading a team so I know a little about what makes a good team and how as a team you need to work together to see through the outcome. My own personal skills that I can say I am confident with are; my communication skills, team work skills, Emotional control, people skills and my language skills. One thing I think I am most good with is identifying body language, not just with my team but also with our customers and others who enter our establishment. I myself believe I have a long way to go and I have a lot to</w:t>
      </w:r>
      <w:r w:rsidR="00640763">
        <w:rPr>
          <w:rFonts w:ascii="Arial" w:hAnsi="Arial" w:cs="Arial"/>
        </w:rPr>
        <w:t xml:space="preserve"> improve on, as does my team. I know that not all my skills and abilities are perfect but they work really well for myself.</w:t>
      </w:r>
    </w:p>
    <w:p w14:paraId="57298F09"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w:t>
      </w:r>
      <w:r w:rsidRPr="00640763">
        <w:rPr>
          <w:rFonts w:ascii="Arial" w:hAnsi="Arial" w:cs="Arial"/>
          <w:i/>
          <w:iCs/>
          <w:color w:val="333333"/>
          <w:shd w:val="clear" w:color="auto" w:fill="FFFFFF"/>
        </w:rPr>
        <w:t>The first step is to recognize you can always do better. The next one? Follow Ebner’s seven leadership tenets</w:t>
      </w:r>
      <w:r>
        <w:rPr>
          <w:rFonts w:ascii="Arial" w:hAnsi="Arial" w:cs="Arial"/>
          <w:i/>
          <w:iCs/>
          <w:color w:val="333333"/>
          <w:shd w:val="clear" w:color="auto" w:fill="FFFFFF"/>
        </w:rPr>
        <w:t>:</w:t>
      </w:r>
    </w:p>
    <w:p w14:paraId="6390C521"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Clarify what your job is</w:t>
      </w:r>
    </w:p>
    <w:p w14:paraId="459BBF9B"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Invite feedback</w:t>
      </w:r>
    </w:p>
    <w:p w14:paraId="799FD549"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Define goals</w:t>
      </w:r>
    </w:p>
    <w:p w14:paraId="73B365E7"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Refine your storytelling skills</w:t>
      </w:r>
    </w:p>
    <w:p w14:paraId="4F6E5439"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Check on employees</w:t>
      </w:r>
    </w:p>
    <w:p w14:paraId="7C514715" w14:textId="77777777"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Look into leadership training</w:t>
      </w:r>
    </w:p>
    <w:p w14:paraId="31D5844B" w14:textId="169AC9DA" w:rsidR="00640763" w:rsidRDefault="00640763" w:rsidP="00640763">
      <w:pPr>
        <w:rPr>
          <w:rFonts w:ascii="Arial" w:hAnsi="Arial" w:cs="Arial"/>
          <w:i/>
          <w:iCs/>
          <w:color w:val="333333"/>
          <w:shd w:val="clear" w:color="auto" w:fill="FFFFFF"/>
        </w:rPr>
      </w:pPr>
      <w:r>
        <w:rPr>
          <w:rFonts w:ascii="Arial" w:hAnsi="Arial" w:cs="Arial"/>
          <w:i/>
          <w:iCs/>
          <w:color w:val="333333"/>
          <w:shd w:val="clear" w:color="auto" w:fill="FFFFFF"/>
        </w:rPr>
        <w:t>Expand your Circle”. (Tatiana Serafin, August 15 2011)</w:t>
      </w:r>
      <w:r w:rsidRPr="00640763">
        <w:rPr>
          <w:rFonts w:ascii="Arial" w:hAnsi="Arial" w:cs="Arial"/>
          <w:i/>
          <w:iCs/>
          <w:color w:val="333333"/>
          <w:shd w:val="clear" w:color="auto" w:fill="FFFFFF"/>
        </w:rPr>
        <w:t xml:space="preserve">   </w:t>
      </w:r>
    </w:p>
    <w:p w14:paraId="0F243D6A" w14:textId="77777777" w:rsidR="00640763" w:rsidRDefault="00640763" w:rsidP="00640763">
      <w:pPr>
        <w:rPr>
          <w:rFonts w:ascii="Arial" w:hAnsi="Arial" w:cs="Arial"/>
          <w:color w:val="333333"/>
          <w:sz w:val="27"/>
          <w:szCs w:val="27"/>
          <w:shd w:val="clear" w:color="auto" w:fill="FBFBFB"/>
        </w:rPr>
      </w:pPr>
    </w:p>
    <w:p w14:paraId="39602C26" w14:textId="3AF26718" w:rsidR="00640763" w:rsidRPr="00640763" w:rsidRDefault="00640763" w:rsidP="00640763">
      <w:r w:rsidRPr="00640763">
        <w:rPr>
          <w:rFonts w:ascii="Arial" w:hAnsi="Arial" w:cs="Arial"/>
          <w:color w:val="333333"/>
          <w:shd w:val="clear" w:color="auto" w:fill="FBFBFB"/>
        </w:rPr>
        <w:t xml:space="preserve">You can start by </w:t>
      </w:r>
      <w:r w:rsidRPr="00640763">
        <w:rPr>
          <w:rFonts w:ascii="Arial" w:hAnsi="Arial" w:cs="Arial"/>
          <w:color w:val="333333"/>
          <w:shd w:val="clear" w:color="auto" w:fill="FBFBFB"/>
        </w:rPr>
        <w:t>analysing</w:t>
      </w:r>
      <w:r w:rsidRPr="00640763">
        <w:rPr>
          <w:rFonts w:ascii="Arial" w:hAnsi="Arial" w:cs="Arial"/>
          <w:color w:val="333333"/>
          <w:shd w:val="clear" w:color="auto" w:fill="FBFBFB"/>
        </w:rPr>
        <w:t xml:space="preserve"> your performance in specific areas of leadership. Watch our video, and then complete the quiz below to identify where you already lead effectively, and to explore where your skills need further development. In the analysis sections underneath, we'll direct you to the resources you need to be an exceptional leader.</w:t>
      </w:r>
      <w:r w:rsidRPr="00640763">
        <w:rPr>
          <w:rFonts w:ascii="Arial" w:hAnsi="Arial" w:cs="Arial"/>
          <w:color w:val="333333"/>
          <w:shd w:val="clear" w:color="auto" w:fill="FBFBFB"/>
        </w:rPr>
        <w:t xml:space="preserve"> (The Mind Tool</w:t>
      </w:r>
      <w:r>
        <w:rPr>
          <w:rFonts w:ascii="Arial" w:hAnsi="Arial" w:cs="Arial"/>
          <w:color w:val="333333"/>
          <w:shd w:val="clear" w:color="auto" w:fill="FBFBFB"/>
        </w:rPr>
        <w:t>s</w:t>
      </w:r>
      <w:r w:rsidRPr="00640763">
        <w:rPr>
          <w:rFonts w:ascii="Arial" w:hAnsi="Arial" w:cs="Arial"/>
          <w:color w:val="333333"/>
          <w:shd w:val="clear" w:color="auto" w:fill="FBFBFB"/>
        </w:rPr>
        <w:t xml:space="preserve"> Content Team</w:t>
      </w:r>
      <w:r>
        <w:rPr>
          <w:rFonts w:ascii="Arial" w:hAnsi="Arial" w:cs="Arial"/>
          <w:color w:val="333333"/>
          <w:shd w:val="clear" w:color="auto" w:fill="FBFBFB"/>
        </w:rPr>
        <w:t>, 2020)</w:t>
      </w:r>
    </w:p>
    <w:p w14:paraId="4B3E792D" w14:textId="77777777" w:rsidR="00640763" w:rsidRPr="00640763" w:rsidRDefault="00640763" w:rsidP="00640763">
      <w:pPr>
        <w:rPr>
          <w:i/>
          <w:iCs/>
        </w:rPr>
      </w:pPr>
    </w:p>
    <w:p w14:paraId="5E40914A" w14:textId="77777777" w:rsidR="00640763" w:rsidRDefault="00640763" w:rsidP="00D2291D">
      <w:pPr>
        <w:spacing w:line="360" w:lineRule="auto"/>
        <w:rPr>
          <w:rFonts w:ascii="Arial" w:hAnsi="Arial" w:cs="Arial"/>
        </w:rPr>
      </w:pPr>
    </w:p>
    <w:p w14:paraId="1C873EA1" w14:textId="6AFCFD25" w:rsidR="0030173B" w:rsidRPr="00D2291D" w:rsidRDefault="009B34D8" w:rsidP="00D2291D">
      <w:pPr>
        <w:spacing w:line="360" w:lineRule="auto"/>
        <w:rPr>
          <w:rFonts w:ascii="Arial" w:hAnsi="Arial" w:cs="Arial"/>
        </w:rPr>
      </w:pPr>
      <w:r>
        <w:rPr>
          <w:rFonts w:ascii="Arial" w:hAnsi="Arial" w:cs="Arial"/>
        </w:rPr>
        <w:t>To help prove/show my skills I have taken part in a leadership skills quiz online. (see appendix 1)</w:t>
      </w:r>
    </w:p>
    <w:p w14:paraId="1D5DF733" w14:textId="1298879B" w:rsidR="00BB3A8C" w:rsidRDefault="00EA66F7" w:rsidP="0033280D">
      <w:pPr>
        <w:pStyle w:val="Heading3"/>
        <w:rPr>
          <w:rFonts w:eastAsia="Calibri Light"/>
        </w:rPr>
      </w:pPr>
      <w:bookmarkStart w:id="8" w:name="_Toc2883533"/>
      <w:bookmarkStart w:id="9" w:name="_Toc36244467"/>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42DB4B50" w14:textId="6E9F2F7B" w:rsidR="000F0F90" w:rsidRDefault="00640763" w:rsidP="00D2291D">
      <w:pPr>
        <w:spacing w:line="360" w:lineRule="auto"/>
        <w:rPr>
          <w:rFonts w:ascii="Arial" w:hAnsi="Arial" w:cs="Arial"/>
        </w:rPr>
      </w:pPr>
      <w:r w:rsidRPr="00640763">
        <w:rPr>
          <w:rFonts w:ascii="Arial" w:hAnsi="Arial" w:cs="Arial"/>
        </w:rPr>
        <w:t xml:space="preserve">When it comes to applying for any </w:t>
      </w:r>
      <w:proofErr w:type="gramStart"/>
      <w:r w:rsidRPr="00640763">
        <w:rPr>
          <w:rFonts w:ascii="Arial" w:hAnsi="Arial" w:cs="Arial"/>
        </w:rPr>
        <w:t>job</w:t>
      </w:r>
      <w:proofErr w:type="gramEnd"/>
      <w:r w:rsidRPr="00640763">
        <w:rPr>
          <w:rFonts w:ascii="Arial" w:hAnsi="Arial" w:cs="Arial"/>
        </w:rPr>
        <w:t xml:space="preserve"> I always list my key skills, ones that I know will get their attention and have them think that I’m a good candidate for the position that they are offering, these main skills are; Time Keeping, Organization, Creativity, Team work, Customer Service and IT.</w:t>
      </w:r>
    </w:p>
    <w:p w14:paraId="6BED809C" w14:textId="77777777" w:rsidR="00640763" w:rsidRPr="00640763" w:rsidRDefault="00640763" w:rsidP="00D2291D">
      <w:pPr>
        <w:spacing w:line="360" w:lineRule="auto"/>
        <w:rPr>
          <w:rFonts w:ascii="Arial" w:hAnsi="Arial" w:cs="Arial"/>
        </w:rPr>
      </w:pPr>
    </w:p>
    <w:p w14:paraId="70939104" w14:textId="7844D977" w:rsidR="000059A8" w:rsidRPr="000059A8" w:rsidRDefault="000F0F90" w:rsidP="009B34D8">
      <w:pPr>
        <w:pStyle w:val="Heading3"/>
      </w:pPr>
      <w:bookmarkStart w:id="10" w:name="_Toc36244468"/>
      <w:r>
        <w:lastRenderedPageBreak/>
        <w:t xml:space="preserve">Gap Analysis </w:t>
      </w:r>
      <w:r w:rsidR="0079623C">
        <w:t>to identify ‘gaps’ in knowledge/skills</w:t>
      </w:r>
      <w:bookmarkEnd w:id="10"/>
    </w:p>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rPr>
            </w:pPr>
            <w:r w:rsidRPr="00B80B76">
              <w:rPr>
                <w:rFonts w:ascii="Arial" w:hAnsi="Arial" w:cs="Arial"/>
                <w:bCs/>
              </w:rPr>
              <w:t>Objective</w:t>
            </w:r>
          </w:p>
          <w:p w14:paraId="3046911D" w14:textId="77777777" w:rsidR="00B80B76" w:rsidRPr="00B80B76" w:rsidRDefault="00B80B76" w:rsidP="00877040">
            <w:pPr>
              <w:spacing w:line="360" w:lineRule="auto"/>
              <w:jc w:val="center"/>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rPr>
            </w:pPr>
            <w:r w:rsidRPr="00B80B76">
              <w:rPr>
                <w:rFonts w:ascii="Arial" w:hAnsi="Arial" w:cs="Arial"/>
                <w:bCs/>
              </w:rPr>
              <w:t>Current Position</w:t>
            </w:r>
          </w:p>
          <w:p w14:paraId="2B107082" w14:textId="77777777" w:rsidR="00B80B76" w:rsidRPr="00B80B76" w:rsidRDefault="00B80B76" w:rsidP="00877040">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rPr>
            </w:pPr>
            <w:r w:rsidRPr="00B80B76">
              <w:rPr>
                <w:rFonts w:ascii="Arial" w:hAnsi="Arial" w:cs="Arial"/>
                <w:bCs/>
              </w:rPr>
              <w:t>Deficiency</w:t>
            </w:r>
          </w:p>
          <w:p w14:paraId="43692157" w14:textId="77777777" w:rsidR="00B80B76" w:rsidRPr="00B80B76" w:rsidRDefault="00B80B76" w:rsidP="00877040">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rPr>
            </w:pPr>
            <w:r w:rsidRPr="00B80B76">
              <w:rPr>
                <w:rFonts w:ascii="Arial" w:hAnsi="Arial" w:cs="Arial"/>
                <w:bCs/>
              </w:rPr>
              <w:t>Action</w:t>
            </w:r>
          </w:p>
          <w:p w14:paraId="7721CFEF" w14:textId="77777777" w:rsidR="00B80B76" w:rsidRPr="00B80B76" w:rsidRDefault="00B80B76" w:rsidP="00877040">
            <w:pPr>
              <w:spacing w:line="360" w:lineRule="auto"/>
              <w:jc w:val="center"/>
              <w:rPr>
                <w:rFonts w:ascii="Arial" w:hAnsi="Arial" w:cs="Arial"/>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B34D8">
        <w:trPr>
          <w:trHeight w:hRule="exact" w:val="5271"/>
        </w:trPr>
        <w:tc>
          <w:tcPr>
            <w:tcW w:w="2695" w:type="dxa"/>
            <w:tcBorders>
              <w:top w:val="single" w:sz="4" w:space="0" w:color="000000"/>
              <w:left w:val="single" w:sz="4" w:space="0" w:color="000000"/>
              <w:bottom w:val="single" w:sz="4" w:space="0" w:color="000000"/>
              <w:right w:val="single" w:sz="4" w:space="0" w:color="000000"/>
            </w:tcBorders>
          </w:tcPr>
          <w:p w14:paraId="21559571" w14:textId="10097F9F" w:rsidR="00B80B76" w:rsidRPr="00B80B76" w:rsidRDefault="009B34D8" w:rsidP="00B80B76">
            <w:pPr>
              <w:spacing w:line="360" w:lineRule="auto"/>
              <w:rPr>
                <w:rFonts w:ascii="Arial" w:hAnsi="Arial" w:cs="Arial"/>
              </w:rPr>
            </w:pPr>
            <w:r>
              <w:rPr>
                <w:rFonts w:ascii="Arial" w:hAnsi="Arial" w:cs="Arial"/>
              </w:rPr>
              <w:t xml:space="preserve"> Communication</w:t>
            </w:r>
          </w:p>
          <w:p w14:paraId="6B52CBB1" w14:textId="77777777" w:rsidR="00B80B76" w:rsidRPr="00B80B76" w:rsidRDefault="00B80B76" w:rsidP="00B80B76">
            <w:pPr>
              <w:spacing w:line="360" w:lineRule="auto"/>
              <w:rPr>
                <w:rFonts w:ascii="Arial" w:hAnsi="Arial" w:cs="Arial"/>
              </w:rPr>
            </w:pPr>
          </w:p>
          <w:p w14:paraId="625D359E" w14:textId="77777777" w:rsidR="00B80B76" w:rsidRPr="00B80B76" w:rsidRDefault="00B80B76" w:rsidP="00B80B76">
            <w:pPr>
              <w:spacing w:line="360" w:lineRule="auto"/>
              <w:rPr>
                <w:rFonts w:ascii="Arial" w:hAnsi="Arial" w:cs="Arial"/>
              </w:rPr>
            </w:pPr>
          </w:p>
          <w:p w14:paraId="2CDED307" w14:textId="77777777" w:rsidR="00B80B76" w:rsidRPr="00B80B76" w:rsidRDefault="00B80B76" w:rsidP="00B80B76">
            <w:pPr>
              <w:spacing w:line="360" w:lineRule="auto"/>
              <w:rPr>
                <w:rFonts w:ascii="Arial" w:hAnsi="Arial" w:cs="Arial"/>
              </w:rPr>
            </w:pPr>
          </w:p>
          <w:p w14:paraId="7B528B35" w14:textId="77777777" w:rsidR="00B80B76" w:rsidRPr="00B80B76" w:rsidRDefault="00B80B76" w:rsidP="00B80B76">
            <w:pPr>
              <w:spacing w:line="360" w:lineRule="auto"/>
              <w:rPr>
                <w:rFonts w:ascii="Arial" w:hAnsi="Arial" w:cs="Arial"/>
              </w:rPr>
            </w:pPr>
          </w:p>
          <w:p w14:paraId="28B35E07" w14:textId="77777777" w:rsidR="00B80B76" w:rsidRPr="00B80B76" w:rsidRDefault="00B80B76" w:rsidP="00B80B76">
            <w:pPr>
              <w:spacing w:line="360" w:lineRule="auto"/>
              <w:rPr>
                <w:rFonts w:ascii="Arial" w:hAnsi="Arial" w:cs="Arial"/>
              </w:rPr>
            </w:pPr>
          </w:p>
          <w:p w14:paraId="042AEA1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1A8FCE65" w:rsidR="00B80B76" w:rsidRPr="00B80B76" w:rsidRDefault="009B34D8" w:rsidP="00B80B76">
            <w:pPr>
              <w:spacing w:line="360" w:lineRule="auto"/>
              <w:rPr>
                <w:rFonts w:ascii="Arial" w:hAnsi="Arial" w:cs="Arial"/>
              </w:rPr>
            </w:pPr>
            <w:r>
              <w:rPr>
                <w:rFonts w:ascii="Arial" w:hAnsi="Arial" w:cs="Arial"/>
              </w:rPr>
              <w:t xml:space="preserve"> I am able to communicate in a professional manner whether it be with another employee or a customer. And I am able enough to go into detail on a lot of products.</w:t>
            </w:r>
          </w:p>
        </w:tc>
        <w:tc>
          <w:tcPr>
            <w:tcW w:w="1919" w:type="dxa"/>
            <w:tcBorders>
              <w:top w:val="single" w:sz="4" w:space="0" w:color="000000"/>
              <w:left w:val="single" w:sz="4" w:space="0" w:color="000000"/>
              <w:bottom w:val="single" w:sz="4" w:space="0" w:color="000000"/>
              <w:right w:val="single" w:sz="4" w:space="0" w:color="000000"/>
            </w:tcBorders>
          </w:tcPr>
          <w:p w14:paraId="40EA2DE5" w14:textId="20210ED7" w:rsidR="00B80B76" w:rsidRPr="00B80B76" w:rsidRDefault="009B34D8" w:rsidP="00B80B76">
            <w:pPr>
              <w:spacing w:line="360" w:lineRule="auto"/>
              <w:rPr>
                <w:rFonts w:ascii="Arial" w:hAnsi="Arial" w:cs="Arial"/>
              </w:rPr>
            </w:pPr>
            <w:r>
              <w:rPr>
                <w:rFonts w:ascii="Arial" w:hAnsi="Arial" w:cs="Arial"/>
              </w:rPr>
              <w:t xml:space="preserve"> Confidence </w:t>
            </w:r>
          </w:p>
        </w:tc>
        <w:tc>
          <w:tcPr>
            <w:tcW w:w="2024" w:type="dxa"/>
            <w:tcBorders>
              <w:top w:val="single" w:sz="4" w:space="0" w:color="000000"/>
              <w:left w:val="single" w:sz="4" w:space="0" w:color="000000"/>
              <w:bottom w:val="single" w:sz="4" w:space="0" w:color="000000"/>
              <w:right w:val="single" w:sz="4" w:space="0" w:color="000000"/>
            </w:tcBorders>
          </w:tcPr>
          <w:p w14:paraId="72EF8CB8" w14:textId="13978E4F" w:rsidR="00B80B76" w:rsidRPr="009B34D8" w:rsidRDefault="009B34D8" w:rsidP="00B80B76">
            <w:pPr>
              <w:spacing w:line="360" w:lineRule="auto"/>
              <w:rPr>
                <w:rFonts w:ascii="Arial" w:hAnsi="Arial" w:cs="Arial"/>
                <w:sz w:val="22"/>
                <w:szCs w:val="22"/>
              </w:rPr>
            </w:pPr>
            <w:r w:rsidRPr="009B34D8">
              <w:rPr>
                <w:rFonts w:ascii="Arial" w:hAnsi="Arial" w:cs="Arial"/>
                <w:sz w:val="22"/>
                <w:szCs w:val="22"/>
              </w:rPr>
              <w:t xml:space="preserve"> I need to make myself more comfortable with talking to people by taking myself </w:t>
            </w:r>
            <w:r>
              <w:rPr>
                <w:rFonts w:ascii="Arial" w:hAnsi="Arial" w:cs="Arial"/>
              </w:rPr>
              <w:t>out of my comfort zone and by putting myself out there more, I need. To go out of my way to help and communicate with others. (see Appendix 2)</w:t>
            </w:r>
          </w:p>
        </w:tc>
      </w:tr>
      <w:tr w:rsidR="00B80B76" w:rsidRPr="00B80B76" w14:paraId="48E6D291" w14:textId="77777777" w:rsidTr="009B34D8">
        <w:trPr>
          <w:trHeight w:hRule="exact" w:val="2820"/>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64E2D7CC" w:rsidR="00B80B76" w:rsidRPr="00B80B76" w:rsidRDefault="009B34D8" w:rsidP="00B80B76">
            <w:pPr>
              <w:spacing w:line="360" w:lineRule="auto"/>
              <w:rPr>
                <w:rFonts w:ascii="Arial" w:hAnsi="Arial" w:cs="Arial"/>
              </w:rPr>
            </w:pPr>
            <w:r>
              <w:rPr>
                <w:rFonts w:ascii="Arial" w:hAnsi="Arial" w:cs="Arial"/>
              </w:rPr>
              <w:t xml:space="preserve"> Organization </w:t>
            </w:r>
          </w:p>
          <w:p w14:paraId="65332717" w14:textId="77777777" w:rsidR="00B80B76" w:rsidRPr="00B80B76" w:rsidRDefault="00B80B76" w:rsidP="00B80B76">
            <w:pPr>
              <w:spacing w:line="360" w:lineRule="auto"/>
              <w:rPr>
                <w:rFonts w:ascii="Arial" w:hAnsi="Arial" w:cs="Arial"/>
              </w:rPr>
            </w:pPr>
          </w:p>
          <w:p w14:paraId="766F9BAE" w14:textId="77777777" w:rsidR="00B80B76" w:rsidRPr="00B80B76" w:rsidRDefault="00B80B76" w:rsidP="00B80B76">
            <w:pPr>
              <w:spacing w:line="360" w:lineRule="auto"/>
              <w:rPr>
                <w:rFonts w:ascii="Arial" w:hAnsi="Arial" w:cs="Arial"/>
              </w:rPr>
            </w:pPr>
          </w:p>
          <w:p w14:paraId="32B46BDB" w14:textId="77777777" w:rsidR="00B80B76" w:rsidRPr="00B80B76" w:rsidRDefault="00B80B76" w:rsidP="00B80B76">
            <w:pPr>
              <w:spacing w:line="360" w:lineRule="auto"/>
              <w:rPr>
                <w:rFonts w:ascii="Arial" w:hAnsi="Arial" w:cs="Arial"/>
              </w:rPr>
            </w:pPr>
          </w:p>
          <w:p w14:paraId="4E9A7DF5" w14:textId="77777777" w:rsidR="00B80B76" w:rsidRPr="00B80B76" w:rsidRDefault="00B80B76" w:rsidP="00B80B76">
            <w:pPr>
              <w:spacing w:line="360" w:lineRule="auto"/>
              <w:rPr>
                <w:rFonts w:ascii="Arial" w:hAnsi="Arial" w:cs="Arial"/>
              </w:rPr>
            </w:pPr>
          </w:p>
          <w:p w14:paraId="17DF1233" w14:textId="77777777" w:rsidR="00B80B76" w:rsidRPr="00B80B76" w:rsidRDefault="00B80B76" w:rsidP="00B80B76">
            <w:pPr>
              <w:spacing w:line="360" w:lineRule="auto"/>
              <w:rPr>
                <w:rFonts w:ascii="Arial" w:hAnsi="Arial" w:cs="Arial"/>
              </w:rPr>
            </w:pPr>
          </w:p>
          <w:p w14:paraId="63C9DB1C"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3B7DBBD5" w:rsidR="00B80B76" w:rsidRPr="00B80B76" w:rsidRDefault="009B34D8" w:rsidP="00B80B76">
            <w:pPr>
              <w:spacing w:line="360" w:lineRule="auto"/>
              <w:rPr>
                <w:rFonts w:ascii="Arial" w:hAnsi="Arial" w:cs="Arial"/>
              </w:rPr>
            </w:pPr>
            <w:r>
              <w:rPr>
                <w:rFonts w:ascii="Arial" w:hAnsi="Arial" w:cs="Arial"/>
              </w:rPr>
              <w:t xml:space="preserve"> I would say that I am quite organized, I keep all my work together.</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29C003A9" w:rsidR="00B80B76" w:rsidRPr="00B80B76" w:rsidRDefault="009B34D8" w:rsidP="00B80B76">
            <w:pPr>
              <w:spacing w:line="360" w:lineRule="auto"/>
              <w:rPr>
                <w:rFonts w:ascii="Arial" w:hAnsi="Arial" w:cs="Arial"/>
              </w:rPr>
            </w:pPr>
            <w:r>
              <w:rPr>
                <w:rFonts w:ascii="Arial" w:hAnsi="Arial" w:cs="Arial"/>
              </w:rPr>
              <w:t xml:space="preserve"> Structure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6A47B0A8" w:rsidR="00B80B76" w:rsidRPr="00B80B76" w:rsidRDefault="009B34D8" w:rsidP="00B80B76">
            <w:pPr>
              <w:spacing w:line="360" w:lineRule="auto"/>
              <w:rPr>
                <w:rFonts w:ascii="Arial" w:hAnsi="Arial" w:cs="Arial"/>
              </w:rPr>
            </w:pPr>
            <w:r>
              <w:rPr>
                <w:rFonts w:ascii="Arial" w:hAnsi="Arial" w:cs="Arial"/>
              </w:rPr>
              <w:t xml:space="preserve"> I need to create plans and diagrams of how I should go about my daily activities and how I am working.</w:t>
            </w:r>
          </w:p>
        </w:tc>
      </w:tr>
      <w:tr w:rsidR="00B80B76" w:rsidRPr="00B80B76" w14:paraId="52AFCB6D" w14:textId="77777777" w:rsidTr="009B34D8">
        <w:trPr>
          <w:trHeight w:hRule="exact" w:val="2956"/>
        </w:trPr>
        <w:tc>
          <w:tcPr>
            <w:tcW w:w="2695" w:type="dxa"/>
            <w:tcBorders>
              <w:top w:val="single" w:sz="4" w:space="0" w:color="000000"/>
              <w:left w:val="single" w:sz="4" w:space="0" w:color="000000"/>
              <w:bottom w:val="single" w:sz="4" w:space="0" w:color="000000"/>
              <w:right w:val="single" w:sz="4" w:space="0" w:color="000000"/>
            </w:tcBorders>
          </w:tcPr>
          <w:p w14:paraId="5A28E089" w14:textId="1D8F4483" w:rsidR="00B80B76" w:rsidRPr="00B80B76" w:rsidRDefault="009B34D8" w:rsidP="00B80B76">
            <w:pPr>
              <w:spacing w:line="360" w:lineRule="auto"/>
              <w:rPr>
                <w:rFonts w:ascii="Arial" w:hAnsi="Arial" w:cs="Arial"/>
              </w:rPr>
            </w:pPr>
            <w:r>
              <w:rPr>
                <w:rFonts w:ascii="Arial" w:hAnsi="Arial" w:cs="Arial"/>
              </w:rPr>
              <w:t xml:space="preserve"> Goal Orientated </w:t>
            </w:r>
          </w:p>
        </w:tc>
        <w:tc>
          <w:tcPr>
            <w:tcW w:w="2291" w:type="dxa"/>
            <w:tcBorders>
              <w:top w:val="single" w:sz="4" w:space="0" w:color="000000"/>
              <w:left w:val="single" w:sz="4" w:space="0" w:color="000000"/>
              <w:bottom w:val="single" w:sz="4" w:space="0" w:color="000000"/>
              <w:right w:val="single" w:sz="4" w:space="0" w:color="000000"/>
            </w:tcBorders>
          </w:tcPr>
          <w:p w14:paraId="6D3ADC21" w14:textId="0FC23B6E" w:rsidR="00B80B76" w:rsidRPr="00B80B76" w:rsidRDefault="009B34D8" w:rsidP="00B80B76">
            <w:pPr>
              <w:spacing w:line="360" w:lineRule="auto"/>
              <w:rPr>
                <w:rFonts w:ascii="Arial" w:hAnsi="Arial" w:cs="Arial"/>
              </w:rPr>
            </w:pPr>
            <w:r>
              <w:rPr>
                <w:rFonts w:ascii="Arial" w:hAnsi="Arial" w:cs="Arial"/>
              </w:rPr>
              <w:t xml:space="preserve"> I always know my goals and I always have them in front of me. I’m always aware of the aim in the jobs that I do.</w:t>
            </w:r>
          </w:p>
        </w:tc>
        <w:tc>
          <w:tcPr>
            <w:tcW w:w="1919" w:type="dxa"/>
            <w:tcBorders>
              <w:top w:val="single" w:sz="4" w:space="0" w:color="000000"/>
              <w:left w:val="single" w:sz="4" w:space="0" w:color="000000"/>
              <w:bottom w:val="single" w:sz="4" w:space="0" w:color="000000"/>
              <w:right w:val="single" w:sz="4" w:space="0" w:color="000000"/>
            </w:tcBorders>
          </w:tcPr>
          <w:p w14:paraId="061BE191" w14:textId="65E278FF" w:rsidR="00B80B76" w:rsidRPr="00B80B76" w:rsidRDefault="009B34D8" w:rsidP="00B80B76">
            <w:pPr>
              <w:spacing w:line="360" w:lineRule="auto"/>
              <w:rPr>
                <w:rFonts w:ascii="Arial" w:hAnsi="Arial" w:cs="Arial"/>
              </w:rPr>
            </w:pPr>
            <w:r>
              <w:rPr>
                <w:rFonts w:ascii="Arial" w:hAnsi="Arial" w:cs="Arial"/>
              </w:rPr>
              <w:t xml:space="preserve"> Patience</w:t>
            </w:r>
          </w:p>
        </w:tc>
        <w:tc>
          <w:tcPr>
            <w:tcW w:w="2024" w:type="dxa"/>
            <w:tcBorders>
              <w:top w:val="single" w:sz="4" w:space="0" w:color="000000"/>
              <w:left w:val="single" w:sz="4" w:space="0" w:color="000000"/>
              <w:bottom w:val="single" w:sz="4" w:space="0" w:color="000000"/>
              <w:right w:val="single" w:sz="4" w:space="0" w:color="000000"/>
            </w:tcBorders>
          </w:tcPr>
          <w:p w14:paraId="76A929A6" w14:textId="02F7122F" w:rsidR="00B80B76" w:rsidRPr="00B80B76" w:rsidRDefault="009B34D8" w:rsidP="00B80B76">
            <w:pPr>
              <w:spacing w:line="360" w:lineRule="auto"/>
              <w:rPr>
                <w:rFonts w:ascii="Arial" w:hAnsi="Arial" w:cs="Arial"/>
              </w:rPr>
            </w:pPr>
            <w:r>
              <w:rPr>
                <w:rFonts w:ascii="Arial" w:hAnsi="Arial" w:cs="Arial"/>
              </w:rPr>
              <w:t xml:space="preserve"> I need to learn how to just take a step back and deal with things in time instead of always worrying about deadlines.</w:t>
            </w:r>
          </w:p>
        </w:tc>
      </w:tr>
    </w:tbl>
    <w:p w14:paraId="0C992D80" w14:textId="60B3356E" w:rsidR="0030173B" w:rsidRPr="00D2291D" w:rsidRDefault="0030173B" w:rsidP="00640763">
      <w:pPr>
        <w:rPr>
          <w:rFonts w:ascii="Arial" w:hAnsi="Arial" w:cs="Arial"/>
        </w:rPr>
      </w:pPr>
    </w:p>
    <w:p w14:paraId="3CB4BA0B" w14:textId="682F2D67" w:rsidR="00964538" w:rsidRDefault="00EA66F7" w:rsidP="0033280D">
      <w:pPr>
        <w:pStyle w:val="Heading3"/>
      </w:pPr>
      <w:bookmarkStart w:id="11" w:name="_Toc36244469"/>
      <w:r w:rsidRPr="0033280D">
        <w:t>1.</w:t>
      </w:r>
      <w:r w:rsidR="0040464C" w:rsidRPr="0033280D">
        <w:t xml:space="preserve">2.2 </w:t>
      </w:r>
      <w:r w:rsidR="00C20FCC" w:rsidRPr="0033280D">
        <w:t>Action Plan for Improvement</w:t>
      </w:r>
      <w:bookmarkEnd w:id="11"/>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798"/>
        <w:gridCol w:w="1867"/>
        <w:gridCol w:w="2523"/>
        <w:gridCol w:w="1543"/>
        <w:gridCol w:w="1762"/>
      </w:tblGrid>
      <w:tr w:rsidR="009B34D8"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rPr>
            </w:pPr>
            <w:bookmarkStart w:id="12" w:name="_Hlk2954238"/>
            <w:r w:rsidRPr="00987305">
              <w:rPr>
                <w:rFonts w:ascii="Arial Rounded MT Bold" w:eastAsia="Calibri" w:hAnsi="Arial Rounded MT Bold"/>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rPr>
            </w:pPr>
            <w:r w:rsidRPr="00987305">
              <w:rPr>
                <w:rFonts w:ascii="Arial Rounded MT Bold" w:eastAsia="Calibri" w:hAnsi="Arial Rounded MT Bold"/>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rPr>
            </w:pPr>
            <w:r w:rsidRPr="00987305">
              <w:rPr>
                <w:rFonts w:ascii="Arial Rounded MT Bold" w:eastAsia="Calibri" w:hAnsi="Arial Rounded MT Bold"/>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rPr>
            </w:pPr>
            <w:r w:rsidRPr="00987305">
              <w:rPr>
                <w:rFonts w:ascii="Arial Rounded MT Bold" w:eastAsia="Calibri" w:hAnsi="Arial Rounded MT Bold"/>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rPr>
            </w:pPr>
            <w:r w:rsidRPr="00987305">
              <w:rPr>
                <w:rFonts w:ascii="Arial Rounded MT Bold" w:eastAsia="Calibri" w:hAnsi="Arial Rounded MT Bold"/>
              </w:rPr>
              <w:t>Resources</w:t>
            </w:r>
          </w:p>
        </w:tc>
      </w:tr>
      <w:tr w:rsidR="009B34D8"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B34D8" w:rsidRPr="00987305"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5B1D1450" w:rsidR="00987305" w:rsidRPr="00987305" w:rsidRDefault="009B34D8" w:rsidP="00987305">
            <w:pPr>
              <w:rPr>
                <w:rFonts w:ascii="Calibri" w:eastAsia="Calibri" w:hAnsi="Calibri"/>
              </w:rPr>
            </w:pPr>
            <w:r>
              <w:rPr>
                <w:rFonts w:ascii="Calibri" w:eastAsia="Calibri" w:hAnsi="Calibri"/>
              </w:rPr>
              <w:t>Communication</w:t>
            </w:r>
          </w:p>
        </w:tc>
        <w:tc>
          <w:tcPr>
            <w:tcW w:w="1990" w:type="dxa"/>
          </w:tcPr>
          <w:p w14:paraId="2BE04458" w14:textId="71B4531D"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I need to learn how to become more confident in myself when it comes to addressing and approaching people, not just in a professional manner but this is general.</w:t>
            </w:r>
          </w:p>
        </w:tc>
        <w:tc>
          <w:tcPr>
            <w:tcW w:w="2268" w:type="dxa"/>
          </w:tcPr>
          <w:p w14:paraId="55AABA36" w14:textId="246394CD"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When I feel in myself that I can set goals throughout the day of things that need to be addressed and said. I’ll know that I have succeeded when all operations are running smoothly and I have ticked all my daily goals off of my list.</w:t>
            </w:r>
          </w:p>
        </w:tc>
        <w:tc>
          <w:tcPr>
            <w:tcW w:w="1696" w:type="dxa"/>
          </w:tcPr>
          <w:p w14:paraId="11B68615" w14:textId="2121543C"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I will set goals daily to be done and then put them into weekly review and analyse how I have done, where I went right and where I went wrong, then I can fix what I need to do.</w:t>
            </w:r>
          </w:p>
        </w:tc>
        <w:tc>
          <w:tcPr>
            <w:tcW w:w="1843" w:type="dxa"/>
          </w:tcPr>
          <w:p w14:paraId="22428CA7" w14:textId="7A19D25A"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My colleague’s around me, I can have them help me practice. Also, I can practice to myself in a mirror which is quite a well-known way to help build one’s charisma.</w:t>
            </w:r>
          </w:p>
        </w:tc>
      </w:tr>
      <w:tr w:rsidR="009B34D8"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17CC6198" w:rsidR="00987305" w:rsidRPr="00987305" w:rsidRDefault="009B34D8" w:rsidP="00987305">
            <w:pPr>
              <w:rPr>
                <w:rFonts w:ascii="Calibri" w:eastAsia="Calibri" w:hAnsi="Calibri"/>
              </w:rPr>
            </w:pPr>
            <w:r>
              <w:rPr>
                <w:rFonts w:ascii="Calibri" w:eastAsia="Calibri" w:hAnsi="Calibri"/>
              </w:rPr>
              <w:t xml:space="preserve">Organization </w:t>
            </w:r>
          </w:p>
        </w:tc>
        <w:tc>
          <w:tcPr>
            <w:tcW w:w="1990" w:type="dxa"/>
          </w:tcPr>
          <w:p w14:paraId="0E572636" w14:textId="55952972" w:rsidR="00987305" w:rsidRPr="00987305" w:rsidRDefault="009B34D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r>
              <w:rPr>
                <w:rFonts w:ascii="Calibri" w:eastAsia="Calibri" w:hAnsi="Calibri"/>
              </w:rPr>
              <w:t>I need to make plans and put things down in front of me where I can see and read them, that way I can get into a routine.</w:t>
            </w:r>
          </w:p>
        </w:tc>
        <w:tc>
          <w:tcPr>
            <w:tcW w:w="2268" w:type="dxa"/>
          </w:tcPr>
          <w:p w14:paraId="406199EB" w14:textId="2EDA8E36" w:rsidR="00987305" w:rsidRPr="00987305" w:rsidRDefault="009B34D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r>
              <w:rPr>
                <w:rFonts w:ascii="Calibri" w:eastAsia="Calibri" w:hAnsi="Calibri"/>
              </w:rPr>
              <w:t>When I am able to work stress free without feeling all over the place and not being able to find any paperwork/documents.</w:t>
            </w:r>
          </w:p>
        </w:tc>
        <w:tc>
          <w:tcPr>
            <w:tcW w:w="1696" w:type="dxa"/>
          </w:tcPr>
          <w:p w14:paraId="7B5A9DF7" w14:textId="73DB2F6B" w:rsidR="00987305" w:rsidRPr="00987305" w:rsidRDefault="009B34D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r>
              <w:rPr>
                <w:rFonts w:ascii="Calibri" w:eastAsia="Calibri" w:hAnsi="Calibri"/>
              </w:rPr>
              <w:t>I will set aside a time each month to go over all my plans.</w:t>
            </w:r>
          </w:p>
        </w:tc>
        <w:tc>
          <w:tcPr>
            <w:tcW w:w="1843" w:type="dxa"/>
          </w:tcPr>
          <w:p w14:paraId="5E6B0583" w14:textId="65E5B7B0" w:rsidR="00987305" w:rsidRPr="00987305" w:rsidRDefault="009B34D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r>
              <w:rPr>
                <w:rFonts w:ascii="Calibri" w:eastAsia="Calibri" w:hAnsi="Calibri"/>
              </w:rPr>
              <w:t>For this I will need calendars and planners to be able to get myself in order.</w:t>
            </w:r>
          </w:p>
        </w:tc>
      </w:tr>
      <w:tr w:rsidR="009B34D8" w:rsidRPr="00987305"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7AE7E948" w:rsidR="00987305" w:rsidRPr="00987305" w:rsidRDefault="009B34D8" w:rsidP="00987305">
            <w:pPr>
              <w:rPr>
                <w:rFonts w:ascii="Calibri" w:eastAsia="Calibri" w:hAnsi="Calibri"/>
              </w:rPr>
            </w:pPr>
            <w:r>
              <w:rPr>
                <w:rFonts w:ascii="Calibri" w:eastAsia="Calibri" w:hAnsi="Calibri"/>
              </w:rPr>
              <w:t>Goal Orientated</w:t>
            </w:r>
          </w:p>
        </w:tc>
        <w:tc>
          <w:tcPr>
            <w:tcW w:w="1990" w:type="dxa"/>
          </w:tcPr>
          <w:p w14:paraId="66D93031" w14:textId="6000EFC6"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I need to take my time with tasks and jobs.</w:t>
            </w:r>
          </w:p>
        </w:tc>
        <w:tc>
          <w:tcPr>
            <w:tcW w:w="2268" w:type="dxa"/>
          </w:tcPr>
          <w:p w14:paraId="351ABD4A" w14:textId="5669E5FD"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When the work atmosphere is calm and everything is running at a good steady pace.</w:t>
            </w:r>
          </w:p>
        </w:tc>
        <w:tc>
          <w:tcPr>
            <w:tcW w:w="1696" w:type="dxa"/>
          </w:tcPr>
          <w:p w14:paraId="5DDC9287" w14:textId="3E3F0314"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I will do this weekly as I have set weekly goals already.</w:t>
            </w:r>
          </w:p>
        </w:tc>
        <w:tc>
          <w:tcPr>
            <w:tcW w:w="1843" w:type="dxa"/>
          </w:tcPr>
          <w:p w14:paraId="71EE2C4B" w14:textId="0CCC4287" w:rsidR="00987305" w:rsidRPr="00987305" w:rsidRDefault="009B34D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rPr>
            </w:pPr>
            <w:r>
              <w:rPr>
                <w:rFonts w:ascii="Calibri" w:eastAsia="Calibri" w:hAnsi="Calibri"/>
              </w:rPr>
              <w:t>I will need the whole team to work together, to take the pressure off of rushing tasks.</w:t>
            </w:r>
          </w:p>
        </w:tc>
      </w:tr>
      <w:tr w:rsidR="009B34D8"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87305" w:rsidRPr="00987305" w:rsidRDefault="00987305" w:rsidP="00987305">
            <w:pPr>
              <w:rPr>
                <w:rFonts w:ascii="Calibri" w:eastAsia="Calibri" w:hAnsi="Calibri"/>
              </w:rPr>
            </w:pPr>
          </w:p>
        </w:tc>
        <w:tc>
          <w:tcPr>
            <w:tcW w:w="1990"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p>
        </w:tc>
        <w:tc>
          <w:tcPr>
            <w:tcW w:w="2268"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p>
        </w:tc>
        <w:tc>
          <w:tcPr>
            <w:tcW w:w="1696"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p>
        </w:tc>
        <w:tc>
          <w:tcPr>
            <w:tcW w:w="1843"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rPr>
            </w:pPr>
          </w:p>
        </w:tc>
      </w:tr>
      <w:bookmarkEnd w:id="12"/>
    </w:tbl>
    <w:p w14:paraId="47AE5A8B" w14:textId="77777777" w:rsidR="00A82313" w:rsidRPr="00640763" w:rsidRDefault="00A82313" w:rsidP="00640763">
      <w:pPr>
        <w:spacing w:line="360" w:lineRule="auto"/>
        <w:rPr>
          <w:rFonts w:ascii="Arial" w:hAnsi="Arial" w:cs="Arial"/>
        </w:rPr>
      </w:pPr>
    </w:p>
    <w:p w14:paraId="26280198" w14:textId="77777777" w:rsidR="00807B3D" w:rsidRPr="0033280D" w:rsidRDefault="00807B3D" w:rsidP="009B34D8">
      <w:pPr>
        <w:pStyle w:val="Heading1"/>
      </w:pPr>
      <w:bookmarkStart w:id="13" w:name="_Toc498692297"/>
      <w:bookmarkStart w:id="14" w:name="_Toc36244470"/>
      <w:r w:rsidRPr="0033280D">
        <w:t>Part 2: Academic Skills</w:t>
      </w:r>
      <w:bookmarkEnd w:id="13"/>
      <w:bookmarkEnd w:id="14"/>
      <w:r w:rsidRPr="0033280D">
        <w:t xml:space="preserve"> </w:t>
      </w:r>
    </w:p>
    <w:p w14:paraId="420B21F8" w14:textId="1C06FFD1" w:rsidR="005225BF" w:rsidRDefault="005225BF" w:rsidP="00D2291D">
      <w:pPr>
        <w:spacing w:line="360" w:lineRule="auto"/>
        <w:rPr>
          <w:rFonts w:ascii="Arial" w:hAnsi="Arial" w:cs="Arial"/>
        </w:rPr>
      </w:pPr>
    </w:p>
    <w:p w14:paraId="5390A69A" w14:textId="33E35A4D" w:rsidR="00807B3D" w:rsidRDefault="00EA66F7" w:rsidP="009B34D8">
      <w:pPr>
        <w:pStyle w:val="Heading1"/>
      </w:pPr>
      <w:bookmarkStart w:id="15" w:name="_Hlk498694375"/>
      <w:bookmarkStart w:id="16" w:name="_Toc36244471"/>
      <w:r>
        <w:t>2</w:t>
      </w:r>
      <w:r w:rsidR="00807B3D">
        <w:t xml:space="preserve">.0 </w:t>
      </w:r>
      <w:r w:rsidR="0079623C">
        <w:t xml:space="preserve">Reflection </w:t>
      </w:r>
      <w:r w:rsidR="00A03144">
        <w:t xml:space="preserve">on Academic Skills required for </w:t>
      </w:r>
      <w:r w:rsidR="000059A8">
        <w:t>U</w:t>
      </w:r>
      <w:r w:rsidR="00A03144">
        <w:t xml:space="preserve">niversity </w:t>
      </w:r>
      <w:r w:rsidR="000059A8">
        <w:t>L</w:t>
      </w:r>
      <w:r w:rsidR="00A03144">
        <w:t xml:space="preserve">evel </w:t>
      </w:r>
      <w:r w:rsidR="000059A8">
        <w:t>S</w:t>
      </w:r>
      <w:r w:rsidR="00A03144">
        <w:t>tudy</w:t>
      </w:r>
      <w:bookmarkEnd w:id="16"/>
      <w:r w:rsidR="00A03144">
        <w:t xml:space="preserve"> </w:t>
      </w:r>
    </w:p>
    <w:p w14:paraId="13B5AAE2" w14:textId="77777777" w:rsidR="00640763" w:rsidRDefault="00640763" w:rsidP="00640763">
      <w:r>
        <w:t>Essential Academic Skills for University are as entailed;</w:t>
      </w:r>
    </w:p>
    <w:p w14:paraId="6D66CCA8" w14:textId="342CD483" w:rsidR="00640763" w:rsidRDefault="00640763" w:rsidP="00640763">
      <w:pPr>
        <w:rPr>
          <w:rFonts w:ascii="PT Sans" w:hAnsi="PT Sans"/>
          <w:color w:val="000000" w:themeColor="text1"/>
          <w:shd w:val="clear" w:color="auto" w:fill="FFFFFF"/>
        </w:rPr>
      </w:pPr>
      <w:r>
        <w:t>Writing English-</w:t>
      </w:r>
      <w:r w:rsidRPr="00640763">
        <w:rPr>
          <w:rFonts w:ascii="PT Sans" w:hAnsi="PT Sans"/>
          <w:color w:val="222222"/>
          <w:shd w:val="clear" w:color="auto" w:fill="FFFFFF"/>
        </w:rPr>
        <w:t xml:space="preserve"> </w:t>
      </w:r>
      <w:r w:rsidRPr="00640763">
        <w:rPr>
          <w:rFonts w:ascii="PT Sans" w:hAnsi="PT Sans"/>
          <w:color w:val="000000" w:themeColor="text1"/>
          <w:shd w:val="clear" w:color="auto" w:fill="FFFFFF"/>
        </w:rPr>
        <w:t>First and foremost, having a strong grasp of the ins and outs of </w:t>
      </w:r>
      <w:hyperlink r:id="rId14" w:history="1">
        <w:r w:rsidRPr="00640763">
          <w:rPr>
            <w:rFonts w:ascii="PT Sans" w:hAnsi="PT Sans"/>
            <w:color w:val="000000" w:themeColor="text1"/>
          </w:rPr>
          <w:t>the English language</w:t>
        </w:r>
      </w:hyperlink>
      <w:r w:rsidRPr="00640763">
        <w:rPr>
          <w:rFonts w:ascii="PT Sans" w:hAnsi="PT Sans"/>
          <w:color w:val="000000" w:themeColor="text1"/>
          <w:shd w:val="clear" w:color="auto" w:fill="FFFFFF"/>
        </w:rPr>
        <w:t> (whether you’re a </w:t>
      </w:r>
      <w:hyperlink r:id="rId15" w:tgtFrame="_blank" w:history="1">
        <w:r w:rsidRPr="00640763">
          <w:rPr>
            <w:rFonts w:ascii="PT Sans" w:hAnsi="PT Sans"/>
            <w:color w:val="000000" w:themeColor="text1"/>
          </w:rPr>
          <w:t>native speaker</w:t>
        </w:r>
      </w:hyperlink>
      <w:r w:rsidRPr="00640763">
        <w:rPr>
          <w:rFonts w:ascii="PT Sans" w:hAnsi="PT Sans"/>
          <w:color w:val="000000" w:themeColor="text1"/>
          <w:shd w:val="clear" w:color="auto" w:fill="FFFFFF"/>
        </w:rPr>
        <w:t> or not) is essential. You’ll need to be able to express yourself articulately in a number of written contexts, such as essays, dissertations and examinations. Academia is all about being able to argue a point, and to do that, you need the appropriate language skills and a vocabulary suited to the formal environment of academic research. What’s more, you’ll need to make sure your </w:t>
      </w:r>
      <w:hyperlink r:id="rId16" w:tgtFrame="_blank" w:history="1">
        <w:r w:rsidRPr="00640763">
          <w:rPr>
            <w:rFonts w:ascii="PT Sans" w:hAnsi="PT Sans"/>
            <w:color w:val="000000" w:themeColor="text1"/>
          </w:rPr>
          <w:t>spelling</w:t>
        </w:r>
      </w:hyperlink>
      <w:r w:rsidRPr="00640763">
        <w:rPr>
          <w:rFonts w:ascii="PT Sans" w:hAnsi="PT Sans"/>
          <w:color w:val="000000" w:themeColor="text1"/>
          <w:shd w:val="clear" w:color="auto" w:fill="FFFFFF"/>
        </w:rPr>
        <w:t> and grammar are up to scratch; you can’t expect your work to be taken seriously if it’s littered with errors.</w:t>
      </w:r>
      <w:r>
        <w:rPr>
          <w:rFonts w:ascii="PT Sans" w:hAnsi="PT Sans"/>
          <w:color w:val="000000" w:themeColor="text1"/>
          <w:shd w:val="clear" w:color="auto" w:fill="FFFFFF"/>
        </w:rPr>
        <w:t xml:space="preserve"> (Oxford Royale Academy, March 31 2014)</w:t>
      </w:r>
    </w:p>
    <w:p w14:paraId="43170347" w14:textId="77777777" w:rsidR="00640763" w:rsidRDefault="00640763" w:rsidP="00640763">
      <w:pPr>
        <w:pStyle w:val="NormalWeb"/>
        <w:spacing w:before="0" w:beforeAutospacing="0" w:after="375" w:afterAutospacing="0"/>
        <w:rPr>
          <w:rFonts w:ascii="PT Sans" w:hAnsi="PT Sans"/>
          <w:color w:val="000000" w:themeColor="text1"/>
          <w:shd w:val="clear" w:color="auto" w:fill="FFFFFF"/>
        </w:rPr>
      </w:pPr>
      <w:r>
        <w:rPr>
          <w:rFonts w:ascii="PT Sans" w:hAnsi="PT Sans"/>
          <w:color w:val="000000" w:themeColor="text1"/>
          <w:shd w:val="clear" w:color="auto" w:fill="FFFFFF"/>
        </w:rPr>
        <w:t xml:space="preserve"> </w:t>
      </w:r>
    </w:p>
    <w:p w14:paraId="2D277808" w14:textId="2E0CFB72" w:rsidR="00640763" w:rsidRPr="00640763" w:rsidRDefault="00640763" w:rsidP="00640763">
      <w:pPr>
        <w:pStyle w:val="NormalWeb"/>
        <w:spacing w:before="0" w:beforeAutospacing="0" w:after="375" w:afterAutospacing="0"/>
        <w:rPr>
          <w:rFonts w:ascii="Roboto" w:hAnsi="Roboto"/>
          <w:i/>
          <w:iCs/>
          <w:sz w:val="21"/>
          <w:szCs w:val="21"/>
        </w:rPr>
      </w:pPr>
      <w:r w:rsidRPr="00640763">
        <w:rPr>
          <w:rFonts w:ascii="PT Sans" w:hAnsi="PT Sans"/>
          <w:i/>
          <w:iCs/>
          <w:color w:val="000000" w:themeColor="text1"/>
          <w:shd w:val="clear" w:color="auto" w:fill="FFFFFF"/>
        </w:rPr>
        <w:t>“</w:t>
      </w:r>
      <w:r w:rsidRPr="00640763">
        <w:rPr>
          <w:rFonts w:ascii="Roboto" w:hAnsi="Roboto"/>
          <w:i/>
          <w:iCs/>
          <w:color w:val="000000" w:themeColor="text1"/>
          <w:sz w:val="21"/>
          <w:szCs w:val="21"/>
        </w:rPr>
        <w:t>Students are expected to have a number of these skills when they start in higher education. The</w:t>
      </w:r>
      <w:r w:rsidRPr="00640763">
        <w:rPr>
          <w:rStyle w:val="apple-converted-space"/>
          <w:rFonts w:ascii="Roboto" w:hAnsi="Roboto"/>
          <w:i/>
          <w:iCs/>
          <w:color w:val="000000" w:themeColor="text1"/>
          <w:sz w:val="21"/>
          <w:szCs w:val="21"/>
        </w:rPr>
        <w:t> </w:t>
      </w:r>
      <w:hyperlink r:id="rId17" w:history="1">
        <w:r w:rsidRPr="00640763">
          <w:rPr>
            <w:rStyle w:val="Hyperlink"/>
            <w:rFonts w:ascii="Roboto" w:eastAsiaTheme="majorEastAsia" w:hAnsi="Roboto"/>
            <w:i/>
            <w:iCs/>
            <w:color w:val="000000" w:themeColor="text1"/>
            <w:sz w:val="21"/>
            <w:szCs w:val="21"/>
            <w:u w:val="none"/>
          </w:rPr>
          <w:t>Global Scale of English (GSE) Teacher Toolkit</w:t>
        </w:r>
      </w:hyperlink>
      <w:r w:rsidRPr="00640763">
        <w:rPr>
          <w:rStyle w:val="apple-converted-space"/>
          <w:rFonts w:ascii="Roboto" w:hAnsi="Roboto"/>
          <w:i/>
          <w:iCs/>
          <w:sz w:val="21"/>
          <w:szCs w:val="21"/>
        </w:rPr>
        <w:t> </w:t>
      </w:r>
      <w:r w:rsidRPr="00640763">
        <w:rPr>
          <w:rFonts w:ascii="Roboto" w:hAnsi="Roboto"/>
          <w:i/>
          <w:iCs/>
          <w:sz w:val="21"/>
          <w:szCs w:val="21"/>
        </w:rPr>
        <w:t>organizes them into five categories:</w:t>
      </w:r>
      <w:r w:rsidRPr="00640763">
        <w:rPr>
          <w:rStyle w:val="apple-converted-space"/>
          <w:rFonts w:ascii="Roboto" w:hAnsi="Roboto"/>
          <w:i/>
          <w:iCs/>
          <w:sz w:val="21"/>
          <w:szCs w:val="21"/>
        </w:rPr>
        <w:t> </w:t>
      </w:r>
    </w:p>
    <w:p w14:paraId="5E349921" w14:textId="77777777" w:rsidR="00640763" w:rsidRPr="00640763" w:rsidRDefault="00640763" w:rsidP="00640763">
      <w:pPr>
        <w:numPr>
          <w:ilvl w:val="0"/>
          <w:numId w:val="16"/>
        </w:numPr>
        <w:rPr>
          <w:rFonts w:ascii="Roboto" w:hAnsi="Roboto"/>
          <w:i/>
          <w:iCs/>
          <w:color w:val="212121"/>
        </w:rPr>
      </w:pPr>
      <w:r w:rsidRPr="00640763">
        <w:rPr>
          <w:rFonts w:ascii="Roboto" w:hAnsi="Roboto"/>
          <w:b/>
          <w:bCs/>
          <w:i/>
          <w:iCs/>
          <w:color w:val="212121"/>
        </w:rPr>
        <w:t>Academic Discourse</w:t>
      </w:r>
      <w:r w:rsidRPr="00640763">
        <w:rPr>
          <w:rStyle w:val="apple-converted-space"/>
          <w:rFonts w:ascii="Roboto" w:hAnsi="Roboto"/>
          <w:i/>
          <w:iCs/>
          <w:color w:val="212121"/>
        </w:rPr>
        <w:t> </w:t>
      </w:r>
      <w:r w:rsidRPr="00640763">
        <w:rPr>
          <w:rFonts w:ascii="Roboto" w:hAnsi="Roboto"/>
          <w:i/>
          <w:iCs/>
          <w:color w:val="212121"/>
        </w:rPr>
        <w:t>– skills for communicating effectively in debates, discussions and presentations</w:t>
      </w:r>
    </w:p>
    <w:p w14:paraId="22E3791B" w14:textId="7914CD18" w:rsidR="00640763" w:rsidRPr="00640763" w:rsidRDefault="00640763" w:rsidP="00640763">
      <w:pPr>
        <w:numPr>
          <w:ilvl w:val="0"/>
          <w:numId w:val="16"/>
        </w:numPr>
        <w:rPr>
          <w:rFonts w:ascii="Roboto" w:hAnsi="Roboto"/>
          <w:i/>
          <w:iCs/>
          <w:color w:val="212121"/>
        </w:rPr>
      </w:pPr>
      <w:r w:rsidRPr="00640763">
        <w:rPr>
          <w:rFonts w:ascii="Roboto" w:hAnsi="Roboto"/>
          <w:b/>
          <w:bCs/>
          <w:i/>
          <w:iCs/>
          <w:color w:val="212121"/>
        </w:rPr>
        <w:t>Academic Text Strategies</w:t>
      </w:r>
      <w:r w:rsidRPr="00640763">
        <w:rPr>
          <w:rStyle w:val="apple-converted-space"/>
          <w:rFonts w:ascii="Roboto" w:hAnsi="Roboto"/>
          <w:i/>
          <w:iCs/>
          <w:color w:val="212121"/>
        </w:rPr>
        <w:t> </w:t>
      </w:r>
      <w:r w:rsidRPr="00640763">
        <w:rPr>
          <w:rFonts w:ascii="Roboto" w:hAnsi="Roboto"/>
          <w:i/>
          <w:iCs/>
          <w:color w:val="212121"/>
        </w:rPr>
        <w:t xml:space="preserve">– skills for </w:t>
      </w:r>
      <w:r w:rsidRPr="00640763">
        <w:rPr>
          <w:rFonts w:ascii="Roboto" w:hAnsi="Roboto"/>
          <w:i/>
          <w:iCs/>
          <w:color w:val="212121"/>
        </w:rPr>
        <w:t>analysing</w:t>
      </w:r>
      <w:r w:rsidRPr="00640763">
        <w:rPr>
          <w:rFonts w:ascii="Roboto" w:hAnsi="Roboto"/>
          <w:i/>
          <w:iCs/>
          <w:color w:val="212121"/>
        </w:rPr>
        <w:t xml:space="preserve"> academic texts in greater detail</w:t>
      </w:r>
    </w:p>
    <w:p w14:paraId="0BA9CCCA" w14:textId="77777777" w:rsidR="00640763" w:rsidRPr="00640763" w:rsidRDefault="00640763" w:rsidP="00640763">
      <w:pPr>
        <w:numPr>
          <w:ilvl w:val="0"/>
          <w:numId w:val="16"/>
        </w:numPr>
        <w:rPr>
          <w:rFonts w:ascii="Roboto" w:hAnsi="Roboto"/>
          <w:i/>
          <w:iCs/>
          <w:color w:val="212121"/>
        </w:rPr>
      </w:pPr>
      <w:r w:rsidRPr="00640763">
        <w:rPr>
          <w:rFonts w:ascii="Roboto" w:hAnsi="Roboto"/>
          <w:b/>
          <w:bCs/>
          <w:i/>
          <w:iCs/>
          <w:color w:val="212121"/>
        </w:rPr>
        <w:t>Academic Strategies</w:t>
      </w:r>
      <w:r w:rsidRPr="00640763">
        <w:rPr>
          <w:rStyle w:val="apple-converted-space"/>
          <w:rFonts w:ascii="Roboto" w:hAnsi="Roboto"/>
          <w:i/>
          <w:iCs/>
          <w:color w:val="212121"/>
        </w:rPr>
        <w:t> </w:t>
      </w:r>
      <w:r w:rsidRPr="00640763">
        <w:rPr>
          <w:rFonts w:ascii="Roboto" w:hAnsi="Roboto"/>
          <w:i/>
          <w:iCs/>
          <w:color w:val="212121"/>
        </w:rPr>
        <w:t>– skills for understanding and responding critically to lectures</w:t>
      </w:r>
      <w:r w:rsidRPr="00640763">
        <w:rPr>
          <w:rStyle w:val="apple-converted-space"/>
          <w:rFonts w:ascii="Roboto" w:hAnsi="Roboto"/>
          <w:i/>
          <w:iCs/>
          <w:color w:val="212121"/>
        </w:rPr>
        <w:t> </w:t>
      </w:r>
    </w:p>
    <w:p w14:paraId="0C221BE8" w14:textId="77777777" w:rsidR="00640763" w:rsidRPr="00640763" w:rsidRDefault="00640763" w:rsidP="00640763">
      <w:pPr>
        <w:numPr>
          <w:ilvl w:val="0"/>
          <w:numId w:val="16"/>
        </w:numPr>
        <w:rPr>
          <w:rFonts w:ascii="Roboto" w:hAnsi="Roboto"/>
          <w:i/>
          <w:iCs/>
          <w:color w:val="212121"/>
        </w:rPr>
      </w:pPr>
      <w:r w:rsidRPr="00640763">
        <w:rPr>
          <w:rFonts w:ascii="Roboto" w:hAnsi="Roboto"/>
          <w:b/>
          <w:bCs/>
          <w:i/>
          <w:iCs/>
          <w:color w:val="212121"/>
        </w:rPr>
        <w:t>Composition</w:t>
      </w:r>
      <w:r w:rsidRPr="00640763">
        <w:rPr>
          <w:rStyle w:val="apple-converted-space"/>
          <w:rFonts w:ascii="Roboto" w:hAnsi="Roboto"/>
          <w:i/>
          <w:iCs/>
          <w:color w:val="212121"/>
        </w:rPr>
        <w:t> </w:t>
      </w:r>
      <w:r w:rsidRPr="00640763">
        <w:rPr>
          <w:rFonts w:ascii="Roboto" w:hAnsi="Roboto"/>
          <w:i/>
          <w:iCs/>
          <w:color w:val="212121"/>
        </w:rPr>
        <w:t>– skills for effective academic writing</w:t>
      </w:r>
    </w:p>
    <w:p w14:paraId="36E1661B" w14:textId="1BDF3214" w:rsidR="00640763" w:rsidRDefault="00640763" w:rsidP="00640763">
      <w:pPr>
        <w:numPr>
          <w:ilvl w:val="0"/>
          <w:numId w:val="16"/>
        </w:numPr>
        <w:rPr>
          <w:rFonts w:ascii="Roboto" w:hAnsi="Roboto"/>
          <w:i/>
          <w:iCs/>
          <w:color w:val="212121"/>
        </w:rPr>
      </w:pPr>
      <w:r w:rsidRPr="00640763">
        <w:rPr>
          <w:rFonts w:ascii="Roboto" w:hAnsi="Roboto"/>
          <w:b/>
          <w:bCs/>
          <w:i/>
          <w:iCs/>
          <w:color w:val="212121"/>
        </w:rPr>
        <w:t>Comprehension</w:t>
      </w:r>
      <w:r w:rsidRPr="00640763">
        <w:rPr>
          <w:rStyle w:val="apple-converted-space"/>
          <w:rFonts w:ascii="Roboto" w:hAnsi="Roboto"/>
          <w:i/>
          <w:iCs/>
          <w:color w:val="212121"/>
        </w:rPr>
        <w:t> </w:t>
      </w:r>
      <w:r w:rsidRPr="00640763">
        <w:rPr>
          <w:rFonts w:ascii="Roboto" w:hAnsi="Roboto"/>
          <w:i/>
          <w:iCs/>
          <w:color w:val="212121"/>
        </w:rPr>
        <w:t>– skills for understanding academic texts and lectures</w:t>
      </w:r>
      <w:r w:rsidRPr="00640763">
        <w:rPr>
          <w:rFonts w:ascii="Roboto" w:hAnsi="Roboto"/>
          <w:i/>
          <w:iCs/>
          <w:color w:val="212121"/>
        </w:rPr>
        <w:t>”</w:t>
      </w:r>
      <w:r>
        <w:rPr>
          <w:rFonts w:ascii="Roboto" w:hAnsi="Roboto"/>
          <w:i/>
          <w:iCs/>
          <w:color w:val="212121"/>
        </w:rPr>
        <w:t xml:space="preserve"> (Richard Cleeve, October 22 2018)</w:t>
      </w:r>
    </w:p>
    <w:p w14:paraId="5C90E4C2" w14:textId="7B78AFC2" w:rsidR="00640763" w:rsidRDefault="00640763" w:rsidP="00640763">
      <w:pPr>
        <w:ind w:left="720"/>
        <w:rPr>
          <w:rFonts w:ascii="Roboto" w:hAnsi="Roboto"/>
          <w:b/>
          <w:bCs/>
          <w:i/>
          <w:iCs/>
          <w:color w:val="212121"/>
        </w:rPr>
      </w:pPr>
    </w:p>
    <w:p w14:paraId="5FFBB137" w14:textId="4FFC101F" w:rsidR="00640763" w:rsidRDefault="00640763" w:rsidP="00640763">
      <w:pPr>
        <w:ind w:left="720"/>
        <w:rPr>
          <w:rFonts w:ascii="Roboto" w:hAnsi="Roboto"/>
          <w:color w:val="212121"/>
        </w:rPr>
      </w:pPr>
      <w:r>
        <w:rPr>
          <w:rFonts w:ascii="Roboto" w:hAnsi="Roboto"/>
          <w:color w:val="212121"/>
        </w:rPr>
        <w:t xml:space="preserve">Developing your oral presentation skills is key </w:t>
      </w:r>
    </w:p>
    <w:p w14:paraId="140354CC" w14:textId="48C64B1B" w:rsidR="00640763" w:rsidRPr="00640763" w:rsidRDefault="00640763" w:rsidP="00640763">
      <w:pPr>
        <w:ind w:left="720"/>
        <w:rPr>
          <w:rFonts w:ascii="Roboto" w:hAnsi="Roboto"/>
          <w:color w:val="212121"/>
        </w:rPr>
      </w:pPr>
      <w:r>
        <w:rPr>
          <w:rFonts w:ascii="Roboto" w:hAnsi="Roboto"/>
          <w:color w:val="212121"/>
        </w:rPr>
        <w:t>You need to know why its important to give presentations, what makes a good presentation, what you can do to prepare, the presentation itself, can you work in groups and how would you go about this and what recommended reading you will need. (Dorothy Bedford. Elizabeth Wilson, 3013)</w:t>
      </w:r>
    </w:p>
    <w:p w14:paraId="340C0DAF" w14:textId="1BC631EF" w:rsidR="00640763" w:rsidRPr="00640763" w:rsidRDefault="00640763" w:rsidP="00640763">
      <w:pPr>
        <w:rPr>
          <w:i/>
          <w:iCs/>
        </w:rPr>
      </w:pPr>
      <w:r w:rsidRPr="00640763">
        <w:rPr>
          <w:i/>
          <w:iCs/>
        </w:rPr>
        <w:t xml:space="preserve"> </w:t>
      </w:r>
    </w:p>
    <w:p w14:paraId="1EE2FB89" w14:textId="77777777" w:rsidR="0024294C" w:rsidRPr="00807B3D" w:rsidRDefault="0024294C" w:rsidP="00807B3D">
      <w:bookmarkStart w:id="17" w:name="_Toc456901523"/>
    </w:p>
    <w:p w14:paraId="37A5A47F" w14:textId="6291B3A1" w:rsidR="00807B3D" w:rsidRPr="00807B3D" w:rsidRDefault="00807B3D" w:rsidP="0033280D">
      <w:pPr>
        <w:pStyle w:val="Heading2"/>
      </w:pPr>
      <w:bookmarkStart w:id="18" w:name="_Toc36244472"/>
      <w:r w:rsidRPr="007D049A">
        <w:t>2.</w:t>
      </w:r>
      <w:r w:rsidR="00EA66F7">
        <w:t>1</w:t>
      </w:r>
      <w:r w:rsidRPr="007D049A">
        <w:t xml:space="preserve"> Evaluate own </w:t>
      </w:r>
      <w:r w:rsidR="000059A8">
        <w:t>A</w:t>
      </w:r>
      <w:r>
        <w:t xml:space="preserve">cademic </w:t>
      </w:r>
      <w:r w:rsidR="000059A8">
        <w:t>S</w:t>
      </w:r>
      <w:r>
        <w:t>kills</w:t>
      </w:r>
      <w:bookmarkEnd w:id="18"/>
      <w:r>
        <w:t xml:space="preserve"> </w:t>
      </w:r>
    </w:p>
    <w:bookmarkEnd w:id="15"/>
    <w:p w14:paraId="265D3C5F" w14:textId="508E46A7" w:rsidR="00B37976" w:rsidRDefault="00640763">
      <w:r>
        <w:t xml:space="preserve">I myself have the basic academic skills needed to go out into the world of work, although I feel like there’s room for improvement and hence why I have decided to take on this course. Even though I have the essential skills to navigate myself I know I could do better and that is why I am ready and willing to learn, as I know I am definitely lacking in areas such as my presentation skills, I do struggle with getting my point across and putting things into the appropriate words. A </w:t>
      </w:r>
      <w:r>
        <w:lastRenderedPageBreak/>
        <w:t>lot of the time I do confuse myself, and if I can’t understand myself then others aren’t going to be able to and this is why I know I could use some help in these areas.</w:t>
      </w:r>
    </w:p>
    <w:p w14:paraId="7D395685" w14:textId="1BB93510" w:rsidR="00640763" w:rsidRDefault="00640763"/>
    <w:p w14:paraId="4589ECA2" w14:textId="4AB547DA" w:rsidR="00640763" w:rsidRPr="00640763" w:rsidRDefault="00640763" w:rsidP="00640763">
      <w:pPr>
        <w:rPr>
          <w:i/>
          <w:iCs/>
        </w:rPr>
      </w:pPr>
      <w:r>
        <w:br/>
      </w:r>
      <w:r w:rsidRPr="00640763">
        <w:rPr>
          <w:rFonts w:ascii="Arial" w:hAnsi="Arial" w:cs="Arial"/>
          <w:i/>
          <w:iCs/>
          <w:color w:val="333333"/>
          <w:shd w:val="clear" w:color="auto" w:fill="FFFFFF"/>
        </w:rPr>
        <w:t>“</w:t>
      </w:r>
      <w:r w:rsidRPr="00640763">
        <w:rPr>
          <w:rFonts w:ascii="Arial" w:hAnsi="Arial" w:cs="Arial"/>
          <w:i/>
          <w:iCs/>
          <w:color w:val="333333"/>
          <w:shd w:val="clear" w:color="auto" w:fill="FFFFFF"/>
        </w:rPr>
        <w:t>Evaluating information is a key academic skill and one you will need to demonstrate in your assignments and research. Take a look at our online resources to help develop and improve your evaluation skills.</w:t>
      </w:r>
      <w:r w:rsidRPr="00640763">
        <w:rPr>
          <w:rFonts w:ascii="Arial" w:hAnsi="Arial" w:cs="Arial"/>
          <w:i/>
          <w:iCs/>
          <w:color w:val="333333"/>
          <w:shd w:val="clear" w:color="auto" w:fill="FFFFFF"/>
        </w:rPr>
        <w:t>”</w:t>
      </w:r>
      <w:r>
        <w:rPr>
          <w:rFonts w:ascii="Arial" w:hAnsi="Arial" w:cs="Arial"/>
          <w:i/>
          <w:iCs/>
          <w:color w:val="333333"/>
          <w:shd w:val="clear" w:color="auto" w:fill="FFFFFF"/>
        </w:rPr>
        <w:t xml:space="preserve"> (University of Leicester, 2020)</w:t>
      </w:r>
    </w:p>
    <w:p w14:paraId="2B356D52" w14:textId="500C7AD6" w:rsidR="00640763" w:rsidRDefault="00640763"/>
    <w:p w14:paraId="423DD5FC" w14:textId="77777777" w:rsidR="00640763" w:rsidRDefault="00640763"/>
    <w:p w14:paraId="5D1AD5C8" w14:textId="79DB80F6" w:rsidR="0024294C" w:rsidRPr="002049FE" w:rsidRDefault="00EA66F7" w:rsidP="0033280D">
      <w:pPr>
        <w:pStyle w:val="Heading3"/>
      </w:pPr>
      <w:bookmarkStart w:id="19" w:name="_Toc36244473"/>
      <w:proofErr w:type="gramStart"/>
      <w:r>
        <w:t xml:space="preserve">2.1.1  </w:t>
      </w:r>
      <w:r w:rsidR="0024294C">
        <w:t>Current</w:t>
      </w:r>
      <w:proofErr w:type="gramEnd"/>
      <w:r w:rsidR="0024294C">
        <w:t xml:space="preserve"> Acad</w:t>
      </w:r>
      <w:r w:rsidR="00B37976">
        <w:t>emic</w:t>
      </w:r>
      <w:r w:rsidR="0024294C">
        <w:t xml:space="preserve"> Skills</w:t>
      </w:r>
      <w:bookmarkEnd w:id="19"/>
    </w:p>
    <w:p w14:paraId="34BC4058" w14:textId="47A8DCD6" w:rsidR="00FD68BB" w:rsidRDefault="00640763" w:rsidP="0024294C">
      <w:pPr>
        <w:spacing w:line="360" w:lineRule="auto"/>
        <w:rPr>
          <w:rFonts w:ascii="Arial" w:hAnsi="Arial" w:cs="Arial"/>
        </w:rPr>
      </w:pPr>
      <w:r>
        <w:rPr>
          <w:rFonts w:ascii="Arial" w:hAnsi="Arial" w:cs="Arial"/>
        </w:rPr>
        <w:t xml:space="preserve">My current academic skills, in which I still use in my life today would be; my writing skills, time management, reading, Independent learning, research, presentation skills conversational and social skills. These are the skills that I have taken from my school years and have built up within further education as well as within the work place. Especially my conversational and social skills, working in retail and customer service jobs this has been a key skill for me and one I am grateful I was so easy and able to adapt to. It takes many years to perfect your social skills but then again, </w:t>
      </w:r>
      <w:proofErr w:type="spellStart"/>
      <w:r>
        <w:rPr>
          <w:rFonts w:ascii="Arial" w:hAnsi="Arial" w:cs="Arial"/>
        </w:rPr>
        <w:t>its</w:t>
      </w:r>
      <w:proofErr w:type="spellEnd"/>
      <w:r>
        <w:rPr>
          <w:rFonts w:ascii="Arial" w:hAnsi="Arial" w:cs="Arial"/>
        </w:rPr>
        <w:t xml:space="preserve"> something that comes natural to a lot of people as well. I personally struggled when it came to socializing and putting myself out there.</w:t>
      </w:r>
    </w:p>
    <w:p w14:paraId="0D2BB043" w14:textId="21C2CE51" w:rsidR="00A03144" w:rsidRDefault="00A03144" w:rsidP="00A03144">
      <w:pPr>
        <w:pStyle w:val="Heading3"/>
      </w:pPr>
      <w:bookmarkStart w:id="20" w:name="_Toc36244474"/>
      <w:r>
        <w:t>Gap Analysis to identify ‘gaps’ in knowledge/skills</w:t>
      </w:r>
      <w:bookmarkEnd w:id="20"/>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F3210C">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F3210C">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F3210C">
            <w:pPr>
              <w:spacing w:line="360" w:lineRule="auto"/>
              <w:jc w:val="center"/>
              <w:rPr>
                <w:rFonts w:ascii="Arial" w:hAnsi="Arial" w:cs="Arial"/>
              </w:rPr>
            </w:pPr>
          </w:p>
        </w:tc>
      </w:tr>
      <w:tr w:rsidR="007A44A5" w:rsidRPr="0033280D" w14:paraId="5A376AE9"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9B34D8">
        <w:trPr>
          <w:trHeight w:hRule="exact" w:val="3271"/>
        </w:trPr>
        <w:tc>
          <w:tcPr>
            <w:tcW w:w="2695" w:type="dxa"/>
            <w:tcBorders>
              <w:top w:val="single" w:sz="4" w:space="0" w:color="000000"/>
              <w:left w:val="single" w:sz="4" w:space="0" w:color="000000"/>
              <w:bottom w:val="single" w:sz="4" w:space="0" w:color="000000"/>
              <w:right w:val="single" w:sz="4" w:space="0" w:color="000000"/>
            </w:tcBorders>
          </w:tcPr>
          <w:p w14:paraId="1B0D6595" w14:textId="10D24314" w:rsidR="007A44A5" w:rsidRPr="0033280D" w:rsidRDefault="009B34D8" w:rsidP="00F3210C">
            <w:pPr>
              <w:spacing w:line="360" w:lineRule="auto"/>
              <w:rPr>
                <w:rFonts w:ascii="Arial" w:hAnsi="Arial" w:cs="Arial"/>
              </w:rPr>
            </w:pPr>
            <w:r>
              <w:rPr>
                <w:rFonts w:ascii="Arial" w:hAnsi="Arial" w:cs="Arial"/>
              </w:rPr>
              <w:t xml:space="preserve"> Time management</w:t>
            </w:r>
          </w:p>
          <w:p w14:paraId="6BFEBF0C" w14:textId="77777777" w:rsidR="007A44A5" w:rsidRPr="0033280D" w:rsidRDefault="007A44A5" w:rsidP="00F3210C">
            <w:pPr>
              <w:spacing w:line="360" w:lineRule="auto"/>
              <w:rPr>
                <w:rFonts w:ascii="Arial" w:hAnsi="Arial" w:cs="Arial"/>
              </w:rPr>
            </w:pPr>
          </w:p>
          <w:p w14:paraId="26F418DC" w14:textId="77777777" w:rsidR="007A44A5" w:rsidRPr="0033280D" w:rsidRDefault="007A44A5" w:rsidP="00F3210C">
            <w:pPr>
              <w:spacing w:line="360" w:lineRule="auto"/>
              <w:rPr>
                <w:rFonts w:ascii="Arial" w:hAnsi="Arial" w:cs="Arial"/>
              </w:rPr>
            </w:pPr>
          </w:p>
          <w:p w14:paraId="7D6A802B" w14:textId="77777777" w:rsidR="007A44A5" w:rsidRPr="0033280D" w:rsidRDefault="007A44A5" w:rsidP="00F3210C">
            <w:pPr>
              <w:spacing w:line="360" w:lineRule="auto"/>
              <w:rPr>
                <w:rFonts w:ascii="Arial" w:hAnsi="Arial" w:cs="Arial"/>
              </w:rPr>
            </w:pPr>
          </w:p>
          <w:p w14:paraId="79C3E010" w14:textId="77777777" w:rsidR="007A44A5" w:rsidRPr="0033280D" w:rsidRDefault="007A44A5" w:rsidP="00F3210C">
            <w:pPr>
              <w:spacing w:line="360" w:lineRule="auto"/>
              <w:rPr>
                <w:rFonts w:ascii="Arial" w:hAnsi="Arial" w:cs="Arial"/>
              </w:rPr>
            </w:pPr>
          </w:p>
          <w:p w14:paraId="6A77BC1F" w14:textId="77777777" w:rsidR="007A44A5" w:rsidRPr="0033280D" w:rsidRDefault="007A44A5" w:rsidP="00F3210C">
            <w:pPr>
              <w:spacing w:line="360" w:lineRule="auto"/>
              <w:rPr>
                <w:rFonts w:ascii="Arial" w:hAnsi="Arial" w:cs="Arial"/>
              </w:rPr>
            </w:pPr>
          </w:p>
          <w:p w14:paraId="0E78EA46"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7D714207" w:rsidR="007A44A5" w:rsidRPr="0033280D" w:rsidRDefault="009B34D8" w:rsidP="00F3210C">
            <w:pPr>
              <w:spacing w:line="360" w:lineRule="auto"/>
              <w:rPr>
                <w:rFonts w:ascii="Arial" w:hAnsi="Arial" w:cs="Arial"/>
              </w:rPr>
            </w:pPr>
            <w:r>
              <w:rPr>
                <w:rFonts w:ascii="Arial" w:hAnsi="Arial" w:cs="Arial"/>
              </w:rPr>
              <w:t xml:space="preserve"> I am very good at turning up on time and I have the basic time management skills and ability for my current job.</w:t>
            </w:r>
          </w:p>
        </w:tc>
        <w:tc>
          <w:tcPr>
            <w:tcW w:w="1919" w:type="dxa"/>
            <w:tcBorders>
              <w:top w:val="single" w:sz="4" w:space="0" w:color="000000"/>
              <w:left w:val="single" w:sz="4" w:space="0" w:color="000000"/>
              <w:bottom w:val="single" w:sz="4" w:space="0" w:color="000000"/>
              <w:right w:val="single" w:sz="4" w:space="0" w:color="000000"/>
            </w:tcBorders>
          </w:tcPr>
          <w:p w14:paraId="1D7048CE" w14:textId="5C87AB5A" w:rsidR="007A44A5" w:rsidRPr="0033280D" w:rsidRDefault="009B34D8" w:rsidP="00F3210C">
            <w:pPr>
              <w:spacing w:line="360" w:lineRule="auto"/>
              <w:rPr>
                <w:rFonts w:ascii="Arial" w:hAnsi="Arial" w:cs="Arial"/>
              </w:rPr>
            </w:pPr>
            <w:r>
              <w:rPr>
                <w:rFonts w:ascii="Arial" w:hAnsi="Arial" w:cs="Arial"/>
              </w:rPr>
              <w:t xml:space="preserve"> I lose track of time quite easily and can get drawn into a task quite deeply which takes me into my own world.</w:t>
            </w:r>
          </w:p>
        </w:tc>
        <w:tc>
          <w:tcPr>
            <w:tcW w:w="2024" w:type="dxa"/>
            <w:tcBorders>
              <w:top w:val="single" w:sz="4" w:space="0" w:color="000000"/>
              <w:left w:val="single" w:sz="4" w:space="0" w:color="000000"/>
              <w:bottom w:val="single" w:sz="4" w:space="0" w:color="000000"/>
              <w:right w:val="single" w:sz="4" w:space="0" w:color="000000"/>
            </w:tcBorders>
          </w:tcPr>
          <w:p w14:paraId="77A5D775" w14:textId="623FE38E" w:rsidR="009B34D8" w:rsidRPr="0033280D" w:rsidRDefault="009B34D8" w:rsidP="00F3210C">
            <w:pPr>
              <w:spacing w:line="360" w:lineRule="auto"/>
              <w:rPr>
                <w:rFonts w:ascii="Arial" w:hAnsi="Arial" w:cs="Arial"/>
              </w:rPr>
            </w:pPr>
            <w:r>
              <w:rPr>
                <w:rFonts w:ascii="Arial" w:hAnsi="Arial" w:cs="Arial"/>
              </w:rPr>
              <w:t xml:space="preserve"> I need to keep a better eye on time and make sure that I am always checking my watch and putting a time limit on all tasks, equally. (see Appendix 3)</w:t>
            </w:r>
          </w:p>
        </w:tc>
      </w:tr>
      <w:tr w:rsidR="007A44A5" w:rsidRPr="0033280D" w14:paraId="2A252B7E" w14:textId="77777777" w:rsidTr="009B34D8">
        <w:trPr>
          <w:trHeight w:hRule="exact" w:val="2137"/>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60AF47DF" w:rsidR="007A44A5" w:rsidRPr="0033280D" w:rsidRDefault="009B34D8" w:rsidP="00F3210C">
            <w:pPr>
              <w:spacing w:line="360" w:lineRule="auto"/>
              <w:rPr>
                <w:rFonts w:ascii="Arial" w:hAnsi="Arial" w:cs="Arial"/>
              </w:rPr>
            </w:pPr>
            <w:r>
              <w:rPr>
                <w:rFonts w:ascii="Arial" w:hAnsi="Arial" w:cs="Arial"/>
              </w:rPr>
              <w:lastRenderedPageBreak/>
              <w:t xml:space="preserve"> Writing Skills</w:t>
            </w:r>
          </w:p>
          <w:p w14:paraId="78E11DE8" w14:textId="77777777" w:rsidR="007A44A5" w:rsidRPr="0033280D" w:rsidRDefault="007A44A5" w:rsidP="00F3210C">
            <w:pPr>
              <w:spacing w:line="360" w:lineRule="auto"/>
              <w:rPr>
                <w:rFonts w:ascii="Arial" w:hAnsi="Arial" w:cs="Arial"/>
              </w:rPr>
            </w:pPr>
          </w:p>
          <w:p w14:paraId="6F454670" w14:textId="77777777" w:rsidR="007A44A5" w:rsidRPr="0033280D" w:rsidRDefault="007A44A5" w:rsidP="00F3210C">
            <w:pPr>
              <w:spacing w:line="360" w:lineRule="auto"/>
              <w:rPr>
                <w:rFonts w:ascii="Arial" w:hAnsi="Arial" w:cs="Arial"/>
              </w:rPr>
            </w:pPr>
          </w:p>
          <w:p w14:paraId="4FAC2BF3" w14:textId="77777777" w:rsidR="007A44A5" w:rsidRPr="0033280D" w:rsidRDefault="007A44A5" w:rsidP="00F3210C">
            <w:pPr>
              <w:spacing w:line="360" w:lineRule="auto"/>
              <w:rPr>
                <w:rFonts w:ascii="Arial" w:hAnsi="Arial" w:cs="Arial"/>
              </w:rPr>
            </w:pPr>
          </w:p>
          <w:p w14:paraId="1B1EED76" w14:textId="77777777" w:rsidR="007A44A5" w:rsidRPr="0033280D" w:rsidRDefault="007A44A5" w:rsidP="00F3210C">
            <w:pPr>
              <w:spacing w:line="360" w:lineRule="auto"/>
              <w:rPr>
                <w:rFonts w:ascii="Arial" w:hAnsi="Arial" w:cs="Arial"/>
              </w:rPr>
            </w:pPr>
          </w:p>
          <w:p w14:paraId="0C8875BA" w14:textId="77777777" w:rsidR="007A44A5" w:rsidRPr="0033280D" w:rsidRDefault="007A44A5" w:rsidP="00F3210C">
            <w:pPr>
              <w:spacing w:line="360" w:lineRule="auto"/>
              <w:rPr>
                <w:rFonts w:ascii="Arial" w:hAnsi="Arial" w:cs="Arial"/>
              </w:rPr>
            </w:pPr>
          </w:p>
          <w:p w14:paraId="6A191A56"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79D160B0" w:rsidR="007A44A5" w:rsidRPr="0033280D" w:rsidRDefault="009B34D8" w:rsidP="00F3210C">
            <w:pPr>
              <w:spacing w:line="360" w:lineRule="auto"/>
              <w:rPr>
                <w:rFonts w:ascii="Arial" w:hAnsi="Arial" w:cs="Arial"/>
              </w:rPr>
            </w:pPr>
            <w:r>
              <w:rPr>
                <w:rFonts w:ascii="Arial" w:hAnsi="Arial" w:cs="Arial"/>
              </w:rPr>
              <w:t xml:space="preserve"> I find that when it comes to hand writing that my writing and my message is very clear.</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1AB11DDB" w:rsidR="007A44A5" w:rsidRPr="0033280D" w:rsidRDefault="009B34D8" w:rsidP="00F3210C">
            <w:pPr>
              <w:spacing w:line="360" w:lineRule="auto"/>
              <w:rPr>
                <w:rFonts w:ascii="Arial" w:hAnsi="Arial" w:cs="Arial"/>
              </w:rPr>
            </w:pPr>
            <w:r>
              <w:rPr>
                <w:rFonts w:ascii="Arial" w:hAnsi="Arial" w:cs="Arial"/>
              </w:rPr>
              <w:t xml:space="preserve"> Getting my point across, getting my words right.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218B9DE4" w:rsidR="007A44A5" w:rsidRPr="0033280D" w:rsidRDefault="009B34D8" w:rsidP="00F3210C">
            <w:pPr>
              <w:spacing w:line="360" w:lineRule="auto"/>
              <w:rPr>
                <w:rFonts w:ascii="Arial" w:hAnsi="Arial" w:cs="Arial"/>
              </w:rPr>
            </w:pPr>
            <w:r>
              <w:rPr>
                <w:rFonts w:ascii="Arial" w:hAnsi="Arial" w:cs="Arial"/>
              </w:rPr>
              <w:t xml:space="preserve"> Need to practice and write out what I need to say a few times, read over it and see if it makes sense.</w:t>
            </w:r>
          </w:p>
        </w:tc>
      </w:tr>
      <w:tr w:rsidR="007A44A5" w:rsidRPr="0033280D" w14:paraId="242DC05D" w14:textId="77777777" w:rsidTr="009B34D8">
        <w:trPr>
          <w:trHeight w:hRule="exact" w:val="2280"/>
        </w:trPr>
        <w:tc>
          <w:tcPr>
            <w:tcW w:w="2695" w:type="dxa"/>
            <w:tcBorders>
              <w:top w:val="single" w:sz="4" w:space="0" w:color="000000"/>
              <w:left w:val="single" w:sz="4" w:space="0" w:color="000000"/>
              <w:bottom w:val="single" w:sz="4" w:space="0" w:color="000000"/>
              <w:right w:val="single" w:sz="4" w:space="0" w:color="000000"/>
            </w:tcBorders>
          </w:tcPr>
          <w:p w14:paraId="6F024841" w14:textId="18222544" w:rsidR="007A44A5" w:rsidRPr="0033280D" w:rsidRDefault="009B34D8" w:rsidP="00F3210C">
            <w:pPr>
              <w:spacing w:line="360" w:lineRule="auto"/>
              <w:rPr>
                <w:rFonts w:ascii="Arial" w:hAnsi="Arial" w:cs="Arial"/>
              </w:rPr>
            </w:pPr>
            <w:r>
              <w:rPr>
                <w:rFonts w:ascii="Arial" w:hAnsi="Arial" w:cs="Arial"/>
              </w:rPr>
              <w:t xml:space="preserve"> Creativeness</w:t>
            </w:r>
          </w:p>
        </w:tc>
        <w:tc>
          <w:tcPr>
            <w:tcW w:w="2291" w:type="dxa"/>
            <w:tcBorders>
              <w:top w:val="single" w:sz="4" w:space="0" w:color="000000"/>
              <w:left w:val="single" w:sz="4" w:space="0" w:color="000000"/>
              <w:bottom w:val="single" w:sz="4" w:space="0" w:color="000000"/>
              <w:right w:val="single" w:sz="4" w:space="0" w:color="000000"/>
            </w:tcBorders>
          </w:tcPr>
          <w:p w14:paraId="459ACA64" w14:textId="12B66E5A" w:rsidR="007A44A5" w:rsidRPr="0033280D" w:rsidRDefault="009B34D8" w:rsidP="00F3210C">
            <w:pPr>
              <w:spacing w:line="360" w:lineRule="auto"/>
              <w:rPr>
                <w:rFonts w:ascii="Arial" w:hAnsi="Arial" w:cs="Arial"/>
              </w:rPr>
            </w:pPr>
            <w:r>
              <w:rPr>
                <w:rFonts w:ascii="Arial" w:hAnsi="Arial" w:cs="Arial"/>
              </w:rPr>
              <w:t xml:space="preserve"> I myself find that I am creative and I have a lot of ideas for various things.</w:t>
            </w:r>
          </w:p>
        </w:tc>
        <w:tc>
          <w:tcPr>
            <w:tcW w:w="1919" w:type="dxa"/>
            <w:tcBorders>
              <w:top w:val="single" w:sz="4" w:space="0" w:color="000000"/>
              <w:left w:val="single" w:sz="4" w:space="0" w:color="000000"/>
              <w:bottom w:val="single" w:sz="4" w:space="0" w:color="000000"/>
              <w:right w:val="single" w:sz="4" w:space="0" w:color="000000"/>
            </w:tcBorders>
          </w:tcPr>
          <w:p w14:paraId="5E534401" w14:textId="11B8A74C" w:rsidR="007A44A5" w:rsidRPr="0033280D" w:rsidRDefault="009B34D8" w:rsidP="00F3210C">
            <w:pPr>
              <w:spacing w:line="360" w:lineRule="auto"/>
              <w:rPr>
                <w:rFonts w:ascii="Arial" w:hAnsi="Arial" w:cs="Arial"/>
              </w:rPr>
            </w:pPr>
            <w:r>
              <w:rPr>
                <w:rFonts w:ascii="Arial" w:hAnsi="Arial" w:cs="Arial"/>
              </w:rPr>
              <w:t xml:space="preserve"> I can get stuck on occasions and struggle to make my ideas heard.</w:t>
            </w:r>
          </w:p>
        </w:tc>
        <w:tc>
          <w:tcPr>
            <w:tcW w:w="2024" w:type="dxa"/>
            <w:tcBorders>
              <w:top w:val="single" w:sz="4" w:space="0" w:color="000000"/>
              <w:left w:val="single" w:sz="4" w:space="0" w:color="000000"/>
              <w:bottom w:val="single" w:sz="4" w:space="0" w:color="000000"/>
              <w:right w:val="single" w:sz="4" w:space="0" w:color="000000"/>
            </w:tcBorders>
          </w:tcPr>
          <w:p w14:paraId="3B64C6DC" w14:textId="4EBF3DCA" w:rsidR="007A44A5" w:rsidRPr="0033280D" w:rsidRDefault="009B34D8" w:rsidP="00F3210C">
            <w:pPr>
              <w:spacing w:line="360" w:lineRule="auto"/>
              <w:rPr>
                <w:rFonts w:ascii="Arial" w:hAnsi="Arial" w:cs="Arial"/>
              </w:rPr>
            </w:pPr>
            <w:r>
              <w:rPr>
                <w:rFonts w:ascii="Arial" w:hAnsi="Arial" w:cs="Arial"/>
              </w:rPr>
              <w:t xml:space="preserve"> I need to take my time and think my plans through carefully before putting them into action.</w:t>
            </w:r>
          </w:p>
        </w:tc>
      </w:tr>
    </w:tbl>
    <w:p w14:paraId="35B9E156" w14:textId="55C3DADD" w:rsidR="003119C8" w:rsidRDefault="003119C8" w:rsidP="0024294C">
      <w:pPr>
        <w:spacing w:line="360" w:lineRule="auto"/>
        <w:rPr>
          <w:rFonts w:ascii="Arial" w:hAnsi="Arial" w:cs="Arial"/>
        </w:rPr>
      </w:pPr>
    </w:p>
    <w:p w14:paraId="55B03BA8" w14:textId="0AA5059A" w:rsidR="0033280D" w:rsidRDefault="0033280D" w:rsidP="0024294C">
      <w:pPr>
        <w:spacing w:line="360" w:lineRule="auto"/>
        <w:rPr>
          <w:rFonts w:ascii="Arial" w:hAnsi="Arial" w:cs="Arial"/>
        </w:rPr>
      </w:pPr>
    </w:p>
    <w:p w14:paraId="77D49DD0" w14:textId="77777777" w:rsidR="000059A8" w:rsidRPr="00D2291D" w:rsidRDefault="000059A8" w:rsidP="0024294C">
      <w:pPr>
        <w:spacing w:line="360" w:lineRule="auto"/>
        <w:rPr>
          <w:rFonts w:ascii="Arial" w:hAnsi="Arial" w:cs="Arial"/>
        </w:rPr>
      </w:pPr>
    </w:p>
    <w:p w14:paraId="75F87ED7" w14:textId="5F545DAB" w:rsidR="0024294C" w:rsidRDefault="00EA66F7" w:rsidP="0033280D">
      <w:pPr>
        <w:pStyle w:val="Heading3"/>
      </w:pPr>
      <w:bookmarkStart w:id="21" w:name="_Toc36244475"/>
      <w:r>
        <w:t>2.1.</w:t>
      </w:r>
      <w:r w:rsidR="00B63993">
        <w:t xml:space="preserve">2 </w:t>
      </w:r>
      <w:r>
        <w:t xml:space="preserve"> </w:t>
      </w:r>
      <w:r w:rsidR="0024294C">
        <w:t>Action Plan for Improvement</w:t>
      </w:r>
      <w:bookmarkEnd w:id="21"/>
    </w:p>
    <w:p w14:paraId="068EB11D" w14:textId="7EBA1B33" w:rsidR="00FD68BB" w:rsidRDefault="00FD68BB" w:rsidP="00FD68BB"/>
    <w:tbl>
      <w:tblPr>
        <w:tblStyle w:val="GridTable41"/>
        <w:tblW w:w="9493" w:type="dxa"/>
        <w:tblLook w:val="04A0" w:firstRow="1" w:lastRow="0" w:firstColumn="1" w:lastColumn="0" w:noHBand="0" w:noVBand="1"/>
      </w:tblPr>
      <w:tblGrid>
        <w:gridCol w:w="1711"/>
        <w:gridCol w:w="1988"/>
        <w:gridCol w:w="2263"/>
        <w:gridCol w:w="1691"/>
        <w:gridCol w:w="1840"/>
      </w:tblGrid>
      <w:tr w:rsidR="003119C8" w:rsidRPr="0033280D"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40B8ADE1" w:rsidR="003119C8" w:rsidRPr="0033280D" w:rsidRDefault="009B34D8" w:rsidP="00F3210C">
            <w:pPr>
              <w:rPr>
                <w:rFonts w:ascii="Arial" w:eastAsia="Calibri" w:hAnsi="Arial" w:cs="Arial"/>
              </w:rPr>
            </w:pPr>
            <w:r>
              <w:rPr>
                <w:rFonts w:ascii="Arial" w:eastAsia="Calibri" w:hAnsi="Arial" w:cs="Arial"/>
              </w:rPr>
              <w:t>Time Management</w:t>
            </w:r>
          </w:p>
        </w:tc>
        <w:tc>
          <w:tcPr>
            <w:tcW w:w="1990" w:type="dxa"/>
          </w:tcPr>
          <w:p w14:paraId="1BA84CA0" w14:textId="5D89FE94"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think that setting alarms and keeping more of a watchful eye on the time would help me greatly.</w:t>
            </w:r>
          </w:p>
        </w:tc>
        <w:tc>
          <w:tcPr>
            <w:tcW w:w="2268" w:type="dxa"/>
          </w:tcPr>
          <w:p w14:paraId="229046FB" w14:textId="66240736"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When I have achieved each task/job in the time I have set for myself.</w:t>
            </w:r>
          </w:p>
        </w:tc>
        <w:tc>
          <w:tcPr>
            <w:tcW w:w="1696" w:type="dxa"/>
          </w:tcPr>
          <w:p w14:paraId="13FFCF26" w14:textId="35BB9413"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Tasks need to be done within a time limit, I’d like to give myself time to learn and perfect this skill, so I will put it into weekly review and then look at how I improve within a month or two.</w:t>
            </w:r>
          </w:p>
        </w:tc>
        <w:tc>
          <w:tcPr>
            <w:tcW w:w="1843" w:type="dxa"/>
          </w:tcPr>
          <w:p w14:paraId="57BA8E9D" w14:textId="54399965"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will need a planner and just my watch to help me achieve and improve on this skill.</w:t>
            </w:r>
          </w:p>
        </w:tc>
      </w:tr>
      <w:tr w:rsidR="003119C8" w:rsidRPr="0033280D"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55CF4401" w:rsidR="003119C8" w:rsidRPr="0033280D" w:rsidRDefault="009B34D8" w:rsidP="00F3210C">
            <w:pPr>
              <w:rPr>
                <w:rFonts w:ascii="Arial" w:eastAsia="Calibri" w:hAnsi="Arial" w:cs="Arial"/>
              </w:rPr>
            </w:pPr>
            <w:r>
              <w:rPr>
                <w:rFonts w:ascii="Arial" w:eastAsia="Calibri" w:hAnsi="Arial" w:cs="Arial"/>
              </w:rPr>
              <w:lastRenderedPageBreak/>
              <w:t>Writing Skills</w:t>
            </w:r>
          </w:p>
        </w:tc>
        <w:tc>
          <w:tcPr>
            <w:tcW w:w="1990" w:type="dxa"/>
          </w:tcPr>
          <w:p w14:paraId="0DAE0ADA" w14:textId="06E520DA" w:rsidR="003119C8" w:rsidRPr="0033280D" w:rsidRDefault="009B34D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Practicing to myself frequently to try and get a better understanding of what I’m trying to say myself.</w:t>
            </w:r>
          </w:p>
        </w:tc>
        <w:tc>
          <w:tcPr>
            <w:tcW w:w="2268" w:type="dxa"/>
          </w:tcPr>
          <w:p w14:paraId="68E312F4" w14:textId="4164154C" w:rsidR="003119C8" w:rsidRPr="0033280D" w:rsidRDefault="009B34D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When my point has been made and my team or others understand what I am trying to communicate.</w:t>
            </w:r>
          </w:p>
        </w:tc>
        <w:tc>
          <w:tcPr>
            <w:tcW w:w="1696" w:type="dxa"/>
          </w:tcPr>
          <w:p w14:paraId="6A5AF899" w14:textId="76479744" w:rsidR="003119C8" w:rsidRPr="0033280D" w:rsidRDefault="009B34D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I would say on a daily.</w:t>
            </w:r>
          </w:p>
        </w:tc>
        <w:tc>
          <w:tcPr>
            <w:tcW w:w="1843" w:type="dxa"/>
          </w:tcPr>
          <w:p w14:paraId="3EFFFD3E" w14:textId="3DD4C328" w:rsidR="003119C8" w:rsidRPr="0033280D" w:rsidRDefault="009B34D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I will just need my laptop; a dictionary would be very resourceful too.</w:t>
            </w:r>
          </w:p>
        </w:tc>
      </w:tr>
      <w:tr w:rsidR="003119C8" w:rsidRPr="0033280D"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7A86909D" w:rsidR="003119C8" w:rsidRPr="0033280D" w:rsidRDefault="009B34D8" w:rsidP="00F3210C">
            <w:pPr>
              <w:rPr>
                <w:rFonts w:ascii="Arial" w:eastAsia="Calibri" w:hAnsi="Arial" w:cs="Arial"/>
              </w:rPr>
            </w:pPr>
            <w:r>
              <w:rPr>
                <w:rFonts w:ascii="Arial" w:eastAsia="Calibri" w:hAnsi="Arial" w:cs="Arial"/>
              </w:rPr>
              <w:t xml:space="preserve">Creativeness </w:t>
            </w:r>
          </w:p>
        </w:tc>
        <w:tc>
          <w:tcPr>
            <w:tcW w:w="1990" w:type="dxa"/>
          </w:tcPr>
          <w:p w14:paraId="4E61A97C" w14:textId="0AD6201F"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need to put my ideas forward.</w:t>
            </w:r>
          </w:p>
        </w:tc>
        <w:tc>
          <w:tcPr>
            <w:tcW w:w="2268" w:type="dxa"/>
          </w:tcPr>
          <w:p w14:paraId="13AFDEAE" w14:textId="67E883D0"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When the team are putting my plans into action.</w:t>
            </w:r>
          </w:p>
        </w:tc>
        <w:tc>
          <w:tcPr>
            <w:tcW w:w="1696" w:type="dxa"/>
          </w:tcPr>
          <w:p w14:paraId="5CFE6A83" w14:textId="5994A65B"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would put it into weekly review to see how things progress over time.</w:t>
            </w:r>
          </w:p>
        </w:tc>
        <w:tc>
          <w:tcPr>
            <w:tcW w:w="1843" w:type="dxa"/>
          </w:tcPr>
          <w:p w14:paraId="2749115D" w14:textId="192A46C1" w:rsidR="003119C8" w:rsidRPr="0033280D" w:rsidRDefault="009B34D8"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will definitely need my team in order to make my ideas a reality.</w:t>
            </w:r>
          </w:p>
        </w:tc>
      </w:tr>
      <w:tr w:rsidR="003119C8" w:rsidRPr="0033280D" w14:paraId="6C6B96F9"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F3210C">
            <w:pPr>
              <w:rPr>
                <w:rFonts w:ascii="Arial" w:eastAsia="Calibri" w:hAnsi="Arial" w:cs="Arial"/>
              </w:rPr>
            </w:pPr>
          </w:p>
        </w:tc>
        <w:tc>
          <w:tcPr>
            <w:tcW w:w="1990" w:type="dxa"/>
          </w:tcPr>
          <w:p w14:paraId="178D74B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9B34D8">
      <w:pPr>
        <w:pStyle w:val="Heading1"/>
      </w:pPr>
      <w:bookmarkStart w:id="22" w:name="_Toc36244476"/>
      <w:r>
        <w:t>Conclusion</w:t>
      </w:r>
      <w:bookmarkEnd w:id="22"/>
    </w:p>
    <w:p w14:paraId="5ADD21AB" w14:textId="1AA6172D" w:rsidR="00B37976" w:rsidRPr="009B34D8" w:rsidRDefault="009B34D8" w:rsidP="00B37976">
      <w:r w:rsidRPr="009B34D8">
        <w:t>To conclude</w:t>
      </w:r>
      <w:r w:rsidR="00640763">
        <w:t xml:space="preserve"> skills that you can use in the classroom, in academic settings will help you later on in life and will be the main factor in furthering your career in either your chosen profession or something else which is similar, whether you settle for an everyday job or go for something a little more complex, you will need the skill set to go along with it otherwise you will not be able to do your job efficiently enough if at all. You should always refresh yourself on your skills and its always a good idea to learn a few new skills along the way, this way you can broaden your </w:t>
      </w:r>
      <w:proofErr w:type="spellStart"/>
      <w:r w:rsidR="00640763">
        <w:t>horrizons</w:t>
      </w:r>
      <w:proofErr w:type="spellEnd"/>
      <w:r w:rsidR="00640763">
        <w:t>.</w:t>
      </w:r>
    </w:p>
    <w:p w14:paraId="696D86E3" w14:textId="29DC97D8" w:rsidR="00B37976" w:rsidRDefault="00B37976" w:rsidP="00B37976"/>
    <w:p w14:paraId="0EBA0A18" w14:textId="1221FF48" w:rsidR="00B37976" w:rsidRDefault="00B37976" w:rsidP="00B37976"/>
    <w:p w14:paraId="4DAAE1E2" w14:textId="005E96B7" w:rsidR="009B7585" w:rsidRDefault="009B7585" w:rsidP="009B7585"/>
    <w:p w14:paraId="47C88F92" w14:textId="77777777" w:rsidR="009B7585" w:rsidRPr="009B7585" w:rsidRDefault="009B7585" w:rsidP="009B7585"/>
    <w:p w14:paraId="1A43F908" w14:textId="58C83C12" w:rsidR="003F69D6" w:rsidRDefault="00D83FA6" w:rsidP="009B34D8">
      <w:pPr>
        <w:pStyle w:val="Heading1"/>
      </w:pPr>
      <w:bookmarkStart w:id="23" w:name="_Toc36244477"/>
      <w:bookmarkEnd w:id="17"/>
      <w:r>
        <w:t>References</w:t>
      </w:r>
      <w:bookmarkEnd w:id="23"/>
      <w:r w:rsidR="009B34D8">
        <w:t xml:space="preserve"> </w:t>
      </w:r>
    </w:p>
    <w:p w14:paraId="3CB5583D" w14:textId="77777777" w:rsidR="003F69D6" w:rsidRDefault="003F69D6" w:rsidP="003F69D6"/>
    <w:p w14:paraId="68B3BFB5" w14:textId="4AD1A90C" w:rsidR="003F69D6" w:rsidRPr="009B34D8" w:rsidRDefault="009B34D8" w:rsidP="003F69D6">
      <w:pPr>
        <w:rPr>
          <w:i/>
          <w:iCs/>
        </w:rPr>
      </w:pPr>
      <w:r w:rsidRPr="009B34D8">
        <w:rPr>
          <w:i/>
          <w:iCs/>
        </w:rPr>
        <w:t>Author Unknown (1904), “What are leadership skills”, University of Leeds, [online]</w:t>
      </w:r>
    </w:p>
    <w:p w14:paraId="4FAE90D3" w14:textId="5D79D775" w:rsidR="009B34D8" w:rsidRPr="009B34D8" w:rsidRDefault="009B34D8" w:rsidP="003F69D6">
      <w:pPr>
        <w:rPr>
          <w:i/>
          <w:iCs/>
        </w:rPr>
      </w:pPr>
      <w:hyperlink r:id="rId18" w:history="1">
        <w:r w:rsidRPr="009B34D8">
          <w:rPr>
            <w:rStyle w:val="Hyperlink"/>
            <w:i/>
            <w:iCs/>
          </w:rPr>
          <w:t>http://careerweb.leeds.ac.uk/info/4/make_yourself_employable/202/employability_skills/8</w:t>
        </w:r>
      </w:hyperlink>
    </w:p>
    <w:p w14:paraId="10335418" w14:textId="77777777" w:rsidR="009B34D8" w:rsidRPr="009B34D8" w:rsidRDefault="009B34D8" w:rsidP="003F69D6">
      <w:pPr>
        <w:rPr>
          <w:i/>
          <w:iCs/>
        </w:rPr>
      </w:pPr>
    </w:p>
    <w:p w14:paraId="2D77A928" w14:textId="32E82D57" w:rsidR="0030173B" w:rsidRPr="009B34D8" w:rsidRDefault="009B34D8" w:rsidP="003F69D6">
      <w:pPr>
        <w:rPr>
          <w:rFonts w:ascii="Arial" w:hAnsi="Arial" w:cs="Arial"/>
          <w:i/>
          <w:iCs/>
          <w:color w:val="222222"/>
          <w:shd w:val="clear" w:color="auto" w:fill="FFFFFF"/>
        </w:rPr>
      </w:pPr>
      <w:r w:rsidRPr="009B34D8">
        <w:rPr>
          <w:rFonts w:ascii="Arial" w:hAnsi="Arial" w:cs="Arial"/>
          <w:i/>
          <w:iCs/>
          <w:color w:val="222222"/>
          <w:shd w:val="clear" w:color="auto" w:fill="FFFFFF"/>
        </w:rPr>
        <w:t>Shreya Ravi Kumar</w:t>
      </w:r>
      <w:r w:rsidRPr="009B34D8">
        <w:rPr>
          <w:rFonts w:ascii="Arial" w:hAnsi="Arial" w:cs="Arial"/>
          <w:i/>
          <w:iCs/>
          <w:color w:val="222222"/>
          <w:shd w:val="clear" w:color="auto" w:fill="FFFFFF"/>
        </w:rPr>
        <w:t xml:space="preserve"> (July 14 2019) “Employability Skills: Leadership”, National Skills Network, [Article]</w:t>
      </w:r>
    </w:p>
    <w:p w14:paraId="10203DB9" w14:textId="65879F04" w:rsidR="009B34D8" w:rsidRDefault="009B34D8" w:rsidP="003F69D6">
      <w:pPr>
        <w:rPr>
          <w:i/>
          <w:iCs/>
        </w:rPr>
      </w:pPr>
      <w:hyperlink r:id="rId19" w:history="1">
        <w:r w:rsidRPr="009B34D8">
          <w:rPr>
            <w:rStyle w:val="Hyperlink"/>
            <w:i/>
            <w:iCs/>
          </w:rPr>
          <w:t>https://www.nationalskillsnetwork.in/employability-skills-leadership/</w:t>
        </w:r>
      </w:hyperlink>
    </w:p>
    <w:p w14:paraId="1EEC4162" w14:textId="689519C7" w:rsidR="009B34D8" w:rsidRDefault="009B34D8" w:rsidP="003F69D6">
      <w:pPr>
        <w:rPr>
          <w:i/>
          <w:iCs/>
        </w:rPr>
      </w:pPr>
    </w:p>
    <w:p w14:paraId="3B0AC494" w14:textId="0EDBAC3F" w:rsidR="009B34D8" w:rsidRDefault="009B34D8" w:rsidP="003F69D6">
      <w:pPr>
        <w:rPr>
          <w:i/>
          <w:iCs/>
        </w:rPr>
      </w:pPr>
      <w:r>
        <w:rPr>
          <w:i/>
          <w:iCs/>
        </w:rPr>
        <w:t>Gallagher, K. (2010) “Development for Business and Management Students.” Oxford: Oxford University Press. [Textbook]- The Business Student’s Guide to Study and Employability.</w:t>
      </w:r>
    </w:p>
    <w:p w14:paraId="78B1A898" w14:textId="77777777" w:rsidR="009B34D8" w:rsidRDefault="009B34D8" w:rsidP="003F69D6">
      <w:pPr>
        <w:rPr>
          <w:i/>
          <w:iCs/>
        </w:rPr>
      </w:pPr>
    </w:p>
    <w:p w14:paraId="7975E61A" w14:textId="3218B3AC" w:rsidR="009B34D8" w:rsidRDefault="009B34D8" w:rsidP="003F69D6">
      <w:pPr>
        <w:rPr>
          <w:i/>
          <w:iCs/>
        </w:rPr>
      </w:pPr>
      <w:r>
        <w:rPr>
          <w:i/>
          <w:iCs/>
        </w:rPr>
        <w:t>Alison Doyle (June 15 2019) “Important Employability Skills for Workplace Success.” [Article]</w:t>
      </w:r>
    </w:p>
    <w:p w14:paraId="6D9AC0D7" w14:textId="28F41DF3" w:rsidR="009B34D8" w:rsidRDefault="009B34D8" w:rsidP="003F69D6">
      <w:pPr>
        <w:rPr>
          <w:i/>
          <w:iCs/>
        </w:rPr>
      </w:pPr>
      <w:hyperlink r:id="rId20" w:history="1">
        <w:r w:rsidRPr="00C938ED">
          <w:rPr>
            <w:rStyle w:val="Hyperlink"/>
            <w:i/>
            <w:iCs/>
          </w:rPr>
          <w:t>https://www.thebalancecareers.com/employability-skills-list-and-examples-4143571</w:t>
        </w:r>
      </w:hyperlink>
    </w:p>
    <w:p w14:paraId="0A733C43" w14:textId="77777777" w:rsidR="009B34D8" w:rsidRDefault="009B34D8" w:rsidP="009B34D8">
      <w:pPr>
        <w:pStyle w:val="Heading1"/>
      </w:pPr>
      <w:bookmarkStart w:id="24" w:name="_Toc36244478"/>
    </w:p>
    <w:p w14:paraId="5344CA10" w14:textId="77777777" w:rsidR="009B34D8" w:rsidRDefault="009B34D8" w:rsidP="009B34D8">
      <w:pPr>
        <w:pStyle w:val="Heading1"/>
      </w:pPr>
      <w:proofErr w:type="spellStart"/>
      <w:r w:rsidRPr="009B34D8">
        <w:t>Sufia</w:t>
      </w:r>
      <w:proofErr w:type="spellEnd"/>
      <w:r w:rsidRPr="009B34D8">
        <w:t xml:space="preserve"> Rehman (April 2014)”</w:t>
      </w:r>
      <w:r>
        <w:t xml:space="preserve"> Employability Skills: The need of Graduates and the Employer” [online]</w:t>
      </w:r>
      <w:bookmarkEnd w:id="24"/>
    </w:p>
    <w:p w14:paraId="07404BF9" w14:textId="41E663D0" w:rsidR="009B34D8" w:rsidRDefault="009B34D8" w:rsidP="009B34D8">
      <w:pPr>
        <w:pStyle w:val="Heading1"/>
      </w:pPr>
      <w:hyperlink r:id="rId21" w:history="1">
        <w:r w:rsidRPr="00C938ED">
          <w:rPr>
            <w:rStyle w:val="Hyperlink"/>
          </w:rPr>
          <w:t>https://www.researchgate.net/publication/269114403_EMPLOYABILITY_SKILLS_THE_NEED_OF_THE_GRADUATES_AND_THE_EMPLOYER</w:t>
        </w:r>
      </w:hyperlink>
    </w:p>
    <w:p w14:paraId="28D789A6" w14:textId="1320DA5C" w:rsidR="009B34D8" w:rsidRDefault="009B34D8" w:rsidP="009B34D8"/>
    <w:p w14:paraId="7E65F95B" w14:textId="36686DAD" w:rsidR="009B34D8" w:rsidRDefault="009B34D8" w:rsidP="009B34D8">
      <w:pPr>
        <w:rPr>
          <w:i/>
          <w:iCs/>
        </w:rPr>
      </w:pPr>
      <w:r>
        <w:rPr>
          <w:i/>
          <w:iCs/>
        </w:rPr>
        <w:t>Pettinger, R. and Firth, R. (2001) “Mastering Management Skills” Basingstoke. Hampshire: Palgrave. [Textbook]-</w:t>
      </w:r>
      <w:r w:rsidRPr="009B34D8">
        <w:rPr>
          <w:i/>
          <w:iCs/>
        </w:rPr>
        <w:t xml:space="preserve"> </w:t>
      </w:r>
      <w:r>
        <w:rPr>
          <w:i/>
          <w:iCs/>
        </w:rPr>
        <w:t>The Business Student’s Guide to Study and Employability.</w:t>
      </w:r>
    </w:p>
    <w:p w14:paraId="13439561" w14:textId="77777777" w:rsidR="009B34D8" w:rsidRDefault="009B34D8" w:rsidP="009B34D8">
      <w:pPr>
        <w:rPr>
          <w:i/>
          <w:iCs/>
        </w:rPr>
      </w:pPr>
    </w:p>
    <w:p w14:paraId="3F1347D4" w14:textId="22C674B8" w:rsidR="009B34D8" w:rsidRDefault="009B34D8" w:rsidP="009B34D8">
      <w:pPr>
        <w:rPr>
          <w:i/>
          <w:iCs/>
        </w:rPr>
      </w:pPr>
      <w:r>
        <w:rPr>
          <w:i/>
          <w:iCs/>
        </w:rPr>
        <w:t xml:space="preserve">Robbins, S.P. and </w:t>
      </w:r>
      <w:proofErr w:type="gramStart"/>
      <w:r>
        <w:rPr>
          <w:i/>
          <w:iCs/>
        </w:rPr>
        <w:t>Hunsaker,P.L.</w:t>
      </w:r>
      <w:proofErr w:type="gramEnd"/>
      <w:r>
        <w:rPr>
          <w:i/>
          <w:iCs/>
        </w:rPr>
        <w:t>( 2003) “Training in Interpersonal Skills.” Upper Saddle River, NJ: Pearson. [Textbook]-</w:t>
      </w:r>
      <w:r w:rsidRPr="009B34D8">
        <w:rPr>
          <w:i/>
          <w:iCs/>
        </w:rPr>
        <w:t xml:space="preserve"> </w:t>
      </w:r>
      <w:r>
        <w:rPr>
          <w:i/>
          <w:iCs/>
        </w:rPr>
        <w:t>The Business Student’s Guide to Study and Employability.</w:t>
      </w:r>
    </w:p>
    <w:p w14:paraId="32787F73" w14:textId="53BE38FD" w:rsidR="009B34D8" w:rsidRDefault="009B34D8" w:rsidP="009B34D8">
      <w:pPr>
        <w:rPr>
          <w:i/>
          <w:iCs/>
        </w:rPr>
      </w:pPr>
    </w:p>
    <w:p w14:paraId="439D366C" w14:textId="64086491" w:rsidR="009B34D8" w:rsidRDefault="009B34D8" w:rsidP="009B34D8">
      <w:pPr>
        <w:rPr>
          <w:rFonts w:eastAsiaTheme="minorHAnsi"/>
          <w:i/>
          <w:iCs/>
          <w:lang w:eastAsia="en-US"/>
        </w:rPr>
      </w:pPr>
      <w:r w:rsidRPr="009B34D8">
        <w:rPr>
          <w:rFonts w:eastAsiaTheme="minorHAnsi"/>
          <w:i/>
          <w:iCs/>
          <w:lang w:eastAsia="en-US"/>
        </w:rPr>
        <w:t>Australian Government Job Jumpstart</w:t>
      </w:r>
      <w:r>
        <w:rPr>
          <w:rFonts w:asciiTheme="minorHAnsi" w:eastAsiaTheme="minorHAnsi" w:hAnsiTheme="minorHAnsi" w:cstheme="minorBidi"/>
          <w:i/>
          <w:iCs/>
          <w:lang w:eastAsia="en-US"/>
        </w:rPr>
        <w:t xml:space="preserve">, </w:t>
      </w:r>
      <w:r>
        <w:rPr>
          <w:rFonts w:eastAsiaTheme="minorHAnsi"/>
          <w:i/>
          <w:iCs/>
          <w:lang w:eastAsia="en-US"/>
        </w:rPr>
        <w:t>(2020) “What are Employability Skills?”</w:t>
      </w:r>
      <w:r w:rsidR="00640763">
        <w:rPr>
          <w:rFonts w:eastAsiaTheme="minorHAnsi"/>
          <w:i/>
          <w:iCs/>
          <w:lang w:eastAsia="en-US"/>
        </w:rPr>
        <w:t xml:space="preserve"> [online]</w:t>
      </w:r>
    </w:p>
    <w:p w14:paraId="120D7889" w14:textId="2D0261F7" w:rsidR="009B34D8" w:rsidRDefault="009B34D8" w:rsidP="009B34D8">
      <w:pPr>
        <w:rPr>
          <w:i/>
          <w:iCs/>
        </w:rPr>
      </w:pPr>
      <w:hyperlink r:id="rId22" w:history="1">
        <w:r w:rsidRPr="00C938ED">
          <w:rPr>
            <w:rStyle w:val="Hyperlink"/>
            <w:i/>
            <w:iCs/>
          </w:rPr>
          <w:t>https://www.jobjumpstart.gov.au/article/what-are-employability-or-soft-skills</w:t>
        </w:r>
      </w:hyperlink>
    </w:p>
    <w:p w14:paraId="4F751B3E" w14:textId="5AA3038C" w:rsidR="00640763" w:rsidRDefault="00640763" w:rsidP="009B34D8">
      <w:pPr>
        <w:rPr>
          <w:i/>
          <w:iCs/>
        </w:rPr>
      </w:pPr>
    </w:p>
    <w:p w14:paraId="3ACBEC86" w14:textId="11D63E99" w:rsidR="00640763" w:rsidRDefault="00640763" w:rsidP="009B34D8">
      <w:pPr>
        <w:rPr>
          <w:i/>
          <w:iCs/>
        </w:rPr>
      </w:pPr>
      <w:r>
        <w:rPr>
          <w:i/>
          <w:iCs/>
        </w:rPr>
        <w:t>Tatiana Serafin. (August 15 2011) “How to assess your Leadership Skills” Inc. [Article]</w:t>
      </w:r>
    </w:p>
    <w:p w14:paraId="7461F20A" w14:textId="43AB1D96" w:rsidR="00640763" w:rsidRDefault="00640763" w:rsidP="009B34D8">
      <w:pPr>
        <w:rPr>
          <w:i/>
          <w:iCs/>
        </w:rPr>
      </w:pPr>
      <w:hyperlink r:id="rId23" w:history="1">
        <w:r w:rsidRPr="00C938ED">
          <w:rPr>
            <w:rStyle w:val="Hyperlink"/>
            <w:i/>
            <w:iCs/>
          </w:rPr>
          <w:t>https://www.inc.com/guides/201108/how-to-assess-your-leadership-skills.html</w:t>
        </w:r>
      </w:hyperlink>
    </w:p>
    <w:p w14:paraId="632AC792" w14:textId="77777777" w:rsidR="00640763" w:rsidRDefault="00640763" w:rsidP="009B34D8">
      <w:pPr>
        <w:rPr>
          <w:i/>
          <w:iCs/>
        </w:rPr>
      </w:pPr>
    </w:p>
    <w:p w14:paraId="6E65C06E" w14:textId="5FFB0DE0" w:rsidR="009B34D8" w:rsidRDefault="00640763" w:rsidP="009B34D8">
      <w:pPr>
        <w:rPr>
          <w:i/>
          <w:iCs/>
        </w:rPr>
      </w:pPr>
      <w:r>
        <w:rPr>
          <w:i/>
          <w:iCs/>
        </w:rPr>
        <w:t>The Mind Tools Content team (2020) “How good are your Leadership Skills”. Mind Tools [online]</w:t>
      </w:r>
    </w:p>
    <w:p w14:paraId="3D50452F" w14:textId="692BC2C1" w:rsidR="00640763" w:rsidRDefault="00640763" w:rsidP="009B34D8">
      <w:pPr>
        <w:rPr>
          <w:i/>
          <w:iCs/>
        </w:rPr>
      </w:pPr>
      <w:hyperlink r:id="rId24" w:history="1">
        <w:r w:rsidRPr="00C938ED">
          <w:rPr>
            <w:rStyle w:val="Hyperlink"/>
            <w:i/>
            <w:iCs/>
          </w:rPr>
          <w:t>https://www.mindtools.com/pages/article/newLDR_50.htm</w:t>
        </w:r>
      </w:hyperlink>
    </w:p>
    <w:p w14:paraId="4EDB54EF" w14:textId="4F56211A" w:rsidR="00640763" w:rsidRDefault="00640763" w:rsidP="009B34D8">
      <w:pPr>
        <w:rPr>
          <w:i/>
          <w:iCs/>
        </w:rPr>
      </w:pPr>
    </w:p>
    <w:p w14:paraId="3640B8D7" w14:textId="4041A230" w:rsidR="00640763" w:rsidRDefault="00640763" w:rsidP="009B34D8">
      <w:pPr>
        <w:rPr>
          <w:i/>
          <w:iCs/>
        </w:rPr>
      </w:pPr>
      <w:r>
        <w:rPr>
          <w:i/>
          <w:iCs/>
        </w:rPr>
        <w:t>Oxford Royale Academy, (March 31 2014)” Essential Skills for Undergraduate life” [online]</w:t>
      </w:r>
    </w:p>
    <w:p w14:paraId="744E97B2" w14:textId="48A5CA8E" w:rsidR="00640763" w:rsidRDefault="00640763" w:rsidP="009B34D8">
      <w:pPr>
        <w:rPr>
          <w:i/>
          <w:iCs/>
        </w:rPr>
      </w:pPr>
      <w:hyperlink r:id="rId25" w:history="1">
        <w:r w:rsidRPr="00C938ED">
          <w:rPr>
            <w:rStyle w:val="Hyperlink"/>
            <w:i/>
            <w:iCs/>
          </w:rPr>
          <w:t>https://www.oxford-royale.com/articles/13-skills-university/#aId=43282546-ca41-40dc-a9ca-62bd62c9adf7</w:t>
        </w:r>
      </w:hyperlink>
    </w:p>
    <w:p w14:paraId="1B58769D" w14:textId="2BCB3463" w:rsidR="00640763" w:rsidRDefault="00640763" w:rsidP="009B34D8">
      <w:pPr>
        <w:rPr>
          <w:i/>
          <w:iCs/>
        </w:rPr>
      </w:pPr>
    </w:p>
    <w:p w14:paraId="2DA57B27" w14:textId="545E2176" w:rsidR="00640763" w:rsidRDefault="00640763" w:rsidP="009B34D8">
      <w:pPr>
        <w:rPr>
          <w:i/>
          <w:iCs/>
        </w:rPr>
      </w:pPr>
      <w:r>
        <w:rPr>
          <w:i/>
          <w:iCs/>
        </w:rPr>
        <w:t>Richard Cleeve. (October 22, 2018) “5 academic skills to prepare your students for higher education”. Pearson. [Article]</w:t>
      </w:r>
    </w:p>
    <w:p w14:paraId="3A36A16E" w14:textId="7A3C1AE7" w:rsidR="00640763" w:rsidRDefault="00640763" w:rsidP="009B34D8">
      <w:pPr>
        <w:rPr>
          <w:i/>
          <w:iCs/>
        </w:rPr>
      </w:pPr>
      <w:hyperlink r:id="rId26" w:history="1">
        <w:r w:rsidRPr="00C938ED">
          <w:rPr>
            <w:rStyle w:val="Hyperlink"/>
            <w:i/>
            <w:iCs/>
          </w:rPr>
          <w:t>https://www.english.com/blog/academic-skills-for-higher-education/</w:t>
        </w:r>
      </w:hyperlink>
    </w:p>
    <w:p w14:paraId="6EE116C9" w14:textId="4C341B6C" w:rsidR="00640763" w:rsidRDefault="00640763" w:rsidP="009B34D8">
      <w:pPr>
        <w:rPr>
          <w:i/>
          <w:iCs/>
        </w:rPr>
      </w:pPr>
    </w:p>
    <w:p w14:paraId="060CE890" w14:textId="4237B375" w:rsidR="00640763" w:rsidRDefault="00640763" w:rsidP="009B34D8">
      <w:pPr>
        <w:rPr>
          <w:i/>
          <w:iCs/>
        </w:rPr>
      </w:pPr>
      <w:r>
        <w:rPr>
          <w:i/>
          <w:iCs/>
        </w:rPr>
        <w:t>Dorothy Bedford. Elizabeth Wilson. (2013) “Study Skills for Foundation Degrees” [book]</w:t>
      </w:r>
    </w:p>
    <w:p w14:paraId="6DEC5C74" w14:textId="6865909F" w:rsidR="00640763" w:rsidRDefault="00640763" w:rsidP="009B34D8">
      <w:pPr>
        <w:rPr>
          <w:i/>
          <w:iCs/>
        </w:rPr>
      </w:pPr>
      <w:hyperlink r:id="rId27" w:history="1">
        <w:r w:rsidRPr="00C938ED">
          <w:rPr>
            <w:rStyle w:val="Hyperlink"/>
            <w:i/>
            <w:iCs/>
          </w:rPr>
          <w:t>https://books.google.co.uk/books?id=0LxuKL_nY0cC&amp;printsec=frontcover&amp;dq=Academic+Skills+required+for+University+Level+Study&amp;hl=en&amp;sa=X&amp;ved=0ahUKEwi27eng-LvoAhUZM8AKHbUaCb0Q6AEIKDAA#v=onepage&amp;q=Academic%20Skills%20required%20for%20University%20Level%20Study&amp;f=false</w:t>
        </w:r>
      </w:hyperlink>
    </w:p>
    <w:p w14:paraId="33896603" w14:textId="77777777" w:rsidR="00640763" w:rsidRDefault="00640763" w:rsidP="009B34D8">
      <w:pPr>
        <w:rPr>
          <w:i/>
          <w:iCs/>
        </w:rPr>
      </w:pPr>
    </w:p>
    <w:p w14:paraId="343A9126" w14:textId="77777777" w:rsidR="00640763" w:rsidRDefault="00640763" w:rsidP="009B34D8">
      <w:pPr>
        <w:rPr>
          <w:i/>
          <w:iCs/>
        </w:rPr>
      </w:pPr>
    </w:p>
    <w:p w14:paraId="338B15A4" w14:textId="79C9FE74" w:rsidR="00640763" w:rsidRDefault="00640763" w:rsidP="009B34D8">
      <w:pPr>
        <w:rPr>
          <w:i/>
          <w:iCs/>
        </w:rPr>
      </w:pPr>
    </w:p>
    <w:p w14:paraId="5533AC17" w14:textId="223F0A21" w:rsidR="00640763" w:rsidRDefault="00640763" w:rsidP="009B34D8">
      <w:pPr>
        <w:rPr>
          <w:i/>
          <w:iCs/>
        </w:rPr>
      </w:pPr>
      <w:r>
        <w:rPr>
          <w:i/>
          <w:iCs/>
        </w:rPr>
        <w:t>University of Leicester. (2020) “Evaluate Information” [online]</w:t>
      </w:r>
    </w:p>
    <w:p w14:paraId="677447E9" w14:textId="576AEF0C" w:rsidR="00640763" w:rsidRDefault="00640763" w:rsidP="009B34D8">
      <w:pPr>
        <w:rPr>
          <w:i/>
          <w:iCs/>
        </w:rPr>
      </w:pPr>
      <w:hyperlink r:id="rId28" w:history="1">
        <w:r w:rsidRPr="00C938ED">
          <w:rPr>
            <w:rStyle w:val="Hyperlink"/>
            <w:i/>
            <w:iCs/>
          </w:rPr>
          <w:t>https://www2.le.ac.uk/library/help/skills/evaluate</w:t>
        </w:r>
      </w:hyperlink>
    </w:p>
    <w:p w14:paraId="592B73EF" w14:textId="77777777" w:rsidR="00640763" w:rsidRDefault="00640763" w:rsidP="009B34D8">
      <w:pPr>
        <w:rPr>
          <w:i/>
          <w:iCs/>
        </w:rPr>
      </w:pPr>
    </w:p>
    <w:p w14:paraId="3B28B415" w14:textId="6D086F44" w:rsidR="0030173B" w:rsidRDefault="0030173B" w:rsidP="003F69D6">
      <w:bookmarkStart w:id="25" w:name="_GoBack"/>
      <w:bookmarkEnd w:id="25"/>
    </w:p>
    <w:p w14:paraId="52CE686E" w14:textId="20ADECA1" w:rsidR="003F69D6" w:rsidRDefault="003F69D6" w:rsidP="009B34D8">
      <w:pPr>
        <w:pStyle w:val="Heading1"/>
      </w:pPr>
      <w:r>
        <w:t xml:space="preserve"> </w:t>
      </w:r>
      <w:bookmarkStart w:id="26" w:name="_Toc36244479"/>
      <w:r w:rsidR="002049FE">
        <w:t>Appendix</w:t>
      </w:r>
      <w:r w:rsidR="009B34D8">
        <w:t xml:space="preserve"> 1</w:t>
      </w:r>
      <w:bookmarkEnd w:id="26"/>
      <w:r w:rsidR="002049FE">
        <w:t xml:space="preserve"> </w:t>
      </w:r>
    </w:p>
    <w:p w14:paraId="369A66D8" w14:textId="58BBB115" w:rsidR="009B34D8" w:rsidRDefault="009B34D8" w:rsidP="009B34D8">
      <w:r>
        <w:rPr>
          <w:noProof/>
        </w:rPr>
        <w:drawing>
          <wp:inline distT="0" distB="0" distL="0" distR="0" wp14:anchorId="33855BE7" wp14:editId="6ED504D0">
            <wp:extent cx="6463786" cy="1323833"/>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27 at 21.33.3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505724" cy="1332422"/>
                    </a:xfrm>
                    <a:prstGeom prst="rect">
                      <a:avLst/>
                    </a:prstGeom>
                  </pic:spPr>
                </pic:pic>
              </a:graphicData>
            </a:graphic>
          </wp:inline>
        </w:drawing>
      </w:r>
    </w:p>
    <w:p w14:paraId="4356DF43" w14:textId="77777777" w:rsidR="009B34D8" w:rsidRPr="009B34D8" w:rsidRDefault="009B34D8" w:rsidP="009B34D8"/>
    <w:p w14:paraId="61EEA2E2" w14:textId="2A177C38" w:rsidR="002049FE" w:rsidRDefault="002049FE" w:rsidP="003F69D6"/>
    <w:p w14:paraId="5ABE7B84" w14:textId="21D47A93" w:rsidR="0030173B" w:rsidRDefault="009B34D8" w:rsidP="003F69D6">
      <w:r w:rsidRPr="009B34D8">
        <w:drawing>
          <wp:inline distT="0" distB="0" distL="0" distR="0" wp14:anchorId="5208356F" wp14:editId="3708AEDC">
            <wp:extent cx="5943600" cy="37147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714750"/>
                    </a:xfrm>
                    <a:prstGeom prst="rect">
                      <a:avLst/>
                    </a:prstGeom>
                  </pic:spPr>
                </pic:pic>
              </a:graphicData>
            </a:graphic>
          </wp:inline>
        </w:drawing>
      </w:r>
    </w:p>
    <w:p w14:paraId="6F6F1B43" w14:textId="05052BB5" w:rsidR="009B34D8" w:rsidRDefault="009B34D8" w:rsidP="003F69D6">
      <w:hyperlink r:id="rId31" w:history="1">
        <w:r w:rsidRPr="00C938ED">
          <w:rPr>
            <w:rStyle w:val="Hyperlink"/>
          </w:rPr>
          <w:t>https://www.mindtools.com/pages/article/newLDR_50.htm</w:t>
        </w:r>
      </w:hyperlink>
    </w:p>
    <w:p w14:paraId="022F2CAE" w14:textId="326A7561" w:rsidR="009B34D8" w:rsidRDefault="009B34D8" w:rsidP="003F69D6"/>
    <w:p w14:paraId="76B10814" w14:textId="77777777" w:rsidR="009B34D8" w:rsidRDefault="009B34D8" w:rsidP="009B34D8">
      <w:pPr>
        <w:tabs>
          <w:tab w:val="left" w:pos="1805"/>
        </w:tabs>
        <w:rPr>
          <w:color w:val="00B0F0"/>
        </w:rPr>
      </w:pPr>
    </w:p>
    <w:p w14:paraId="2D0E6890" w14:textId="77777777" w:rsidR="009B34D8" w:rsidRDefault="009B34D8" w:rsidP="009B34D8">
      <w:pPr>
        <w:tabs>
          <w:tab w:val="left" w:pos="1805"/>
        </w:tabs>
        <w:rPr>
          <w:color w:val="00B0F0"/>
        </w:rPr>
      </w:pPr>
    </w:p>
    <w:p w14:paraId="2E5F2F13" w14:textId="77777777" w:rsidR="009B34D8" w:rsidRDefault="009B34D8" w:rsidP="009B34D8">
      <w:pPr>
        <w:tabs>
          <w:tab w:val="left" w:pos="1805"/>
        </w:tabs>
        <w:rPr>
          <w:color w:val="00B0F0"/>
        </w:rPr>
      </w:pPr>
    </w:p>
    <w:p w14:paraId="02B69746" w14:textId="77777777" w:rsidR="009B34D8" w:rsidRDefault="009B34D8" w:rsidP="009B34D8">
      <w:pPr>
        <w:tabs>
          <w:tab w:val="left" w:pos="1805"/>
        </w:tabs>
        <w:rPr>
          <w:color w:val="00B0F0"/>
        </w:rPr>
      </w:pPr>
    </w:p>
    <w:p w14:paraId="3925CDAD" w14:textId="149DBF0A" w:rsidR="009B34D8" w:rsidRDefault="009B34D8" w:rsidP="009B34D8">
      <w:pPr>
        <w:tabs>
          <w:tab w:val="left" w:pos="1805"/>
        </w:tabs>
        <w:rPr>
          <w:color w:val="00B0F0"/>
        </w:rPr>
      </w:pPr>
      <w:r w:rsidRPr="009B34D8">
        <w:rPr>
          <w:color w:val="00B0F0"/>
        </w:rPr>
        <w:t>Appendix</w:t>
      </w:r>
      <w:r w:rsidRPr="009B34D8">
        <w:rPr>
          <w:color w:val="00B0F0"/>
        </w:rPr>
        <w:t xml:space="preserve"> 2</w:t>
      </w:r>
      <w:r>
        <w:rPr>
          <w:color w:val="00B0F0"/>
        </w:rPr>
        <w:tab/>
      </w:r>
    </w:p>
    <w:p w14:paraId="7190E799" w14:textId="77777777" w:rsidR="009B34D8" w:rsidRDefault="009B34D8" w:rsidP="009B34D8">
      <w:pPr>
        <w:rPr>
          <w:color w:val="00B0F0"/>
        </w:rPr>
      </w:pPr>
    </w:p>
    <w:p w14:paraId="4B040559" w14:textId="31D60FD7" w:rsidR="009B34D8" w:rsidRDefault="009B34D8" w:rsidP="009B34D8">
      <w:pPr>
        <w:rPr>
          <w:color w:val="00B0F0"/>
        </w:rPr>
      </w:pPr>
      <w:r w:rsidRPr="009B34D8">
        <w:rPr>
          <w:color w:val="00B0F0"/>
        </w:rPr>
        <w:lastRenderedPageBreak/>
        <w:drawing>
          <wp:inline distT="0" distB="0" distL="0" distR="0" wp14:anchorId="007DC186" wp14:editId="6D286578">
            <wp:extent cx="6490410" cy="15012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15703" cy="1507104"/>
                    </a:xfrm>
                    <a:prstGeom prst="rect">
                      <a:avLst/>
                    </a:prstGeom>
                  </pic:spPr>
                </pic:pic>
              </a:graphicData>
            </a:graphic>
          </wp:inline>
        </w:drawing>
      </w:r>
    </w:p>
    <w:p w14:paraId="7C2A7E2A" w14:textId="4CE947B0" w:rsidR="009B34D8" w:rsidRDefault="009B34D8" w:rsidP="009B34D8">
      <w:pPr>
        <w:rPr>
          <w:color w:val="00B0F0"/>
        </w:rPr>
      </w:pPr>
      <w:r w:rsidRPr="009B34D8">
        <w:rPr>
          <w:color w:val="00B0F0"/>
        </w:rPr>
        <w:drawing>
          <wp:inline distT="0" distB="0" distL="0" distR="0" wp14:anchorId="2C700D52" wp14:editId="15EC4E3B">
            <wp:extent cx="6553615" cy="3411941"/>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559986" cy="3415258"/>
                    </a:xfrm>
                    <a:prstGeom prst="rect">
                      <a:avLst/>
                    </a:prstGeom>
                  </pic:spPr>
                </pic:pic>
              </a:graphicData>
            </a:graphic>
          </wp:inline>
        </w:drawing>
      </w:r>
    </w:p>
    <w:p w14:paraId="7227C8C7" w14:textId="77777777" w:rsidR="009B34D8" w:rsidRDefault="009B34D8" w:rsidP="009B34D8">
      <w:pPr>
        <w:rPr>
          <w:color w:val="00B0F0"/>
        </w:rPr>
      </w:pPr>
    </w:p>
    <w:p w14:paraId="0DC0E03F" w14:textId="77EFE866" w:rsidR="009B34D8" w:rsidRDefault="009B34D8" w:rsidP="009B34D8">
      <w:pPr>
        <w:rPr>
          <w:color w:val="00B0F0"/>
        </w:rPr>
      </w:pPr>
      <w:hyperlink r:id="rId34" w:history="1">
        <w:r w:rsidRPr="00C938ED">
          <w:rPr>
            <w:rStyle w:val="Hyperlink"/>
          </w:rPr>
          <w:t>https://www.mindtools.com/pages/article/newCS_99.htm</w:t>
        </w:r>
      </w:hyperlink>
    </w:p>
    <w:p w14:paraId="14F5B990" w14:textId="77777777" w:rsidR="009B34D8" w:rsidRDefault="009B34D8" w:rsidP="009B34D8">
      <w:pPr>
        <w:rPr>
          <w:color w:val="00B0F0"/>
        </w:rPr>
      </w:pPr>
    </w:p>
    <w:p w14:paraId="0CB65564" w14:textId="77777777" w:rsidR="009B34D8" w:rsidRDefault="009B34D8" w:rsidP="009B34D8">
      <w:pPr>
        <w:rPr>
          <w:color w:val="00B0F0"/>
        </w:rPr>
      </w:pPr>
    </w:p>
    <w:p w14:paraId="12ED22B6" w14:textId="77777777" w:rsidR="009B34D8" w:rsidRDefault="009B34D8" w:rsidP="009B34D8">
      <w:pPr>
        <w:rPr>
          <w:color w:val="00B0F0"/>
        </w:rPr>
      </w:pPr>
    </w:p>
    <w:p w14:paraId="32D7AC2D" w14:textId="77777777" w:rsidR="009B34D8" w:rsidRDefault="009B34D8" w:rsidP="009B34D8">
      <w:pPr>
        <w:rPr>
          <w:color w:val="00B0F0"/>
        </w:rPr>
      </w:pPr>
    </w:p>
    <w:p w14:paraId="5430DA4E" w14:textId="77777777" w:rsidR="009B34D8" w:rsidRDefault="009B34D8" w:rsidP="009B34D8">
      <w:pPr>
        <w:rPr>
          <w:color w:val="00B0F0"/>
        </w:rPr>
      </w:pPr>
    </w:p>
    <w:p w14:paraId="6ACF249C" w14:textId="77777777" w:rsidR="009B34D8" w:rsidRDefault="009B34D8" w:rsidP="009B34D8">
      <w:pPr>
        <w:rPr>
          <w:color w:val="00B0F0"/>
        </w:rPr>
      </w:pPr>
    </w:p>
    <w:p w14:paraId="439C882E" w14:textId="7133C9BC" w:rsidR="009B34D8" w:rsidRDefault="009B34D8" w:rsidP="009B34D8">
      <w:pPr>
        <w:rPr>
          <w:color w:val="00B0F0"/>
        </w:rPr>
      </w:pPr>
      <w:r w:rsidRPr="009B34D8">
        <w:rPr>
          <w:color w:val="00B0F0"/>
        </w:rPr>
        <w:t xml:space="preserve">Appendix </w:t>
      </w:r>
      <w:r>
        <w:rPr>
          <w:color w:val="00B0F0"/>
        </w:rPr>
        <w:t>3</w:t>
      </w:r>
    </w:p>
    <w:p w14:paraId="451ABAD5" w14:textId="250508B1" w:rsidR="009B34D8" w:rsidRDefault="009B34D8" w:rsidP="009B34D8">
      <w:pPr>
        <w:rPr>
          <w:color w:val="00B0F0"/>
        </w:rPr>
      </w:pPr>
      <w:r w:rsidRPr="009B34D8">
        <w:rPr>
          <w:color w:val="00B0F0"/>
        </w:rPr>
        <w:drawing>
          <wp:inline distT="0" distB="0" distL="0" distR="0" wp14:anchorId="0B7F47AE" wp14:editId="0F663AF5">
            <wp:extent cx="6305266" cy="15049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412307" cy="1530459"/>
                    </a:xfrm>
                    <a:prstGeom prst="rect">
                      <a:avLst/>
                    </a:prstGeom>
                  </pic:spPr>
                </pic:pic>
              </a:graphicData>
            </a:graphic>
          </wp:inline>
        </w:drawing>
      </w:r>
    </w:p>
    <w:p w14:paraId="4D2B2898" w14:textId="3FAE72F6" w:rsidR="009B34D8" w:rsidRDefault="009B34D8" w:rsidP="009B34D8">
      <w:pPr>
        <w:rPr>
          <w:color w:val="00B0F0"/>
        </w:rPr>
      </w:pPr>
      <w:r w:rsidRPr="009B34D8">
        <w:rPr>
          <w:color w:val="00B0F0"/>
        </w:rPr>
        <w:lastRenderedPageBreak/>
        <w:drawing>
          <wp:inline distT="0" distB="0" distL="0" distR="0" wp14:anchorId="32645E15" wp14:editId="0047AF4B">
            <wp:extent cx="6304915" cy="268430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307553" cy="2685427"/>
                    </a:xfrm>
                    <a:prstGeom prst="rect">
                      <a:avLst/>
                    </a:prstGeom>
                  </pic:spPr>
                </pic:pic>
              </a:graphicData>
            </a:graphic>
          </wp:inline>
        </w:drawing>
      </w:r>
    </w:p>
    <w:p w14:paraId="227D24F4" w14:textId="6D88CBA7" w:rsidR="009B34D8" w:rsidRDefault="009B34D8" w:rsidP="009B34D8">
      <w:pPr>
        <w:rPr>
          <w:color w:val="00B0F0"/>
        </w:rPr>
      </w:pPr>
      <w:hyperlink r:id="rId37" w:history="1">
        <w:r w:rsidRPr="00C938ED">
          <w:rPr>
            <w:rStyle w:val="Hyperlink"/>
          </w:rPr>
          <w:t>https://www.mindtools.com/pages/article/newHTE_88.htm</w:t>
        </w:r>
      </w:hyperlink>
    </w:p>
    <w:p w14:paraId="7483D7DF" w14:textId="77777777" w:rsidR="009B34D8" w:rsidRDefault="009B34D8" w:rsidP="009B34D8">
      <w:pPr>
        <w:rPr>
          <w:color w:val="00B0F0"/>
        </w:rPr>
      </w:pPr>
    </w:p>
    <w:p w14:paraId="6354EBF8" w14:textId="77777777" w:rsidR="009B34D8" w:rsidRDefault="009B34D8" w:rsidP="009B34D8">
      <w:pPr>
        <w:rPr>
          <w:color w:val="00B0F0"/>
        </w:rPr>
      </w:pPr>
    </w:p>
    <w:p w14:paraId="6C97B089" w14:textId="63DCC866" w:rsidR="009B34D8" w:rsidRPr="009B34D8" w:rsidRDefault="009B34D8" w:rsidP="009B34D8">
      <w:pPr>
        <w:rPr>
          <w:color w:val="00B0F0"/>
        </w:rPr>
      </w:pPr>
      <w:r>
        <w:rPr>
          <w:color w:val="00B0F0"/>
        </w:rPr>
        <w:t>Bibliography</w:t>
      </w:r>
    </w:p>
    <w:p w14:paraId="15FA8475" w14:textId="77777777" w:rsidR="00640763" w:rsidRPr="009B34D8" w:rsidRDefault="00640763" w:rsidP="00640763">
      <w:pPr>
        <w:rPr>
          <w:i/>
          <w:iCs/>
        </w:rPr>
      </w:pPr>
      <w:r w:rsidRPr="009B34D8">
        <w:rPr>
          <w:i/>
          <w:iCs/>
        </w:rPr>
        <w:t>Author Unknown (1904), “What are leadership skills”, University of Leeds, [online]</w:t>
      </w:r>
    </w:p>
    <w:p w14:paraId="46B832AD" w14:textId="77777777" w:rsidR="00640763" w:rsidRPr="009B34D8" w:rsidRDefault="00640763" w:rsidP="00640763">
      <w:pPr>
        <w:rPr>
          <w:i/>
          <w:iCs/>
        </w:rPr>
      </w:pPr>
      <w:hyperlink r:id="rId38" w:history="1">
        <w:r w:rsidRPr="009B34D8">
          <w:rPr>
            <w:rStyle w:val="Hyperlink"/>
            <w:i/>
            <w:iCs/>
          </w:rPr>
          <w:t>http://careerweb.leeds.ac.uk/info/4/make_yourself_employable/202/employability_skills/8</w:t>
        </w:r>
      </w:hyperlink>
    </w:p>
    <w:p w14:paraId="237CFD34" w14:textId="77777777" w:rsidR="00640763" w:rsidRPr="009B34D8" w:rsidRDefault="00640763" w:rsidP="00640763">
      <w:pPr>
        <w:rPr>
          <w:i/>
          <w:iCs/>
        </w:rPr>
      </w:pPr>
    </w:p>
    <w:p w14:paraId="0D0A6C04" w14:textId="77777777" w:rsidR="00640763" w:rsidRPr="009B34D8" w:rsidRDefault="00640763" w:rsidP="00640763">
      <w:pPr>
        <w:rPr>
          <w:rFonts w:ascii="Arial" w:hAnsi="Arial" w:cs="Arial"/>
          <w:i/>
          <w:iCs/>
          <w:color w:val="222222"/>
          <w:shd w:val="clear" w:color="auto" w:fill="FFFFFF"/>
        </w:rPr>
      </w:pPr>
      <w:r w:rsidRPr="009B34D8">
        <w:rPr>
          <w:rFonts w:ascii="Arial" w:hAnsi="Arial" w:cs="Arial"/>
          <w:i/>
          <w:iCs/>
          <w:color w:val="222222"/>
          <w:shd w:val="clear" w:color="auto" w:fill="FFFFFF"/>
        </w:rPr>
        <w:t>Shreya Ravi Kumar (July 14 2019) “Employability Skills: Leadership”, National Skills Network, [Article]</w:t>
      </w:r>
    </w:p>
    <w:p w14:paraId="63DE8ACD" w14:textId="77777777" w:rsidR="00640763" w:rsidRDefault="00640763" w:rsidP="00640763">
      <w:pPr>
        <w:rPr>
          <w:i/>
          <w:iCs/>
        </w:rPr>
      </w:pPr>
      <w:hyperlink r:id="rId39" w:history="1">
        <w:r w:rsidRPr="009B34D8">
          <w:rPr>
            <w:rStyle w:val="Hyperlink"/>
            <w:i/>
            <w:iCs/>
          </w:rPr>
          <w:t>https://www.nationalskillsnetwork.in/employability-skills-leadership/</w:t>
        </w:r>
      </w:hyperlink>
    </w:p>
    <w:p w14:paraId="6B7FC0E6" w14:textId="77777777" w:rsidR="00640763" w:rsidRDefault="00640763" w:rsidP="00640763">
      <w:pPr>
        <w:rPr>
          <w:i/>
          <w:iCs/>
        </w:rPr>
      </w:pPr>
    </w:p>
    <w:p w14:paraId="1F181D03" w14:textId="77777777" w:rsidR="00640763" w:rsidRDefault="00640763" w:rsidP="00640763">
      <w:pPr>
        <w:rPr>
          <w:i/>
          <w:iCs/>
        </w:rPr>
      </w:pPr>
      <w:r>
        <w:rPr>
          <w:i/>
          <w:iCs/>
        </w:rPr>
        <w:t>Gallagher, K. (2010) “Development for Business and Management Students.” Oxford: Oxford University Press. [Textbook]- The Business Student’s Guide to Study and Employability.</w:t>
      </w:r>
    </w:p>
    <w:p w14:paraId="7B1DAD77" w14:textId="77777777" w:rsidR="00640763" w:rsidRDefault="00640763" w:rsidP="00640763">
      <w:pPr>
        <w:rPr>
          <w:i/>
          <w:iCs/>
        </w:rPr>
      </w:pPr>
    </w:p>
    <w:p w14:paraId="3C94A2F8" w14:textId="77777777" w:rsidR="00640763" w:rsidRDefault="00640763" w:rsidP="00640763">
      <w:pPr>
        <w:rPr>
          <w:i/>
          <w:iCs/>
        </w:rPr>
      </w:pPr>
      <w:r>
        <w:rPr>
          <w:i/>
          <w:iCs/>
        </w:rPr>
        <w:t>Alison Doyle (June 15 2019) “Important Employability Skills for Workplace Success.” [Article]</w:t>
      </w:r>
    </w:p>
    <w:p w14:paraId="2D3CDDEF" w14:textId="77777777" w:rsidR="00640763" w:rsidRDefault="00640763" w:rsidP="00640763">
      <w:pPr>
        <w:rPr>
          <w:i/>
          <w:iCs/>
        </w:rPr>
      </w:pPr>
      <w:hyperlink r:id="rId40" w:history="1">
        <w:r w:rsidRPr="00C938ED">
          <w:rPr>
            <w:rStyle w:val="Hyperlink"/>
            <w:i/>
            <w:iCs/>
          </w:rPr>
          <w:t>https://www.thebalancecareers.com/employability-skills-list-and-examples-4143571</w:t>
        </w:r>
      </w:hyperlink>
    </w:p>
    <w:p w14:paraId="131AEB80" w14:textId="77777777" w:rsidR="00640763" w:rsidRDefault="00640763" w:rsidP="00640763">
      <w:pPr>
        <w:pStyle w:val="Heading1"/>
      </w:pPr>
    </w:p>
    <w:p w14:paraId="0AC94088" w14:textId="77777777" w:rsidR="00640763" w:rsidRDefault="00640763" w:rsidP="00640763">
      <w:pPr>
        <w:pStyle w:val="Heading1"/>
      </w:pPr>
      <w:proofErr w:type="spellStart"/>
      <w:r w:rsidRPr="009B34D8">
        <w:t>Sufia</w:t>
      </w:r>
      <w:proofErr w:type="spellEnd"/>
      <w:r w:rsidRPr="009B34D8">
        <w:t xml:space="preserve"> Rehman (April 2014)”</w:t>
      </w:r>
      <w:r>
        <w:t xml:space="preserve"> Employability Skills: The need of Graduates and the Employer” [online]</w:t>
      </w:r>
    </w:p>
    <w:p w14:paraId="65BD4944" w14:textId="77777777" w:rsidR="00640763" w:rsidRDefault="00640763" w:rsidP="00640763">
      <w:pPr>
        <w:pStyle w:val="Heading1"/>
      </w:pPr>
      <w:hyperlink r:id="rId41" w:history="1">
        <w:r w:rsidRPr="00C938ED">
          <w:rPr>
            <w:rStyle w:val="Hyperlink"/>
          </w:rPr>
          <w:t>https://www.researchgate.net/publication/269114403_EMPLOYABILITY_SKILLS_THE_NEED_OF_THE_GRADUATES_AND_THE_EMPLOYER</w:t>
        </w:r>
      </w:hyperlink>
    </w:p>
    <w:p w14:paraId="29B0A7D2" w14:textId="77777777" w:rsidR="00640763" w:rsidRDefault="00640763" w:rsidP="00640763"/>
    <w:p w14:paraId="7922EF43" w14:textId="77777777" w:rsidR="00640763" w:rsidRDefault="00640763" w:rsidP="00640763">
      <w:pPr>
        <w:rPr>
          <w:i/>
          <w:iCs/>
        </w:rPr>
      </w:pPr>
      <w:r>
        <w:rPr>
          <w:i/>
          <w:iCs/>
        </w:rPr>
        <w:t>Pettinger, R. and Firth, R. (2001) “Mastering Management Skills” Basingstoke. Hampshire: Palgrave. [Textbook]-</w:t>
      </w:r>
      <w:r w:rsidRPr="009B34D8">
        <w:rPr>
          <w:i/>
          <w:iCs/>
        </w:rPr>
        <w:t xml:space="preserve"> </w:t>
      </w:r>
      <w:r>
        <w:rPr>
          <w:i/>
          <w:iCs/>
        </w:rPr>
        <w:t>The Business Student’s Guide to Study and Employability.</w:t>
      </w:r>
    </w:p>
    <w:p w14:paraId="4C41E496" w14:textId="77777777" w:rsidR="00640763" w:rsidRDefault="00640763" w:rsidP="00640763">
      <w:pPr>
        <w:rPr>
          <w:i/>
          <w:iCs/>
        </w:rPr>
      </w:pPr>
    </w:p>
    <w:p w14:paraId="16EB2317" w14:textId="77777777" w:rsidR="00640763" w:rsidRDefault="00640763" w:rsidP="00640763">
      <w:pPr>
        <w:rPr>
          <w:i/>
          <w:iCs/>
        </w:rPr>
      </w:pPr>
      <w:r>
        <w:rPr>
          <w:i/>
          <w:iCs/>
        </w:rPr>
        <w:t xml:space="preserve">Robbins, S.P. and </w:t>
      </w:r>
      <w:proofErr w:type="gramStart"/>
      <w:r>
        <w:rPr>
          <w:i/>
          <w:iCs/>
        </w:rPr>
        <w:t>Hunsaker,P.L.</w:t>
      </w:r>
      <w:proofErr w:type="gramEnd"/>
      <w:r>
        <w:rPr>
          <w:i/>
          <w:iCs/>
        </w:rPr>
        <w:t>( 2003) “Training in Interpersonal Skills.” Upper Saddle River, NJ: Pearson. [Textbook]-</w:t>
      </w:r>
      <w:r w:rsidRPr="009B34D8">
        <w:rPr>
          <w:i/>
          <w:iCs/>
        </w:rPr>
        <w:t xml:space="preserve"> </w:t>
      </w:r>
      <w:r>
        <w:rPr>
          <w:i/>
          <w:iCs/>
        </w:rPr>
        <w:t>The Business Student’s Guide to Study and Employability.</w:t>
      </w:r>
    </w:p>
    <w:p w14:paraId="55ADDF9A" w14:textId="77777777" w:rsidR="00640763" w:rsidRDefault="00640763" w:rsidP="00640763">
      <w:pPr>
        <w:rPr>
          <w:i/>
          <w:iCs/>
        </w:rPr>
      </w:pPr>
    </w:p>
    <w:p w14:paraId="0A680445" w14:textId="77777777" w:rsidR="00640763" w:rsidRDefault="00640763" w:rsidP="00640763">
      <w:pPr>
        <w:rPr>
          <w:rFonts w:eastAsiaTheme="minorHAnsi"/>
          <w:i/>
          <w:iCs/>
          <w:lang w:eastAsia="en-US"/>
        </w:rPr>
      </w:pPr>
      <w:r w:rsidRPr="009B34D8">
        <w:rPr>
          <w:rFonts w:eastAsiaTheme="minorHAnsi"/>
          <w:i/>
          <w:iCs/>
          <w:lang w:eastAsia="en-US"/>
        </w:rPr>
        <w:t>Australian Government Job Jumpstart</w:t>
      </w:r>
      <w:r>
        <w:rPr>
          <w:rFonts w:asciiTheme="minorHAnsi" w:eastAsiaTheme="minorHAnsi" w:hAnsiTheme="minorHAnsi" w:cstheme="minorBidi"/>
          <w:i/>
          <w:iCs/>
          <w:lang w:eastAsia="en-US"/>
        </w:rPr>
        <w:t xml:space="preserve">, </w:t>
      </w:r>
      <w:r>
        <w:rPr>
          <w:rFonts w:eastAsiaTheme="minorHAnsi"/>
          <w:i/>
          <w:iCs/>
          <w:lang w:eastAsia="en-US"/>
        </w:rPr>
        <w:t>(2020) “What are Employability Skills?” [online]</w:t>
      </w:r>
    </w:p>
    <w:p w14:paraId="53787F11" w14:textId="77777777" w:rsidR="00640763" w:rsidRDefault="00640763" w:rsidP="00640763">
      <w:pPr>
        <w:rPr>
          <w:i/>
          <w:iCs/>
        </w:rPr>
      </w:pPr>
      <w:hyperlink r:id="rId42" w:history="1">
        <w:r w:rsidRPr="00C938ED">
          <w:rPr>
            <w:rStyle w:val="Hyperlink"/>
            <w:i/>
            <w:iCs/>
          </w:rPr>
          <w:t>https://www.jobjumpstart.gov.au/article/what-are-employability-or-soft-skills</w:t>
        </w:r>
      </w:hyperlink>
    </w:p>
    <w:p w14:paraId="50AF8B43" w14:textId="77777777" w:rsidR="00640763" w:rsidRDefault="00640763" w:rsidP="00640763">
      <w:pPr>
        <w:rPr>
          <w:i/>
          <w:iCs/>
        </w:rPr>
      </w:pPr>
    </w:p>
    <w:p w14:paraId="797E6C3E" w14:textId="77777777" w:rsidR="00640763" w:rsidRDefault="00640763" w:rsidP="00640763">
      <w:pPr>
        <w:rPr>
          <w:i/>
          <w:iCs/>
        </w:rPr>
      </w:pPr>
      <w:r>
        <w:rPr>
          <w:i/>
          <w:iCs/>
        </w:rPr>
        <w:t>Tatiana Serafin. (August 15 2011) “How to assess your Leadership Skills” Inc. [Article]</w:t>
      </w:r>
    </w:p>
    <w:p w14:paraId="020B7DBD" w14:textId="77777777" w:rsidR="00640763" w:rsidRDefault="00640763" w:rsidP="00640763">
      <w:pPr>
        <w:rPr>
          <w:i/>
          <w:iCs/>
        </w:rPr>
      </w:pPr>
      <w:hyperlink r:id="rId43" w:history="1">
        <w:r w:rsidRPr="00C938ED">
          <w:rPr>
            <w:rStyle w:val="Hyperlink"/>
            <w:i/>
            <w:iCs/>
          </w:rPr>
          <w:t>https://www.inc.com/guides/201108/how-to-assess-your-leadership-skills.html</w:t>
        </w:r>
      </w:hyperlink>
    </w:p>
    <w:p w14:paraId="0DE36ED7" w14:textId="77777777" w:rsidR="00640763" w:rsidRDefault="00640763" w:rsidP="00640763">
      <w:pPr>
        <w:rPr>
          <w:i/>
          <w:iCs/>
        </w:rPr>
      </w:pPr>
    </w:p>
    <w:p w14:paraId="691FE3E7" w14:textId="77777777" w:rsidR="00640763" w:rsidRDefault="00640763" w:rsidP="00640763">
      <w:pPr>
        <w:rPr>
          <w:i/>
          <w:iCs/>
        </w:rPr>
      </w:pPr>
      <w:r>
        <w:rPr>
          <w:i/>
          <w:iCs/>
        </w:rPr>
        <w:t>The Mind Tools Content team (2020) “How good are your Leadership Skills”. Mind Tools [online]</w:t>
      </w:r>
    </w:p>
    <w:p w14:paraId="5B1B5BC5" w14:textId="590244C8" w:rsidR="009B34D8" w:rsidRDefault="00640763" w:rsidP="00640763">
      <w:pPr>
        <w:tabs>
          <w:tab w:val="left" w:pos="1805"/>
        </w:tabs>
        <w:rPr>
          <w:i/>
          <w:iCs/>
        </w:rPr>
      </w:pPr>
      <w:hyperlink r:id="rId44" w:history="1">
        <w:r w:rsidRPr="00C938ED">
          <w:rPr>
            <w:rStyle w:val="Hyperlink"/>
            <w:i/>
            <w:iCs/>
          </w:rPr>
          <w:t>https://www.mindtools.com/pages/article/newLDR_50.htm</w:t>
        </w:r>
      </w:hyperlink>
    </w:p>
    <w:p w14:paraId="486E813E" w14:textId="77777777" w:rsidR="00640763" w:rsidRDefault="00640763" w:rsidP="00640763">
      <w:pPr>
        <w:rPr>
          <w:i/>
          <w:iCs/>
        </w:rPr>
      </w:pPr>
    </w:p>
    <w:p w14:paraId="23F1987A" w14:textId="600F5CF8" w:rsidR="00640763" w:rsidRDefault="00640763" w:rsidP="00640763">
      <w:pPr>
        <w:rPr>
          <w:i/>
          <w:iCs/>
        </w:rPr>
      </w:pPr>
      <w:r>
        <w:rPr>
          <w:i/>
          <w:iCs/>
        </w:rPr>
        <w:t>Oxford Royale Academy, (March 31 2014)” Essential Skills for Undergraduate life” [online]</w:t>
      </w:r>
    </w:p>
    <w:p w14:paraId="06734D93" w14:textId="77777777" w:rsidR="00640763" w:rsidRDefault="00640763" w:rsidP="00640763">
      <w:pPr>
        <w:rPr>
          <w:i/>
          <w:iCs/>
        </w:rPr>
      </w:pPr>
      <w:hyperlink r:id="rId45" w:history="1">
        <w:r w:rsidRPr="00C938ED">
          <w:rPr>
            <w:rStyle w:val="Hyperlink"/>
            <w:i/>
            <w:iCs/>
          </w:rPr>
          <w:t>https://www.oxford-royale.com/articles/13-skills-university/#aId=43282546-ca41-40dc-a9ca-62bd62c9adf7</w:t>
        </w:r>
      </w:hyperlink>
    </w:p>
    <w:p w14:paraId="1073BE4C" w14:textId="77777777" w:rsidR="00640763" w:rsidRDefault="00640763" w:rsidP="00640763">
      <w:pPr>
        <w:rPr>
          <w:i/>
          <w:iCs/>
        </w:rPr>
      </w:pPr>
    </w:p>
    <w:p w14:paraId="43581E6F" w14:textId="77777777" w:rsidR="00640763" w:rsidRDefault="00640763" w:rsidP="00640763">
      <w:pPr>
        <w:rPr>
          <w:i/>
          <w:iCs/>
        </w:rPr>
      </w:pPr>
      <w:r>
        <w:rPr>
          <w:i/>
          <w:iCs/>
        </w:rPr>
        <w:t>Richard Cleeve. (October 22, 2018) “5 academic skills to prepare your students for higher education”. Pearson. [Article]</w:t>
      </w:r>
    </w:p>
    <w:p w14:paraId="26946457" w14:textId="77777777" w:rsidR="00640763" w:rsidRDefault="00640763" w:rsidP="00640763">
      <w:pPr>
        <w:rPr>
          <w:i/>
          <w:iCs/>
        </w:rPr>
      </w:pPr>
      <w:hyperlink r:id="rId46" w:history="1">
        <w:r w:rsidRPr="00C938ED">
          <w:rPr>
            <w:rStyle w:val="Hyperlink"/>
            <w:i/>
            <w:iCs/>
          </w:rPr>
          <w:t>https://www.english.com/blog/academic-skills-for-higher-education/</w:t>
        </w:r>
      </w:hyperlink>
    </w:p>
    <w:p w14:paraId="25DA132E" w14:textId="77777777" w:rsidR="00640763" w:rsidRDefault="00640763" w:rsidP="00640763">
      <w:pPr>
        <w:rPr>
          <w:i/>
          <w:iCs/>
        </w:rPr>
      </w:pPr>
    </w:p>
    <w:p w14:paraId="3A1EA0AE" w14:textId="77777777" w:rsidR="00640763" w:rsidRDefault="00640763" w:rsidP="00640763">
      <w:pPr>
        <w:rPr>
          <w:i/>
          <w:iCs/>
        </w:rPr>
      </w:pPr>
      <w:r>
        <w:rPr>
          <w:i/>
          <w:iCs/>
        </w:rPr>
        <w:t>Dorothy Bedford. Elizabeth Wilson. (2013) “Study Skills for Foundation Degrees” [book]</w:t>
      </w:r>
    </w:p>
    <w:p w14:paraId="44070C4D" w14:textId="77777777" w:rsidR="00640763" w:rsidRDefault="00640763" w:rsidP="00640763">
      <w:pPr>
        <w:rPr>
          <w:i/>
          <w:iCs/>
        </w:rPr>
      </w:pPr>
      <w:hyperlink r:id="rId47" w:history="1">
        <w:r w:rsidRPr="00C938ED">
          <w:rPr>
            <w:rStyle w:val="Hyperlink"/>
            <w:i/>
            <w:iCs/>
          </w:rPr>
          <w:t>https://books.google.co.uk/books?id=0LxuKL_nY0cC&amp;printsec=frontcover&amp;dq=Academic+Skills+required+for+University+Level+Study&amp;hl=en&amp;sa=X&amp;ved=0ahUKEwi27eng-LvoAhUZM8AKHbUaCb0Q6AEIKDAA#v=onepage&amp;q=Academic%20Skills%20required%20for%20University%20Level%20Study&amp;f=false</w:t>
        </w:r>
      </w:hyperlink>
    </w:p>
    <w:p w14:paraId="5D6FBEB0" w14:textId="77777777" w:rsidR="00640763" w:rsidRDefault="00640763" w:rsidP="00640763">
      <w:pPr>
        <w:rPr>
          <w:i/>
          <w:iCs/>
        </w:rPr>
      </w:pPr>
    </w:p>
    <w:p w14:paraId="22F3422D" w14:textId="77777777" w:rsidR="00640763" w:rsidRDefault="00640763" w:rsidP="00640763">
      <w:pPr>
        <w:rPr>
          <w:i/>
          <w:iCs/>
        </w:rPr>
      </w:pPr>
    </w:p>
    <w:p w14:paraId="693E82D3" w14:textId="77777777" w:rsidR="00640763" w:rsidRDefault="00640763" w:rsidP="00640763">
      <w:pPr>
        <w:rPr>
          <w:i/>
          <w:iCs/>
        </w:rPr>
      </w:pPr>
    </w:p>
    <w:p w14:paraId="1E2DC7A0" w14:textId="77777777" w:rsidR="00640763" w:rsidRDefault="00640763" w:rsidP="00640763">
      <w:pPr>
        <w:rPr>
          <w:i/>
          <w:iCs/>
        </w:rPr>
      </w:pPr>
      <w:r>
        <w:rPr>
          <w:i/>
          <w:iCs/>
        </w:rPr>
        <w:t>University of Leicester. (2020) “Evaluate Information” [online]</w:t>
      </w:r>
    </w:p>
    <w:p w14:paraId="5D4FF8F9" w14:textId="77777777" w:rsidR="00640763" w:rsidRDefault="00640763" w:rsidP="00640763">
      <w:pPr>
        <w:rPr>
          <w:i/>
          <w:iCs/>
        </w:rPr>
      </w:pPr>
      <w:hyperlink r:id="rId48" w:history="1">
        <w:r w:rsidRPr="00C938ED">
          <w:rPr>
            <w:rStyle w:val="Hyperlink"/>
            <w:i/>
            <w:iCs/>
          </w:rPr>
          <w:t>https://www2.le.ac.uk/library/help/skills/evaluate</w:t>
        </w:r>
      </w:hyperlink>
    </w:p>
    <w:p w14:paraId="4715A1EB" w14:textId="77777777" w:rsidR="00640763" w:rsidRPr="009B34D8" w:rsidRDefault="00640763" w:rsidP="00640763">
      <w:pPr>
        <w:tabs>
          <w:tab w:val="left" w:pos="1805"/>
        </w:tabs>
        <w:rPr>
          <w:color w:val="00B0F0"/>
        </w:rPr>
      </w:pPr>
    </w:p>
    <w:sectPr w:rsidR="00640763" w:rsidRPr="009B34D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f4">
    <w:altName w:val="Cambria"/>
    <w:panose1 w:val="020B0604020202020204"/>
    <w:charset w:val="00"/>
    <w:family w:val="roman"/>
    <w:notTrueType/>
    <w:pitch w:val="default"/>
  </w:font>
  <w:font w:name="ColumbusMT">
    <w:panose1 w:val="020B0604020202020204"/>
    <w:charset w:val="00"/>
    <w:family w:val="auto"/>
    <w:pitch w:val="variable"/>
  </w:font>
  <w:font w:name="Helvetica">
    <w:panose1 w:val="00000000000000000000"/>
    <w:charset w:val="00"/>
    <w:family w:val="auto"/>
    <w:pitch w:val="variable"/>
    <w:sig w:usb0="E00002FF" w:usb1="5000785B"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PT Sans">
    <w:panose1 w:val="020B0503020203020204"/>
    <w:charset w:val="4D"/>
    <w:family w:val="swiss"/>
    <w:pitch w:val="variable"/>
    <w:sig w:usb0="A00002EF" w:usb1="5000204B" w:usb2="00000000" w:usb3="00000000" w:csb0="00000097" w:csb1="00000000"/>
  </w:font>
  <w:font w:name="Roboto">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5A62AFF"/>
    <w:multiLevelType w:val="multilevel"/>
    <w:tmpl w:val="4306C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FB022A0"/>
    <w:multiLevelType w:val="multilevel"/>
    <w:tmpl w:val="FDD81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F3776A"/>
    <w:multiLevelType w:val="multilevel"/>
    <w:tmpl w:val="F3EE8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4"/>
  </w:num>
  <w:num w:numId="4">
    <w:abstractNumId w:val="9"/>
  </w:num>
  <w:num w:numId="5">
    <w:abstractNumId w:val="1"/>
  </w:num>
  <w:num w:numId="6">
    <w:abstractNumId w:val="5"/>
  </w:num>
  <w:num w:numId="7">
    <w:abstractNumId w:val="0"/>
  </w:num>
  <w:num w:numId="8">
    <w:abstractNumId w:val="15"/>
  </w:num>
  <w:num w:numId="9">
    <w:abstractNumId w:val="8"/>
  </w:num>
  <w:num w:numId="10">
    <w:abstractNumId w:val="14"/>
  </w:num>
  <w:num w:numId="11">
    <w:abstractNumId w:val="12"/>
  </w:num>
  <w:num w:numId="12">
    <w:abstractNumId w:val="3"/>
  </w:num>
  <w:num w:numId="13">
    <w:abstractNumId w:val="10"/>
  </w:num>
  <w:num w:numId="14">
    <w:abstractNumId w:val="6"/>
  </w:num>
  <w:num w:numId="15">
    <w:abstractNumId w:val="11"/>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5388"/>
    <w:rsid w:val="00016992"/>
    <w:rsid w:val="000178FF"/>
    <w:rsid w:val="00045C47"/>
    <w:rsid w:val="000578CE"/>
    <w:rsid w:val="0006008A"/>
    <w:rsid w:val="000A61C9"/>
    <w:rsid w:val="000C5E1B"/>
    <w:rsid w:val="000F0F90"/>
    <w:rsid w:val="001130F2"/>
    <w:rsid w:val="0015027C"/>
    <w:rsid w:val="001735F3"/>
    <w:rsid w:val="001805D4"/>
    <w:rsid w:val="001828EE"/>
    <w:rsid w:val="001836B1"/>
    <w:rsid w:val="0019097D"/>
    <w:rsid w:val="001D61C1"/>
    <w:rsid w:val="001F5437"/>
    <w:rsid w:val="002049FE"/>
    <w:rsid w:val="002077F3"/>
    <w:rsid w:val="0021380A"/>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860FB"/>
    <w:rsid w:val="00391011"/>
    <w:rsid w:val="00395640"/>
    <w:rsid w:val="003B602D"/>
    <w:rsid w:val="003C3B33"/>
    <w:rsid w:val="003C4A80"/>
    <w:rsid w:val="003D34E8"/>
    <w:rsid w:val="003F64EA"/>
    <w:rsid w:val="003F69D6"/>
    <w:rsid w:val="0040464C"/>
    <w:rsid w:val="0046229B"/>
    <w:rsid w:val="00462679"/>
    <w:rsid w:val="00481CB5"/>
    <w:rsid w:val="004F03CD"/>
    <w:rsid w:val="0051013F"/>
    <w:rsid w:val="00513050"/>
    <w:rsid w:val="005225BF"/>
    <w:rsid w:val="00586056"/>
    <w:rsid w:val="0059562E"/>
    <w:rsid w:val="0062657F"/>
    <w:rsid w:val="00634AE8"/>
    <w:rsid w:val="00640763"/>
    <w:rsid w:val="00670D2E"/>
    <w:rsid w:val="00671CBC"/>
    <w:rsid w:val="006B2157"/>
    <w:rsid w:val="00715A8B"/>
    <w:rsid w:val="0075131B"/>
    <w:rsid w:val="00776D3A"/>
    <w:rsid w:val="0079623C"/>
    <w:rsid w:val="007A0F0B"/>
    <w:rsid w:val="007A44A5"/>
    <w:rsid w:val="007A7DB8"/>
    <w:rsid w:val="007E734B"/>
    <w:rsid w:val="007F6D91"/>
    <w:rsid w:val="00807B3D"/>
    <w:rsid w:val="008138EC"/>
    <w:rsid w:val="008346D5"/>
    <w:rsid w:val="00877040"/>
    <w:rsid w:val="00885114"/>
    <w:rsid w:val="008A1155"/>
    <w:rsid w:val="008B498D"/>
    <w:rsid w:val="008C2930"/>
    <w:rsid w:val="008E1E8D"/>
    <w:rsid w:val="008E29F3"/>
    <w:rsid w:val="008E7877"/>
    <w:rsid w:val="008F2B5B"/>
    <w:rsid w:val="009215D9"/>
    <w:rsid w:val="009556EE"/>
    <w:rsid w:val="00964538"/>
    <w:rsid w:val="00987305"/>
    <w:rsid w:val="00997524"/>
    <w:rsid w:val="009B34D8"/>
    <w:rsid w:val="009B7585"/>
    <w:rsid w:val="009D0524"/>
    <w:rsid w:val="009D0D52"/>
    <w:rsid w:val="00A03144"/>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26C7E"/>
    <w:rsid w:val="00B37976"/>
    <w:rsid w:val="00B40B6D"/>
    <w:rsid w:val="00B61606"/>
    <w:rsid w:val="00B63993"/>
    <w:rsid w:val="00B6475F"/>
    <w:rsid w:val="00B80B76"/>
    <w:rsid w:val="00B978A1"/>
    <w:rsid w:val="00BB07BE"/>
    <w:rsid w:val="00BB3A8C"/>
    <w:rsid w:val="00BD3AA5"/>
    <w:rsid w:val="00BE5EBD"/>
    <w:rsid w:val="00BF2C08"/>
    <w:rsid w:val="00C20FCC"/>
    <w:rsid w:val="00C53B1A"/>
    <w:rsid w:val="00C74EB7"/>
    <w:rsid w:val="00C80AF8"/>
    <w:rsid w:val="00CC6920"/>
    <w:rsid w:val="00CF644C"/>
    <w:rsid w:val="00D01FF9"/>
    <w:rsid w:val="00D15FF5"/>
    <w:rsid w:val="00D2291D"/>
    <w:rsid w:val="00D450BB"/>
    <w:rsid w:val="00D62B28"/>
    <w:rsid w:val="00D67E1F"/>
    <w:rsid w:val="00D73E2F"/>
    <w:rsid w:val="00D83FA6"/>
    <w:rsid w:val="00DA3853"/>
    <w:rsid w:val="00DD3304"/>
    <w:rsid w:val="00DF21D0"/>
    <w:rsid w:val="00E24560"/>
    <w:rsid w:val="00E63399"/>
    <w:rsid w:val="00E642D3"/>
    <w:rsid w:val="00E750E6"/>
    <w:rsid w:val="00E82EAC"/>
    <w:rsid w:val="00E9394F"/>
    <w:rsid w:val="00EA66F7"/>
    <w:rsid w:val="00EB1FDF"/>
    <w:rsid w:val="00EC64A7"/>
    <w:rsid w:val="00EC674C"/>
    <w:rsid w:val="00EF3ED4"/>
    <w:rsid w:val="00F334D8"/>
    <w:rsid w:val="00F53EF8"/>
    <w:rsid w:val="00F75D71"/>
    <w:rsid w:val="00FA3DD1"/>
    <w:rsid w:val="00FA3F78"/>
    <w:rsid w:val="00FB42C7"/>
    <w:rsid w:val="00FB5030"/>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64076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9B34D8"/>
    <w:pPr>
      <w:keepNext/>
      <w:keepLines/>
      <w:spacing w:after="375"/>
      <w:outlineLvl w:val="0"/>
    </w:pPr>
    <w:rPr>
      <w:rFonts w:asciiTheme="majorHAnsi" w:eastAsiaTheme="majorEastAsia" w:hAnsiTheme="majorHAnsi" w:cstheme="majorBidi"/>
      <w:i/>
      <w:iCs/>
      <w:color w:val="000000" w:themeColor="text1"/>
    </w:rPr>
  </w:style>
  <w:style w:type="paragraph" w:styleId="Heading2">
    <w:name w:val="heading 2"/>
    <w:basedOn w:val="Normal"/>
    <w:next w:val="Normal"/>
    <w:link w:val="Heading2Char"/>
    <w:autoRedefine/>
    <w:uiPriority w:val="9"/>
    <w:unhideWhenUsed/>
    <w:qFormat/>
    <w:rsid w:val="0033280D"/>
    <w:pPr>
      <w:keepNext/>
      <w:keepLines/>
      <w:spacing w:before="4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outlineLvl w:val="2"/>
    </w:pPr>
    <w:rPr>
      <w:rFonts w:asciiTheme="majorHAnsi" w:eastAsiaTheme="majorEastAsia" w:hAnsiTheme="majorHAnsi" w:cstheme="majorBidi"/>
      <w:color w:val="1F4D78" w:themeColor="accent1" w:themeShade="7F"/>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9B34D8"/>
    <w:rPr>
      <w:rFonts w:asciiTheme="majorHAnsi" w:eastAsiaTheme="majorEastAsia" w:hAnsiTheme="majorHAnsi" w:cstheme="majorBidi"/>
      <w:i/>
      <w:iCs/>
      <w:color w:val="000000" w:themeColor="text1"/>
      <w:sz w:val="24"/>
      <w:szCs w:val="24"/>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apple-converted-space">
    <w:name w:val="apple-converted-space"/>
    <w:basedOn w:val="DefaultParagraphFont"/>
    <w:rsid w:val="009B34D8"/>
  </w:style>
  <w:style w:type="character" w:styleId="UnresolvedMention">
    <w:name w:val="Unresolved Mention"/>
    <w:basedOn w:val="DefaultParagraphFont"/>
    <w:uiPriority w:val="99"/>
    <w:rsid w:val="009B34D8"/>
    <w:rPr>
      <w:color w:val="605E5C"/>
      <w:shd w:val="clear" w:color="auto" w:fill="E1DFDD"/>
    </w:rPr>
  </w:style>
  <w:style w:type="character" w:customStyle="1" w:styleId="a">
    <w:name w:val="_"/>
    <w:basedOn w:val="DefaultParagraphFont"/>
    <w:rsid w:val="009B34D8"/>
  </w:style>
  <w:style w:type="paragraph" w:customStyle="1" w:styleId="JContentNoSpace">
    <w:name w:val="J_Content_No_Space"/>
    <w:basedOn w:val="Normal"/>
    <w:rsid w:val="009B34D8"/>
    <w:pPr>
      <w:widowControl w:val="0"/>
      <w:suppressAutoHyphens/>
      <w:spacing w:line="100" w:lineRule="atLeast"/>
      <w:jc w:val="both"/>
    </w:pPr>
    <w:rPr>
      <w:color w:val="000000"/>
      <w:kern w:val="1"/>
      <w:sz w:val="20"/>
      <w:szCs w:val="20"/>
      <w:lang w:val="en-US" w:eastAsia="ar-SA"/>
    </w:rPr>
  </w:style>
  <w:style w:type="character" w:styleId="FollowedHyperlink">
    <w:name w:val="FollowedHyperlink"/>
    <w:basedOn w:val="DefaultParagraphFont"/>
    <w:uiPriority w:val="99"/>
    <w:semiHidden/>
    <w:unhideWhenUsed/>
    <w:rsid w:val="009B34D8"/>
    <w:rPr>
      <w:color w:val="954F72" w:themeColor="followedHyperlink"/>
      <w:u w:val="single"/>
    </w:rPr>
  </w:style>
  <w:style w:type="paragraph" w:styleId="NormalWeb">
    <w:name w:val="Normal (Web)"/>
    <w:basedOn w:val="Normal"/>
    <w:uiPriority w:val="99"/>
    <w:semiHidden/>
    <w:unhideWhenUsed/>
    <w:rsid w:val="009B34D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9352683">
      <w:bodyDiv w:val="1"/>
      <w:marLeft w:val="0"/>
      <w:marRight w:val="0"/>
      <w:marTop w:val="0"/>
      <w:marBottom w:val="0"/>
      <w:divBdr>
        <w:top w:val="none" w:sz="0" w:space="0" w:color="auto"/>
        <w:left w:val="none" w:sz="0" w:space="0" w:color="auto"/>
        <w:bottom w:val="none" w:sz="0" w:space="0" w:color="auto"/>
        <w:right w:val="none" w:sz="0" w:space="0" w:color="auto"/>
      </w:divBdr>
    </w:div>
    <w:div w:id="705253038">
      <w:bodyDiv w:val="1"/>
      <w:marLeft w:val="0"/>
      <w:marRight w:val="0"/>
      <w:marTop w:val="0"/>
      <w:marBottom w:val="0"/>
      <w:divBdr>
        <w:top w:val="none" w:sz="0" w:space="0" w:color="auto"/>
        <w:left w:val="none" w:sz="0" w:space="0" w:color="auto"/>
        <w:bottom w:val="none" w:sz="0" w:space="0" w:color="auto"/>
        <w:right w:val="none" w:sz="0" w:space="0" w:color="auto"/>
      </w:divBdr>
    </w:div>
    <w:div w:id="905604843">
      <w:bodyDiv w:val="1"/>
      <w:marLeft w:val="0"/>
      <w:marRight w:val="0"/>
      <w:marTop w:val="0"/>
      <w:marBottom w:val="0"/>
      <w:divBdr>
        <w:top w:val="none" w:sz="0" w:space="0" w:color="auto"/>
        <w:left w:val="none" w:sz="0" w:space="0" w:color="auto"/>
        <w:bottom w:val="none" w:sz="0" w:space="0" w:color="auto"/>
        <w:right w:val="none" w:sz="0" w:space="0" w:color="auto"/>
      </w:divBdr>
    </w:div>
    <w:div w:id="1142505756">
      <w:bodyDiv w:val="1"/>
      <w:marLeft w:val="0"/>
      <w:marRight w:val="0"/>
      <w:marTop w:val="0"/>
      <w:marBottom w:val="0"/>
      <w:divBdr>
        <w:top w:val="none" w:sz="0" w:space="0" w:color="auto"/>
        <w:left w:val="none" w:sz="0" w:space="0" w:color="auto"/>
        <w:bottom w:val="none" w:sz="0" w:space="0" w:color="auto"/>
        <w:right w:val="none" w:sz="0" w:space="0" w:color="auto"/>
      </w:divBdr>
    </w:div>
    <w:div w:id="1195388264">
      <w:bodyDiv w:val="1"/>
      <w:marLeft w:val="0"/>
      <w:marRight w:val="0"/>
      <w:marTop w:val="0"/>
      <w:marBottom w:val="0"/>
      <w:divBdr>
        <w:top w:val="none" w:sz="0" w:space="0" w:color="auto"/>
        <w:left w:val="none" w:sz="0" w:space="0" w:color="auto"/>
        <w:bottom w:val="none" w:sz="0" w:space="0" w:color="auto"/>
        <w:right w:val="none" w:sz="0" w:space="0" w:color="auto"/>
      </w:divBdr>
    </w:div>
    <w:div w:id="1234004972">
      <w:bodyDiv w:val="1"/>
      <w:marLeft w:val="0"/>
      <w:marRight w:val="0"/>
      <w:marTop w:val="0"/>
      <w:marBottom w:val="0"/>
      <w:divBdr>
        <w:top w:val="none" w:sz="0" w:space="0" w:color="auto"/>
        <w:left w:val="none" w:sz="0" w:space="0" w:color="auto"/>
        <w:bottom w:val="none" w:sz="0" w:space="0" w:color="auto"/>
        <w:right w:val="none" w:sz="0" w:space="0" w:color="auto"/>
      </w:divBdr>
    </w:div>
    <w:div w:id="1266963714">
      <w:bodyDiv w:val="1"/>
      <w:marLeft w:val="0"/>
      <w:marRight w:val="0"/>
      <w:marTop w:val="0"/>
      <w:marBottom w:val="0"/>
      <w:divBdr>
        <w:top w:val="none" w:sz="0" w:space="0" w:color="auto"/>
        <w:left w:val="none" w:sz="0" w:space="0" w:color="auto"/>
        <w:bottom w:val="none" w:sz="0" w:space="0" w:color="auto"/>
        <w:right w:val="none" w:sz="0" w:space="0" w:color="auto"/>
      </w:divBdr>
    </w:div>
    <w:div w:id="1384451633">
      <w:bodyDiv w:val="1"/>
      <w:marLeft w:val="0"/>
      <w:marRight w:val="0"/>
      <w:marTop w:val="0"/>
      <w:marBottom w:val="0"/>
      <w:divBdr>
        <w:top w:val="none" w:sz="0" w:space="0" w:color="auto"/>
        <w:left w:val="none" w:sz="0" w:space="0" w:color="auto"/>
        <w:bottom w:val="none" w:sz="0" w:space="0" w:color="auto"/>
        <w:right w:val="none" w:sz="0" w:space="0" w:color="auto"/>
      </w:divBdr>
    </w:div>
    <w:div w:id="1421485229">
      <w:bodyDiv w:val="1"/>
      <w:marLeft w:val="0"/>
      <w:marRight w:val="0"/>
      <w:marTop w:val="0"/>
      <w:marBottom w:val="0"/>
      <w:divBdr>
        <w:top w:val="none" w:sz="0" w:space="0" w:color="auto"/>
        <w:left w:val="none" w:sz="0" w:space="0" w:color="auto"/>
        <w:bottom w:val="none" w:sz="0" w:space="0" w:color="auto"/>
        <w:right w:val="none" w:sz="0" w:space="0" w:color="auto"/>
      </w:divBdr>
    </w:div>
    <w:div w:id="1448508044">
      <w:bodyDiv w:val="1"/>
      <w:marLeft w:val="0"/>
      <w:marRight w:val="0"/>
      <w:marTop w:val="0"/>
      <w:marBottom w:val="0"/>
      <w:divBdr>
        <w:top w:val="none" w:sz="0" w:space="0" w:color="auto"/>
        <w:left w:val="none" w:sz="0" w:space="0" w:color="auto"/>
        <w:bottom w:val="none" w:sz="0" w:space="0" w:color="auto"/>
        <w:right w:val="none" w:sz="0" w:space="0" w:color="auto"/>
      </w:divBdr>
    </w:div>
    <w:div w:id="158914911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1234222">
      <w:bodyDiv w:val="1"/>
      <w:marLeft w:val="0"/>
      <w:marRight w:val="0"/>
      <w:marTop w:val="0"/>
      <w:marBottom w:val="0"/>
      <w:divBdr>
        <w:top w:val="none" w:sz="0" w:space="0" w:color="auto"/>
        <w:left w:val="none" w:sz="0" w:space="0" w:color="auto"/>
        <w:bottom w:val="none" w:sz="0" w:space="0" w:color="auto"/>
        <w:right w:val="none" w:sz="0" w:space="0" w:color="auto"/>
      </w:divBdr>
    </w:div>
    <w:div w:id="1649355085">
      <w:bodyDiv w:val="1"/>
      <w:marLeft w:val="0"/>
      <w:marRight w:val="0"/>
      <w:marTop w:val="0"/>
      <w:marBottom w:val="0"/>
      <w:divBdr>
        <w:top w:val="none" w:sz="0" w:space="0" w:color="auto"/>
        <w:left w:val="none" w:sz="0" w:space="0" w:color="auto"/>
        <w:bottom w:val="none" w:sz="0" w:space="0" w:color="auto"/>
        <w:right w:val="none" w:sz="0" w:space="0" w:color="auto"/>
      </w:divBdr>
    </w:div>
    <w:div w:id="1851676360">
      <w:bodyDiv w:val="1"/>
      <w:marLeft w:val="0"/>
      <w:marRight w:val="0"/>
      <w:marTop w:val="0"/>
      <w:marBottom w:val="0"/>
      <w:divBdr>
        <w:top w:val="none" w:sz="0" w:space="0" w:color="auto"/>
        <w:left w:val="none" w:sz="0" w:space="0" w:color="auto"/>
        <w:bottom w:val="none" w:sz="0" w:space="0" w:color="auto"/>
        <w:right w:val="none" w:sz="0" w:space="0" w:color="auto"/>
      </w:divBdr>
    </w:div>
    <w:div w:id="1972634160">
      <w:bodyDiv w:val="1"/>
      <w:marLeft w:val="0"/>
      <w:marRight w:val="0"/>
      <w:marTop w:val="0"/>
      <w:marBottom w:val="0"/>
      <w:divBdr>
        <w:top w:val="none" w:sz="0" w:space="0" w:color="auto"/>
        <w:left w:val="none" w:sz="0" w:space="0" w:color="auto"/>
        <w:bottom w:val="none" w:sz="0" w:space="0" w:color="auto"/>
        <w:right w:val="none" w:sz="0" w:space="0" w:color="auto"/>
      </w:divBdr>
    </w:div>
    <w:div w:id="2008703886">
      <w:bodyDiv w:val="1"/>
      <w:marLeft w:val="0"/>
      <w:marRight w:val="0"/>
      <w:marTop w:val="0"/>
      <w:marBottom w:val="0"/>
      <w:divBdr>
        <w:top w:val="none" w:sz="0" w:space="0" w:color="auto"/>
        <w:left w:val="none" w:sz="0" w:space="0" w:color="auto"/>
        <w:bottom w:val="none" w:sz="0" w:space="0" w:color="auto"/>
        <w:right w:val="none" w:sz="0" w:space="0" w:color="auto"/>
      </w:divBdr>
    </w:div>
    <w:div w:id="212831251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balancecareers.com/types-of-listening-skills-with-examples-2063759" TargetMode="External"/><Relationship Id="rId18" Type="http://schemas.openxmlformats.org/officeDocument/2006/relationships/hyperlink" Target="http://careerweb.leeds.ac.uk/info/4/make_yourself_employable/202/employability_skills/8" TargetMode="External"/><Relationship Id="rId26" Type="http://schemas.openxmlformats.org/officeDocument/2006/relationships/hyperlink" Target="https://www.english.com/blog/academic-skills-for-higher-education/" TargetMode="External"/><Relationship Id="rId39" Type="http://schemas.openxmlformats.org/officeDocument/2006/relationships/hyperlink" Target="https://www.nationalskillsnetwork.in/employability-skills-leadership/" TargetMode="External"/><Relationship Id="rId21" Type="http://schemas.openxmlformats.org/officeDocument/2006/relationships/hyperlink" Target="https://www.researchgate.net/publication/269114403_EMPLOYABILITY_SKILLS_THE_NEED_OF_THE_GRADUATES_AND_THE_EMPLOYER" TargetMode="External"/><Relationship Id="rId34" Type="http://schemas.openxmlformats.org/officeDocument/2006/relationships/hyperlink" Target="https://www.mindtools.com/pages/article/newCS_99.htm" TargetMode="External"/><Relationship Id="rId42" Type="http://schemas.openxmlformats.org/officeDocument/2006/relationships/hyperlink" Target="https://www.jobjumpstart.gov.au/article/what-are-employability-or-soft-skills" TargetMode="External"/><Relationship Id="rId47" Type="http://schemas.openxmlformats.org/officeDocument/2006/relationships/hyperlink" Target="https://books.google.co.uk/books?id=0LxuKL_nY0cC&amp;printsec=frontcover&amp;dq=Academic+Skills+required+for+University+Level+Study&amp;hl=en&amp;sa=X&amp;ved=0ahUKEwi27eng-LvoAhUZM8AKHbUaCb0Q6AEIKDAA#v=onepage&amp;q=Academic%20Skills%20required%20for%20University%20Level%20Study&amp;f=false"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oxford-royale.com/articles/improve-english-spelling.html" TargetMode="External"/><Relationship Id="rId29" Type="http://schemas.openxmlformats.org/officeDocument/2006/relationships/image" Target="media/image2.png"/><Relationship Id="rId11" Type="http://schemas.openxmlformats.org/officeDocument/2006/relationships/hyperlink" Target="https://www.thebalancecareers.com/verbal-communication-skills-list-2059698" TargetMode="External"/><Relationship Id="rId24" Type="http://schemas.openxmlformats.org/officeDocument/2006/relationships/hyperlink" Target="https://www.mindtools.com/pages/article/newLDR_50.htm" TargetMode="External"/><Relationship Id="rId32" Type="http://schemas.openxmlformats.org/officeDocument/2006/relationships/image" Target="media/image4.png"/><Relationship Id="rId37" Type="http://schemas.openxmlformats.org/officeDocument/2006/relationships/hyperlink" Target="https://www.mindtools.com/pages/article/newHTE_88.htm" TargetMode="External"/><Relationship Id="rId40" Type="http://schemas.openxmlformats.org/officeDocument/2006/relationships/hyperlink" Target="https://www.thebalancecareers.com/employability-skills-list-and-examples-4143571" TargetMode="External"/><Relationship Id="rId45" Type="http://schemas.openxmlformats.org/officeDocument/2006/relationships/hyperlink" Target="https://www.oxford-royale.com/articles/13-skills-university/#aId=43282546-ca41-40dc-a9ca-62bd62c9adf7" TargetMode="External"/><Relationship Id="rId5" Type="http://schemas.openxmlformats.org/officeDocument/2006/relationships/numbering" Target="numbering.xml"/><Relationship Id="rId15" Type="http://schemas.openxmlformats.org/officeDocument/2006/relationships/hyperlink" Target="https://www.oxford-royale.com/articles/become-fluent-english-speaker.html" TargetMode="External"/><Relationship Id="rId23" Type="http://schemas.openxmlformats.org/officeDocument/2006/relationships/hyperlink" Target="https://www.inc.com/guides/201108/how-to-assess-your-leadership-skills.html" TargetMode="External"/><Relationship Id="rId28" Type="http://schemas.openxmlformats.org/officeDocument/2006/relationships/hyperlink" Target="https://www2.le.ac.uk/library/help/skills/evaluate" TargetMode="External"/><Relationship Id="rId36" Type="http://schemas.openxmlformats.org/officeDocument/2006/relationships/image" Target="media/image7.png"/><Relationship Id="rId49" Type="http://schemas.openxmlformats.org/officeDocument/2006/relationships/fontTable" Target="fontTable.xml"/><Relationship Id="rId10" Type="http://schemas.openxmlformats.org/officeDocument/2006/relationships/hyperlink" Target="https://www.thebalancecareers.com/communication-skills-list-2063779" TargetMode="External"/><Relationship Id="rId19" Type="http://schemas.openxmlformats.org/officeDocument/2006/relationships/hyperlink" Target="https://www.nationalskillsnetwork.in/employability-skills-leadership/" TargetMode="External"/><Relationship Id="rId31" Type="http://schemas.openxmlformats.org/officeDocument/2006/relationships/hyperlink" Target="https://www.mindtools.com/pages/article/newLDR_50.htm" TargetMode="External"/><Relationship Id="rId44" Type="http://schemas.openxmlformats.org/officeDocument/2006/relationships/hyperlink" Target="https://www.mindtools.com/pages/article/newLDR_50.ht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oxford-royale.com/summer-schools/oxford/english/" TargetMode="External"/><Relationship Id="rId22" Type="http://schemas.openxmlformats.org/officeDocument/2006/relationships/hyperlink" Target="https://www.jobjumpstart.gov.au/article/what-are-employability-or-soft-skills" TargetMode="External"/><Relationship Id="rId27" Type="http://schemas.openxmlformats.org/officeDocument/2006/relationships/hyperlink" Target="https://books.google.co.uk/books?id=0LxuKL_nY0cC&amp;printsec=frontcover&amp;dq=Academic+Skills+required+for+University+Level+Study&amp;hl=en&amp;sa=X&amp;ved=0ahUKEwi27eng-LvoAhUZM8AKHbUaCb0Q6AEIKDAA#v=onepage&amp;q=Academic%20Skills%20required%20for%20University%20Level%20Study&amp;f=false" TargetMode="External"/><Relationship Id="rId30" Type="http://schemas.openxmlformats.org/officeDocument/2006/relationships/image" Target="media/image3.png"/><Relationship Id="rId35" Type="http://schemas.openxmlformats.org/officeDocument/2006/relationships/image" Target="media/image6.png"/><Relationship Id="rId43" Type="http://schemas.openxmlformats.org/officeDocument/2006/relationships/hyperlink" Target="https://www.inc.com/guides/201108/how-to-assess-your-leadership-skills.html" TargetMode="External"/><Relationship Id="rId48" Type="http://schemas.openxmlformats.org/officeDocument/2006/relationships/hyperlink" Target="https://www2.le.ac.uk/library/help/skills/evaluat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thebalancecareers.com/nonverbal-communication-skills-2059693" TargetMode="External"/><Relationship Id="rId17" Type="http://schemas.openxmlformats.org/officeDocument/2006/relationships/hyperlink" Target="https://www.english.com/gse/teacher-toolkit/user/lo" TargetMode="External"/><Relationship Id="rId25" Type="http://schemas.openxmlformats.org/officeDocument/2006/relationships/hyperlink" Target="https://www.oxford-royale.com/articles/13-skills-university/#aId=43282546-ca41-40dc-a9ca-62bd62c9adf7" TargetMode="External"/><Relationship Id="rId33" Type="http://schemas.openxmlformats.org/officeDocument/2006/relationships/image" Target="media/image5.png"/><Relationship Id="rId38" Type="http://schemas.openxmlformats.org/officeDocument/2006/relationships/hyperlink" Target="http://careerweb.leeds.ac.uk/info/4/make_yourself_employable/202/employability_skills/8" TargetMode="External"/><Relationship Id="rId46" Type="http://schemas.openxmlformats.org/officeDocument/2006/relationships/hyperlink" Target="https://www.english.com/blog/academic-skills-for-higher-education/" TargetMode="External"/><Relationship Id="rId20" Type="http://schemas.openxmlformats.org/officeDocument/2006/relationships/hyperlink" Target="https://www.thebalancecareers.com/employability-skills-list-and-examples-4143571" TargetMode="External"/><Relationship Id="rId41" Type="http://schemas.openxmlformats.org/officeDocument/2006/relationships/hyperlink" Target="https://www.researchgate.net/publication/269114403_EMPLOYABILITY_SKILLS_THE_NEED_OF_THE_GRADUATES_AND_THE_EMPLOYER"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D00D15-99D9-6340-BE22-0C572D3AD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17</Pages>
  <Words>5318</Words>
  <Characters>30318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Lauren Ricketts</cp:lastModifiedBy>
  <cp:revision>4</cp:revision>
  <dcterms:created xsi:type="dcterms:W3CDTF">2020-02-13T13:04:00Z</dcterms:created>
  <dcterms:modified xsi:type="dcterms:W3CDTF">2020-03-28T00:57:00Z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