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M2X8619</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346F82" w:rsidRDefault="00346F82" w:rsidP="008A62BC">
                            <w:pPr>
                              <w:pStyle w:val="Heading6"/>
                              <w:pBdr>
                                <w:top w:val="none" w:sz="0" w:space="0" w:color="auto"/>
                                <w:left w:val="none" w:sz="0" w:space="0" w:color="auto"/>
                                <w:bottom w:val="none" w:sz="0" w:space="0" w:color="auto"/>
                                <w:right w:val="none" w:sz="0" w:space="0" w:color="auto"/>
                              </w:pBdr>
                              <w:shd w:val="clear" w:color="auto" w:fill="E0E0E0"/>
                            </w:pPr>
                          </w:p>
                          <w:p w:rsidR="00346F82" w:rsidRDefault="00346F8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346F82" w:rsidRDefault="00346F82" w:rsidP="008A62BC">
                      <w:pPr>
                        <w:pStyle w:val="Heading6"/>
                        <w:pBdr>
                          <w:top w:val="none" w:sz="0" w:space="0" w:color="auto"/>
                          <w:left w:val="none" w:sz="0" w:space="0" w:color="auto"/>
                          <w:bottom w:val="none" w:sz="0" w:space="0" w:color="auto"/>
                          <w:right w:val="none" w:sz="0" w:space="0" w:color="auto"/>
                        </w:pBdr>
                        <w:shd w:val="clear" w:color="auto" w:fill="E0E0E0"/>
                      </w:pPr>
                    </w:p>
                    <w:p w:rsidR="00346F82" w:rsidRDefault="00346F8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01A54" w:rsidP="00E51AAC">
            <w:pPr>
              <w:spacing w:before="120" w:after="120"/>
              <w:jc w:val="both"/>
              <w:rPr>
                <w:rFonts w:ascii="Calibri" w:hAnsi="Calibri" w:cs="Arial"/>
                <w:b/>
                <w:sz w:val="22"/>
                <w:szCs w:val="22"/>
              </w:rPr>
            </w:pPr>
            <w:r>
              <w:rPr>
                <w:rFonts w:ascii="Calibri" w:hAnsi="Calibri" w:cs="Arial"/>
                <w:b/>
                <w:sz w:val="22"/>
                <w:szCs w:val="22"/>
              </w:rPr>
              <w:t>28/4/17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part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E856AE" w:rsidRDefault="00E856AE" w:rsidP="006056CD">
      <w:pPr>
        <w:jc w:val="both"/>
        <w:rPr>
          <w:color w:val="FF0000"/>
          <w:sz w:val="32"/>
          <w:szCs w:val="32"/>
        </w:rPr>
      </w:pPr>
      <w:r w:rsidRPr="00E856AE">
        <w:rPr>
          <w:color w:val="FF0000"/>
          <w:sz w:val="32"/>
          <w:szCs w:val="32"/>
        </w:rPr>
        <w:t>IN THE ELECTRONIC SUBMISSION OF THE REPORT, ALL THE CODE SHOULD BE INCLUDED IN THE APPENDIX FOR MARKING</w:t>
      </w: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1. Develop a class that describes a </w:t>
      </w:r>
      <w:r w:rsidR="003E6159">
        <w:rPr>
          <w:sz w:val="28"/>
          <w:szCs w:val="28"/>
        </w:rPr>
        <w:t>number range that calculates the size of the range and the average of the numbers</w:t>
      </w:r>
      <w:r>
        <w:rPr>
          <w:sz w:val="28"/>
          <w:szCs w:val="28"/>
        </w:rPr>
        <w:t xml:space="preserve">. Modify this class so that it can determine if two </w:t>
      </w:r>
      <w:r w:rsidR="003E6159">
        <w:rPr>
          <w:sz w:val="28"/>
          <w:szCs w:val="28"/>
        </w:rPr>
        <w:t>such ranges</w:t>
      </w:r>
      <w:r>
        <w:rPr>
          <w:sz w:val="28"/>
          <w:szCs w:val="28"/>
        </w:rPr>
        <w:t xml:space="preserve"> overlap. Provide tests that demonstrate this works for all cases, and not just the happy path.</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Exercise 2. (</w:t>
      </w:r>
      <w:r w:rsidRPr="0054667D">
        <w:rPr>
          <w:b/>
          <w:sz w:val="28"/>
          <w:szCs w:val="28"/>
        </w:rPr>
        <w:t>Medium</w:t>
      </w:r>
      <w:r>
        <w:rPr>
          <w:sz w:val="28"/>
          <w:szCs w:val="28"/>
        </w:rPr>
        <w:t xml:space="preserve">) Create a OOPs program that allows the </w:t>
      </w:r>
      <w:r w:rsidR="003E6159">
        <w:rPr>
          <w:sz w:val="28"/>
          <w:szCs w:val="28"/>
        </w:rPr>
        <w:t>player</w:t>
      </w:r>
      <w:r>
        <w:rPr>
          <w:sz w:val="28"/>
          <w:szCs w:val="28"/>
        </w:rPr>
        <w:t xml:space="preserve"> to enter the</w:t>
      </w:r>
      <w:r w:rsidR="003E6159">
        <w:rPr>
          <w:sz w:val="28"/>
          <w:szCs w:val="28"/>
        </w:rPr>
        <w:t>ir</w:t>
      </w:r>
      <w:r>
        <w:rPr>
          <w:sz w:val="28"/>
          <w:szCs w:val="28"/>
        </w:rPr>
        <w:t xml:space="preserve"> name</w:t>
      </w:r>
      <w:r w:rsidR="00FC69BD">
        <w:rPr>
          <w:sz w:val="28"/>
          <w:szCs w:val="28"/>
        </w:rPr>
        <w:t xml:space="preserve"> and</w:t>
      </w:r>
      <w:r>
        <w:rPr>
          <w:sz w:val="28"/>
          <w:szCs w:val="28"/>
        </w:rPr>
        <w:t xml:space="preserve"> age</w:t>
      </w:r>
      <w:r w:rsidR="00FC69BD">
        <w:rPr>
          <w:sz w:val="28"/>
          <w:szCs w:val="28"/>
        </w:rPr>
        <w:t xml:space="preserve">. </w:t>
      </w:r>
      <w:r w:rsidR="00E856AE">
        <w:rPr>
          <w:sz w:val="28"/>
          <w:szCs w:val="28"/>
        </w:rPr>
        <w:t xml:space="preserve">The players’ names should be unique. </w:t>
      </w:r>
      <w:r w:rsidR="00FF10F6">
        <w:rPr>
          <w:sz w:val="28"/>
          <w:szCs w:val="28"/>
        </w:rPr>
        <w:t xml:space="preserve">Each two player game requires the user to enter the names of both players, and the scores for both players (any scoring system is acceptable). </w:t>
      </w:r>
      <w:r w:rsidR="00E856AE">
        <w:rPr>
          <w:sz w:val="28"/>
          <w:szCs w:val="28"/>
        </w:rPr>
        <w:t xml:space="preserve">Using the scores, the program calculates the points to be awarded to the player(s), 2 for a win, 1 for a draw. </w:t>
      </w:r>
      <w:r w:rsidR="00FC69BD">
        <w:rPr>
          <w:sz w:val="28"/>
          <w:szCs w:val="28"/>
        </w:rPr>
        <w:t>Aft</w:t>
      </w:r>
      <w:r w:rsidR="00E856AE">
        <w:rPr>
          <w:sz w:val="28"/>
          <w:szCs w:val="28"/>
        </w:rPr>
        <w:t>er the players have completed all</w:t>
      </w:r>
      <w:r w:rsidR="00FC69BD">
        <w:rPr>
          <w:sz w:val="28"/>
          <w:szCs w:val="28"/>
        </w:rPr>
        <w:t xml:space="preserve"> of </w:t>
      </w:r>
      <w:r w:rsidR="00E856AE">
        <w:rPr>
          <w:sz w:val="28"/>
          <w:szCs w:val="28"/>
        </w:rPr>
        <w:t xml:space="preserve">the </w:t>
      </w:r>
      <w:r w:rsidR="00FC69BD">
        <w:rPr>
          <w:sz w:val="28"/>
          <w:szCs w:val="28"/>
        </w:rPr>
        <w:t xml:space="preserve">games, </w:t>
      </w:r>
      <w:r w:rsidR="00E856AE">
        <w:rPr>
          <w:sz w:val="28"/>
          <w:szCs w:val="28"/>
        </w:rPr>
        <w:t>the</w:t>
      </w:r>
      <w:r w:rsidR="00FC69BD">
        <w:rPr>
          <w:sz w:val="28"/>
          <w:szCs w:val="28"/>
        </w:rPr>
        <w:t xml:space="preserve"> program should then display a list of players ordered by the </w:t>
      </w:r>
      <w:r w:rsidR="00E856AE">
        <w:rPr>
          <w:sz w:val="28"/>
          <w:szCs w:val="28"/>
        </w:rPr>
        <w:t xml:space="preserve">total </w:t>
      </w:r>
      <w:r w:rsidR="00FC69BD">
        <w:rPr>
          <w:sz w:val="28"/>
          <w:szCs w:val="28"/>
        </w:rPr>
        <w:t>number of points they scored.</w:t>
      </w:r>
      <w:r w:rsidR="00EC5A70">
        <w:rPr>
          <w:sz w:val="28"/>
          <w:szCs w:val="28"/>
        </w:rPr>
        <w:t xml:space="preserve"> You may either use a fixed number of players e.g. 10, or allow the user to enter the details and scores for any number of players.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Exercise 3. (</w:t>
      </w:r>
      <w:r w:rsidRPr="0054667D">
        <w:rPr>
          <w:b/>
          <w:sz w:val="28"/>
          <w:szCs w:val="28"/>
        </w:rPr>
        <w:t>Difficult</w:t>
      </w:r>
      <w:r>
        <w:rPr>
          <w:sz w:val="28"/>
          <w:szCs w:val="28"/>
        </w:rPr>
        <w:t>) Develop an application for calculating the costs of a various types of projects that must be managed. Appendix 1 contains the detailed requirements.</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will be provided the source code for a Console application that is designed to enable testers and developers to record problems they encounter as they test the code they produce. Testers are provided with the name of the test they must run and can indicate whether the test passed or failed. This has been faked in the Admin and Tester classes method Testing(), where you simply answer “y” if you wish to pretend the test was successful. When it fails you are asked to type in a description of the error encountered in a ProblemReport.</w:t>
      </w:r>
    </w:p>
    <w:p w:rsidR="006056CD" w:rsidRDefault="006056CD" w:rsidP="006056CD">
      <w:pPr>
        <w:pStyle w:val="BodyText2"/>
        <w:rPr>
          <w:sz w:val="28"/>
          <w:szCs w:val="28"/>
        </w:rPr>
      </w:pPr>
      <w:r>
        <w:rPr>
          <w:sz w:val="28"/>
          <w:szCs w:val="28"/>
        </w:rPr>
        <w:t>Developers must be added to a DevelopmentTeam and Testers to a TestTeam.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TestTeam</w:t>
      </w:r>
      <w:r>
        <w:rPr>
          <w:rFonts w:ascii="Consolas" w:hAnsi="Consolas" w:cs="Consolas"/>
          <w:color w:val="000000"/>
          <w:sz w:val="19"/>
          <w:szCs w:val="19"/>
          <w:highlight w:val="white"/>
        </w:rPr>
        <w:t xml:space="preserve"> testTeamOne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XMLReportPrinter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r>
        <w:rPr>
          <w:rFonts w:ascii="Consolas" w:hAnsi="Consolas" w:cs="Consolas"/>
          <w:color w:val="2B91AF"/>
          <w:sz w:val="19"/>
          <w:szCs w:val="19"/>
          <w:highlight w:val="white"/>
        </w:rPr>
        <w:t>DevelopmentTeam</w:t>
      </w:r>
      <w:r>
        <w:rPr>
          <w:rFonts w:ascii="Consolas" w:hAnsi="Consolas" w:cs="Consolas"/>
          <w:color w:val="000000"/>
          <w:sz w:val="19"/>
          <w:szCs w:val="19"/>
          <w:highlight w:val="white"/>
        </w:rPr>
        <w:t xml:space="preserve"> devTeamOne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DevelopmentTeam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admin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Admin</w:t>
      </w:r>
      <w:r>
        <w:rPr>
          <w:rFonts w:ascii="Consolas" w:hAnsi="Consolas" w:cs="Consolas"/>
          <w:color w:val="000000"/>
          <w:sz w:val="19"/>
          <w:szCs w:val="19"/>
          <w:highlight w:val="white"/>
        </w:rPr>
        <w:t>(</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"karl"</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"mary"</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Notice that the administrator (admin) is added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To add make the test team perform a test you call PerformTest(),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Text X, Y and Z to be performed on the code provided by developers “fred”,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Since these three developers have all been added to devTeamOne,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devTeamOne.CheckForProblems();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When doing this read through the code provided and think about the purpose of each class, and consider whether any design principles or patterns been applied. Assuming you have identified 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6056CD" w:rsidP="00346F82">
            <w:pPr>
              <w:jc w:val="center"/>
              <w:rPr>
                <w:sz w:val="28"/>
                <w:szCs w:val="28"/>
              </w:rPr>
            </w:pPr>
            <w:r>
              <w:rPr>
                <w:sz w:val="28"/>
                <w:szCs w:val="28"/>
              </w:rPr>
              <w:t>10</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6056CD" w:rsidP="00346F82">
            <w:pPr>
              <w:jc w:val="center"/>
              <w:rPr>
                <w:sz w:val="28"/>
                <w:szCs w:val="28"/>
              </w:rPr>
            </w:pPr>
            <w:r>
              <w:rPr>
                <w:sz w:val="28"/>
                <w:szCs w:val="28"/>
              </w:rPr>
              <w:t>15</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46F82" w:rsidRPr="00E118A7" w:rsidRDefault="00346F82" w:rsidP="00910AF6">
                            <w:pPr>
                              <w:jc w:val="right"/>
                              <w:rPr>
                                <w:rFonts w:ascii="Arial" w:hAnsi="Arial" w:cs="Arial"/>
                                <w:sz w:val="22"/>
                                <w:szCs w:val="22"/>
                              </w:rPr>
                            </w:pPr>
                            <w:r>
                              <w:rPr>
                                <w:rFonts w:ascii="Arial" w:hAnsi="Arial" w:cs="Arial"/>
                                <w:sz w:val="22"/>
                                <w:szCs w:val="22"/>
                              </w:rPr>
                              <w:t>Cyfadran Dylunio Cymhwysol a Pheirianneg</w:t>
                            </w:r>
                          </w:p>
                          <w:p w:rsidR="00346F82" w:rsidRPr="00E118A7" w:rsidRDefault="00346F8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46F82" w:rsidRDefault="00346F8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346F82" w:rsidRPr="00E118A7" w:rsidRDefault="00346F82" w:rsidP="00910AF6">
                      <w:pPr>
                        <w:jc w:val="right"/>
                        <w:rPr>
                          <w:rFonts w:ascii="Arial" w:hAnsi="Arial" w:cs="Arial"/>
                          <w:sz w:val="22"/>
                          <w:szCs w:val="22"/>
                        </w:rPr>
                      </w:pPr>
                      <w:r>
                        <w:rPr>
                          <w:rFonts w:ascii="Arial" w:hAnsi="Arial" w:cs="Arial"/>
                          <w:sz w:val="22"/>
                          <w:szCs w:val="22"/>
                        </w:rPr>
                        <w:t>Cyfadran Dylunio Cymhwysol a Pheirianneg</w:t>
                      </w:r>
                    </w:p>
                    <w:p w:rsidR="00346F82" w:rsidRPr="00E118A7" w:rsidRDefault="00346F8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46F82" w:rsidRDefault="00346F8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p w:rsidR="00C66371" w:rsidRDefault="00C66371" w:rsidP="00C66371">
      <w:pPr>
        <w:jc w:val="both"/>
        <w:rPr>
          <w:b/>
          <w:sz w:val="28"/>
          <w:szCs w:val="28"/>
          <w:u w:val="single"/>
        </w:rPr>
      </w:pPr>
      <w:r w:rsidRPr="0054667D">
        <w:rPr>
          <w:b/>
          <w:sz w:val="28"/>
          <w:szCs w:val="28"/>
          <w:u w:val="single"/>
        </w:rPr>
        <w:lastRenderedPageBreak/>
        <w:t>APPENDIX 1</w:t>
      </w:r>
    </w:p>
    <w:p w:rsidR="00C66371" w:rsidRDefault="00C66371" w:rsidP="00C66371">
      <w:pPr>
        <w:jc w:val="both"/>
        <w:rPr>
          <w:b/>
          <w:sz w:val="28"/>
          <w:szCs w:val="28"/>
          <w:u w:val="single"/>
        </w:rPr>
      </w:pPr>
    </w:p>
    <w:p w:rsidR="00C66371" w:rsidRDefault="00C66371" w:rsidP="00C66371">
      <w:pPr>
        <w:pStyle w:val="BodyText2"/>
        <w:rPr>
          <w:sz w:val="28"/>
          <w:szCs w:val="28"/>
        </w:rPr>
      </w:pPr>
      <w:r>
        <w:rPr>
          <w:sz w:val="28"/>
          <w:szCs w:val="28"/>
        </w:rPr>
        <w:t xml:space="preserve">A company develops a number of projects including Big Data, Web, Mobile and Embedded software. They implement a process that requires them to estimate the costs of these projects including the resources required (hardware/software), the development staff costs and the admin staff costs. Over a number of years they have developed a number of guidelines. Firstly they define projects as being small, medium or large and specify the percentage of the total budget that can be spent </w:t>
      </w:r>
      <w:r w:rsidR="00447A18">
        <w:rPr>
          <w:sz w:val="28"/>
          <w:szCs w:val="28"/>
        </w:rPr>
        <w:t xml:space="preserve">on resources, development staff, </w:t>
      </w:r>
      <w:r>
        <w:rPr>
          <w:sz w:val="28"/>
          <w:szCs w:val="28"/>
        </w:rPr>
        <w:t>admin staff</w:t>
      </w:r>
      <w:r w:rsidR="00447A18">
        <w:rPr>
          <w:sz w:val="28"/>
          <w:szCs w:val="28"/>
        </w:rPr>
        <w:t xml:space="preserve"> and general running costs</w:t>
      </w:r>
      <w:r>
        <w:rPr>
          <w:sz w:val="28"/>
          <w:szCs w:val="28"/>
        </w:rPr>
        <w:t>.</w:t>
      </w:r>
    </w:p>
    <w:p w:rsidR="00C66371" w:rsidRDefault="00C66371" w:rsidP="00C66371">
      <w:pPr>
        <w:pStyle w:val="BodyText2"/>
        <w:rPr>
          <w:sz w:val="28"/>
          <w:szCs w:val="28"/>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1429"/>
        <w:gridCol w:w="1984"/>
        <w:gridCol w:w="1832"/>
        <w:gridCol w:w="1984"/>
      </w:tblGrid>
      <w:tr w:rsidR="00C66371" w:rsidRPr="0095347B" w:rsidTr="00346F82">
        <w:trPr>
          <w:trHeight w:val="300"/>
        </w:trPr>
        <w:tc>
          <w:tcPr>
            <w:tcW w:w="2518" w:type="dxa"/>
            <w:tcBorders>
              <w:top w:val="nil"/>
              <w:left w:val="nil"/>
            </w:tcBorders>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Allowed Costing</w:t>
            </w:r>
          </w:p>
        </w:tc>
        <w:tc>
          <w:tcPr>
            <w:tcW w:w="1429" w:type="dxa"/>
            <w:shd w:val="clear" w:color="auto" w:fill="auto"/>
            <w:noWrap/>
            <w:vAlign w:val="center"/>
            <w:hideMark/>
          </w:tcPr>
          <w:p w:rsidR="00C66371" w:rsidRPr="0095347B" w:rsidRDefault="00C66371" w:rsidP="00346F82">
            <w:pPr>
              <w:pStyle w:val="BodyText2"/>
              <w:jc w:val="center"/>
              <w:rPr>
                <w:b/>
                <w:sz w:val="28"/>
                <w:szCs w:val="28"/>
              </w:rPr>
            </w:pPr>
            <w:r w:rsidRPr="0095347B">
              <w:rPr>
                <w:b/>
                <w:sz w:val="28"/>
                <w:szCs w:val="28"/>
              </w:rPr>
              <w:t>Resources</w:t>
            </w:r>
          </w:p>
        </w:tc>
        <w:tc>
          <w:tcPr>
            <w:tcW w:w="1984" w:type="dxa"/>
            <w:shd w:val="clear" w:color="auto" w:fill="auto"/>
            <w:noWrap/>
            <w:vAlign w:val="center"/>
            <w:hideMark/>
          </w:tcPr>
          <w:p w:rsidR="00C66371" w:rsidRPr="0095347B" w:rsidRDefault="00C66371" w:rsidP="00346F82">
            <w:pPr>
              <w:pStyle w:val="BodyText2"/>
              <w:jc w:val="center"/>
              <w:rPr>
                <w:b/>
                <w:sz w:val="28"/>
                <w:szCs w:val="28"/>
              </w:rPr>
            </w:pPr>
            <w:r w:rsidRPr="0095347B">
              <w:rPr>
                <w:b/>
                <w:sz w:val="28"/>
                <w:szCs w:val="28"/>
              </w:rPr>
              <w:t>Dev Staff Cost</w:t>
            </w:r>
          </w:p>
        </w:tc>
        <w:tc>
          <w:tcPr>
            <w:tcW w:w="1832" w:type="dxa"/>
            <w:shd w:val="clear" w:color="auto" w:fill="auto"/>
            <w:noWrap/>
            <w:vAlign w:val="center"/>
            <w:hideMark/>
          </w:tcPr>
          <w:p w:rsidR="00C66371" w:rsidRPr="0095347B" w:rsidRDefault="00C66371" w:rsidP="00346F82">
            <w:pPr>
              <w:pStyle w:val="BodyText2"/>
              <w:jc w:val="center"/>
              <w:rPr>
                <w:b/>
                <w:sz w:val="28"/>
                <w:szCs w:val="28"/>
              </w:rPr>
            </w:pPr>
            <w:r w:rsidRPr="0095347B">
              <w:rPr>
                <w:b/>
                <w:sz w:val="28"/>
                <w:szCs w:val="28"/>
              </w:rPr>
              <w:t>Admin Costs</w:t>
            </w:r>
          </w:p>
        </w:tc>
        <w:tc>
          <w:tcPr>
            <w:tcW w:w="1984" w:type="dxa"/>
            <w:shd w:val="clear" w:color="auto" w:fill="auto"/>
            <w:noWrap/>
            <w:vAlign w:val="center"/>
            <w:hideMark/>
          </w:tcPr>
          <w:p w:rsidR="00C66371" w:rsidRPr="0095347B" w:rsidRDefault="00C66371" w:rsidP="00346F82">
            <w:pPr>
              <w:pStyle w:val="BodyText2"/>
              <w:jc w:val="center"/>
              <w:rPr>
                <w:b/>
                <w:sz w:val="28"/>
                <w:szCs w:val="28"/>
              </w:rPr>
            </w:pPr>
            <w:r w:rsidRPr="0095347B">
              <w:rPr>
                <w:b/>
                <w:sz w:val="28"/>
                <w:szCs w:val="28"/>
              </w:rPr>
              <w:t>Running Costs</w:t>
            </w:r>
          </w:p>
        </w:tc>
      </w:tr>
      <w:tr w:rsidR="00C66371" w:rsidRPr="0095347B" w:rsidTr="00346F82">
        <w:trPr>
          <w:trHeight w:val="300"/>
        </w:trPr>
        <w:tc>
          <w:tcPr>
            <w:tcW w:w="2518" w:type="dxa"/>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Small Project</w:t>
            </w:r>
          </w:p>
        </w:tc>
        <w:tc>
          <w:tcPr>
            <w:tcW w:w="1429"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5%</w:t>
            </w:r>
          </w:p>
        </w:tc>
        <w:tc>
          <w:tcPr>
            <w:tcW w:w="1984"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15%</w:t>
            </w:r>
          </w:p>
        </w:tc>
        <w:tc>
          <w:tcPr>
            <w:tcW w:w="1832"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10%</w:t>
            </w:r>
          </w:p>
        </w:tc>
        <w:tc>
          <w:tcPr>
            <w:tcW w:w="1984"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70.0%</w:t>
            </w:r>
          </w:p>
        </w:tc>
      </w:tr>
      <w:tr w:rsidR="00C66371" w:rsidRPr="0095347B" w:rsidTr="00346F82">
        <w:trPr>
          <w:trHeight w:val="300"/>
        </w:trPr>
        <w:tc>
          <w:tcPr>
            <w:tcW w:w="2518" w:type="dxa"/>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Medium Project</w:t>
            </w:r>
          </w:p>
        </w:tc>
        <w:tc>
          <w:tcPr>
            <w:tcW w:w="1429"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15%</w:t>
            </w:r>
          </w:p>
        </w:tc>
        <w:tc>
          <w:tcPr>
            <w:tcW w:w="1984"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10%</w:t>
            </w:r>
          </w:p>
        </w:tc>
        <w:tc>
          <w:tcPr>
            <w:tcW w:w="1832"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8%</w:t>
            </w:r>
          </w:p>
        </w:tc>
        <w:tc>
          <w:tcPr>
            <w:tcW w:w="1984"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67.0%</w:t>
            </w:r>
          </w:p>
        </w:tc>
      </w:tr>
      <w:tr w:rsidR="00C66371" w:rsidRPr="0095347B" w:rsidTr="00346F82">
        <w:trPr>
          <w:trHeight w:val="300"/>
        </w:trPr>
        <w:tc>
          <w:tcPr>
            <w:tcW w:w="2518" w:type="dxa"/>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Large Project</w:t>
            </w:r>
          </w:p>
        </w:tc>
        <w:tc>
          <w:tcPr>
            <w:tcW w:w="1429"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40%</w:t>
            </w:r>
          </w:p>
        </w:tc>
        <w:tc>
          <w:tcPr>
            <w:tcW w:w="1984"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5%</w:t>
            </w:r>
          </w:p>
        </w:tc>
        <w:tc>
          <w:tcPr>
            <w:tcW w:w="1832"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6%</w:t>
            </w:r>
          </w:p>
        </w:tc>
        <w:tc>
          <w:tcPr>
            <w:tcW w:w="1984"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49.0%</w:t>
            </w:r>
          </w:p>
        </w:tc>
      </w:tr>
    </w:tbl>
    <w:p w:rsidR="00C66371" w:rsidRDefault="00C66371" w:rsidP="00C66371">
      <w:pPr>
        <w:pStyle w:val="BodyText2"/>
        <w:rPr>
          <w:sz w:val="28"/>
          <w:szCs w:val="28"/>
        </w:rPr>
      </w:pPr>
    </w:p>
    <w:p w:rsidR="00C66371" w:rsidRDefault="00C66371" w:rsidP="00C66371">
      <w:pPr>
        <w:pStyle w:val="BodyText2"/>
        <w:rPr>
          <w:sz w:val="28"/>
          <w:szCs w:val="28"/>
        </w:rPr>
      </w:pPr>
      <w:r>
        <w:rPr>
          <w:sz w:val="28"/>
          <w:szCs w:val="28"/>
        </w:rPr>
        <w:t>For example, if the budget for the project is £150K then for a medium project the budget would be split as follows:</w:t>
      </w:r>
    </w:p>
    <w:p w:rsidR="00C66371" w:rsidRDefault="00C66371" w:rsidP="00C66371">
      <w:pPr>
        <w:pStyle w:val="BodyText2"/>
        <w:rPr>
          <w:sz w:val="28"/>
          <w:szCs w:val="28"/>
        </w:rPr>
      </w:pP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1429"/>
        <w:gridCol w:w="3249"/>
        <w:gridCol w:w="1984"/>
      </w:tblGrid>
      <w:tr w:rsidR="00C66371" w:rsidRPr="0095347B" w:rsidTr="00346F82">
        <w:trPr>
          <w:trHeight w:val="300"/>
        </w:trPr>
        <w:tc>
          <w:tcPr>
            <w:tcW w:w="2518" w:type="dxa"/>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Resources</w:t>
            </w:r>
          </w:p>
        </w:tc>
        <w:tc>
          <w:tcPr>
            <w:tcW w:w="1429"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15%</w:t>
            </w:r>
          </w:p>
        </w:tc>
        <w:tc>
          <w:tcPr>
            <w:tcW w:w="3249" w:type="dxa"/>
            <w:tcBorders>
              <w:right w:val="nil"/>
            </w:tcBorders>
            <w:shd w:val="clear" w:color="auto" w:fill="auto"/>
            <w:vAlign w:val="center"/>
          </w:tcPr>
          <w:p w:rsidR="00C66371" w:rsidRPr="0095347B" w:rsidRDefault="00C66371" w:rsidP="00346F82">
            <w:pPr>
              <w:pStyle w:val="BodyText2"/>
              <w:jc w:val="right"/>
              <w:rPr>
                <w:sz w:val="28"/>
                <w:szCs w:val="28"/>
              </w:rPr>
            </w:pPr>
            <w:r w:rsidRPr="0095347B">
              <w:rPr>
                <w:sz w:val="28"/>
                <w:szCs w:val="28"/>
              </w:rPr>
              <w:t>(15/100) x 150,000 =</w:t>
            </w:r>
          </w:p>
        </w:tc>
        <w:tc>
          <w:tcPr>
            <w:tcW w:w="1984" w:type="dxa"/>
            <w:tcBorders>
              <w:left w:val="nil"/>
            </w:tcBorders>
            <w:shd w:val="clear" w:color="auto" w:fill="auto"/>
            <w:noWrap/>
            <w:vAlign w:val="center"/>
            <w:hideMark/>
          </w:tcPr>
          <w:p w:rsidR="00C66371" w:rsidRPr="0095347B" w:rsidRDefault="00C66371" w:rsidP="00346F82">
            <w:pPr>
              <w:pStyle w:val="BodyText2"/>
              <w:rPr>
                <w:sz w:val="28"/>
                <w:szCs w:val="28"/>
              </w:rPr>
            </w:pPr>
            <w:r w:rsidRPr="0095347B">
              <w:rPr>
                <w:sz w:val="28"/>
                <w:szCs w:val="28"/>
              </w:rPr>
              <w:t>£22,50</w:t>
            </w:r>
            <w:r w:rsidR="00346F82">
              <w:rPr>
                <w:sz w:val="28"/>
                <w:szCs w:val="28"/>
              </w:rPr>
              <w:t>0</w:t>
            </w:r>
            <w:r w:rsidRPr="0095347B">
              <w:rPr>
                <w:sz w:val="28"/>
                <w:szCs w:val="28"/>
              </w:rPr>
              <w:t>.00</w:t>
            </w:r>
          </w:p>
        </w:tc>
      </w:tr>
      <w:tr w:rsidR="00C66371" w:rsidRPr="0095347B" w:rsidTr="00346F82">
        <w:trPr>
          <w:trHeight w:val="300"/>
        </w:trPr>
        <w:tc>
          <w:tcPr>
            <w:tcW w:w="2518" w:type="dxa"/>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Dev Staff Costs</w:t>
            </w:r>
          </w:p>
        </w:tc>
        <w:tc>
          <w:tcPr>
            <w:tcW w:w="1429"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10%</w:t>
            </w:r>
          </w:p>
        </w:tc>
        <w:tc>
          <w:tcPr>
            <w:tcW w:w="3249" w:type="dxa"/>
            <w:tcBorders>
              <w:right w:val="nil"/>
            </w:tcBorders>
            <w:shd w:val="clear" w:color="auto" w:fill="auto"/>
            <w:vAlign w:val="center"/>
          </w:tcPr>
          <w:p w:rsidR="00C66371" w:rsidRPr="0095347B" w:rsidRDefault="00C66371" w:rsidP="00346F82">
            <w:pPr>
              <w:pStyle w:val="BodyText2"/>
              <w:jc w:val="right"/>
              <w:rPr>
                <w:sz w:val="28"/>
                <w:szCs w:val="28"/>
              </w:rPr>
            </w:pPr>
            <w:r w:rsidRPr="0095347B">
              <w:rPr>
                <w:sz w:val="28"/>
                <w:szCs w:val="28"/>
              </w:rPr>
              <w:t>(10/100) x 150,000 =</w:t>
            </w:r>
          </w:p>
        </w:tc>
        <w:tc>
          <w:tcPr>
            <w:tcW w:w="1984" w:type="dxa"/>
            <w:tcBorders>
              <w:left w:val="nil"/>
            </w:tcBorders>
            <w:shd w:val="clear" w:color="auto" w:fill="auto"/>
            <w:noWrap/>
            <w:vAlign w:val="center"/>
            <w:hideMark/>
          </w:tcPr>
          <w:p w:rsidR="00C66371" w:rsidRPr="0095347B" w:rsidRDefault="00346F82" w:rsidP="00346F82">
            <w:pPr>
              <w:pStyle w:val="BodyText2"/>
              <w:rPr>
                <w:sz w:val="28"/>
                <w:szCs w:val="28"/>
              </w:rPr>
            </w:pPr>
            <w:r>
              <w:rPr>
                <w:sz w:val="28"/>
                <w:szCs w:val="28"/>
              </w:rPr>
              <w:t>£15,000.00</w:t>
            </w:r>
          </w:p>
        </w:tc>
      </w:tr>
      <w:tr w:rsidR="00C66371" w:rsidRPr="0095347B" w:rsidTr="00346F82">
        <w:trPr>
          <w:trHeight w:val="300"/>
        </w:trPr>
        <w:tc>
          <w:tcPr>
            <w:tcW w:w="2518" w:type="dxa"/>
            <w:shd w:val="clear" w:color="auto" w:fill="auto"/>
            <w:noWrap/>
            <w:vAlign w:val="center"/>
            <w:hideMark/>
          </w:tcPr>
          <w:p w:rsidR="00C66371" w:rsidRPr="0095347B" w:rsidRDefault="00C66371" w:rsidP="00346F82">
            <w:pPr>
              <w:pStyle w:val="BodyText2"/>
              <w:rPr>
                <w:b/>
                <w:sz w:val="28"/>
                <w:szCs w:val="28"/>
              </w:rPr>
            </w:pPr>
            <w:r w:rsidRPr="0095347B">
              <w:rPr>
                <w:b/>
                <w:sz w:val="28"/>
                <w:szCs w:val="28"/>
              </w:rPr>
              <w:t>Admin Costs</w:t>
            </w:r>
          </w:p>
        </w:tc>
        <w:tc>
          <w:tcPr>
            <w:tcW w:w="1429" w:type="dxa"/>
            <w:shd w:val="clear" w:color="auto" w:fill="auto"/>
            <w:noWrap/>
            <w:vAlign w:val="center"/>
            <w:hideMark/>
          </w:tcPr>
          <w:p w:rsidR="00C66371" w:rsidRPr="0095347B" w:rsidRDefault="00C66371" w:rsidP="00346F82">
            <w:pPr>
              <w:pStyle w:val="BodyText2"/>
              <w:jc w:val="center"/>
              <w:rPr>
                <w:sz w:val="28"/>
                <w:szCs w:val="28"/>
              </w:rPr>
            </w:pPr>
            <w:r w:rsidRPr="0095347B">
              <w:rPr>
                <w:sz w:val="28"/>
                <w:szCs w:val="28"/>
              </w:rPr>
              <w:t>8%</w:t>
            </w:r>
          </w:p>
        </w:tc>
        <w:tc>
          <w:tcPr>
            <w:tcW w:w="3249" w:type="dxa"/>
            <w:tcBorders>
              <w:right w:val="nil"/>
            </w:tcBorders>
            <w:shd w:val="clear" w:color="auto" w:fill="auto"/>
            <w:vAlign w:val="center"/>
          </w:tcPr>
          <w:p w:rsidR="00C66371" w:rsidRPr="0095347B" w:rsidRDefault="00C66371" w:rsidP="00346F82">
            <w:pPr>
              <w:pStyle w:val="BodyText2"/>
              <w:jc w:val="right"/>
              <w:rPr>
                <w:sz w:val="28"/>
                <w:szCs w:val="28"/>
              </w:rPr>
            </w:pPr>
            <w:r w:rsidRPr="0095347B">
              <w:rPr>
                <w:sz w:val="28"/>
                <w:szCs w:val="28"/>
              </w:rPr>
              <w:t>(8/100) x 150,000 =</w:t>
            </w:r>
          </w:p>
        </w:tc>
        <w:tc>
          <w:tcPr>
            <w:tcW w:w="1984" w:type="dxa"/>
            <w:tcBorders>
              <w:left w:val="nil"/>
            </w:tcBorders>
            <w:shd w:val="clear" w:color="auto" w:fill="auto"/>
            <w:noWrap/>
            <w:vAlign w:val="center"/>
            <w:hideMark/>
          </w:tcPr>
          <w:p w:rsidR="00C66371" w:rsidRPr="0095347B" w:rsidRDefault="00346F82" w:rsidP="00346F82">
            <w:pPr>
              <w:pStyle w:val="BodyText2"/>
              <w:rPr>
                <w:sz w:val="28"/>
                <w:szCs w:val="28"/>
              </w:rPr>
            </w:pPr>
            <w:r>
              <w:rPr>
                <w:sz w:val="28"/>
                <w:szCs w:val="28"/>
              </w:rPr>
              <w:t>£12,000</w:t>
            </w:r>
            <w:r w:rsidR="00C66371" w:rsidRPr="0095347B">
              <w:rPr>
                <w:sz w:val="28"/>
                <w:szCs w:val="28"/>
              </w:rPr>
              <w:t>.00</w:t>
            </w:r>
          </w:p>
        </w:tc>
      </w:tr>
      <w:tr w:rsidR="00C66371" w:rsidRPr="0095347B" w:rsidTr="00346F82">
        <w:trPr>
          <w:trHeight w:val="300"/>
        </w:trPr>
        <w:tc>
          <w:tcPr>
            <w:tcW w:w="2518" w:type="dxa"/>
            <w:tcBorders>
              <w:bottom w:val="single" w:sz="4" w:space="0" w:color="auto"/>
            </w:tcBorders>
            <w:shd w:val="clear" w:color="auto" w:fill="auto"/>
            <w:noWrap/>
            <w:vAlign w:val="center"/>
          </w:tcPr>
          <w:p w:rsidR="00C66371" w:rsidRPr="0095347B" w:rsidRDefault="00C66371" w:rsidP="00346F82">
            <w:pPr>
              <w:pStyle w:val="BodyText2"/>
              <w:rPr>
                <w:b/>
                <w:sz w:val="28"/>
                <w:szCs w:val="28"/>
              </w:rPr>
            </w:pPr>
            <w:r w:rsidRPr="0095347B">
              <w:rPr>
                <w:b/>
                <w:sz w:val="28"/>
                <w:szCs w:val="28"/>
              </w:rPr>
              <w:t>Running Costs</w:t>
            </w:r>
          </w:p>
        </w:tc>
        <w:tc>
          <w:tcPr>
            <w:tcW w:w="1429" w:type="dxa"/>
            <w:tcBorders>
              <w:bottom w:val="single" w:sz="4" w:space="0" w:color="auto"/>
            </w:tcBorders>
            <w:shd w:val="clear" w:color="auto" w:fill="auto"/>
            <w:noWrap/>
            <w:vAlign w:val="center"/>
          </w:tcPr>
          <w:p w:rsidR="00C66371" w:rsidRPr="0095347B" w:rsidRDefault="00C66371" w:rsidP="00346F82">
            <w:pPr>
              <w:pStyle w:val="BodyText2"/>
              <w:jc w:val="center"/>
              <w:rPr>
                <w:sz w:val="28"/>
                <w:szCs w:val="28"/>
              </w:rPr>
            </w:pPr>
            <w:r w:rsidRPr="0095347B">
              <w:rPr>
                <w:sz w:val="28"/>
                <w:szCs w:val="28"/>
              </w:rPr>
              <w:t>67%</w:t>
            </w:r>
          </w:p>
        </w:tc>
        <w:tc>
          <w:tcPr>
            <w:tcW w:w="3249" w:type="dxa"/>
            <w:tcBorders>
              <w:right w:val="nil"/>
            </w:tcBorders>
            <w:shd w:val="clear" w:color="auto" w:fill="auto"/>
            <w:vAlign w:val="center"/>
          </w:tcPr>
          <w:p w:rsidR="00C66371" w:rsidRPr="0095347B" w:rsidRDefault="00C66371" w:rsidP="00346F82">
            <w:pPr>
              <w:pStyle w:val="BodyText2"/>
              <w:jc w:val="right"/>
              <w:rPr>
                <w:sz w:val="28"/>
                <w:szCs w:val="28"/>
              </w:rPr>
            </w:pPr>
            <w:r w:rsidRPr="0095347B">
              <w:rPr>
                <w:sz w:val="28"/>
                <w:szCs w:val="28"/>
              </w:rPr>
              <w:t xml:space="preserve">(67/100) x 150,000 = </w:t>
            </w:r>
          </w:p>
        </w:tc>
        <w:tc>
          <w:tcPr>
            <w:tcW w:w="1984" w:type="dxa"/>
            <w:tcBorders>
              <w:left w:val="nil"/>
              <w:bottom w:val="single" w:sz="4" w:space="0" w:color="auto"/>
            </w:tcBorders>
            <w:shd w:val="clear" w:color="auto" w:fill="auto"/>
            <w:noWrap/>
            <w:vAlign w:val="center"/>
          </w:tcPr>
          <w:p w:rsidR="00C66371" w:rsidRPr="0095347B" w:rsidRDefault="00C66371" w:rsidP="00346F82">
            <w:pPr>
              <w:pStyle w:val="BodyText2"/>
              <w:rPr>
                <w:sz w:val="28"/>
                <w:szCs w:val="28"/>
              </w:rPr>
            </w:pPr>
            <w:r w:rsidRPr="0095347B">
              <w:rPr>
                <w:sz w:val="28"/>
                <w:szCs w:val="28"/>
              </w:rPr>
              <w:t>£100,</w:t>
            </w:r>
            <w:r w:rsidR="00346F82">
              <w:rPr>
                <w:sz w:val="28"/>
                <w:szCs w:val="28"/>
              </w:rPr>
              <w:t>500</w:t>
            </w:r>
            <w:r w:rsidR="006608D7">
              <w:rPr>
                <w:sz w:val="28"/>
                <w:szCs w:val="28"/>
              </w:rPr>
              <w:t>.00</w:t>
            </w:r>
          </w:p>
        </w:tc>
      </w:tr>
      <w:tr w:rsidR="00C66371" w:rsidRPr="0095347B" w:rsidTr="00346F82">
        <w:trPr>
          <w:trHeight w:val="300"/>
        </w:trPr>
        <w:tc>
          <w:tcPr>
            <w:tcW w:w="7196" w:type="dxa"/>
            <w:gridSpan w:val="3"/>
            <w:tcBorders>
              <w:left w:val="nil"/>
              <w:bottom w:val="nil"/>
              <w:right w:val="nil"/>
            </w:tcBorders>
            <w:shd w:val="clear" w:color="auto" w:fill="auto"/>
            <w:noWrap/>
            <w:vAlign w:val="center"/>
          </w:tcPr>
          <w:p w:rsidR="00C66371" w:rsidRPr="0095347B" w:rsidRDefault="00C66371" w:rsidP="00346F82">
            <w:pPr>
              <w:pStyle w:val="BodyText2"/>
              <w:jc w:val="center"/>
              <w:rPr>
                <w:sz w:val="28"/>
                <w:szCs w:val="28"/>
              </w:rPr>
            </w:pPr>
          </w:p>
        </w:tc>
        <w:tc>
          <w:tcPr>
            <w:tcW w:w="1984" w:type="dxa"/>
            <w:tcBorders>
              <w:left w:val="nil"/>
              <w:right w:val="nil"/>
            </w:tcBorders>
            <w:shd w:val="clear" w:color="auto" w:fill="auto"/>
            <w:noWrap/>
            <w:vAlign w:val="center"/>
          </w:tcPr>
          <w:p w:rsidR="00C66371" w:rsidRPr="0095347B" w:rsidRDefault="00C66371" w:rsidP="00346F82">
            <w:pPr>
              <w:pStyle w:val="BodyText2"/>
              <w:rPr>
                <w:sz w:val="28"/>
                <w:szCs w:val="28"/>
              </w:rPr>
            </w:pPr>
            <w:r w:rsidRPr="0095347B">
              <w:rPr>
                <w:sz w:val="28"/>
                <w:szCs w:val="28"/>
              </w:rPr>
              <w:t>£150,000.00</w:t>
            </w:r>
          </w:p>
        </w:tc>
      </w:tr>
    </w:tbl>
    <w:p w:rsidR="00C66371" w:rsidRPr="00EE33F8" w:rsidRDefault="00C66371" w:rsidP="00C66371">
      <w:pPr>
        <w:pStyle w:val="BodyText2"/>
        <w:rPr>
          <w:b/>
          <w:sz w:val="28"/>
          <w:szCs w:val="28"/>
        </w:rPr>
      </w:pPr>
    </w:p>
    <w:p w:rsidR="00C66371" w:rsidRDefault="00C66371" w:rsidP="00C66371">
      <w:pPr>
        <w:pStyle w:val="BodyText2"/>
        <w:rPr>
          <w:sz w:val="28"/>
          <w:szCs w:val="28"/>
        </w:rPr>
      </w:pPr>
      <w:r>
        <w:rPr>
          <w:sz w:val="28"/>
          <w:szCs w:val="28"/>
        </w:rPr>
        <w:t xml:space="preserve">In this case, the percentages are showing the breakdown of the overall costs of the project depending on size. When we add up all the costs of the budget items, the results must </w:t>
      </w:r>
      <w:r w:rsidR="00447A18">
        <w:rPr>
          <w:sz w:val="28"/>
          <w:szCs w:val="28"/>
        </w:rPr>
        <w:t>not exceed</w:t>
      </w:r>
      <w:r>
        <w:rPr>
          <w:sz w:val="28"/>
          <w:szCs w:val="28"/>
        </w:rPr>
        <w:t xml:space="preserve"> </w:t>
      </w:r>
      <w:r w:rsidR="00447A18">
        <w:rPr>
          <w:sz w:val="28"/>
          <w:szCs w:val="28"/>
        </w:rPr>
        <w:t>the maximum budget specified by the project leader.</w:t>
      </w:r>
    </w:p>
    <w:p w:rsidR="00C66371" w:rsidRDefault="00C66371" w:rsidP="00C66371">
      <w:pPr>
        <w:pStyle w:val="BodyText2"/>
        <w:rPr>
          <w:sz w:val="28"/>
          <w:szCs w:val="28"/>
        </w:rPr>
      </w:pPr>
    </w:p>
    <w:p w:rsidR="00546B83" w:rsidRDefault="00C66371" w:rsidP="00C66371">
      <w:pPr>
        <w:pStyle w:val="BodyText2"/>
        <w:rPr>
          <w:sz w:val="28"/>
          <w:szCs w:val="28"/>
        </w:rPr>
      </w:pPr>
      <w:r>
        <w:rPr>
          <w:sz w:val="28"/>
          <w:szCs w:val="28"/>
        </w:rPr>
        <w:t xml:space="preserve">The </w:t>
      </w:r>
      <w:r w:rsidR="00546B83">
        <w:rPr>
          <w:sz w:val="28"/>
          <w:szCs w:val="28"/>
        </w:rPr>
        <w:t>purpose of the program</w:t>
      </w:r>
      <w:r>
        <w:rPr>
          <w:sz w:val="28"/>
          <w:szCs w:val="28"/>
        </w:rPr>
        <w:t xml:space="preserve"> is </w:t>
      </w:r>
      <w:r w:rsidR="00546B83">
        <w:rPr>
          <w:sz w:val="28"/>
          <w:szCs w:val="28"/>
        </w:rPr>
        <w:t>to</w:t>
      </w:r>
      <w:r>
        <w:rPr>
          <w:sz w:val="28"/>
          <w:szCs w:val="28"/>
        </w:rPr>
        <w:t xml:space="preserve"> add all the budget items </w:t>
      </w:r>
      <w:r w:rsidR="00447A18">
        <w:rPr>
          <w:sz w:val="28"/>
          <w:szCs w:val="28"/>
        </w:rPr>
        <w:t>required by the project without exceeding</w:t>
      </w:r>
      <w:r w:rsidR="00546B83">
        <w:rPr>
          <w:sz w:val="28"/>
          <w:szCs w:val="28"/>
        </w:rPr>
        <w:t xml:space="preserve"> the </w:t>
      </w:r>
      <w:r>
        <w:rPr>
          <w:sz w:val="28"/>
          <w:szCs w:val="28"/>
        </w:rPr>
        <w:t xml:space="preserve">desired breakdown of costs </w:t>
      </w:r>
      <w:r w:rsidR="00546B83">
        <w:rPr>
          <w:sz w:val="28"/>
          <w:szCs w:val="28"/>
        </w:rPr>
        <w:t>of the</w:t>
      </w:r>
      <w:r>
        <w:rPr>
          <w:sz w:val="28"/>
          <w:szCs w:val="28"/>
        </w:rPr>
        <w:t xml:space="preserve"> project</w:t>
      </w:r>
      <w:r w:rsidR="00447A18">
        <w:rPr>
          <w:sz w:val="28"/>
          <w:szCs w:val="28"/>
        </w:rPr>
        <w:t xml:space="preserve"> shown above</w:t>
      </w:r>
      <w:r>
        <w:rPr>
          <w:sz w:val="28"/>
          <w:szCs w:val="28"/>
        </w:rPr>
        <w:t>. For example</w:t>
      </w:r>
      <w:r w:rsidR="00546B83">
        <w:rPr>
          <w:sz w:val="28"/>
          <w:szCs w:val="28"/>
        </w:rPr>
        <w:t xml:space="preserve">, say the project is a medium size web development project with a total budget of £150,000. </w:t>
      </w:r>
      <w:r w:rsidR="00172AA1">
        <w:rPr>
          <w:sz w:val="28"/>
          <w:szCs w:val="28"/>
        </w:rPr>
        <w:t xml:space="preserve">The project requires </w:t>
      </w:r>
      <w:r>
        <w:rPr>
          <w:sz w:val="28"/>
          <w:szCs w:val="28"/>
        </w:rPr>
        <w:t xml:space="preserve">web service hosting, web graphics consultancy, UX testing consultancy and </w:t>
      </w:r>
      <w:r w:rsidR="00172AA1">
        <w:rPr>
          <w:sz w:val="28"/>
          <w:szCs w:val="28"/>
        </w:rPr>
        <w:t>must</w:t>
      </w:r>
      <w:r>
        <w:rPr>
          <w:sz w:val="28"/>
          <w:szCs w:val="28"/>
        </w:rPr>
        <w:t xml:space="preserve"> </w:t>
      </w:r>
      <w:r w:rsidR="00172AA1">
        <w:rPr>
          <w:sz w:val="28"/>
          <w:szCs w:val="28"/>
        </w:rPr>
        <w:t xml:space="preserve">also </w:t>
      </w:r>
      <w:r w:rsidR="00546B83">
        <w:rPr>
          <w:sz w:val="28"/>
          <w:szCs w:val="28"/>
        </w:rPr>
        <w:t>account for utility costs</w:t>
      </w:r>
      <w:r>
        <w:rPr>
          <w:sz w:val="28"/>
          <w:szCs w:val="28"/>
        </w:rPr>
        <w:t xml:space="preserve">. </w:t>
      </w:r>
      <w:r w:rsidR="00546B83">
        <w:rPr>
          <w:sz w:val="28"/>
          <w:szCs w:val="28"/>
        </w:rPr>
        <w:t xml:space="preserve">As previously shown, for a medium size project </w:t>
      </w:r>
      <w:r>
        <w:rPr>
          <w:sz w:val="28"/>
          <w:szCs w:val="28"/>
        </w:rPr>
        <w:t xml:space="preserve">15% </w:t>
      </w:r>
      <w:r w:rsidR="00546B83">
        <w:rPr>
          <w:sz w:val="28"/>
          <w:szCs w:val="28"/>
        </w:rPr>
        <w:t>of the budget is dedicated to “Resources” giving us £</w:t>
      </w:r>
      <w:r w:rsidR="00072D42">
        <w:rPr>
          <w:sz w:val="28"/>
          <w:szCs w:val="28"/>
        </w:rPr>
        <w:t>22,500</w:t>
      </w:r>
      <w:r w:rsidR="00546B83">
        <w:rPr>
          <w:sz w:val="28"/>
          <w:szCs w:val="28"/>
        </w:rPr>
        <w:t xml:space="preserve"> to spend</w:t>
      </w:r>
      <w:r>
        <w:rPr>
          <w:sz w:val="28"/>
          <w:szCs w:val="28"/>
        </w:rPr>
        <w:t xml:space="preserve">. </w:t>
      </w:r>
      <w:r w:rsidR="00546B83">
        <w:rPr>
          <w:sz w:val="28"/>
          <w:szCs w:val="28"/>
        </w:rPr>
        <w:t xml:space="preserve">The program </w:t>
      </w:r>
      <w:r w:rsidR="00DB5502">
        <w:rPr>
          <w:sz w:val="28"/>
          <w:szCs w:val="28"/>
        </w:rPr>
        <w:t>should allow</w:t>
      </w:r>
      <w:r w:rsidR="00546B83">
        <w:rPr>
          <w:sz w:val="28"/>
          <w:szCs w:val="28"/>
        </w:rPr>
        <w:t xml:space="preserve"> to add </w:t>
      </w:r>
      <w:r w:rsidR="00447A18">
        <w:rPr>
          <w:sz w:val="28"/>
          <w:szCs w:val="28"/>
        </w:rPr>
        <w:t xml:space="preserve">these </w:t>
      </w:r>
      <w:r w:rsidR="00546B83">
        <w:rPr>
          <w:sz w:val="28"/>
          <w:szCs w:val="28"/>
        </w:rPr>
        <w:t>budget items</w:t>
      </w:r>
      <w:r w:rsidR="00DB5502">
        <w:rPr>
          <w:sz w:val="28"/>
          <w:szCs w:val="28"/>
        </w:rPr>
        <w:t xml:space="preserve"> to the project and specify their cost</w:t>
      </w:r>
      <w:r w:rsidR="00546B83">
        <w:rPr>
          <w:sz w:val="28"/>
          <w:szCs w:val="28"/>
        </w:rPr>
        <w:t xml:space="preserve">, but the </w:t>
      </w:r>
      <w:r w:rsidR="00DB5502">
        <w:rPr>
          <w:sz w:val="28"/>
          <w:szCs w:val="28"/>
        </w:rPr>
        <w:t xml:space="preserve">total </w:t>
      </w:r>
      <w:r w:rsidR="00546B83">
        <w:rPr>
          <w:sz w:val="28"/>
          <w:szCs w:val="28"/>
        </w:rPr>
        <w:t xml:space="preserve">amount spent on “Resources” must not exceed this </w:t>
      </w:r>
      <w:r w:rsidR="00DB5502">
        <w:rPr>
          <w:sz w:val="28"/>
          <w:szCs w:val="28"/>
        </w:rPr>
        <w:t>£22,500</w:t>
      </w:r>
      <w:r w:rsidR="00546B83">
        <w:rPr>
          <w:sz w:val="28"/>
          <w:szCs w:val="28"/>
        </w:rPr>
        <w:t xml:space="preserve">. </w:t>
      </w:r>
      <w:r w:rsidR="00447A18">
        <w:rPr>
          <w:sz w:val="28"/>
          <w:szCs w:val="28"/>
        </w:rPr>
        <w:t xml:space="preserve">Costs </w:t>
      </w:r>
      <w:r w:rsidR="00DB5502">
        <w:rPr>
          <w:sz w:val="28"/>
          <w:szCs w:val="28"/>
        </w:rPr>
        <w:t>associated with</w:t>
      </w:r>
      <w:r w:rsidR="00447A18">
        <w:rPr>
          <w:sz w:val="28"/>
          <w:szCs w:val="28"/>
        </w:rPr>
        <w:t xml:space="preserve"> each budget item are </w:t>
      </w:r>
      <w:r w:rsidR="00DB5502">
        <w:rPr>
          <w:sz w:val="28"/>
          <w:szCs w:val="28"/>
        </w:rPr>
        <w:t xml:space="preserve">automatically </w:t>
      </w:r>
      <w:r w:rsidR="00447A18">
        <w:rPr>
          <w:sz w:val="28"/>
          <w:szCs w:val="28"/>
        </w:rPr>
        <w:t xml:space="preserve">allocated into “Resource”, “Dev Staff Cost”, “Admin Cost” and “Running Cost” (as explained below). </w:t>
      </w:r>
      <w:r w:rsidR="00546B83">
        <w:rPr>
          <w:sz w:val="28"/>
          <w:szCs w:val="28"/>
        </w:rPr>
        <w:t xml:space="preserve">You should be able to add and remove </w:t>
      </w:r>
      <w:r w:rsidR="00172AA1">
        <w:rPr>
          <w:sz w:val="28"/>
          <w:szCs w:val="28"/>
        </w:rPr>
        <w:t xml:space="preserve">budget </w:t>
      </w:r>
      <w:r w:rsidR="00546B83">
        <w:rPr>
          <w:sz w:val="28"/>
          <w:szCs w:val="28"/>
        </w:rPr>
        <w:t xml:space="preserve">items, and the </w:t>
      </w:r>
      <w:r>
        <w:rPr>
          <w:sz w:val="28"/>
          <w:szCs w:val="28"/>
        </w:rPr>
        <w:t xml:space="preserve">subtotals </w:t>
      </w:r>
      <w:r w:rsidR="00546B83">
        <w:rPr>
          <w:sz w:val="28"/>
          <w:szCs w:val="28"/>
        </w:rPr>
        <w:t>displayed should reflect these changes</w:t>
      </w:r>
      <w:r>
        <w:rPr>
          <w:sz w:val="28"/>
          <w:szCs w:val="28"/>
        </w:rPr>
        <w:t>.</w:t>
      </w:r>
    </w:p>
    <w:p w:rsidR="00172AA1" w:rsidRDefault="00172AA1" w:rsidP="00C66371">
      <w:pPr>
        <w:pStyle w:val="BodyText2"/>
        <w:rPr>
          <w:sz w:val="28"/>
          <w:szCs w:val="28"/>
        </w:rPr>
      </w:pPr>
    </w:p>
    <w:p w:rsidR="00172AA1" w:rsidRDefault="00172AA1" w:rsidP="00C66371">
      <w:pPr>
        <w:pStyle w:val="BodyText2"/>
        <w:rPr>
          <w:sz w:val="28"/>
          <w:szCs w:val="28"/>
        </w:rPr>
      </w:pPr>
      <w:r>
        <w:rPr>
          <w:sz w:val="28"/>
          <w:szCs w:val="28"/>
        </w:rPr>
        <w:t xml:space="preserve">Note: A choice must be made between a small, medium or large project and the total budget available before beginning the calculations. Once the size of the project has been chosen </w:t>
      </w:r>
      <w:r w:rsidR="00447A18">
        <w:rPr>
          <w:sz w:val="28"/>
          <w:szCs w:val="28"/>
        </w:rPr>
        <w:t xml:space="preserve">the user </w:t>
      </w:r>
      <w:r w:rsidR="00447A18" w:rsidRPr="00447A18">
        <w:rPr>
          <w:sz w:val="28"/>
          <w:szCs w:val="28"/>
          <w:u w:val="single"/>
        </w:rPr>
        <w:t>must</w:t>
      </w:r>
      <w:r w:rsidR="00447A18">
        <w:rPr>
          <w:sz w:val="28"/>
          <w:szCs w:val="28"/>
        </w:rPr>
        <w:t xml:space="preserve"> also</w:t>
      </w:r>
      <w:r>
        <w:rPr>
          <w:sz w:val="28"/>
          <w:szCs w:val="28"/>
        </w:rPr>
        <w:t xml:space="preserve"> </w:t>
      </w:r>
      <w:r w:rsidR="00447A18">
        <w:rPr>
          <w:sz w:val="28"/>
          <w:szCs w:val="28"/>
        </w:rPr>
        <w:t xml:space="preserve">select </w:t>
      </w:r>
      <w:r>
        <w:rPr>
          <w:sz w:val="28"/>
          <w:szCs w:val="28"/>
        </w:rPr>
        <w:t xml:space="preserve">the type of the development team </w:t>
      </w:r>
      <w:r w:rsidR="00447A18">
        <w:rPr>
          <w:sz w:val="28"/>
          <w:szCs w:val="28"/>
        </w:rPr>
        <w:t>required</w:t>
      </w:r>
      <w:r>
        <w:rPr>
          <w:sz w:val="28"/>
          <w:szCs w:val="28"/>
        </w:rPr>
        <w:t xml:space="preserve"> (only </w:t>
      </w:r>
      <w:r w:rsidR="00447A18">
        <w:rPr>
          <w:sz w:val="28"/>
          <w:szCs w:val="28"/>
        </w:rPr>
        <w:t>one team may be added to</w:t>
      </w:r>
      <w:r>
        <w:rPr>
          <w:sz w:val="28"/>
          <w:szCs w:val="28"/>
        </w:rPr>
        <w:t xml:space="preserve"> the project) e.g. a “Web Team”.</w:t>
      </w:r>
    </w:p>
    <w:p w:rsidR="00546B83" w:rsidRDefault="00546B83" w:rsidP="00C66371">
      <w:pPr>
        <w:pStyle w:val="BodyText2"/>
        <w:rPr>
          <w:sz w:val="28"/>
          <w:szCs w:val="28"/>
        </w:rPr>
      </w:pPr>
    </w:p>
    <w:p w:rsidR="00C66371" w:rsidRDefault="00C66371" w:rsidP="00C66371">
      <w:pPr>
        <w:pStyle w:val="BodyText2"/>
        <w:rPr>
          <w:sz w:val="28"/>
          <w:szCs w:val="28"/>
        </w:rPr>
      </w:pPr>
      <w:r>
        <w:rPr>
          <w:sz w:val="28"/>
          <w:szCs w:val="28"/>
        </w:rPr>
        <w:lastRenderedPageBreak/>
        <w:t>The table below shows an example of how a balanced budget might lo</w:t>
      </w:r>
      <w:r w:rsidR="00072D42">
        <w:rPr>
          <w:sz w:val="28"/>
          <w:szCs w:val="28"/>
        </w:rPr>
        <w:t>ok. Notice the subtotals £22,500</w:t>
      </w:r>
      <w:r>
        <w:rPr>
          <w:sz w:val="28"/>
          <w:szCs w:val="28"/>
        </w:rPr>
        <w:t xml:space="preserve">, </w:t>
      </w:r>
      <w:r w:rsidR="00072D42">
        <w:rPr>
          <w:sz w:val="28"/>
          <w:szCs w:val="28"/>
        </w:rPr>
        <w:t>£</w:t>
      </w:r>
      <w:r w:rsidR="00B41EE8">
        <w:rPr>
          <w:sz w:val="28"/>
          <w:szCs w:val="28"/>
        </w:rPr>
        <w:t>15,00</w:t>
      </w:r>
      <w:r w:rsidR="006608D7">
        <w:rPr>
          <w:sz w:val="28"/>
          <w:szCs w:val="28"/>
        </w:rPr>
        <w:t>1.5</w:t>
      </w:r>
      <w:r w:rsidR="00B41EE8">
        <w:rPr>
          <w:sz w:val="28"/>
          <w:szCs w:val="28"/>
        </w:rPr>
        <w:t>0, £12,00</w:t>
      </w:r>
      <w:r w:rsidR="006608D7">
        <w:rPr>
          <w:sz w:val="28"/>
          <w:szCs w:val="28"/>
        </w:rPr>
        <w:t>3</w:t>
      </w:r>
      <w:r>
        <w:rPr>
          <w:sz w:val="28"/>
          <w:szCs w:val="28"/>
        </w:rPr>
        <w:t xml:space="preserve"> and £100,49</w:t>
      </w:r>
      <w:r w:rsidR="006608D7">
        <w:rPr>
          <w:sz w:val="28"/>
          <w:szCs w:val="28"/>
        </w:rPr>
        <w:t>5</w:t>
      </w:r>
      <w:r>
        <w:rPr>
          <w:sz w:val="28"/>
          <w:szCs w:val="28"/>
        </w:rPr>
        <w:t>.</w:t>
      </w:r>
      <w:r w:rsidR="006608D7">
        <w:rPr>
          <w:sz w:val="28"/>
          <w:szCs w:val="28"/>
        </w:rPr>
        <w:t>50</w:t>
      </w:r>
      <w:r>
        <w:rPr>
          <w:sz w:val="28"/>
          <w:szCs w:val="28"/>
        </w:rPr>
        <w:t xml:space="preserve"> give an overall total of £150,000. Also, notice that the percentage breakdown of the subtotals </w:t>
      </w:r>
      <w:r w:rsidR="00546B83">
        <w:rPr>
          <w:sz w:val="28"/>
          <w:szCs w:val="28"/>
        </w:rPr>
        <w:t>are</w:t>
      </w:r>
      <w:r>
        <w:rPr>
          <w:sz w:val="28"/>
          <w:szCs w:val="28"/>
        </w:rPr>
        <w:t xml:space="preserve"> correct for a medium size project</w:t>
      </w:r>
      <w:r w:rsidR="006608D7">
        <w:rPr>
          <w:sz w:val="28"/>
          <w:szCs w:val="28"/>
        </w:rPr>
        <w:t xml:space="preserve"> (</w:t>
      </w:r>
      <w:r w:rsidR="006608D7" w:rsidRPr="00172AA1">
        <w:rPr>
          <w:sz w:val="28"/>
          <w:szCs w:val="28"/>
          <w:u w:val="single"/>
        </w:rPr>
        <w:t>rounded to 2 decimal places</w:t>
      </w:r>
      <w:r w:rsidR="006608D7">
        <w:rPr>
          <w:sz w:val="28"/>
          <w:szCs w:val="28"/>
        </w:rPr>
        <w:t>)</w:t>
      </w:r>
      <w:r>
        <w:rPr>
          <w:sz w:val="28"/>
          <w:szCs w:val="28"/>
        </w:rPr>
        <w:t>.</w:t>
      </w:r>
    </w:p>
    <w:p w:rsidR="00C66371" w:rsidRDefault="00C66371" w:rsidP="00C66371">
      <w:pPr>
        <w:pStyle w:val="BodyText2"/>
        <w:rPr>
          <w:sz w:val="28"/>
          <w:szCs w:val="28"/>
        </w:rPr>
      </w:pPr>
    </w:p>
    <w:p w:rsidR="00C66371" w:rsidRDefault="006608D7" w:rsidP="00C66371">
      <w:pPr>
        <w:pStyle w:val="BodyText2"/>
        <w:rPr>
          <w:sz w:val="28"/>
          <w:szCs w:val="28"/>
        </w:rPr>
      </w:pPr>
      <w:r>
        <w:rPr>
          <w:noProof/>
          <w:sz w:val="28"/>
          <w:szCs w:val="28"/>
          <w:lang w:eastAsia="en-GB"/>
        </w:rPr>
        <w:drawing>
          <wp:inline distT="0" distB="0" distL="0" distR="0">
            <wp:extent cx="6638290" cy="13823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290" cy="1382395"/>
                    </a:xfrm>
                    <a:prstGeom prst="rect">
                      <a:avLst/>
                    </a:prstGeom>
                    <a:noFill/>
                    <a:ln>
                      <a:noFill/>
                    </a:ln>
                  </pic:spPr>
                </pic:pic>
              </a:graphicData>
            </a:graphic>
          </wp:inline>
        </w:drawing>
      </w:r>
    </w:p>
    <w:p w:rsidR="00C66371" w:rsidRPr="009D21BF" w:rsidRDefault="00C66371" w:rsidP="00C66371">
      <w:pPr>
        <w:pStyle w:val="BodyText2"/>
        <w:rPr>
          <w:sz w:val="24"/>
          <w:szCs w:val="24"/>
        </w:rPr>
      </w:pPr>
    </w:p>
    <w:p w:rsidR="00C66371" w:rsidRDefault="00C66371" w:rsidP="00C66371">
      <w:pPr>
        <w:pStyle w:val="BodyText2"/>
        <w:rPr>
          <w:sz w:val="28"/>
          <w:szCs w:val="28"/>
        </w:rPr>
      </w:pPr>
    </w:p>
    <w:p w:rsidR="00C66371" w:rsidRDefault="00C66371" w:rsidP="00C66371">
      <w:pPr>
        <w:pStyle w:val="BodyText2"/>
        <w:rPr>
          <w:sz w:val="28"/>
          <w:szCs w:val="28"/>
        </w:rPr>
      </w:pPr>
      <w:r>
        <w:rPr>
          <w:sz w:val="28"/>
          <w:szCs w:val="28"/>
        </w:rPr>
        <w:t>Build an application using object oriented programming, that allows a user to either enter the details for each budget item or provides a form of menu that allows the user to select and add the items to the budget. In either case, they will need to be able to see the results of adding items, and edit them until they can obtain a</w:t>
      </w:r>
      <w:r w:rsidR="00172AA1">
        <w:rPr>
          <w:sz w:val="28"/>
          <w:szCs w:val="28"/>
        </w:rPr>
        <w:t>n approximately</w:t>
      </w:r>
      <w:r>
        <w:rPr>
          <w:sz w:val="28"/>
          <w:szCs w:val="28"/>
        </w:rPr>
        <w:t xml:space="preserve"> balanced budget.</w:t>
      </w:r>
    </w:p>
    <w:p w:rsidR="00C66371" w:rsidRPr="0054667D" w:rsidRDefault="00C66371" w:rsidP="00C66371">
      <w:pPr>
        <w:jc w:val="both"/>
        <w:rPr>
          <w:sz w:val="28"/>
          <w:szCs w:val="28"/>
        </w:rPr>
      </w:pPr>
    </w:p>
    <w:p w:rsidR="00AF3E08" w:rsidRDefault="00172AA1" w:rsidP="00172AA1">
      <w:pPr>
        <w:pStyle w:val="BodyText2"/>
        <w:rPr>
          <w:sz w:val="28"/>
          <w:szCs w:val="28"/>
        </w:rPr>
      </w:pPr>
      <w:r>
        <w:rPr>
          <w:sz w:val="28"/>
          <w:szCs w:val="28"/>
        </w:rPr>
        <w:t>The budget items associated with a project are divided into five categories, the development team costs, the admin team costs, third party costs, consultancy costs and running costs.</w:t>
      </w:r>
      <w:r w:rsidR="00AF3E08">
        <w:rPr>
          <w:sz w:val="28"/>
          <w:szCs w:val="28"/>
        </w:rPr>
        <w:t xml:space="preserve"> </w:t>
      </w:r>
    </w:p>
    <w:p w:rsidR="00172AA1" w:rsidRDefault="00172AA1" w:rsidP="00172AA1">
      <w:pPr>
        <w:pStyle w:val="BodyText2"/>
        <w:rPr>
          <w:sz w:val="28"/>
          <w:szCs w:val="28"/>
        </w:rPr>
      </w:pPr>
    </w:p>
    <w:p w:rsidR="00172AA1" w:rsidRDefault="00172AA1" w:rsidP="00172AA1">
      <w:pPr>
        <w:pStyle w:val="BodyText2"/>
        <w:rPr>
          <w:sz w:val="28"/>
          <w:szCs w:val="28"/>
        </w:rPr>
      </w:pPr>
      <w:r>
        <w:rPr>
          <w:sz w:val="28"/>
          <w:szCs w:val="28"/>
        </w:rPr>
        <w:t>Development team costs are shown below:</w:t>
      </w:r>
    </w:p>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985"/>
        <w:gridCol w:w="2410"/>
        <w:gridCol w:w="2410"/>
      </w:tblGrid>
      <w:tr w:rsidR="00AF3E08" w:rsidRPr="0095347B" w:rsidTr="00EC7189">
        <w:trPr>
          <w:trHeight w:val="300"/>
        </w:trPr>
        <w:tc>
          <w:tcPr>
            <w:tcW w:w="2943" w:type="dxa"/>
            <w:tcBorders>
              <w:top w:val="nil"/>
              <w:left w:val="nil"/>
            </w:tcBorders>
            <w:shd w:val="clear" w:color="auto" w:fill="auto"/>
            <w:noWrap/>
            <w:vAlign w:val="center"/>
            <w:hideMark/>
          </w:tcPr>
          <w:p w:rsidR="00AF3E08" w:rsidRPr="0095347B" w:rsidRDefault="00AF3E08" w:rsidP="007C6661">
            <w:pPr>
              <w:pStyle w:val="BodyText2"/>
              <w:rPr>
                <w:b/>
                <w:sz w:val="28"/>
                <w:szCs w:val="28"/>
              </w:rPr>
            </w:pPr>
            <w:r w:rsidRPr="0095347B">
              <w:rPr>
                <w:b/>
                <w:sz w:val="28"/>
                <w:szCs w:val="28"/>
              </w:rPr>
              <w:t>Development Team</w:t>
            </w:r>
          </w:p>
        </w:tc>
        <w:tc>
          <w:tcPr>
            <w:tcW w:w="1985" w:type="dxa"/>
            <w:shd w:val="clear" w:color="auto" w:fill="auto"/>
            <w:noWrap/>
            <w:vAlign w:val="center"/>
            <w:hideMark/>
          </w:tcPr>
          <w:p w:rsidR="00AF3E08" w:rsidRPr="0095347B" w:rsidRDefault="00AF3E08" w:rsidP="007C6661">
            <w:pPr>
              <w:pStyle w:val="BodyText2"/>
              <w:jc w:val="center"/>
              <w:rPr>
                <w:b/>
                <w:sz w:val="28"/>
                <w:szCs w:val="28"/>
              </w:rPr>
            </w:pPr>
            <w:r w:rsidRPr="0095347B">
              <w:rPr>
                <w:b/>
                <w:sz w:val="28"/>
                <w:szCs w:val="28"/>
              </w:rPr>
              <w:t>Resources</w:t>
            </w:r>
          </w:p>
        </w:tc>
        <w:tc>
          <w:tcPr>
            <w:tcW w:w="2410" w:type="dxa"/>
            <w:shd w:val="clear" w:color="auto" w:fill="auto"/>
            <w:noWrap/>
            <w:vAlign w:val="center"/>
            <w:hideMark/>
          </w:tcPr>
          <w:p w:rsidR="00AF3E08" w:rsidRPr="0095347B" w:rsidRDefault="00AF3E08" w:rsidP="007C6661">
            <w:pPr>
              <w:pStyle w:val="BodyText2"/>
              <w:jc w:val="center"/>
              <w:rPr>
                <w:b/>
                <w:sz w:val="28"/>
                <w:szCs w:val="28"/>
              </w:rPr>
            </w:pPr>
            <w:r w:rsidRPr="0095347B">
              <w:rPr>
                <w:b/>
                <w:sz w:val="28"/>
                <w:szCs w:val="28"/>
              </w:rPr>
              <w:t>Dev Staff Cost</w:t>
            </w:r>
          </w:p>
        </w:tc>
        <w:tc>
          <w:tcPr>
            <w:tcW w:w="2410" w:type="dxa"/>
          </w:tcPr>
          <w:p w:rsidR="00AF3E08" w:rsidRPr="0095347B" w:rsidRDefault="00AF3E08" w:rsidP="007C6661">
            <w:pPr>
              <w:pStyle w:val="BodyText2"/>
              <w:jc w:val="center"/>
              <w:rPr>
                <w:b/>
                <w:sz w:val="28"/>
                <w:szCs w:val="28"/>
              </w:rPr>
            </w:pPr>
            <w:r>
              <w:rPr>
                <w:b/>
                <w:sz w:val="28"/>
                <w:szCs w:val="28"/>
              </w:rPr>
              <w:t>Running Costs</w:t>
            </w:r>
          </w:p>
        </w:tc>
      </w:tr>
      <w:tr w:rsidR="00AF3E08" w:rsidRPr="0095347B" w:rsidTr="00EC7189">
        <w:trPr>
          <w:trHeight w:val="300"/>
        </w:trPr>
        <w:tc>
          <w:tcPr>
            <w:tcW w:w="2943" w:type="dxa"/>
            <w:shd w:val="clear" w:color="auto" w:fill="auto"/>
            <w:noWrap/>
            <w:vAlign w:val="center"/>
            <w:hideMark/>
          </w:tcPr>
          <w:p w:rsidR="00AF3E08" w:rsidRPr="0095347B" w:rsidRDefault="00AF3E08" w:rsidP="007C6661">
            <w:pPr>
              <w:pStyle w:val="BodyText2"/>
              <w:rPr>
                <w:b/>
                <w:sz w:val="28"/>
                <w:szCs w:val="28"/>
              </w:rPr>
            </w:pPr>
            <w:r w:rsidRPr="0095347B">
              <w:rPr>
                <w:b/>
                <w:sz w:val="28"/>
                <w:szCs w:val="28"/>
              </w:rPr>
              <w:t>Big Data</w:t>
            </w:r>
            <w:r>
              <w:rPr>
                <w:b/>
                <w:sz w:val="28"/>
                <w:szCs w:val="28"/>
              </w:rPr>
              <w:t xml:space="preserve"> Team</w:t>
            </w:r>
          </w:p>
        </w:tc>
        <w:tc>
          <w:tcPr>
            <w:tcW w:w="1985"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35.00%</w:t>
            </w:r>
          </w:p>
        </w:tc>
        <w:tc>
          <w:tcPr>
            <w:tcW w:w="2410"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12.00%</w:t>
            </w:r>
          </w:p>
        </w:tc>
        <w:tc>
          <w:tcPr>
            <w:tcW w:w="2410" w:type="dxa"/>
          </w:tcPr>
          <w:p w:rsidR="00AF3E08" w:rsidRPr="0095347B" w:rsidRDefault="00AF3E08" w:rsidP="007C6661">
            <w:pPr>
              <w:pStyle w:val="BodyText2"/>
              <w:jc w:val="center"/>
              <w:rPr>
                <w:sz w:val="28"/>
                <w:szCs w:val="28"/>
              </w:rPr>
            </w:pPr>
            <w:r>
              <w:rPr>
                <w:sz w:val="28"/>
                <w:szCs w:val="28"/>
              </w:rPr>
              <w:t>53%</w:t>
            </w:r>
          </w:p>
        </w:tc>
      </w:tr>
      <w:tr w:rsidR="00AF3E08" w:rsidRPr="0095347B" w:rsidTr="00EC7189">
        <w:trPr>
          <w:trHeight w:val="300"/>
        </w:trPr>
        <w:tc>
          <w:tcPr>
            <w:tcW w:w="2943" w:type="dxa"/>
            <w:shd w:val="clear" w:color="auto" w:fill="auto"/>
            <w:noWrap/>
            <w:vAlign w:val="center"/>
            <w:hideMark/>
          </w:tcPr>
          <w:p w:rsidR="00AF3E08" w:rsidRPr="0095347B" w:rsidRDefault="00AF3E08" w:rsidP="007C6661">
            <w:pPr>
              <w:pStyle w:val="BodyText2"/>
              <w:rPr>
                <w:b/>
                <w:sz w:val="28"/>
                <w:szCs w:val="28"/>
              </w:rPr>
            </w:pPr>
            <w:r w:rsidRPr="0095347B">
              <w:rPr>
                <w:b/>
                <w:sz w:val="28"/>
                <w:szCs w:val="28"/>
              </w:rPr>
              <w:t>Web</w:t>
            </w:r>
            <w:r>
              <w:rPr>
                <w:b/>
                <w:sz w:val="28"/>
                <w:szCs w:val="28"/>
              </w:rPr>
              <w:t xml:space="preserve"> Team</w:t>
            </w:r>
          </w:p>
        </w:tc>
        <w:tc>
          <w:tcPr>
            <w:tcW w:w="1985"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8.00%</w:t>
            </w:r>
          </w:p>
        </w:tc>
        <w:tc>
          <w:tcPr>
            <w:tcW w:w="2410"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7.00%</w:t>
            </w:r>
          </w:p>
        </w:tc>
        <w:tc>
          <w:tcPr>
            <w:tcW w:w="2410" w:type="dxa"/>
          </w:tcPr>
          <w:p w:rsidR="00AF3E08" w:rsidRPr="0095347B" w:rsidRDefault="00AF3E08" w:rsidP="007C6661">
            <w:pPr>
              <w:pStyle w:val="BodyText2"/>
              <w:jc w:val="center"/>
              <w:rPr>
                <w:sz w:val="28"/>
                <w:szCs w:val="28"/>
              </w:rPr>
            </w:pPr>
            <w:r>
              <w:rPr>
                <w:sz w:val="28"/>
                <w:szCs w:val="28"/>
              </w:rPr>
              <w:t>85%</w:t>
            </w:r>
          </w:p>
        </w:tc>
      </w:tr>
      <w:tr w:rsidR="00AF3E08" w:rsidRPr="0095347B" w:rsidTr="00EC7189">
        <w:trPr>
          <w:trHeight w:val="300"/>
        </w:trPr>
        <w:tc>
          <w:tcPr>
            <w:tcW w:w="2943" w:type="dxa"/>
            <w:shd w:val="clear" w:color="auto" w:fill="auto"/>
            <w:noWrap/>
            <w:vAlign w:val="center"/>
            <w:hideMark/>
          </w:tcPr>
          <w:p w:rsidR="00AF3E08" w:rsidRPr="0095347B" w:rsidRDefault="00AF3E08" w:rsidP="007C6661">
            <w:pPr>
              <w:pStyle w:val="BodyText2"/>
              <w:rPr>
                <w:b/>
                <w:sz w:val="28"/>
                <w:szCs w:val="28"/>
              </w:rPr>
            </w:pPr>
            <w:r w:rsidRPr="0095347B">
              <w:rPr>
                <w:b/>
                <w:sz w:val="28"/>
                <w:szCs w:val="28"/>
              </w:rPr>
              <w:t>Mobile</w:t>
            </w:r>
            <w:r>
              <w:rPr>
                <w:b/>
                <w:sz w:val="28"/>
                <w:szCs w:val="28"/>
              </w:rPr>
              <w:t xml:space="preserve"> Team</w:t>
            </w:r>
          </w:p>
        </w:tc>
        <w:tc>
          <w:tcPr>
            <w:tcW w:w="1985"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3.00%</w:t>
            </w:r>
          </w:p>
        </w:tc>
        <w:tc>
          <w:tcPr>
            <w:tcW w:w="2410"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20.00%</w:t>
            </w:r>
          </w:p>
        </w:tc>
        <w:tc>
          <w:tcPr>
            <w:tcW w:w="2410" w:type="dxa"/>
          </w:tcPr>
          <w:p w:rsidR="00AF3E08" w:rsidRPr="0095347B" w:rsidRDefault="00AF3E08" w:rsidP="007C6661">
            <w:pPr>
              <w:pStyle w:val="BodyText2"/>
              <w:jc w:val="center"/>
              <w:rPr>
                <w:sz w:val="28"/>
                <w:szCs w:val="28"/>
              </w:rPr>
            </w:pPr>
            <w:r>
              <w:rPr>
                <w:sz w:val="28"/>
                <w:szCs w:val="28"/>
              </w:rPr>
              <w:t>77%</w:t>
            </w:r>
          </w:p>
        </w:tc>
      </w:tr>
      <w:tr w:rsidR="00AF3E08" w:rsidRPr="0095347B" w:rsidTr="00EC7189">
        <w:trPr>
          <w:trHeight w:val="300"/>
        </w:trPr>
        <w:tc>
          <w:tcPr>
            <w:tcW w:w="2943" w:type="dxa"/>
            <w:shd w:val="clear" w:color="auto" w:fill="auto"/>
            <w:noWrap/>
            <w:vAlign w:val="center"/>
            <w:hideMark/>
          </w:tcPr>
          <w:p w:rsidR="00AF3E08" w:rsidRPr="0095347B" w:rsidRDefault="00AF3E08" w:rsidP="007C6661">
            <w:pPr>
              <w:pStyle w:val="BodyText2"/>
              <w:rPr>
                <w:b/>
                <w:sz w:val="28"/>
                <w:szCs w:val="28"/>
              </w:rPr>
            </w:pPr>
            <w:r w:rsidRPr="0095347B">
              <w:rPr>
                <w:b/>
                <w:sz w:val="28"/>
                <w:szCs w:val="28"/>
              </w:rPr>
              <w:t>Embedded</w:t>
            </w:r>
            <w:r>
              <w:rPr>
                <w:b/>
                <w:sz w:val="28"/>
                <w:szCs w:val="28"/>
              </w:rPr>
              <w:t xml:space="preserve"> Team</w:t>
            </w:r>
          </w:p>
        </w:tc>
        <w:tc>
          <w:tcPr>
            <w:tcW w:w="1985"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15.00%</w:t>
            </w:r>
          </w:p>
        </w:tc>
        <w:tc>
          <w:tcPr>
            <w:tcW w:w="2410" w:type="dxa"/>
            <w:shd w:val="clear" w:color="auto" w:fill="auto"/>
            <w:noWrap/>
            <w:vAlign w:val="center"/>
            <w:hideMark/>
          </w:tcPr>
          <w:p w:rsidR="00AF3E08" w:rsidRPr="0095347B" w:rsidRDefault="00AF3E08" w:rsidP="007C6661">
            <w:pPr>
              <w:pStyle w:val="BodyText2"/>
              <w:jc w:val="center"/>
              <w:rPr>
                <w:sz w:val="28"/>
                <w:szCs w:val="28"/>
              </w:rPr>
            </w:pPr>
            <w:r w:rsidRPr="0095347B">
              <w:rPr>
                <w:sz w:val="28"/>
                <w:szCs w:val="28"/>
              </w:rPr>
              <w:t>8.00%</w:t>
            </w:r>
          </w:p>
        </w:tc>
        <w:tc>
          <w:tcPr>
            <w:tcW w:w="2410" w:type="dxa"/>
          </w:tcPr>
          <w:p w:rsidR="00AF3E08" w:rsidRPr="0095347B" w:rsidRDefault="00AF3E08" w:rsidP="007C6661">
            <w:pPr>
              <w:pStyle w:val="BodyText2"/>
              <w:jc w:val="center"/>
              <w:rPr>
                <w:sz w:val="28"/>
                <w:szCs w:val="28"/>
              </w:rPr>
            </w:pPr>
            <w:r>
              <w:rPr>
                <w:sz w:val="28"/>
                <w:szCs w:val="28"/>
              </w:rPr>
              <w:t>77%</w:t>
            </w:r>
          </w:p>
        </w:tc>
      </w:tr>
    </w:tbl>
    <w:p w:rsidR="00172AA1" w:rsidRDefault="00172AA1" w:rsidP="00172AA1">
      <w:pPr>
        <w:pStyle w:val="BodyText2"/>
        <w:rPr>
          <w:sz w:val="28"/>
          <w:szCs w:val="28"/>
        </w:rPr>
      </w:pPr>
    </w:p>
    <w:p w:rsidR="00172AA1" w:rsidRDefault="00172AA1" w:rsidP="00172AA1">
      <w:pPr>
        <w:pStyle w:val="BodyText2"/>
        <w:rPr>
          <w:sz w:val="28"/>
          <w:szCs w:val="28"/>
        </w:rPr>
      </w:pPr>
      <w:r>
        <w:rPr>
          <w:sz w:val="28"/>
          <w:szCs w:val="28"/>
        </w:rPr>
        <w:t>For example, say we decide to spend £78,975 of the budget on a web development team the costs would be subdivided as follows:</w:t>
      </w:r>
    </w:p>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870"/>
        <w:gridCol w:w="1540"/>
      </w:tblGrid>
      <w:tr w:rsidR="00172AA1" w:rsidRPr="0095347B" w:rsidTr="007C6661">
        <w:tc>
          <w:tcPr>
            <w:tcW w:w="2376" w:type="dxa"/>
            <w:tcBorders>
              <w:top w:val="nil"/>
              <w:left w:val="nil"/>
            </w:tcBorders>
            <w:shd w:val="clear" w:color="auto" w:fill="auto"/>
          </w:tcPr>
          <w:p w:rsidR="00172AA1" w:rsidRPr="0095347B" w:rsidRDefault="00172AA1" w:rsidP="007C6661">
            <w:pPr>
              <w:pStyle w:val="BodyText2"/>
              <w:rPr>
                <w:sz w:val="28"/>
                <w:szCs w:val="28"/>
              </w:rPr>
            </w:pPr>
          </w:p>
        </w:tc>
        <w:tc>
          <w:tcPr>
            <w:tcW w:w="2410" w:type="dxa"/>
            <w:gridSpan w:val="2"/>
            <w:shd w:val="clear" w:color="auto" w:fill="auto"/>
            <w:vAlign w:val="center"/>
          </w:tcPr>
          <w:p w:rsidR="00172AA1" w:rsidRPr="0095347B" w:rsidRDefault="00172AA1" w:rsidP="007C6661">
            <w:pPr>
              <w:pStyle w:val="BodyText2"/>
              <w:jc w:val="center"/>
              <w:rPr>
                <w:b/>
                <w:sz w:val="28"/>
                <w:szCs w:val="28"/>
              </w:rPr>
            </w:pPr>
            <w:r w:rsidRPr="0095347B">
              <w:rPr>
                <w:b/>
                <w:sz w:val="28"/>
                <w:szCs w:val="28"/>
              </w:rPr>
              <w:t>Cost</w:t>
            </w:r>
          </w:p>
        </w:tc>
      </w:tr>
      <w:tr w:rsidR="00172AA1" w:rsidRPr="0095347B" w:rsidTr="007C6661">
        <w:tc>
          <w:tcPr>
            <w:tcW w:w="2376" w:type="dxa"/>
            <w:shd w:val="clear" w:color="auto" w:fill="auto"/>
          </w:tcPr>
          <w:p w:rsidR="00172AA1" w:rsidRPr="0095347B" w:rsidRDefault="00172AA1" w:rsidP="007C6661">
            <w:pPr>
              <w:pStyle w:val="BodyText2"/>
              <w:rPr>
                <w:b/>
                <w:sz w:val="28"/>
                <w:szCs w:val="28"/>
              </w:rPr>
            </w:pPr>
            <w:r w:rsidRPr="0095347B">
              <w:rPr>
                <w:b/>
                <w:sz w:val="28"/>
                <w:szCs w:val="28"/>
              </w:rPr>
              <w:t>Resources</w:t>
            </w:r>
          </w:p>
        </w:tc>
        <w:tc>
          <w:tcPr>
            <w:tcW w:w="870"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8%</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£6,318</w:t>
            </w:r>
          </w:p>
        </w:tc>
      </w:tr>
      <w:tr w:rsidR="00172AA1" w:rsidRPr="0095347B" w:rsidTr="007C6661">
        <w:tc>
          <w:tcPr>
            <w:tcW w:w="2376" w:type="dxa"/>
            <w:shd w:val="clear" w:color="auto" w:fill="auto"/>
          </w:tcPr>
          <w:p w:rsidR="00172AA1" w:rsidRPr="0095347B" w:rsidRDefault="00172AA1" w:rsidP="007C6661">
            <w:pPr>
              <w:pStyle w:val="BodyText2"/>
              <w:rPr>
                <w:b/>
                <w:sz w:val="28"/>
                <w:szCs w:val="28"/>
              </w:rPr>
            </w:pPr>
            <w:r w:rsidRPr="0095347B">
              <w:rPr>
                <w:b/>
                <w:sz w:val="28"/>
                <w:szCs w:val="28"/>
              </w:rPr>
              <w:t>Dev Staff Costs</w:t>
            </w:r>
          </w:p>
        </w:tc>
        <w:tc>
          <w:tcPr>
            <w:tcW w:w="870"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7%</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£5,528.25</w:t>
            </w:r>
          </w:p>
        </w:tc>
      </w:tr>
      <w:tr w:rsidR="00172AA1" w:rsidRPr="0095347B" w:rsidTr="007C6661">
        <w:tc>
          <w:tcPr>
            <w:tcW w:w="2376" w:type="dxa"/>
            <w:shd w:val="clear" w:color="auto" w:fill="auto"/>
          </w:tcPr>
          <w:p w:rsidR="00172AA1" w:rsidRPr="0095347B" w:rsidRDefault="00172AA1" w:rsidP="007C6661">
            <w:pPr>
              <w:pStyle w:val="BodyText2"/>
              <w:rPr>
                <w:b/>
                <w:sz w:val="28"/>
                <w:szCs w:val="28"/>
              </w:rPr>
            </w:pPr>
            <w:r w:rsidRPr="0095347B">
              <w:rPr>
                <w:b/>
                <w:sz w:val="28"/>
                <w:szCs w:val="28"/>
              </w:rPr>
              <w:t>Admin Costs</w:t>
            </w:r>
          </w:p>
        </w:tc>
        <w:tc>
          <w:tcPr>
            <w:tcW w:w="870"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0%</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£0</w:t>
            </w:r>
          </w:p>
        </w:tc>
      </w:tr>
      <w:tr w:rsidR="00172AA1" w:rsidRPr="0095347B" w:rsidTr="007C6661">
        <w:tc>
          <w:tcPr>
            <w:tcW w:w="2376" w:type="dxa"/>
            <w:tcBorders>
              <w:bottom w:val="single" w:sz="4" w:space="0" w:color="auto"/>
            </w:tcBorders>
            <w:shd w:val="clear" w:color="auto" w:fill="auto"/>
          </w:tcPr>
          <w:p w:rsidR="00172AA1" w:rsidRPr="0095347B" w:rsidRDefault="00172AA1" w:rsidP="007C6661">
            <w:pPr>
              <w:pStyle w:val="BodyText2"/>
              <w:rPr>
                <w:b/>
                <w:sz w:val="28"/>
                <w:szCs w:val="28"/>
              </w:rPr>
            </w:pPr>
            <w:r w:rsidRPr="0095347B">
              <w:rPr>
                <w:b/>
                <w:sz w:val="28"/>
                <w:szCs w:val="28"/>
              </w:rPr>
              <w:t>Running Costs</w:t>
            </w:r>
          </w:p>
        </w:tc>
        <w:tc>
          <w:tcPr>
            <w:tcW w:w="870"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85%</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£67,128.75</w:t>
            </w:r>
          </w:p>
        </w:tc>
      </w:tr>
      <w:tr w:rsidR="00172AA1" w:rsidRPr="0095347B" w:rsidTr="007C6661">
        <w:tc>
          <w:tcPr>
            <w:tcW w:w="2376" w:type="dxa"/>
            <w:tcBorders>
              <w:left w:val="nil"/>
              <w:bottom w:val="nil"/>
            </w:tcBorders>
            <w:shd w:val="clear" w:color="auto" w:fill="auto"/>
          </w:tcPr>
          <w:p w:rsidR="00172AA1" w:rsidRPr="0095347B" w:rsidRDefault="00172AA1" w:rsidP="007C6661">
            <w:pPr>
              <w:pStyle w:val="BodyText2"/>
              <w:rPr>
                <w:sz w:val="28"/>
                <w:szCs w:val="28"/>
              </w:rPr>
            </w:pPr>
          </w:p>
        </w:tc>
        <w:tc>
          <w:tcPr>
            <w:tcW w:w="870"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100%</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£78,975</w:t>
            </w:r>
          </w:p>
        </w:tc>
      </w:tr>
    </w:tbl>
    <w:p w:rsidR="00172AA1" w:rsidRDefault="00172AA1" w:rsidP="00172AA1">
      <w:pPr>
        <w:pStyle w:val="BodyText2"/>
        <w:rPr>
          <w:sz w:val="28"/>
          <w:szCs w:val="28"/>
        </w:rPr>
      </w:pPr>
    </w:p>
    <w:p w:rsidR="00172AA1" w:rsidRDefault="00172AA1" w:rsidP="00172AA1">
      <w:pPr>
        <w:pStyle w:val="BodyText2"/>
        <w:rPr>
          <w:sz w:val="28"/>
          <w:szCs w:val="28"/>
        </w:rPr>
      </w:pPr>
      <w:r>
        <w:rPr>
          <w:sz w:val="28"/>
          <w:szCs w:val="28"/>
        </w:rPr>
        <w:t>Admin team costs are shown below:</w:t>
      </w:r>
    </w:p>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5"/>
        <w:gridCol w:w="1984"/>
        <w:gridCol w:w="1984"/>
      </w:tblGrid>
      <w:tr w:rsidR="00172AA1" w:rsidRPr="0095347B" w:rsidTr="007C6661">
        <w:trPr>
          <w:trHeight w:val="300"/>
        </w:trPr>
        <w:tc>
          <w:tcPr>
            <w:tcW w:w="2235" w:type="dxa"/>
            <w:tcBorders>
              <w:top w:val="nil"/>
              <w:left w:val="nil"/>
            </w:tcBorders>
            <w:shd w:val="clear" w:color="auto" w:fill="auto"/>
            <w:noWrap/>
            <w:hideMark/>
          </w:tcPr>
          <w:p w:rsidR="00172AA1" w:rsidRPr="0095347B" w:rsidRDefault="00172AA1" w:rsidP="007C6661">
            <w:pPr>
              <w:pStyle w:val="BodyText2"/>
              <w:rPr>
                <w:sz w:val="28"/>
                <w:szCs w:val="28"/>
              </w:rPr>
            </w:pPr>
            <w:r w:rsidRPr="0095347B">
              <w:rPr>
                <w:sz w:val="28"/>
                <w:szCs w:val="28"/>
              </w:rPr>
              <w:t>Admin</w:t>
            </w:r>
          </w:p>
        </w:tc>
        <w:tc>
          <w:tcPr>
            <w:tcW w:w="1984" w:type="dxa"/>
            <w:shd w:val="clear" w:color="auto" w:fill="auto"/>
            <w:noWrap/>
            <w:vAlign w:val="center"/>
            <w:hideMark/>
          </w:tcPr>
          <w:p w:rsidR="00172AA1" w:rsidRPr="0095347B" w:rsidRDefault="00172AA1" w:rsidP="007C6661">
            <w:pPr>
              <w:pStyle w:val="BodyText2"/>
              <w:jc w:val="center"/>
              <w:rPr>
                <w:b/>
                <w:sz w:val="28"/>
                <w:szCs w:val="28"/>
              </w:rPr>
            </w:pPr>
            <w:r w:rsidRPr="0095347B">
              <w:rPr>
                <w:b/>
                <w:sz w:val="28"/>
                <w:szCs w:val="28"/>
              </w:rPr>
              <w:t>Admin Costs</w:t>
            </w:r>
          </w:p>
        </w:tc>
        <w:tc>
          <w:tcPr>
            <w:tcW w:w="1984" w:type="dxa"/>
            <w:shd w:val="clear" w:color="auto" w:fill="auto"/>
            <w:vAlign w:val="center"/>
          </w:tcPr>
          <w:p w:rsidR="00172AA1" w:rsidRPr="0095347B" w:rsidRDefault="00172AA1" w:rsidP="007C6661">
            <w:pPr>
              <w:pStyle w:val="BodyText2"/>
              <w:jc w:val="center"/>
              <w:rPr>
                <w:b/>
                <w:sz w:val="28"/>
                <w:szCs w:val="28"/>
              </w:rPr>
            </w:pPr>
            <w:r w:rsidRPr="0095347B">
              <w:rPr>
                <w:b/>
                <w:sz w:val="28"/>
                <w:szCs w:val="28"/>
              </w:rPr>
              <w:t>Running Costs</w:t>
            </w:r>
          </w:p>
        </w:tc>
      </w:tr>
      <w:tr w:rsidR="00172AA1" w:rsidRPr="0095347B" w:rsidTr="007C6661">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Support Staff</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90%</w:t>
            </w:r>
          </w:p>
        </w:tc>
        <w:tc>
          <w:tcPr>
            <w:tcW w:w="1984"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10%</w:t>
            </w:r>
          </w:p>
        </w:tc>
      </w:tr>
      <w:tr w:rsidR="00172AA1" w:rsidRPr="0095347B" w:rsidTr="007C6661">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Finance</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w:t>
            </w:r>
          </w:p>
        </w:tc>
        <w:tc>
          <w:tcPr>
            <w:tcW w:w="1984"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0%</w:t>
            </w:r>
          </w:p>
        </w:tc>
      </w:tr>
      <w:tr w:rsidR="00172AA1" w:rsidRPr="0095347B" w:rsidTr="007C6661">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Management</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w:t>
            </w:r>
          </w:p>
        </w:tc>
        <w:tc>
          <w:tcPr>
            <w:tcW w:w="1984"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0%</w:t>
            </w:r>
          </w:p>
        </w:tc>
      </w:tr>
      <w:tr w:rsidR="00172AA1" w:rsidRPr="0095347B" w:rsidTr="007C6661">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lastRenderedPageBreak/>
              <w:t>Estates</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w:t>
            </w:r>
          </w:p>
        </w:tc>
        <w:tc>
          <w:tcPr>
            <w:tcW w:w="1984"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0%</w:t>
            </w:r>
          </w:p>
        </w:tc>
      </w:tr>
      <w:tr w:rsidR="00172AA1" w:rsidRPr="0095347B" w:rsidTr="007C6661">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Other</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w:t>
            </w:r>
          </w:p>
        </w:tc>
        <w:tc>
          <w:tcPr>
            <w:tcW w:w="1984"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0%</w:t>
            </w:r>
          </w:p>
        </w:tc>
      </w:tr>
    </w:tbl>
    <w:p w:rsidR="00172AA1" w:rsidRDefault="00172AA1" w:rsidP="00172AA1">
      <w:pPr>
        <w:pStyle w:val="BodyText2"/>
        <w:rPr>
          <w:sz w:val="28"/>
          <w:szCs w:val="28"/>
        </w:rPr>
      </w:pPr>
    </w:p>
    <w:p w:rsidR="00172AA1" w:rsidRDefault="00172AA1" w:rsidP="00172AA1">
      <w:pPr>
        <w:pStyle w:val="BodyText2"/>
        <w:rPr>
          <w:sz w:val="28"/>
          <w:szCs w:val="28"/>
        </w:rPr>
      </w:pPr>
      <w:r>
        <w:rPr>
          <w:sz w:val="28"/>
          <w:szCs w:val="28"/>
        </w:rPr>
        <w:t>For example, say we spend £13,170 on support staff:</w:t>
      </w:r>
    </w:p>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870"/>
        <w:gridCol w:w="1540"/>
      </w:tblGrid>
      <w:tr w:rsidR="00172AA1" w:rsidRPr="0095347B" w:rsidTr="007C6661">
        <w:tc>
          <w:tcPr>
            <w:tcW w:w="2376" w:type="dxa"/>
            <w:tcBorders>
              <w:top w:val="nil"/>
              <w:left w:val="nil"/>
            </w:tcBorders>
            <w:shd w:val="clear" w:color="auto" w:fill="auto"/>
          </w:tcPr>
          <w:p w:rsidR="00172AA1" w:rsidRPr="0095347B" w:rsidRDefault="00172AA1" w:rsidP="007C6661">
            <w:pPr>
              <w:pStyle w:val="BodyText2"/>
              <w:rPr>
                <w:sz w:val="28"/>
                <w:szCs w:val="28"/>
              </w:rPr>
            </w:pPr>
          </w:p>
        </w:tc>
        <w:tc>
          <w:tcPr>
            <w:tcW w:w="2410" w:type="dxa"/>
            <w:gridSpan w:val="2"/>
            <w:shd w:val="clear" w:color="auto" w:fill="auto"/>
            <w:vAlign w:val="center"/>
          </w:tcPr>
          <w:p w:rsidR="00172AA1" w:rsidRPr="0095347B" w:rsidRDefault="00172AA1" w:rsidP="007C6661">
            <w:pPr>
              <w:pStyle w:val="BodyText2"/>
              <w:jc w:val="center"/>
              <w:rPr>
                <w:b/>
                <w:sz w:val="28"/>
                <w:szCs w:val="28"/>
              </w:rPr>
            </w:pPr>
            <w:r w:rsidRPr="0095347B">
              <w:rPr>
                <w:b/>
                <w:sz w:val="28"/>
                <w:szCs w:val="28"/>
              </w:rPr>
              <w:t>Cost</w:t>
            </w:r>
          </w:p>
        </w:tc>
      </w:tr>
      <w:tr w:rsidR="00172AA1" w:rsidRPr="0095347B" w:rsidTr="007C6661">
        <w:tc>
          <w:tcPr>
            <w:tcW w:w="2376" w:type="dxa"/>
            <w:shd w:val="clear" w:color="auto" w:fill="auto"/>
          </w:tcPr>
          <w:p w:rsidR="00172AA1" w:rsidRPr="0095347B" w:rsidRDefault="00172AA1" w:rsidP="007C6661">
            <w:pPr>
              <w:pStyle w:val="BodyText2"/>
              <w:rPr>
                <w:b/>
                <w:sz w:val="28"/>
                <w:szCs w:val="28"/>
              </w:rPr>
            </w:pPr>
            <w:r w:rsidRPr="0095347B">
              <w:rPr>
                <w:b/>
                <w:sz w:val="28"/>
                <w:szCs w:val="28"/>
              </w:rPr>
              <w:t>Admin Costs</w:t>
            </w:r>
          </w:p>
        </w:tc>
        <w:tc>
          <w:tcPr>
            <w:tcW w:w="870" w:type="dxa"/>
            <w:shd w:val="clear" w:color="auto" w:fill="auto"/>
            <w:vAlign w:val="center"/>
          </w:tcPr>
          <w:p w:rsidR="00172AA1" w:rsidRPr="0095347B" w:rsidRDefault="00172AA1" w:rsidP="007C6661">
            <w:pPr>
              <w:pStyle w:val="BodyText2"/>
              <w:jc w:val="center"/>
              <w:rPr>
                <w:sz w:val="28"/>
                <w:szCs w:val="28"/>
              </w:rPr>
            </w:pPr>
            <w:r>
              <w:rPr>
                <w:sz w:val="28"/>
                <w:szCs w:val="28"/>
              </w:rPr>
              <w:t>9</w:t>
            </w:r>
            <w:r w:rsidRPr="0095347B">
              <w:rPr>
                <w:sz w:val="28"/>
                <w:szCs w:val="28"/>
              </w:rPr>
              <w:t>0%</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£11,853</w:t>
            </w:r>
          </w:p>
        </w:tc>
      </w:tr>
      <w:tr w:rsidR="00172AA1" w:rsidRPr="0095347B" w:rsidTr="007C6661">
        <w:tc>
          <w:tcPr>
            <w:tcW w:w="2376" w:type="dxa"/>
            <w:tcBorders>
              <w:bottom w:val="single" w:sz="4" w:space="0" w:color="auto"/>
            </w:tcBorders>
            <w:shd w:val="clear" w:color="auto" w:fill="auto"/>
          </w:tcPr>
          <w:p w:rsidR="00172AA1" w:rsidRPr="0095347B" w:rsidRDefault="00172AA1" w:rsidP="007C6661">
            <w:pPr>
              <w:pStyle w:val="BodyText2"/>
              <w:rPr>
                <w:b/>
                <w:sz w:val="28"/>
                <w:szCs w:val="28"/>
              </w:rPr>
            </w:pPr>
            <w:r w:rsidRPr="0095347B">
              <w:rPr>
                <w:b/>
                <w:sz w:val="28"/>
                <w:szCs w:val="28"/>
              </w:rPr>
              <w:t>Running Costs</w:t>
            </w:r>
          </w:p>
        </w:tc>
        <w:tc>
          <w:tcPr>
            <w:tcW w:w="870" w:type="dxa"/>
            <w:shd w:val="clear" w:color="auto" w:fill="auto"/>
            <w:vAlign w:val="center"/>
          </w:tcPr>
          <w:p w:rsidR="00172AA1" w:rsidRPr="0095347B" w:rsidRDefault="00172AA1" w:rsidP="007C6661">
            <w:pPr>
              <w:pStyle w:val="BodyText2"/>
              <w:jc w:val="center"/>
              <w:rPr>
                <w:sz w:val="28"/>
                <w:szCs w:val="28"/>
              </w:rPr>
            </w:pPr>
            <w:r>
              <w:rPr>
                <w:sz w:val="28"/>
                <w:szCs w:val="28"/>
              </w:rPr>
              <w:t>10</w:t>
            </w:r>
            <w:r w:rsidRPr="0095347B">
              <w:rPr>
                <w:sz w:val="28"/>
                <w:szCs w:val="28"/>
              </w:rPr>
              <w:t>%</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£1,317</w:t>
            </w:r>
          </w:p>
        </w:tc>
      </w:tr>
      <w:tr w:rsidR="00172AA1" w:rsidRPr="0095347B" w:rsidTr="007C6661">
        <w:tc>
          <w:tcPr>
            <w:tcW w:w="2376" w:type="dxa"/>
            <w:tcBorders>
              <w:left w:val="nil"/>
              <w:bottom w:val="nil"/>
            </w:tcBorders>
            <w:shd w:val="clear" w:color="auto" w:fill="auto"/>
          </w:tcPr>
          <w:p w:rsidR="00172AA1" w:rsidRPr="0095347B" w:rsidRDefault="00172AA1" w:rsidP="007C6661">
            <w:pPr>
              <w:pStyle w:val="BodyText2"/>
              <w:rPr>
                <w:sz w:val="28"/>
                <w:szCs w:val="28"/>
              </w:rPr>
            </w:pPr>
          </w:p>
        </w:tc>
        <w:tc>
          <w:tcPr>
            <w:tcW w:w="870" w:type="dxa"/>
            <w:shd w:val="clear" w:color="auto" w:fill="auto"/>
            <w:vAlign w:val="center"/>
          </w:tcPr>
          <w:p w:rsidR="00172AA1" w:rsidRPr="0095347B" w:rsidRDefault="00172AA1" w:rsidP="007C6661">
            <w:pPr>
              <w:pStyle w:val="BodyText2"/>
              <w:jc w:val="center"/>
              <w:rPr>
                <w:sz w:val="28"/>
                <w:szCs w:val="28"/>
              </w:rPr>
            </w:pPr>
            <w:r w:rsidRPr="0095347B">
              <w:rPr>
                <w:sz w:val="28"/>
                <w:szCs w:val="28"/>
              </w:rPr>
              <w:t>100%</w:t>
            </w:r>
          </w:p>
        </w:tc>
        <w:tc>
          <w:tcPr>
            <w:tcW w:w="1540" w:type="dxa"/>
            <w:shd w:val="clear" w:color="auto" w:fill="auto"/>
            <w:vAlign w:val="center"/>
          </w:tcPr>
          <w:p w:rsidR="00172AA1" w:rsidRPr="0095347B" w:rsidRDefault="00172AA1" w:rsidP="007C6661">
            <w:pPr>
              <w:pStyle w:val="BodyText2"/>
              <w:rPr>
                <w:sz w:val="28"/>
                <w:szCs w:val="28"/>
              </w:rPr>
            </w:pPr>
            <w:r w:rsidRPr="0095347B">
              <w:rPr>
                <w:sz w:val="28"/>
                <w:szCs w:val="28"/>
              </w:rPr>
              <w:t>£13,170</w:t>
            </w:r>
          </w:p>
        </w:tc>
      </w:tr>
    </w:tbl>
    <w:p w:rsidR="00172AA1" w:rsidRDefault="00172AA1" w:rsidP="00172AA1">
      <w:pPr>
        <w:pStyle w:val="BodyText2"/>
        <w:rPr>
          <w:sz w:val="28"/>
          <w:szCs w:val="28"/>
        </w:rPr>
      </w:pPr>
    </w:p>
    <w:p w:rsidR="00172AA1" w:rsidRDefault="00172AA1" w:rsidP="00172AA1">
      <w:pPr>
        <w:pStyle w:val="BodyText2"/>
        <w:rPr>
          <w:sz w:val="28"/>
          <w:szCs w:val="28"/>
        </w:rPr>
      </w:pPr>
      <w:r>
        <w:rPr>
          <w:sz w:val="28"/>
          <w:szCs w:val="28"/>
        </w:rPr>
        <w:t>Third party support costs, consultancy costs and other running costs are also shown below:</w:t>
      </w:r>
    </w:p>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00"/>
        <w:gridCol w:w="1820"/>
        <w:gridCol w:w="1760"/>
      </w:tblGrid>
      <w:tr w:rsidR="00172AA1" w:rsidRPr="0095347B" w:rsidTr="007C6661">
        <w:trPr>
          <w:trHeight w:val="300"/>
        </w:trPr>
        <w:tc>
          <w:tcPr>
            <w:tcW w:w="3400" w:type="dxa"/>
            <w:tcBorders>
              <w:top w:val="nil"/>
              <w:left w:val="nil"/>
            </w:tcBorders>
            <w:shd w:val="clear" w:color="auto" w:fill="auto"/>
            <w:noWrap/>
            <w:hideMark/>
          </w:tcPr>
          <w:p w:rsidR="00172AA1" w:rsidRPr="0095347B" w:rsidRDefault="00172AA1" w:rsidP="007C6661">
            <w:pPr>
              <w:pStyle w:val="BodyText2"/>
              <w:rPr>
                <w:b/>
                <w:sz w:val="28"/>
                <w:szCs w:val="28"/>
              </w:rPr>
            </w:pPr>
            <w:r w:rsidRPr="0095347B">
              <w:rPr>
                <w:b/>
                <w:sz w:val="28"/>
                <w:szCs w:val="28"/>
              </w:rPr>
              <w:t>Third Party Development Support</w:t>
            </w:r>
          </w:p>
        </w:tc>
        <w:tc>
          <w:tcPr>
            <w:tcW w:w="1820" w:type="dxa"/>
            <w:shd w:val="clear" w:color="auto" w:fill="auto"/>
            <w:noWrap/>
            <w:hideMark/>
          </w:tcPr>
          <w:p w:rsidR="00172AA1" w:rsidRPr="0095347B" w:rsidRDefault="00172AA1" w:rsidP="007C6661">
            <w:pPr>
              <w:pStyle w:val="BodyText2"/>
              <w:jc w:val="center"/>
              <w:rPr>
                <w:b/>
                <w:sz w:val="28"/>
                <w:szCs w:val="28"/>
              </w:rPr>
            </w:pPr>
            <w:r w:rsidRPr="0095347B">
              <w:rPr>
                <w:b/>
                <w:sz w:val="28"/>
                <w:szCs w:val="28"/>
              </w:rPr>
              <w:t>Resources</w:t>
            </w:r>
          </w:p>
        </w:tc>
        <w:tc>
          <w:tcPr>
            <w:tcW w:w="1760" w:type="dxa"/>
            <w:shd w:val="clear" w:color="auto" w:fill="auto"/>
            <w:noWrap/>
            <w:hideMark/>
          </w:tcPr>
          <w:p w:rsidR="00172AA1" w:rsidRPr="0095347B" w:rsidRDefault="00172AA1" w:rsidP="007C6661">
            <w:pPr>
              <w:pStyle w:val="BodyText2"/>
              <w:jc w:val="center"/>
              <w:rPr>
                <w:b/>
                <w:sz w:val="28"/>
                <w:szCs w:val="28"/>
              </w:rPr>
            </w:pPr>
            <w:r w:rsidRPr="0095347B">
              <w:rPr>
                <w:b/>
                <w:sz w:val="28"/>
                <w:szCs w:val="28"/>
              </w:rPr>
              <w:t>Admin Costs</w:t>
            </w:r>
          </w:p>
        </w:tc>
      </w:tr>
      <w:tr w:rsidR="00172AA1" w:rsidRPr="0095347B" w:rsidTr="007C6661">
        <w:trPr>
          <w:trHeight w:val="300"/>
        </w:trPr>
        <w:tc>
          <w:tcPr>
            <w:tcW w:w="3400" w:type="dxa"/>
            <w:shd w:val="clear" w:color="auto" w:fill="auto"/>
            <w:noWrap/>
            <w:hideMark/>
          </w:tcPr>
          <w:p w:rsidR="00172AA1" w:rsidRPr="0095347B" w:rsidRDefault="00172AA1" w:rsidP="007C6661">
            <w:pPr>
              <w:pStyle w:val="BodyText2"/>
              <w:rPr>
                <w:b/>
                <w:sz w:val="28"/>
                <w:szCs w:val="28"/>
              </w:rPr>
            </w:pPr>
            <w:r w:rsidRPr="0095347B">
              <w:rPr>
                <w:b/>
                <w:sz w:val="28"/>
                <w:szCs w:val="28"/>
              </w:rPr>
              <w:t>Web Hosting</w:t>
            </w:r>
          </w:p>
        </w:tc>
        <w:tc>
          <w:tcPr>
            <w:tcW w:w="182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w:t>
            </w:r>
          </w:p>
        </w:tc>
        <w:tc>
          <w:tcPr>
            <w:tcW w:w="176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0%</w:t>
            </w:r>
          </w:p>
        </w:tc>
      </w:tr>
      <w:tr w:rsidR="00172AA1" w:rsidRPr="0095347B" w:rsidTr="007C6661">
        <w:trPr>
          <w:trHeight w:val="300"/>
        </w:trPr>
        <w:tc>
          <w:tcPr>
            <w:tcW w:w="3400" w:type="dxa"/>
            <w:shd w:val="clear" w:color="auto" w:fill="auto"/>
            <w:noWrap/>
            <w:hideMark/>
          </w:tcPr>
          <w:p w:rsidR="00172AA1" w:rsidRPr="0095347B" w:rsidRDefault="00172AA1" w:rsidP="007C6661">
            <w:pPr>
              <w:pStyle w:val="BodyText2"/>
              <w:rPr>
                <w:b/>
                <w:sz w:val="28"/>
                <w:szCs w:val="28"/>
              </w:rPr>
            </w:pPr>
            <w:r w:rsidRPr="0095347B">
              <w:rPr>
                <w:b/>
                <w:sz w:val="28"/>
                <w:szCs w:val="28"/>
              </w:rPr>
              <w:t>Data Centre</w:t>
            </w:r>
          </w:p>
        </w:tc>
        <w:tc>
          <w:tcPr>
            <w:tcW w:w="182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w:t>
            </w:r>
          </w:p>
        </w:tc>
        <w:tc>
          <w:tcPr>
            <w:tcW w:w="176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0%</w:t>
            </w:r>
          </w:p>
        </w:tc>
      </w:tr>
      <w:tr w:rsidR="00172AA1" w:rsidRPr="0095347B" w:rsidTr="007C6661">
        <w:trPr>
          <w:trHeight w:val="300"/>
        </w:trPr>
        <w:tc>
          <w:tcPr>
            <w:tcW w:w="3400" w:type="dxa"/>
            <w:shd w:val="clear" w:color="auto" w:fill="auto"/>
            <w:noWrap/>
            <w:hideMark/>
          </w:tcPr>
          <w:p w:rsidR="00172AA1" w:rsidRPr="0095347B" w:rsidRDefault="00172AA1" w:rsidP="007C6661">
            <w:pPr>
              <w:pStyle w:val="BodyText2"/>
              <w:rPr>
                <w:b/>
                <w:sz w:val="28"/>
                <w:szCs w:val="28"/>
              </w:rPr>
            </w:pPr>
            <w:r w:rsidRPr="0095347B">
              <w:rPr>
                <w:b/>
                <w:sz w:val="28"/>
                <w:szCs w:val="28"/>
              </w:rPr>
              <w:t>Web Service Hosting</w:t>
            </w:r>
          </w:p>
        </w:tc>
        <w:tc>
          <w:tcPr>
            <w:tcW w:w="182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95%</w:t>
            </w:r>
          </w:p>
        </w:tc>
        <w:tc>
          <w:tcPr>
            <w:tcW w:w="176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5%</w:t>
            </w:r>
          </w:p>
        </w:tc>
      </w:tr>
    </w:tbl>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5"/>
        <w:gridCol w:w="1984"/>
      </w:tblGrid>
      <w:tr w:rsidR="00172AA1" w:rsidRPr="0095347B" w:rsidTr="00AF3E08">
        <w:trPr>
          <w:trHeight w:val="300"/>
        </w:trPr>
        <w:tc>
          <w:tcPr>
            <w:tcW w:w="2235" w:type="dxa"/>
            <w:tcBorders>
              <w:top w:val="nil"/>
              <w:left w:val="nil"/>
            </w:tcBorders>
            <w:shd w:val="clear" w:color="auto" w:fill="auto"/>
            <w:noWrap/>
            <w:hideMark/>
          </w:tcPr>
          <w:p w:rsidR="00172AA1" w:rsidRPr="0095347B" w:rsidRDefault="00172AA1" w:rsidP="007C6661">
            <w:pPr>
              <w:pStyle w:val="BodyText2"/>
              <w:rPr>
                <w:b/>
                <w:sz w:val="28"/>
                <w:szCs w:val="28"/>
              </w:rPr>
            </w:pPr>
            <w:r w:rsidRPr="0095347B">
              <w:rPr>
                <w:b/>
                <w:sz w:val="28"/>
                <w:szCs w:val="28"/>
              </w:rPr>
              <w:t>Consultancy</w:t>
            </w:r>
          </w:p>
        </w:tc>
        <w:tc>
          <w:tcPr>
            <w:tcW w:w="1984" w:type="dxa"/>
            <w:shd w:val="clear" w:color="auto" w:fill="auto"/>
            <w:noWrap/>
            <w:hideMark/>
          </w:tcPr>
          <w:p w:rsidR="00172AA1" w:rsidRPr="0095347B" w:rsidRDefault="00AF3E08" w:rsidP="007C6661">
            <w:pPr>
              <w:pStyle w:val="BodyText2"/>
              <w:rPr>
                <w:b/>
                <w:sz w:val="28"/>
                <w:szCs w:val="28"/>
              </w:rPr>
            </w:pPr>
            <w:r>
              <w:rPr>
                <w:b/>
                <w:sz w:val="28"/>
                <w:szCs w:val="28"/>
              </w:rPr>
              <w:t xml:space="preserve">Dev </w:t>
            </w:r>
            <w:r w:rsidR="00172AA1" w:rsidRPr="0095347B">
              <w:rPr>
                <w:b/>
                <w:sz w:val="28"/>
                <w:szCs w:val="28"/>
              </w:rPr>
              <w:t>Staff Cost</w:t>
            </w:r>
          </w:p>
        </w:tc>
      </w:tr>
      <w:tr w:rsidR="00172AA1" w:rsidRPr="0095347B" w:rsidTr="00AF3E08">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Web Graphics</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25%</w:t>
            </w:r>
          </w:p>
        </w:tc>
      </w:tr>
      <w:tr w:rsidR="00172AA1" w:rsidRPr="0095347B" w:rsidTr="00AF3E08">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Animation</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35%</w:t>
            </w:r>
          </w:p>
        </w:tc>
      </w:tr>
      <w:tr w:rsidR="00172AA1" w:rsidRPr="0095347B" w:rsidTr="00AF3E08">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UX Design</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w:t>
            </w:r>
          </w:p>
        </w:tc>
      </w:tr>
      <w:tr w:rsidR="00172AA1" w:rsidRPr="0095347B" w:rsidTr="00AF3E08">
        <w:trPr>
          <w:trHeight w:val="300"/>
        </w:trPr>
        <w:tc>
          <w:tcPr>
            <w:tcW w:w="2235" w:type="dxa"/>
            <w:shd w:val="clear" w:color="auto" w:fill="auto"/>
            <w:noWrap/>
            <w:hideMark/>
          </w:tcPr>
          <w:p w:rsidR="00172AA1" w:rsidRPr="0095347B" w:rsidRDefault="00172AA1" w:rsidP="007C6661">
            <w:pPr>
              <w:pStyle w:val="BodyText2"/>
              <w:rPr>
                <w:b/>
                <w:sz w:val="28"/>
                <w:szCs w:val="28"/>
              </w:rPr>
            </w:pPr>
            <w:r w:rsidRPr="0095347B">
              <w:rPr>
                <w:b/>
                <w:sz w:val="28"/>
                <w:szCs w:val="28"/>
              </w:rPr>
              <w:t>UX Testing</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35%</w:t>
            </w:r>
          </w:p>
        </w:tc>
      </w:tr>
    </w:tbl>
    <w:p w:rsidR="00172AA1" w:rsidRDefault="00172AA1" w:rsidP="00172AA1">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2"/>
        <w:gridCol w:w="2410"/>
      </w:tblGrid>
      <w:tr w:rsidR="00172AA1" w:rsidRPr="0095347B" w:rsidTr="007C6661">
        <w:trPr>
          <w:trHeight w:val="300"/>
        </w:trPr>
        <w:tc>
          <w:tcPr>
            <w:tcW w:w="1242" w:type="dxa"/>
            <w:tcBorders>
              <w:top w:val="nil"/>
              <w:left w:val="nil"/>
            </w:tcBorders>
            <w:shd w:val="clear" w:color="auto" w:fill="auto"/>
            <w:noWrap/>
            <w:hideMark/>
          </w:tcPr>
          <w:p w:rsidR="00172AA1" w:rsidRPr="0095347B" w:rsidRDefault="00172AA1" w:rsidP="007C6661">
            <w:pPr>
              <w:pStyle w:val="BodyText2"/>
              <w:rPr>
                <w:b/>
                <w:sz w:val="28"/>
                <w:szCs w:val="28"/>
              </w:rPr>
            </w:pPr>
            <w:r w:rsidRPr="0095347B">
              <w:rPr>
                <w:b/>
                <w:sz w:val="28"/>
                <w:szCs w:val="28"/>
              </w:rPr>
              <w:t>Misc</w:t>
            </w:r>
          </w:p>
        </w:tc>
        <w:tc>
          <w:tcPr>
            <w:tcW w:w="2410" w:type="dxa"/>
            <w:shd w:val="clear" w:color="auto" w:fill="auto"/>
            <w:noWrap/>
            <w:vAlign w:val="center"/>
            <w:hideMark/>
          </w:tcPr>
          <w:p w:rsidR="00172AA1" w:rsidRPr="0095347B" w:rsidRDefault="00172AA1" w:rsidP="007C6661">
            <w:pPr>
              <w:pStyle w:val="BodyText2"/>
              <w:jc w:val="center"/>
              <w:rPr>
                <w:b/>
                <w:sz w:val="28"/>
                <w:szCs w:val="28"/>
              </w:rPr>
            </w:pPr>
            <w:r w:rsidRPr="0095347B">
              <w:rPr>
                <w:b/>
                <w:sz w:val="28"/>
                <w:szCs w:val="28"/>
              </w:rPr>
              <w:t>Running Costs</w:t>
            </w:r>
          </w:p>
        </w:tc>
      </w:tr>
      <w:tr w:rsidR="00172AA1" w:rsidRPr="0095347B" w:rsidTr="007C6661">
        <w:trPr>
          <w:trHeight w:val="300"/>
        </w:trPr>
        <w:tc>
          <w:tcPr>
            <w:tcW w:w="1242" w:type="dxa"/>
            <w:shd w:val="clear" w:color="auto" w:fill="auto"/>
            <w:noWrap/>
            <w:hideMark/>
          </w:tcPr>
          <w:p w:rsidR="00172AA1" w:rsidRPr="0095347B" w:rsidRDefault="00172AA1" w:rsidP="007C6661">
            <w:pPr>
              <w:pStyle w:val="BodyText2"/>
              <w:rPr>
                <w:b/>
                <w:sz w:val="28"/>
                <w:szCs w:val="28"/>
              </w:rPr>
            </w:pPr>
            <w:r w:rsidRPr="0095347B">
              <w:rPr>
                <w:b/>
                <w:sz w:val="28"/>
                <w:szCs w:val="28"/>
              </w:rPr>
              <w:t>Utilities</w:t>
            </w:r>
          </w:p>
        </w:tc>
        <w:tc>
          <w:tcPr>
            <w:tcW w:w="241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100.00%</w:t>
            </w:r>
          </w:p>
        </w:tc>
      </w:tr>
      <w:tr w:rsidR="00172AA1" w:rsidRPr="0095347B" w:rsidTr="007C6661">
        <w:trPr>
          <w:trHeight w:val="300"/>
        </w:trPr>
        <w:tc>
          <w:tcPr>
            <w:tcW w:w="1242" w:type="dxa"/>
            <w:shd w:val="clear" w:color="auto" w:fill="auto"/>
            <w:noWrap/>
            <w:hideMark/>
          </w:tcPr>
          <w:p w:rsidR="00172AA1" w:rsidRPr="0095347B" w:rsidRDefault="00172AA1" w:rsidP="007C6661">
            <w:pPr>
              <w:pStyle w:val="BodyText2"/>
              <w:rPr>
                <w:b/>
                <w:sz w:val="28"/>
                <w:szCs w:val="28"/>
              </w:rPr>
            </w:pPr>
            <w:r w:rsidRPr="0095347B">
              <w:rPr>
                <w:b/>
                <w:sz w:val="28"/>
                <w:szCs w:val="28"/>
              </w:rPr>
              <w:t>Supplies</w:t>
            </w:r>
          </w:p>
        </w:tc>
        <w:tc>
          <w:tcPr>
            <w:tcW w:w="2410"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100.00%</w:t>
            </w:r>
          </w:p>
        </w:tc>
      </w:tr>
    </w:tbl>
    <w:p w:rsidR="00172AA1" w:rsidRDefault="00172AA1" w:rsidP="00172AA1">
      <w:pPr>
        <w:pStyle w:val="BodyText2"/>
        <w:rPr>
          <w:sz w:val="28"/>
          <w:szCs w:val="28"/>
        </w:rPr>
      </w:pPr>
    </w:p>
    <w:p w:rsidR="00172AA1" w:rsidRDefault="00172AA1" w:rsidP="00172AA1">
      <w:pPr>
        <w:pStyle w:val="BodyText2"/>
        <w:rPr>
          <w:sz w:val="28"/>
          <w:szCs w:val="28"/>
        </w:rPr>
        <w:sectPr w:rsidR="00172AA1" w:rsidSect="00346F82">
          <w:footerReference w:type="default" r:id="rId12"/>
          <w:type w:val="continuous"/>
          <w:pgSz w:w="11894" w:h="16834"/>
          <w:pgMar w:top="720" w:right="720" w:bottom="720" w:left="720" w:header="706" w:footer="706" w:gutter="0"/>
          <w:paperSrc w:first="1" w:other="1"/>
          <w:cols w:space="720"/>
          <w:docGrid w:linePitch="272"/>
        </w:sectPr>
      </w:pPr>
    </w:p>
    <w:p w:rsidR="00172AA1" w:rsidRDefault="00AF3E08" w:rsidP="00172AA1">
      <w:pPr>
        <w:pStyle w:val="BodyText2"/>
        <w:rPr>
          <w:sz w:val="28"/>
          <w:szCs w:val="28"/>
        </w:rPr>
      </w:pPr>
      <w:r>
        <w:rPr>
          <w:sz w:val="28"/>
          <w:szCs w:val="28"/>
        </w:rPr>
        <w:lastRenderedPageBreak/>
        <w:t>For</w:t>
      </w:r>
      <w:r w:rsidR="00172AA1">
        <w:rPr>
          <w:sz w:val="28"/>
          <w:szCs w:val="28"/>
        </w:rPr>
        <w:t xml:space="preserve"> example</w:t>
      </w:r>
      <w:r>
        <w:rPr>
          <w:sz w:val="28"/>
          <w:szCs w:val="28"/>
        </w:rPr>
        <w:t>, say the user chooses</w:t>
      </w:r>
      <w:r w:rsidR="00172AA1">
        <w:rPr>
          <w:sz w:val="28"/>
          <w:szCs w:val="28"/>
        </w:rPr>
        <w:t xml:space="preserve"> a medium size project with a budget of £150K. From the tables above, the subtotals of a medium project must be divided as follows:</w:t>
      </w:r>
    </w:p>
    <w:p w:rsidR="00172AA1" w:rsidRDefault="00172AA1" w:rsidP="00172AA1">
      <w:pPr>
        <w:pStyle w:val="BodyText2"/>
        <w:rPr>
          <w:sz w:val="28"/>
          <w:szCs w:val="28"/>
        </w:rPr>
      </w:pPr>
    </w:p>
    <w:tbl>
      <w:tblPr>
        <w:tblW w:w="110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1429"/>
        <w:gridCol w:w="1984"/>
        <w:gridCol w:w="1832"/>
        <w:gridCol w:w="1984"/>
        <w:gridCol w:w="1276"/>
      </w:tblGrid>
      <w:tr w:rsidR="00172AA1" w:rsidRPr="0095347B" w:rsidTr="007C6661">
        <w:trPr>
          <w:trHeight w:val="300"/>
        </w:trPr>
        <w:tc>
          <w:tcPr>
            <w:tcW w:w="2518" w:type="dxa"/>
            <w:tcBorders>
              <w:top w:val="nil"/>
              <w:left w:val="nil"/>
            </w:tcBorders>
            <w:shd w:val="clear" w:color="auto" w:fill="auto"/>
            <w:noWrap/>
            <w:vAlign w:val="center"/>
            <w:hideMark/>
          </w:tcPr>
          <w:p w:rsidR="00172AA1" w:rsidRPr="0095347B" w:rsidRDefault="00172AA1" w:rsidP="007C6661">
            <w:pPr>
              <w:pStyle w:val="BodyText2"/>
              <w:rPr>
                <w:b/>
                <w:sz w:val="28"/>
                <w:szCs w:val="28"/>
              </w:rPr>
            </w:pPr>
            <w:r w:rsidRPr="0095347B">
              <w:rPr>
                <w:b/>
                <w:sz w:val="28"/>
                <w:szCs w:val="28"/>
              </w:rPr>
              <w:t>Allowed Costing</w:t>
            </w:r>
          </w:p>
        </w:tc>
        <w:tc>
          <w:tcPr>
            <w:tcW w:w="1429" w:type="dxa"/>
            <w:shd w:val="clear" w:color="auto" w:fill="auto"/>
            <w:noWrap/>
            <w:vAlign w:val="center"/>
            <w:hideMark/>
          </w:tcPr>
          <w:p w:rsidR="00172AA1" w:rsidRPr="0095347B" w:rsidRDefault="00172AA1" w:rsidP="007C6661">
            <w:pPr>
              <w:pStyle w:val="BodyText2"/>
              <w:jc w:val="center"/>
              <w:rPr>
                <w:b/>
                <w:sz w:val="28"/>
                <w:szCs w:val="28"/>
              </w:rPr>
            </w:pPr>
            <w:r w:rsidRPr="0095347B">
              <w:rPr>
                <w:b/>
                <w:sz w:val="28"/>
                <w:szCs w:val="28"/>
              </w:rPr>
              <w:t>Resources</w:t>
            </w:r>
          </w:p>
        </w:tc>
        <w:tc>
          <w:tcPr>
            <w:tcW w:w="1984" w:type="dxa"/>
            <w:shd w:val="clear" w:color="auto" w:fill="auto"/>
            <w:noWrap/>
            <w:vAlign w:val="center"/>
            <w:hideMark/>
          </w:tcPr>
          <w:p w:rsidR="00172AA1" w:rsidRPr="0095347B" w:rsidRDefault="00172AA1" w:rsidP="007C6661">
            <w:pPr>
              <w:pStyle w:val="BodyText2"/>
              <w:jc w:val="center"/>
              <w:rPr>
                <w:b/>
                <w:sz w:val="28"/>
                <w:szCs w:val="28"/>
              </w:rPr>
            </w:pPr>
            <w:r w:rsidRPr="0095347B">
              <w:rPr>
                <w:b/>
                <w:sz w:val="28"/>
                <w:szCs w:val="28"/>
              </w:rPr>
              <w:t>Dev Staff Cost</w:t>
            </w:r>
          </w:p>
        </w:tc>
        <w:tc>
          <w:tcPr>
            <w:tcW w:w="1832" w:type="dxa"/>
            <w:shd w:val="clear" w:color="auto" w:fill="auto"/>
            <w:noWrap/>
            <w:vAlign w:val="center"/>
            <w:hideMark/>
          </w:tcPr>
          <w:p w:rsidR="00172AA1" w:rsidRPr="0095347B" w:rsidRDefault="00172AA1" w:rsidP="007C6661">
            <w:pPr>
              <w:pStyle w:val="BodyText2"/>
              <w:jc w:val="center"/>
              <w:rPr>
                <w:b/>
                <w:sz w:val="28"/>
                <w:szCs w:val="28"/>
              </w:rPr>
            </w:pPr>
            <w:r w:rsidRPr="0095347B">
              <w:rPr>
                <w:b/>
                <w:sz w:val="28"/>
                <w:szCs w:val="28"/>
              </w:rPr>
              <w:t>Admin Costs</w:t>
            </w:r>
          </w:p>
        </w:tc>
        <w:tc>
          <w:tcPr>
            <w:tcW w:w="1984" w:type="dxa"/>
            <w:shd w:val="clear" w:color="auto" w:fill="auto"/>
            <w:noWrap/>
            <w:vAlign w:val="center"/>
            <w:hideMark/>
          </w:tcPr>
          <w:p w:rsidR="00172AA1" w:rsidRPr="0095347B" w:rsidRDefault="00172AA1" w:rsidP="007C6661">
            <w:pPr>
              <w:pStyle w:val="BodyText2"/>
              <w:jc w:val="center"/>
              <w:rPr>
                <w:b/>
                <w:sz w:val="28"/>
                <w:szCs w:val="28"/>
              </w:rPr>
            </w:pPr>
            <w:r w:rsidRPr="0095347B">
              <w:rPr>
                <w:b/>
                <w:sz w:val="28"/>
                <w:szCs w:val="28"/>
              </w:rPr>
              <w:t>Running Costs</w:t>
            </w:r>
          </w:p>
        </w:tc>
        <w:tc>
          <w:tcPr>
            <w:tcW w:w="1276" w:type="dxa"/>
            <w:tcBorders>
              <w:top w:val="single" w:sz="4" w:space="0" w:color="auto"/>
              <w:right w:val="single" w:sz="4" w:space="0" w:color="auto"/>
            </w:tcBorders>
            <w:shd w:val="clear" w:color="auto" w:fill="auto"/>
          </w:tcPr>
          <w:p w:rsidR="00172AA1" w:rsidRPr="0095347B" w:rsidRDefault="00172AA1" w:rsidP="007C6661">
            <w:pPr>
              <w:pStyle w:val="BodyText2"/>
              <w:jc w:val="center"/>
              <w:rPr>
                <w:b/>
                <w:sz w:val="28"/>
                <w:szCs w:val="28"/>
              </w:rPr>
            </w:pPr>
            <w:r w:rsidRPr="0095347B">
              <w:rPr>
                <w:b/>
                <w:sz w:val="28"/>
                <w:szCs w:val="28"/>
              </w:rPr>
              <w:t>Total</w:t>
            </w:r>
          </w:p>
        </w:tc>
      </w:tr>
      <w:tr w:rsidR="00172AA1" w:rsidRPr="0095347B" w:rsidTr="007C6661">
        <w:trPr>
          <w:trHeight w:val="300"/>
        </w:trPr>
        <w:tc>
          <w:tcPr>
            <w:tcW w:w="2518" w:type="dxa"/>
            <w:tcBorders>
              <w:bottom w:val="single" w:sz="4" w:space="0" w:color="auto"/>
            </w:tcBorders>
            <w:shd w:val="clear" w:color="auto" w:fill="auto"/>
            <w:noWrap/>
            <w:vAlign w:val="center"/>
            <w:hideMark/>
          </w:tcPr>
          <w:p w:rsidR="00172AA1" w:rsidRPr="0095347B" w:rsidRDefault="00172AA1" w:rsidP="007C6661">
            <w:pPr>
              <w:pStyle w:val="BodyText2"/>
              <w:rPr>
                <w:b/>
                <w:sz w:val="28"/>
                <w:szCs w:val="28"/>
              </w:rPr>
            </w:pPr>
            <w:r w:rsidRPr="0095347B">
              <w:rPr>
                <w:b/>
                <w:sz w:val="28"/>
                <w:szCs w:val="28"/>
              </w:rPr>
              <w:t>Medium Project</w:t>
            </w:r>
          </w:p>
        </w:tc>
        <w:tc>
          <w:tcPr>
            <w:tcW w:w="1429"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15%</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10%</w:t>
            </w:r>
          </w:p>
        </w:tc>
        <w:tc>
          <w:tcPr>
            <w:tcW w:w="1832"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8%</w:t>
            </w:r>
          </w:p>
        </w:tc>
        <w:tc>
          <w:tcPr>
            <w:tcW w:w="1984" w:type="dxa"/>
            <w:shd w:val="clear" w:color="auto" w:fill="auto"/>
            <w:noWrap/>
            <w:vAlign w:val="center"/>
            <w:hideMark/>
          </w:tcPr>
          <w:p w:rsidR="00172AA1" w:rsidRPr="0095347B" w:rsidRDefault="00172AA1" w:rsidP="007C6661">
            <w:pPr>
              <w:pStyle w:val="BodyText2"/>
              <w:jc w:val="center"/>
              <w:rPr>
                <w:sz w:val="28"/>
                <w:szCs w:val="28"/>
              </w:rPr>
            </w:pPr>
            <w:r w:rsidRPr="0095347B">
              <w:rPr>
                <w:sz w:val="28"/>
                <w:szCs w:val="28"/>
              </w:rPr>
              <w:t>67.0%</w:t>
            </w:r>
          </w:p>
        </w:tc>
        <w:tc>
          <w:tcPr>
            <w:tcW w:w="1276" w:type="dxa"/>
            <w:shd w:val="clear" w:color="auto" w:fill="auto"/>
          </w:tcPr>
          <w:p w:rsidR="00172AA1" w:rsidRPr="0095347B" w:rsidRDefault="00172AA1" w:rsidP="007C6661">
            <w:pPr>
              <w:pStyle w:val="BodyText2"/>
              <w:jc w:val="center"/>
              <w:rPr>
                <w:sz w:val="28"/>
                <w:szCs w:val="28"/>
              </w:rPr>
            </w:pPr>
            <w:r w:rsidRPr="0095347B">
              <w:rPr>
                <w:sz w:val="28"/>
                <w:szCs w:val="28"/>
              </w:rPr>
              <w:t>100%</w:t>
            </w:r>
          </w:p>
        </w:tc>
      </w:tr>
      <w:tr w:rsidR="00172AA1" w:rsidRPr="0095347B" w:rsidTr="007C6661">
        <w:trPr>
          <w:trHeight w:val="300"/>
        </w:trPr>
        <w:tc>
          <w:tcPr>
            <w:tcW w:w="2518" w:type="dxa"/>
            <w:tcBorders>
              <w:left w:val="nil"/>
              <w:bottom w:val="nil"/>
            </w:tcBorders>
            <w:shd w:val="clear" w:color="auto" w:fill="auto"/>
            <w:noWrap/>
            <w:vAlign w:val="center"/>
          </w:tcPr>
          <w:p w:rsidR="00172AA1" w:rsidRPr="0095347B" w:rsidRDefault="00172AA1" w:rsidP="007C6661">
            <w:pPr>
              <w:pStyle w:val="BodyText2"/>
              <w:rPr>
                <w:b/>
                <w:sz w:val="28"/>
                <w:szCs w:val="28"/>
              </w:rPr>
            </w:pPr>
          </w:p>
        </w:tc>
        <w:tc>
          <w:tcPr>
            <w:tcW w:w="1429" w:type="dxa"/>
            <w:shd w:val="clear" w:color="auto" w:fill="auto"/>
            <w:noWrap/>
            <w:vAlign w:val="center"/>
          </w:tcPr>
          <w:p w:rsidR="00172AA1" w:rsidRPr="0095347B" w:rsidRDefault="00172AA1" w:rsidP="007C6661">
            <w:pPr>
              <w:pStyle w:val="BodyText2"/>
              <w:jc w:val="center"/>
              <w:rPr>
                <w:sz w:val="28"/>
                <w:szCs w:val="28"/>
              </w:rPr>
            </w:pPr>
            <w:r w:rsidRPr="0095347B">
              <w:rPr>
                <w:sz w:val="28"/>
                <w:szCs w:val="28"/>
              </w:rPr>
              <w:t>£22,50</w:t>
            </w:r>
            <w:r>
              <w:rPr>
                <w:sz w:val="28"/>
                <w:szCs w:val="28"/>
              </w:rPr>
              <w:t>0</w:t>
            </w:r>
          </w:p>
        </w:tc>
        <w:tc>
          <w:tcPr>
            <w:tcW w:w="1984" w:type="dxa"/>
            <w:shd w:val="clear" w:color="auto" w:fill="auto"/>
            <w:noWrap/>
            <w:vAlign w:val="center"/>
          </w:tcPr>
          <w:p w:rsidR="00172AA1" w:rsidRPr="0095347B" w:rsidRDefault="00172AA1" w:rsidP="007C6661">
            <w:pPr>
              <w:pStyle w:val="BodyText2"/>
              <w:jc w:val="center"/>
              <w:rPr>
                <w:sz w:val="28"/>
                <w:szCs w:val="28"/>
              </w:rPr>
            </w:pPr>
            <w:r w:rsidRPr="0095347B">
              <w:rPr>
                <w:sz w:val="28"/>
                <w:szCs w:val="28"/>
              </w:rPr>
              <w:t>£15,000.</w:t>
            </w:r>
            <w:r>
              <w:rPr>
                <w:sz w:val="28"/>
                <w:szCs w:val="28"/>
              </w:rPr>
              <w:t>00</w:t>
            </w:r>
          </w:p>
        </w:tc>
        <w:tc>
          <w:tcPr>
            <w:tcW w:w="1832" w:type="dxa"/>
            <w:shd w:val="clear" w:color="auto" w:fill="auto"/>
            <w:noWrap/>
            <w:vAlign w:val="center"/>
          </w:tcPr>
          <w:p w:rsidR="00172AA1" w:rsidRPr="0095347B" w:rsidRDefault="00172AA1" w:rsidP="007C6661">
            <w:pPr>
              <w:pStyle w:val="BodyText2"/>
              <w:jc w:val="center"/>
              <w:rPr>
                <w:sz w:val="28"/>
                <w:szCs w:val="28"/>
              </w:rPr>
            </w:pPr>
            <w:r w:rsidRPr="0095347B">
              <w:rPr>
                <w:sz w:val="28"/>
                <w:szCs w:val="28"/>
              </w:rPr>
              <w:t>£12,00</w:t>
            </w:r>
            <w:r>
              <w:rPr>
                <w:sz w:val="28"/>
                <w:szCs w:val="28"/>
              </w:rPr>
              <w:t>0</w:t>
            </w:r>
          </w:p>
        </w:tc>
        <w:tc>
          <w:tcPr>
            <w:tcW w:w="1984" w:type="dxa"/>
            <w:shd w:val="clear" w:color="auto" w:fill="auto"/>
            <w:noWrap/>
            <w:vAlign w:val="center"/>
          </w:tcPr>
          <w:p w:rsidR="00172AA1" w:rsidRPr="0095347B" w:rsidRDefault="00172AA1" w:rsidP="007C6661">
            <w:pPr>
              <w:pStyle w:val="BodyText2"/>
              <w:jc w:val="center"/>
              <w:rPr>
                <w:sz w:val="28"/>
                <w:szCs w:val="28"/>
              </w:rPr>
            </w:pPr>
            <w:r>
              <w:rPr>
                <w:sz w:val="28"/>
                <w:szCs w:val="28"/>
              </w:rPr>
              <w:t>£100,500</w:t>
            </w:r>
            <w:r w:rsidRPr="0095347B">
              <w:rPr>
                <w:sz w:val="28"/>
                <w:szCs w:val="28"/>
              </w:rPr>
              <w:t>.</w:t>
            </w:r>
            <w:r>
              <w:rPr>
                <w:sz w:val="28"/>
                <w:szCs w:val="28"/>
              </w:rPr>
              <w:t>00</w:t>
            </w:r>
          </w:p>
        </w:tc>
        <w:tc>
          <w:tcPr>
            <w:tcW w:w="1276" w:type="dxa"/>
            <w:shd w:val="clear" w:color="auto" w:fill="auto"/>
          </w:tcPr>
          <w:p w:rsidR="00172AA1" w:rsidRPr="0095347B" w:rsidRDefault="00172AA1" w:rsidP="007C6661">
            <w:pPr>
              <w:pStyle w:val="BodyText2"/>
              <w:jc w:val="center"/>
              <w:rPr>
                <w:sz w:val="28"/>
                <w:szCs w:val="28"/>
              </w:rPr>
            </w:pPr>
            <w:r w:rsidRPr="0095347B">
              <w:rPr>
                <w:sz w:val="28"/>
                <w:szCs w:val="28"/>
              </w:rPr>
              <w:t>£150,000</w:t>
            </w:r>
          </w:p>
        </w:tc>
      </w:tr>
    </w:tbl>
    <w:p w:rsidR="00172AA1" w:rsidRDefault="00172AA1" w:rsidP="00172AA1">
      <w:pPr>
        <w:pStyle w:val="BodyText2"/>
        <w:rPr>
          <w:sz w:val="28"/>
          <w:szCs w:val="28"/>
        </w:rPr>
      </w:pPr>
    </w:p>
    <w:p w:rsidR="00172AA1" w:rsidRDefault="00AF3E08" w:rsidP="00172AA1">
      <w:pPr>
        <w:pStyle w:val="BodyText2"/>
        <w:rPr>
          <w:sz w:val="28"/>
          <w:szCs w:val="28"/>
        </w:rPr>
      </w:pPr>
      <w:r>
        <w:rPr>
          <w:sz w:val="28"/>
          <w:szCs w:val="28"/>
        </w:rPr>
        <w:t xml:space="preserve">The user </w:t>
      </w:r>
      <w:r w:rsidR="0005009D">
        <w:rPr>
          <w:sz w:val="28"/>
          <w:szCs w:val="28"/>
        </w:rPr>
        <w:t xml:space="preserve">must </w:t>
      </w:r>
      <w:r>
        <w:rPr>
          <w:sz w:val="28"/>
          <w:szCs w:val="28"/>
        </w:rPr>
        <w:t xml:space="preserve">then select a </w:t>
      </w:r>
      <w:r w:rsidR="0005009D">
        <w:rPr>
          <w:sz w:val="28"/>
          <w:szCs w:val="28"/>
        </w:rPr>
        <w:t xml:space="preserve">development </w:t>
      </w:r>
      <w:r>
        <w:rPr>
          <w:sz w:val="28"/>
          <w:szCs w:val="28"/>
        </w:rPr>
        <w:t>team, in this case they</w:t>
      </w:r>
      <w:r w:rsidR="00172AA1">
        <w:rPr>
          <w:sz w:val="28"/>
          <w:szCs w:val="28"/>
        </w:rPr>
        <w:t xml:space="preserve"> choose a web development team</w:t>
      </w:r>
      <w:r w:rsidR="0005009D">
        <w:rPr>
          <w:sz w:val="28"/>
          <w:szCs w:val="28"/>
        </w:rPr>
        <w:t xml:space="preserve">. After choosing the project type and development team the user can choose any combination of additional budget items. Say they </w:t>
      </w:r>
      <w:r w:rsidR="00172AA1">
        <w:rPr>
          <w:sz w:val="28"/>
          <w:szCs w:val="28"/>
        </w:rPr>
        <w:t xml:space="preserve">also elect to pay for web hosting. </w:t>
      </w:r>
      <w:r w:rsidR="0005009D">
        <w:rPr>
          <w:sz w:val="28"/>
          <w:szCs w:val="28"/>
        </w:rPr>
        <w:t>When they add the development team and elect to pay for web hosting, they must provide the amount they are prepared to budget for these</w:t>
      </w:r>
      <w:r w:rsidR="00172AA1">
        <w:rPr>
          <w:sz w:val="28"/>
          <w:szCs w:val="28"/>
        </w:rPr>
        <w:t xml:space="preserve"> items</w:t>
      </w:r>
      <w:r w:rsidR="0005009D">
        <w:rPr>
          <w:sz w:val="28"/>
          <w:szCs w:val="28"/>
        </w:rPr>
        <w:t xml:space="preserve">. Below, we assume they enter </w:t>
      </w:r>
      <w:r w:rsidR="00172AA1" w:rsidRPr="001E2267">
        <w:rPr>
          <w:sz w:val="28"/>
          <w:szCs w:val="28"/>
        </w:rPr>
        <w:t>£78,975</w:t>
      </w:r>
      <w:r w:rsidR="00172AA1">
        <w:rPr>
          <w:sz w:val="28"/>
          <w:szCs w:val="28"/>
        </w:rPr>
        <w:t xml:space="preserve"> and £</w:t>
      </w:r>
      <w:r w:rsidR="00172AA1" w:rsidRPr="00622CF3">
        <w:rPr>
          <w:sz w:val="28"/>
          <w:szCs w:val="28"/>
        </w:rPr>
        <w:t>13,335</w:t>
      </w:r>
      <w:r w:rsidR="00172AA1">
        <w:rPr>
          <w:sz w:val="28"/>
          <w:szCs w:val="28"/>
        </w:rPr>
        <w:t xml:space="preserve"> respectively.</w:t>
      </w:r>
    </w:p>
    <w:p w:rsidR="00172AA1" w:rsidRDefault="00172AA1" w:rsidP="00172AA1">
      <w:pPr>
        <w:pStyle w:val="BodyText2"/>
        <w:rPr>
          <w:sz w:val="28"/>
          <w:szCs w:val="2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7"/>
        <w:gridCol w:w="1326"/>
        <w:gridCol w:w="1134"/>
        <w:gridCol w:w="1296"/>
        <w:gridCol w:w="972"/>
        <w:gridCol w:w="1176"/>
        <w:gridCol w:w="1092"/>
        <w:gridCol w:w="851"/>
        <w:gridCol w:w="1417"/>
      </w:tblGrid>
      <w:tr w:rsidR="00172AA1" w:rsidRPr="009D21BF" w:rsidTr="007C6661">
        <w:trPr>
          <w:trHeight w:val="300"/>
        </w:trPr>
        <w:tc>
          <w:tcPr>
            <w:tcW w:w="1617" w:type="dxa"/>
            <w:tcBorders>
              <w:top w:val="nil"/>
              <w:left w:val="nil"/>
            </w:tcBorders>
            <w:shd w:val="clear" w:color="auto" w:fill="auto"/>
            <w:noWrap/>
            <w:hideMark/>
          </w:tcPr>
          <w:p w:rsidR="00172AA1" w:rsidRPr="009D21BF" w:rsidRDefault="00172AA1" w:rsidP="007C6661">
            <w:pPr>
              <w:pStyle w:val="BodyText2"/>
              <w:rPr>
                <w:sz w:val="24"/>
                <w:szCs w:val="24"/>
              </w:rPr>
            </w:pPr>
          </w:p>
        </w:tc>
        <w:tc>
          <w:tcPr>
            <w:tcW w:w="1326" w:type="dxa"/>
            <w:shd w:val="clear" w:color="auto" w:fill="auto"/>
            <w:noWrap/>
            <w:vAlign w:val="center"/>
            <w:hideMark/>
          </w:tcPr>
          <w:p w:rsidR="00172AA1" w:rsidRPr="009D21BF" w:rsidRDefault="00172AA1" w:rsidP="007C6661">
            <w:pPr>
              <w:pStyle w:val="BodyText2"/>
              <w:jc w:val="center"/>
              <w:rPr>
                <w:b/>
                <w:sz w:val="24"/>
                <w:szCs w:val="24"/>
              </w:rPr>
            </w:pPr>
            <w:r w:rsidRPr="009D21BF">
              <w:rPr>
                <w:b/>
                <w:sz w:val="24"/>
                <w:szCs w:val="24"/>
              </w:rPr>
              <w:t>Costs</w:t>
            </w:r>
          </w:p>
        </w:tc>
        <w:tc>
          <w:tcPr>
            <w:tcW w:w="2430" w:type="dxa"/>
            <w:gridSpan w:val="2"/>
            <w:shd w:val="clear" w:color="auto" w:fill="auto"/>
            <w:noWrap/>
            <w:vAlign w:val="center"/>
            <w:hideMark/>
          </w:tcPr>
          <w:p w:rsidR="00172AA1" w:rsidRPr="009D21BF" w:rsidRDefault="00172AA1" w:rsidP="007C6661">
            <w:pPr>
              <w:pStyle w:val="BodyText2"/>
              <w:jc w:val="center"/>
              <w:rPr>
                <w:b/>
                <w:sz w:val="24"/>
                <w:szCs w:val="24"/>
              </w:rPr>
            </w:pPr>
            <w:r w:rsidRPr="009D21BF">
              <w:rPr>
                <w:b/>
                <w:sz w:val="24"/>
                <w:szCs w:val="24"/>
              </w:rPr>
              <w:t>Resources</w:t>
            </w:r>
          </w:p>
        </w:tc>
        <w:tc>
          <w:tcPr>
            <w:tcW w:w="2148" w:type="dxa"/>
            <w:gridSpan w:val="2"/>
            <w:shd w:val="clear" w:color="auto" w:fill="auto"/>
            <w:noWrap/>
            <w:vAlign w:val="center"/>
            <w:hideMark/>
          </w:tcPr>
          <w:p w:rsidR="00172AA1" w:rsidRPr="009D21BF" w:rsidRDefault="00172AA1" w:rsidP="007C6661">
            <w:pPr>
              <w:pStyle w:val="BodyText2"/>
              <w:jc w:val="center"/>
              <w:rPr>
                <w:b/>
                <w:sz w:val="24"/>
                <w:szCs w:val="24"/>
              </w:rPr>
            </w:pPr>
            <w:r w:rsidRPr="009D21BF">
              <w:rPr>
                <w:b/>
                <w:sz w:val="24"/>
                <w:szCs w:val="24"/>
              </w:rPr>
              <w:t>Dev Staff Cost</w:t>
            </w:r>
          </w:p>
        </w:tc>
        <w:tc>
          <w:tcPr>
            <w:tcW w:w="1943" w:type="dxa"/>
            <w:gridSpan w:val="2"/>
            <w:shd w:val="clear" w:color="auto" w:fill="auto"/>
            <w:noWrap/>
            <w:vAlign w:val="center"/>
            <w:hideMark/>
          </w:tcPr>
          <w:p w:rsidR="00172AA1" w:rsidRPr="009D21BF" w:rsidRDefault="00172AA1" w:rsidP="007C6661">
            <w:pPr>
              <w:pStyle w:val="BodyText2"/>
              <w:jc w:val="center"/>
              <w:rPr>
                <w:b/>
                <w:sz w:val="24"/>
                <w:szCs w:val="24"/>
              </w:rPr>
            </w:pPr>
            <w:r w:rsidRPr="009D21BF">
              <w:rPr>
                <w:b/>
                <w:sz w:val="24"/>
                <w:szCs w:val="24"/>
              </w:rPr>
              <w:t>Admin Costs</w:t>
            </w:r>
          </w:p>
        </w:tc>
        <w:tc>
          <w:tcPr>
            <w:tcW w:w="1417" w:type="dxa"/>
            <w:shd w:val="clear" w:color="auto" w:fill="auto"/>
            <w:noWrap/>
            <w:vAlign w:val="center"/>
            <w:hideMark/>
          </w:tcPr>
          <w:p w:rsidR="00172AA1" w:rsidRPr="009D21BF" w:rsidRDefault="00172AA1" w:rsidP="007C6661">
            <w:pPr>
              <w:pStyle w:val="BodyText2"/>
              <w:jc w:val="center"/>
              <w:rPr>
                <w:b/>
                <w:sz w:val="24"/>
                <w:szCs w:val="24"/>
              </w:rPr>
            </w:pPr>
            <w:r w:rsidRPr="009D21BF">
              <w:rPr>
                <w:b/>
                <w:sz w:val="24"/>
                <w:szCs w:val="24"/>
              </w:rPr>
              <w:t>Running Costs</w:t>
            </w:r>
          </w:p>
        </w:tc>
      </w:tr>
      <w:tr w:rsidR="00172AA1" w:rsidRPr="009D21BF" w:rsidTr="007C6661">
        <w:trPr>
          <w:trHeight w:val="300"/>
        </w:trPr>
        <w:tc>
          <w:tcPr>
            <w:tcW w:w="1617" w:type="dxa"/>
            <w:shd w:val="clear" w:color="auto" w:fill="auto"/>
            <w:noWrap/>
            <w:hideMark/>
          </w:tcPr>
          <w:p w:rsidR="00172AA1" w:rsidRPr="009D21BF" w:rsidRDefault="00172AA1" w:rsidP="007C6661">
            <w:pPr>
              <w:pStyle w:val="BodyText2"/>
              <w:rPr>
                <w:b/>
                <w:sz w:val="24"/>
                <w:szCs w:val="24"/>
              </w:rPr>
            </w:pPr>
            <w:r w:rsidRPr="009D21BF">
              <w:rPr>
                <w:b/>
                <w:sz w:val="24"/>
                <w:szCs w:val="24"/>
              </w:rPr>
              <w:t>Web Team</w:t>
            </w:r>
          </w:p>
        </w:tc>
        <w:tc>
          <w:tcPr>
            <w:tcW w:w="1326"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£78,975.00</w:t>
            </w:r>
          </w:p>
        </w:tc>
        <w:tc>
          <w:tcPr>
            <w:tcW w:w="1134"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8.00%</w:t>
            </w:r>
          </w:p>
        </w:tc>
        <w:tc>
          <w:tcPr>
            <w:tcW w:w="1296"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£6,318.00</w:t>
            </w:r>
          </w:p>
        </w:tc>
        <w:tc>
          <w:tcPr>
            <w:tcW w:w="972"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7.00%</w:t>
            </w:r>
          </w:p>
        </w:tc>
        <w:tc>
          <w:tcPr>
            <w:tcW w:w="1176"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£5,528.25</w:t>
            </w:r>
          </w:p>
        </w:tc>
        <w:tc>
          <w:tcPr>
            <w:tcW w:w="1092"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c>
          <w:tcPr>
            <w:tcW w:w="851"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c>
          <w:tcPr>
            <w:tcW w:w="1417"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£67,128.75</w:t>
            </w:r>
          </w:p>
        </w:tc>
      </w:tr>
      <w:tr w:rsidR="00172AA1" w:rsidRPr="009D21BF" w:rsidTr="007C6661">
        <w:trPr>
          <w:trHeight w:val="300"/>
        </w:trPr>
        <w:tc>
          <w:tcPr>
            <w:tcW w:w="1617" w:type="dxa"/>
            <w:shd w:val="clear" w:color="auto" w:fill="auto"/>
            <w:noWrap/>
            <w:hideMark/>
          </w:tcPr>
          <w:p w:rsidR="00172AA1" w:rsidRPr="009D21BF" w:rsidRDefault="00172AA1" w:rsidP="007C6661">
            <w:pPr>
              <w:pStyle w:val="BodyText2"/>
              <w:rPr>
                <w:b/>
                <w:sz w:val="24"/>
                <w:szCs w:val="24"/>
              </w:rPr>
            </w:pPr>
            <w:r w:rsidRPr="009D21BF">
              <w:rPr>
                <w:b/>
                <w:sz w:val="24"/>
                <w:szCs w:val="24"/>
              </w:rPr>
              <w:t>Web Hosting</w:t>
            </w:r>
          </w:p>
        </w:tc>
        <w:tc>
          <w:tcPr>
            <w:tcW w:w="1326"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£13,335.00</w:t>
            </w:r>
          </w:p>
        </w:tc>
        <w:tc>
          <w:tcPr>
            <w:tcW w:w="1134"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100.00%</w:t>
            </w:r>
          </w:p>
        </w:tc>
        <w:tc>
          <w:tcPr>
            <w:tcW w:w="1296"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£13,335.00</w:t>
            </w:r>
          </w:p>
        </w:tc>
        <w:tc>
          <w:tcPr>
            <w:tcW w:w="972"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c>
          <w:tcPr>
            <w:tcW w:w="1176"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c>
          <w:tcPr>
            <w:tcW w:w="1092"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c>
          <w:tcPr>
            <w:tcW w:w="851"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c>
          <w:tcPr>
            <w:tcW w:w="1417" w:type="dxa"/>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£0.00</w:t>
            </w:r>
          </w:p>
        </w:tc>
      </w:tr>
      <w:tr w:rsidR="00172AA1" w:rsidRPr="009D21BF" w:rsidTr="007C6661">
        <w:trPr>
          <w:trHeight w:val="300"/>
        </w:trPr>
        <w:tc>
          <w:tcPr>
            <w:tcW w:w="1617" w:type="dxa"/>
            <w:tcBorders>
              <w:left w:val="nil"/>
              <w:bottom w:val="nil"/>
              <w:right w:val="nil"/>
            </w:tcBorders>
            <w:shd w:val="clear" w:color="auto" w:fill="auto"/>
            <w:noWrap/>
          </w:tcPr>
          <w:p w:rsidR="00172AA1" w:rsidRPr="009D21BF" w:rsidRDefault="00172AA1" w:rsidP="007C6661">
            <w:pPr>
              <w:pStyle w:val="BodyText2"/>
              <w:rPr>
                <w:b/>
                <w:sz w:val="24"/>
                <w:szCs w:val="24"/>
              </w:rPr>
            </w:pPr>
          </w:p>
        </w:tc>
        <w:tc>
          <w:tcPr>
            <w:tcW w:w="1326"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sz w:val="24"/>
                <w:szCs w:val="24"/>
              </w:rPr>
            </w:pPr>
          </w:p>
        </w:tc>
        <w:tc>
          <w:tcPr>
            <w:tcW w:w="1134"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b/>
                <w:sz w:val="24"/>
                <w:szCs w:val="24"/>
              </w:rPr>
            </w:pPr>
          </w:p>
        </w:tc>
        <w:tc>
          <w:tcPr>
            <w:tcW w:w="1296"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sz w:val="24"/>
                <w:szCs w:val="24"/>
              </w:rPr>
            </w:pPr>
          </w:p>
        </w:tc>
        <w:tc>
          <w:tcPr>
            <w:tcW w:w="972"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b/>
                <w:sz w:val="24"/>
                <w:szCs w:val="24"/>
              </w:rPr>
            </w:pPr>
          </w:p>
        </w:tc>
        <w:tc>
          <w:tcPr>
            <w:tcW w:w="1176"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sz w:val="24"/>
                <w:szCs w:val="24"/>
              </w:rPr>
            </w:pPr>
          </w:p>
        </w:tc>
        <w:tc>
          <w:tcPr>
            <w:tcW w:w="1092"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b/>
                <w:sz w:val="24"/>
                <w:szCs w:val="24"/>
              </w:rPr>
            </w:pPr>
          </w:p>
        </w:tc>
        <w:tc>
          <w:tcPr>
            <w:tcW w:w="851" w:type="dxa"/>
            <w:tcBorders>
              <w:left w:val="nil"/>
              <w:bottom w:val="single" w:sz="4" w:space="0" w:color="auto"/>
              <w:right w:val="nil"/>
            </w:tcBorders>
            <w:shd w:val="clear" w:color="auto" w:fill="auto"/>
            <w:noWrap/>
            <w:vAlign w:val="center"/>
          </w:tcPr>
          <w:p w:rsidR="00172AA1" w:rsidRPr="009D21BF" w:rsidRDefault="00172AA1" w:rsidP="007C6661">
            <w:pPr>
              <w:pStyle w:val="BodyText2"/>
              <w:jc w:val="center"/>
              <w:rPr>
                <w:sz w:val="24"/>
                <w:szCs w:val="24"/>
              </w:rPr>
            </w:pPr>
          </w:p>
        </w:tc>
        <w:tc>
          <w:tcPr>
            <w:tcW w:w="1417" w:type="dxa"/>
            <w:tcBorders>
              <w:left w:val="nil"/>
              <w:bottom w:val="single" w:sz="4" w:space="0" w:color="auto"/>
            </w:tcBorders>
            <w:shd w:val="clear" w:color="auto" w:fill="auto"/>
            <w:noWrap/>
            <w:vAlign w:val="center"/>
          </w:tcPr>
          <w:p w:rsidR="00172AA1" w:rsidRPr="009D21BF" w:rsidRDefault="00172AA1" w:rsidP="007C6661">
            <w:pPr>
              <w:pStyle w:val="BodyText2"/>
              <w:jc w:val="center"/>
              <w:rPr>
                <w:sz w:val="24"/>
                <w:szCs w:val="24"/>
              </w:rPr>
            </w:pPr>
          </w:p>
        </w:tc>
      </w:tr>
      <w:tr w:rsidR="00172AA1" w:rsidRPr="009D21BF" w:rsidTr="007C6661">
        <w:trPr>
          <w:trHeight w:val="300"/>
        </w:trPr>
        <w:tc>
          <w:tcPr>
            <w:tcW w:w="1617" w:type="dxa"/>
            <w:tcBorders>
              <w:top w:val="nil"/>
              <w:left w:val="nil"/>
              <w:bottom w:val="nil"/>
            </w:tcBorders>
            <w:shd w:val="clear" w:color="auto" w:fill="auto"/>
            <w:noWrap/>
            <w:hideMark/>
          </w:tcPr>
          <w:p w:rsidR="00172AA1" w:rsidRPr="009D21BF" w:rsidRDefault="00172AA1" w:rsidP="007C6661">
            <w:pPr>
              <w:pStyle w:val="BodyText2"/>
              <w:rPr>
                <w:b/>
                <w:sz w:val="24"/>
                <w:szCs w:val="24"/>
              </w:rPr>
            </w:pPr>
            <w:r w:rsidRPr="009D21BF">
              <w:rPr>
                <w:b/>
                <w:sz w:val="24"/>
                <w:szCs w:val="24"/>
              </w:rPr>
              <w:t xml:space="preserve">Totals  </w:t>
            </w:r>
          </w:p>
        </w:tc>
        <w:tc>
          <w:tcPr>
            <w:tcW w:w="1326" w:type="dxa"/>
            <w:tcBorders>
              <w:top w:val="single" w:sz="4" w:space="0" w:color="auto"/>
            </w:tcBorders>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£92,310.00</w:t>
            </w:r>
          </w:p>
        </w:tc>
        <w:tc>
          <w:tcPr>
            <w:tcW w:w="1134" w:type="dxa"/>
            <w:tcBorders>
              <w:top w:val="single" w:sz="4" w:space="0" w:color="auto"/>
            </w:tcBorders>
            <w:shd w:val="clear" w:color="auto" w:fill="auto"/>
            <w:noWrap/>
            <w:vAlign w:val="center"/>
            <w:hideMark/>
          </w:tcPr>
          <w:p w:rsidR="00172AA1" w:rsidRPr="009D21BF" w:rsidRDefault="00172AA1" w:rsidP="007C6661">
            <w:pPr>
              <w:jc w:val="center"/>
              <w:rPr>
                <w:b/>
                <w:sz w:val="24"/>
                <w:szCs w:val="24"/>
              </w:rPr>
            </w:pPr>
            <w:r w:rsidRPr="009D21BF">
              <w:rPr>
                <w:b/>
                <w:sz w:val="24"/>
                <w:szCs w:val="24"/>
              </w:rPr>
              <w:t>13.10%</w:t>
            </w:r>
          </w:p>
        </w:tc>
        <w:tc>
          <w:tcPr>
            <w:tcW w:w="1296" w:type="dxa"/>
            <w:tcBorders>
              <w:top w:val="single" w:sz="4" w:space="0" w:color="auto"/>
            </w:tcBorders>
            <w:shd w:val="clear" w:color="auto" w:fill="auto"/>
            <w:noWrap/>
            <w:vAlign w:val="center"/>
            <w:hideMark/>
          </w:tcPr>
          <w:p w:rsidR="00172AA1" w:rsidRPr="009D21BF" w:rsidRDefault="00172AA1" w:rsidP="007C6661">
            <w:pPr>
              <w:jc w:val="center"/>
              <w:rPr>
                <w:sz w:val="24"/>
                <w:szCs w:val="24"/>
              </w:rPr>
            </w:pPr>
            <w:r w:rsidRPr="009D21BF">
              <w:rPr>
                <w:sz w:val="24"/>
                <w:szCs w:val="24"/>
              </w:rPr>
              <w:t>£19,653.00</w:t>
            </w:r>
          </w:p>
        </w:tc>
        <w:tc>
          <w:tcPr>
            <w:tcW w:w="972" w:type="dxa"/>
            <w:tcBorders>
              <w:top w:val="single" w:sz="4" w:space="0" w:color="auto"/>
            </w:tcBorders>
            <w:shd w:val="clear" w:color="auto" w:fill="auto"/>
            <w:noWrap/>
            <w:vAlign w:val="center"/>
            <w:hideMark/>
          </w:tcPr>
          <w:p w:rsidR="00172AA1" w:rsidRPr="009D21BF" w:rsidRDefault="00172AA1" w:rsidP="007C6661">
            <w:pPr>
              <w:jc w:val="center"/>
              <w:rPr>
                <w:b/>
                <w:sz w:val="24"/>
                <w:szCs w:val="24"/>
              </w:rPr>
            </w:pPr>
            <w:r w:rsidRPr="009D21BF">
              <w:rPr>
                <w:b/>
                <w:sz w:val="24"/>
                <w:szCs w:val="24"/>
              </w:rPr>
              <w:t>3.69%</w:t>
            </w:r>
          </w:p>
        </w:tc>
        <w:tc>
          <w:tcPr>
            <w:tcW w:w="1176" w:type="dxa"/>
            <w:tcBorders>
              <w:top w:val="single" w:sz="4" w:space="0" w:color="auto"/>
            </w:tcBorders>
            <w:shd w:val="clear" w:color="auto" w:fill="auto"/>
            <w:noWrap/>
            <w:vAlign w:val="center"/>
            <w:hideMark/>
          </w:tcPr>
          <w:p w:rsidR="00172AA1" w:rsidRPr="009D21BF" w:rsidRDefault="00172AA1" w:rsidP="007C6661">
            <w:pPr>
              <w:jc w:val="center"/>
              <w:rPr>
                <w:sz w:val="24"/>
                <w:szCs w:val="24"/>
              </w:rPr>
            </w:pPr>
            <w:r w:rsidRPr="009D21BF">
              <w:rPr>
                <w:sz w:val="24"/>
                <w:szCs w:val="24"/>
              </w:rPr>
              <w:t>£5,528.25</w:t>
            </w:r>
          </w:p>
        </w:tc>
        <w:tc>
          <w:tcPr>
            <w:tcW w:w="1092" w:type="dxa"/>
            <w:tcBorders>
              <w:top w:val="single" w:sz="4" w:space="0" w:color="auto"/>
            </w:tcBorders>
            <w:shd w:val="clear" w:color="auto" w:fill="auto"/>
            <w:noWrap/>
            <w:vAlign w:val="center"/>
            <w:hideMark/>
          </w:tcPr>
          <w:p w:rsidR="00172AA1" w:rsidRPr="009D21BF" w:rsidRDefault="00172AA1" w:rsidP="007C6661">
            <w:pPr>
              <w:jc w:val="center"/>
              <w:rPr>
                <w:b/>
                <w:sz w:val="24"/>
                <w:szCs w:val="24"/>
              </w:rPr>
            </w:pPr>
            <w:r w:rsidRPr="009D21BF">
              <w:rPr>
                <w:b/>
                <w:sz w:val="24"/>
                <w:szCs w:val="24"/>
              </w:rPr>
              <w:t>0.00%</w:t>
            </w:r>
          </w:p>
        </w:tc>
        <w:tc>
          <w:tcPr>
            <w:tcW w:w="851" w:type="dxa"/>
            <w:tcBorders>
              <w:top w:val="single" w:sz="4" w:space="0" w:color="auto"/>
            </w:tcBorders>
            <w:shd w:val="clear" w:color="auto" w:fill="auto"/>
            <w:noWrap/>
            <w:vAlign w:val="center"/>
            <w:hideMark/>
          </w:tcPr>
          <w:p w:rsidR="00172AA1" w:rsidRPr="009D21BF" w:rsidRDefault="00172AA1" w:rsidP="007C6661">
            <w:pPr>
              <w:jc w:val="center"/>
              <w:rPr>
                <w:sz w:val="24"/>
                <w:szCs w:val="24"/>
              </w:rPr>
            </w:pPr>
            <w:r w:rsidRPr="009D21BF">
              <w:rPr>
                <w:sz w:val="24"/>
                <w:szCs w:val="24"/>
              </w:rPr>
              <w:t>£0.00</w:t>
            </w:r>
          </w:p>
        </w:tc>
        <w:tc>
          <w:tcPr>
            <w:tcW w:w="1417" w:type="dxa"/>
            <w:tcBorders>
              <w:top w:val="single" w:sz="4" w:space="0" w:color="auto"/>
            </w:tcBorders>
            <w:shd w:val="clear" w:color="auto" w:fill="auto"/>
            <w:noWrap/>
            <w:vAlign w:val="center"/>
            <w:hideMark/>
          </w:tcPr>
          <w:p w:rsidR="00172AA1" w:rsidRPr="009D21BF" w:rsidRDefault="00172AA1" w:rsidP="007C6661">
            <w:pPr>
              <w:pStyle w:val="BodyText2"/>
              <w:jc w:val="center"/>
              <w:rPr>
                <w:sz w:val="24"/>
                <w:szCs w:val="24"/>
              </w:rPr>
            </w:pPr>
            <w:r w:rsidRPr="009D21BF">
              <w:rPr>
                <w:sz w:val="24"/>
                <w:szCs w:val="24"/>
              </w:rPr>
              <w:t>£</w:t>
            </w:r>
            <w:r>
              <w:rPr>
                <w:sz w:val="24"/>
                <w:szCs w:val="24"/>
              </w:rPr>
              <w:t>67,128</w:t>
            </w:r>
            <w:r w:rsidRPr="009D21BF">
              <w:rPr>
                <w:sz w:val="24"/>
                <w:szCs w:val="24"/>
              </w:rPr>
              <w:t>.75</w:t>
            </w:r>
          </w:p>
        </w:tc>
      </w:tr>
    </w:tbl>
    <w:p w:rsidR="00172AA1" w:rsidRDefault="00172AA1" w:rsidP="00172AA1">
      <w:pPr>
        <w:pStyle w:val="BodyText2"/>
        <w:rPr>
          <w:sz w:val="28"/>
          <w:szCs w:val="28"/>
        </w:rPr>
      </w:pPr>
    </w:p>
    <w:p w:rsidR="00172AA1" w:rsidRDefault="00172AA1" w:rsidP="00172AA1">
      <w:pPr>
        <w:pStyle w:val="BodyText2"/>
        <w:rPr>
          <w:sz w:val="28"/>
          <w:szCs w:val="28"/>
        </w:rPr>
      </w:pPr>
      <w:r>
        <w:rPr>
          <w:sz w:val="28"/>
          <w:szCs w:val="28"/>
        </w:rPr>
        <w:t>The calculated percentages</w:t>
      </w:r>
      <w:r w:rsidR="0005009D">
        <w:rPr>
          <w:sz w:val="28"/>
          <w:szCs w:val="28"/>
        </w:rPr>
        <w:t xml:space="preserve"> (rounded to two decimal places) are</w:t>
      </w:r>
      <w:r>
        <w:rPr>
          <w:sz w:val="28"/>
          <w:szCs w:val="28"/>
        </w:rPr>
        <w:t xml:space="preserve"> 13.1%, 3.69% and 0% with respect to the total budget specified i.e. £150K in this example</w:t>
      </w:r>
      <w:r w:rsidR="0005009D">
        <w:rPr>
          <w:sz w:val="28"/>
          <w:szCs w:val="28"/>
        </w:rPr>
        <w:t xml:space="preserve">. Currently, </w:t>
      </w:r>
      <w:r>
        <w:rPr>
          <w:sz w:val="28"/>
          <w:szCs w:val="28"/>
        </w:rPr>
        <w:t xml:space="preserve">13.1% of the budget is currently being spent on Resources for the project. </w:t>
      </w:r>
      <w:r w:rsidR="0005009D">
        <w:rPr>
          <w:sz w:val="28"/>
          <w:szCs w:val="28"/>
        </w:rPr>
        <w:t xml:space="preserve">Since the user has chosen a medium size project with a budget of £150,000 the user should not be able add budget items </w:t>
      </w:r>
      <w:r w:rsidR="00447A18">
        <w:rPr>
          <w:sz w:val="28"/>
          <w:szCs w:val="28"/>
        </w:rPr>
        <w:t xml:space="preserve">the total cost of </w:t>
      </w:r>
      <w:r w:rsidR="0005009D">
        <w:rPr>
          <w:sz w:val="28"/>
          <w:szCs w:val="28"/>
        </w:rPr>
        <w:t xml:space="preserve">which would </w:t>
      </w:r>
      <w:r w:rsidR="00447A18">
        <w:rPr>
          <w:sz w:val="28"/>
          <w:szCs w:val="28"/>
        </w:rPr>
        <w:t>exceed</w:t>
      </w:r>
      <w:r w:rsidR="0005009D">
        <w:rPr>
          <w:sz w:val="28"/>
          <w:szCs w:val="28"/>
        </w:rPr>
        <w:t xml:space="preserve"> the total Resources allowed</w:t>
      </w:r>
      <w:r w:rsidR="00447A18">
        <w:rPr>
          <w:sz w:val="28"/>
          <w:szCs w:val="28"/>
        </w:rPr>
        <w:t xml:space="preserve"> for the budget</w:t>
      </w:r>
      <w:r w:rsidR="0005009D">
        <w:rPr>
          <w:sz w:val="28"/>
          <w:szCs w:val="28"/>
        </w:rPr>
        <w:t xml:space="preserve"> i.e. £22,500</w:t>
      </w:r>
      <w:r w:rsidR="00447A18">
        <w:rPr>
          <w:sz w:val="28"/>
          <w:szCs w:val="28"/>
        </w:rPr>
        <w:t xml:space="preserve"> (15%)</w:t>
      </w:r>
      <w:r w:rsidR="0005009D">
        <w:rPr>
          <w:sz w:val="28"/>
          <w:szCs w:val="28"/>
        </w:rPr>
        <w:t>.</w:t>
      </w:r>
    </w:p>
    <w:p w:rsidR="00C66371" w:rsidRDefault="00C66371" w:rsidP="00406ED2">
      <w:pPr>
        <w:jc w:val="both"/>
      </w:pPr>
    </w:p>
    <w:sectPr w:rsidR="00C66371"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1F29" w:rsidRDefault="00B31F29">
      <w:r>
        <w:separator/>
      </w:r>
    </w:p>
  </w:endnote>
  <w:endnote w:type="continuationSeparator" w:id="0">
    <w:p w:rsidR="00B31F29" w:rsidRDefault="00B31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46F82" w:rsidRDefault="00346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1A5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1A54">
      <w:rPr>
        <w:b/>
        <w:noProof/>
      </w:rPr>
      <w:t>15</w:t>
    </w:r>
    <w:r>
      <w:rPr>
        <w:b/>
        <w:sz w:val="24"/>
        <w:szCs w:val="24"/>
      </w:rPr>
      <w:fldChar w:fldCharType="end"/>
    </w:r>
  </w:p>
  <w:p w:rsidR="00346F82" w:rsidRDefault="00346F8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2AA1" w:rsidRDefault="00172A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1A54">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1A54">
      <w:rPr>
        <w:b/>
        <w:noProof/>
      </w:rPr>
      <w:t>15</w:t>
    </w:r>
    <w:r>
      <w:rPr>
        <w:b/>
        <w:sz w:val="24"/>
        <w:szCs w:val="24"/>
      </w:rPr>
      <w:fldChar w:fldCharType="end"/>
    </w:r>
  </w:p>
  <w:p w:rsidR="00172AA1" w:rsidRDefault="00172AA1">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46F82" w:rsidRDefault="00346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1A54">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1A54">
      <w:rPr>
        <w:b/>
        <w:noProof/>
      </w:rPr>
      <w:t>15</w:t>
    </w:r>
    <w:r>
      <w:rPr>
        <w:b/>
        <w:sz w:val="24"/>
        <w:szCs w:val="24"/>
      </w:rPr>
      <w:fldChar w:fldCharType="end"/>
    </w:r>
  </w:p>
  <w:p w:rsidR="00346F82" w:rsidRDefault="00346F8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1F29" w:rsidRDefault="00B31F29">
      <w:r>
        <w:separator/>
      </w:r>
    </w:p>
  </w:footnote>
  <w:footnote w:type="continuationSeparator" w:id="0">
    <w:p w:rsidR="00B31F29" w:rsidRDefault="00B31F2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009D"/>
    <w:rsid w:val="00052D6F"/>
    <w:rsid w:val="00072D42"/>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72AA1"/>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65F3F"/>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6F82"/>
    <w:rsid w:val="00347DDC"/>
    <w:rsid w:val="00352C4A"/>
    <w:rsid w:val="00362560"/>
    <w:rsid w:val="003732FD"/>
    <w:rsid w:val="003753B2"/>
    <w:rsid w:val="00376559"/>
    <w:rsid w:val="00380BD4"/>
    <w:rsid w:val="003846E0"/>
    <w:rsid w:val="00384D73"/>
    <w:rsid w:val="00393EB6"/>
    <w:rsid w:val="003A3CE5"/>
    <w:rsid w:val="003B366F"/>
    <w:rsid w:val="003B3F9D"/>
    <w:rsid w:val="003E6159"/>
    <w:rsid w:val="00404B5D"/>
    <w:rsid w:val="00404C50"/>
    <w:rsid w:val="00406ED2"/>
    <w:rsid w:val="00423934"/>
    <w:rsid w:val="00426244"/>
    <w:rsid w:val="00437D20"/>
    <w:rsid w:val="00447A18"/>
    <w:rsid w:val="004558F8"/>
    <w:rsid w:val="00455B9F"/>
    <w:rsid w:val="00477CF6"/>
    <w:rsid w:val="004874DE"/>
    <w:rsid w:val="004B5334"/>
    <w:rsid w:val="004B6C14"/>
    <w:rsid w:val="004C059E"/>
    <w:rsid w:val="004D0F13"/>
    <w:rsid w:val="0050249F"/>
    <w:rsid w:val="0051261E"/>
    <w:rsid w:val="00524566"/>
    <w:rsid w:val="00530BEF"/>
    <w:rsid w:val="005360C2"/>
    <w:rsid w:val="00546B83"/>
    <w:rsid w:val="00561F00"/>
    <w:rsid w:val="00562DEC"/>
    <w:rsid w:val="00576AB4"/>
    <w:rsid w:val="00577917"/>
    <w:rsid w:val="00590667"/>
    <w:rsid w:val="005969E2"/>
    <w:rsid w:val="005B61CD"/>
    <w:rsid w:val="005D1D58"/>
    <w:rsid w:val="005D432C"/>
    <w:rsid w:val="005E285E"/>
    <w:rsid w:val="005E72F8"/>
    <w:rsid w:val="006056CD"/>
    <w:rsid w:val="00610E08"/>
    <w:rsid w:val="006140BF"/>
    <w:rsid w:val="00622085"/>
    <w:rsid w:val="00624969"/>
    <w:rsid w:val="00632434"/>
    <w:rsid w:val="00644256"/>
    <w:rsid w:val="006608D7"/>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21BF"/>
    <w:rsid w:val="009D3EA4"/>
    <w:rsid w:val="009E4BC1"/>
    <w:rsid w:val="009F446C"/>
    <w:rsid w:val="00A01A54"/>
    <w:rsid w:val="00A03BB8"/>
    <w:rsid w:val="00A273B4"/>
    <w:rsid w:val="00A4036F"/>
    <w:rsid w:val="00A4641C"/>
    <w:rsid w:val="00A55876"/>
    <w:rsid w:val="00A765B2"/>
    <w:rsid w:val="00AA3974"/>
    <w:rsid w:val="00AB5B2B"/>
    <w:rsid w:val="00AB6FE7"/>
    <w:rsid w:val="00AB7AD7"/>
    <w:rsid w:val="00AD2430"/>
    <w:rsid w:val="00AF0E34"/>
    <w:rsid w:val="00AF271D"/>
    <w:rsid w:val="00AF3E08"/>
    <w:rsid w:val="00AF4F0B"/>
    <w:rsid w:val="00AF56C2"/>
    <w:rsid w:val="00B004E6"/>
    <w:rsid w:val="00B0744D"/>
    <w:rsid w:val="00B31F29"/>
    <w:rsid w:val="00B41EE8"/>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63D4A"/>
    <w:rsid w:val="00C66371"/>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B5502"/>
    <w:rsid w:val="00DD17CC"/>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222</TotalTime>
  <Pages>1</Pages>
  <Words>6442</Words>
  <Characters>36724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13</cp:revision>
  <cp:lastPrinted>2016-11-04T14:05:00Z</cp:lastPrinted>
  <dcterms:created xsi:type="dcterms:W3CDTF">2016-09-13T08:38:00Z</dcterms:created>
  <dcterms:modified xsi:type="dcterms:W3CDTF">2017-02-20T15:16:00Z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