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70BE6B" w14:textId="00DCEEA6" w:rsidR="00D75EB1" w:rsidRDefault="009731B1" w:rsidP="009731B1">
      <w:pPr>
        <w:pStyle w:val="Title"/>
        <w:jc w:val="center"/>
      </w:pPr>
      <w:r>
        <w:t>Application Development</w:t>
      </w:r>
    </w:p>
    <w:p w14:paraId="36BBF7B9" w14:textId="774351E3" w:rsidR="009731B1" w:rsidRDefault="004A5DE8" w:rsidP="009731B1">
      <w:pPr>
        <w:pStyle w:val="Subtitle"/>
        <w:jc w:val="center"/>
      </w:pPr>
      <w:r>
        <w:t>Boulder Drop</w:t>
      </w:r>
    </w:p>
    <w:p w14:paraId="318998D0" w14:textId="06B83EE8" w:rsidR="009731B1" w:rsidRDefault="009731B1" w:rsidP="009731B1"/>
    <w:p w14:paraId="6551FE81" w14:textId="159D8BDC" w:rsidR="009731B1" w:rsidRDefault="009731B1" w:rsidP="009731B1"/>
    <w:p w14:paraId="580B271A" w14:textId="3EE7E26B" w:rsidR="009731B1" w:rsidRDefault="009731B1" w:rsidP="009731B1"/>
    <w:p w14:paraId="60E5F1C5" w14:textId="7078F6AB" w:rsidR="009731B1" w:rsidRDefault="009731B1" w:rsidP="009731B1"/>
    <w:p w14:paraId="6B9BF1BC" w14:textId="58959DA0" w:rsidR="009731B1" w:rsidRDefault="009731B1" w:rsidP="009731B1"/>
    <w:p w14:paraId="7ECCE55A" w14:textId="1587B2EC" w:rsidR="009731B1" w:rsidRDefault="009731B1" w:rsidP="009731B1"/>
    <w:p w14:paraId="11E7B9B7" w14:textId="01CC5AE1" w:rsidR="009731B1" w:rsidRDefault="009731B1" w:rsidP="009731B1"/>
    <w:p w14:paraId="17C72276" w14:textId="4D81CF9A" w:rsidR="009731B1" w:rsidRDefault="009731B1" w:rsidP="009731B1"/>
    <w:p w14:paraId="08062369" w14:textId="6E892C2A" w:rsidR="009731B1" w:rsidRDefault="009731B1" w:rsidP="009731B1"/>
    <w:p w14:paraId="1F7029DE" w14:textId="2D02DEA0" w:rsidR="009731B1" w:rsidRDefault="009731B1" w:rsidP="009731B1"/>
    <w:p w14:paraId="622363B5" w14:textId="02B510D1" w:rsidR="009731B1" w:rsidRDefault="009731B1" w:rsidP="009731B1"/>
    <w:p w14:paraId="7752D147" w14:textId="3F338935" w:rsidR="009731B1" w:rsidRDefault="009731B1" w:rsidP="009731B1"/>
    <w:p w14:paraId="37237CC3" w14:textId="67761BC1" w:rsidR="009731B1" w:rsidRDefault="009731B1" w:rsidP="009731B1"/>
    <w:p w14:paraId="3913AFED" w14:textId="4350F7C1" w:rsidR="009731B1" w:rsidRDefault="009731B1" w:rsidP="009731B1"/>
    <w:p w14:paraId="143D8D18" w14:textId="185A8D5D" w:rsidR="009731B1" w:rsidRDefault="009731B1" w:rsidP="009731B1"/>
    <w:p w14:paraId="64EDF2BD" w14:textId="17862137" w:rsidR="009731B1" w:rsidRDefault="009731B1" w:rsidP="009731B1"/>
    <w:p w14:paraId="0FB50BAE" w14:textId="2F8DDDBD" w:rsidR="009731B1" w:rsidRDefault="009731B1" w:rsidP="009731B1"/>
    <w:p w14:paraId="70807918" w14:textId="0BB27AF8" w:rsidR="009731B1" w:rsidRDefault="009731B1" w:rsidP="009731B1"/>
    <w:p w14:paraId="59242946" w14:textId="5B505093" w:rsidR="009731B1" w:rsidRDefault="009731B1" w:rsidP="009731B1"/>
    <w:p w14:paraId="332FF1B1" w14:textId="5157E86B" w:rsidR="009731B1" w:rsidRDefault="009731B1" w:rsidP="009731B1"/>
    <w:p w14:paraId="3F36783A" w14:textId="27AF2708" w:rsidR="009731B1" w:rsidRDefault="009731B1" w:rsidP="009731B1"/>
    <w:p w14:paraId="05792F35" w14:textId="1514BACE" w:rsidR="009731B1" w:rsidRDefault="009731B1" w:rsidP="009731B1"/>
    <w:p w14:paraId="3DECF25B" w14:textId="3FEF93A1" w:rsidR="00C961DF" w:rsidRDefault="00C961DF" w:rsidP="00C961DF">
      <w:pPr>
        <w:rPr>
          <w:rStyle w:val="SubtleEmphasis"/>
        </w:rPr>
      </w:pPr>
      <w:r>
        <w:rPr>
          <w:rStyle w:val="SubtleEmphasis"/>
        </w:rPr>
        <w:t>David James (</w:t>
      </w:r>
      <w:r w:rsidRPr="009D2CDB">
        <w:rPr>
          <w:rStyle w:val="SubtleEmphasis"/>
        </w:rPr>
        <w:t>1704050)</w:t>
      </w:r>
      <w:r w:rsidR="004A7401">
        <w:rPr>
          <w:rStyle w:val="SubtleEmphasis"/>
        </w:rPr>
        <w:t>.</w:t>
      </w:r>
    </w:p>
    <w:p w14:paraId="461A4F85" w14:textId="64FF5E07" w:rsidR="00C961DF" w:rsidRDefault="00C961DF" w:rsidP="00C961DF">
      <w:pPr>
        <w:rPr>
          <w:rStyle w:val="SubtleEmphasis"/>
        </w:rPr>
      </w:pPr>
      <w:r>
        <w:rPr>
          <w:rStyle w:val="SubtleEmphasis"/>
        </w:rPr>
        <w:t>BSc Computing (Games Development)</w:t>
      </w:r>
      <w:r w:rsidR="004A7401">
        <w:rPr>
          <w:rStyle w:val="SubtleEmphasis"/>
        </w:rPr>
        <w:t>.</w:t>
      </w:r>
    </w:p>
    <w:p w14:paraId="7A697F93" w14:textId="33C72AE1" w:rsidR="00C961DF" w:rsidRDefault="00C961DF" w:rsidP="00C961DF">
      <w:pPr>
        <w:rPr>
          <w:rStyle w:val="SubtleEmphasis"/>
        </w:rPr>
      </w:pPr>
      <w:r>
        <w:rPr>
          <w:rStyle w:val="SubtleEmphasis"/>
        </w:rPr>
        <w:t>Application Development</w:t>
      </w:r>
      <w:r w:rsidR="004A7401">
        <w:rPr>
          <w:rStyle w:val="SubtleEmphasis"/>
        </w:rPr>
        <w:t>.</w:t>
      </w:r>
    </w:p>
    <w:p w14:paraId="5C95AE4F" w14:textId="65D68C0A" w:rsidR="009731B1" w:rsidRDefault="00C961DF" w:rsidP="00C961DF">
      <w:pPr>
        <w:rPr>
          <w:rFonts w:ascii="Segoe UI" w:hAnsi="Segoe UI" w:cs="Segoe UI"/>
          <w:color w:val="373A3C"/>
          <w:sz w:val="23"/>
          <w:szCs w:val="23"/>
          <w:shd w:val="clear" w:color="auto" w:fill="FFFFFF"/>
        </w:rPr>
      </w:pPr>
      <w:r>
        <w:rPr>
          <w:rStyle w:val="SubtleEmphasis"/>
        </w:rPr>
        <w:t xml:space="preserve">Dr Kemi </w:t>
      </w:r>
      <w:r w:rsidRPr="009D2CDB">
        <w:rPr>
          <w:rStyle w:val="SubtleEmphasis"/>
        </w:rPr>
        <w:t>Ademoye</w:t>
      </w:r>
      <w:r w:rsidR="004A7401" w:rsidRPr="009D2CDB">
        <w:rPr>
          <w:rFonts w:ascii="Segoe UI" w:hAnsi="Segoe UI" w:cs="Segoe UI"/>
          <w:color w:val="373A3C"/>
          <w:sz w:val="23"/>
          <w:szCs w:val="23"/>
        </w:rPr>
        <w:t>.</w:t>
      </w:r>
    </w:p>
    <w:sdt>
      <w:sdtPr>
        <w:rPr>
          <w:rFonts w:eastAsiaTheme="minorHAnsi"/>
          <w:caps w:val="0"/>
          <w:color w:val="auto"/>
          <w:spacing w:val="0"/>
          <w:sz w:val="20"/>
          <w:szCs w:val="20"/>
        </w:rPr>
        <w:id w:val="77183951"/>
        <w:docPartObj>
          <w:docPartGallery w:val="Table of Contents"/>
          <w:docPartUnique/>
        </w:docPartObj>
      </w:sdtPr>
      <w:sdtEndPr>
        <w:rPr>
          <w:rFonts w:eastAsiaTheme="minorEastAsia"/>
          <w:b/>
          <w:bCs/>
          <w:noProof/>
        </w:rPr>
      </w:sdtEndPr>
      <w:sdtContent>
        <w:p w14:paraId="5ECB7B20" w14:textId="1B8FFFEF" w:rsidR="004A7401" w:rsidRDefault="004A7401">
          <w:pPr>
            <w:pStyle w:val="TOCHeading"/>
          </w:pPr>
          <w:r>
            <w:t>Table of Contents</w:t>
          </w:r>
        </w:p>
        <w:p w14:paraId="646ADDE4" w14:textId="53D9A54A" w:rsidR="0023442E" w:rsidRDefault="004A7401">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8164868" w:history="1">
            <w:r w:rsidR="0023442E" w:rsidRPr="00671ACF">
              <w:rPr>
                <w:rStyle w:val="Hyperlink"/>
                <w:noProof/>
              </w:rPr>
              <w:t>Introduction:</w:t>
            </w:r>
            <w:r w:rsidR="0023442E">
              <w:rPr>
                <w:noProof/>
                <w:webHidden/>
              </w:rPr>
              <w:tab/>
            </w:r>
            <w:r w:rsidR="0023442E">
              <w:rPr>
                <w:noProof/>
                <w:webHidden/>
              </w:rPr>
              <w:fldChar w:fldCharType="begin"/>
            </w:r>
            <w:r w:rsidR="0023442E">
              <w:rPr>
                <w:noProof/>
                <w:webHidden/>
              </w:rPr>
              <w:instrText xml:space="preserve"> PAGEREF _Toc8164868 \h </w:instrText>
            </w:r>
            <w:r w:rsidR="0023442E">
              <w:rPr>
                <w:noProof/>
                <w:webHidden/>
              </w:rPr>
            </w:r>
            <w:r w:rsidR="0023442E">
              <w:rPr>
                <w:noProof/>
                <w:webHidden/>
              </w:rPr>
              <w:fldChar w:fldCharType="separate"/>
            </w:r>
            <w:r w:rsidR="00863BD1">
              <w:rPr>
                <w:noProof/>
                <w:webHidden/>
              </w:rPr>
              <w:t>3</w:t>
            </w:r>
            <w:r w:rsidR="0023442E">
              <w:rPr>
                <w:noProof/>
                <w:webHidden/>
              </w:rPr>
              <w:fldChar w:fldCharType="end"/>
            </w:r>
          </w:hyperlink>
        </w:p>
        <w:p w14:paraId="72CF65A4" w14:textId="0B84F1AE" w:rsidR="0023442E" w:rsidRDefault="00CB59DF">
          <w:pPr>
            <w:pStyle w:val="TOC1"/>
            <w:tabs>
              <w:tab w:val="left" w:pos="440"/>
              <w:tab w:val="right" w:leader="dot" w:pos="9016"/>
            </w:tabs>
            <w:rPr>
              <w:noProof/>
              <w:sz w:val="22"/>
              <w:szCs w:val="22"/>
              <w:lang w:eastAsia="en-GB"/>
            </w:rPr>
          </w:pPr>
          <w:hyperlink w:anchor="_Toc8164869" w:history="1">
            <w:r w:rsidR="0023442E" w:rsidRPr="00671ACF">
              <w:rPr>
                <w:rStyle w:val="Hyperlink"/>
                <w:noProof/>
              </w:rPr>
              <w:t>1.</w:t>
            </w:r>
            <w:r w:rsidR="0023442E">
              <w:rPr>
                <w:noProof/>
                <w:sz w:val="22"/>
                <w:szCs w:val="22"/>
                <w:lang w:eastAsia="en-GB"/>
              </w:rPr>
              <w:tab/>
            </w:r>
            <w:r w:rsidR="0023442E" w:rsidRPr="00671ACF">
              <w:rPr>
                <w:rStyle w:val="Hyperlink"/>
                <w:noProof/>
              </w:rPr>
              <w:t>Application Development Concepts:</w:t>
            </w:r>
            <w:r w:rsidR="0023442E">
              <w:rPr>
                <w:noProof/>
                <w:webHidden/>
              </w:rPr>
              <w:tab/>
            </w:r>
            <w:r w:rsidR="0023442E">
              <w:rPr>
                <w:noProof/>
                <w:webHidden/>
              </w:rPr>
              <w:fldChar w:fldCharType="begin"/>
            </w:r>
            <w:r w:rsidR="0023442E">
              <w:rPr>
                <w:noProof/>
                <w:webHidden/>
              </w:rPr>
              <w:instrText xml:space="preserve"> PAGEREF _Toc8164869 \h </w:instrText>
            </w:r>
            <w:r w:rsidR="0023442E">
              <w:rPr>
                <w:noProof/>
                <w:webHidden/>
              </w:rPr>
            </w:r>
            <w:r w:rsidR="0023442E">
              <w:rPr>
                <w:noProof/>
                <w:webHidden/>
              </w:rPr>
              <w:fldChar w:fldCharType="separate"/>
            </w:r>
            <w:r w:rsidR="00863BD1">
              <w:rPr>
                <w:noProof/>
                <w:webHidden/>
              </w:rPr>
              <w:t>4</w:t>
            </w:r>
            <w:r w:rsidR="0023442E">
              <w:rPr>
                <w:noProof/>
                <w:webHidden/>
              </w:rPr>
              <w:fldChar w:fldCharType="end"/>
            </w:r>
          </w:hyperlink>
        </w:p>
        <w:p w14:paraId="197B4169" w14:textId="09B5469B" w:rsidR="0023442E" w:rsidRDefault="00CB59DF">
          <w:pPr>
            <w:pStyle w:val="TOC2"/>
            <w:tabs>
              <w:tab w:val="left" w:pos="880"/>
              <w:tab w:val="right" w:leader="dot" w:pos="9016"/>
            </w:tabs>
            <w:rPr>
              <w:noProof/>
              <w:sz w:val="22"/>
              <w:szCs w:val="22"/>
              <w:lang w:eastAsia="en-GB"/>
            </w:rPr>
          </w:pPr>
          <w:hyperlink w:anchor="_Toc8164870" w:history="1">
            <w:r w:rsidR="0023442E" w:rsidRPr="00671ACF">
              <w:rPr>
                <w:rStyle w:val="Hyperlink"/>
                <w:noProof/>
              </w:rPr>
              <w:t>1.1.</w:t>
            </w:r>
            <w:r w:rsidR="0023442E">
              <w:rPr>
                <w:noProof/>
                <w:sz w:val="22"/>
                <w:szCs w:val="22"/>
                <w:lang w:eastAsia="en-GB"/>
              </w:rPr>
              <w:tab/>
            </w:r>
            <w:r w:rsidR="0023442E" w:rsidRPr="00671ACF">
              <w:rPr>
                <w:rStyle w:val="Hyperlink"/>
                <w:noProof/>
              </w:rPr>
              <w:t>Security Vulnerabilities:</w:t>
            </w:r>
            <w:r w:rsidR="0023442E">
              <w:rPr>
                <w:noProof/>
                <w:webHidden/>
              </w:rPr>
              <w:tab/>
            </w:r>
            <w:r w:rsidR="0023442E">
              <w:rPr>
                <w:noProof/>
                <w:webHidden/>
              </w:rPr>
              <w:fldChar w:fldCharType="begin"/>
            </w:r>
            <w:r w:rsidR="0023442E">
              <w:rPr>
                <w:noProof/>
                <w:webHidden/>
              </w:rPr>
              <w:instrText xml:space="preserve"> PAGEREF _Toc8164870 \h </w:instrText>
            </w:r>
            <w:r w:rsidR="0023442E">
              <w:rPr>
                <w:noProof/>
                <w:webHidden/>
              </w:rPr>
            </w:r>
            <w:r w:rsidR="0023442E">
              <w:rPr>
                <w:noProof/>
                <w:webHidden/>
              </w:rPr>
              <w:fldChar w:fldCharType="separate"/>
            </w:r>
            <w:r w:rsidR="00863BD1">
              <w:rPr>
                <w:noProof/>
                <w:webHidden/>
              </w:rPr>
              <w:t>4</w:t>
            </w:r>
            <w:r w:rsidR="0023442E">
              <w:rPr>
                <w:noProof/>
                <w:webHidden/>
              </w:rPr>
              <w:fldChar w:fldCharType="end"/>
            </w:r>
          </w:hyperlink>
        </w:p>
        <w:p w14:paraId="2889244D" w14:textId="43CCD6EC" w:rsidR="0023442E" w:rsidRDefault="00CB59DF">
          <w:pPr>
            <w:pStyle w:val="TOC2"/>
            <w:tabs>
              <w:tab w:val="left" w:pos="1100"/>
              <w:tab w:val="right" w:leader="dot" w:pos="9016"/>
            </w:tabs>
            <w:rPr>
              <w:noProof/>
              <w:sz w:val="22"/>
              <w:szCs w:val="22"/>
              <w:lang w:eastAsia="en-GB"/>
            </w:rPr>
          </w:pPr>
          <w:hyperlink w:anchor="_Toc8164871" w:history="1">
            <w:r w:rsidR="0023442E" w:rsidRPr="00671ACF">
              <w:rPr>
                <w:rStyle w:val="Hyperlink"/>
                <w:noProof/>
              </w:rPr>
              <w:t>1.1.1.</w:t>
            </w:r>
            <w:r w:rsidR="0023442E">
              <w:rPr>
                <w:noProof/>
                <w:sz w:val="22"/>
                <w:szCs w:val="22"/>
                <w:lang w:eastAsia="en-GB"/>
              </w:rPr>
              <w:tab/>
            </w:r>
            <w:r w:rsidR="0023442E" w:rsidRPr="00671ACF">
              <w:rPr>
                <w:rStyle w:val="Hyperlink"/>
                <w:noProof/>
              </w:rPr>
              <w:t>Risks:</w:t>
            </w:r>
            <w:r w:rsidR="0023442E">
              <w:rPr>
                <w:noProof/>
                <w:webHidden/>
              </w:rPr>
              <w:tab/>
            </w:r>
            <w:r w:rsidR="0023442E">
              <w:rPr>
                <w:noProof/>
                <w:webHidden/>
              </w:rPr>
              <w:fldChar w:fldCharType="begin"/>
            </w:r>
            <w:r w:rsidR="0023442E">
              <w:rPr>
                <w:noProof/>
                <w:webHidden/>
              </w:rPr>
              <w:instrText xml:space="preserve"> PAGEREF _Toc8164871 \h </w:instrText>
            </w:r>
            <w:r w:rsidR="0023442E">
              <w:rPr>
                <w:noProof/>
                <w:webHidden/>
              </w:rPr>
            </w:r>
            <w:r w:rsidR="0023442E">
              <w:rPr>
                <w:noProof/>
                <w:webHidden/>
              </w:rPr>
              <w:fldChar w:fldCharType="separate"/>
            </w:r>
            <w:r w:rsidR="00863BD1">
              <w:rPr>
                <w:noProof/>
                <w:webHidden/>
              </w:rPr>
              <w:t>5</w:t>
            </w:r>
            <w:r w:rsidR="0023442E">
              <w:rPr>
                <w:noProof/>
                <w:webHidden/>
              </w:rPr>
              <w:fldChar w:fldCharType="end"/>
            </w:r>
          </w:hyperlink>
        </w:p>
        <w:p w14:paraId="30425891" w14:textId="0B5F1239" w:rsidR="0023442E" w:rsidRDefault="00CB59DF">
          <w:pPr>
            <w:pStyle w:val="TOC2"/>
            <w:tabs>
              <w:tab w:val="left" w:pos="1100"/>
              <w:tab w:val="right" w:leader="dot" w:pos="9016"/>
            </w:tabs>
            <w:rPr>
              <w:noProof/>
              <w:sz w:val="22"/>
              <w:szCs w:val="22"/>
              <w:lang w:eastAsia="en-GB"/>
            </w:rPr>
          </w:pPr>
          <w:hyperlink w:anchor="_Toc8164872" w:history="1">
            <w:r w:rsidR="0023442E" w:rsidRPr="00671ACF">
              <w:rPr>
                <w:rStyle w:val="Hyperlink"/>
                <w:noProof/>
              </w:rPr>
              <w:t>1.1.2.</w:t>
            </w:r>
            <w:r w:rsidR="0023442E">
              <w:rPr>
                <w:noProof/>
                <w:sz w:val="22"/>
                <w:szCs w:val="22"/>
                <w:lang w:eastAsia="en-GB"/>
              </w:rPr>
              <w:tab/>
            </w:r>
            <w:r w:rsidR="0023442E" w:rsidRPr="00671ACF">
              <w:rPr>
                <w:rStyle w:val="Hyperlink"/>
                <w:noProof/>
              </w:rPr>
              <w:t>Impact:</w:t>
            </w:r>
            <w:r w:rsidR="0023442E">
              <w:rPr>
                <w:noProof/>
                <w:webHidden/>
              </w:rPr>
              <w:tab/>
            </w:r>
            <w:r w:rsidR="0023442E">
              <w:rPr>
                <w:noProof/>
                <w:webHidden/>
              </w:rPr>
              <w:fldChar w:fldCharType="begin"/>
            </w:r>
            <w:r w:rsidR="0023442E">
              <w:rPr>
                <w:noProof/>
                <w:webHidden/>
              </w:rPr>
              <w:instrText xml:space="preserve"> PAGEREF _Toc8164872 \h </w:instrText>
            </w:r>
            <w:r w:rsidR="0023442E">
              <w:rPr>
                <w:noProof/>
                <w:webHidden/>
              </w:rPr>
            </w:r>
            <w:r w:rsidR="0023442E">
              <w:rPr>
                <w:noProof/>
                <w:webHidden/>
              </w:rPr>
              <w:fldChar w:fldCharType="separate"/>
            </w:r>
            <w:r w:rsidR="00863BD1">
              <w:rPr>
                <w:noProof/>
                <w:webHidden/>
              </w:rPr>
              <w:t>6</w:t>
            </w:r>
            <w:r w:rsidR="0023442E">
              <w:rPr>
                <w:noProof/>
                <w:webHidden/>
              </w:rPr>
              <w:fldChar w:fldCharType="end"/>
            </w:r>
          </w:hyperlink>
        </w:p>
        <w:p w14:paraId="7C4C8E29" w14:textId="6680A7D1" w:rsidR="0023442E" w:rsidRDefault="00CB59DF">
          <w:pPr>
            <w:pStyle w:val="TOC2"/>
            <w:tabs>
              <w:tab w:val="left" w:pos="1100"/>
              <w:tab w:val="right" w:leader="dot" w:pos="9016"/>
            </w:tabs>
            <w:rPr>
              <w:noProof/>
              <w:sz w:val="22"/>
              <w:szCs w:val="22"/>
              <w:lang w:eastAsia="en-GB"/>
            </w:rPr>
          </w:pPr>
          <w:hyperlink w:anchor="_Toc8164873" w:history="1">
            <w:r w:rsidR="0023442E" w:rsidRPr="00671ACF">
              <w:rPr>
                <w:rStyle w:val="Hyperlink"/>
                <w:noProof/>
              </w:rPr>
              <w:t>1.1.3.</w:t>
            </w:r>
            <w:r w:rsidR="0023442E">
              <w:rPr>
                <w:noProof/>
                <w:sz w:val="22"/>
                <w:szCs w:val="22"/>
                <w:lang w:eastAsia="en-GB"/>
              </w:rPr>
              <w:tab/>
            </w:r>
            <w:r w:rsidR="0023442E" w:rsidRPr="00671ACF">
              <w:rPr>
                <w:rStyle w:val="Hyperlink"/>
                <w:noProof/>
              </w:rPr>
              <w:t>Countermeasures:</w:t>
            </w:r>
            <w:r w:rsidR="0023442E">
              <w:rPr>
                <w:noProof/>
                <w:webHidden/>
              </w:rPr>
              <w:tab/>
            </w:r>
            <w:r w:rsidR="0023442E">
              <w:rPr>
                <w:noProof/>
                <w:webHidden/>
              </w:rPr>
              <w:fldChar w:fldCharType="begin"/>
            </w:r>
            <w:r w:rsidR="0023442E">
              <w:rPr>
                <w:noProof/>
                <w:webHidden/>
              </w:rPr>
              <w:instrText xml:space="preserve"> PAGEREF _Toc8164873 \h </w:instrText>
            </w:r>
            <w:r w:rsidR="0023442E">
              <w:rPr>
                <w:noProof/>
                <w:webHidden/>
              </w:rPr>
            </w:r>
            <w:r w:rsidR="0023442E">
              <w:rPr>
                <w:noProof/>
                <w:webHidden/>
              </w:rPr>
              <w:fldChar w:fldCharType="separate"/>
            </w:r>
            <w:r w:rsidR="00863BD1">
              <w:rPr>
                <w:noProof/>
                <w:webHidden/>
              </w:rPr>
              <w:t>6</w:t>
            </w:r>
            <w:r w:rsidR="0023442E">
              <w:rPr>
                <w:noProof/>
                <w:webHidden/>
              </w:rPr>
              <w:fldChar w:fldCharType="end"/>
            </w:r>
          </w:hyperlink>
        </w:p>
        <w:p w14:paraId="1FF6B2C8" w14:textId="14609D52" w:rsidR="0023442E" w:rsidRDefault="00CB59DF">
          <w:pPr>
            <w:pStyle w:val="TOC2"/>
            <w:tabs>
              <w:tab w:val="left" w:pos="880"/>
              <w:tab w:val="right" w:leader="dot" w:pos="9016"/>
            </w:tabs>
            <w:rPr>
              <w:noProof/>
              <w:sz w:val="22"/>
              <w:szCs w:val="22"/>
              <w:lang w:eastAsia="en-GB"/>
            </w:rPr>
          </w:pPr>
          <w:hyperlink w:anchor="_Toc8164874" w:history="1">
            <w:r w:rsidR="0023442E" w:rsidRPr="00671ACF">
              <w:rPr>
                <w:rStyle w:val="Hyperlink"/>
                <w:noProof/>
              </w:rPr>
              <w:t>1.2.</w:t>
            </w:r>
            <w:r w:rsidR="0023442E">
              <w:rPr>
                <w:noProof/>
                <w:sz w:val="22"/>
                <w:szCs w:val="22"/>
                <w:lang w:eastAsia="en-GB"/>
              </w:rPr>
              <w:tab/>
            </w:r>
            <w:r w:rsidR="0023442E" w:rsidRPr="00671ACF">
              <w:rPr>
                <w:rStyle w:val="Hyperlink"/>
                <w:noProof/>
              </w:rPr>
              <w:t>Design Patterns:</w:t>
            </w:r>
            <w:r w:rsidR="0023442E">
              <w:rPr>
                <w:noProof/>
                <w:webHidden/>
              </w:rPr>
              <w:tab/>
            </w:r>
            <w:r w:rsidR="0023442E">
              <w:rPr>
                <w:noProof/>
                <w:webHidden/>
              </w:rPr>
              <w:fldChar w:fldCharType="begin"/>
            </w:r>
            <w:r w:rsidR="0023442E">
              <w:rPr>
                <w:noProof/>
                <w:webHidden/>
              </w:rPr>
              <w:instrText xml:space="preserve"> PAGEREF _Toc8164874 \h </w:instrText>
            </w:r>
            <w:r w:rsidR="0023442E">
              <w:rPr>
                <w:noProof/>
                <w:webHidden/>
              </w:rPr>
            </w:r>
            <w:r w:rsidR="0023442E">
              <w:rPr>
                <w:noProof/>
                <w:webHidden/>
              </w:rPr>
              <w:fldChar w:fldCharType="separate"/>
            </w:r>
            <w:r w:rsidR="00863BD1">
              <w:rPr>
                <w:noProof/>
                <w:webHidden/>
              </w:rPr>
              <w:t>7</w:t>
            </w:r>
            <w:r w:rsidR="0023442E">
              <w:rPr>
                <w:noProof/>
                <w:webHidden/>
              </w:rPr>
              <w:fldChar w:fldCharType="end"/>
            </w:r>
          </w:hyperlink>
        </w:p>
        <w:p w14:paraId="56356E1C" w14:textId="6232E1F4" w:rsidR="0023442E" w:rsidRDefault="00CB59DF">
          <w:pPr>
            <w:pStyle w:val="TOC2"/>
            <w:tabs>
              <w:tab w:val="left" w:pos="1100"/>
              <w:tab w:val="right" w:leader="dot" w:pos="9016"/>
            </w:tabs>
            <w:rPr>
              <w:noProof/>
              <w:sz w:val="22"/>
              <w:szCs w:val="22"/>
              <w:lang w:eastAsia="en-GB"/>
            </w:rPr>
          </w:pPr>
          <w:hyperlink w:anchor="_Toc8164875" w:history="1">
            <w:r w:rsidR="0023442E" w:rsidRPr="00671ACF">
              <w:rPr>
                <w:rStyle w:val="Hyperlink"/>
                <w:noProof/>
              </w:rPr>
              <w:t>1.2.1.</w:t>
            </w:r>
            <w:r w:rsidR="0023442E">
              <w:rPr>
                <w:noProof/>
                <w:sz w:val="22"/>
                <w:szCs w:val="22"/>
                <w:lang w:eastAsia="en-GB"/>
              </w:rPr>
              <w:tab/>
            </w:r>
            <w:r w:rsidR="0023442E" w:rsidRPr="00671ACF">
              <w:rPr>
                <w:rStyle w:val="Hyperlink"/>
                <w:noProof/>
              </w:rPr>
              <w:t>Observer Pattern:</w:t>
            </w:r>
            <w:r w:rsidR="0023442E">
              <w:rPr>
                <w:noProof/>
                <w:webHidden/>
              </w:rPr>
              <w:tab/>
            </w:r>
            <w:r w:rsidR="0023442E">
              <w:rPr>
                <w:noProof/>
                <w:webHidden/>
              </w:rPr>
              <w:fldChar w:fldCharType="begin"/>
            </w:r>
            <w:r w:rsidR="0023442E">
              <w:rPr>
                <w:noProof/>
                <w:webHidden/>
              </w:rPr>
              <w:instrText xml:space="preserve"> PAGEREF _Toc8164875 \h </w:instrText>
            </w:r>
            <w:r w:rsidR="0023442E">
              <w:rPr>
                <w:noProof/>
                <w:webHidden/>
              </w:rPr>
            </w:r>
            <w:r w:rsidR="0023442E">
              <w:rPr>
                <w:noProof/>
                <w:webHidden/>
              </w:rPr>
              <w:fldChar w:fldCharType="separate"/>
            </w:r>
            <w:r w:rsidR="00863BD1">
              <w:rPr>
                <w:noProof/>
                <w:webHidden/>
              </w:rPr>
              <w:t>7</w:t>
            </w:r>
            <w:r w:rsidR="0023442E">
              <w:rPr>
                <w:noProof/>
                <w:webHidden/>
              </w:rPr>
              <w:fldChar w:fldCharType="end"/>
            </w:r>
          </w:hyperlink>
        </w:p>
        <w:p w14:paraId="5ACDFEA3" w14:textId="02DF3D69" w:rsidR="0023442E" w:rsidRDefault="00CB59DF">
          <w:pPr>
            <w:pStyle w:val="TOC1"/>
            <w:tabs>
              <w:tab w:val="left" w:pos="440"/>
              <w:tab w:val="right" w:leader="dot" w:pos="9016"/>
            </w:tabs>
            <w:rPr>
              <w:noProof/>
              <w:sz w:val="22"/>
              <w:szCs w:val="22"/>
              <w:lang w:eastAsia="en-GB"/>
            </w:rPr>
          </w:pPr>
          <w:hyperlink w:anchor="_Toc8164876" w:history="1">
            <w:r w:rsidR="0023442E" w:rsidRPr="00671ACF">
              <w:rPr>
                <w:rStyle w:val="Hyperlink"/>
                <w:noProof/>
              </w:rPr>
              <w:t>2.</w:t>
            </w:r>
            <w:r w:rsidR="0023442E">
              <w:rPr>
                <w:noProof/>
                <w:sz w:val="22"/>
                <w:szCs w:val="22"/>
                <w:lang w:eastAsia="en-GB"/>
              </w:rPr>
              <w:tab/>
            </w:r>
            <w:r w:rsidR="0023442E" w:rsidRPr="00671ACF">
              <w:rPr>
                <w:rStyle w:val="Hyperlink"/>
                <w:noProof/>
              </w:rPr>
              <w:t>Requirements:</w:t>
            </w:r>
            <w:r w:rsidR="0023442E">
              <w:rPr>
                <w:noProof/>
                <w:webHidden/>
              </w:rPr>
              <w:tab/>
            </w:r>
            <w:r w:rsidR="0023442E">
              <w:rPr>
                <w:noProof/>
                <w:webHidden/>
              </w:rPr>
              <w:fldChar w:fldCharType="begin"/>
            </w:r>
            <w:r w:rsidR="0023442E">
              <w:rPr>
                <w:noProof/>
                <w:webHidden/>
              </w:rPr>
              <w:instrText xml:space="preserve"> PAGEREF _Toc8164876 \h </w:instrText>
            </w:r>
            <w:r w:rsidR="0023442E">
              <w:rPr>
                <w:noProof/>
                <w:webHidden/>
              </w:rPr>
            </w:r>
            <w:r w:rsidR="0023442E">
              <w:rPr>
                <w:noProof/>
                <w:webHidden/>
              </w:rPr>
              <w:fldChar w:fldCharType="separate"/>
            </w:r>
            <w:r w:rsidR="00863BD1">
              <w:rPr>
                <w:noProof/>
                <w:webHidden/>
              </w:rPr>
              <w:t>8</w:t>
            </w:r>
            <w:r w:rsidR="0023442E">
              <w:rPr>
                <w:noProof/>
                <w:webHidden/>
              </w:rPr>
              <w:fldChar w:fldCharType="end"/>
            </w:r>
          </w:hyperlink>
        </w:p>
        <w:p w14:paraId="2BAEA495" w14:textId="5B62A176" w:rsidR="0023442E" w:rsidRDefault="00CB59DF">
          <w:pPr>
            <w:pStyle w:val="TOC2"/>
            <w:tabs>
              <w:tab w:val="left" w:pos="880"/>
              <w:tab w:val="right" w:leader="dot" w:pos="9016"/>
            </w:tabs>
            <w:rPr>
              <w:noProof/>
              <w:sz w:val="22"/>
              <w:szCs w:val="22"/>
              <w:lang w:eastAsia="en-GB"/>
            </w:rPr>
          </w:pPr>
          <w:hyperlink w:anchor="_Toc8164877" w:history="1">
            <w:r w:rsidR="0023442E" w:rsidRPr="00671ACF">
              <w:rPr>
                <w:rStyle w:val="Hyperlink"/>
                <w:noProof/>
              </w:rPr>
              <w:t>2.1.</w:t>
            </w:r>
            <w:r w:rsidR="0023442E">
              <w:rPr>
                <w:noProof/>
                <w:sz w:val="22"/>
                <w:szCs w:val="22"/>
                <w:lang w:eastAsia="en-GB"/>
              </w:rPr>
              <w:tab/>
            </w:r>
            <w:r w:rsidR="0023442E" w:rsidRPr="00671ACF">
              <w:rPr>
                <w:rStyle w:val="Hyperlink"/>
                <w:noProof/>
              </w:rPr>
              <w:t>Brief Description</w:t>
            </w:r>
            <w:r w:rsidR="0023442E">
              <w:rPr>
                <w:noProof/>
                <w:webHidden/>
              </w:rPr>
              <w:tab/>
            </w:r>
            <w:r w:rsidR="0023442E">
              <w:rPr>
                <w:noProof/>
                <w:webHidden/>
              </w:rPr>
              <w:fldChar w:fldCharType="begin"/>
            </w:r>
            <w:r w:rsidR="0023442E">
              <w:rPr>
                <w:noProof/>
                <w:webHidden/>
              </w:rPr>
              <w:instrText xml:space="preserve"> PAGEREF _Toc8164877 \h </w:instrText>
            </w:r>
            <w:r w:rsidR="0023442E">
              <w:rPr>
                <w:noProof/>
                <w:webHidden/>
              </w:rPr>
            </w:r>
            <w:r w:rsidR="0023442E">
              <w:rPr>
                <w:noProof/>
                <w:webHidden/>
              </w:rPr>
              <w:fldChar w:fldCharType="separate"/>
            </w:r>
            <w:r w:rsidR="00863BD1">
              <w:rPr>
                <w:noProof/>
                <w:webHidden/>
              </w:rPr>
              <w:t>8</w:t>
            </w:r>
            <w:r w:rsidR="0023442E">
              <w:rPr>
                <w:noProof/>
                <w:webHidden/>
              </w:rPr>
              <w:fldChar w:fldCharType="end"/>
            </w:r>
          </w:hyperlink>
        </w:p>
        <w:p w14:paraId="65ECBB26" w14:textId="25BC0886" w:rsidR="0023442E" w:rsidRDefault="00CB59DF">
          <w:pPr>
            <w:pStyle w:val="TOC1"/>
            <w:tabs>
              <w:tab w:val="left" w:pos="440"/>
              <w:tab w:val="right" w:leader="dot" w:pos="9016"/>
            </w:tabs>
            <w:rPr>
              <w:noProof/>
              <w:sz w:val="22"/>
              <w:szCs w:val="22"/>
              <w:lang w:eastAsia="en-GB"/>
            </w:rPr>
          </w:pPr>
          <w:hyperlink w:anchor="_Toc8164878" w:history="1">
            <w:r w:rsidR="0023442E" w:rsidRPr="00671ACF">
              <w:rPr>
                <w:rStyle w:val="Hyperlink"/>
                <w:noProof/>
              </w:rPr>
              <w:t>3.</w:t>
            </w:r>
            <w:r w:rsidR="0023442E">
              <w:rPr>
                <w:noProof/>
                <w:sz w:val="22"/>
                <w:szCs w:val="22"/>
                <w:lang w:eastAsia="en-GB"/>
              </w:rPr>
              <w:tab/>
            </w:r>
            <w:r w:rsidR="0023442E" w:rsidRPr="00671ACF">
              <w:rPr>
                <w:rStyle w:val="Hyperlink"/>
                <w:noProof/>
              </w:rPr>
              <w:t>Implementation:</w:t>
            </w:r>
            <w:r w:rsidR="0023442E">
              <w:rPr>
                <w:noProof/>
                <w:webHidden/>
              </w:rPr>
              <w:tab/>
            </w:r>
            <w:r w:rsidR="0023442E">
              <w:rPr>
                <w:noProof/>
                <w:webHidden/>
              </w:rPr>
              <w:fldChar w:fldCharType="begin"/>
            </w:r>
            <w:r w:rsidR="0023442E">
              <w:rPr>
                <w:noProof/>
                <w:webHidden/>
              </w:rPr>
              <w:instrText xml:space="preserve"> PAGEREF _Toc8164878 \h </w:instrText>
            </w:r>
            <w:r w:rsidR="0023442E">
              <w:rPr>
                <w:noProof/>
                <w:webHidden/>
              </w:rPr>
            </w:r>
            <w:r w:rsidR="0023442E">
              <w:rPr>
                <w:noProof/>
                <w:webHidden/>
              </w:rPr>
              <w:fldChar w:fldCharType="separate"/>
            </w:r>
            <w:r w:rsidR="00863BD1">
              <w:rPr>
                <w:noProof/>
                <w:webHidden/>
              </w:rPr>
              <w:t>8</w:t>
            </w:r>
            <w:r w:rsidR="0023442E">
              <w:rPr>
                <w:noProof/>
                <w:webHidden/>
              </w:rPr>
              <w:fldChar w:fldCharType="end"/>
            </w:r>
          </w:hyperlink>
        </w:p>
        <w:p w14:paraId="45D48489" w14:textId="5E313822" w:rsidR="0023442E" w:rsidRDefault="00CB59DF">
          <w:pPr>
            <w:pStyle w:val="TOC1"/>
            <w:tabs>
              <w:tab w:val="right" w:leader="dot" w:pos="9016"/>
            </w:tabs>
            <w:rPr>
              <w:noProof/>
              <w:sz w:val="22"/>
              <w:szCs w:val="22"/>
              <w:lang w:eastAsia="en-GB"/>
            </w:rPr>
          </w:pPr>
          <w:hyperlink w:anchor="_Toc8164879" w:history="1">
            <w:r w:rsidR="0023442E" w:rsidRPr="00671ACF">
              <w:rPr>
                <w:rStyle w:val="Hyperlink"/>
                <w:noProof/>
              </w:rPr>
              <w:t>References</w:t>
            </w:r>
            <w:r w:rsidR="0023442E">
              <w:rPr>
                <w:noProof/>
                <w:webHidden/>
              </w:rPr>
              <w:tab/>
            </w:r>
            <w:r w:rsidR="0023442E">
              <w:rPr>
                <w:noProof/>
                <w:webHidden/>
              </w:rPr>
              <w:fldChar w:fldCharType="begin"/>
            </w:r>
            <w:r w:rsidR="0023442E">
              <w:rPr>
                <w:noProof/>
                <w:webHidden/>
              </w:rPr>
              <w:instrText xml:space="preserve"> PAGEREF _Toc8164879 \h </w:instrText>
            </w:r>
            <w:r w:rsidR="0023442E">
              <w:rPr>
                <w:noProof/>
                <w:webHidden/>
              </w:rPr>
            </w:r>
            <w:r w:rsidR="0023442E">
              <w:rPr>
                <w:noProof/>
                <w:webHidden/>
              </w:rPr>
              <w:fldChar w:fldCharType="separate"/>
            </w:r>
            <w:r w:rsidR="00863BD1">
              <w:rPr>
                <w:noProof/>
                <w:webHidden/>
              </w:rPr>
              <w:t>10</w:t>
            </w:r>
            <w:r w:rsidR="0023442E">
              <w:rPr>
                <w:noProof/>
                <w:webHidden/>
              </w:rPr>
              <w:fldChar w:fldCharType="end"/>
            </w:r>
          </w:hyperlink>
        </w:p>
        <w:p w14:paraId="2A288716" w14:textId="142ED9EC" w:rsidR="002F2F6B" w:rsidRPr="002F2F6B" w:rsidRDefault="004A7401" w:rsidP="002F2F6B">
          <w:pPr>
            <w:rPr>
              <w:rStyle w:val="SubtleEmphasis"/>
              <w:b/>
              <w:bCs/>
              <w:i w:val="0"/>
              <w:iCs w:val="0"/>
              <w:noProof/>
              <w:color w:val="auto"/>
            </w:rPr>
          </w:pPr>
          <w:r>
            <w:rPr>
              <w:b/>
              <w:bCs/>
              <w:noProof/>
            </w:rPr>
            <w:fldChar w:fldCharType="end"/>
          </w:r>
        </w:p>
      </w:sdtContent>
    </w:sdt>
    <w:p w14:paraId="56FF3154" w14:textId="646858D8" w:rsidR="0023442E" w:rsidRDefault="002F2F6B">
      <w:pPr>
        <w:pStyle w:val="TableofFigures"/>
        <w:tabs>
          <w:tab w:val="right" w:leader="dot" w:pos="9016"/>
        </w:tabs>
        <w:rPr>
          <w:noProof/>
          <w:sz w:val="22"/>
          <w:szCs w:val="22"/>
          <w:lang w:eastAsia="en-GB"/>
        </w:rPr>
      </w:pPr>
      <w:r>
        <w:rPr>
          <w:rStyle w:val="SubtleEmphasis"/>
          <w:i w:val="0"/>
          <w:iCs w:val="0"/>
          <w:color w:val="2F5496" w:themeColor="accent1" w:themeShade="BF"/>
        </w:rPr>
        <w:fldChar w:fldCharType="begin"/>
      </w:r>
      <w:r>
        <w:rPr>
          <w:rStyle w:val="SubtleEmphasis"/>
          <w:i w:val="0"/>
          <w:iCs w:val="0"/>
          <w:color w:val="2F5496" w:themeColor="accent1" w:themeShade="BF"/>
        </w:rPr>
        <w:instrText xml:space="preserve"> TOC \h \z \c "Figure" </w:instrText>
      </w:r>
      <w:r>
        <w:rPr>
          <w:rStyle w:val="SubtleEmphasis"/>
          <w:i w:val="0"/>
          <w:iCs w:val="0"/>
          <w:color w:val="2F5496" w:themeColor="accent1" w:themeShade="BF"/>
        </w:rPr>
        <w:fldChar w:fldCharType="separate"/>
      </w:r>
      <w:hyperlink w:anchor="_Toc8164883" w:history="1">
        <w:r w:rsidR="0023442E" w:rsidRPr="005E77AE">
          <w:rPr>
            <w:rStyle w:val="Hyperlink"/>
            <w:noProof/>
          </w:rPr>
          <w:t>Figure 1 - Edge Scan Stats Report 2018</w:t>
        </w:r>
        <w:r w:rsidR="0023442E">
          <w:rPr>
            <w:noProof/>
            <w:webHidden/>
          </w:rPr>
          <w:tab/>
        </w:r>
        <w:r w:rsidR="0023442E">
          <w:rPr>
            <w:noProof/>
            <w:webHidden/>
          </w:rPr>
          <w:fldChar w:fldCharType="begin"/>
        </w:r>
        <w:r w:rsidR="0023442E">
          <w:rPr>
            <w:noProof/>
            <w:webHidden/>
          </w:rPr>
          <w:instrText xml:space="preserve"> PAGEREF _Toc8164883 \h </w:instrText>
        </w:r>
        <w:r w:rsidR="0023442E">
          <w:rPr>
            <w:noProof/>
            <w:webHidden/>
          </w:rPr>
        </w:r>
        <w:r w:rsidR="0023442E">
          <w:rPr>
            <w:noProof/>
            <w:webHidden/>
          </w:rPr>
          <w:fldChar w:fldCharType="separate"/>
        </w:r>
        <w:r w:rsidR="00863BD1">
          <w:rPr>
            <w:noProof/>
            <w:webHidden/>
          </w:rPr>
          <w:t>4</w:t>
        </w:r>
        <w:r w:rsidR="0023442E">
          <w:rPr>
            <w:noProof/>
            <w:webHidden/>
          </w:rPr>
          <w:fldChar w:fldCharType="end"/>
        </w:r>
      </w:hyperlink>
    </w:p>
    <w:p w14:paraId="17144706" w14:textId="5FD46BCB" w:rsidR="0023442E" w:rsidRDefault="00CB59DF">
      <w:pPr>
        <w:pStyle w:val="TableofFigures"/>
        <w:tabs>
          <w:tab w:val="right" w:leader="dot" w:pos="9016"/>
        </w:tabs>
        <w:rPr>
          <w:noProof/>
          <w:sz w:val="22"/>
          <w:szCs w:val="22"/>
          <w:lang w:eastAsia="en-GB"/>
        </w:rPr>
      </w:pPr>
      <w:hyperlink w:anchor="_Toc8164884" w:history="1">
        <w:r w:rsidR="0023442E" w:rsidRPr="005E77AE">
          <w:rPr>
            <w:rStyle w:val="Hyperlink"/>
            <w:noProof/>
          </w:rPr>
          <w:t>Figure 2 - Top 10 Biggest Data Breaches 2018</w:t>
        </w:r>
        <w:r w:rsidR="0023442E">
          <w:rPr>
            <w:noProof/>
            <w:webHidden/>
          </w:rPr>
          <w:tab/>
        </w:r>
        <w:r w:rsidR="0023442E">
          <w:rPr>
            <w:noProof/>
            <w:webHidden/>
          </w:rPr>
          <w:fldChar w:fldCharType="begin"/>
        </w:r>
        <w:r w:rsidR="0023442E">
          <w:rPr>
            <w:noProof/>
            <w:webHidden/>
          </w:rPr>
          <w:instrText xml:space="preserve"> PAGEREF _Toc8164884 \h </w:instrText>
        </w:r>
        <w:r w:rsidR="0023442E">
          <w:rPr>
            <w:noProof/>
            <w:webHidden/>
          </w:rPr>
        </w:r>
        <w:r w:rsidR="0023442E">
          <w:rPr>
            <w:noProof/>
            <w:webHidden/>
          </w:rPr>
          <w:fldChar w:fldCharType="separate"/>
        </w:r>
        <w:r w:rsidR="00863BD1">
          <w:rPr>
            <w:noProof/>
            <w:webHidden/>
          </w:rPr>
          <w:t>4</w:t>
        </w:r>
        <w:r w:rsidR="0023442E">
          <w:rPr>
            <w:noProof/>
            <w:webHidden/>
          </w:rPr>
          <w:fldChar w:fldCharType="end"/>
        </w:r>
      </w:hyperlink>
    </w:p>
    <w:p w14:paraId="7FF56D0B" w14:textId="136FCF78" w:rsidR="0023442E" w:rsidRDefault="00CB59DF">
      <w:pPr>
        <w:pStyle w:val="TableofFigures"/>
        <w:tabs>
          <w:tab w:val="right" w:leader="dot" w:pos="9016"/>
        </w:tabs>
        <w:rPr>
          <w:noProof/>
          <w:sz w:val="22"/>
          <w:szCs w:val="22"/>
          <w:lang w:eastAsia="en-GB"/>
        </w:rPr>
      </w:pPr>
      <w:hyperlink w:anchor="_Toc8164885" w:history="1">
        <w:r w:rsidR="0023442E" w:rsidRPr="005E77AE">
          <w:rPr>
            <w:rStyle w:val="Hyperlink"/>
            <w:noProof/>
          </w:rPr>
          <w:t>Figure 3 - Fornite Microtransactions 2018</w:t>
        </w:r>
        <w:r w:rsidR="0023442E">
          <w:rPr>
            <w:noProof/>
            <w:webHidden/>
          </w:rPr>
          <w:tab/>
        </w:r>
        <w:r w:rsidR="0023442E">
          <w:rPr>
            <w:noProof/>
            <w:webHidden/>
          </w:rPr>
          <w:fldChar w:fldCharType="begin"/>
        </w:r>
        <w:r w:rsidR="0023442E">
          <w:rPr>
            <w:noProof/>
            <w:webHidden/>
          </w:rPr>
          <w:instrText xml:space="preserve"> PAGEREF _Toc8164885 \h </w:instrText>
        </w:r>
        <w:r w:rsidR="0023442E">
          <w:rPr>
            <w:noProof/>
            <w:webHidden/>
          </w:rPr>
        </w:r>
        <w:r w:rsidR="0023442E">
          <w:rPr>
            <w:noProof/>
            <w:webHidden/>
          </w:rPr>
          <w:fldChar w:fldCharType="separate"/>
        </w:r>
        <w:r w:rsidR="00863BD1">
          <w:rPr>
            <w:noProof/>
            <w:webHidden/>
          </w:rPr>
          <w:t>5</w:t>
        </w:r>
        <w:r w:rsidR="0023442E">
          <w:rPr>
            <w:noProof/>
            <w:webHidden/>
          </w:rPr>
          <w:fldChar w:fldCharType="end"/>
        </w:r>
      </w:hyperlink>
    </w:p>
    <w:p w14:paraId="05654439" w14:textId="5A35503C" w:rsidR="0023442E" w:rsidRDefault="00CB59DF">
      <w:pPr>
        <w:pStyle w:val="TableofFigures"/>
        <w:tabs>
          <w:tab w:val="right" w:leader="dot" w:pos="9016"/>
        </w:tabs>
        <w:rPr>
          <w:noProof/>
          <w:sz w:val="22"/>
          <w:szCs w:val="22"/>
          <w:lang w:eastAsia="en-GB"/>
        </w:rPr>
      </w:pPr>
      <w:hyperlink w:anchor="_Toc8164886" w:history="1">
        <w:r w:rsidR="0023442E" w:rsidRPr="005E77AE">
          <w:rPr>
            <w:rStyle w:val="Hyperlink"/>
            <w:noProof/>
          </w:rPr>
          <w:t xml:space="preserve">Figure 4 - Number of Mobile Phone Users </w:t>
        </w:r>
        <w:r w:rsidR="0023442E" w:rsidRPr="005E77AE">
          <w:rPr>
            <w:rStyle w:val="Hyperlink"/>
            <w:i/>
            <w:noProof/>
          </w:rPr>
          <w:t>(in the millions)</w:t>
        </w:r>
        <w:r w:rsidR="0023442E" w:rsidRPr="005E77AE">
          <w:rPr>
            <w:rStyle w:val="Hyperlink"/>
            <w:noProof/>
          </w:rPr>
          <w:t xml:space="preserve"> Worldwide</w:t>
        </w:r>
        <w:r w:rsidR="0023442E">
          <w:rPr>
            <w:noProof/>
            <w:webHidden/>
          </w:rPr>
          <w:tab/>
        </w:r>
        <w:r w:rsidR="0023442E">
          <w:rPr>
            <w:noProof/>
            <w:webHidden/>
          </w:rPr>
          <w:fldChar w:fldCharType="begin"/>
        </w:r>
        <w:r w:rsidR="0023442E">
          <w:rPr>
            <w:noProof/>
            <w:webHidden/>
          </w:rPr>
          <w:instrText xml:space="preserve"> PAGEREF _Toc8164886 \h </w:instrText>
        </w:r>
        <w:r w:rsidR="0023442E">
          <w:rPr>
            <w:noProof/>
            <w:webHidden/>
          </w:rPr>
        </w:r>
        <w:r w:rsidR="0023442E">
          <w:rPr>
            <w:noProof/>
            <w:webHidden/>
          </w:rPr>
          <w:fldChar w:fldCharType="separate"/>
        </w:r>
        <w:r w:rsidR="00863BD1">
          <w:rPr>
            <w:noProof/>
            <w:webHidden/>
          </w:rPr>
          <w:t>6</w:t>
        </w:r>
        <w:r w:rsidR="0023442E">
          <w:rPr>
            <w:noProof/>
            <w:webHidden/>
          </w:rPr>
          <w:fldChar w:fldCharType="end"/>
        </w:r>
      </w:hyperlink>
    </w:p>
    <w:p w14:paraId="18F6F0B0" w14:textId="1BB7857C" w:rsidR="0023442E" w:rsidRDefault="00CB59DF">
      <w:pPr>
        <w:pStyle w:val="TableofFigures"/>
        <w:tabs>
          <w:tab w:val="right" w:leader="dot" w:pos="9016"/>
        </w:tabs>
        <w:rPr>
          <w:noProof/>
          <w:sz w:val="22"/>
          <w:szCs w:val="22"/>
          <w:lang w:eastAsia="en-GB"/>
        </w:rPr>
      </w:pPr>
      <w:hyperlink w:anchor="_Toc8164887" w:history="1">
        <w:r w:rsidR="0023442E" w:rsidRPr="005E77AE">
          <w:rPr>
            <w:rStyle w:val="Hyperlink"/>
            <w:noProof/>
          </w:rPr>
          <w:t>Figure 5 - Design Patterns: Elements of Reusable Object-Oriented Software</w:t>
        </w:r>
        <w:r w:rsidR="0023442E">
          <w:rPr>
            <w:noProof/>
            <w:webHidden/>
          </w:rPr>
          <w:tab/>
        </w:r>
        <w:r w:rsidR="0023442E">
          <w:rPr>
            <w:noProof/>
            <w:webHidden/>
          </w:rPr>
          <w:fldChar w:fldCharType="begin"/>
        </w:r>
        <w:r w:rsidR="0023442E">
          <w:rPr>
            <w:noProof/>
            <w:webHidden/>
          </w:rPr>
          <w:instrText xml:space="preserve"> PAGEREF _Toc8164887 \h </w:instrText>
        </w:r>
        <w:r w:rsidR="0023442E">
          <w:rPr>
            <w:noProof/>
            <w:webHidden/>
          </w:rPr>
        </w:r>
        <w:r w:rsidR="0023442E">
          <w:rPr>
            <w:noProof/>
            <w:webHidden/>
          </w:rPr>
          <w:fldChar w:fldCharType="separate"/>
        </w:r>
        <w:r w:rsidR="00863BD1">
          <w:rPr>
            <w:noProof/>
            <w:webHidden/>
          </w:rPr>
          <w:t>7</w:t>
        </w:r>
        <w:r w:rsidR="0023442E">
          <w:rPr>
            <w:noProof/>
            <w:webHidden/>
          </w:rPr>
          <w:fldChar w:fldCharType="end"/>
        </w:r>
      </w:hyperlink>
    </w:p>
    <w:p w14:paraId="547C4955" w14:textId="12F351E2" w:rsidR="0023442E" w:rsidRDefault="00CB59DF">
      <w:pPr>
        <w:pStyle w:val="TableofFigures"/>
        <w:tabs>
          <w:tab w:val="right" w:leader="dot" w:pos="9016"/>
        </w:tabs>
        <w:rPr>
          <w:noProof/>
          <w:sz w:val="22"/>
          <w:szCs w:val="22"/>
          <w:lang w:eastAsia="en-GB"/>
        </w:rPr>
      </w:pPr>
      <w:hyperlink w:anchor="_Toc8164888" w:history="1">
        <w:r w:rsidR="0023442E" w:rsidRPr="005E77AE">
          <w:rPr>
            <w:rStyle w:val="Hyperlink"/>
            <w:noProof/>
          </w:rPr>
          <w:t>Figure 6 - Boulder Drop</w:t>
        </w:r>
        <w:r w:rsidR="0023442E">
          <w:rPr>
            <w:noProof/>
            <w:webHidden/>
          </w:rPr>
          <w:tab/>
        </w:r>
        <w:r w:rsidR="0023442E">
          <w:rPr>
            <w:noProof/>
            <w:webHidden/>
          </w:rPr>
          <w:fldChar w:fldCharType="begin"/>
        </w:r>
        <w:r w:rsidR="0023442E">
          <w:rPr>
            <w:noProof/>
            <w:webHidden/>
          </w:rPr>
          <w:instrText xml:space="preserve"> PAGEREF _Toc8164888 \h </w:instrText>
        </w:r>
        <w:r w:rsidR="0023442E">
          <w:rPr>
            <w:noProof/>
            <w:webHidden/>
          </w:rPr>
        </w:r>
        <w:r w:rsidR="0023442E">
          <w:rPr>
            <w:noProof/>
            <w:webHidden/>
          </w:rPr>
          <w:fldChar w:fldCharType="separate"/>
        </w:r>
        <w:r w:rsidR="00863BD1">
          <w:rPr>
            <w:noProof/>
            <w:webHidden/>
          </w:rPr>
          <w:t>8</w:t>
        </w:r>
        <w:r w:rsidR="0023442E">
          <w:rPr>
            <w:noProof/>
            <w:webHidden/>
          </w:rPr>
          <w:fldChar w:fldCharType="end"/>
        </w:r>
      </w:hyperlink>
    </w:p>
    <w:p w14:paraId="3F1620F7" w14:textId="6F885464" w:rsidR="0023442E" w:rsidRDefault="00CB59DF">
      <w:pPr>
        <w:pStyle w:val="TableofFigures"/>
        <w:tabs>
          <w:tab w:val="right" w:leader="dot" w:pos="9016"/>
        </w:tabs>
        <w:rPr>
          <w:noProof/>
          <w:sz w:val="22"/>
          <w:szCs w:val="22"/>
          <w:lang w:eastAsia="en-GB"/>
        </w:rPr>
      </w:pPr>
      <w:hyperlink w:anchor="_Toc8164889" w:history="1">
        <w:r w:rsidR="0023442E" w:rsidRPr="005E77AE">
          <w:rPr>
            <w:rStyle w:val="Hyperlink"/>
            <w:noProof/>
          </w:rPr>
          <w:t>Figure 7 - RandomPosition() method</w:t>
        </w:r>
        <w:r w:rsidR="0023442E">
          <w:rPr>
            <w:noProof/>
            <w:webHidden/>
          </w:rPr>
          <w:tab/>
        </w:r>
        <w:r w:rsidR="0023442E">
          <w:rPr>
            <w:noProof/>
            <w:webHidden/>
          </w:rPr>
          <w:fldChar w:fldCharType="begin"/>
        </w:r>
        <w:r w:rsidR="0023442E">
          <w:rPr>
            <w:noProof/>
            <w:webHidden/>
          </w:rPr>
          <w:instrText xml:space="preserve"> PAGEREF _Toc8164889 \h </w:instrText>
        </w:r>
        <w:r w:rsidR="0023442E">
          <w:rPr>
            <w:noProof/>
            <w:webHidden/>
          </w:rPr>
        </w:r>
        <w:r w:rsidR="0023442E">
          <w:rPr>
            <w:noProof/>
            <w:webHidden/>
          </w:rPr>
          <w:fldChar w:fldCharType="separate"/>
        </w:r>
        <w:r w:rsidR="00863BD1">
          <w:rPr>
            <w:noProof/>
            <w:webHidden/>
          </w:rPr>
          <w:t>9</w:t>
        </w:r>
        <w:r w:rsidR="0023442E">
          <w:rPr>
            <w:noProof/>
            <w:webHidden/>
          </w:rPr>
          <w:fldChar w:fldCharType="end"/>
        </w:r>
      </w:hyperlink>
    </w:p>
    <w:p w14:paraId="4EFB6A76" w14:textId="1259FED5" w:rsidR="0023442E" w:rsidRDefault="00CB59DF">
      <w:pPr>
        <w:pStyle w:val="TableofFigures"/>
        <w:tabs>
          <w:tab w:val="right" w:leader="dot" w:pos="9016"/>
        </w:tabs>
        <w:rPr>
          <w:noProof/>
          <w:sz w:val="22"/>
          <w:szCs w:val="22"/>
          <w:lang w:eastAsia="en-GB"/>
        </w:rPr>
      </w:pPr>
      <w:hyperlink w:anchor="_Toc8164890" w:history="1">
        <w:r w:rsidR="0023442E" w:rsidRPr="005E77AE">
          <w:rPr>
            <w:rStyle w:val="Hyperlink"/>
            <w:noProof/>
          </w:rPr>
          <w:t>Figure 8 - CreateGameObject() method</w:t>
        </w:r>
        <w:r w:rsidR="0023442E">
          <w:rPr>
            <w:noProof/>
            <w:webHidden/>
          </w:rPr>
          <w:tab/>
        </w:r>
        <w:r w:rsidR="0023442E">
          <w:rPr>
            <w:noProof/>
            <w:webHidden/>
          </w:rPr>
          <w:fldChar w:fldCharType="begin"/>
        </w:r>
        <w:r w:rsidR="0023442E">
          <w:rPr>
            <w:noProof/>
            <w:webHidden/>
          </w:rPr>
          <w:instrText xml:space="preserve"> PAGEREF _Toc8164890 \h </w:instrText>
        </w:r>
        <w:r w:rsidR="0023442E">
          <w:rPr>
            <w:noProof/>
            <w:webHidden/>
          </w:rPr>
        </w:r>
        <w:r w:rsidR="0023442E">
          <w:rPr>
            <w:noProof/>
            <w:webHidden/>
          </w:rPr>
          <w:fldChar w:fldCharType="separate"/>
        </w:r>
        <w:r w:rsidR="00863BD1">
          <w:rPr>
            <w:noProof/>
            <w:webHidden/>
          </w:rPr>
          <w:t>9</w:t>
        </w:r>
        <w:r w:rsidR="0023442E">
          <w:rPr>
            <w:noProof/>
            <w:webHidden/>
          </w:rPr>
          <w:fldChar w:fldCharType="end"/>
        </w:r>
      </w:hyperlink>
    </w:p>
    <w:p w14:paraId="25201A65" w14:textId="314FA1CE" w:rsidR="0086622C" w:rsidRDefault="002F2F6B">
      <w:pPr>
        <w:rPr>
          <w:rStyle w:val="SubtleEmphasis"/>
          <w:i w:val="0"/>
          <w:iCs w:val="0"/>
          <w:color w:val="2F5496" w:themeColor="accent1" w:themeShade="BF"/>
        </w:rPr>
      </w:pPr>
      <w:r>
        <w:rPr>
          <w:rStyle w:val="SubtleEmphasis"/>
          <w:i w:val="0"/>
          <w:iCs w:val="0"/>
          <w:color w:val="2F5496" w:themeColor="accent1" w:themeShade="BF"/>
        </w:rPr>
        <w:fldChar w:fldCharType="end"/>
      </w:r>
      <w:r w:rsidR="0086622C">
        <w:rPr>
          <w:rStyle w:val="SubtleEmphasis"/>
          <w:i w:val="0"/>
          <w:iCs w:val="0"/>
          <w:color w:val="2F5496" w:themeColor="accent1" w:themeShade="BF"/>
        </w:rPr>
        <w:br w:type="page"/>
      </w:r>
    </w:p>
    <w:p w14:paraId="6A11F1F3" w14:textId="7E3C412B" w:rsidR="0086622C" w:rsidRDefault="0086622C" w:rsidP="00023142">
      <w:pPr>
        <w:pStyle w:val="Heading1"/>
        <w:rPr>
          <w:rStyle w:val="SubtleEmphasis"/>
          <w:i w:val="0"/>
          <w:iCs w:val="0"/>
          <w:color w:val="2F5496" w:themeColor="accent1" w:themeShade="BF"/>
        </w:rPr>
      </w:pPr>
      <w:bookmarkStart w:id="0" w:name="_Toc8164868"/>
      <w:r>
        <w:rPr>
          <w:rStyle w:val="SubtleEmphasis"/>
          <w:i w:val="0"/>
          <w:iCs w:val="0"/>
          <w:color w:val="2F5496" w:themeColor="accent1" w:themeShade="BF"/>
        </w:rPr>
        <w:lastRenderedPageBreak/>
        <w:t>Introduction:</w:t>
      </w:r>
      <w:bookmarkEnd w:id="0"/>
    </w:p>
    <w:p w14:paraId="449150AF" w14:textId="77777777" w:rsidR="0023442E" w:rsidRDefault="0023442E" w:rsidP="00023142">
      <w:r>
        <w:t>This report takes focus on application security vulnerabilities, in particular for games. A review of vulnerabilities regarding multiplayer games and security issues on gaming platforms such as Xbox Live and PlayStation Network are discussed and researched, along with a brief overview of what security vulnerabilities are within the world of software development.</w:t>
      </w:r>
    </w:p>
    <w:p w14:paraId="2D80E739" w14:textId="72E5C80A" w:rsidR="00023142" w:rsidRPr="00023142" w:rsidRDefault="0023442E" w:rsidP="00023142">
      <w:r>
        <w:t xml:space="preserve">Towards the end of the report are discussions on the design and implementation of a </w:t>
      </w:r>
      <w:del w:id="1" w:author="Kemi Ademoye" w:date="2019-05-14T10:15:00Z">
        <w:r w:rsidDel="00863BD1">
          <w:delText xml:space="preserve">causal </w:delText>
        </w:r>
      </w:del>
      <w:ins w:id="2" w:author="Kemi Ademoye" w:date="2019-05-14T10:15:00Z">
        <w:r w:rsidR="00863BD1">
          <w:t>ca</w:t>
        </w:r>
      </w:ins>
      <w:ins w:id="3" w:author="Kemi Ademoye" w:date="2019-05-14T10:16:00Z">
        <w:r w:rsidR="00863BD1">
          <w:t>sual</w:t>
        </w:r>
      </w:ins>
      <w:ins w:id="4" w:author="Kemi Ademoye" w:date="2019-05-14T10:15:00Z">
        <w:r w:rsidR="00863BD1">
          <w:t xml:space="preserve"> </w:t>
        </w:r>
      </w:ins>
      <w:r>
        <w:t>2D game created within the Unity Game Engine named Boulder Drop.</w:t>
      </w:r>
      <w:r w:rsidR="002551FD">
        <w:br w:type="page"/>
      </w:r>
    </w:p>
    <w:p w14:paraId="5B55EA05" w14:textId="62BEF87A" w:rsidR="00520451" w:rsidRDefault="00520451" w:rsidP="007B5F93">
      <w:pPr>
        <w:pStyle w:val="Heading1"/>
        <w:numPr>
          <w:ilvl w:val="0"/>
          <w:numId w:val="1"/>
        </w:numPr>
        <w:spacing w:before="360" w:after="240"/>
      </w:pPr>
      <w:bookmarkStart w:id="5" w:name="_Toc8164869"/>
      <w:r>
        <w:rPr>
          <w:rStyle w:val="SubtleEmphasis"/>
          <w:i w:val="0"/>
          <w:iCs w:val="0"/>
          <w:color w:val="2F5496" w:themeColor="accent1" w:themeShade="BF"/>
        </w:rPr>
        <w:lastRenderedPageBreak/>
        <w:t xml:space="preserve">Application </w:t>
      </w:r>
      <w:r w:rsidRPr="00F67C4F">
        <w:t>Development</w:t>
      </w:r>
      <w:r>
        <w:rPr>
          <w:rStyle w:val="SubtleEmphasis"/>
          <w:i w:val="0"/>
          <w:iCs w:val="0"/>
          <w:color w:val="2F5496" w:themeColor="accent1" w:themeShade="BF"/>
        </w:rPr>
        <w:t xml:space="preserve"> Concepts:</w:t>
      </w:r>
      <w:bookmarkEnd w:id="5"/>
    </w:p>
    <w:p w14:paraId="4299910D" w14:textId="79071D4A" w:rsidR="005D4CA7" w:rsidRPr="005D4CA7" w:rsidRDefault="001B7053" w:rsidP="00AF5E3E">
      <w:pPr>
        <w:pStyle w:val="Heading2"/>
        <w:numPr>
          <w:ilvl w:val="1"/>
          <w:numId w:val="1"/>
        </w:numPr>
        <w:spacing w:before="240" w:after="240"/>
      </w:pPr>
      <w:bookmarkStart w:id="6" w:name="_Toc8164870"/>
      <w:r>
        <w:t>Security Vulnerabilities</w:t>
      </w:r>
      <w:r w:rsidR="00520451">
        <w:t>:</w:t>
      </w:r>
      <w:bookmarkEnd w:id="6"/>
    </w:p>
    <w:p w14:paraId="506DBA3B" w14:textId="400550BD" w:rsidR="0018304C" w:rsidRDefault="005D4CA7" w:rsidP="008036BD">
      <w:pPr>
        <w:jc w:val="both"/>
      </w:pPr>
      <w:r w:rsidRPr="000E759F">
        <w:t xml:space="preserve">Vulnerabilities in software are usually </w:t>
      </w:r>
      <w:r w:rsidRPr="009D2CDB">
        <w:t xml:space="preserve">recognized </w:t>
      </w:r>
      <w:r w:rsidRPr="000E759F">
        <w:t xml:space="preserve">as flaws </w:t>
      </w:r>
      <w:r w:rsidR="0018304C" w:rsidRPr="000E759F">
        <w:t>that have been introduced via errors or bugs in development, they are known to c</w:t>
      </w:r>
      <w:r w:rsidR="005A67F6" w:rsidRPr="000E759F">
        <w:t xml:space="preserve">ause potential hazards </w:t>
      </w:r>
      <w:r w:rsidR="00B204CF" w:rsidRPr="000E759F">
        <w:t>when exploited</w:t>
      </w:r>
      <w:r w:rsidR="005A67F6" w:rsidRPr="000E759F">
        <w:t xml:space="preserve"> </w:t>
      </w:r>
      <w:sdt>
        <w:sdtPr>
          <w:id w:val="1060989092"/>
          <w:citation/>
        </w:sdtPr>
        <w:sdtEndPr/>
        <w:sdtContent>
          <w:r w:rsidR="005A67F6" w:rsidRPr="000E759F">
            <w:fldChar w:fldCharType="begin"/>
          </w:r>
          <w:r w:rsidR="005A67F6" w:rsidRPr="000E759F">
            <w:instrText xml:space="preserve"> CITATION Kas19 \l 2057 </w:instrText>
          </w:r>
          <w:r w:rsidR="005A67F6" w:rsidRPr="000E759F">
            <w:fldChar w:fldCharType="separate"/>
          </w:r>
          <w:r w:rsidR="002E7A79" w:rsidRPr="000E759F">
            <w:rPr>
              <w:noProof/>
            </w:rPr>
            <w:t>[1]</w:t>
          </w:r>
          <w:r w:rsidR="005A67F6" w:rsidRPr="000E759F">
            <w:fldChar w:fldCharType="end"/>
          </w:r>
        </w:sdtContent>
      </w:sdt>
      <w:r w:rsidR="005A67F6" w:rsidRPr="000E759F">
        <w:t xml:space="preserve">. Imperfections in software are a very common problem and can be almost impossible to prevent, this comes down to </w:t>
      </w:r>
      <w:r w:rsidR="005D3C88" w:rsidRPr="000E759F">
        <w:t>several</w:t>
      </w:r>
      <w:r w:rsidR="005A67F6" w:rsidRPr="000E759F">
        <w:t xml:space="preserve"> reasons </w:t>
      </w:r>
      <w:r w:rsidR="009A1DE2" w:rsidRPr="000E759F">
        <w:t xml:space="preserve">that are mainly focused towards </w:t>
      </w:r>
      <w:r w:rsidR="005D3C88" w:rsidRPr="000E759F">
        <w:t xml:space="preserve">design choices, deadlines, development costs, etc </w:t>
      </w:r>
      <w:sdt>
        <w:sdtPr>
          <w:id w:val="-1727990043"/>
          <w:citation/>
        </w:sdtPr>
        <w:sdtEndPr/>
        <w:sdtContent>
          <w:r w:rsidR="005D3C88">
            <w:fldChar w:fldCharType="begin"/>
          </w:r>
          <w:r w:rsidR="005D3C88" w:rsidRPr="000E759F">
            <w:instrText xml:space="preserve"> CITATION Tho17 \l 2057 </w:instrText>
          </w:r>
          <w:r w:rsidR="005D3C88">
            <w:fldChar w:fldCharType="separate"/>
          </w:r>
          <w:r w:rsidR="002E7A79" w:rsidRPr="000E759F">
            <w:rPr>
              <w:noProof/>
            </w:rPr>
            <w:t>[2</w:t>
          </w:r>
          <w:r w:rsidR="002E7A79" w:rsidRPr="002E7A79">
            <w:rPr>
              <w:noProof/>
            </w:rPr>
            <w:t>]</w:t>
          </w:r>
          <w:r w:rsidR="005D3C88">
            <w:fldChar w:fldCharType="end"/>
          </w:r>
        </w:sdtContent>
      </w:sdt>
      <w:r w:rsidR="0018304C">
        <w:t>.</w:t>
      </w:r>
    </w:p>
    <w:p w14:paraId="65EC6F04" w14:textId="3FA93C33" w:rsidR="007B5F93" w:rsidRDefault="00E047E9" w:rsidP="008036BD">
      <w:pPr>
        <w:jc w:val="both"/>
      </w:pPr>
      <w:r w:rsidRPr="000E759F">
        <w:t xml:space="preserve">According to </w:t>
      </w:r>
      <w:r w:rsidRPr="009D2CDB">
        <w:t>cyber-</w:t>
      </w:r>
      <w:r w:rsidRPr="000E759F">
        <w:t xml:space="preserve">security company </w:t>
      </w:r>
      <w:r w:rsidRPr="000E759F">
        <w:rPr>
          <w:i/>
        </w:rPr>
        <w:t>Edge Scan</w:t>
      </w:r>
      <w:r w:rsidRPr="000E759F">
        <w:t xml:space="preserve"> </w:t>
      </w:r>
      <w:sdt>
        <w:sdtPr>
          <w:id w:val="-95550452"/>
          <w:citation/>
        </w:sdtPr>
        <w:sdtEndPr/>
        <w:sdtContent>
          <w:r w:rsidRPr="000E759F">
            <w:fldChar w:fldCharType="begin"/>
          </w:r>
          <w:r w:rsidRPr="000E759F">
            <w:instrText xml:space="preserve"> CITATION Edg19 \l 2057 </w:instrText>
          </w:r>
          <w:r w:rsidRPr="000E759F">
            <w:fldChar w:fldCharType="separate"/>
          </w:r>
          <w:r w:rsidR="002E7A79" w:rsidRPr="000E759F">
            <w:rPr>
              <w:noProof/>
            </w:rPr>
            <w:t>[3]</w:t>
          </w:r>
          <w:r w:rsidRPr="000E759F">
            <w:fldChar w:fldCharType="end"/>
          </w:r>
        </w:sdtContent>
      </w:sdt>
      <w:r w:rsidR="007B5F93" w:rsidRPr="000E759F">
        <w:t>,</w:t>
      </w:r>
      <w:r w:rsidRPr="000E759F">
        <w:t xml:space="preserve"> 20% of discovered vulnerabilities were either high risk or critical</w:t>
      </w:r>
      <w:r w:rsidR="007B5F93" w:rsidRPr="000E759F">
        <w:t>.</w:t>
      </w:r>
      <w:r w:rsidRPr="000E759F">
        <w:t xml:space="preserve"> </w:t>
      </w:r>
      <w:r w:rsidR="007B5F93" w:rsidRPr="000E759F">
        <w:t>T</w:t>
      </w:r>
      <w:r w:rsidRPr="000E759F">
        <w:t>h</w:t>
      </w:r>
      <w:r w:rsidR="007B5F93" w:rsidRPr="000E759F">
        <w:t>ese statistics were</w:t>
      </w:r>
      <w:r w:rsidRPr="000E759F">
        <w:t xml:space="preserve"> from the </w:t>
      </w:r>
      <w:r w:rsidR="007B5F93" w:rsidRPr="000E759F">
        <w:t xml:space="preserve">networking </w:t>
      </w:r>
      <w:r w:rsidRPr="000E759F">
        <w:t xml:space="preserve">stand point </w:t>
      </w:r>
      <w:r w:rsidR="007B5F93" w:rsidRPr="000E759F">
        <w:t>where the</w:t>
      </w:r>
      <w:r w:rsidRPr="000E759F">
        <w:t xml:space="preserve"> application layer </w:t>
      </w:r>
      <w:r w:rsidR="007B5F93" w:rsidRPr="000E759F">
        <w:t xml:space="preserve">of the </w:t>
      </w:r>
      <w:r w:rsidR="007B5F93" w:rsidRPr="000E759F">
        <w:rPr>
          <w:i/>
        </w:rPr>
        <w:t xml:space="preserve">OSI model </w:t>
      </w:r>
      <w:sdt>
        <w:sdtPr>
          <w:rPr>
            <w:i/>
          </w:rPr>
          <w:id w:val="-1258738712"/>
          <w:citation/>
        </w:sdtPr>
        <w:sdtEndPr/>
        <w:sdtContent>
          <w:r w:rsidR="007B5F93" w:rsidRPr="000E759F">
            <w:rPr>
              <w:i/>
            </w:rPr>
            <w:fldChar w:fldCharType="begin"/>
          </w:r>
          <w:r w:rsidR="007B5F93" w:rsidRPr="000E759F">
            <w:instrText xml:space="preserve"> CITATION Tec19 \l 2057 </w:instrText>
          </w:r>
          <w:r w:rsidR="007B5F93" w:rsidRPr="000E759F">
            <w:rPr>
              <w:i/>
            </w:rPr>
            <w:fldChar w:fldCharType="separate"/>
          </w:r>
          <w:r w:rsidR="002E7A79" w:rsidRPr="000E759F">
            <w:rPr>
              <w:noProof/>
            </w:rPr>
            <w:t>[4]</w:t>
          </w:r>
          <w:r w:rsidR="007B5F93" w:rsidRPr="000E759F">
            <w:rPr>
              <w:i/>
            </w:rPr>
            <w:fldChar w:fldCharType="end"/>
          </w:r>
        </w:sdtContent>
      </w:sdt>
      <w:r w:rsidR="007B5F93" w:rsidRPr="000E759F">
        <w:t xml:space="preserve"> were at ri</w:t>
      </w:r>
      <w:r w:rsidR="007B5F93">
        <w:t>sk.</w:t>
      </w:r>
    </w:p>
    <w:p w14:paraId="2C82DF04" w14:textId="77777777" w:rsidR="007B5F93" w:rsidRDefault="007B5F93" w:rsidP="00A87A86">
      <w:pPr>
        <w:keepNext/>
        <w:jc w:val="center"/>
      </w:pPr>
      <w:r>
        <w:rPr>
          <w:noProof/>
          <w:lang w:eastAsia="en-GB"/>
        </w:rPr>
        <w:drawing>
          <wp:inline distT="0" distB="0" distL="0" distR="0" wp14:anchorId="49F287C9" wp14:editId="6405F0B0">
            <wp:extent cx="4135803" cy="1843378"/>
            <wp:effectExtent l="152400" t="152400" r="360045" b="367030"/>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lication Security Risks (Edge Scan).PNG"/>
                    <pic:cNvPicPr/>
                  </pic:nvPicPr>
                  <pic:blipFill>
                    <a:blip r:embed="rId8">
                      <a:extLst>
                        <a:ext uri="{28A0092B-C50C-407E-A947-70E740481C1C}">
                          <a14:useLocalDpi xmlns:a14="http://schemas.microsoft.com/office/drawing/2010/main" val="0"/>
                        </a:ext>
                      </a:extLst>
                    </a:blip>
                    <a:stretch>
                      <a:fillRect/>
                    </a:stretch>
                  </pic:blipFill>
                  <pic:spPr>
                    <a:xfrm>
                      <a:off x="0" y="0"/>
                      <a:ext cx="4345674" cy="1936920"/>
                    </a:xfrm>
                    <a:prstGeom prst="rect">
                      <a:avLst/>
                    </a:prstGeom>
                    <a:ln>
                      <a:noFill/>
                    </a:ln>
                    <a:effectLst>
                      <a:outerShdw blurRad="292100" dist="139700" dir="2700000" algn="tl" rotWithShape="0">
                        <a:srgbClr val="333333">
                          <a:alpha val="65000"/>
                        </a:srgbClr>
                      </a:outerShdw>
                    </a:effectLst>
                  </pic:spPr>
                </pic:pic>
              </a:graphicData>
            </a:graphic>
          </wp:inline>
        </w:drawing>
      </w:r>
    </w:p>
    <w:p w14:paraId="6487A682" w14:textId="73417E87" w:rsidR="00444CAB" w:rsidRDefault="007B5F93" w:rsidP="00EE19ED">
      <w:pPr>
        <w:pStyle w:val="Caption"/>
        <w:jc w:val="center"/>
      </w:pPr>
      <w:bookmarkStart w:id="7" w:name="_Toc8164883"/>
      <w:r>
        <w:t xml:space="preserve">Figure </w:t>
      </w:r>
      <w:fldSimple w:instr=" SEQ Figure \* ARABIC ">
        <w:r w:rsidR="00863BD1">
          <w:rPr>
            <w:noProof/>
          </w:rPr>
          <w:t>1</w:t>
        </w:r>
      </w:fldSimple>
      <w:r>
        <w:t xml:space="preserve"> - Edge Scan Stats Report 2018</w:t>
      </w:r>
      <w:bookmarkEnd w:id="7"/>
    </w:p>
    <w:p w14:paraId="302DADF4" w14:textId="22DF2BEE" w:rsidR="00AD7583" w:rsidRDefault="00AD7583" w:rsidP="008036BD">
      <w:pPr>
        <w:jc w:val="both"/>
      </w:pPr>
      <w:r>
        <w:t>To show how big a threat securit</w:t>
      </w:r>
      <w:r w:rsidR="00D332E1">
        <w:t xml:space="preserve">y vulnerabilities are security company Avast </w:t>
      </w:r>
      <w:sdt>
        <w:sdtPr>
          <w:id w:val="2104680920"/>
          <w:citation/>
        </w:sdtPr>
        <w:sdtEndPr/>
        <w:sdtContent>
          <w:r w:rsidR="00D332E1">
            <w:fldChar w:fldCharType="begin"/>
          </w:r>
          <w:r w:rsidR="00D332E1">
            <w:instrText xml:space="preserve"> CITATION Ava19 \l 2057 </w:instrText>
          </w:r>
          <w:r w:rsidR="00D332E1">
            <w:fldChar w:fldCharType="separate"/>
          </w:r>
          <w:r w:rsidR="002E7A79" w:rsidRPr="002E7A79">
            <w:rPr>
              <w:noProof/>
            </w:rPr>
            <w:t>[5]</w:t>
          </w:r>
          <w:r w:rsidR="00D332E1">
            <w:fldChar w:fldCharType="end"/>
          </w:r>
        </w:sdtContent>
      </w:sdt>
      <w:r w:rsidR="00D332E1">
        <w:t xml:space="preserve"> have compiled information from various sources showing some of the biggest data breaches in 2018 </w:t>
      </w:r>
      <w:sdt>
        <w:sdtPr>
          <w:id w:val="958304039"/>
          <w:citation/>
        </w:sdtPr>
        <w:sdtEndPr/>
        <w:sdtContent>
          <w:r w:rsidR="00D332E1">
            <w:fldChar w:fldCharType="begin"/>
          </w:r>
          <w:r w:rsidR="00D332E1">
            <w:instrText xml:space="preserve"> CITATION Mar18 \l 2057 </w:instrText>
          </w:r>
          <w:r w:rsidR="00D332E1">
            <w:fldChar w:fldCharType="separate"/>
          </w:r>
          <w:r w:rsidR="002E7A79" w:rsidRPr="002E7A79">
            <w:rPr>
              <w:noProof/>
            </w:rPr>
            <w:t>[6]</w:t>
          </w:r>
          <w:r w:rsidR="00D332E1">
            <w:fldChar w:fldCharType="end"/>
          </w:r>
        </w:sdtContent>
      </w:sdt>
      <w:r w:rsidR="00D332E1">
        <w:t>.</w:t>
      </w:r>
    </w:p>
    <w:p w14:paraId="3954E9BD" w14:textId="77777777" w:rsidR="00D332E1" w:rsidRDefault="00D332E1" w:rsidP="00D332E1">
      <w:pPr>
        <w:keepNext/>
        <w:jc w:val="center"/>
      </w:pPr>
      <w:r>
        <w:rPr>
          <w:noProof/>
          <w:lang w:eastAsia="en-GB"/>
        </w:rPr>
        <w:drawing>
          <wp:inline distT="0" distB="0" distL="0" distR="0" wp14:anchorId="00A1338E" wp14:editId="0D97FC63">
            <wp:extent cx="4732125" cy="2463579"/>
            <wp:effectExtent l="152400" t="152400" r="354330" b="356235"/>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p-data-breaches-201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92876" cy="2547267"/>
                    </a:xfrm>
                    <a:prstGeom prst="rect">
                      <a:avLst/>
                    </a:prstGeom>
                    <a:ln>
                      <a:noFill/>
                    </a:ln>
                    <a:effectLst>
                      <a:outerShdw blurRad="292100" dist="139700" dir="2700000" algn="tl" rotWithShape="0">
                        <a:srgbClr val="333333">
                          <a:alpha val="65000"/>
                        </a:srgbClr>
                      </a:outerShdw>
                    </a:effectLst>
                  </pic:spPr>
                </pic:pic>
              </a:graphicData>
            </a:graphic>
          </wp:inline>
        </w:drawing>
      </w:r>
    </w:p>
    <w:p w14:paraId="20261E11" w14:textId="6D9983DD" w:rsidR="00D332E1" w:rsidRPr="00AD7583" w:rsidRDefault="00D332E1" w:rsidP="00D332E1">
      <w:pPr>
        <w:pStyle w:val="Caption"/>
        <w:jc w:val="center"/>
      </w:pPr>
      <w:bookmarkStart w:id="8" w:name="_Toc8164884"/>
      <w:r>
        <w:t xml:space="preserve">Figure </w:t>
      </w:r>
      <w:fldSimple w:instr=" SEQ Figure \* ARABIC ">
        <w:r w:rsidR="00863BD1">
          <w:rPr>
            <w:noProof/>
          </w:rPr>
          <w:t>2</w:t>
        </w:r>
      </w:fldSimple>
      <w:r>
        <w:t xml:space="preserve"> - Top 10 Biggest Data Breaches 2018</w:t>
      </w:r>
      <w:bookmarkEnd w:id="8"/>
    </w:p>
    <w:p w14:paraId="495E2EB7" w14:textId="1C8E3A82" w:rsidR="004F6FE9" w:rsidRDefault="00DA1F26" w:rsidP="002954AE">
      <w:pPr>
        <w:pStyle w:val="Heading2"/>
        <w:numPr>
          <w:ilvl w:val="2"/>
          <w:numId w:val="1"/>
        </w:numPr>
        <w:spacing w:before="240" w:after="240"/>
        <w:ind w:left="1854"/>
      </w:pPr>
      <w:bookmarkStart w:id="9" w:name="_Toc8164871"/>
      <w:r>
        <w:lastRenderedPageBreak/>
        <w:t>Risks</w:t>
      </w:r>
      <w:r w:rsidR="002F416B">
        <w:t>:</w:t>
      </w:r>
      <w:bookmarkEnd w:id="9"/>
    </w:p>
    <w:p w14:paraId="23626BAA" w14:textId="6E04B9F5" w:rsidR="008036BD" w:rsidRDefault="0018304C" w:rsidP="008036BD">
      <w:pPr>
        <w:ind w:firstLine="720"/>
        <w:jc w:val="both"/>
      </w:pPr>
      <w:r w:rsidRPr="000E759F">
        <w:t>Security vulnerabilities can come in many forms, some of which may not necessarily come down to errors in development</w:t>
      </w:r>
      <w:r w:rsidR="002056B7" w:rsidRPr="000E759F">
        <w:t>, examples of this could be phishing, website attacks, social engineering, etc</w:t>
      </w:r>
      <w:r w:rsidR="004E04F8" w:rsidRPr="000E759F">
        <w:t xml:space="preserve"> </w:t>
      </w:r>
      <w:sdt>
        <w:sdtPr>
          <w:id w:val="859010216"/>
          <w:citation/>
        </w:sdtPr>
        <w:sdtEndPr/>
        <w:sdtContent>
          <w:r w:rsidR="005A4B34" w:rsidRPr="000E759F">
            <w:fldChar w:fldCharType="begin"/>
          </w:r>
          <w:r w:rsidR="005A4B34" w:rsidRPr="000E759F">
            <w:instrText xml:space="preserve"> CITATION Cis19 \l 2057 </w:instrText>
          </w:r>
          <w:r w:rsidR="005A4B34" w:rsidRPr="000E759F">
            <w:fldChar w:fldCharType="separate"/>
          </w:r>
          <w:r w:rsidR="002E7A79" w:rsidRPr="000E759F">
            <w:rPr>
              <w:noProof/>
            </w:rPr>
            <w:t>[7]</w:t>
          </w:r>
          <w:r w:rsidR="005A4B34" w:rsidRPr="000E759F">
            <w:fldChar w:fldCharType="end"/>
          </w:r>
        </w:sdtContent>
      </w:sdt>
      <w:sdt>
        <w:sdtPr>
          <w:id w:val="-1995329150"/>
          <w:citation/>
        </w:sdtPr>
        <w:sdtEndPr/>
        <w:sdtContent>
          <w:r w:rsidR="001564F4" w:rsidRPr="000E759F">
            <w:fldChar w:fldCharType="begin"/>
          </w:r>
          <w:r w:rsidR="001564F4" w:rsidRPr="000E759F">
            <w:instrText xml:space="preserve"> CITATION Eri08 \l 2057 </w:instrText>
          </w:r>
          <w:r w:rsidR="001564F4" w:rsidRPr="000E759F">
            <w:fldChar w:fldCharType="separate"/>
          </w:r>
          <w:r w:rsidR="002E7A79" w:rsidRPr="000E759F">
            <w:rPr>
              <w:noProof/>
            </w:rPr>
            <w:t xml:space="preserve"> [8]</w:t>
          </w:r>
          <w:r w:rsidR="001564F4" w:rsidRPr="000E759F">
            <w:fldChar w:fldCharType="end"/>
          </w:r>
        </w:sdtContent>
      </w:sdt>
      <w:r w:rsidR="005A4B34" w:rsidRPr="000E759F">
        <w:t>.</w:t>
      </w:r>
      <w:r w:rsidR="00000C03" w:rsidRPr="000E759F">
        <w:t xml:space="preserve"> Whilst these </w:t>
      </w:r>
      <w:commentRangeStart w:id="10"/>
      <w:del w:id="11" w:author="Kemi Ademoye" w:date="2019-05-14T10:28:00Z">
        <w:r w:rsidR="00774AF2" w:rsidRPr="000E759F" w:rsidDel="00AD6664">
          <w:delText>aren’t</w:delText>
        </w:r>
        <w:commentRangeEnd w:id="10"/>
        <w:r w:rsidR="00AD6664" w:rsidDel="00AD6664">
          <w:rPr>
            <w:rStyle w:val="CommentReference"/>
          </w:rPr>
          <w:commentReference w:id="10"/>
        </w:r>
        <w:r w:rsidR="00774AF2" w:rsidRPr="000E759F" w:rsidDel="00AD6664">
          <w:delText xml:space="preserve"> </w:delText>
        </w:r>
      </w:del>
      <w:ins w:id="12" w:author="Kemi Ademoye" w:date="2019-05-14T10:28:00Z">
        <w:r w:rsidR="00AD6664">
          <w:t>are not</w:t>
        </w:r>
        <w:r w:rsidR="00AD6664" w:rsidRPr="000E759F">
          <w:t xml:space="preserve"> </w:t>
        </w:r>
      </w:ins>
      <w:r w:rsidR="00774AF2" w:rsidRPr="000E759F">
        <w:t xml:space="preserve">directly linked to games, they are common methods that are used by attackers to gain access to online accounts on gaming platforms </w:t>
      </w:r>
      <w:sdt>
        <w:sdtPr>
          <w:id w:val="-1293205460"/>
          <w:citation/>
        </w:sdtPr>
        <w:sdtEndPr/>
        <w:sdtContent>
          <w:r w:rsidR="00774AF2">
            <w:fldChar w:fldCharType="begin"/>
          </w:r>
          <w:r w:rsidR="00774AF2">
            <w:instrText xml:space="preserve"> CITATION Edd15 \l 2057 </w:instrText>
          </w:r>
          <w:r w:rsidR="00774AF2">
            <w:fldChar w:fldCharType="separate"/>
          </w:r>
          <w:r w:rsidR="002E7A79" w:rsidRPr="002E7A79">
            <w:rPr>
              <w:noProof/>
            </w:rPr>
            <w:t>[9]</w:t>
          </w:r>
          <w:r w:rsidR="00774AF2">
            <w:fldChar w:fldCharType="end"/>
          </w:r>
        </w:sdtContent>
      </w:sdt>
      <w:r w:rsidR="00774AF2">
        <w:t>.</w:t>
      </w:r>
    </w:p>
    <w:p w14:paraId="2E70F1BE" w14:textId="2D39F46B" w:rsidR="0062667F" w:rsidRDefault="005A4B34" w:rsidP="008036BD">
      <w:pPr>
        <w:ind w:firstLine="720"/>
        <w:jc w:val="both"/>
      </w:pPr>
      <w:r w:rsidRPr="009D2CDB">
        <w:t xml:space="preserve">Multiplayer </w:t>
      </w:r>
      <w:r w:rsidRPr="000E759F">
        <w:t>games seem to be more susceptible</w:t>
      </w:r>
      <w:r w:rsidR="000D4DB2" w:rsidRPr="000E759F">
        <w:t xml:space="preserve"> to</w:t>
      </w:r>
      <w:r w:rsidRPr="000E759F">
        <w:t xml:space="preserve"> security vulnerabilities</w:t>
      </w:r>
      <w:r w:rsidR="00C9198A" w:rsidRPr="000E759F">
        <w:t xml:space="preserve"> </w:t>
      </w:r>
      <w:r w:rsidR="004D3C02" w:rsidRPr="000E759F">
        <w:t xml:space="preserve">within the gaming industry </w:t>
      </w:r>
      <w:r w:rsidR="007105CE" w:rsidRPr="000E759F">
        <w:t xml:space="preserve">due to relying on </w:t>
      </w:r>
      <w:r w:rsidR="00057F21" w:rsidRPr="000E759F">
        <w:t xml:space="preserve">some form of connectivity either through a dedicated server or device that acts as a host </w:t>
      </w:r>
      <w:sdt>
        <w:sdtPr>
          <w:id w:val="151343829"/>
          <w:citation/>
        </w:sdtPr>
        <w:sdtEndPr/>
        <w:sdtContent>
          <w:r w:rsidR="00057F21" w:rsidRPr="000E759F">
            <w:fldChar w:fldCharType="begin"/>
          </w:r>
          <w:r w:rsidR="00057F21" w:rsidRPr="000E759F">
            <w:instrText xml:space="preserve"> CITATION Gle10 \l 2057 </w:instrText>
          </w:r>
          <w:r w:rsidR="00057F21" w:rsidRPr="000E759F">
            <w:fldChar w:fldCharType="separate"/>
          </w:r>
          <w:r w:rsidR="002E7A79" w:rsidRPr="000E759F">
            <w:rPr>
              <w:noProof/>
            </w:rPr>
            <w:t>[10]</w:t>
          </w:r>
          <w:r w:rsidR="00057F21" w:rsidRPr="000E759F">
            <w:fldChar w:fldCharType="end"/>
          </w:r>
        </w:sdtContent>
      </w:sdt>
      <w:r w:rsidR="00057F21" w:rsidRPr="000E759F">
        <w:t>.</w:t>
      </w:r>
      <w:r w:rsidR="00386869" w:rsidRPr="000E759F">
        <w:t xml:space="preserve"> </w:t>
      </w:r>
      <w:r w:rsidR="007F11FF" w:rsidRPr="000E759F">
        <w:t xml:space="preserve">With networks such as PSN and Xbox Live getting hacked </w:t>
      </w:r>
      <w:sdt>
        <w:sdtPr>
          <w:id w:val="972714872"/>
          <w:citation/>
        </w:sdtPr>
        <w:sdtEndPr/>
        <w:sdtContent>
          <w:r w:rsidR="007F11FF" w:rsidRPr="000E759F">
            <w:fldChar w:fldCharType="begin"/>
          </w:r>
          <w:r w:rsidR="007F11FF" w:rsidRPr="000E759F">
            <w:instrText xml:space="preserve"> CITATION Ben11 \l 2057 </w:instrText>
          </w:r>
          <w:r w:rsidR="007F11FF" w:rsidRPr="000E759F">
            <w:fldChar w:fldCharType="separate"/>
          </w:r>
          <w:r w:rsidR="002E7A79" w:rsidRPr="000E759F">
            <w:rPr>
              <w:noProof/>
            </w:rPr>
            <w:t>[11]</w:t>
          </w:r>
          <w:r w:rsidR="007F11FF" w:rsidRPr="000E759F">
            <w:fldChar w:fldCharType="end"/>
          </w:r>
        </w:sdtContent>
      </w:sdt>
      <w:sdt>
        <w:sdtPr>
          <w:id w:val="-1709946067"/>
          <w:citation/>
        </w:sdtPr>
        <w:sdtEndPr/>
        <w:sdtContent>
          <w:r w:rsidR="007F11FF" w:rsidRPr="000E759F">
            <w:fldChar w:fldCharType="begin"/>
          </w:r>
          <w:r w:rsidR="007F11FF" w:rsidRPr="000E759F">
            <w:instrText xml:space="preserve"> CITATION The19 \l 2057 </w:instrText>
          </w:r>
          <w:r w:rsidR="007F11FF" w:rsidRPr="000E759F">
            <w:fldChar w:fldCharType="separate"/>
          </w:r>
          <w:r w:rsidR="002E7A79" w:rsidRPr="000E759F">
            <w:rPr>
              <w:noProof/>
            </w:rPr>
            <w:t xml:space="preserve"> [12]</w:t>
          </w:r>
          <w:r w:rsidR="007F11FF" w:rsidRPr="000E759F">
            <w:fldChar w:fldCharType="end"/>
          </w:r>
        </w:sdtContent>
      </w:sdt>
      <w:r w:rsidR="004933B9" w:rsidRPr="000E759F">
        <w:t xml:space="preserve"> the main risks that are associat</w:t>
      </w:r>
      <w:r w:rsidR="004933B9" w:rsidRPr="009D2CDB">
        <w:t>ed to multip</w:t>
      </w:r>
      <w:r w:rsidR="004933B9" w:rsidRPr="000E759F">
        <w:t xml:space="preserve">layer gaming </w:t>
      </w:r>
      <w:r w:rsidR="001564F4" w:rsidRPr="000E759F">
        <w:t>is compromised accounts, personal data being stolen</w:t>
      </w:r>
      <w:r w:rsidR="003538F1" w:rsidRPr="000E759F">
        <w:t xml:space="preserve"> and</w:t>
      </w:r>
      <w:r w:rsidR="001564F4" w:rsidRPr="000E759F">
        <w:t xml:space="preserve"> cheaters and hackers modifying game data for personal gain </w:t>
      </w:r>
      <w:sdt>
        <w:sdtPr>
          <w:id w:val="248082937"/>
          <w:citation/>
        </w:sdtPr>
        <w:sdtEndPr/>
        <w:sdtContent>
          <w:r w:rsidR="001564F4">
            <w:fldChar w:fldCharType="begin"/>
          </w:r>
          <w:r w:rsidR="001564F4">
            <w:instrText xml:space="preserve"> CITATION Kev19 \l 2057 </w:instrText>
          </w:r>
          <w:r w:rsidR="001564F4">
            <w:fldChar w:fldCharType="separate"/>
          </w:r>
          <w:r w:rsidR="002E7A79" w:rsidRPr="002E7A79">
            <w:rPr>
              <w:noProof/>
            </w:rPr>
            <w:t>[13]</w:t>
          </w:r>
          <w:r w:rsidR="001564F4">
            <w:fldChar w:fldCharType="end"/>
          </w:r>
        </w:sdtContent>
      </w:sdt>
      <w:r w:rsidR="001564F4">
        <w:t>.</w:t>
      </w:r>
    </w:p>
    <w:p w14:paraId="72BDCD30" w14:textId="56CE7F82" w:rsidR="00DF707C" w:rsidRDefault="00DF707C" w:rsidP="008036BD">
      <w:pPr>
        <w:ind w:firstLine="720"/>
        <w:jc w:val="both"/>
      </w:pPr>
      <w:r w:rsidRPr="000E759F">
        <w:t xml:space="preserve">Exploits in games have been abused for a number of years and various programs are available that give easy access for people to create cheats for most games </w:t>
      </w:r>
      <w:sdt>
        <w:sdtPr>
          <w:id w:val="25996498"/>
          <w:citation/>
        </w:sdtPr>
        <w:sdtEndPr/>
        <w:sdtContent>
          <w:r w:rsidRPr="000E759F">
            <w:fldChar w:fldCharType="begin"/>
          </w:r>
          <w:r w:rsidRPr="000E759F">
            <w:instrText xml:space="preserve"> CITATION Che19 \l 2057 </w:instrText>
          </w:r>
          <w:r w:rsidRPr="000E759F">
            <w:fldChar w:fldCharType="separate"/>
          </w:r>
          <w:r w:rsidR="002E7A79" w:rsidRPr="000E759F">
            <w:rPr>
              <w:noProof/>
            </w:rPr>
            <w:t>[14]</w:t>
          </w:r>
          <w:r w:rsidRPr="000E759F">
            <w:fldChar w:fldCharType="end"/>
          </w:r>
        </w:sdtContent>
      </w:sdt>
      <w:r w:rsidRPr="000E759F">
        <w:t xml:space="preserve">. At a high level, cheat systems tend to </w:t>
      </w:r>
      <w:r w:rsidR="00D77C82" w:rsidRPr="000E759F">
        <w:t>disassemble</w:t>
      </w:r>
      <w:r w:rsidRPr="000E759F">
        <w:t xml:space="preserve"> code </w:t>
      </w:r>
      <w:r w:rsidR="00D77C82" w:rsidRPr="000E759F">
        <w:t>and modify it before it reaches its destination</w:t>
      </w:r>
      <w:r w:rsidR="004A26DB" w:rsidRPr="000E759F">
        <w:t xml:space="preserve"> in memory</w:t>
      </w:r>
      <w:r w:rsidR="00FC60E7" w:rsidRPr="000E759F">
        <w:t xml:space="preserve"> (prior to being executed on the CPU or GPU) </w:t>
      </w:r>
      <w:sdt>
        <w:sdtPr>
          <w:id w:val="784384719"/>
          <w:citation/>
        </w:sdtPr>
        <w:sdtEndPr/>
        <w:sdtContent>
          <w:r w:rsidR="00FC60E7" w:rsidRPr="000E759F">
            <w:fldChar w:fldCharType="begin"/>
          </w:r>
          <w:r w:rsidR="00FC60E7" w:rsidRPr="000E759F">
            <w:instrText xml:space="preserve"> CITATION Nic16 \l 2057 </w:instrText>
          </w:r>
          <w:r w:rsidR="00FC60E7" w:rsidRPr="000E759F">
            <w:fldChar w:fldCharType="separate"/>
          </w:r>
          <w:r w:rsidR="002E7A79" w:rsidRPr="000E759F">
            <w:rPr>
              <w:noProof/>
            </w:rPr>
            <w:t>[15]</w:t>
          </w:r>
          <w:r w:rsidR="00FC60E7" w:rsidRPr="000E759F">
            <w:fldChar w:fldCharType="end"/>
          </w:r>
        </w:sdtContent>
      </w:sdt>
      <w:r w:rsidRPr="000E759F">
        <w:t xml:space="preserve">, this approach is very similar to a well-known method of attack called </w:t>
      </w:r>
      <w:r w:rsidRPr="000E759F">
        <w:rPr>
          <w:i/>
        </w:rPr>
        <w:t>“man-in-the-middle”</w:t>
      </w:r>
      <w:r w:rsidRPr="000E759F">
        <w:t xml:space="preserve">. A man-in-the-middle attack will simply intercept data that is sent from a user’s device by masking themselves as a legitimate source, in most cases the user isn’t aware of this and the attack tends to go unnoticed </w:t>
      </w:r>
      <w:sdt>
        <w:sdtPr>
          <w:id w:val="2108847525"/>
          <w:citation/>
        </w:sdtPr>
        <w:sdtEndPr/>
        <w:sdtContent>
          <w:r w:rsidRPr="000E759F">
            <w:fldChar w:fldCharType="begin"/>
          </w:r>
          <w:r w:rsidRPr="000E759F">
            <w:instrText xml:space="preserve"> CITATION Sym19 \l 2057 </w:instrText>
          </w:r>
          <w:r w:rsidRPr="000E759F">
            <w:fldChar w:fldCharType="separate"/>
          </w:r>
          <w:r w:rsidR="002E7A79" w:rsidRPr="000E759F">
            <w:rPr>
              <w:noProof/>
            </w:rPr>
            <w:t>[16]</w:t>
          </w:r>
          <w:r w:rsidRPr="000E759F">
            <w:fldChar w:fldCharType="end"/>
          </w:r>
        </w:sdtContent>
      </w:sdt>
      <w:r w:rsidRPr="000E759F">
        <w:t>. Other methods</w:t>
      </w:r>
      <w:r w:rsidR="00BD59C8" w:rsidRPr="000E759F">
        <w:t xml:space="preserve"> of game hacking</w:t>
      </w:r>
      <w:r w:rsidRPr="000E759F">
        <w:t xml:space="preserve"> are to scan the data that resides in memory, giving access to</w:t>
      </w:r>
      <w:r w:rsidR="00E81AE6" w:rsidRPr="000E759F">
        <w:t xml:space="preserve"> </w:t>
      </w:r>
      <w:r w:rsidRPr="000E759F">
        <w:t>game</w:t>
      </w:r>
      <w:r w:rsidR="00E81AE6" w:rsidRPr="000E759F">
        <w:t>-</w:t>
      </w:r>
      <w:r w:rsidRPr="000E759F">
        <w:t>related data and allowing modifications to the data</w:t>
      </w:r>
      <w:r w:rsidR="002E7A79" w:rsidRPr="000E759F">
        <w:t xml:space="preserve"> </w:t>
      </w:r>
      <w:sdt>
        <w:sdtPr>
          <w:id w:val="651648004"/>
          <w:citation/>
        </w:sdtPr>
        <w:sdtEndPr/>
        <w:sdtContent>
          <w:r w:rsidR="002E7A79">
            <w:fldChar w:fldCharType="begin"/>
          </w:r>
          <w:r w:rsidR="002E7A79">
            <w:instrText xml:space="preserve"> CITATION Che19 \l 2057 </w:instrText>
          </w:r>
          <w:r w:rsidR="002E7A79">
            <w:fldChar w:fldCharType="separate"/>
          </w:r>
          <w:r w:rsidR="002E7A79" w:rsidRPr="002E7A79">
            <w:rPr>
              <w:noProof/>
            </w:rPr>
            <w:t>[14]</w:t>
          </w:r>
          <w:r w:rsidR="002E7A79">
            <w:fldChar w:fldCharType="end"/>
          </w:r>
        </w:sdtContent>
      </w:sdt>
      <w:r>
        <w:t>.</w:t>
      </w:r>
    </w:p>
    <w:p w14:paraId="66B41B8D" w14:textId="2B0E110F" w:rsidR="00597635" w:rsidRDefault="00F8072A" w:rsidP="008036BD">
      <w:pPr>
        <w:ind w:firstLine="720"/>
        <w:jc w:val="both"/>
      </w:pPr>
      <w:r w:rsidRPr="000E759F">
        <w:t>With online games gaining</w:t>
      </w:r>
      <w:r w:rsidR="00C10EF1" w:rsidRPr="000E759F">
        <w:t xml:space="preserve"> in popularity, some games are attracting a lot of players</w:t>
      </w:r>
      <w:r w:rsidR="004F3F06" w:rsidRPr="000E759F">
        <w:t xml:space="preserve"> </w:t>
      </w:r>
      <w:sdt>
        <w:sdtPr>
          <w:id w:val="1991893608"/>
          <w:citation/>
        </w:sdtPr>
        <w:sdtEndPr/>
        <w:sdtContent>
          <w:r w:rsidR="004F3F06" w:rsidRPr="000E759F">
            <w:fldChar w:fldCharType="begin"/>
          </w:r>
          <w:r w:rsidR="004F3F06" w:rsidRPr="000E759F">
            <w:instrText xml:space="preserve"> CITATION Ste19 \l 2057 </w:instrText>
          </w:r>
          <w:r w:rsidR="004F3F06" w:rsidRPr="000E759F">
            <w:fldChar w:fldCharType="separate"/>
          </w:r>
          <w:r w:rsidR="002E7A79" w:rsidRPr="000E759F">
            <w:rPr>
              <w:noProof/>
            </w:rPr>
            <w:t>[17]</w:t>
          </w:r>
          <w:r w:rsidR="004F3F06" w:rsidRPr="000E759F">
            <w:fldChar w:fldCharType="end"/>
          </w:r>
        </w:sdtContent>
      </w:sdt>
      <w:r w:rsidR="00C10EF1" w:rsidRPr="000E759F">
        <w:t>. Developers</w:t>
      </w:r>
      <w:r w:rsidRPr="000E759F">
        <w:t xml:space="preserve"> are </w:t>
      </w:r>
      <w:r w:rsidR="00C10EF1" w:rsidRPr="000E759F">
        <w:t>taking this opportunity to gain further capital from their products by creating new content to keep their games relevant</w:t>
      </w:r>
      <w:r w:rsidR="00647B8D" w:rsidRPr="000E759F">
        <w:t xml:space="preserve"> and maintain their player base</w:t>
      </w:r>
      <w:r w:rsidR="00C10EF1" w:rsidRPr="000E759F">
        <w:t xml:space="preserve"> </w:t>
      </w:r>
      <w:sdt>
        <w:sdtPr>
          <w:id w:val="-1151754737"/>
          <w:citation/>
        </w:sdtPr>
        <w:sdtEndPr/>
        <w:sdtContent>
          <w:r w:rsidR="00C10EF1">
            <w:fldChar w:fldCharType="begin"/>
          </w:r>
          <w:r w:rsidR="00C10EF1" w:rsidRPr="000E759F">
            <w:instrText xml:space="preserve"> CITATION Fra17 \l 2057 </w:instrText>
          </w:r>
          <w:r w:rsidR="00C10EF1">
            <w:fldChar w:fldCharType="separate"/>
          </w:r>
          <w:r w:rsidR="002E7A79" w:rsidRPr="000E759F">
            <w:rPr>
              <w:noProof/>
            </w:rPr>
            <w:t>[18</w:t>
          </w:r>
          <w:r w:rsidR="002E7A79" w:rsidRPr="002E7A79">
            <w:rPr>
              <w:noProof/>
            </w:rPr>
            <w:t>]</w:t>
          </w:r>
          <w:r w:rsidR="00C10EF1">
            <w:fldChar w:fldCharType="end"/>
          </w:r>
        </w:sdtContent>
      </w:sdt>
      <w:r w:rsidR="00C10EF1">
        <w:t>.</w:t>
      </w:r>
      <w:r w:rsidR="008036BD">
        <w:t xml:space="preserve"> </w:t>
      </w:r>
      <w:r>
        <w:t>This results in</w:t>
      </w:r>
      <w:r w:rsidR="00597635">
        <w:t xml:space="preserve"> a digital economy where in-game items and content can be collected by the player as rewards or in most cases through purchasing downloadable content</w:t>
      </w:r>
      <w:r w:rsidR="00DE4F53">
        <w:t>, this can be seen in popular games such</w:t>
      </w:r>
      <w:r w:rsidR="00597635">
        <w:t xml:space="preserve"> as </w:t>
      </w:r>
      <w:r w:rsidR="00597635" w:rsidRPr="009D2CDB">
        <w:rPr>
          <w:i/>
        </w:rPr>
        <w:t>Fortnite</w:t>
      </w:r>
      <w:r w:rsidR="00597635" w:rsidRPr="009D2CDB">
        <w:t xml:space="preserve"> </w:t>
      </w:r>
      <w:sdt>
        <w:sdtPr>
          <w:id w:val="731036949"/>
          <w:citation/>
        </w:sdtPr>
        <w:sdtEndPr/>
        <w:sdtContent>
          <w:r w:rsidR="00597635">
            <w:fldChar w:fldCharType="begin"/>
          </w:r>
          <w:r w:rsidR="00597635">
            <w:instrText xml:space="preserve"> CITATION Wik19 \l 2057 </w:instrText>
          </w:r>
          <w:r w:rsidR="00597635">
            <w:fldChar w:fldCharType="separate"/>
          </w:r>
          <w:r w:rsidR="002E7A79" w:rsidRPr="002E7A79">
            <w:rPr>
              <w:noProof/>
            </w:rPr>
            <w:t>[19]</w:t>
          </w:r>
          <w:r w:rsidR="00597635">
            <w:fldChar w:fldCharType="end"/>
          </w:r>
        </w:sdtContent>
      </w:sdt>
      <w:r w:rsidR="00DE4F53">
        <w:t xml:space="preserve"> and </w:t>
      </w:r>
      <w:r w:rsidR="00DE4F53">
        <w:rPr>
          <w:i/>
        </w:rPr>
        <w:t xml:space="preserve">Rocket League </w:t>
      </w:r>
      <w:sdt>
        <w:sdtPr>
          <w:id w:val="-764530760"/>
          <w:citation/>
        </w:sdtPr>
        <w:sdtEndPr/>
        <w:sdtContent>
          <w:r w:rsidR="00DE4F53">
            <w:fldChar w:fldCharType="begin"/>
          </w:r>
          <w:r w:rsidR="00DE4F53">
            <w:instrText xml:space="preserve"> CITATION Wik191 \l 2057 </w:instrText>
          </w:r>
          <w:r w:rsidR="00DE4F53">
            <w:fldChar w:fldCharType="separate"/>
          </w:r>
          <w:r w:rsidR="002E7A79" w:rsidRPr="002E7A79">
            <w:rPr>
              <w:noProof/>
            </w:rPr>
            <w:t>[20]</w:t>
          </w:r>
          <w:r w:rsidR="00DE4F53">
            <w:fldChar w:fldCharType="end"/>
          </w:r>
        </w:sdtContent>
      </w:sdt>
      <w:r w:rsidR="00597635">
        <w:t>.</w:t>
      </w:r>
    </w:p>
    <w:p w14:paraId="0384B1E3" w14:textId="77777777" w:rsidR="00956942" w:rsidRDefault="00956942" w:rsidP="00A87A86">
      <w:pPr>
        <w:keepNext/>
        <w:jc w:val="center"/>
      </w:pPr>
      <w:r>
        <w:rPr>
          <w:noProof/>
          <w:lang w:eastAsia="en-GB"/>
        </w:rPr>
        <w:drawing>
          <wp:inline distT="0" distB="0" distL="0" distR="0" wp14:anchorId="7A5694A1" wp14:editId="1DDB1C0D">
            <wp:extent cx="4666820" cy="2447676"/>
            <wp:effectExtent l="152400" t="152400" r="362585" b="35306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nite Sales.PNG"/>
                    <pic:cNvPicPr/>
                  </pic:nvPicPr>
                  <pic:blipFill>
                    <a:blip r:embed="rId12">
                      <a:extLst>
                        <a:ext uri="{28A0092B-C50C-407E-A947-70E740481C1C}">
                          <a14:useLocalDpi xmlns:a14="http://schemas.microsoft.com/office/drawing/2010/main" val="0"/>
                        </a:ext>
                      </a:extLst>
                    </a:blip>
                    <a:stretch>
                      <a:fillRect/>
                    </a:stretch>
                  </pic:blipFill>
                  <pic:spPr>
                    <a:xfrm>
                      <a:off x="0" y="0"/>
                      <a:ext cx="4836825" cy="2536841"/>
                    </a:xfrm>
                    <a:prstGeom prst="rect">
                      <a:avLst/>
                    </a:prstGeom>
                    <a:ln>
                      <a:noFill/>
                    </a:ln>
                    <a:effectLst>
                      <a:outerShdw blurRad="292100" dist="139700" dir="2700000" algn="tl" rotWithShape="0">
                        <a:srgbClr val="333333">
                          <a:alpha val="65000"/>
                        </a:srgbClr>
                      </a:outerShdw>
                    </a:effectLst>
                  </pic:spPr>
                </pic:pic>
              </a:graphicData>
            </a:graphic>
          </wp:inline>
        </w:drawing>
      </w:r>
    </w:p>
    <w:p w14:paraId="18BC1CAE" w14:textId="70C41AE4" w:rsidR="00956942" w:rsidRDefault="00956942" w:rsidP="00956942">
      <w:pPr>
        <w:pStyle w:val="Caption"/>
        <w:jc w:val="center"/>
      </w:pPr>
      <w:bookmarkStart w:id="13" w:name="_Toc8164885"/>
      <w:r>
        <w:t xml:space="preserve">Figure </w:t>
      </w:r>
      <w:fldSimple w:instr=" SEQ Figure \* ARABIC ">
        <w:r w:rsidR="00863BD1">
          <w:rPr>
            <w:noProof/>
          </w:rPr>
          <w:t>3</w:t>
        </w:r>
      </w:fldSimple>
      <w:r>
        <w:t xml:space="preserve"> - Fornite Microtransactions 2018</w:t>
      </w:r>
      <w:bookmarkEnd w:id="13"/>
    </w:p>
    <w:p w14:paraId="1BD710FB" w14:textId="2DE0E4BC" w:rsidR="00EA7762" w:rsidRDefault="00647B8D" w:rsidP="008036BD">
      <w:pPr>
        <w:jc w:val="both"/>
      </w:pPr>
      <w:r>
        <w:t>With the introduction of this, t</w:t>
      </w:r>
      <w:r w:rsidR="00DE4F53">
        <w:t>here are known cases where accounts that own a high quantity of virtual goods are</w:t>
      </w:r>
      <w:r>
        <w:t xml:space="preserve"> now</w:t>
      </w:r>
      <w:r w:rsidR="00DE4F53">
        <w:t xml:space="preserve"> being hacked in order to gain access </w:t>
      </w:r>
      <w:r>
        <w:t>to</w:t>
      </w:r>
      <w:r w:rsidR="00DE4F53">
        <w:t xml:space="preserve"> steal in-game items </w:t>
      </w:r>
      <w:r>
        <w:t>for attackers to yield financial gain</w:t>
      </w:r>
      <w:r w:rsidR="00DE4F53">
        <w:t xml:space="preserve"> </w:t>
      </w:r>
      <w:sdt>
        <w:sdtPr>
          <w:id w:val="-1760438109"/>
          <w:citation/>
        </w:sdtPr>
        <w:sdtEndPr/>
        <w:sdtContent>
          <w:r w:rsidR="00DE4F53">
            <w:fldChar w:fldCharType="begin"/>
          </w:r>
          <w:r w:rsidR="00DE4F53">
            <w:instrText xml:space="preserve"> CITATION Zha18 \l 2057 </w:instrText>
          </w:r>
          <w:r w:rsidR="00DE4F53">
            <w:fldChar w:fldCharType="separate"/>
          </w:r>
          <w:r w:rsidR="002E7A79" w:rsidRPr="002E7A79">
            <w:rPr>
              <w:noProof/>
            </w:rPr>
            <w:t>[21]</w:t>
          </w:r>
          <w:r w:rsidR="00DE4F53">
            <w:fldChar w:fldCharType="end"/>
          </w:r>
        </w:sdtContent>
      </w:sdt>
      <w:r w:rsidR="00DE4F53">
        <w:t>.</w:t>
      </w:r>
    </w:p>
    <w:p w14:paraId="72B7A842" w14:textId="78033D53" w:rsidR="00EA7762" w:rsidRDefault="00EA7762" w:rsidP="00EA7762">
      <w:pPr>
        <w:pStyle w:val="Heading2"/>
        <w:numPr>
          <w:ilvl w:val="2"/>
          <w:numId w:val="1"/>
        </w:numPr>
      </w:pPr>
      <w:bookmarkStart w:id="14" w:name="_Toc8164872"/>
      <w:r>
        <w:lastRenderedPageBreak/>
        <w:t>Impact:</w:t>
      </w:r>
      <w:bookmarkEnd w:id="14"/>
    </w:p>
    <w:p w14:paraId="4BE9BED9" w14:textId="77777777" w:rsidR="00CC3900" w:rsidRDefault="00EA7762" w:rsidP="008036BD">
      <w:pPr>
        <w:jc w:val="both"/>
      </w:pPr>
      <w:r>
        <w:t xml:space="preserve">Improper security for games has a big impact </w:t>
      </w:r>
      <w:r w:rsidR="00452641">
        <w:t xml:space="preserve">as nowadays gamers </w:t>
      </w:r>
      <w:r w:rsidR="00386E37">
        <w:t xml:space="preserve">are now prompted to share personal details with companies for services to online platforms such as PlayStation Network and Xbox Live. </w:t>
      </w:r>
    </w:p>
    <w:p w14:paraId="2F549E00" w14:textId="5711B794" w:rsidR="00EA7762" w:rsidRPr="00EA7762" w:rsidRDefault="00386E37" w:rsidP="008036BD">
      <w:pPr>
        <w:jc w:val="both"/>
      </w:pPr>
      <w:r w:rsidRPr="000E759F">
        <w:t xml:space="preserve">Looking at an appropriate case study, in April 2011 Sony had a security breach that saw over 77 million users’ personal details stolen, this included addresses, names, credit card details </w:t>
      </w:r>
      <w:sdt>
        <w:sdtPr>
          <w:id w:val="839275888"/>
          <w:citation/>
        </w:sdtPr>
        <w:sdtEndPr/>
        <w:sdtContent>
          <w:r w:rsidRPr="000E759F">
            <w:fldChar w:fldCharType="begin"/>
          </w:r>
          <w:r w:rsidRPr="000E759F">
            <w:instrText xml:space="preserve"> CITATION Bol14 \l 2057 </w:instrText>
          </w:r>
          <w:r w:rsidRPr="000E759F">
            <w:fldChar w:fldCharType="separate"/>
          </w:r>
          <w:r w:rsidRPr="000E759F">
            <w:rPr>
              <w:noProof/>
            </w:rPr>
            <w:t>[22]</w:t>
          </w:r>
          <w:r w:rsidRPr="000E759F">
            <w:fldChar w:fldCharType="end"/>
          </w:r>
        </w:sdtContent>
      </w:sdt>
      <w:r w:rsidRPr="000E759F">
        <w:t>.</w:t>
      </w:r>
      <w:r w:rsidR="00CC3900" w:rsidRPr="000E759F">
        <w:t xml:space="preserve"> As a result of the attack the PlayStation Network service was shut down for nearly a whole month, the following was a huge financial loss for Sony not only due to the closure of the PlayStation Network but also due to incurring fines as a result of the security breach </w:t>
      </w:r>
      <w:sdt>
        <w:sdtPr>
          <w:id w:val="1720403299"/>
          <w:citation/>
        </w:sdtPr>
        <w:sdtEndPr/>
        <w:sdtContent>
          <w:r w:rsidR="00CC3900">
            <w:fldChar w:fldCharType="begin"/>
          </w:r>
          <w:r w:rsidR="00CC3900" w:rsidRPr="000E759F">
            <w:instrText xml:space="preserve"> CITATION BBC13 \l 2057 </w:instrText>
          </w:r>
          <w:r w:rsidR="00CC3900">
            <w:fldChar w:fldCharType="separate"/>
          </w:r>
          <w:r w:rsidR="00CC3900" w:rsidRPr="000E759F">
            <w:rPr>
              <w:noProof/>
            </w:rPr>
            <w:t>[23</w:t>
          </w:r>
          <w:r w:rsidR="00CC3900" w:rsidRPr="00CC3900">
            <w:rPr>
              <w:noProof/>
            </w:rPr>
            <w:t>]</w:t>
          </w:r>
          <w:r w:rsidR="00CC3900">
            <w:fldChar w:fldCharType="end"/>
          </w:r>
        </w:sdtContent>
      </w:sdt>
      <w:r w:rsidR="00CC3900">
        <w:t>.</w:t>
      </w:r>
    </w:p>
    <w:p w14:paraId="390CAEAB" w14:textId="5A7787FD" w:rsidR="00D85984" w:rsidRDefault="002E7A79" w:rsidP="002E7A79">
      <w:pPr>
        <w:pStyle w:val="Heading2"/>
        <w:numPr>
          <w:ilvl w:val="2"/>
          <w:numId w:val="1"/>
        </w:numPr>
      </w:pPr>
      <w:bookmarkStart w:id="15" w:name="_Toc8164873"/>
      <w:r>
        <w:t>Countermeasures:</w:t>
      </w:r>
      <w:bookmarkEnd w:id="15"/>
    </w:p>
    <w:p w14:paraId="7E314B08" w14:textId="76B0F3E9" w:rsidR="002F2F6B" w:rsidRDefault="00173A94" w:rsidP="008036BD">
      <w:pPr>
        <w:jc w:val="both"/>
      </w:pPr>
      <w:r>
        <w:t xml:space="preserve">Technology is becoming </w:t>
      </w:r>
      <w:r w:rsidR="002F2F6B">
        <w:t>very</w:t>
      </w:r>
      <w:r>
        <w:t xml:space="preserve"> widespread,</w:t>
      </w:r>
      <w:r w:rsidR="002F2F6B">
        <w:t xml:space="preserve"> as an example,</w:t>
      </w:r>
      <w:r>
        <w:t xml:space="preserve"> mobile devices have a user base in the billions</w:t>
      </w:r>
      <w:r w:rsidR="002F2F6B">
        <w:t xml:space="preserve"> and is consistently growing (</w:t>
      </w:r>
      <w:r w:rsidR="002F2F6B">
        <w:fldChar w:fldCharType="begin"/>
      </w:r>
      <w:r w:rsidR="002F2F6B">
        <w:instrText xml:space="preserve"> REF _Ref7906723 \h </w:instrText>
      </w:r>
      <w:r w:rsidR="002F2F6B">
        <w:fldChar w:fldCharType="separate"/>
      </w:r>
      <w:r w:rsidR="00863BD1">
        <w:t xml:space="preserve">Figure </w:t>
      </w:r>
      <w:r w:rsidR="00863BD1">
        <w:rPr>
          <w:noProof/>
        </w:rPr>
        <w:t>4</w:t>
      </w:r>
      <w:r w:rsidR="00863BD1">
        <w:t xml:space="preserve"> - Number of Mobile Phone Users </w:t>
      </w:r>
      <w:r w:rsidR="00863BD1" w:rsidRPr="00AA25C9">
        <w:rPr>
          <w:i/>
        </w:rPr>
        <w:t>(in the millions)</w:t>
      </w:r>
      <w:r w:rsidR="00863BD1">
        <w:t xml:space="preserve"> Worldwide</w:t>
      </w:r>
      <w:r w:rsidR="002F2F6B">
        <w:fldChar w:fldCharType="end"/>
      </w:r>
      <w:r w:rsidR="002F2F6B">
        <w:t xml:space="preserve">). </w:t>
      </w:r>
    </w:p>
    <w:p w14:paraId="36A8CD8D" w14:textId="42CBF6C2" w:rsidR="002E7A79" w:rsidRDefault="002F2F6B" w:rsidP="008036BD">
      <w:pPr>
        <w:jc w:val="both"/>
      </w:pPr>
      <w:r>
        <w:t>M</w:t>
      </w:r>
      <w:r w:rsidR="00173A94">
        <w:t>ost devices</w:t>
      </w:r>
      <w:r>
        <w:t xml:space="preserve"> now</w:t>
      </w:r>
      <w:r w:rsidR="00173A94">
        <w:t xml:space="preserve"> </w:t>
      </w:r>
      <w:r>
        <w:t xml:space="preserve">have the ability to </w:t>
      </w:r>
      <w:r w:rsidR="00173A94">
        <w:t xml:space="preserve">connect to the internet </w:t>
      </w:r>
      <w:r>
        <w:t xml:space="preserve">which </w:t>
      </w:r>
      <w:r w:rsidR="00D07D57">
        <w:t xml:space="preserve">causes a real threat to </w:t>
      </w:r>
      <w:r w:rsidR="00D07D57" w:rsidRPr="009D2CDB">
        <w:t>cyber-</w:t>
      </w:r>
      <w:r w:rsidR="00D07D57">
        <w:t>security</w:t>
      </w:r>
      <w:r w:rsidR="002F55FC">
        <w:t xml:space="preserve">. This situation is expected to be more of a threat with the advent of </w:t>
      </w:r>
      <w:r w:rsidR="002F55FC" w:rsidRPr="009D2CDB">
        <w:rPr>
          <w:i/>
        </w:rPr>
        <w:t>IoT</w:t>
      </w:r>
      <w:r w:rsidR="007A567C" w:rsidRPr="009D2CDB">
        <w:t xml:space="preserve"> </w:t>
      </w:r>
      <w:sdt>
        <w:sdtPr>
          <w:id w:val="-87006605"/>
          <w:citation/>
        </w:sdtPr>
        <w:sdtEndPr/>
        <w:sdtContent>
          <w:r w:rsidR="007A567C">
            <w:fldChar w:fldCharType="begin"/>
          </w:r>
          <w:r w:rsidR="007A567C">
            <w:instrText xml:space="preserve"> CITATION BCS17 \l 2057 </w:instrText>
          </w:r>
          <w:r w:rsidR="007A567C">
            <w:fldChar w:fldCharType="separate"/>
          </w:r>
          <w:r w:rsidR="007A567C" w:rsidRPr="007A567C">
            <w:rPr>
              <w:noProof/>
            </w:rPr>
            <w:t>[24]</w:t>
          </w:r>
          <w:r w:rsidR="007A567C">
            <w:fldChar w:fldCharType="end"/>
          </w:r>
        </w:sdtContent>
      </w:sdt>
      <w:r w:rsidR="007A567C">
        <w:t>.</w:t>
      </w:r>
    </w:p>
    <w:p w14:paraId="76C2D294" w14:textId="77777777" w:rsidR="00173A94" w:rsidRDefault="00173A94" w:rsidP="00173A94">
      <w:pPr>
        <w:keepNext/>
        <w:jc w:val="center"/>
      </w:pPr>
      <w:r>
        <w:rPr>
          <w:noProof/>
          <w:lang w:eastAsia="en-GB"/>
        </w:rPr>
        <w:drawing>
          <wp:inline distT="0" distB="0" distL="0" distR="0" wp14:anchorId="5B98CF54" wp14:editId="0567ADA8">
            <wp:extent cx="4412974" cy="3171611"/>
            <wp:effectExtent l="0" t="0" r="698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bile Phone Users.PNG"/>
                    <pic:cNvPicPr/>
                  </pic:nvPicPr>
                  <pic:blipFill>
                    <a:blip r:embed="rId13">
                      <a:extLst>
                        <a:ext uri="{28A0092B-C50C-407E-A947-70E740481C1C}">
                          <a14:useLocalDpi xmlns:a14="http://schemas.microsoft.com/office/drawing/2010/main" val="0"/>
                        </a:ext>
                      </a:extLst>
                    </a:blip>
                    <a:stretch>
                      <a:fillRect/>
                    </a:stretch>
                  </pic:blipFill>
                  <pic:spPr>
                    <a:xfrm>
                      <a:off x="0" y="0"/>
                      <a:ext cx="4529971" cy="3255697"/>
                    </a:xfrm>
                    <a:prstGeom prst="rect">
                      <a:avLst/>
                    </a:prstGeom>
                  </pic:spPr>
                </pic:pic>
              </a:graphicData>
            </a:graphic>
          </wp:inline>
        </w:drawing>
      </w:r>
    </w:p>
    <w:p w14:paraId="615E38AC" w14:textId="2C41EADC" w:rsidR="00173A94" w:rsidRDefault="00173A94" w:rsidP="00173A94">
      <w:pPr>
        <w:pStyle w:val="Caption"/>
        <w:jc w:val="center"/>
      </w:pPr>
      <w:bookmarkStart w:id="16" w:name="_Ref7906723"/>
      <w:bookmarkStart w:id="17" w:name="_Ref7906860"/>
      <w:bookmarkStart w:id="18" w:name="_Toc8164886"/>
      <w:r>
        <w:t xml:space="preserve">Figure </w:t>
      </w:r>
      <w:fldSimple w:instr=" SEQ Figure \* ARABIC ">
        <w:r w:rsidR="00863BD1">
          <w:rPr>
            <w:noProof/>
          </w:rPr>
          <w:t>4</w:t>
        </w:r>
      </w:fldSimple>
      <w:r>
        <w:t xml:space="preserve"> - Number of Mobile Phone Users</w:t>
      </w:r>
      <w:r w:rsidR="00AA25C9">
        <w:t xml:space="preserve"> </w:t>
      </w:r>
      <w:r w:rsidR="00AA25C9" w:rsidRPr="00AA25C9">
        <w:rPr>
          <w:i/>
        </w:rPr>
        <w:t>(in the millions)</w:t>
      </w:r>
      <w:r>
        <w:t xml:space="preserve"> Worldwide</w:t>
      </w:r>
      <w:bookmarkEnd w:id="16"/>
      <w:bookmarkEnd w:id="17"/>
      <w:bookmarkEnd w:id="18"/>
    </w:p>
    <w:p w14:paraId="3EB7B0C8" w14:textId="3ED3E034" w:rsidR="00D07D57" w:rsidRPr="004E667D" w:rsidRDefault="007A567C" w:rsidP="008036BD">
      <w:pPr>
        <w:jc w:val="both"/>
      </w:pPr>
      <w:r w:rsidRPr="000E759F">
        <w:t>With most devices no longer bound to no connectivity and having the ability to connect to the internet</w:t>
      </w:r>
      <w:r w:rsidR="00AB4289" w:rsidRPr="000E759F">
        <w:t>,</w:t>
      </w:r>
      <w:r w:rsidRPr="000E759F">
        <w:t xml:space="preserve"> </w:t>
      </w:r>
      <w:r w:rsidRPr="009D2CDB">
        <w:t>cyber-</w:t>
      </w:r>
      <w:r w:rsidRPr="000E759F">
        <w:t xml:space="preserve">security experts say that security vulnerabilities should be </w:t>
      </w:r>
      <w:r w:rsidR="004E667D" w:rsidRPr="000E759F">
        <w:t>developed</w:t>
      </w:r>
      <w:r w:rsidRPr="000E759F">
        <w:t xml:space="preserve"> through iterative firmware updates as opposed to further reinforcing security on a network </w:t>
      </w:r>
      <w:sdt>
        <w:sdtPr>
          <w:id w:val="-652300935"/>
          <w:citation/>
        </w:sdtPr>
        <w:sdtEndPr/>
        <w:sdtContent>
          <w:r w:rsidR="004E667D" w:rsidRPr="000E759F">
            <w:fldChar w:fldCharType="begin"/>
          </w:r>
          <w:r w:rsidR="004E667D" w:rsidRPr="000E759F">
            <w:instrText xml:space="preserve"> CITATION Sat14 \l 2057 </w:instrText>
          </w:r>
          <w:r w:rsidR="004E667D" w:rsidRPr="000E759F">
            <w:fldChar w:fldCharType="separate"/>
          </w:r>
          <w:r w:rsidR="004E667D" w:rsidRPr="000E759F">
            <w:rPr>
              <w:noProof/>
            </w:rPr>
            <w:t>[25]</w:t>
          </w:r>
          <w:r w:rsidR="004E667D" w:rsidRPr="000E759F">
            <w:fldChar w:fldCharType="end"/>
          </w:r>
        </w:sdtContent>
      </w:sdt>
      <w:r w:rsidR="004E667D" w:rsidRPr="000E759F">
        <w:t>. In the context of games this happens very frequentl</w:t>
      </w:r>
      <w:r w:rsidR="004E667D" w:rsidRPr="009D2CDB">
        <w:t>y w</w:t>
      </w:r>
      <w:r w:rsidR="000E759F" w:rsidRPr="009D2CDB">
        <w:t>h</w:t>
      </w:r>
      <w:r w:rsidR="004E667D" w:rsidRPr="009D2CDB">
        <w:t>er</w:t>
      </w:r>
      <w:r w:rsidR="004E667D" w:rsidRPr="000E759F">
        <w:t xml:space="preserve">e developers’ </w:t>
      </w:r>
      <w:r w:rsidR="004E667D" w:rsidRPr="000E759F">
        <w:rPr>
          <w:i/>
        </w:rPr>
        <w:t>“patch”</w:t>
      </w:r>
      <w:r w:rsidR="004E667D" w:rsidRPr="000E759F">
        <w:t xml:space="preserve"> their software through </w:t>
      </w:r>
      <w:r w:rsidR="00E06539" w:rsidRPr="000E759F">
        <w:t>continual</w:t>
      </w:r>
      <w:r w:rsidR="004E667D" w:rsidRPr="000E759F">
        <w:t xml:space="preserve"> updates</w:t>
      </w:r>
      <w:r w:rsidR="00645EAC" w:rsidRPr="000E759F">
        <w:t xml:space="preserve"> to fix </w:t>
      </w:r>
      <w:r w:rsidR="00204A22" w:rsidRPr="000E759F">
        <w:t>bugs and other reported errors</w:t>
      </w:r>
      <w:r w:rsidR="004E667D">
        <w:t>.</w:t>
      </w:r>
    </w:p>
    <w:p w14:paraId="39943266" w14:textId="6CFD214B" w:rsidR="00293E71" w:rsidRDefault="00204A22" w:rsidP="008036BD">
      <w:pPr>
        <w:jc w:val="both"/>
      </w:pPr>
      <w:r w:rsidRPr="000E759F">
        <w:t xml:space="preserve">An increasingly popular development methodology that surrounds the </w:t>
      </w:r>
      <w:r w:rsidRPr="000E759F">
        <w:rPr>
          <w:i/>
        </w:rPr>
        <w:t xml:space="preserve">“Software Development </w:t>
      </w:r>
      <w:r w:rsidRPr="009D2CDB">
        <w:rPr>
          <w:i/>
        </w:rPr>
        <w:t>Lifecyle”</w:t>
      </w:r>
      <w:r w:rsidRPr="000E759F">
        <w:t xml:space="preserve"> is </w:t>
      </w:r>
      <w:r w:rsidRPr="000E759F">
        <w:rPr>
          <w:i/>
        </w:rPr>
        <w:t>“</w:t>
      </w:r>
      <w:r w:rsidRPr="009D2CDB">
        <w:rPr>
          <w:i/>
        </w:rPr>
        <w:t>DevSecOps”</w:t>
      </w:r>
      <w:r w:rsidRPr="000E759F">
        <w:t xml:space="preserve">, this methodology is </w:t>
      </w:r>
      <w:r w:rsidR="00CE705C" w:rsidRPr="000E759F">
        <w:t xml:space="preserve">an </w:t>
      </w:r>
      <w:r w:rsidRPr="000E759F">
        <w:t xml:space="preserve">approach to software development where security is the primary focus to the design of the software </w:t>
      </w:r>
      <w:sdt>
        <w:sdtPr>
          <w:id w:val="-1311708746"/>
          <w:citation/>
        </w:sdtPr>
        <w:sdtEndPr/>
        <w:sdtContent>
          <w:r w:rsidRPr="000E759F">
            <w:fldChar w:fldCharType="begin"/>
          </w:r>
          <w:r w:rsidRPr="000E759F">
            <w:instrText xml:space="preserve"> CITATION Atl19 \l 2057 </w:instrText>
          </w:r>
          <w:r w:rsidRPr="000E759F">
            <w:fldChar w:fldCharType="separate"/>
          </w:r>
          <w:r w:rsidRPr="000E759F">
            <w:rPr>
              <w:noProof/>
            </w:rPr>
            <w:t>[26]</w:t>
          </w:r>
          <w:r w:rsidRPr="000E759F">
            <w:fldChar w:fldCharType="end"/>
          </w:r>
        </w:sdtContent>
      </w:sdt>
      <w:r w:rsidRPr="000E759F">
        <w:t>.</w:t>
      </w:r>
      <w:r w:rsidR="00293E71" w:rsidRPr="000E759F">
        <w:t xml:space="preserve"> This is a common </w:t>
      </w:r>
      <w:r w:rsidR="00CE705C" w:rsidRPr="000E759F">
        <w:t xml:space="preserve">framework used in </w:t>
      </w:r>
      <w:r w:rsidR="00293E71" w:rsidRPr="000E759F">
        <w:t xml:space="preserve">software design that is </w:t>
      </w:r>
      <w:r w:rsidR="00CE705C" w:rsidRPr="000E759F">
        <w:t>applied</w:t>
      </w:r>
      <w:r w:rsidR="00293E71" w:rsidRPr="000E759F">
        <w:t xml:space="preserve"> as a countermeasure to prevent any software from becoming insecure during development</w:t>
      </w:r>
      <w:r w:rsidR="00293E71">
        <w:t>.</w:t>
      </w:r>
    </w:p>
    <w:p w14:paraId="0F64AF96" w14:textId="77777777" w:rsidR="00293E71" w:rsidRDefault="00293E71">
      <w:r>
        <w:br w:type="page"/>
      </w:r>
    </w:p>
    <w:p w14:paraId="3A9504A2" w14:textId="4012D824" w:rsidR="004E667D" w:rsidRDefault="008048B2" w:rsidP="008048B2">
      <w:pPr>
        <w:pStyle w:val="Heading2"/>
        <w:numPr>
          <w:ilvl w:val="1"/>
          <w:numId w:val="1"/>
        </w:numPr>
      </w:pPr>
      <w:bookmarkStart w:id="19" w:name="_Toc8164874"/>
      <w:r>
        <w:lastRenderedPageBreak/>
        <w:t>Design Patterns:</w:t>
      </w:r>
      <w:bookmarkEnd w:id="19"/>
    </w:p>
    <w:p w14:paraId="2DFAB006" w14:textId="739580DF" w:rsidR="008048B2" w:rsidRDefault="009552AD" w:rsidP="008036BD">
      <w:pPr>
        <w:jc w:val="both"/>
      </w:pPr>
      <w:r>
        <w:t>In the world of software development it is very common to come across problems that have been solved previously by other programmers, these problems have been compiled into particular patterns that can be reused and applied to reoccurring issues, the</w:t>
      </w:r>
      <w:r w:rsidR="00F2007D">
        <w:t>y</w:t>
      </w:r>
      <w:r>
        <w:t xml:space="preserve"> are known as design patterns </w:t>
      </w:r>
      <w:sdt>
        <w:sdtPr>
          <w:id w:val="140248403"/>
          <w:citation/>
        </w:sdtPr>
        <w:sdtEndPr/>
        <w:sdtContent>
          <w:r>
            <w:fldChar w:fldCharType="begin"/>
          </w:r>
          <w:r>
            <w:instrText xml:space="preserve"> CITATION Eri94 \l 2057 </w:instrText>
          </w:r>
          <w:r>
            <w:fldChar w:fldCharType="separate"/>
          </w:r>
          <w:r w:rsidRPr="009552AD">
            <w:rPr>
              <w:noProof/>
            </w:rPr>
            <w:t>[27]</w:t>
          </w:r>
          <w:r>
            <w:fldChar w:fldCharType="end"/>
          </w:r>
        </w:sdtContent>
      </w:sdt>
      <w:r>
        <w:t>.</w:t>
      </w:r>
    </w:p>
    <w:p w14:paraId="497DE525" w14:textId="14059874" w:rsidR="00954579" w:rsidRDefault="00954579" w:rsidP="008036BD">
      <w:pPr>
        <w:jc w:val="both"/>
      </w:pPr>
      <w:r>
        <w:t>The aim of design patterns is to apply solutions to repeating problems, the patterns can be applied to any circumstances as long as those circumstances follow object-oriented principles.</w:t>
      </w:r>
    </w:p>
    <w:p w14:paraId="1A4B4462" w14:textId="0075F0B3" w:rsidR="001C47FB" w:rsidRDefault="0097279A" w:rsidP="008036BD">
      <w:pPr>
        <w:jc w:val="both"/>
      </w:pPr>
      <w:r>
        <w:t xml:space="preserve">The term “low coupling, high cohesion” is thrown around a lot when dealing with design patterns, what this </w:t>
      </w:r>
      <w:r w:rsidR="004A632E">
        <w:t>is referring to is that</w:t>
      </w:r>
      <w:r>
        <w:t xml:space="preserve"> a unit of code can</w:t>
      </w:r>
      <w:r w:rsidR="004A632E">
        <w:t xml:space="preserve"> and should be able to</w:t>
      </w:r>
      <w:r>
        <w:t xml:space="preserve"> exist by itself, this is one of the fundamental principles of object-oriented programming and one of the many reasons most design patterns abide by this technique </w:t>
      </w:r>
      <w:sdt>
        <w:sdtPr>
          <w:id w:val="2121638177"/>
          <w:citation/>
        </w:sdtPr>
        <w:sdtEndPr/>
        <w:sdtContent>
          <w:r>
            <w:fldChar w:fldCharType="begin"/>
          </w:r>
          <w:r>
            <w:instrText xml:space="preserve"> CITATION All \l 2057 </w:instrText>
          </w:r>
          <w:r>
            <w:fldChar w:fldCharType="separate"/>
          </w:r>
          <w:r w:rsidRPr="0097279A">
            <w:rPr>
              <w:noProof/>
            </w:rPr>
            <w:t>[28]</w:t>
          </w:r>
          <w:r>
            <w:fldChar w:fldCharType="end"/>
          </w:r>
        </w:sdtContent>
      </w:sdt>
      <w:r>
        <w:t>.</w:t>
      </w:r>
    </w:p>
    <w:p w14:paraId="479FB42E" w14:textId="10F42EFC" w:rsidR="004A632E" w:rsidRDefault="004A632E" w:rsidP="004A632E">
      <w:pPr>
        <w:pStyle w:val="Heading2"/>
        <w:numPr>
          <w:ilvl w:val="2"/>
          <w:numId w:val="1"/>
        </w:numPr>
      </w:pPr>
      <w:bookmarkStart w:id="20" w:name="_Toc8164875"/>
      <w:r>
        <w:t>Observer Pattern:</w:t>
      </w:r>
      <w:bookmarkEnd w:id="20"/>
    </w:p>
    <w:p w14:paraId="02BB3F02" w14:textId="33163858" w:rsidR="004A632E" w:rsidRDefault="00E70A2C" w:rsidP="008036BD">
      <w:pPr>
        <w:jc w:val="both"/>
      </w:pPr>
      <w:r>
        <w:t xml:space="preserve">The original gang of four (authors of the book </w:t>
      </w:r>
      <w:r>
        <w:rPr>
          <w:i/>
        </w:rPr>
        <w:t>“Design Patterns: Elements of Reusable Object-Oriented Software</w:t>
      </w:r>
      <w:r w:rsidRPr="009D2CDB">
        <w:rPr>
          <w:i/>
        </w:rPr>
        <w:t>”</w:t>
      </w:r>
      <w:r w:rsidRPr="009D2CDB">
        <w:t xml:space="preserve"> </w:t>
      </w:r>
      <w:sdt>
        <w:sdtPr>
          <w:id w:val="269278028"/>
          <w:citation/>
        </w:sdtPr>
        <w:sdtEndPr/>
        <w:sdtContent>
          <w:r>
            <w:fldChar w:fldCharType="begin"/>
          </w:r>
          <w:r>
            <w:instrText xml:space="preserve"> CITATION Eri94 \l 2057 </w:instrText>
          </w:r>
          <w:r>
            <w:fldChar w:fldCharType="separate"/>
          </w:r>
          <w:r w:rsidRPr="00E70A2C">
            <w:rPr>
              <w:noProof/>
            </w:rPr>
            <w:t>[27]</w:t>
          </w:r>
          <w:r>
            <w:fldChar w:fldCharType="end"/>
          </w:r>
        </w:sdtContent>
      </w:sdt>
      <w:r>
        <w:t>)</w:t>
      </w:r>
    </w:p>
    <w:p w14:paraId="77032044" w14:textId="77777777" w:rsidR="00E70A2C" w:rsidRDefault="00E70A2C" w:rsidP="00E70A2C">
      <w:pPr>
        <w:keepNext/>
        <w:jc w:val="center"/>
      </w:pPr>
      <w:r>
        <w:rPr>
          <w:noProof/>
          <w:lang w:eastAsia="en-GB"/>
        </w:rPr>
        <w:drawing>
          <wp:inline distT="0" distB="0" distL="0" distR="0" wp14:anchorId="03674633" wp14:editId="16E3EEBF">
            <wp:extent cx="1103906" cy="1379883"/>
            <wp:effectExtent l="152400" t="152400" r="363220" b="3536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sign_Patterns_cover.jpg"/>
                    <pic:cNvPicPr/>
                  </pic:nvPicPr>
                  <pic:blipFill>
                    <a:blip r:embed="rId14">
                      <a:extLst>
                        <a:ext uri="{28A0092B-C50C-407E-A947-70E740481C1C}">
                          <a14:useLocalDpi xmlns:a14="http://schemas.microsoft.com/office/drawing/2010/main" val="0"/>
                        </a:ext>
                      </a:extLst>
                    </a:blip>
                    <a:stretch>
                      <a:fillRect/>
                    </a:stretch>
                  </pic:blipFill>
                  <pic:spPr>
                    <a:xfrm>
                      <a:off x="0" y="0"/>
                      <a:ext cx="1150156" cy="1437695"/>
                    </a:xfrm>
                    <a:prstGeom prst="rect">
                      <a:avLst/>
                    </a:prstGeom>
                    <a:ln>
                      <a:noFill/>
                    </a:ln>
                    <a:effectLst>
                      <a:outerShdw blurRad="292100" dist="139700" dir="2700000" algn="tl" rotWithShape="0">
                        <a:srgbClr val="333333">
                          <a:alpha val="65000"/>
                        </a:srgbClr>
                      </a:outerShdw>
                    </a:effectLst>
                  </pic:spPr>
                </pic:pic>
              </a:graphicData>
            </a:graphic>
          </wp:inline>
        </w:drawing>
      </w:r>
    </w:p>
    <w:p w14:paraId="6F935616" w14:textId="74F9606E" w:rsidR="00E70A2C" w:rsidRDefault="00E70A2C" w:rsidP="00E70A2C">
      <w:pPr>
        <w:pStyle w:val="Caption"/>
        <w:spacing w:before="0" w:after="240"/>
        <w:jc w:val="center"/>
      </w:pPr>
      <w:bookmarkStart w:id="21" w:name="_Toc8164887"/>
      <w:r>
        <w:t xml:space="preserve">Figure </w:t>
      </w:r>
      <w:fldSimple w:instr=" SEQ Figure \* ARABIC ">
        <w:r w:rsidR="00863BD1">
          <w:rPr>
            <w:noProof/>
          </w:rPr>
          <w:t>5</w:t>
        </w:r>
      </w:fldSimple>
      <w:r>
        <w:t xml:space="preserve"> - Design Patterns: Elements of Reusable Object-Oriented Software</w:t>
      </w:r>
      <w:bookmarkEnd w:id="21"/>
    </w:p>
    <w:p w14:paraId="1B56E42B" w14:textId="456240D3" w:rsidR="00E70A2C" w:rsidRDefault="00E70A2C" w:rsidP="008036BD">
      <w:pPr>
        <w:jc w:val="both"/>
      </w:pPr>
      <w:r>
        <w:t>The book categorise</w:t>
      </w:r>
      <w:r w:rsidR="006A37FD">
        <w:t>s</w:t>
      </w:r>
      <w:r>
        <w:t xml:space="preserve"> patterns into three types:</w:t>
      </w:r>
    </w:p>
    <w:p w14:paraId="7044AC13" w14:textId="418D60EF" w:rsidR="00E70A2C" w:rsidRDefault="00E70A2C" w:rsidP="008036BD">
      <w:pPr>
        <w:pStyle w:val="ListParagraph"/>
        <w:numPr>
          <w:ilvl w:val="0"/>
          <w:numId w:val="13"/>
        </w:numPr>
        <w:jc w:val="both"/>
      </w:pPr>
      <w:r>
        <w:t>Creational</w:t>
      </w:r>
    </w:p>
    <w:p w14:paraId="67CC991F" w14:textId="0EEC4A07" w:rsidR="00E70A2C" w:rsidRDefault="00E70A2C" w:rsidP="008036BD">
      <w:pPr>
        <w:pStyle w:val="ListParagraph"/>
        <w:numPr>
          <w:ilvl w:val="0"/>
          <w:numId w:val="13"/>
        </w:numPr>
        <w:jc w:val="both"/>
      </w:pPr>
      <w:r>
        <w:t>Structural</w:t>
      </w:r>
    </w:p>
    <w:p w14:paraId="19E0AC36" w14:textId="701B2CA7" w:rsidR="00E70A2C" w:rsidRDefault="00E70A2C" w:rsidP="008036BD">
      <w:pPr>
        <w:pStyle w:val="ListParagraph"/>
        <w:numPr>
          <w:ilvl w:val="0"/>
          <w:numId w:val="13"/>
        </w:numPr>
        <w:jc w:val="both"/>
      </w:pPr>
      <w:r>
        <w:t>Behavioural</w:t>
      </w:r>
    </w:p>
    <w:p w14:paraId="61EC54EA" w14:textId="7DDD2E85" w:rsidR="000E759F" w:rsidRPr="000E759F" w:rsidRDefault="00E70A2C" w:rsidP="008036BD">
      <w:pPr>
        <w:jc w:val="both"/>
      </w:pPr>
      <w:r w:rsidRPr="000E759F">
        <w:t>These three categories consis</w:t>
      </w:r>
      <w:r w:rsidR="006A37FD">
        <w:t>t</w:t>
      </w:r>
      <w:r w:rsidRPr="000E759F">
        <w:t xml:space="preserve"> of multiple patterns each aimed at solving a particular problem that can be applied to object-oriented code. One pattern that is used in game development consistently is a behavioural pattern called </w:t>
      </w:r>
      <w:r w:rsidRPr="009D2CDB">
        <w:t>observer.</w:t>
      </w:r>
    </w:p>
    <w:p w14:paraId="5D8D05DE" w14:textId="2D9BCEA7" w:rsidR="00E70A2C" w:rsidRDefault="00E70A2C" w:rsidP="008036BD">
      <w:pPr>
        <w:jc w:val="both"/>
      </w:pPr>
      <w:r>
        <w:t xml:space="preserve">This patterns primary goal is to publish any changes to an objects state and allow </w:t>
      </w:r>
      <w:r>
        <w:rPr>
          <w:i/>
        </w:rPr>
        <w:t>“subscribers”</w:t>
      </w:r>
      <w:r>
        <w:t xml:space="preserve"> to </w:t>
      </w:r>
      <w:r w:rsidR="003012C7">
        <w:t>be notified when that change happens, if implemented correctly, this separates code between multiple objects maintaining one of the principles of object-oriented programming which is, low-coupling and high cohesion.</w:t>
      </w:r>
    </w:p>
    <w:p w14:paraId="36C12349" w14:textId="3C45FBE4" w:rsidR="00183CCE" w:rsidRDefault="00370B28" w:rsidP="00E70A2C">
      <w:r>
        <w:t>The observer pattern is a commonly used design pattern and heavily used for push based notifications where data needs to be shared across multiple classes or certain events happen when a condition is met, the beauty of the pattern is the low-coupling of code where no changes to any classes need to be made to get the desired functionality</w:t>
      </w:r>
      <w:r w:rsidR="00183909">
        <w:t xml:space="preserve"> </w:t>
      </w:r>
      <w:sdt>
        <w:sdtPr>
          <w:id w:val="1635606651"/>
          <w:citation/>
        </w:sdtPr>
        <w:sdtEndPr/>
        <w:sdtContent>
          <w:r w:rsidR="00183909">
            <w:fldChar w:fldCharType="begin"/>
          </w:r>
          <w:r w:rsidR="00183909">
            <w:instrText xml:space="preserve"> CITATION Eri94 \l 2057 </w:instrText>
          </w:r>
          <w:r w:rsidR="00183909">
            <w:fldChar w:fldCharType="separate"/>
          </w:r>
          <w:r w:rsidR="00183909" w:rsidRPr="00183909">
            <w:rPr>
              <w:noProof/>
            </w:rPr>
            <w:t>[27]</w:t>
          </w:r>
          <w:r w:rsidR="00183909">
            <w:fldChar w:fldCharType="end"/>
          </w:r>
        </w:sdtContent>
      </w:sdt>
      <w:r>
        <w:t>.</w:t>
      </w:r>
    </w:p>
    <w:p w14:paraId="63DD24AE" w14:textId="77777777" w:rsidR="00183CCE" w:rsidRDefault="00183CCE">
      <w:r>
        <w:br w:type="page"/>
      </w:r>
    </w:p>
    <w:p w14:paraId="0622C968" w14:textId="1C0A2A26" w:rsidR="00AD5C09" w:rsidRDefault="0084507E" w:rsidP="00035AD5">
      <w:pPr>
        <w:pStyle w:val="Heading1"/>
        <w:numPr>
          <w:ilvl w:val="0"/>
          <w:numId w:val="1"/>
        </w:numPr>
      </w:pPr>
      <w:bookmarkStart w:id="22" w:name="_Toc8164876"/>
      <w:r>
        <w:lastRenderedPageBreak/>
        <w:t>Requirements</w:t>
      </w:r>
      <w:r w:rsidR="00AD5C09">
        <w:t>:</w:t>
      </w:r>
      <w:bookmarkEnd w:id="22"/>
    </w:p>
    <w:p w14:paraId="19E87468" w14:textId="6F4804C0" w:rsidR="0084507E" w:rsidRDefault="0084507E" w:rsidP="0084507E">
      <w:pPr>
        <w:pStyle w:val="Heading2"/>
        <w:numPr>
          <w:ilvl w:val="1"/>
          <w:numId w:val="1"/>
        </w:numPr>
      </w:pPr>
      <w:bookmarkStart w:id="23" w:name="_Toc8164877"/>
      <w:r>
        <w:t>Brief Description</w:t>
      </w:r>
      <w:bookmarkEnd w:id="23"/>
    </w:p>
    <w:p w14:paraId="219D1FA5" w14:textId="23D3B524" w:rsidR="00B809E4" w:rsidRDefault="00B809E4" w:rsidP="00B809E4">
      <w:r>
        <w:t xml:space="preserve">Boulder Drop is a casual 2D game, the objective is simply to break the falling boulders before they hit the wandering caveman below. </w:t>
      </w:r>
    </w:p>
    <w:p w14:paraId="549516AE" w14:textId="77777777" w:rsidR="00B809E4" w:rsidRDefault="00B809E4" w:rsidP="00B809E4">
      <w:pPr>
        <w:keepNext/>
        <w:jc w:val="center"/>
      </w:pPr>
      <w:r>
        <w:rPr>
          <w:noProof/>
          <w:lang w:eastAsia="en-GB"/>
        </w:rPr>
        <w:drawing>
          <wp:inline distT="0" distB="0" distL="0" distR="0" wp14:anchorId="7897634C" wp14:editId="5FAF3C95">
            <wp:extent cx="1672247" cy="2226365"/>
            <wp:effectExtent l="152400" t="152400" r="366395" b="3644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Game Snapshot.PNG"/>
                    <pic:cNvPicPr/>
                  </pic:nvPicPr>
                  <pic:blipFill>
                    <a:blip r:embed="rId15">
                      <a:extLst>
                        <a:ext uri="{28A0092B-C50C-407E-A947-70E740481C1C}">
                          <a14:useLocalDpi xmlns:a14="http://schemas.microsoft.com/office/drawing/2010/main" val="0"/>
                        </a:ext>
                      </a:extLst>
                    </a:blip>
                    <a:stretch>
                      <a:fillRect/>
                    </a:stretch>
                  </pic:blipFill>
                  <pic:spPr>
                    <a:xfrm>
                      <a:off x="0" y="0"/>
                      <a:ext cx="1714104" cy="2282092"/>
                    </a:xfrm>
                    <a:prstGeom prst="rect">
                      <a:avLst/>
                    </a:prstGeom>
                    <a:ln>
                      <a:noFill/>
                    </a:ln>
                    <a:effectLst>
                      <a:outerShdw blurRad="292100" dist="139700" dir="2700000" algn="tl" rotWithShape="0">
                        <a:srgbClr val="333333">
                          <a:alpha val="65000"/>
                        </a:srgbClr>
                      </a:outerShdw>
                    </a:effectLst>
                  </pic:spPr>
                </pic:pic>
              </a:graphicData>
            </a:graphic>
          </wp:inline>
        </w:drawing>
      </w:r>
    </w:p>
    <w:p w14:paraId="0BD8E266" w14:textId="7804E58C" w:rsidR="00B809E4" w:rsidRDefault="00B809E4" w:rsidP="00B809E4">
      <w:pPr>
        <w:pStyle w:val="Caption"/>
        <w:jc w:val="center"/>
      </w:pPr>
      <w:bookmarkStart w:id="24" w:name="_Toc8164888"/>
      <w:r>
        <w:t xml:space="preserve">Figure </w:t>
      </w:r>
      <w:fldSimple w:instr=" SEQ Figure \* ARABIC ">
        <w:r w:rsidR="00863BD1">
          <w:rPr>
            <w:noProof/>
          </w:rPr>
          <w:t>6</w:t>
        </w:r>
      </w:fldSimple>
      <w:r>
        <w:t xml:space="preserve"> - Boulder Drop</w:t>
      </w:r>
      <w:bookmarkEnd w:id="24"/>
    </w:p>
    <w:p w14:paraId="1A587A11" w14:textId="4EBBD46F" w:rsidR="00827C84" w:rsidRDefault="00B809E4" w:rsidP="00D806E8">
      <w:r>
        <w:t xml:space="preserve">The longer the </w:t>
      </w:r>
      <w:del w:id="25" w:author="Kemi Ademoye" w:date="2019-05-14T10:45:00Z">
        <w:r w:rsidDel="00F2365F">
          <w:delText xml:space="preserve">users </w:delText>
        </w:r>
      </w:del>
      <w:ins w:id="26" w:author="Kemi Ademoye" w:date="2019-05-14T10:45:00Z">
        <w:r w:rsidR="00F2365F">
          <w:t xml:space="preserve">user </w:t>
        </w:r>
      </w:ins>
      <w:r>
        <w:t>lasts the quicker the boulders will drop, each boulder is a single point, the caveman will occasionally stop and rest at random intervals</w:t>
      </w:r>
      <w:r w:rsidR="00E13E62">
        <w:t>. The caveman will be able to survive three hits by a boulder, if he is hit by a fourth boulder the game will end and the players points will be recorded and stored on a leader board.</w:t>
      </w:r>
    </w:p>
    <w:p w14:paraId="7E73BE9E" w14:textId="505CADBE" w:rsidR="00D806E8" w:rsidRDefault="00D806E8" w:rsidP="00D806E8">
      <w:pPr>
        <w:pStyle w:val="Heading1"/>
        <w:numPr>
          <w:ilvl w:val="0"/>
          <w:numId w:val="1"/>
        </w:numPr>
      </w:pPr>
      <w:bookmarkStart w:id="27" w:name="_Toc8164878"/>
      <w:r>
        <w:t>Implementation:</w:t>
      </w:r>
      <w:bookmarkEnd w:id="27"/>
    </w:p>
    <w:p w14:paraId="0E823382" w14:textId="1322F90D" w:rsidR="00D806E8" w:rsidRDefault="0018618C" w:rsidP="00D806E8">
      <w:r>
        <w:t xml:space="preserve">Boulder Drop required a spawning system where objects could spawn within the bounds of the screen along the X axis of the 2D game world. The spawning system had to include functionality for creating GameObjects that were instanced within the bounds of the viewport, components that would consider gravity, collisions, rendering were considered when creating the system as these are the essential components that would make up a GameObject </w:t>
      </w:r>
      <w:r w:rsidR="001730A8">
        <w:t>that represents an in-game boulder obstacle.</w:t>
      </w:r>
    </w:p>
    <w:p w14:paraId="3FB935A6" w14:textId="3C1D66B7" w:rsidR="001730A8" w:rsidRDefault="004E6D65" w:rsidP="00D806E8">
      <w:r>
        <w:t>The system features multiple methods that handle particular jobs that make the complete spawning system, below are code snippets for the key parts of the spawner class.</w:t>
      </w:r>
    </w:p>
    <w:p w14:paraId="4EFA3FB7" w14:textId="3D42EFE5" w:rsidR="004E6D65" w:rsidRDefault="004E6D65" w:rsidP="00D806E8">
      <w:r>
        <w:t xml:space="preserve">The random position method </w:t>
      </w:r>
      <w:r w:rsidR="0002504D">
        <w:t xml:space="preserve">returns a number within the limits of the screen on the X axis, the Y axis value is above the bounds of the screen to give the effect of objects falling from the sky. Both vector components combined make up a new vector that is </w:t>
      </w:r>
      <w:del w:id="28" w:author="Kemi Ademoye" w:date="2019-05-14T10:48:00Z">
        <w:r w:rsidR="0002504D" w:rsidDel="00F2365F">
          <w:delText xml:space="preserve">return </w:delText>
        </w:r>
      </w:del>
      <w:ins w:id="29" w:author="Kemi Ademoye" w:date="2019-05-14T10:48:00Z">
        <w:r w:rsidR="00F2365F">
          <w:t xml:space="preserve">returned </w:t>
        </w:r>
      </w:ins>
      <w:r w:rsidR="0002504D">
        <w:t>from the method as a random position to be used for spawning the object on the screen.</w:t>
      </w:r>
    </w:p>
    <w:p w14:paraId="1813CE9A" w14:textId="77777777" w:rsidR="004E6D65" w:rsidRDefault="004E6D65" w:rsidP="004E6D65">
      <w:pPr>
        <w:keepNext/>
        <w:jc w:val="center"/>
      </w:pPr>
      <w:r>
        <w:object w:dxaOrig="8625" w:dyaOrig="5445" w14:anchorId="377E0F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3.4pt;height:247.9pt" o:ole="">
            <v:imagedata r:id="rId16" o:title=""/>
          </v:shape>
          <o:OLEObject Type="Embed" ProgID="WordPad.Document.1" ShapeID="_x0000_i1025" DrawAspect="Content" ObjectID="_1620019631" r:id="rId17"/>
        </w:object>
      </w:r>
    </w:p>
    <w:p w14:paraId="787A4D7A" w14:textId="7E293540" w:rsidR="004E6D65" w:rsidRDefault="004E6D65" w:rsidP="004E6D65">
      <w:pPr>
        <w:pStyle w:val="Caption"/>
        <w:jc w:val="center"/>
      </w:pPr>
      <w:bookmarkStart w:id="30" w:name="_Toc8164889"/>
      <w:r>
        <w:t xml:space="preserve">Figure </w:t>
      </w:r>
      <w:fldSimple w:instr=" SEQ Figure \* ARABIC ">
        <w:r w:rsidR="00863BD1">
          <w:rPr>
            <w:noProof/>
          </w:rPr>
          <w:t>7</w:t>
        </w:r>
      </w:fldSimple>
      <w:r>
        <w:t xml:space="preserve"> - RandomPosition() method</w:t>
      </w:r>
      <w:bookmarkEnd w:id="30"/>
    </w:p>
    <w:p w14:paraId="349EC3DE" w14:textId="0436251D" w:rsidR="004E6D65" w:rsidRDefault="0002504D" w:rsidP="00D806E8">
      <w:r>
        <w:t xml:space="preserve">Create GameObject deals with adding the appropriate components to the GameObject such as RigidBody, BoxCollider, SpriteRenderer, these are required as certain behaviours are needed for the in-game </w:t>
      </w:r>
      <w:commentRangeStart w:id="31"/>
      <w:r>
        <w:t>obstacles</w:t>
      </w:r>
      <w:commentRangeEnd w:id="31"/>
      <w:r w:rsidR="00F20E55">
        <w:rPr>
          <w:rStyle w:val="CommentReference"/>
        </w:rPr>
        <w:commentReference w:id="31"/>
      </w:r>
      <w:r>
        <w:t>.</w:t>
      </w:r>
    </w:p>
    <w:p w14:paraId="4CB03E35" w14:textId="77777777" w:rsidR="0002504D" w:rsidRDefault="0002504D" w:rsidP="0002504D">
      <w:pPr>
        <w:keepNext/>
        <w:jc w:val="center"/>
      </w:pPr>
      <w:r>
        <w:object w:dxaOrig="8295" w:dyaOrig="9645" w14:anchorId="06D637C9">
          <v:shape id="_x0000_i1026" type="#_x0000_t75" style="width:298.15pt;height:346.9pt" o:ole="">
            <v:imagedata r:id="rId18" o:title=""/>
          </v:shape>
          <o:OLEObject Type="Embed" ProgID="WordPad.Document.1" ShapeID="_x0000_i1026" DrawAspect="Content" ObjectID="_1620019632" r:id="rId19"/>
        </w:object>
      </w:r>
    </w:p>
    <w:p w14:paraId="72BCC0D8" w14:textId="7AC9935A" w:rsidR="00376428" w:rsidRPr="00376428" w:rsidRDefault="0002504D" w:rsidP="00376428">
      <w:pPr>
        <w:pStyle w:val="Caption"/>
        <w:jc w:val="center"/>
      </w:pPr>
      <w:bookmarkStart w:id="32" w:name="_Toc8164890"/>
      <w:r>
        <w:t xml:space="preserve">Figure </w:t>
      </w:r>
      <w:fldSimple w:instr=" SEQ Figure \* ARABIC ">
        <w:r w:rsidR="00863BD1">
          <w:rPr>
            <w:noProof/>
          </w:rPr>
          <w:t>8</w:t>
        </w:r>
      </w:fldSimple>
      <w:r>
        <w:t xml:space="preserve"> - CreateGameObject() </w:t>
      </w:r>
      <w:commentRangeStart w:id="33"/>
      <w:r>
        <w:t>method</w:t>
      </w:r>
      <w:bookmarkEnd w:id="32"/>
      <w:commentRangeEnd w:id="33"/>
      <w:r w:rsidR="001476FC">
        <w:rPr>
          <w:rStyle w:val="CommentReference"/>
          <w:b w:val="0"/>
          <w:bCs w:val="0"/>
          <w:color w:val="auto"/>
        </w:rPr>
        <w:commentReference w:id="33"/>
      </w:r>
      <w:r w:rsidR="00376428">
        <w:br w:type="page"/>
      </w:r>
    </w:p>
    <w:bookmarkStart w:id="34" w:name="_Toc8164879" w:displacedByCustomXml="next"/>
    <w:sdt>
      <w:sdtPr>
        <w:rPr>
          <w:caps w:val="0"/>
          <w:color w:val="auto"/>
          <w:spacing w:val="0"/>
          <w:sz w:val="20"/>
          <w:szCs w:val="20"/>
        </w:rPr>
        <w:id w:val="-238173624"/>
        <w:docPartObj>
          <w:docPartGallery w:val="Bibliographies"/>
          <w:docPartUnique/>
        </w:docPartObj>
      </w:sdtPr>
      <w:sdtEndPr/>
      <w:sdtContent>
        <w:p w14:paraId="4E3F256A" w14:textId="228C6961" w:rsidR="00376428" w:rsidRDefault="00376428">
          <w:pPr>
            <w:pStyle w:val="Heading1"/>
          </w:pPr>
          <w:r>
            <w:t>References</w:t>
          </w:r>
          <w:bookmarkEnd w:id="34"/>
        </w:p>
        <w:sdt>
          <w:sdtPr>
            <w:id w:val="-573587230"/>
            <w:bibliography/>
          </w:sdtPr>
          <w:sdtEndPr/>
          <w:sdtContent>
            <w:p w14:paraId="5FD9F2EB" w14:textId="77777777" w:rsidR="00376428" w:rsidRDefault="003764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376428" w14:paraId="2DB1E22A" w14:textId="77777777">
                <w:trPr>
                  <w:divId w:val="1554730949"/>
                  <w:tblCellSpacing w:w="15" w:type="dxa"/>
                </w:trPr>
                <w:tc>
                  <w:tcPr>
                    <w:tcW w:w="50" w:type="pct"/>
                    <w:hideMark/>
                  </w:tcPr>
                  <w:p w14:paraId="66EBF99D" w14:textId="30AC5F8A" w:rsidR="00376428" w:rsidRDefault="00376428">
                    <w:pPr>
                      <w:pStyle w:val="Bibliography"/>
                      <w:rPr>
                        <w:noProof/>
                        <w:sz w:val="24"/>
                        <w:szCs w:val="24"/>
                      </w:rPr>
                    </w:pPr>
                    <w:r>
                      <w:rPr>
                        <w:noProof/>
                      </w:rPr>
                      <w:t xml:space="preserve">[1] </w:t>
                    </w:r>
                  </w:p>
                </w:tc>
                <w:tc>
                  <w:tcPr>
                    <w:tcW w:w="0" w:type="auto"/>
                    <w:hideMark/>
                  </w:tcPr>
                  <w:p w14:paraId="05D3E982" w14:textId="77777777" w:rsidR="00376428" w:rsidRDefault="00376428">
                    <w:pPr>
                      <w:pStyle w:val="Bibliography"/>
                      <w:rPr>
                        <w:noProof/>
                      </w:rPr>
                    </w:pPr>
                    <w:r>
                      <w:rPr>
                        <w:noProof/>
                      </w:rPr>
                      <w:t>Kaspersky, “Software Vulnerability,” Encyclopedia , [Online]. Available: https://encyclopedia.kaspersky.com/knowledge/software-vulnerabilities/. [Accessed 19 April 2019].</w:t>
                    </w:r>
                  </w:p>
                </w:tc>
              </w:tr>
              <w:tr w:rsidR="00376428" w14:paraId="11EF7541" w14:textId="77777777">
                <w:trPr>
                  <w:divId w:val="1554730949"/>
                  <w:tblCellSpacing w:w="15" w:type="dxa"/>
                </w:trPr>
                <w:tc>
                  <w:tcPr>
                    <w:tcW w:w="50" w:type="pct"/>
                    <w:hideMark/>
                  </w:tcPr>
                  <w:p w14:paraId="1C3E391B" w14:textId="77777777" w:rsidR="00376428" w:rsidRDefault="00376428">
                    <w:pPr>
                      <w:pStyle w:val="Bibliography"/>
                      <w:rPr>
                        <w:noProof/>
                      </w:rPr>
                    </w:pPr>
                    <w:r>
                      <w:rPr>
                        <w:noProof/>
                      </w:rPr>
                      <w:t xml:space="preserve">[2] </w:t>
                    </w:r>
                  </w:p>
                </w:tc>
                <w:tc>
                  <w:tcPr>
                    <w:tcW w:w="0" w:type="auto"/>
                    <w:hideMark/>
                  </w:tcPr>
                  <w:p w14:paraId="1A217E1A" w14:textId="77777777" w:rsidR="00376428" w:rsidRDefault="00376428">
                    <w:pPr>
                      <w:pStyle w:val="Bibliography"/>
                      <w:rPr>
                        <w:noProof/>
                      </w:rPr>
                    </w:pPr>
                    <w:r>
                      <w:rPr>
                        <w:noProof/>
                      </w:rPr>
                      <w:t>T. Holt, “What are software vulnerabilites, and why are there so many of them?,” The Conversation, 23 May 2017. [Online]. Available: http://theconversation.com/what-are-software-vulnerabilities-and-why-are-there-so-many-of-them-77930. [Accessed 19 April 2019].</w:t>
                    </w:r>
                  </w:p>
                </w:tc>
              </w:tr>
              <w:tr w:rsidR="00376428" w14:paraId="555BD2A2" w14:textId="77777777">
                <w:trPr>
                  <w:divId w:val="1554730949"/>
                  <w:tblCellSpacing w:w="15" w:type="dxa"/>
                </w:trPr>
                <w:tc>
                  <w:tcPr>
                    <w:tcW w:w="50" w:type="pct"/>
                    <w:hideMark/>
                  </w:tcPr>
                  <w:p w14:paraId="2A71EEDE" w14:textId="77777777" w:rsidR="00376428" w:rsidRDefault="00376428">
                    <w:pPr>
                      <w:pStyle w:val="Bibliography"/>
                      <w:rPr>
                        <w:noProof/>
                      </w:rPr>
                    </w:pPr>
                    <w:r>
                      <w:rPr>
                        <w:noProof/>
                      </w:rPr>
                      <w:t xml:space="preserve">[3] </w:t>
                    </w:r>
                  </w:p>
                </w:tc>
                <w:tc>
                  <w:tcPr>
                    <w:tcW w:w="0" w:type="auto"/>
                    <w:hideMark/>
                  </w:tcPr>
                  <w:p w14:paraId="6FE59396" w14:textId="77777777" w:rsidR="00376428" w:rsidRDefault="00376428">
                    <w:pPr>
                      <w:pStyle w:val="Bibliography"/>
                      <w:rPr>
                        <w:noProof/>
                      </w:rPr>
                    </w:pPr>
                    <w:r>
                      <w:rPr>
                        <w:noProof/>
                      </w:rPr>
                      <w:t>Edge Scan, “About Us,” [Online]. Available: https://www.edgescan.com/company/. [Accessed 19 April 2019].</w:t>
                    </w:r>
                  </w:p>
                </w:tc>
              </w:tr>
              <w:tr w:rsidR="00376428" w14:paraId="6CA38F19" w14:textId="77777777">
                <w:trPr>
                  <w:divId w:val="1554730949"/>
                  <w:tblCellSpacing w:w="15" w:type="dxa"/>
                </w:trPr>
                <w:tc>
                  <w:tcPr>
                    <w:tcW w:w="50" w:type="pct"/>
                    <w:hideMark/>
                  </w:tcPr>
                  <w:p w14:paraId="3EAC757B" w14:textId="77777777" w:rsidR="00376428" w:rsidRDefault="00376428">
                    <w:pPr>
                      <w:pStyle w:val="Bibliography"/>
                      <w:rPr>
                        <w:noProof/>
                      </w:rPr>
                    </w:pPr>
                    <w:r>
                      <w:rPr>
                        <w:noProof/>
                      </w:rPr>
                      <w:t xml:space="preserve">[4] </w:t>
                    </w:r>
                  </w:p>
                </w:tc>
                <w:tc>
                  <w:tcPr>
                    <w:tcW w:w="0" w:type="auto"/>
                    <w:hideMark/>
                  </w:tcPr>
                  <w:p w14:paraId="7923C759" w14:textId="77777777" w:rsidR="00376428" w:rsidRDefault="00376428">
                    <w:pPr>
                      <w:pStyle w:val="Bibliography"/>
                      <w:rPr>
                        <w:noProof/>
                      </w:rPr>
                    </w:pPr>
                    <w:r>
                      <w:rPr>
                        <w:noProof/>
                      </w:rPr>
                      <w:t>Techopedia, “Open Systems Interconnection Model (OSI Model),” [Online]. Available: https://www.techopedia.com/definition/24205/open-systems-interconnection-model-osi-model. [Accessed 19 April 2019].</w:t>
                    </w:r>
                  </w:p>
                </w:tc>
              </w:tr>
              <w:tr w:rsidR="00376428" w14:paraId="1E71A329" w14:textId="77777777">
                <w:trPr>
                  <w:divId w:val="1554730949"/>
                  <w:tblCellSpacing w:w="15" w:type="dxa"/>
                </w:trPr>
                <w:tc>
                  <w:tcPr>
                    <w:tcW w:w="50" w:type="pct"/>
                    <w:hideMark/>
                  </w:tcPr>
                  <w:p w14:paraId="59B5B654" w14:textId="77777777" w:rsidR="00376428" w:rsidRDefault="00376428">
                    <w:pPr>
                      <w:pStyle w:val="Bibliography"/>
                      <w:rPr>
                        <w:noProof/>
                      </w:rPr>
                    </w:pPr>
                    <w:r>
                      <w:rPr>
                        <w:noProof/>
                      </w:rPr>
                      <w:t xml:space="preserve">[5] </w:t>
                    </w:r>
                  </w:p>
                </w:tc>
                <w:tc>
                  <w:tcPr>
                    <w:tcW w:w="0" w:type="auto"/>
                    <w:hideMark/>
                  </w:tcPr>
                  <w:p w14:paraId="2B20A549" w14:textId="77777777" w:rsidR="00376428" w:rsidRDefault="00376428">
                    <w:pPr>
                      <w:pStyle w:val="Bibliography"/>
                      <w:rPr>
                        <w:noProof/>
                      </w:rPr>
                    </w:pPr>
                    <w:r>
                      <w:rPr>
                        <w:noProof/>
                      </w:rPr>
                      <w:t>Avast, “About Us,” [Online]. Available: https://www.avast.com/en-gb/about. [Accessed 19 April 2019].</w:t>
                    </w:r>
                  </w:p>
                </w:tc>
              </w:tr>
              <w:tr w:rsidR="00376428" w14:paraId="5C5092E7" w14:textId="77777777">
                <w:trPr>
                  <w:divId w:val="1554730949"/>
                  <w:tblCellSpacing w:w="15" w:type="dxa"/>
                </w:trPr>
                <w:tc>
                  <w:tcPr>
                    <w:tcW w:w="50" w:type="pct"/>
                    <w:hideMark/>
                  </w:tcPr>
                  <w:p w14:paraId="088D13DF" w14:textId="77777777" w:rsidR="00376428" w:rsidRDefault="00376428">
                    <w:pPr>
                      <w:pStyle w:val="Bibliography"/>
                      <w:rPr>
                        <w:noProof/>
                      </w:rPr>
                    </w:pPr>
                    <w:r>
                      <w:rPr>
                        <w:noProof/>
                      </w:rPr>
                      <w:t xml:space="preserve">[6] </w:t>
                    </w:r>
                  </w:p>
                </w:tc>
                <w:tc>
                  <w:tcPr>
                    <w:tcW w:w="0" w:type="auto"/>
                    <w:hideMark/>
                  </w:tcPr>
                  <w:p w14:paraId="273FF96D" w14:textId="77777777" w:rsidR="00376428" w:rsidRDefault="00376428">
                    <w:pPr>
                      <w:pStyle w:val="Bibliography"/>
                      <w:rPr>
                        <w:noProof/>
                      </w:rPr>
                    </w:pPr>
                    <w:r>
                      <w:rPr>
                        <w:noProof/>
                      </w:rPr>
                      <w:t>M. Hron, “Top 10 Biggest Data Breaches in 2018,” 20 December 2018. [Online]. Available: https://blog.avast.com/biggest-data-breaches. [Accessed 19 April 2019].</w:t>
                    </w:r>
                  </w:p>
                </w:tc>
              </w:tr>
              <w:tr w:rsidR="00376428" w14:paraId="68C6A257" w14:textId="77777777">
                <w:trPr>
                  <w:divId w:val="1554730949"/>
                  <w:tblCellSpacing w:w="15" w:type="dxa"/>
                </w:trPr>
                <w:tc>
                  <w:tcPr>
                    <w:tcW w:w="50" w:type="pct"/>
                    <w:hideMark/>
                  </w:tcPr>
                  <w:p w14:paraId="1A208CA0" w14:textId="77777777" w:rsidR="00376428" w:rsidRDefault="00376428">
                    <w:pPr>
                      <w:pStyle w:val="Bibliography"/>
                      <w:rPr>
                        <w:noProof/>
                      </w:rPr>
                    </w:pPr>
                    <w:r>
                      <w:rPr>
                        <w:noProof/>
                      </w:rPr>
                      <w:t xml:space="preserve">[7] </w:t>
                    </w:r>
                  </w:p>
                </w:tc>
                <w:tc>
                  <w:tcPr>
                    <w:tcW w:w="0" w:type="auto"/>
                    <w:hideMark/>
                  </w:tcPr>
                  <w:p w14:paraId="6DBF8E65" w14:textId="77777777" w:rsidR="00376428" w:rsidRDefault="00376428">
                    <w:pPr>
                      <w:pStyle w:val="Bibliography"/>
                      <w:rPr>
                        <w:noProof/>
                      </w:rPr>
                    </w:pPr>
                    <w:r>
                      <w:rPr>
                        <w:noProof/>
                      </w:rPr>
                      <w:t>Cisco, “Common types of cyberattacks,” [Online]. Available: https://www.cisco.com/c/en/us/products/security/common-cyberattacks.html. [Accessed 19 April 2019].</w:t>
                    </w:r>
                  </w:p>
                </w:tc>
              </w:tr>
              <w:tr w:rsidR="00376428" w14:paraId="3F1346D2" w14:textId="77777777">
                <w:trPr>
                  <w:divId w:val="1554730949"/>
                  <w:tblCellSpacing w:w="15" w:type="dxa"/>
                </w:trPr>
                <w:tc>
                  <w:tcPr>
                    <w:tcW w:w="50" w:type="pct"/>
                    <w:hideMark/>
                  </w:tcPr>
                  <w:p w14:paraId="274EC1F1" w14:textId="77777777" w:rsidR="00376428" w:rsidRDefault="00376428">
                    <w:pPr>
                      <w:pStyle w:val="Bibliography"/>
                      <w:rPr>
                        <w:noProof/>
                      </w:rPr>
                    </w:pPr>
                    <w:r>
                      <w:rPr>
                        <w:noProof/>
                      </w:rPr>
                      <w:t xml:space="preserve">[8] </w:t>
                    </w:r>
                  </w:p>
                </w:tc>
                <w:tc>
                  <w:tcPr>
                    <w:tcW w:w="0" w:type="auto"/>
                    <w:hideMark/>
                  </w:tcPr>
                  <w:p w14:paraId="13730854" w14:textId="77777777" w:rsidR="00376428" w:rsidRDefault="00376428">
                    <w:pPr>
                      <w:pStyle w:val="Bibliography"/>
                      <w:rPr>
                        <w:noProof/>
                      </w:rPr>
                    </w:pPr>
                    <w:r>
                      <w:rPr>
                        <w:noProof/>
                      </w:rPr>
                      <w:t>E. J. Hayes, “Playing it Safe: Avoiding Online Gaming Risks,” US Cert, 2008. [Online]. Available: https://www.us-cert.gov/sites/default/files/publications/gaming.pdf. [Accessed 19 April 2019].</w:t>
                    </w:r>
                  </w:p>
                </w:tc>
              </w:tr>
              <w:tr w:rsidR="00376428" w14:paraId="41D4BDEE" w14:textId="77777777">
                <w:trPr>
                  <w:divId w:val="1554730949"/>
                  <w:tblCellSpacing w:w="15" w:type="dxa"/>
                </w:trPr>
                <w:tc>
                  <w:tcPr>
                    <w:tcW w:w="50" w:type="pct"/>
                    <w:hideMark/>
                  </w:tcPr>
                  <w:p w14:paraId="6190CAFE" w14:textId="77777777" w:rsidR="00376428" w:rsidRDefault="00376428">
                    <w:pPr>
                      <w:pStyle w:val="Bibliography"/>
                      <w:rPr>
                        <w:noProof/>
                      </w:rPr>
                    </w:pPr>
                    <w:r>
                      <w:rPr>
                        <w:noProof/>
                      </w:rPr>
                      <w:t xml:space="preserve">[9] </w:t>
                    </w:r>
                  </w:p>
                </w:tc>
                <w:tc>
                  <w:tcPr>
                    <w:tcW w:w="0" w:type="auto"/>
                    <w:hideMark/>
                  </w:tcPr>
                  <w:p w14:paraId="0AC850E9" w14:textId="77777777" w:rsidR="00376428" w:rsidRDefault="00376428">
                    <w:pPr>
                      <w:pStyle w:val="Bibliography"/>
                      <w:rPr>
                        <w:noProof/>
                      </w:rPr>
                    </w:pPr>
                    <w:r>
                      <w:rPr>
                        <w:noProof/>
                      </w:rPr>
                      <w:t>E. Makuch, “77,000 Steam Accounts Hacked Every Month, New Security Measures Deployed,” Gamespot, 10 December 2015. [Online]. Available: https://www.gamespot.com/articles/77000-steam-accounts-hacked-every-month-new-securi/1100-6433003/. [Accessed 19 April 2019].</w:t>
                    </w:r>
                  </w:p>
                </w:tc>
              </w:tr>
              <w:tr w:rsidR="00376428" w14:paraId="76CFF4FC" w14:textId="77777777">
                <w:trPr>
                  <w:divId w:val="1554730949"/>
                  <w:tblCellSpacing w:w="15" w:type="dxa"/>
                </w:trPr>
                <w:tc>
                  <w:tcPr>
                    <w:tcW w:w="50" w:type="pct"/>
                    <w:hideMark/>
                  </w:tcPr>
                  <w:p w14:paraId="198731A6" w14:textId="77777777" w:rsidR="00376428" w:rsidRDefault="00376428">
                    <w:pPr>
                      <w:pStyle w:val="Bibliography"/>
                      <w:rPr>
                        <w:noProof/>
                      </w:rPr>
                    </w:pPr>
                    <w:r>
                      <w:rPr>
                        <w:noProof/>
                      </w:rPr>
                      <w:t xml:space="preserve">[10] </w:t>
                    </w:r>
                  </w:p>
                </w:tc>
                <w:tc>
                  <w:tcPr>
                    <w:tcW w:w="0" w:type="auto"/>
                    <w:hideMark/>
                  </w:tcPr>
                  <w:p w14:paraId="72886D24" w14:textId="77777777" w:rsidR="00376428" w:rsidRDefault="00376428">
                    <w:pPr>
                      <w:pStyle w:val="Bibliography"/>
                      <w:rPr>
                        <w:noProof/>
                      </w:rPr>
                    </w:pPr>
                    <w:r>
                      <w:rPr>
                        <w:noProof/>
                      </w:rPr>
                      <w:t>G. Fiedler, “What Every Programming Needs To Know About Game Networking,” Gaffer On Games, 24 Febuary 2010. [Online]. Available: https://gafferongames.com/post/what_every_programmer_needs_to_know_about_game_networking/. [Accessed 19 April 2019].</w:t>
                    </w:r>
                  </w:p>
                </w:tc>
              </w:tr>
              <w:tr w:rsidR="00376428" w14:paraId="718FE39F" w14:textId="77777777">
                <w:trPr>
                  <w:divId w:val="1554730949"/>
                  <w:tblCellSpacing w:w="15" w:type="dxa"/>
                </w:trPr>
                <w:tc>
                  <w:tcPr>
                    <w:tcW w:w="50" w:type="pct"/>
                    <w:hideMark/>
                  </w:tcPr>
                  <w:p w14:paraId="22F671F1" w14:textId="77777777" w:rsidR="00376428" w:rsidRDefault="00376428">
                    <w:pPr>
                      <w:pStyle w:val="Bibliography"/>
                      <w:rPr>
                        <w:noProof/>
                      </w:rPr>
                    </w:pPr>
                    <w:r>
                      <w:rPr>
                        <w:noProof/>
                      </w:rPr>
                      <w:t xml:space="preserve">[11] </w:t>
                    </w:r>
                  </w:p>
                </w:tc>
                <w:tc>
                  <w:tcPr>
                    <w:tcW w:w="0" w:type="auto"/>
                    <w:hideMark/>
                  </w:tcPr>
                  <w:p w14:paraId="637DF0E8" w14:textId="77777777" w:rsidR="00376428" w:rsidRDefault="00376428">
                    <w:pPr>
                      <w:pStyle w:val="Bibliography"/>
                      <w:rPr>
                        <w:noProof/>
                      </w:rPr>
                    </w:pPr>
                    <w:r>
                      <w:rPr>
                        <w:noProof/>
                      </w:rPr>
                      <w:t>C. A. Ben Quinn, “Playstation Network hackers access data of 77 million users,” The Guardian, 26 April 2011. [Online]. Available: https://www.theguardian.com/technology/2011/apr/26/playstation-network-hackers-data. [Accessed 19 April 2019].</w:t>
                    </w:r>
                  </w:p>
                </w:tc>
              </w:tr>
              <w:tr w:rsidR="00376428" w14:paraId="71224444" w14:textId="77777777">
                <w:trPr>
                  <w:divId w:val="1554730949"/>
                  <w:tblCellSpacing w:w="15" w:type="dxa"/>
                </w:trPr>
                <w:tc>
                  <w:tcPr>
                    <w:tcW w:w="50" w:type="pct"/>
                    <w:hideMark/>
                  </w:tcPr>
                  <w:p w14:paraId="381C47D1" w14:textId="77777777" w:rsidR="00376428" w:rsidRDefault="00376428">
                    <w:pPr>
                      <w:pStyle w:val="Bibliography"/>
                      <w:rPr>
                        <w:noProof/>
                      </w:rPr>
                    </w:pPr>
                    <w:r>
                      <w:rPr>
                        <w:noProof/>
                      </w:rPr>
                      <w:lastRenderedPageBreak/>
                      <w:t xml:space="preserve">[12] </w:t>
                    </w:r>
                  </w:p>
                </w:tc>
                <w:tc>
                  <w:tcPr>
                    <w:tcW w:w="0" w:type="auto"/>
                    <w:hideMark/>
                  </w:tcPr>
                  <w:p w14:paraId="2FFBFCE9" w14:textId="77777777" w:rsidR="00376428" w:rsidRDefault="00376428">
                    <w:pPr>
                      <w:pStyle w:val="Bibliography"/>
                      <w:rPr>
                        <w:noProof/>
                      </w:rPr>
                    </w:pPr>
                    <w:r>
                      <w:rPr>
                        <w:noProof/>
                      </w:rPr>
                      <w:t>The Telegraph, “Xbox Live customers 'hacked' in fresh cyber fraud case,” The Telegraph, 25 April 2019. [Online]. Available: https://www.telegraph.co.uk/technology/video-games/Xbox/8906043/Xbox-Live-customers-hacked-in-fresh-cyber-fraud-case.html. [Accessed 25 April 2019].</w:t>
                    </w:r>
                  </w:p>
                </w:tc>
              </w:tr>
              <w:tr w:rsidR="00376428" w14:paraId="67597CD7" w14:textId="77777777">
                <w:trPr>
                  <w:divId w:val="1554730949"/>
                  <w:tblCellSpacing w:w="15" w:type="dxa"/>
                </w:trPr>
                <w:tc>
                  <w:tcPr>
                    <w:tcW w:w="50" w:type="pct"/>
                    <w:hideMark/>
                  </w:tcPr>
                  <w:p w14:paraId="4AA1EBCC" w14:textId="77777777" w:rsidR="00376428" w:rsidRDefault="00376428">
                    <w:pPr>
                      <w:pStyle w:val="Bibliography"/>
                      <w:rPr>
                        <w:noProof/>
                      </w:rPr>
                    </w:pPr>
                    <w:r>
                      <w:rPr>
                        <w:noProof/>
                      </w:rPr>
                      <w:t xml:space="preserve">[13] </w:t>
                    </w:r>
                  </w:p>
                </w:tc>
                <w:tc>
                  <w:tcPr>
                    <w:tcW w:w="0" w:type="auto"/>
                    <w:hideMark/>
                  </w:tcPr>
                  <w:p w14:paraId="40DFDE21" w14:textId="77777777" w:rsidR="00376428" w:rsidRDefault="00376428">
                    <w:pPr>
                      <w:pStyle w:val="Bibliography"/>
                      <w:rPr>
                        <w:noProof/>
                      </w:rPr>
                    </w:pPr>
                    <w:r>
                      <w:rPr>
                        <w:noProof/>
                      </w:rPr>
                      <w:t>K. Townsend, “Gamers and gaming security,” Avast, 24 January 2019. [Online]. Available: https://blog.avast.com/cybersecurity-risks-all-gamers-should-know. [Accessed 19 April 2019].</w:t>
                    </w:r>
                  </w:p>
                </w:tc>
              </w:tr>
              <w:tr w:rsidR="00376428" w14:paraId="6268228C" w14:textId="77777777">
                <w:trPr>
                  <w:divId w:val="1554730949"/>
                  <w:tblCellSpacing w:w="15" w:type="dxa"/>
                </w:trPr>
                <w:tc>
                  <w:tcPr>
                    <w:tcW w:w="50" w:type="pct"/>
                    <w:hideMark/>
                  </w:tcPr>
                  <w:p w14:paraId="6F1730AD" w14:textId="77777777" w:rsidR="00376428" w:rsidRDefault="00376428">
                    <w:pPr>
                      <w:pStyle w:val="Bibliography"/>
                      <w:rPr>
                        <w:noProof/>
                      </w:rPr>
                    </w:pPr>
                    <w:r>
                      <w:rPr>
                        <w:noProof/>
                      </w:rPr>
                      <w:t xml:space="preserve">[14] </w:t>
                    </w:r>
                  </w:p>
                </w:tc>
                <w:tc>
                  <w:tcPr>
                    <w:tcW w:w="0" w:type="auto"/>
                    <w:hideMark/>
                  </w:tcPr>
                  <w:p w14:paraId="67B33E41" w14:textId="77777777" w:rsidR="00376428" w:rsidRDefault="00376428">
                    <w:pPr>
                      <w:pStyle w:val="Bibliography"/>
                      <w:rPr>
                        <w:noProof/>
                      </w:rPr>
                    </w:pPr>
                    <w:r>
                      <w:rPr>
                        <w:noProof/>
                      </w:rPr>
                      <w:t>Cheat Engine, “About Cheat Engine,” [Online]. Available: https://www.cheatengine.org/aboutce.php. [Accessed 19 April 2019].</w:t>
                    </w:r>
                  </w:p>
                </w:tc>
              </w:tr>
              <w:tr w:rsidR="00376428" w14:paraId="3019BCA8" w14:textId="77777777">
                <w:trPr>
                  <w:divId w:val="1554730949"/>
                  <w:tblCellSpacing w:w="15" w:type="dxa"/>
                </w:trPr>
                <w:tc>
                  <w:tcPr>
                    <w:tcW w:w="50" w:type="pct"/>
                    <w:hideMark/>
                  </w:tcPr>
                  <w:p w14:paraId="50023405" w14:textId="77777777" w:rsidR="00376428" w:rsidRDefault="00376428">
                    <w:pPr>
                      <w:pStyle w:val="Bibliography"/>
                      <w:rPr>
                        <w:noProof/>
                      </w:rPr>
                    </w:pPr>
                    <w:r>
                      <w:rPr>
                        <w:noProof/>
                      </w:rPr>
                      <w:t xml:space="preserve">[15] </w:t>
                    </w:r>
                  </w:p>
                </w:tc>
                <w:tc>
                  <w:tcPr>
                    <w:tcW w:w="0" w:type="auto"/>
                    <w:hideMark/>
                  </w:tcPr>
                  <w:p w14:paraId="7F927183" w14:textId="77777777" w:rsidR="00376428" w:rsidRDefault="00376428">
                    <w:pPr>
                      <w:pStyle w:val="Bibliography"/>
                      <w:rPr>
                        <w:noProof/>
                      </w:rPr>
                    </w:pPr>
                    <w:r>
                      <w:rPr>
                        <w:noProof/>
                      </w:rPr>
                      <w:t xml:space="preserve">N. Cano, “From Code to Memory: A General Primer,” in </w:t>
                    </w:r>
                    <w:r>
                      <w:rPr>
                        <w:i/>
                        <w:iCs/>
                        <w:noProof/>
                      </w:rPr>
                      <w:t>Game Hacking Developing Autonomous Bots for Online Games</w:t>
                    </w:r>
                    <w:r>
                      <w:rPr>
                        <w:noProof/>
                      </w:rPr>
                      <w:t>, No Stratch Press, 2016, pp. 65-66.</w:t>
                    </w:r>
                  </w:p>
                </w:tc>
              </w:tr>
              <w:tr w:rsidR="00376428" w14:paraId="4EB33314" w14:textId="77777777">
                <w:trPr>
                  <w:divId w:val="1554730949"/>
                  <w:tblCellSpacing w:w="15" w:type="dxa"/>
                </w:trPr>
                <w:tc>
                  <w:tcPr>
                    <w:tcW w:w="50" w:type="pct"/>
                    <w:hideMark/>
                  </w:tcPr>
                  <w:p w14:paraId="66673B7E" w14:textId="77777777" w:rsidR="00376428" w:rsidRDefault="00376428">
                    <w:pPr>
                      <w:pStyle w:val="Bibliography"/>
                      <w:rPr>
                        <w:noProof/>
                      </w:rPr>
                    </w:pPr>
                    <w:r>
                      <w:rPr>
                        <w:noProof/>
                      </w:rPr>
                      <w:t xml:space="preserve">[16] </w:t>
                    </w:r>
                  </w:p>
                </w:tc>
                <w:tc>
                  <w:tcPr>
                    <w:tcW w:w="0" w:type="auto"/>
                    <w:hideMark/>
                  </w:tcPr>
                  <w:p w14:paraId="21622F09" w14:textId="77777777" w:rsidR="00376428" w:rsidRDefault="00376428">
                    <w:pPr>
                      <w:pStyle w:val="Bibliography"/>
                      <w:rPr>
                        <w:noProof/>
                      </w:rPr>
                    </w:pPr>
                    <w:r>
                      <w:rPr>
                        <w:noProof/>
                      </w:rPr>
                      <w:t>Symantec Employee, “What is a man-in-the-middle attack?,” [Online]. Available: https://us.norton.com/internetsecurity-wifi-what-is-a-man-in-the-middle-attack.html. [Accessed 19 April 2019].</w:t>
                    </w:r>
                  </w:p>
                </w:tc>
              </w:tr>
              <w:tr w:rsidR="00376428" w14:paraId="41CFE6A5" w14:textId="77777777">
                <w:trPr>
                  <w:divId w:val="1554730949"/>
                  <w:tblCellSpacing w:w="15" w:type="dxa"/>
                </w:trPr>
                <w:tc>
                  <w:tcPr>
                    <w:tcW w:w="50" w:type="pct"/>
                    <w:hideMark/>
                  </w:tcPr>
                  <w:p w14:paraId="4BBB52B1" w14:textId="77777777" w:rsidR="00376428" w:rsidRDefault="00376428">
                    <w:pPr>
                      <w:pStyle w:val="Bibliography"/>
                      <w:rPr>
                        <w:noProof/>
                      </w:rPr>
                    </w:pPr>
                    <w:r>
                      <w:rPr>
                        <w:noProof/>
                      </w:rPr>
                      <w:t xml:space="preserve">[17] </w:t>
                    </w:r>
                  </w:p>
                </w:tc>
                <w:tc>
                  <w:tcPr>
                    <w:tcW w:w="0" w:type="auto"/>
                    <w:hideMark/>
                  </w:tcPr>
                  <w:p w14:paraId="6C6034A1" w14:textId="77777777" w:rsidR="00376428" w:rsidRDefault="00376428">
                    <w:pPr>
                      <w:pStyle w:val="Bibliography"/>
                      <w:rPr>
                        <w:noProof/>
                      </w:rPr>
                    </w:pPr>
                    <w:r>
                      <w:rPr>
                        <w:noProof/>
                      </w:rPr>
                      <w:t>Steam, “Steam &amp; Game Stats,” [Online]. Available: https://store.steampowered.com/stats/Steam-Game-and-Player-Statistics. [Accessed 19 April 2019].</w:t>
                    </w:r>
                  </w:p>
                </w:tc>
              </w:tr>
              <w:tr w:rsidR="00376428" w14:paraId="7ECDCD87" w14:textId="77777777">
                <w:trPr>
                  <w:divId w:val="1554730949"/>
                  <w:tblCellSpacing w:w="15" w:type="dxa"/>
                </w:trPr>
                <w:tc>
                  <w:tcPr>
                    <w:tcW w:w="50" w:type="pct"/>
                    <w:hideMark/>
                  </w:tcPr>
                  <w:p w14:paraId="5FD01FFB" w14:textId="77777777" w:rsidR="00376428" w:rsidRDefault="00376428">
                    <w:pPr>
                      <w:pStyle w:val="Bibliography"/>
                      <w:rPr>
                        <w:noProof/>
                      </w:rPr>
                    </w:pPr>
                    <w:r>
                      <w:rPr>
                        <w:noProof/>
                      </w:rPr>
                      <w:t xml:space="preserve">[18] </w:t>
                    </w:r>
                  </w:p>
                </w:tc>
                <w:tc>
                  <w:tcPr>
                    <w:tcW w:w="0" w:type="auto"/>
                    <w:hideMark/>
                  </w:tcPr>
                  <w:p w14:paraId="4E67CA6E" w14:textId="77777777" w:rsidR="00376428" w:rsidRDefault="00376428">
                    <w:pPr>
                      <w:pStyle w:val="Bibliography"/>
                      <w:rPr>
                        <w:noProof/>
                      </w:rPr>
                    </w:pPr>
                    <w:r>
                      <w:rPr>
                        <w:noProof/>
                      </w:rPr>
                      <w:t>F. Brown, “Mircrotransactions and DLC have tripled the value of the game industry,” PC Gamer, October 17 2017. [Online]. Available: https://www.pcgamer.com/uk/mircrotransaction-and-dlc-have-tripled-the-value-of-the-game-industry/. [Accessed 19 April 2019].</w:t>
                    </w:r>
                  </w:p>
                </w:tc>
              </w:tr>
              <w:tr w:rsidR="00376428" w14:paraId="5E33D568" w14:textId="77777777">
                <w:trPr>
                  <w:divId w:val="1554730949"/>
                  <w:tblCellSpacing w:w="15" w:type="dxa"/>
                </w:trPr>
                <w:tc>
                  <w:tcPr>
                    <w:tcW w:w="50" w:type="pct"/>
                    <w:hideMark/>
                  </w:tcPr>
                  <w:p w14:paraId="38529FA4" w14:textId="77777777" w:rsidR="00376428" w:rsidRDefault="00376428">
                    <w:pPr>
                      <w:pStyle w:val="Bibliography"/>
                      <w:rPr>
                        <w:noProof/>
                      </w:rPr>
                    </w:pPr>
                    <w:r>
                      <w:rPr>
                        <w:noProof/>
                      </w:rPr>
                      <w:t xml:space="preserve">[19] </w:t>
                    </w:r>
                  </w:p>
                </w:tc>
                <w:tc>
                  <w:tcPr>
                    <w:tcW w:w="0" w:type="auto"/>
                    <w:hideMark/>
                  </w:tcPr>
                  <w:p w14:paraId="54C32A1F" w14:textId="77777777" w:rsidR="00376428" w:rsidRDefault="00376428">
                    <w:pPr>
                      <w:pStyle w:val="Bibliography"/>
                      <w:rPr>
                        <w:noProof/>
                      </w:rPr>
                    </w:pPr>
                    <w:r>
                      <w:rPr>
                        <w:noProof/>
                      </w:rPr>
                      <w:t>Wikipedia, “Fornite,” [Online]. Available: https://en.wikipedia.org/wiki/Fortnite. [Accessed 19 April 2019].</w:t>
                    </w:r>
                  </w:p>
                </w:tc>
              </w:tr>
              <w:tr w:rsidR="00376428" w14:paraId="7A43380E" w14:textId="77777777">
                <w:trPr>
                  <w:divId w:val="1554730949"/>
                  <w:tblCellSpacing w:w="15" w:type="dxa"/>
                </w:trPr>
                <w:tc>
                  <w:tcPr>
                    <w:tcW w:w="50" w:type="pct"/>
                    <w:hideMark/>
                  </w:tcPr>
                  <w:p w14:paraId="058ED113" w14:textId="77777777" w:rsidR="00376428" w:rsidRDefault="00376428">
                    <w:pPr>
                      <w:pStyle w:val="Bibliography"/>
                      <w:rPr>
                        <w:noProof/>
                      </w:rPr>
                    </w:pPr>
                    <w:r>
                      <w:rPr>
                        <w:noProof/>
                      </w:rPr>
                      <w:t xml:space="preserve">[20] </w:t>
                    </w:r>
                  </w:p>
                </w:tc>
                <w:tc>
                  <w:tcPr>
                    <w:tcW w:w="0" w:type="auto"/>
                    <w:hideMark/>
                  </w:tcPr>
                  <w:p w14:paraId="52F774A8" w14:textId="77777777" w:rsidR="00376428" w:rsidRDefault="00376428">
                    <w:pPr>
                      <w:pStyle w:val="Bibliography"/>
                      <w:rPr>
                        <w:noProof/>
                      </w:rPr>
                    </w:pPr>
                    <w:r>
                      <w:rPr>
                        <w:noProof/>
                      </w:rPr>
                      <w:t>Wikipedia, “Rocket League,” Wikipedia, [Online]. Available: https://en.wikipedia.org/wiki/Rocket_League. [Accessed 19 April 2019].</w:t>
                    </w:r>
                  </w:p>
                </w:tc>
              </w:tr>
              <w:tr w:rsidR="00376428" w14:paraId="41452D76" w14:textId="77777777">
                <w:trPr>
                  <w:divId w:val="1554730949"/>
                  <w:tblCellSpacing w:w="15" w:type="dxa"/>
                </w:trPr>
                <w:tc>
                  <w:tcPr>
                    <w:tcW w:w="50" w:type="pct"/>
                    <w:hideMark/>
                  </w:tcPr>
                  <w:p w14:paraId="7FCA67EB" w14:textId="77777777" w:rsidR="00376428" w:rsidRDefault="00376428">
                    <w:pPr>
                      <w:pStyle w:val="Bibliography"/>
                      <w:rPr>
                        <w:noProof/>
                      </w:rPr>
                    </w:pPr>
                    <w:r>
                      <w:rPr>
                        <w:noProof/>
                      </w:rPr>
                      <w:t xml:space="preserve">[21] </w:t>
                    </w:r>
                  </w:p>
                </w:tc>
                <w:tc>
                  <w:tcPr>
                    <w:tcW w:w="0" w:type="auto"/>
                    <w:hideMark/>
                  </w:tcPr>
                  <w:p w14:paraId="1301A5E0" w14:textId="77777777" w:rsidR="00376428" w:rsidRDefault="00376428">
                    <w:pPr>
                      <w:pStyle w:val="Bibliography"/>
                      <w:rPr>
                        <w:noProof/>
                      </w:rPr>
                    </w:pPr>
                    <w:r>
                      <w:rPr>
                        <w:noProof/>
                      </w:rPr>
                      <w:t xml:space="preserve">C. Zhao, “Cyber Security Issues in Online Games,” in </w:t>
                    </w:r>
                    <w:r>
                      <w:rPr>
                        <w:i/>
                        <w:iCs/>
                        <w:noProof/>
                      </w:rPr>
                      <w:t>AIP Confrence Proceedinigs</w:t>
                    </w:r>
                    <w:r>
                      <w:rPr>
                        <w:noProof/>
                      </w:rPr>
                      <w:t xml:space="preserve">, Wuhan, 2018. </w:t>
                    </w:r>
                  </w:p>
                </w:tc>
              </w:tr>
              <w:tr w:rsidR="00376428" w14:paraId="57E48226" w14:textId="77777777">
                <w:trPr>
                  <w:divId w:val="1554730949"/>
                  <w:tblCellSpacing w:w="15" w:type="dxa"/>
                </w:trPr>
                <w:tc>
                  <w:tcPr>
                    <w:tcW w:w="50" w:type="pct"/>
                    <w:hideMark/>
                  </w:tcPr>
                  <w:p w14:paraId="15EDCC5B" w14:textId="77777777" w:rsidR="00376428" w:rsidRDefault="00376428">
                    <w:pPr>
                      <w:pStyle w:val="Bibliography"/>
                      <w:rPr>
                        <w:noProof/>
                      </w:rPr>
                    </w:pPr>
                    <w:r>
                      <w:rPr>
                        <w:noProof/>
                      </w:rPr>
                      <w:t xml:space="preserve">[22] </w:t>
                    </w:r>
                  </w:p>
                </w:tc>
                <w:tc>
                  <w:tcPr>
                    <w:tcW w:w="0" w:type="auto"/>
                    <w:hideMark/>
                  </w:tcPr>
                  <w:p w14:paraId="5EC57348" w14:textId="77777777" w:rsidR="00376428" w:rsidRDefault="00376428">
                    <w:pPr>
                      <w:pStyle w:val="Bibliography"/>
                      <w:rPr>
                        <w:noProof/>
                      </w:rPr>
                    </w:pPr>
                    <w:r>
                      <w:rPr>
                        <w:noProof/>
                      </w:rPr>
                      <w:t xml:space="preserve">A. P. K. A. R. B. J. Bolanle A. Olaniran, “A Gamer’s Nightmare: An Analysis of the Sony PlayStation Hacking Crisis,” </w:t>
                    </w:r>
                    <w:r>
                      <w:rPr>
                        <w:i/>
                        <w:iCs/>
                        <w:noProof/>
                      </w:rPr>
                      <w:t xml:space="preserve">Journal of Risk Analysis and Crisis Response, </w:t>
                    </w:r>
                    <w:r>
                      <w:rPr>
                        <w:noProof/>
                      </w:rPr>
                      <w:t xml:space="preserve">vol. 4, no. 3, pp. 151-159, 2014. </w:t>
                    </w:r>
                  </w:p>
                </w:tc>
              </w:tr>
              <w:tr w:rsidR="00376428" w14:paraId="20845963" w14:textId="77777777">
                <w:trPr>
                  <w:divId w:val="1554730949"/>
                  <w:tblCellSpacing w:w="15" w:type="dxa"/>
                </w:trPr>
                <w:tc>
                  <w:tcPr>
                    <w:tcW w:w="50" w:type="pct"/>
                    <w:hideMark/>
                  </w:tcPr>
                  <w:p w14:paraId="7461C258" w14:textId="77777777" w:rsidR="00376428" w:rsidRDefault="00376428">
                    <w:pPr>
                      <w:pStyle w:val="Bibliography"/>
                      <w:rPr>
                        <w:noProof/>
                      </w:rPr>
                    </w:pPr>
                    <w:r>
                      <w:rPr>
                        <w:noProof/>
                      </w:rPr>
                      <w:t xml:space="preserve">[23] </w:t>
                    </w:r>
                  </w:p>
                </w:tc>
                <w:tc>
                  <w:tcPr>
                    <w:tcW w:w="0" w:type="auto"/>
                    <w:hideMark/>
                  </w:tcPr>
                  <w:p w14:paraId="6569A24D" w14:textId="77777777" w:rsidR="00376428" w:rsidRDefault="00376428">
                    <w:pPr>
                      <w:pStyle w:val="Bibliography"/>
                      <w:rPr>
                        <w:noProof/>
                      </w:rPr>
                    </w:pPr>
                    <w:r>
                      <w:rPr>
                        <w:noProof/>
                      </w:rPr>
                      <w:t>BBC, “Sony fined over 'preventable' PlayStation data hack,” 24 January 2013. [Online]. Available: https://www.bbc.co.uk/news/technology-21160818. [Accessed 19 April 2019].</w:t>
                    </w:r>
                  </w:p>
                </w:tc>
              </w:tr>
              <w:tr w:rsidR="00376428" w14:paraId="39303B48" w14:textId="77777777">
                <w:trPr>
                  <w:divId w:val="1554730949"/>
                  <w:tblCellSpacing w:w="15" w:type="dxa"/>
                </w:trPr>
                <w:tc>
                  <w:tcPr>
                    <w:tcW w:w="50" w:type="pct"/>
                    <w:hideMark/>
                  </w:tcPr>
                  <w:p w14:paraId="1065F6A5" w14:textId="77777777" w:rsidR="00376428" w:rsidRDefault="00376428">
                    <w:pPr>
                      <w:pStyle w:val="Bibliography"/>
                      <w:rPr>
                        <w:noProof/>
                      </w:rPr>
                    </w:pPr>
                    <w:r>
                      <w:rPr>
                        <w:noProof/>
                      </w:rPr>
                      <w:t xml:space="preserve">[24] </w:t>
                    </w:r>
                  </w:p>
                </w:tc>
                <w:tc>
                  <w:tcPr>
                    <w:tcW w:w="0" w:type="auto"/>
                    <w:hideMark/>
                  </w:tcPr>
                  <w:p w14:paraId="32B3DCF4" w14:textId="77777777" w:rsidR="00376428" w:rsidRDefault="00376428">
                    <w:pPr>
                      <w:pStyle w:val="Bibliography"/>
                      <w:rPr>
                        <w:noProof/>
                      </w:rPr>
                    </w:pPr>
                    <w:r>
                      <w:rPr>
                        <w:noProof/>
                      </w:rPr>
                      <w:t>BCS The Chartered Institute for IT, “Cyber Threats &amp; Countermeasures,” BCS, 2017.</w:t>
                    </w:r>
                  </w:p>
                </w:tc>
              </w:tr>
              <w:tr w:rsidR="00376428" w14:paraId="15DA4A67" w14:textId="77777777">
                <w:trPr>
                  <w:divId w:val="1554730949"/>
                  <w:tblCellSpacing w:w="15" w:type="dxa"/>
                </w:trPr>
                <w:tc>
                  <w:tcPr>
                    <w:tcW w:w="50" w:type="pct"/>
                    <w:hideMark/>
                  </w:tcPr>
                  <w:p w14:paraId="0A5F0D4E" w14:textId="77777777" w:rsidR="00376428" w:rsidRDefault="00376428">
                    <w:pPr>
                      <w:pStyle w:val="Bibliography"/>
                      <w:rPr>
                        <w:noProof/>
                      </w:rPr>
                    </w:pPr>
                    <w:r>
                      <w:rPr>
                        <w:noProof/>
                      </w:rPr>
                      <w:t xml:space="preserve">[25] </w:t>
                    </w:r>
                  </w:p>
                </w:tc>
                <w:tc>
                  <w:tcPr>
                    <w:tcW w:w="0" w:type="auto"/>
                    <w:hideMark/>
                  </w:tcPr>
                  <w:p w14:paraId="7B8E1C22" w14:textId="77777777" w:rsidR="00376428" w:rsidRDefault="00376428">
                    <w:pPr>
                      <w:pStyle w:val="Bibliography"/>
                      <w:rPr>
                        <w:noProof/>
                      </w:rPr>
                    </w:pPr>
                    <w:r>
                      <w:rPr>
                        <w:noProof/>
                      </w:rPr>
                      <w:t xml:space="preserve">M. K. K. M. Y. F. Satoshi Takemoto, “Trends in Cybersecurity and Latest Countermeasures,” </w:t>
                    </w:r>
                    <w:r>
                      <w:rPr>
                        <w:i/>
                        <w:iCs/>
                        <w:noProof/>
                      </w:rPr>
                      <w:t xml:space="preserve">Hitachi Review, </w:t>
                    </w:r>
                    <w:r>
                      <w:rPr>
                        <w:noProof/>
                      </w:rPr>
                      <w:t xml:space="preserve">vol. 63, no. 05, pp. 264-269, 2014. </w:t>
                    </w:r>
                  </w:p>
                </w:tc>
              </w:tr>
              <w:tr w:rsidR="00376428" w14:paraId="61905C14" w14:textId="77777777">
                <w:trPr>
                  <w:divId w:val="1554730949"/>
                  <w:tblCellSpacing w:w="15" w:type="dxa"/>
                </w:trPr>
                <w:tc>
                  <w:tcPr>
                    <w:tcW w:w="50" w:type="pct"/>
                    <w:hideMark/>
                  </w:tcPr>
                  <w:p w14:paraId="7265033E" w14:textId="77777777" w:rsidR="00376428" w:rsidRDefault="00376428">
                    <w:pPr>
                      <w:pStyle w:val="Bibliography"/>
                      <w:rPr>
                        <w:noProof/>
                      </w:rPr>
                    </w:pPr>
                    <w:r>
                      <w:rPr>
                        <w:noProof/>
                      </w:rPr>
                      <w:lastRenderedPageBreak/>
                      <w:t xml:space="preserve">[26] </w:t>
                    </w:r>
                  </w:p>
                </w:tc>
                <w:tc>
                  <w:tcPr>
                    <w:tcW w:w="0" w:type="auto"/>
                    <w:hideMark/>
                  </w:tcPr>
                  <w:p w14:paraId="283A59B6" w14:textId="77777777" w:rsidR="00376428" w:rsidRDefault="00376428">
                    <w:pPr>
                      <w:pStyle w:val="Bibliography"/>
                      <w:rPr>
                        <w:noProof/>
                      </w:rPr>
                    </w:pPr>
                    <w:r>
                      <w:rPr>
                        <w:noProof/>
                      </w:rPr>
                      <w:t>Atlassian, “DevOps: Breaking the Development-Operations barrier,” [Online]. Available: https://www.atlassian.com/devops. [Accessed 19 April 2019].</w:t>
                    </w:r>
                  </w:p>
                </w:tc>
              </w:tr>
              <w:tr w:rsidR="00376428" w14:paraId="3455E925" w14:textId="77777777">
                <w:trPr>
                  <w:divId w:val="1554730949"/>
                  <w:tblCellSpacing w:w="15" w:type="dxa"/>
                </w:trPr>
                <w:tc>
                  <w:tcPr>
                    <w:tcW w:w="50" w:type="pct"/>
                    <w:hideMark/>
                  </w:tcPr>
                  <w:p w14:paraId="7A29579C" w14:textId="77777777" w:rsidR="00376428" w:rsidRDefault="00376428">
                    <w:pPr>
                      <w:pStyle w:val="Bibliography"/>
                      <w:rPr>
                        <w:noProof/>
                      </w:rPr>
                    </w:pPr>
                    <w:r>
                      <w:rPr>
                        <w:noProof/>
                      </w:rPr>
                      <w:t xml:space="preserve">[27] </w:t>
                    </w:r>
                  </w:p>
                </w:tc>
                <w:tc>
                  <w:tcPr>
                    <w:tcW w:w="0" w:type="auto"/>
                    <w:hideMark/>
                  </w:tcPr>
                  <w:p w14:paraId="1F12EE8A" w14:textId="77777777" w:rsidR="00376428" w:rsidRDefault="00376428">
                    <w:pPr>
                      <w:pStyle w:val="Bibliography"/>
                      <w:rPr>
                        <w:noProof/>
                      </w:rPr>
                    </w:pPr>
                    <w:r>
                      <w:rPr>
                        <w:noProof/>
                      </w:rPr>
                      <w:t xml:space="preserve">R. H. R. J. J. V. Erich Gamma, in </w:t>
                    </w:r>
                    <w:r>
                      <w:rPr>
                        <w:i/>
                        <w:iCs/>
                        <w:noProof/>
                      </w:rPr>
                      <w:t>Design Patterns: Elements of Resuable Object-Oriented Software</w:t>
                    </w:r>
                    <w:r>
                      <w:rPr>
                        <w:noProof/>
                      </w:rPr>
                      <w:t>, Addision-Wesley, 1994, pp. 1-3.</w:t>
                    </w:r>
                  </w:p>
                </w:tc>
              </w:tr>
              <w:tr w:rsidR="00376428" w14:paraId="75A1A117" w14:textId="77777777">
                <w:trPr>
                  <w:divId w:val="1554730949"/>
                  <w:tblCellSpacing w:w="15" w:type="dxa"/>
                </w:trPr>
                <w:tc>
                  <w:tcPr>
                    <w:tcW w:w="50" w:type="pct"/>
                    <w:hideMark/>
                  </w:tcPr>
                  <w:p w14:paraId="5EDDEF14" w14:textId="77777777" w:rsidR="00376428" w:rsidRDefault="00376428">
                    <w:pPr>
                      <w:pStyle w:val="Bibliography"/>
                      <w:rPr>
                        <w:noProof/>
                      </w:rPr>
                    </w:pPr>
                    <w:r>
                      <w:rPr>
                        <w:noProof/>
                      </w:rPr>
                      <w:t xml:space="preserve">[28] </w:t>
                    </w:r>
                  </w:p>
                </w:tc>
                <w:tc>
                  <w:tcPr>
                    <w:tcW w:w="0" w:type="auto"/>
                    <w:hideMark/>
                  </w:tcPr>
                  <w:p w14:paraId="0329CCC7" w14:textId="77777777" w:rsidR="00376428" w:rsidRDefault="00376428">
                    <w:pPr>
                      <w:pStyle w:val="Bibliography"/>
                      <w:rPr>
                        <w:noProof/>
                      </w:rPr>
                    </w:pPr>
                    <w:r>
                      <w:rPr>
                        <w:noProof/>
                      </w:rPr>
                      <w:t xml:space="preserve">J. R. T. Allan Shalloway, “An Introduction to Object-Oriented Development,” in </w:t>
                    </w:r>
                    <w:r>
                      <w:rPr>
                        <w:i/>
                        <w:iCs/>
                        <w:noProof/>
                      </w:rPr>
                      <w:t>Design Patterns Explained: A New Perspective on Object-Oriented Design</w:t>
                    </w:r>
                    <w:r>
                      <w:rPr>
                        <w:noProof/>
                      </w:rPr>
                      <w:t>, Addision-Wesley, pp. 8-9.</w:t>
                    </w:r>
                  </w:p>
                </w:tc>
              </w:tr>
            </w:tbl>
            <w:p w14:paraId="54ADF567" w14:textId="77777777" w:rsidR="00376428" w:rsidRDefault="00376428">
              <w:pPr>
                <w:divId w:val="1554730949"/>
                <w:rPr>
                  <w:rFonts w:eastAsia="Times New Roman"/>
                  <w:noProof/>
                </w:rPr>
              </w:pPr>
            </w:p>
            <w:p w14:paraId="678B3297" w14:textId="589D3879" w:rsidR="00376428" w:rsidRDefault="00376428">
              <w:r>
                <w:rPr>
                  <w:b/>
                  <w:bCs/>
                  <w:noProof/>
                </w:rPr>
                <w:fldChar w:fldCharType="end"/>
              </w:r>
            </w:p>
          </w:sdtContent>
        </w:sdt>
      </w:sdtContent>
    </w:sdt>
    <w:p w14:paraId="05858311" w14:textId="77777777" w:rsidR="00BF1151" w:rsidRDefault="00BF1151" w:rsidP="00376428">
      <w:pPr>
        <w:rPr>
          <w:b/>
          <w:bCs/>
          <w:color w:val="2F5496" w:themeColor="accent1" w:themeShade="BF"/>
          <w:sz w:val="16"/>
          <w:szCs w:val="16"/>
        </w:rPr>
        <w:sectPr w:rsidR="00BF1151">
          <w:footerReference w:type="default" r:id="rId20"/>
          <w:pgSz w:w="11906" w:h="16838"/>
          <w:pgMar w:top="1440" w:right="1440" w:bottom="1440" w:left="1440" w:header="708" w:footer="708" w:gutter="0"/>
          <w:cols w:space="708"/>
          <w:docGrid w:linePitch="360"/>
        </w:sectPr>
      </w:pPr>
    </w:p>
    <w:p w14:paraId="1986E415" w14:textId="77777777" w:rsidR="00BF1151" w:rsidRPr="00BF1151" w:rsidRDefault="00BF1151" w:rsidP="00BF1151">
      <w:pPr>
        <w:spacing w:before="0"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F1151" w:rsidRPr="00BF1151" w14:paraId="08CCA4E5" w14:textId="77777777" w:rsidTr="00EF475D">
        <w:trPr>
          <w:jc w:val="center"/>
        </w:trPr>
        <w:tc>
          <w:tcPr>
            <w:tcW w:w="10670" w:type="dxa"/>
            <w:shd w:val="clear" w:color="auto" w:fill="BFBFBF"/>
          </w:tcPr>
          <w:p w14:paraId="66E8B74B" w14:textId="77777777" w:rsidR="00BF1151" w:rsidRPr="00BF1151" w:rsidRDefault="00BF1151" w:rsidP="00BF1151">
            <w:pPr>
              <w:spacing w:before="0" w:after="0" w:line="240" w:lineRule="auto"/>
              <w:rPr>
                <w:rFonts w:ascii="Times New Roman" w:eastAsia="Times New Roman" w:hAnsi="Times New Roman" w:cs="Times New Roman"/>
                <w:lang w:eastAsia="en-GB"/>
              </w:rPr>
            </w:pPr>
            <w:r w:rsidRPr="00BF1151">
              <w:rPr>
                <w:rFonts w:ascii="Times New Roman" w:eastAsia="Times New Roman" w:hAnsi="Times New Roman" w:cs="Times New Roman"/>
                <w:sz w:val="32"/>
                <w:szCs w:val="32"/>
                <w:lang w:eastAsia="en-GB"/>
              </w:rPr>
              <w:br w:type="page"/>
            </w:r>
            <w:r w:rsidRPr="00BF1151">
              <w:rPr>
                <w:rFonts w:ascii="Calibri" w:eastAsia="Times New Roman" w:hAnsi="Calibri" w:cs="Arial"/>
                <w:b/>
                <w:caps/>
                <w:sz w:val="40"/>
                <w:lang w:eastAsia="en-GB"/>
              </w:rPr>
              <w:t xml:space="preserve">                 marking criteria and Student FEEDBACK</w:t>
            </w:r>
          </w:p>
        </w:tc>
      </w:tr>
    </w:tbl>
    <w:p w14:paraId="2DDEA734" w14:textId="77777777" w:rsidR="00BF1151" w:rsidRPr="00BF1151" w:rsidRDefault="00BF1151" w:rsidP="00BF1151">
      <w:pPr>
        <w:spacing w:before="0" w:after="0" w:line="240" w:lineRule="auto"/>
        <w:rPr>
          <w:rFonts w:ascii="Times New Roman" w:eastAsia="Times New Roman" w:hAnsi="Times New Roman" w:cs="Times New Roman"/>
          <w:sz w:val="16"/>
          <w:lang w:eastAsia="en-GB"/>
        </w:rPr>
      </w:pPr>
    </w:p>
    <w:p w14:paraId="51C150B4" w14:textId="77777777" w:rsidR="00BF1151" w:rsidRPr="00BF1151" w:rsidRDefault="00BF1151" w:rsidP="00BF1151">
      <w:pPr>
        <w:spacing w:before="0" w:after="0" w:line="240" w:lineRule="auto"/>
        <w:jc w:val="both"/>
        <w:rPr>
          <w:rFonts w:ascii="Calibri" w:eastAsia="Times New Roman" w:hAnsi="Calibri" w:cs="Times New Roman"/>
        </w:rPr>
      </w:pPr>
      <w:r w:rsidRPr="00BF1151">
        <w:rPr>
          <w:rFonts w:ascii="Calibri" w:eastAsia="Times New Roman" w:hAnsi="Calibri" w:cs="Times New Roman"/>
        </w:rPr>
        <w:t xml:space="preserve">This section details the </w:t>
      </w:r>
      <w:r w:rsidRPr="00BF1151">
        <w:rPr>
          <w:rFonts w:ascii="Calibri" w:eastAsia="Times New Roman" w:hAnsi="Calibri" w:cs="Times New Roman"/>
          <w:i/>
        </w:rPr>
        <w:t>extent</w:t>
      </w:r>
      <w:r w:rsidRPr="00BF1151">
        <w:rPr>
          <w:rFonts w:ascii="Calibri" w:eastAsia="Times New Roman" w:hAnsi="Calibri" w:cs="Times New Roman"/>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41E8EE" w14:textId="77777777" w:rsidR="00BF1151" w:rsidRPr="00BF1151" w:rsidRDefault="00BF1151" w:rsidP="00BF1151">
      <w:pPr>
        <w:spacing w:before="0"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BF1151" w:rsidRPr="00BF1151" w14:paraId="0BC6586B"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B919646" w14:textId="77777777" w:rsidR="00BF1151" w:rsidRPr="00BF1151" w:rsidRDefault="00BF1151" w:rsidP="00BF1151">
            <w:pPr>
              <w:spacing w:before="0" w:after="0" w:line="240" w:lineRule="auto"/>
              <w:rPr>
                <w:rFonts w:ascii="Calibri" w:eastAsia="Times New Roman" w:hAnsi="Calibri" w:cs="Times New Roman"/>
                <w:b/>
                <w:sz w:val="22"/>
                <w:lang w:eastAsia="en-GB"/>
              </w:rPr>
            </w:pPr>
            <w:r w:rsidRPr="00BF1151">
              <w:rPr>
                <w:rFonts w:ascii="Calibri" w:eastAsia="Times New Roman" w:hAnsi="Calibri" w:cs="Times New Roman"/>
                <w:b/>
                <w:sz w:val="22"/>
                <w:szCs w:val="16"/>
                <w:lang w:eastAsia="en-GB"/>
              </w:rPr>
              <w:t xml:space="preserve">Common Assessment Criteria </w:t>
            </w:r>
            <w:r w:rsidRPr="00BF1151">
              <w:rPr>
                <w:rFonts w:ascii="Calibri" w:eastAsia="Times New Roman" w:hAnsi="Calibri" w:cs="Times New Roman"/>
                <w:b/>
                <w:sz w:val="22"/>
                <w:lang w:eastAsia="en-GB"/>
              </w:rPr>
              <w:t xml:space="preserve">Applied </w:t>
            </w:r>
            <w:bookmarkStart w:id="35" w:name="assessmentComponent"/>
            <w:bookmarkEnd w:id="35"/>
            <w:r w:rsidRPr="00BF1151">
              <w:rPr>
                <w:rFonts w:ascii="Calibri" w:eastAsia="Times New Roman" w:hAnsi="Calibri" w:cs="Times New Roman"/>
                <w:b/>
                <w:sz w:val="22"/>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B3EF4E4" w14:textId="77777777" w:rsidR="00BF1151" w:rsidRPr="00BF1151" w:rsidRDefault="00BF1151" w:rsidP="00BF1151">
            <w:pPr>
              <w:spacing w:before="0" w:after="0" w:line="240" w:lineRule="auto"/>
              <w:ind w:left="34" w:right="113"/>
              <w:jc w:val="center"/>
              <w:rPr>
                <w:rFonts w:ascii="Calibri" w:eastAsia="Times New Roman" w:hAnsi="Calibri" w:cs="Times New Roman"/>
                <w:b/>
                <w:sz w:val="14"/>
                <w:szCs w:val="14"/>
                <w:lang w:eastAsia="en-GB"/>
              </w:rPr>
            </w:pPr>
            <w:r w:rsidRPr="00BF115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45A19F" w14:textId="77777777" w:rsidR="00BF1151" w:rsidRPr="00BF1151" w:rsidRDefault="00BF1151" w:rsidP="00BF1151">
            <w:pPr>
              <w:spacing w:before="0" w:after="0" w:line="240" w:lineRule="auto"/>
              <w:ind w:left="113" w:right="113"/>
              <w:jc w:val="center"/>
              <w:rPr>
                <w:rFonts w:ascii="Calibri" w:eastAsia="Times New Roman" w:hAnsi="Calibri" w:cs="Times New Roman"/>
                <w:b/>
                <w:sz w:val="14"/>
                <w:szCs w:val="14"/>
                <w:lang w:eastAsia="en-GB"/>
              </w:rPr>
            </w:pPr>
            <w:r w:rsidRPr="00BF1151">
              <w:rPr>
                <w:rFonts w:ascii="Calibri" w:eastAsia="Times New Roman" w:hAnsi="Calibri" w:cs="Times New Roman"/>
                <w:b/>
                <w:sz w:val="14"/>
                <w:szCs w:val="14"/>
                <w:lang w:eastAsia="en-GB"/>
              </w:rPr>
              <w:t xml:space="preserve">Marks </w:t>
            </w:r>
          </w:p>
          <w:p w14:paraId="5F5645F3" w14:textId="77777777" w:rsidR="00BF1151" w:rsidRPr="00BF1151" w:rsidRDefault="00BF1151" w:rsidP="00BF1151">
            <w:pPr>
              <w:spacing w:before="0" w:after="0" w:line="240" w:lineRule="auto"/>
              <w:ind w:left="113" w:right="113"/>
              <w:jc w:val="center"/>
              <w:rPr>
                <w:rFonts w:ascii="Calibri" w:eastAsia="Times New Roman" w:hAnsi="Calibri" w:cs="Times New Roman"/>
                <w:b/>
                <w:sz w:val="14"/>
                <w:szCs w:val="14"/>
                <w:lang w:eastAsia="en-GB"/>
              </w:rPr>
            </w:pPr>
            <w:r w:rsidRPr="00BF1151">
              <w:rPr>
                <w:rFonts w:ascii="Calibri" w:eastAsia="Times New Roman" w:hAnsi="Calibri" w:cs="Times New Roman"/>
                <w:b/>
                <w:sz w:val="14"/>
                <w:szCs w:val="14"/>
                <w:lang w:eastAsia="en-GB"/>
              </w:rPr>
              <w:t>awarded</w:t>
            </w:r>
          </w:p>
        </w:tc>
      </w:tr>
      <w:tr w:rsidR="00BF1151" w:rsidRPr="00BF1151" w14:paraId="547249A9"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33AABE1"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r w:rsidRPr="00BF1151">
              <w:rPr>
                <w:rFonts w:ascii="Calibri" w:eastAsia="Times New Roman" w:hAnsi="Calibri" w:cs="Times New Roman"/>
                <w:b/>
                <w:szCs w:val="16"/>
                <w:lang w:eastAsia="en-GB"/>
              </w:rPr>
              <w:t xml:space="preserve">1. </w:t>
            </w:r>
            <w:r w:rsidRPr="00BF1151">
              <w:rPr>
                <w:rFonts w:ascii="Calibri" w:eastAsia="Times New Roman" w:hAnsi="Calibri" w:cs="Times New Roman"/>
                <w:b/>
                <w:lang w:eastAsia="en-GB"/>
              </w:rPr>
              <w:t>Engagement with Literature Skills</w:t>
            </w:r>
            <w:r w:rsidRPr="00BF1151">
              <w:rPr>
                <w:rFonts w:ascii="Calibri" w:eastAsia="Times New Roman" w:hAnsi="Calibri" w:cs="Times New Roman"/>
                <w:b/>
                <w:sz w:val="16"/>
                <w:szCs w:val="16"/>
                <w:lang w:eastAsia="en-GB"/>
              </w:rPr>
              <w:t xml:space="preserve"> </w:t>
            </w:r>
          </w:p>
          <w:p w14:paraId="0CE0BA9F" w14:textId="77777777" w:rsidR="00BF1151" w:rsidRPr="00BF1151" w:rsidRDefault="00BF1151" w:rsidP="00BF11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4641E1C"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E3E26D"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0710D93F" w14:textId="77777777" w:rsidTr="00EF475D">
        <w:trPr>
          <w:trHeight w:val="450"/>
        </w:trPr>
        <w:tc>
          <w:tcPr>
            <w:tcW w:w="4435" w:type="pct"/>
            <w:vMerge w:val="restart"/>
            <w:tcBorders>
              <w:top w:val="single" w:sz="4" w:space="0" w:color="auto"/>
              <w:left w:val="single" w:sz="4" w:space="0" w:color="auto"/>
              <w:right w:val="single" w:sz="4" w:space="0" w:color="auto"/>
            </w:tcBorders>
          </w:tcPr>
          <w:p w14:paraId="3F80BEF9" w14:textId="77777777" w:rsidR="00BF1151" w:rsidRPr="00BF1151" w:rsidRDefault="00BF1151" w:rsidP="00BF1151">
            <w:pPr>
              <w:spacing w:before="0" w:after="120" w:line="240" w:lineRule="auto"/>
              <w:rPr>
                <w:rFonts w:ascii="Calibri" w:eastAsia="Times New Roman" w:hAnsi="Calibri" w:cs="Times New Roman"/>
                <w:szCs w:val="14"/>
                <w:lang w:eastAsia="en-GB"/>
              </w:rPr>
            </w:pPr>
            <w:bookmarkStart w:id="36" w:name="feedbackRIL"/>
            <w:bookmarkEnd w:id="36"/>
            <w:r w:rsidRPr="00BF1151">
              <w:rPr>
                <w:rFonts w:ascii="Calibri" w:eastAsia="Times New Roman" w:hAnsi="Calibri" w:cs="Times New Roman"/>
                <w:szCs w:val="14"/>
                <w:lang w:eastAsia="en-GB"/>
              </w:rPr>
              <w:t>Very good evidence of engagement with literature skills and a wide range of appropriate reference sources have been consulted. (Grade mark: 100.00%)</w:t>
            </w:r>
          </w:p>
        </w:tc>
        <w:tc>
          <w:tcPr>
            <w:tcW w:w="283" w:type="pct"/>
            <w:tcBorders>
              <w:top w:val="single" w:sz="4" w:space="0" w:color="auto"/>
              <w:left w:val="single" w:sz="4" w:space="0" w:color="auto"/>
              <w:right w:val="single" w:sz="4" w:space="0" w:color="auto"/>
            </w:tcBorders>
          </w:tcPr>
          <w:p w14:paraId="492B237C"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37" w:name="totalRIL"/>
            <w:bookmarkEnd w:id="37"/>
            <w:r w:rsidRPr="00BF1151">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6FD1B66"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38" w:name="markRIL"/>
            <w:bookmarkEnd w:id="38"/>
            <w:r w:rsidRPr="00BF1151">
              <w:rPr>
                <w:rFonts w:ascii="Calibri" w:eastAsia="Times New Roman" w:hAnsi="Calibri" w:cs="Times New Roman"/>
                <w:lang w:eastAsia="en-GB"/>
              </w:rPr>
              <w:t>5</w:t>
            </w:r>
          </w:p>
        </w:tc>
      </w:tr>
      <w:tr w:rsidR="00BF1151" w:rsidRPr="00BF1151" w14:paraId="58E82541" w14:textId="77777777" w:rsidTr="00EF475D">
        <w:trPr>
          <w:trHeight w:val="451"/>
        </w:trPr>
        <w:tc>
          <w:tcPr>
            <w:tcW w:w="4435" w:type="pct"/>
            <w:vMerge/>
            <w:tcBorders>
              <w:left w:val="single" w:sz="4" w:space="0" w:color="auto"/>
              <w:bottom w:val="single" w:sz="4" w:space="0" w:color="auto"/>
              <w:right w:val="single" w:sz="4" w:space="0" w:color="auto"/>
            </w:tcBorders>
          </w:tcPr>
          <w:p w14:paraId="2C6AFA6A"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1574A6" w14:textId="77777777" w:rsidR="00BF1151" w:rsidRPr="00BF1151" w:rsidRDefault="00BF1151" w:rsidP="00BF11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28CA5E"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6921A114"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CEA15CA" w14:textId="77777777" w:rsidR="00BF1151" w:rsidRPr="00BF1151" w:rsidRDefault="00BF1151" w:rsidP="00BF1151">
            <w:pPr>
              <w:spacing w:before="0" w:after="0" w:line="240" w:lineRule="auto"/>
              <w:rPr>
                <w:rFonts w:ascii="Calibri" w:eastAsia="Times New Roman" w:hAnsi="Calibri" w:cs="Times New Roman"/>
                <w:b/>
                <w:lang w:eastAsia="en-GB"/>
              </w:rPr>
            </w:pPr>
            <w:r w:rsidRPr="00BF1151">
              <w:rPr>
                <w:rFonts w:ascii="Calibri" w:eastAsia="Times New Roman" w:hAnsi="Calibri" w:cs="Times New Roman"/>
                <w:b/>
                <w:szCs w:val="16"/>
                <w:lang w:eastAsia="en-GB"/>
              </w:rPr>
              <w:t xml:space="preserve">2. </w:t>
            </w:r>
            <w:r w:rsidRPr="00BF1151">
              <w:rPr>
                <w:rFonts w:ascii="Calibri" w:eastAsia="Times New Roman" w:hAnsi="Calibri" w:cs="Times New Roman"/>
                <w:b/>
                <w:lang w:eastAsia="en-GB"/>
              </w:rPr>
              <w:t>Knowledge and Understanding Skills</w:t>
            </w:r>
          </w:p>
          <w:p w14:paraId="1B52C4CC" w14:textId="77777777" w:rsidR="00BF1151" w:rsidRPr="00BF1151" w:rsidRDefault="00BF1151" w:rsidP="00BF11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154747D"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05C9F6"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4147BD64" w14:textId="77777777" w:rsidTr="00EF475D">
        <w:trPr>
          <w:trHeight w:val="450"/>
        </w:trPr>
        <w:tc>
          <w:tcPr>
            <w:tcW w:w="4435" w:type="pct"/>
            <w:vMerge w:val="restart"/>
            <w:tcBorders>
              <w:top w:val="single" w:sz="4" w:space="0" w:color="auto"/>
              <w:left w:val="single" w:sz="4" w:space="0" w:color="auto"/>
              <w:right w:val="single" w:sz="4" w:space="0" w:color="auto"/>
            </w:tcBorders>
          </w:tcPr>
          <w:p w14:paraId="4A2D7DBE" w14:textId="77777777" w:rsidR="00BF1151" w:rsidRPr="00BF1151" w:rsidRDefault="00BF1151" w:rsidP="00BF1151">
            <w:pPr>
              <w:spacing w:before="0" w:after="120" w:line="240" w:lineRule="auto"/>
              <w:rPr>
                <w:rFonts w:ascii="Calibri" w:eastAsia="Times New Roman" w:hAnsi="Calibri" w:cs="Times New Roman"/>
                <w:szCs w:val="14"/>
                <w:lang w:eastAsia="en-GB"/>
              </w:rPr>
            </w:pPr>
            <w:bookmarkStart w:id="39" w:name="feedbackKUS"/>
            <w:bookmarkEnd w:id="39"/>
            <w:r w:rsidRPr="00BF1151">
              <w:rPr>
                <w:rFonts w:ascii="Calibri" w:eastAsia="Times New Roman" w:hAnsi="Calibri" w:cs="Times New Roman"/>
                <w:szCs w:val="14"/>
                <w:lang w:eastAsia="en-GB"/>
              </w:rPr>
              <w:t>A very good, detailed discussion of security issues introduced with the popularity of online gaming platforms. Very good overview of software design patterns and a good introduction to your chosen design pattern. (Grade mark: 80.00%)</w:t>
            </w:r>
          </w:p>
        </w:tc>
        <w:tc>
          <w:tcPr>
            <w:tcW w:w="283" w:type="pct"/>
            <w:tcBorders>
              <w:top w:val="single" w:sz="4" w:space="0" w:color="auto"/>
              <w:left w:val="single" w:sz="4" w:space="0" w:color="auto"/>
              <w:right w:val="single" w:sz="4" w:space="0" w:color="auto"/>
            </w:tcBorders>
          </w:tcPr>
          <w:p w14:paraId="4E3DB711"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0" w:name="totalKUS"/>
            <w:bookmarkEnd w:id="40"/>
            <w:r w:rsidRPr="00BF1151">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0A4E73C"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1" w:name="markKUS"/>
            <w:bookmarkEnd w:id="41"/>
            <w:r w:rsidRPr="00BF1151">
              <w:rPr>
                <w:rFonts w:ascii="Calibri" w:eastAsia="Times New Roman" w:hAnsi="Calibri" w:cs="Times New Roman"/>
                <w:lang w:eastAsia="en-GB"/>
              </w:rPr>
              <w:t>20</w:t>
            </w:r>
          </w:p>
        </w:tc>
      </w:tr>
      <w:tr w:rsidR="00BF1151" w:rsidRPr="00BF1151" w14:paraId="6921C6D0" w14:textId="77777777" w:rsidTr="00EF475D">
        <w:trPr>
          <w:trHeight w:val="451"/>
        </w:trPr>
        <w:tc>
          <w:tcPr>
            <w:tcW w:w="4435" w:type="pct"/>
            <w:vMerge/>
            <w:tcBorders>
              <w:left w:val="single" w:sz="4" w:space="0" w:color="auto"/>
              <w:bottom w:val="single" w:sz="4" w:space="0" w:color="auto"/>
              <w:right w:val="single" w:sz="4" w:space="0" w:color="auto"/>
            </w:tcBorders>
          </w:tcPr>
          <w:p w14:paraId="783981F0"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3AC182" w14:textId="77777777" w:rsidR="00BF1151" w:rsidRPr="00BF1151" w:rsidRDefault="00BF1151" w:rsidP="00BF11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1E72AA"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78F4FD23"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FD4F859"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r w:rsidRPr="00BF1151">
              <w:rPr>
                <w:rFonts w:ascii="Calibri" w:eastAsia="Times New Roman" w:hAnsi="Calibri" w:cs="Times New Roman"/>
                <w:b/>
                <w:szCs w:val="16"/>
                <w:lang w:eastAsia="en-GB"/>
              </w:rPr>
              <w:t xml:space="preserve">3. </w:t>
            </w:r>
            <w:r w:rsidRPr="00BF1151">
              <w:rPr>
                <w:rFonts w:ascii="Calibri" w:eastAsia="Times New Roman" w:hAnsi="Calibri" w:cs="Times New Roman"/>
                <w:b/>
                <w:lang w:eastAsia="en-GB"/>
              </w:rPr>
              <w:t>Cognitive and Intellectual Skills</w:t>
            </w:r>
          </w:p>
          <w:p w14:paraId="38483F8E" w14:textId="77777777" w:rsidR="00BF1151" w:rsidRPr="00BF1151" w:rsidRDefault="00BF1151" w:rsidP="00BF11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BB0087"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1021FF"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3018FEDC" w14:textId="77777777" w:rsidTr="00EF475D">
        <w:trPr>
          <w:trHeight w:val="450"/>
        </w:trPr>
        <w:tc>
          <w:tcPr>
            <w:tcW w:w="4435" w:type="pct"/>
            <w:vMerge w:val="restart"/>
            <w:tcBorders>
              <w:top w:val="single" w:sz="4" w:space="0" w:color="auto"/>
              <w:left w:val="single" w:sz="4" w:space="0" w:color="auto"/>
              <w:right w:val="single" w:sz="4" w:space="0" w:color="auto"/>
            </w:tcBorders>
          </w:tcPr>
          <w:p w14:paraId="69A02F2F" w14:textId="77777777" w:rsidR="00BF1151" w:rsidRPr="00BF1151" w:rsidRDefault="00BF1151" w:rsidP="00BF1151">
            <w:pPr>
              <w:spacing w:before="0" w:after="120" w:line="240" w:lineRule="auto"/>
              <w:rPr>
                <w:rFonts w:ascii="Calibri" w:eastAsia="Times New Roman" w:hAnsi="Calibri" w:cs="Times New Roman"/>
                <w:szCs w:val="14"/>
                <w:lang w:eastAsia="en-GB"/>
              </w:rPr>
            </w:pPr>
            <w:bookmarkStart w:id="42" w:name="feedbackANA"/>
            <w:bookmarkEnd w:id="42"/>
            <w:r w:rsidRPr="00BF1151">
              <w:rPr>
                <w:rFonts w:ascii="Calibri" w:eastAsia="Times New Roman" w:hAnsi="Calibri" w:cs="Times New Roman"/>
                <w:szCs w:val="14"/>
                <w:lang w:eastAsia="en-GB"/>
              </w:rPr>
              <w:t>The submitted work does not include an evaluation of the implemented game and there is also no documented evidence of testing provided, as such no marks have been awarded for these elements of the assignment. Please ensure that you read the assignment brief and especially the marking scheme more carefully in future. (Grade mark: 0.00%)</w:t>
            </w:r>
          </w:p>
        </w:tc>
        <w:tc>
          <w:tcPr>
            <w:tcW w:w="283" w:type="pct"/>
            <w:tcBorders>
              <w:top w:val="single" w:sz="4" w:space="0" w:color="auto"/>
              <w:left w:val="single" w:sz="4" w:space="0" w:color="auto"/>
              <w:right w:val="single" w:sz="4" w:space="0" w:color="auto"/>
            </w:tcBorders>
          </w:tcPr>
          <w:p w14:paraId="413F0780"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3" w:name="totalANA"/>
            <w:bookmarkEnd w:id="43"/>
            <w:r w:rsidRPr="00BF1151">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A0F82C8"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4" w:name="markANA"/>
            <w:bookmarkEnd w:id="44"/>
            <w:r w:rsidRPr="00BF1151">
              <w:rPr>
                <w:rFonts w:ascii="Calibri" w:eastAsia="Times New Roman" w:hAnsi="Calibri" w:cs="Times New Roman"/>
                <w:lang w:eastAsia="en-GB"/>
              </w:rPr>
              <w:t>0</w:t>
            </w:r>
          </w:p>
        </w:tc>
      </w:tr>
      <w:tr w:rsidR="00BF1151" w:rsidRPr="00BF1151" w14:paraId="79D57E5F" w14:textId="77777777" w:rsidTr="00EF475D">
        <w:trPr>
          <w:trHeight w:val="451"/>
        </w:trPr>
        <w:tc>
          <w:tcPr>
            <w:tcW w:w="4435" w:type="pct"/>
            <w:vMerge/>
            <w:tcBorders>
              <w:left w:val="single" w:sz="4" w:space="0" w:color="auto"/>
              <w:bottom w:val="single" w:sz="4" w:space="0" w:color="auto"/>
              <w:right w:val="single" w:sz="4" w:space="0" w:color="auto"/>
            </w:tcBorders>
          </w:tcPr>
          <w:p w14:paraId="49F60D58"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6AD77C" w14:textId="77777777" w:rsidR="00BF1151" w:rsidRPr="00BF1151" w:rsidRDefault="00BF1151" w:rsidP="00BF11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D9AD2D"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529B9E61"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0E5DF95A"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r w:rsidRPr="00BF1151">
              <w:rPr>
                <w:rFonts w:ascii="Calibri" w:eastAsia="Times New Roman" w:hAnsi="Calibri" w:cs="Times New Roman"/>
                <w:b/>
                <w:szCs w:val="16"/>
                <w:lang w:eastAsia="en-GB"/>
              </w:rPr>
              <w:t xml:space="preserve">4. </w:t>
            </w:r>
            <w:r w:rsidRPr="00BF1151">
              <w:rPr>
                <w:rFonts w:ascii="Calibri" w:eastAsia="Times New Roman" w:hAnsi="Calibri" w:cs="Times New Roman"/>
                <w:b/>
                <w:lang w:eastAsia="en-GB"/>
              </w:rPr>
              <w:t>Practical Application Skills</w:t>
            </w:r>
          </w:p>
          <w:p w14:paraId="4633A878" w14:textId="77777777" w:rsidR="00BF1151" w:rsidRPr="00BF1151" w:rsidRDefault="00BF1151" w:rsidP="00BF11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D2D4F7"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40EB9D"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14D706A2" w14:textId="77777777" w:rsidTr="00EF475D">
        <w:trPr>
          <w:trHeight w:val="451"/>
        </w:trPr>
        <w:tc>
          <w:tcPr>
            <w:tcW w:w="4435" w:type="pct"/>
            <w:vMerge w:val="restart"/>
            <w:tcBorders>
              <w:top w:val="single" w:sz="4" w:space="0" w:color="auto"/>
              <w:left w:val="single" w:sz="4" w:space="0" w:color="auto"/>
              <w:right w:val="single" w:sz="4" w:space="0" w:color="auto"/>
            </w:tcBorders>
          </w:tcPr>
          <w:p w14:paraId="3717DFDB" w14:textId="77777777" w:rsidR="00BF1151" w:rsidRPr="00BF1151" w:rsidRDefault="00BF1151" w:rsidP="00BF1151">
            <w:pPr>
              <w:spacing w:before="0" w:after="120" w:line="240" w:lineRule="auto"/>
              <w:rPr>
                <w:rFonts w:ascii="Calibri" w:eastAsia="Times New Roman" w:hAnsi="Calibri" w:cs="Times New Roman"/>
                <w:szCs w:val="14"/>
                <w:lang w:eastAsia="en-GB"/>
              </w:rPr>
            </w:pPr>
            <w:bookmarkStart w:id="45" w:name="feedbackPAD"/>
            <w:bookmarkEnd w:id="45"/>
            <w:r w:rsidRPr="00BF1151">
              <w:rPr>
                <w:rFonts w:ascii="Calibri" w:eastAsia="Times New Roman" w:hAnsi="Calibri" w:cs="Times New Roman"/>
                <w:szCs w:val="14"/>
                <w:lang w:eastAsia="en-GB"/>
              </w:rPr>
              <w:t>A fair attempt. You had a very good game idea, but unfortunately the submitted work is incomplete. You have managed to spawn the boulders and animate the character, but there is no other gameplay functionality implemented and as such does not present any gameplay challenge to the player. (Grade mark: 42.22%)</w:t>
            </w:r>
          </w:p>
        </w:tc>
        <w:tc>
          <w:tcPr>
            <w:tcW w:w="283" w:type="pct"/>
            <w:tcBorders>
              <w:top w:val="single" w:sz="4" w:space="0" w:color="auto"/>
              <w:left w:val="single" w:sz="4" w:space="0" w:color="auto"/>
              <w:right w:val="single" w:sz="4" w:space="0" w:color="auto"/>
            </w:tcBorders>
          </w:tcPr>
          <w:p w14:paraId="29F3AEA0"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6" w:name="totalPAD"/>
            <w:bookmarkEnd w:id="46"/>
            <w:r w:rsidRPr="00BF1151">
              <w:rPr>
                <w:rFonts w:ascii="Calibri" w:eastAsia="Times New Roman" w:hAnsi="Calibri" w:cs="Times New Roman"/>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47EF058"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7" w:name="markPAD"/>
            <w:bookmarkEnd w:id="47"/>
            <w:r w:rsidRPr="00BF1151">
              <w:rPr>
                <w:rFonts w:ascii="Calibri" w:eastAsia="Times New Roman" w:hAnsi="Calibri" w:cs="Times New Roman"/>
                <w:lang w:eastAsia="en-GB"/>
              </w:rPr>
              <w:t>19</w:t>
            </w:r>
          </w:p>
        </w:tc>
      </w:tr>
      <w:tr w:rsidR="00BF1151" w:rsidRPr="00BF1151" w14:paraId="168E30AC" w14:textId="77777777" w:rsidTr="00EF475D">
        <w:trPr>
          <w:trHeight w:val="450"/>
        </w:trPr>
        <w:tc>
          <w:tcPr>
            <w:tcW w:w="4435" w:type="pct"/>
            <w:vMerge/>
            <w:tcBorders>
              <w:left w:val="single" w:sz="4" w:space="0" w:color="auto"/>
              <w:bottom w:val="single" w:sz="4" w:space="0" w:color="auto"/>
              <w:right w:val="single" w:sz="4" w:space="0" w:color="auto"/>
            </w:tcBorders>
          </w:tcPr>
          <w:p w14:paraId="18264434"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134015" w14:textId="77777777" w:rsidR="00BF1151" w:rsidRPr="00BF1151" w:rsidRDefault="00BF1151" w:rsidP="00BF11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8E1A27"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6842EE0B"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7EDFC8A" w14:textId="77777777" w:rsidR="00BF1151" w:rsidRPr="00BF1151" w:rsidRDefault="00BF1151" w:rsidP="00BF1151">
            <w:pPr>
              <w:spacing w:before="0" w:after="0" w:line="240" w:lineRule="auto"/>
              <w:rPr>
                <w:rFonts w:ascii="Calibri" w:eastAsia="Times New Roman" w:hAnsi="Calibri" w:cs="Times New Roman"/>
                <w:b/>
                <w:sz w:val="16"/>
                <w:szCs w:val="16"/>
                <w:lang w:eastAsia="en-GB"/>
              </w:rPr>
            </w:pPr>
            <w:r w:rsidRPr="00BF1151">
              <w:rPr>
                <w:rFonts w:ascii="Calibri" w:eastAsia="Times New Roman" w:hAnsi="Calibri" w:cs="Times New Roman"/>
                <w:b/>
                <w:szCs w:val="16"/>
                <w:lang w:eastAsia="en-GB"/>
              </w:rPr>
              <w:t xml:space="preserve">5. </w:t>
            </w:r>
            <w:r w:rsidRPr="00BF1151">
              <w:rPr>
                <w:rFonts w:ascii="Calibri" w:eastAsia="Times New Roman" w:hAnsi="Calibri" w:cs="Times New Roman"/>
                <w:b/>
                <w:lang w:eastAsia="en-GB"/>
              </w:rPr>
              <w:t>Transferable Skills for Life and Professional Practice</w:t>
            </w:r>
            <w:r w:rsidRPr="00BF1151">
              <w:rPr>
                <w:rFonts w:ascii="Calibri" w:eastAsia="Times New Roman" w:hAnsi="Calibri" w:cs="Times New Roman"/>
                <w:b/>
                <w:sz w:val="16"/>
                <w:szCs w:val="16"/>
                <w:lang w:eastAsia="en-GB"/>
              </w:rPr>
              <w:t xml:space="preserve"> </w:t>
            </w:r>
          </w:p>
          <w:p w14:paraId="2FFE33F8" w14:textId="77777777" w:rsidR="00BF1151" w:rsidRPr="00BF1151" w:rsidRDefault="00BF1151" w:rsidP="00BF11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1C71E8"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4AAFB1" w14:textId="77777777" w:rsidR="00BF1151" w:rsidRPr="00BF1151" w:rsidRDefault="00BF1151" w:rsidP="00BF1151">
            <w:pPr>
              <w:spacing w:before="0" w:after="0" w:line="240" w:lineRule="auto"/>
              <w:jc w:val="center"/>
              <w:rPr>
                <w:rFonts w:ascii="Calibri" w:eastAsia="Times New Roman" w:hAnsi="Calibri" w:cs="Times New Roman"/>
                <w:sz w:val="32"/>
                <w:lang w:eastAsia="en-GB"/>
              </w:rPr>
            </w:pPr>
          </w:p>
        </w:tc>
      </w:tr>
      <w:tr w:rsidR="00BF1151" w:rsidRPr="00BF1151" w14:paraId="429715FF" w14:textId="77777777" w:rsidTr="00EF475D">
        <w:trPr>
          <w:trHeight w:val="451"/>
        </w:trPr>
        <w:tc>
          <w:tcPr>
            <w:tcW w:w="4435" w:type="pct"/>
            <w:vMerge w:val="restart"/>
            <w:tcBorders>
              <w:top w:val="single" w:sz="4" w:space="0" w:color="auto"/>
              <w:left w:val="single" w:sz="4" w:space="0" w:color="auto"/>
              <w:right w:val="single" w:sz="4" w:space="0" w:color="auto"/>
            </w:tcBorders>
          </w:tcPr>
          <w:p w14:paraId="6AB3068B" w14:textId="77777777" w:rsidR="00BF1151" w:rsidRPr="00BF1151" w:rsidRDefault="00BF1151" w:rsidP="00BF1151">
            <w:pPr>
              <w:spacing w:before="0" w:after="120" w:line="240" w:lineRule="auto"/>
              <w:rPr>
                <w:rFonts w:ascii="Calibri" w:eastAsia="Times New Roman" w:hAnsi="Calibri" w:cs="Times New Roman"/>
                <w:szCs w:val="14"/>
                <w:lang w:eastAsia="en-GB"/>
              </w:rPr>
            </w:pPr>
            <w:bookmarkStart w:id="48" w:name="feedbackSPP"/>
            <w:bookmarkEnd w:id="48"/>
            <w:r w:rsidRPr="00BF1151">
              <w:rPr>
                <w:rFonts w:ascii="Calibri" w:eastAsia="Times New Roman" w:hAnsi="Calibri" w:cs="Times New Roman"/>
                <w:szCs w:val="14"/>
                <w:lang w:eastAsia="en-GB"/>
              </w:rPr>
              <w:t>The report is well-written and presented, but lacks some of the required content. (Grade mark: 80.00%)</w:t>
            </w:r>
          </w:p>
        </w:tc>
        <w:tc>
          <w:tcPr>
            <w:tcW w:w="283" w:type="pct"/>
            <w:tcBorders>
              <w:top w:val="single" w:sz="4" w:space="0" w:color="auto"/>
              <w:left w:val="single" w:sz="4" w:space="0" w:color="auto"/>
              <w:right w:val="single" w:sz="4" w:space="0" w:color="auto"/>
            </w:tcBorders>
          </w:tcPr>
          <w:p w14:paraId="710EE792"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49" w:name="totalSPP"/>
            <w:bookmarkEnd w:id="49"/>
            <w:r w:rsidRPr="00BF1151">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3D6CD83" w14:textId="77777777" w:rsidR="00BF1151" w:rsidRPr="00BF1151" w:rsidRDefault="00BF1151" w:rsidP="00BF1151">
            <w:pPr>
              <w:spacing w:before="0" w:after="0" w:line="240" w:lineRule="auto"/>
              <w:jc w:val="center"/>
              <w:rPr>
                <w:rFonts w:ascii="Calibri" w:eastAsia="Times New Roman" w:hAnsi="Calibri" w:cs="Times New Roman"/>
                <w:lang w:eastAsia="en-GB"/>
              </w:rPr>
            </w:pPr>
            <w:bookmarkStart w:id="50" w:name="markSPP"/>
            <w:bookmarkEnd w:id="50"/>
            <w:r w:rsidRPr="00BF1151">
              <w:rPr>
                <w:rFonts w:ascii="Calibri" w:eastAsia="Times New Roman" w:hAnsi="Calibri" w:cs="Times New Roman"/>
                <w:lang w:eastAsia="en-GB"/>
              </w:rPr>
              <w:t>4</w:t>
            </w:r>
          </w:p>
        </w:tc>
      </w:tr>
      <w:tr w:rsidR="00BF1151" w:rsidRPr="00BF1151" w14:paraId="682303CF" w14:textId="77777777" w:rsidTr="00EF475D">
        <w:trPr>
          <w:trHeight w:val="450"/>
        </w:trPr>
        <w:tc>
          <w:tcPr>
            <w:tcW w:w="4435" w:type="pct"/>
            <w:vMerge/>
            <w:tcBorders>
              <w:left w:val="single" w:sz="4" w:space="0" w:color="auto"/>
              <w:bottom w:val="single" w:sz="4" w:space="0" w:color="auto"/>
              <w:right w:val="single" w:sz="4" w:space="0" w:color="auto"/>
            </w:tcBorders>
          </w:tcPr>
          <w:p w14:paraId="3933B7B2" w14:textId="77777777" w:rsidR="00BF1151" w:rsidRPr="00BF1151" w:rsidRDefault="00BF1151" w:rsidP="00BF1151">
            <w:pPr>
              <w:spacing w:before="0"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101AFC43" w14:textId="77777777" w:rsidR="00BF1151" w:rsidRPr="00BF1151" w:rsidRDefault="00BF1151" w:rsidP="00BF11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4C4C96" w14:textId="77777777" w:rsidR="00BF1151" w:rsidRPr="00BF1151" w:rsidRDefault="00BF1151" w:rsidP="00BF1151">
            <w:pPr>
              <w:spacing w:before="0" w:after="0" w:line="240" w:lineRule="auto"/>
              <w:jc w:val="center"/>
              <w:rPr>
                <w:rFonts w:ascii="Calibri" w:eastAsia="Times New Roman" w:hAnsi="Calibri" w:cs="Times New Roman"/>
                <w:lang w:eastAsia="en-GB"/>
              </w:rPr>
            </w:pPr>
          </w:p>
        </w:tc>
      </w:tr>
    </w:tbl>
    <w:p w14:paraId="22561D01" w14:textId="77777777" w:rsidR="00BF1151" w:rsidRPr="00BF1151" w:rsidRDefault="00BF1151" w:rsidP="00BF1151">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F1151" w:rsidRPr="00BF1151" w14:paraId="6B75AABD" w14:textId="77777777" w:rsidTr="00EF475D">
        <w:trPr>
          <w:cantSplit/>
        </w:trPr>
        <w:tc>
          <w:tcPr>
            <w:tcW w:w="6062" w:type="dxa"/>
            <w:vMerge w:val="restart"/>
            <w:shd w:val="pct15" w:color="auto" w:fill="auto"/>
            <w:vAlign w:val="center"/>
          </w:tcPr>
          <w:p w14:paraId="5CA36C0E" w14:textId="77777777" w:rsidR="00BF1151" w:rsidRPr="00BF1151" w:rsidRDefault="00BF1151" w:rsidP="00BF1151">
            <w:pPr>
              <w:spacing w:before="0" w:after="0" w:line="240" w:lineRule="auto"/>
              <w:rPr>
                <w:rFonts w:ascii="Calibri" w:eastAsia="Times New Roman" w:hAnsi="Calibri" w:cs="Times New Roman"/>
                <w:sz w:val="16"/>
                <w:szCs w:val="16"/>
                <w:lang w:eastAsia="en-GB"/>
              </w:rPr>
            </w:pPr>
            <w:r w:rsidRPr="00BF1151">
              <w:rPr>
                <w:rFonts w:ascii="Calibri" w:eastAsia="Times New Roman" w:hAnsi="Calibri" w:cs="Arial"/>
                <w:b/>
                <w:bCs/>
                <w:sz w:val="22"/>
                <w:szCs w:val="22"/>
                <w:lang w:eastAsia="en-GB"/>
              </w:rPr>
              <w:t xml:space="preserve">Assignment Mark </w:t>
            </w:r>
            <w:r w:rsidRPr="00BF1151">
              <w:rPr>
                <w:rFonts w:ascii="Calibri" w:eastAsia="Times New Roman" w:hAnsi="Calibri" w:cs="Arial"/>
                <w:bCs/>
                <w:sz w:val="22"/>
                <w:szCs w:val="22"/>
                <w:lang w:eastAsia="en-GB"/>
              </w:rPr>
              <w:t>(</w:t>
            </w:r>
            <w:r w:rsidRPr="00BF115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7533E0" w14:textId="77777777" w:rsidR="00BF1151" w:rsidRPr="00BF1151" w:rsidRDefault="00BF1151" w:rsidP="00BF1151">
            <w:pPr>
              <w:spacing w:before="0" w:after="0" w:line="240" w:lineRule="auto"/>
              <w:rPr>
                <w:rFonts w:ascii="Calibri" w:eastAsia="Times New Roman" w:hAnsi="Calibri" w:cs="Arial"/>
                <w:b/>
                <w:bCs/>
                <w:sz w:val="16"/>
                <w:szCs w:val="16"/>
                <w:lang w:eastAsia="en-GB"/>
              </w:rPr>
            </w:pPr>
            <w:r w:rsidRPr="00BF1151">
              <w:rPr>
                <w:rFonts w:ascii="Calibri" w:eastAsia="Times New Roman" w:hAnsi="Calibri" w:cs="Arial"/>
                <w:b/>
                <w:sz w:val="16"/>
                <w:szCs w:val="16"/>
                <w:lang w:eastAsia="en-GB"/>
              </w:rPr>
              <w:t>Late Submission Penalties (tick if appropriate)</w:t>
            </w:r>
          </w:p>
        </w:tc>
        <w:tc>
          <w:tcPr>
            <w:tcW w:w="1276" w:type="dxa"/>
            <w:vMerge w:val="restart"/>
            <w:vAlign w:val="center"/>
          </w:tcPr>
          <w:p w14:paraId="1F53C33C" w14:textId="77777777" w:rsidR="00BF1151" w:rsidRPr="00BF1151" w:rsidRDefault="00BF1151" w:rsidP="00BF1151">
            <w:pPr>
              <w:spacing w:before="0" w:after="0" w:line="240" w:lineRule="auto"/>
              <w:jc w:val="right"/>
              <w:rPr>
                <w:rFonts w:ascii="Calibri" w:eastAsia="Times New Roman" w:hAnsi="Calibri" w:cs="Arial"/>
                <w:b/>
                <w:bCs/>
                <w:lang w:eastAsia="en-GB"/>
              </w:rPr>
            </w:pPr>
            <w:bookmarkStart w:id="51" w:name="totalMark"/>
            <w:bookmarkEnd w:id="51"/>
            <w:r w:rsidRPr="00BF1151">
              <w:rPr>
                <w:rFonts w:ascii="Calibri" w:eastAsia="Times New Roman" w:hAnsi="Calibri" w:cs="Arial"/>
                <w:b/>
                <w:bCs/>
                <w:lang w:eastAsia="en-GB"/>
              </w:rPr>
              <w:t>48%</w:t>
            </w:r>
          </w:p>
        </w:tc>
      </w:tr>
      <w:tr w:rsidR="00BF1151" w:rsidRPr="00BF1151" w14:paraId="2D2B5F2E" w14:textId="77777777" w:rsidTr="00EF475D">
        <w:trPr>
          <w:cantSplit/>
        </w:trPr>
        <w:tc>
          <w:tcPr>
            <w:tcW w:w="6062" w:type="dxa"/>
            <w:vMerge/>
            <w:vAlign w:val="bottom"/>
          </w:tcPr>
          <w:p w14:paraId="1C23FB9D" w14:textId="77777777" w:rsidR="00BF1151" w:rsidRPr="00BF1151" w:rsidRDefault="00BF1151" w:rsidP="00BF1151">
            <w:pPr>
              <w:spacing w:before="0" w:after="0" w:line="240" w:lineRule="auto"/>
              <w:rPr>
                <w:rFonts w:ascii="Calibri" w:eastAsia="Times New Roman" w:hAnsi="Calibri" w:cs="Arial"/>
                <w:lang w:eastAsia="en-GB"/>
              </w:rPr>
            </w:pPr>
          </w:p>
        </w:tc>
        <w:tc>
          <w:tcPr>
            <w:tcW w:w="2903" w:type="dxa"/>
            <w:vAlign w:val="bottom"/>
          </w:tcPr>
          <w:p w14:paraId="2B787FB1" w14:textId="77777777" w:rsidR="00BF1151" w:rsidRPr="00BF1151" w:rsidRDefault="00BF1151" w:rsidP="00BF1151">
            <w:pPr>
              <w:spacing w:before="0" w:after="0" w:line="240" w:lineRule="auto"/>
              <w:rPr>
                <w:rFonts w:ascii="Calibri" w:eastAsia="Times New Roman" w:hAnsi="Calibri" w:cs="Arial"/>
                <w:b/>
                <w:bCs/>
                <w:sz w:val="16"/>
                <w:szCs w:val="16"/>
                <w:lang w:eastAsia="en-GB"/>
              </w:rPr>
            </w:pPr>
            <w:r w:rsidRPr="00BF1151">
              <w:rPr>
                <w:rFonts w:ascii="Calibri" w:eastAsia="Times New Roman" w:hAnsi="Calibri" w:cs="Arial"/>
                <w:sz w:val="16"/>
                <w:szCs w:val="16"/>
                <w:lang w:eastAsia="en-GB"/>
              </w:rPr>
              <w:t>Up to 1 week late (40% Max)</w:t>
            </w:r>
          </w:p>
        </w:tc>
        <w:tc>
          <w:tcPr>
            <w:tcW w:w="425" w:type="dxa"/>
            <w:vAlign w:val="bottom"/>
          </w:tcPr>
          <w:p w14:paraId="48C771FB" w14:textId="77777777" w:rsidR="00BF1151" w:rsidRPr="00BF1151" w:rsidRDefault="00BF1151" w:rsidP="00BF1151">
            <w:pPr>
              <w:spacing w:before="0"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266C8B5E" w14:textId="77777777" w:rsidR="00BF1151" w:rsidRPr="00BF1151" w:rsidRDefault="00BF1151" w:rsidP="00BF1151">
            <w:pPr>
              <w:spacing w:before="0" w:after="0" w:line="240" w:lineRule="auto"/>
              <w:ind w:leftChars="71" w:left="142"/>
              <w:rPr>
                <w:rFonts w:ascii="Calibri" w:eastAsia="Times New Roman" w:hAnsi="Calibri" w:cs="Arial"/>
                <w:lang w:eastAsia="en-GB"/>
              </w:rPr>
            </w:pPr>
          </w:p>
        </w:tc>
      </w:tr>
      <w:tr w:rsidR="00BF1151" w:rsidRPr="00BF1151" w14:paraId="714D2FBF" w14:textId="77777777" w:rsidTr="00EF475D">
        <w:trPr>
          <w:cantSplit/>
        </w:trPr>
        <w:tc>
          <w:tcPr>
            <w:tcW w:w="6062" w:type="dxa"/>
            <w:vMerge/>
            <w:vAlign w:val="bottom"/>
          </w:tcPr>
          <w:p w14:paraId="73EF2CDE" w14:textId="77777777" w:rsidR="00BF1151" w:rsidRPr="00BF1151" w:rsidRDefault="00BF1151" w:rsidP="00BF1151">
            <w:pPr>
              <w:spacing w:before="0" w:after="0" w:line="240" w:lineRule="auto"/>
              <w:rPr>
                <w:rFonts w:ascii="Calibri" w:eastAsia="Times New Roman" w:hAnsi="Calibri" w:cs="Arial"/>
                <w:lang w:eastAsia="en-GB"/>
              </w:rPr>
            </w:pPr>
          </w:p>
        </w:tc>
        <w:tc>
          <w:tcPr>
            <w:tcW w:w="2903" w:type="dxa"/>
            <w:vAlign w:val="bottom"/>
          </w:tcPr>
          <w:p w14:paraId="39993397" w14:textId="77777777" w:rsidR="00BF1151" w:rsidRPr="00BF1151" w:rsidRDefault="00BF1151" w:rsidP="00BF1151">
            <w:pPr>
              <w:spacing w:before="0" w:after="0" w:line="240" w:lineRule="auto"/>
              <w:rPr>
                <w:rFonts w:ascii="Calibri" w:eastAsia="Times New Roman" w:hAnsi="Calibri" w:cs="Arial"/>
                <w:b/>
                <w:bCs/>
                <w:sz w:val="16"/>
                <w:szCs w:val="16"/>
                <w:lang w:eastAsia="en-GB"/>
              </w:rPr>
            </w:pPr>
            <w:r w:rsidRPr="00BF1151">
              <w:rPr>
                <w:rFonts w:ascii="Calibri" w:eastAsia="Times New Roman" w:hAnsi="Calibri" w:cs="Arial"/>
                <w:sz w:val="16"/>
                <w:szCs w:val="16"/>
                <w:lang w:eastAsia="en-GB"/>
              </w:rPr>
              <w:t>Over 1 week late (0%)</w:t>
            </w:r>
          </w:p>
        </w:tc>
        <w:tc>
          <w:tcPr>
            <w:tcW w:w="425" w:type="dxa"/>
            <w:vAlign w:val="bottom"/>
          </w:tcPr>
          <w:p w14:paraId="455CF3E8" w14:textId="77777777" w:rsidR="00BF1151" w:rsidRPr="00BF1151" w:rsidRDefault="00BF1151" w:rsidP="00BF1151">
            <w:pPr>
              <w:spacing w:before="0"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1A05F322" w14:textId="77777777" w:rsidR="00BF1151" w:rsidRPr="00BF1151" w:rsidRDefault="00BF1151" w:rsidP="00BF1151">
            <w:pPr>
              <w:spacing w:before="0" w:after="0" w:line="240" w:lineRule="auto"/>
              <w:ind w:firstLineChars="141" w:firstLine="282"/>
              <w:rPr>
                <w:rFonts w:ascii="Calibri" w:eastAsia="Times New Roman" w:hAnsi="Calibri" w:cs="Arial"/>
                <w:lang w:eastAsia="en-GB"/>
              </w:rPr>
            </w:pPr>
          </w:p>
        </w:tc>
      </w:tr>
    </w:tbl>
    <w:p w14:paraId="392DAEC5" w14:textId="77777777" w:rsidR="00BF1151" w:rsidRPr="00BF1151" w:rsidRDefault="00BF1151" w:rsidP="00BF1151">
      <w:pPr>
        <w:spacing w:before="0"/>
        <w:rPr>
          <w:rFonts w:ascii="Calibri" w:eastAsia="Calibri" w:hAnsi="Calibri" w:cs="Times New Roman"/>
          <w:sz w:val="22"/>
          <w:szCs w:val="22"/>
        </w:rPr>
      </w:pPr>
    </w:p>
    <w:p w14:paraId="03A561B5" w14:textId="6CE4184F" w:rsidR="0002504D" w:rsidRPr="00376428" w:rsidRDefault="0002504D" w:rsidP="00376428">
      <w:pPr>
        <w:rPr>
          <w:b/>
          <w:bCs/>
          <w:color w:val="2F5496" w:themeColor="accent1" w:themeShade="BF"/>
          <w:sz w:val="16"/>
          <w:szCs w:val="16"/>
        </w:rPr>
      </w:pPr>
      <w:bookmarkStart w:id="54" w:name="_GoBack"/>
      <w:bookmarkEnd w:id="54"/>
    </w:p>
    <w:sectPr w:rsidR="0002504D" w:rsidRPr="00376428"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19-05-14T10:28:00Z" w:initials="KA">
    <w:p w14:paraId="7EEB6AEA" w14:textId="77777777" w:rsidR="00AD6664" w:rsidRDefault="00AD666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820B0AE" w14:textId="77777777" w:rsidR="00AD6664" w:rsidRDefault="00AD6664">
      <w:pPr>
        <w:pStyle w:val="CommentText"/>
      </w:pPr>
    </w:p>
    <w:p w14:paraId="561FAECB" w14:textId="0926C29B" w:rsidR="00AD6664" w:rsidRDefault="00AD6664">
      <w:pPr>
        <w:pStyle w:val="CommentText"/>
      </w:pPr>
      <w:r>
        <w:t>Reference(s):http://grammar.about.com/od/words/a/EnglishContractions.htm</w:t>
      </w:r>
    </w:p>
  </w:comment>
  <w:comment w:id="31" w:author="Kemi Ademoye" w:date="2019-05-14T10:48:00Z" w:initials="KA">
    <w:p w14:paraId="6FB4FDD2" w14:textId="387620AD" w:rsidR="00F20E55" w:rsidRDefault="00F20E55">
      <w:pPr>
        <w:pStyle w:val="CommentText"/>
      </w:pPr>
      <w:r>
        <w:rPr>
          <w:rStyle w:val="CommentReference"/>
        </w:rPr>
        <w:annotationRef/>
      </w:r>
      <w:r>
        <w:t>A good idea, but sadly the game is incomplete. You have managed to get the boulders to spawn and animate the character, but there is no other gameplay functionality.</w:t>
      </w:r>
    </w:p>
  </w:comment>
  <w:comment w:id="33" w:author="Kemi Ademoye" w:date="2019-05-14T11:54:00Z" w:initials="KA">
    <w:p w14:paraId="65D6307E" w14:textId="60268FA6" w:rsidR="001476FC" w:rsidRDefault="001476FC">
      <w:pPr>
        <w:pStyle w:val="CommentText"/>
      </w:pPr>
      <w:r>
        <w:rPr>
          <w:rStyle w:val="CommentReference"/>
        </w:rPr>
        <w:annotationRef/>
      </w:r>
      <w:r>
        <w:t>Where is the testing and evaluation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61FAECB" w15:done="0"/>
  <w15:commentEx w15:paraId="6FB4FDD2" w15:done="0"/>
  <w15:commentEx w15:paraId="65D6307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BE714A" w14:textId="77777777" w:rsidR="00CB59DF" w:rsidRDefault="00CB59DF" w:rsidP="00526435">
      <w:pPr>
        <w:spacing w:after="0" w:line="240" w:lineRule="auto"/>
      </w:pPr>
      <w:r>
        <w:separator/>
      </w:r>
    </w:p>
  </w:endnote>
  <w:endnote w:type="continuationSeparator" w:id="0">
    <w:p w14:paraId="1B18BA4B" w14:textId="77777777" w:rsidR="00CB59DF" w:rsidRDefault="00CB59DF" w:rsidP="00526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0645438"/>
      <w:docPartObj>
        <w:docPartGallery w:val="Page Numbers (Bottom of Page)"/>
        <w:docPartUnique/>
      </w:docPartObj>
    </w:sdtPr>
    <w:sdtEndPr>
      <w:rPr>
        <w:noProof/>
      </w:rPr>
    </w:sdtEndPr>
    <w:sdtContent>
      <w:p w14:paraId="0B6D30E9" w14:textId="3CB3BE4C" w:rsidR="00E70A2C" w:rsidRDefault="00E70A2C">
        <w:pPr>
          <w:pStyle w:val="Footer"/>
          <w:jc w:val="center"/>
        </w:pPr>
        <w:r>
          <w:fldChar w:fldCharType="begin"/>
        </w:r>
        <w:r>
          <w:instrText xml:space="preserve"> PAGE   \* MERGEFORMAT </w:instrText>
        </w:r>
        <w:r>
          <w:fldChar w:fldCharType="separate"/>
        </w:r>
        <w:r w:rsidR="00BF1151">
          <w:rPr>
            <w:noProof/>
          </w:rPr>
          <w:t>12</w:t>
        </w:r>
        <w:r>
          <w:rPr>
            <w:noProof/>
          </w:rPr>
          <w:fldChar w:fldCharType="end"/>
        </w:r>
      </w:p>
    </w:sdtContent>
  </w:sdt>
  <w:p w14:paraId="543A3BAF" w14:textId="77777777" w:rsidR="00E70A2C" w:rsidRDefault="00E70A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68320" w14:textId="0105E835" w:rsidR="00C57238" w:rsidRDefault="00CB59D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1151">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1151">
      <w:rPr>
        <w:b/>
        <w:noProof/>
      </w:rPr>
      <w:t>13</w:t>
    </w:r>
    <w:r>
      <w:rPr>
        <w:b/>
        <w:sz w:val="24"/>
        <w:szCs w:val="24"/>
      </w:rPr>
      <w:fldChar w:fldCharType="end"/>
    </w:r>
  </w:p>
  <w:p w14:paraId="31312803" w14:textId="77777777" w:rsidR="00C57238" w:rsidRDefault="00CB59D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7CFDCC" w14:textId="77777777" w:rsidR="00CB59DF" w:rsidRDefault="00CB59DF" w:rsidP="00526435">
      <w:pPr>
        <w:spacing w:after="0" w:line="240" w:lineRule="auto"/>
      </w:pPr>
      <w:r>
        <w:separator/>
      </w:r>
    </w:p>
  </w:footnote>
  <w:footnote w:type="continuationSeparator" w:id="0">
    <w:p w14:paraId="75804594" w14:textId="77777777" w:rsidR="00CB59DF" w:rsidRDefault="00CB59DF" w:rsidP="00526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8A723D"/>
    <w:multiLevelType w:val="hybridMultilevel"/>
    <w:tmpl w:val="AEE89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37DB1"/>
    <w:multiLevelType w:val="multilevel"/>
    <w:tmpl w:val="82E641A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D371B5A"/>
    <w:multiLevelType w:val="hybridMultilevel"/>
    <w:tmpl w:val="F748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E1MTQwN7IwMTcwNjFS0lEKTi0uzszPAykwNKgFALDKUVstAAAA"/>
  </w:docVars>
  <w:rsids>
    <w:rsidRoot w:val="004546A1"/>
    <w:rsid w:val="00000C03"/>
    <w:rsid w:val="00023142"/>
    <w:rsid w:val="0002504D"/>
    <w:rsid w:val="000252B4"/>
    <w:rsid w:val="00035AD5"/>
    <w:rsid w:val="00057F21"/>
    <w:rsid w:val="00070E32"/>
    <w:rsid w:val="00084D12"/>
    <w:rsid w:val="00087D3E"/>
    <w:rsid w:val="00097B38"/>
    <w:rsid w:val="000C6331"/>
    <w:rsid w:val="000D4DB2"/>
    <w:rsid w:val="000E2D10"/>
    <w:rsid w:val="000E759F"/>
    <w:rsid w:val="000E77A6"/>
    <w:rsid w:val="000F69B0"/>
    <w:rsid w:val="00104F14"/>
    <w:rsid w:val="00106CDA"/>
    <w:rsid w:val="0011466B"/>
    <w:rsid w:val="00114F15"/>
    <w:rsid w:val="001230F5"/>
    <w:rsid w:val="00125B65"/>
    <w:rsid w:val="001476FC"/>
    <w:rsid w:val="0015402A"/>
    <w:rsid w:val="001564F4"/>
    <w:rsid w:val="001730A8"/>
    <w:rsid w:val="00173A94"/>
    <w:rsid w:val="0017406B"/>
    <w:rsid w:val="00174670"/>
    <w:rsid w:val="0018099B"/>
    <w:rsid w:val="0018304C"/>
    <w:rsid w:val="00183909"/>
    <w:rsid w:val="00183CCE"/>
    <w:rsid w:val="0018618C"/>
    <w:rsid w:val="001957EB"/>
    <w:rsid w:val="001A1573"/>
    <w:rsid w:val="001B0C21"/>
    <w:rsid w:val="001B7053"/>
    <w:rsid w:val="001C47FB"/>
    <w:rsid w:val="001C7B40"/>
    <w:rsid w:val="001E729C"/>
    <w:rsid w:val="001F0053"/>
    <w:rsid w:val="00204A22"/>
    <w:rsid w:val="00204CBD"/>
    <w:rsid w:val="002051C8"/>
    <w:rsid w:val="002056B7"/>
    <w:rsid w:val="00207931"/>
    <w:rsid w:val="00217DEB"/>
    <w:rsid w:val="00226CD3"/>
    <w:rsid w:val="002301B0"/>
    <w:rsid w:val="0023442E"/>
    <w:rsid w:val="00254487"/>
    <w:rsid w:val="002551FD"/>
    <w:rsid w:val="00256EBD"/>
    <w:rsid w:val="00260086"/>
    <w:rsid w:val="002606F4"/>
    <w:rsid w:val="00262C33"/>
    <w:rsid w:val="00270013"/>
    <w:rsid w:val="0028282C"/>
    <w:rsid w:val="00293E71"/>
    <w:rsid w:val="002954AE"/>
    <w:rsid w:val="002A5DF4"/>
    <w:rsid w:val="002B07C3"/>
    <w:rsid w:val="002B3EC1"/>
    <w:rsid w:val="002C43BD"/>
    <w:rsid w:val="002C4E29"/>
    <w:rsid w:val="002D609F"/>
    <w:rsid w:val="002E7A79"/>
    <w:rsid w:val="002F2F6B"/>
    <w:rsid w:val="002F416B"/>
    <w:rsid w:val="002F55FC"/>
    <w:rsid w:val="003012C7"/>
    <w:rsid w:val="003040CE"/>
    <w:rsid w:val="00306378"/>
    <w:rsid w:val="0032686B"/>
    <w:rsid w:val="003426C4"/>
    <w:rsid w:val="00347FE0"/>
    <w:rsid w:val="003512FA"/>
    <w:rsid w:val="00353867"/>
    <w:rsid w:val="003538F1"/>
    <w:rsid w:val="003628D4"/>
    <w:rsid w:val="00370B28"/>
    <w:rsid w:val="00371D1E"/>
    <w:rsid w:val="00376428"/>
    <w:rsid w:val="00380500"/>
    <w:rsid w:val="00384154"/>
    <w:rsid w:val="00386869"/>
    <w:rsid w:val="00386E37"/>
    <w:rsid w:val="00396444"/>
    <w:rsid w:val="003A4D20"/>
    <w:rsid w:val="003C1031"/>
    <w:rsid w:val="003E3471"/>
    <w:rsid w:val="003E61B8"/>
    <w:rsid w:val="004430E3"/>
    <w:rsid w:val="00444CAB"/>
    <w:rsid w:val="00452431"/>
    <w:rsid w:val="00452641"/>
    <w:rsid w:val="004546A1"/>
    <w:rsid w:val="0048566E"/>
    <w:rsid w:val="00487342"/>
    <w:rsid w:val="00491801"/>
    <w:rsid w:val="004933B9"/>
    <w:rsid w:val="004A26DB"/>
    <w:rsid w:val="004A5DE8"/>
    <w:rsid w:val="004A632E"/>
    <w:rsid w:val="004A7401"/>
    <w:rsid w:val="004C0B67"/>
    <w:rsid w:val="004C761D"/>
    <w:rsid w:val="004D3C02"/>
    <w:rsid w:val="004D6E79"/>
    <w:rsid w:val="004E04F8"/>
    <w:rsid w:val="004E12F2"/>
    <w:rsid w:val="004E667D"/>
    <w:rsid w:val="004E6D65"/>
    <w:rsid w:val="004F3F06"/>
    <w:rsid w:val="004F6466"/>
    <w:rsid w:val="004F6FE9"/>
    <w:rsid w:val="00510ADE"/>
    <w:rsid w:val="00517DE2"/>
    <w:rsid w:val="00520451"/>
    <w:rsid w:val="00526435"/>
    <w:rsid w:val="00532E91"/>
    <w:rsid w:val="00546FDC"/>
    <w:rsid w:val="00572E79"/>
    <w:rsid w:val="00575E07"/>
    <w:rsid w:val="005771B6"/>
    <w:rsid w:val="00583186"/>
    <w:rsid w:val="00584159"/>
    <w:rsid w:val="00591BC1"/>
    <w:rsid w:val="00597635"/>
    <w:rsid w:val="005A058A"/>
    <w:rsid w:val="005A3E80"/>
    <w:rsid w:val="005A4B34"/>
    <w:rsid w:val="005A67F6"/>
    <w:rsid w:val="005B5781"/>
    <w:rsid w:val="005C3B7C"/>
    <w:rsid w:val="005D3C88"/>
    <w:rsid w:val="005D4CA7"/>
    <w:rsid w:val="005E054A"/>
    <w:rsid w:val="005E3CDA"/>
    <w:rsid w:val="005F52D0"/>
    <w:rsid w:val="00600955"/>
    <w:rsid w:val="00603C60"/>
    <w:rsid w:val="006107C2"/>
    <w:rsid w:val="00621589"/>
    <w:rsid w:val="00621E9C"/>
    <w:rsid w:val="00623912"/>
    <w:rsid w:val="0062667F"/>
    <w:rsid w:val="006411BB"/>
    <w:rsid w:val="00645EAC"/>
    <w:rsid w:val="00647B8D"/>
    <w:rsid w:val="006643BC"/>
    <w:rsid w:val="00664A60"/>
    <w:rsid w:val="0067060B"/>
    <w:rsid w:val="00670CC8"/>
    <w:rsid w:val="00676250"/>
    <w:rsid w:val="006A37FD"/>
    <w:rsid w:val="006A67B8"/>
    <w:rsid w:val="006B4C8C"/>
    <w:rsid w:val="006B702A"/>
    <w:rsid w:val="006C1540"/>
    <w:rsid w:val="006C2390"/>
    <w:rsid w:val="00706513"/>
    <w:rsid w:val="007105CE"/>
    <w:rsid w:val="00716044"/>
    <w:rsid w:val="0073090F"/>
    <w:rsid w:val="007326DF"/>
    <w:rsid w:val="00735F8C"/>
    <w:rsid w:val="00737455"/>
    <w:rsid w:val="00767BA6"/>
    <w:rsid w:val="007701FC"/>
    <w:rsid w:val="00774AF2"/>
    <w:rsid w:val="00791D3F"/>
    <w:rsid w:val="007A567C"/>
    <w:rsid w:val="007B0C80"/>
    <w:rsid w:val="007B0EA2"/>
    <w:rsid w:val="007B5F93"/>
    <w:rsid w:val="007C2106"/>
    <w:rsid w:val="007C316C"/>
    <w:rsid w:val="007F11FF"/>
    <w:rsid w:val="007F53FB"/>
    <w:rsid w:val="008036BD"/>
    <w:rsid w:val="008048B2"/>
    <w:rsid w:val="00810864"/>
    <w:rsid w:val="00814D3A"/>
    <w:rsid w:val="00827C84"/>
    <w:rsid w:val="0084507E"/>
    <w:rsid w:val="00852AE0"/>
    <w:rsid w:val="00852E61"/>
    <w:rsid w:val="00863BD1"/>
    <w:rsid w:val="0086622C"/>
    <w:rsid w:val="00867729"/>
    <w:rsid w:val="008678EF"/>
    <w:rsid w:val="0087394E"/>
    <w:rsid w:val="00876203"/>
    <w:rsid w:val="00876CB4"/>
    <w:rsid w:val="00887C27"/>
    <w:rsid w:val="008B1B53"/>
    <w:rsid w:val="008C194C"/>
    <w:rsid w:val="008C7ACD"/>
    <w:rsid w:val="008D0628"/>
    <w:rsid w:val="008D2CEC"/>
    <w:rsid w:val="008D416E"/>
    <w:rsid w:val="008E65C1"/>
    <w:rsid w:val="009013C6"/>
    <w:rsid w:val="00954579"/>
    <w:rsid w:val="009552AD"/>
    <w:rsid w:val="00956942"/>
    <w:rsid w:val="0097279A"/>
    <w:rsid w:val="009731B1"/>
    <w:rsid w:val="009830AA"/>
    <w:rsid w:val="009870FA"/>
    <w:rsid w:val="00991889"/>
    <w:rsid w:val="009A1DE2"/>
    <w:rsid w:val="009A7AE4"/>
    <w:rsid w:val="009B3EEA"/>
    <w:rsid w:val="009B5DC1"/>
    <w:rsid w:val="009B6A5C"/>
    <w:rsid w:val="009C40ED"/>
    <w:rsid w:val="009D2CDB"/>
    <w:rsid w:val="009F2693"/>
    <w:rsid w:val="00A0065F"/>
    <w:rsid w:val="00A040E1"/>
    <w:rsid w:val="00A16327"/>
    <w:rsid w:val="00A277CE"/>
    <w:rsid w:val="00A31587"/>
    <w:rsid w:val="00A46C5B"/>
    <w:rsid w:val="00A54E68"/>
    <w:rsid w:val="00A675C9"/>
    <w:rsid w:val="00A73E19"/>
    <w:rsid w:val="00A87A86"/>
    <w:rsid w:val="00A92445"/>
    <w:rsid w:val="00A95896"/>
    <w:rsid w:val="00A97FDF"/>
    <w:rsid w:val="00AA25C9"/>
    <w:rsid w:val="00AB0DD7"/>
    <w:rsid w:val="00AB4289"/>
    <w:rsid w:val="00AC13D8"/>
    <w:rsid w:val="00AD5C09"/>
    <w:rsid w:val="00AD6664"/>
    <w:rsid w:val="00AD7583"/>
    <w:rsid w:val="00AE1536"/>
    <w:rsid w:val="00AE18D5"/>
    <w:rsid w:val="00AE5606"/>
    <w:rsid w:val="00AF5E3E"/>
    <w:rsid w:val="00B00579"/>
    <w:rsid w:val="00B05BE8"/>
    <w:rsid w:val="00B204CF"/>
    <w:rsid w:val="00B24266"/>
    <w:rsid w:val="00B24309"/>
    <w:rsid w:val="00B25F31"/>
    <w:rsid w:val="00B26309"/>
    <w:rsid w:val="00B42219"/>
    <w:rsid w:val="00B42223"/>
    <w:rsid w:val="00B552FC"/>
    <w:rsid w:val="00B57D68"/>
    <w:rsid w:val="00B63BCC"/>
    <w:rsid w:val="00B809E4"/>
    <w:rsid w:val="00B83628"/>
    <w:rsid w:val="00B842B9"/>
    <w:rsid w:val="00B90130"/>
    <w:rsid w:val="00B91DEF"/>
    <w:rsid w:val="00BA4E78"/>
    <w:rsid w:val="00BB45C8"/>
    <w:rsid w:val="00BC0974"/>
    <w:rsid w:val="00BD59C8"/>
    <w:rsid w:val="00BE49FF"/>
    <w:rsid w:val="00BF0DB4"/>
    <w:rsid w:val="00BF1151"/>
    <w:rsid w:val="00BF791C"/>
    <w:rsid w:val="00C10EF1"/>
    <w:rsid w:val="00C237A9"/>
    <w:rsid w:val="00C274EC"/>
    <w:rsid w:val="00C301C8"/>
    <w:rsid w:val="00C36BF1"/>
    <w:rsid w:val="00C4055E"/>
    <w:rsid w:val="00C45521"/>
    <w:rsid w:val="00C563E0"/>
    <w:rsid w:val="00C61FF1"/>
    <w:rsid w:val="00C62597"/>
    <w:rsid w:val="00C666A4"/>
    <w:rsid w:val="00C85A71"/>
    <w:rsid w:val="00C86A3B"/>
    <w:rsid w:val="00C9198A"/>
    <w:rsid w:val="00C961DF"/>
    <w:rsid w:val="00C96E93"/>
    <w:rsid w:val="00C975A3"/>
    <w:rsid w:val="00CA5257"/>
    <w:rsid w:val="00CB59DF"/>
    <w:rsid w:val="00CC3900"/>
    <w:rsid w:val="00CD0087"/>
    <w:rsid w:val="00CD372E"/>
    <w:rsid w:val="00CE705C"/>
    <w:rsid w:val="00CE70E0"/>
    <w:rsid w:val="00CF15C7"/>
    <w:rsid w:val="00D07D57"/>
    <w:rsid w:val="00D332E1"/>
    <w:rsid w:val="00D52ACE"/>
    <w:rsid w:val="00D61AF7"/>
    <w:rsid w:val="00D61B97"/>
    <w:rsid w:val="00D6232E"/>
    <w:rsid w:val="00D75EB1"/>
    <w:rsid w:val="00D77C82"/>
    <w:rsid w:val="00D806E8"/>
    <w:rsid w:val="00D85984"/>
    <w:rsid w:val="00DA1F26"/>
    <w:rsid w:val="00DA4457"/>
    <w:rsid w:val="00DB097F"/>
    <w:rsid w:val="00DC2892"/>
    <w:rsid w:val="00DC52D5"/>
    <w:rsid w:val="00DE4F53"/>
    <w:rsid w:val="00DE63C3"/>
    <w:rsid w:val="00DF4094"/>
    <w:rsid w:val="00DF707C"/>
    <w:rsid w:val="00E01E40"/>
    <w:rsid w:val="00E047E9"/>
    <w:rsid w:val="00E06539"/>
    <w:rsid w:val="00E13E62"/>
    <w:rsid w:val="00E16522"/>
    <w:rsid w:val="00E24B85"/>
    <w:rsid w:val="00E2785F"/>
    <w:rsid w:val="00E40A23"/>
    <w:rsid w:val="00E6271E"/>
    <w:rsid w:val="00E70A2C"/>
    <w:rsid w:val="00E768EA"/>
    <w:rsid w:val="00E81AE6"/>
    <w:rsid w:val="00EA60D8"/>
    <w:rsid w:val="00EA7762"/>
    <w:rsid w:val="00EB72D9"/>
    <w:rsid w:val="00ED0A57"/>
    <w:rsid w:val="00ED253B"/>
    <w:rsid w:val="00ED30D9"/>
    <w:rsid w:val="00EE19ED"/>
    <w:rsid w:val="00EE40E9"/>
    <w:rsid w:val="00EE417C"/>
    <w:rsid w:val="00EE5535"/>
    <w:rsid w:val="00EF0B69"/>
    <w:rsid w:val="00F017C9"/>
    <w:rsid w:val="00F113C9"/>
    <w:rsid w:val="00F161F6"/>
    <w:rsid w:val="00F2007D"/>
    <w:rsid w:val="00F20E55"/>
    <w:rsid w:val="00F2365F"/>
    <w:rsid w:val="00F36519"/>
    <w:rsid w:val="00F403FC"/>
    <w:rsid w:val="00F42B55"/>
    <w:rsid w:val="00F51B52"/>
    <w:rsid w:val="00F51DE2"/>
    <w:rsid w:val="00F57716"/>
    <w:rsid w:val="00F6275C"/>
    <w:rsid w:val="00F67C4F"/>
    <w:rsid w:val="00F702F0"/>
    <w:rsid w:val="00F8072A"/>
    <w:rsid w:val="00F80EC7"/>
    <w:rsid w:val="00F970DC"/>
    <w:rsid w:val="00FC0989"/>
    <w:rsid w:val="00FC60E7"/>
    <w:rsid w:val="00FD0EEF"/>
    <w:rsid w:val="00FD2D57"/>
    <w:rsid w:val="00FD4D83"/>
    <w:rsid w:val="00FD5AE9"/>
    <w:rsid w:val="00FD7E9F"/>
    <w:rsid w:val="00FE4D2C"/>
    <w:rsid w:val="00FE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C8A543"/>
  <w15:chartTrackingRefBased/>
  <w15:docId w15:val="{8BED3EFA-3656-49B1-9E10-5AFA5376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781"/>
  </w:style>
  <w:style w:type="paragraph" w:styleId="Heading1">
    <w:name w:val="heading 1"/>
    <w:basedOn w:val="Normal"/>
    <w:next w:val="Normal"/>
    <w:link w:val="Heading1Char"/>
    <w:uiPriority w:val="9"/>
    <w:qFormat/>
    <w:rsid w:val="005B578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B578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B578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5B578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B578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B578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B578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B578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B578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5781"/>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B578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5B578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B5781"/>
    <w:rPr>
      <w:caps/>
      <w:color w:val="595959" w:themeColor="text1" w:themeTint="A6"/>
      <w:spacing w:val="10"/>
      <w:sz w:val="21"/>
      <w:szCs w:val="21"/>
    </w:rPr>
  </w:style>
  <w:style w:type="character" w:styleId="SubtleEmphasis">
    <w:name w:val="Subtle Emphasis"/>
    <w:uiPriority w:val="19"/>
    <w:qFormat/>
    <w:rsid w:val="005B5781"/>
    <w:rPr>
      <w:i/>
      <w:iCs/>
      <w:color w:val="1F3763" w:themeColor="accent1" w:themeShade="7F"/>
    </w:rPr>
  </w:style>
  <w:style w:type="character" w:customStyle="1" w:styleId="Heading1Char">
    <w:name w:val="Heading 1 Char"/>
    <w:basedOn w:val="DefaultParagraphFont"/>
    <w:link w:val="Heading1"/>
    <w:uiPriority w:val="9"/>
    <w:rsid w:val="005B5781"/>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5B5781"/>
    <w:pPr>
      <w:outlineLvl w:val="9"/>
    </w:pPr>
  </w:style>
  <w:style w:type="character" w:customStyle="1" w:styleId="Heading2Char">
    <w:name w:val="Heading 2 Char"/>
    <w:basedOn w:val="DefaultParagraphFont"/>
    <w:link w:val="Heading2"/>
    <w:uiPriority w:val="9"/>
    <w:rsid w:val="005B5781"/>
    <w:rPr>
      <w:caps/>
      <w:spacing w:val="15"/>
      <w:shd w:val="clear" w:color="auto" w:fill="D9E2F3" w:themeFill="accent1" w:themeFillTint="33"/>
    </w:rPr>
  </w:style>
  <w:style w:type="character" w:styleId="Emphasis">
    <w:name w:val="Emphasis"/>
    <w:uiPriority w:val="20"/>
    <w:qFormat/>
    <w:rsid w:val="005B5781"/>
    <w:rPr>
      <w:caps/>
      <w:color w:val="1F3763" w:themeColor="accent1" w:themeShade="7F"/>
      <w:spacing w:val="5"/>
    </w:rPr>
  </w:style>
  <w:style w:type="paragraph" w:styleId="TOC1">
    <w:name w:val="toc 1"/>
    <w:basedOn w:val="Normal"/>
    <w:next w:val="Normal"/>
    <w:autoRedefine/>
    <w:uiPriority w:val="39"/>
    <w:unhideWhenUsed/>
    <w:rsid w:val="000252B4"/>
    <w:pPr>
      <w:spacing w:after="100"/>
    </w:pPr>
  </w:style>
  <w:style w:type="paragraph" w:styleId="TOC2">
    <w:name w:val="toc 2"/>
    <w:basedOn w:val="Normal"/>
    <w:next w:val="Normal"/>
    <w:autoRedefine/>
    <w:uiPriority w:val="39"/>
    <w:unhideWhenUsed/>
    <w:rsid w:val="000252B4"/>
    <w:pPr>
      <w:spacing w:after="100"/>
      <w:ind w:left="220"/>
    </w:pPr>
  </w:style>
  <w:style w:type="character" w:styleId="Hyperlink">
    <w:name w:val="Hyperlink"/>
    <w:basedOn w:val="DefaultParagraphFont"/>
    <w:uiPriority w:val="99"/>
    <w:unhideWhenUsed/>
    <w:rsid w:val="000252B4"/>
    <w:rPr>
      <w:color w:val="0563C1" w:themeColor="hyperlink"/>
      <w:u w:val="single"/>
    </w:rPr>
  </w:style>
  <w:style w:type="paragraph" w:styleId="BalloonText">
    <w:name w:val="Balloon Text"/>
    <w:basedOn w:val="Normal"/>
    <w:link w:val="BalloonTextChar"/>
    <w:uiPriority w:val="99"/>
    <w:semiHidden/>
    <w:unhideWhenUsed/>
    <w:rsid w:val="004918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1801"/>
    <w:rPr>
      <w:rFonts w:ascii="Segoe UI" w:hAnsi="Segoe UI" w:cs="Segoe UI"/>
      <w:sz w:val="18"/>
      <w:szCs w:val="18"/>
    </w:rPr>
  </w:style>
  <w:style w:type="character" w:styleId="CommentReference">
    <w:name w:val="annotation reference"/>
    <w:basedOn w:val="DefaultParagraphFont"/>
    <w:uiPriority w:val="99"/>
    <w:semiHidden/>
    <w:unhideWhenUsed/>
    <w:rsid w:val="00E24B85"/>
    <w:rPr>
      <w:sz w:val="16"/>
      <w:szCs w:val="16"/>
    </w:rPr>
  </w:style>
  <w:style w:type="paragraph" w:styleId="CommentText">
    <w:name w:val="annotation text"/>
    <w:basedOn w:val="Normal"/>
    <w:link w:val="CommentTextChar"/>
    <w:uiPriority w:val="99"/>
    <w:semiHidden/>
    <w:unhideWhenUsed/>
    <w:rsid w:val="00E24B85"/>
    <w:pPr>
      <w:spacing w:line="240" w:lineRule="auto"/>
    </w:pPr>
  </w:style>
  <w:style w:type="character" w:customStyle="1" w:styleId="CommentTextChar">
    <w:name w:val="Comment Text Char"/>
    <w:basedOn w:val="DefaultParagraphFont"/>
    <w:link w:val="CommentText"/>
    <w:uiPriority w:val="99"/>
    <w:semiHidden/>
    <w:rsid w:val="00E24B85"/>
    <w:rPr>
      <w:sz w:val="20"/>
      <w:szCs w:val="20"/>
    </w:rPr>
  </w:style>
  <w:style w:type="paragraph" w:styleId="CommentSubject">
    <w:name w:val="annotation subject"/>
    <w:basedOn w:val="CommentText"/>
    <w:next w:val="CommentText"/>
    <w:link w:val="CommentSubjectChar"/>
    <w:uiPriority w:val="99"/>
    <w:semiHidden/>
    <w:unhideWhenUsed/>
    <w:rsid w:val="00E24B85"/>
    <w:rPr>
      <w:b/>
      <w:bCs/>
    </w:rPr>
  </w:style>
  <w:style w:type="character" w:customStyle="1" w:styleId="CommentSubjectChar">
    <w:name w:val="Comment Subject Char"/>
    <w:basedOn w:val="CommentTextChar"/>
    <w:link w:val="CommentSubject"/>
    <w:uiPriority w:val="99"/>
    <w:semiHidden/>
    <w:rsid w:val="00E24B85"/>
    <w:rPr>
      <w:b/>
      <w:bCs/>
      <w:sz w:val="20"/>
      <w:szCs w:val="20"/>
    </w:rPr>
  </w:style>
  <w:style w:type="paragraph" w:styleId="Header">
    <w:name w:val="header"/>
    <w:basedOn w:val="Normal"/>
    <w:link w:val="HeaderChar"/>
    <w:uiPriority w:val="99"/>
    <w:unhideWhenUsed/>
    <w:rsid w:val="00526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435"/>
  </w:style>
  <w:style w:type="paragraph" w:styleId="Footer">
    <w:name w:val="footer"/>
    <w:basedOn w:val="Normal"/>
    <w:link w:val="FooterChar"/>
    <w:uiPriority w:val="99"/>
    <w:unhideWhenUsed/>
    <w:rsid w:val="00526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435"/>
  </w:style>
  <w:style w:type="paragraph" w:styleId="ListParagraph">
    <w:name w:val="List Paragraph"/>
    <w:basedOn w:val="Normal"/>
    <w:uiPriority w:val="34"/>
    <w:qFormat/>
    <w:rsid w:val="009C40ED"/>
    <w:pPr>
      <w:ind w:left="720"/>
      <w:contextualSpacing/>
    </w:pPr>
  </w:style>
  <w:style w:type="paragraph" w:styleId="PlainText">
    <w:name w:val="Plain Text"/>
    <w:basedOn w:val="Normal"/>
    <w:link w:val="PlainTextChar"/>
    <w:uiPriority w:val="99"/>
    <w:unhideWhenUsed/>
    <w:rsid w:val="00575E07"/>
    <w:pPr>
      <w:spacing w:after="0" w:line="240" w:lineRule="auto"/>
      <w:jc w:val="center"/>
    </w:pPr>
    <w:rPr>
      <w:rFonts w:ascii="Consolas" w:eastAsia="SimSun" w:hAnsi="Consolas" w:cs="Times New Roman"/>
      <w:sz w:val="21"/>
      <w:szCs w:val="21"/>
      <w:lang w:val="en-US"/>
    </w:rPr>
  </w:style>
  <w:style w:type="character" w:customStyle="1" w:styleId="PlainTextChar">
    <w:name w:val="Plain Text Char"/>
    <w:basedOn w:val="DefaultParagraphFont"/>
    <w:link w:val="PlainText"/>
    <w:uiPriority w:val="99"/>
    <w:rsid w:val="00575E07"/>
    <w:rPr>
      <w:rFonts w:ascii="Consolas" w:eastAsia="SimSun" w:hAnsi="Consolas" w:cs="Times New Roman"/>
      <w:sz w:val="21"/>
      <w:szCs w:val="21"/>
      <w:lang w:val="en-US"/>
    </w:rPr>
  </w:style>
  <w:style w:type="paragraph" w:styleId="Bibliography">
    <w:name w:val="Bibliography"/>
    <w:basedOn w:val="Normal"/>
    <w:next w:val="Normal"/>
    <w:uiPriority w:val="37"/>
    <w:unhideWhenUsed/>
    <w:rsid w:val="00EF0B69"/>
  </w:style>
  <w:style w:type="paragraph" w:styleId="Caption">
    <w:name w:val="caption"/>
    <w:basedOn w:val="Normal"/>
    <w:next w:val="Normal"/>
    <w:uiPriority w:val="35"/>
    <w:unhideWhenUsed/>
    <w:qFormat/>
    <w:rsid w:val="005B5781"/>
    <w:rPr>
      <w:b/>
      <w:bCs/>
      <w:color w:val="2F5496" w:themeColor="accent1" w:themeShade="BF"/>
      <w:sz w:val="16"/>
      <w:szCs w:val="16"/>
    </w:rPr>
  </w:style>
  <w:style w:type="character" w:customStyle="1" w:styleId="Heading3Char">
    <w:name w:val="Heading 3 Char"/>
    <w:basedOn w:val="DefaultParagraphFont"/>
    <w:link w:val="Heading3"/>
    <w:uiPriority w:val="9"/>
    <w:semiHidden/>
    <w:rsid w:val="005B5781"/>
    <w:rPr>
      <w:caps/>
      <w:color w:val="1F3763" w:themeColor="accent1" w:themeShade="7F"/>
      <w:spacing w:val="15"/>
    </w:rPr>
  </w:style>
  <w:style w:type="character" w:customStyle="1" w:styleId="Heading4Char">
    <w:name w:val="Heading 4 Char"/>
    <w:basedOn w:val="DefaultParagraphFont"/>
    <w:link w:val="Heading4"/>
    <w:uiPriority w:val="9"/>
    <w:semiHidden/>
    <w:rsid w:val="005B5781"/>
    <w:rPr>
      <w:caps/>
      <w:color w:val="2F5496" w:themeColor="accent1" w:themeShade="BF"/>
      <w:spacing w:val="10"/>
    </w:rPr>
  </w:style>
  <w:style w:type="character" w:customStyle="1" w:styleId="Heading5Char">
    <w:name w:val="Heading 5 Char"/>
    <w:basedOn w:val="DefaultParagraphFont"/>
    <w:link w:val="Heading5"/>
    <w:uiPriority w:val="9"/>
    <w:semiHidden/>
    <w:rsid w:val="005B5781"/>
    <w:rPr>
      <w:caps/>
      <w:color w:val="2F5496" w:themeColor="accent1" w:themeShade="BF"/>
      <w:spacing w:val="10"/>
    </w:rPr>
  </w:style>
  <w:style w:type="character" w:customStyle="1" w:styleId="Heading6Char">
    <w:name w:val="Heading 6 Char"/>
    <w:basedOn w:val="DefaultParagraphFont"/>
    <w:link w:val="Heading6"/>
    <w:uiPriority w:val="9"/>
    <w:semiHidden/>
    <w:rsid w:val="005B5781"/>
    <w:rPr>
      <w:caps/>
      <w:color w:val="2F5496" w:themeColor="accent1" w:themeShade="BF"/>
      <w:spacing w:val="10"/>
    </w:rPr>
  </w:style>
  <w:style w:type="character" w:customStyle="1" w:styleId="Heading7Char">
    <w:name w:val="Heading 7 Char"/>
    <w:basedOn w:val="DefaultParagraphFont"/>
    <w:link w:val="Heading7"/>
    <w:uiPriority w:val="9"/>
    <w:semiHidden/>
    <w:rsid w:val="005B5781"/>
    <w:rPr>
      <w:caps/>
      <w:color w:val="2F5496" w:themeColor="accent1" w:themeShade="BF"/>
      <w:spacing w:val="10"/>
    </w:rPr>
  </w:style>
  <w:style w:type="character" w:customStyle="1" w:styleId="Heading8Char">
    <w:name w:val="Heading 8 Char"/>
    <w:basedOn w:val="DefaultParagraphFont"/>
    <w:link w:val="Heading8"/>
    <w:uiPriority w:val="9"/>
    <w:semiHidden/>
    <w:rsid w:val="005B5781"/>
    <w:rPr>
      <w:caps/>
      <w:spacing w:val="10"/>
      <w:sz w:val="18"/>
      <w:szCs w:val="18"/>
    </w:rPr>
  </w:style>
  <w:style w:type="character" w:customStyle="1" w:styleId="Heading9Char">
    <w:name w:val="Heading 9 Char"/>
    <w:basedOn w:val="DefaultParagraphFont"/>
    <w:link w:val="Heading9"/>
    <w:uiPriority w:val="9"/>
    <w:semiHidden/>
    <w:rsid w:val="005B5781"/>
    <w:rPr>
      <w:i/>
      <w:iCs/>
      <w:caps/>
      <w:spacing w:val="10"/>
      <w:sz w:val="18"/>
      <w:szCs w:val="18"/>
    </w:rPr>
  </w:style>
  <w:style w:type="character" w:styleId="Strong">
    <w:name w:val="Strong"/>
    <w:uiPriority w:val="22"/>
    <w:qFormat/>
    <w:rsid w:val="005B5781"/>
    <w:rPr>
      <w:b/>
      <w:bCs/>
    </w:rPr>
  </w:style>
  <w:style w:type="paragraph" w:styleId="NoSpacing">
    <w:name w:val="No Spacing"/>
    <w:uiPriority w:val="1"/>
    <w:qFormat/>
    <w:rsid w:val="005B5781"/>
    <w:pPr>
      <w:spacing w:after="0" w:line="240" w:lineRule="auto"/>
    </w:pPr>
  </w:style>
  <w:style w:type="paragraph" w:styleId="Quote">
    <w:name w:val="Quote"/>
    <w:basedOn w:val="Normal"/>
    <w:next w:val="Normal"/>
    <w:link w:val="QuoteChar"/>
    <w:uiPriority w:val="29"/>
    <w:qFormat/>
    <w:rsid w:val="005B5781"/>
    <w:rPr>
      <w:i/>
      <w:iCs/>
      <w:sz w:val="24"/>
      <w:szCs w:val="24"/>
    </w:rPr>
  </w:style>
  <w:style w:type="character" w:customStyle="1" w:styleId="QuoteChar">
    <w:name w:val="Quote Char"/>
    <w:basedOn w:val="DefaultParagraphFont"/>
    <w:link w:val="Quote"/>
    <w:uiPriority w:val="29"/>
    <w:rsid w:val="005B5781"/>
    <w:rPr>
      <w:i/>
      <w:iCs/>
      <w:sz w:val="24"/>
      <w:szCs w:val="24"/>
    </w:rPr>
  </w:style>
  <w:style w:type="paragraph" w:styleId="IntenseQuote">
    <w:name w:val="Intense Quote"/>
    <w:basedOn w:val="Normal"/>
    <w:next w:val="Normal"/>
    <w:link w:val="IntenseQuoteChar"/>
    <w:uiPriority w:val="30"/>
    <w:qFormat/>
    <w:rsid w:val="005B5781"/>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B5781"/>
    <w:rPr>
      <w:color w:val="4472C4" w:themeColor="accent1"/>
      <w:sz w:val="24"/>
      <w:szCs w:val="24"/>
    </w:rPr>
  </w:style>
  <w:style w:type="character" w:styleId="IntenseEmphasis">
    <w:name w:val="Intense Emphasis"/>
    <w:uiPriority w:val="21"/>
    <w:qFormat/>
    <w:rsid w:val="005B5781"/>
    <w:rPr>
      <w:b/>
      <w:bCs/>
      <w:caps/>
      <w:color w:val="1F3763" w:themeColor="accent1" w:themeShade="7F"/>
      <w:spacing w:val="10"/>
    </w:rPr>
  </w:style>
  <w:style w:type="character" w:styleId="SubtleReference">
    <w:name w:val="Subtle Reference"/>
    <w:uiPriority w:val="31"/>
    <w:qFormat/>
    <w:rsid w:val="005B5781"/>
    <w:rPr>
      <w:b/>
      <w:bCs/>
      <w:color w:val="4472C4" w:themeColor="accent1"/>
    </w:rPr>
  </w:style>
  <w:style w:type="character" w:styleId="IntenseReference">
    <w:name w:val="Intense Reference"/>
    <w:uiPriority w:val="32"/>
    <w:qFormat/>
    <w:rsid w:val="005B5781"/>
    <w:rPr>
      <w:b/>
      <w:bCs/>
      <w:i/>
      <w:iCs/>
      <w:caps/>
      <w:color w:val="4472C4" w:themeColor="accent1"/>
    </w:rPr>
  </w:style>
  <w:style w:type="character" w:styleId="BookTitle">
    <w:name w:val="Book Title"/>
    <w:uiPriority w:val="33"/>
    <w:qFormat/>
    <w:rsid w:val="005B5781"/>
    <w:rPr>
      <w:b/>
      <w:bCs/>
      <w:i/>
      <w:iCs/>
      <w:spacing w:val="0"/>
    </w:rPr>
  </w:style>
  <w:style w:type="paragraph" w:styleId="TableofFigures">
    <w:name w:val="table of figures"/>
    <w:basedOn w:val="Normal"/>
    <w:next w:val="Normal"/>
    <w:uiPriority w:val="99"/>
    <w:unhideWhenUsed/>
    <w:rsid w:val="002F2F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22728">
      <w:bodyDiv w:val="1"/>
      <w:marLeft w:val="0"/>
      <w:marRight w:val="0"/>
      <w:marTop w:val="0"/>
      <w:marBottom w:val="0"/>
      <w:divBdr>
        <w:top w:val="none" w:sz="0" w:space="0" w:color="auto"/>
        <w:left w:val="none" w:sz="0" w:space="0" w:color="auto"/>
        <w:bottom w:val="none" w:sz="0" w:space="0" w:color="auto"/>
        <w:right w:val="none" w:sz="0" w:space="0" w:color="auto"/>
      </w:divBdr>
    </w:div>
    <w:div w:id="36130650">
      <w:bodyDiv w:val="1"/>
      <w:marLeft w:val="0"/>
      <w:marRight w:val="0"/>
      <w:marTop w:val="0"/>
      <w:marBottom w:val="0"/>
      <w:divBdr>
        <w:top w:val="none" w:sz="0" w:space="0" w:color="auto"/>
        <w:left w:val="none" w:sz="0" w:space="0" w:color="auto"/>
        <w:bottom w:val="none" w:sz="0" w:space="0" w:color="auto"/>
        <w:right w:val="none" w:sz="0" w:space="0" w:color="auto"/>
      </w:divBdr>
    </w:div>
    <w:div w:id="71123862">
      <w:bodyDiv w:val="1"/>
      <w:marLeft w:val="0"/>
      <w:marRight w:val="0"/>
      <w:marTop w:val="0"/>
      <w:marBottom w:val="0"/>
      <w:divBdr>
        <w:top w:val="none" w:sz="0" w:space="0" w:color="auto"/>
        <w:left w:val="none" w:sz="0" w:space="0" w:color="auto"/>
        <w:bottom w:val="none" w:sz="0" w:space="0" w:color="auto"/>
        <w:right w:val="none" w:sz="0" w:space="0" w:color="auto"/>
      </w:divBdr>
    </w:div>
    <w:div w:id="95101944">
      <w:bodyDiv w:val="1"/>
      <w:marLeft w:val="0"/>
      <w:marRight w:val="0"/>
      <w:marTop w:val="0"/>
      <w:marBottom w:val="0"/>
      <w:divBdr>
        <w:top w:val="none" w:sz="0" w:space="0" w:color="auto"/>
        <w:left w:val="none" w:sz="0" w:space="0" w:color="auto"/>
        <w:bottom w:val="none" w:sz="0" w:space="0" w:color="auto"/>
        <w:right w:val="none" w:sz="0" w:space="0" w:color="auto"/>
      </w:divBdr>
    </w:div>
    <w:div w:id="100883313">
      <w:bodyDiv w:val="1"/>
      <w:marLeft w:val="0"/>
      <w:marRight w:val="0"/>
      <w:marTop w:val="0"/>
      <w:marBottom w:val="0"/>
      <w:divBdr>
        <w:top w:val="none" w:sz="0" w:space="0" w:color="auto"/>
        <w:left w:val="none" w:sz="0" w:space="0" w:color="auto"/>
        <w:bottom w:val="none" w:sz="0" w:space="0" w:color="auto"/>
        <w:right w:val="none" w:sz="0" w:space="0" w:color="auto"/>
      </w:divBdr>
    </w:div>
    <w:div w:id="136185736">
      <w:bodyDiv w:val="1"/>
      <w:marLeft w:val="0"/>
      <w:marRight w:val="0"/>
      <w:marTop w:val="0"/>
      <w:marBottom w:val="0"/>
      <w:divBdr>
        <w:top w:val="none" w:sz="0" w:space="0" w:color="auto"/>
        <w:left w:val="none" w:sz="0" w:space="0" w:color="auto"/>
        <w:bottom w:val="none" w:sz="0" w:space="0" w:color="auto"/>
        <w:right w:val="none" w:sz="0" w:space="0" w:color="auto"/>
      </w:divBdr>
    </w:div>
    <w:div w:id="139617589">
      <w:bodyDiv w:val="1"/>
      <w:marLeft w:val="0"/>
      <w:marRight w:val="0"/>
      <w:marTop w:val="0"/>
      <w:marBottom w:val="0"/>
      <w:divBdr>
        <w:top w:val="none" w:sz="0" w:space="0" w:color="auto"/>
        <w:left w:val="none" w:sz="0" w:space="0" w:color="auto"/>
        <w:bottom w:val="none" w:sz="0" w:space="0" w:color="auto"/>
        <w:right w:val="none" w:sz="0" w:space="0" w:color="auto"/>
      </w:divBdr>
    </w:div>
    <w:div w:id="152331920">
      <w:bodyDiv w:val="1"/>
      <w:marLeft w:val="0"/>
      <w:marRight w:val="0"/>
      <w:marTop w:val="0"/>
      <w:marBottom w:val="0"/>
      <w:divBdr>
        <w:top w:val="none" w:sz="0" w:space="0" w:color="auto"/>
        <w:left w:val="none" w:sz="0" w:space="0" w:color="auto"/>
        <w:bottom w:val="none" w:sz="0" w:space="0" w:color="auto"/>
        <w:right w:val="none" w:sz="0" w:space="0" w:color="auto"/>
      </w:divBdr>
    </w:div>
    <w:div w:id="177696047">
      <w:bodyDiv w:val="1"/>
      <w:marLeft w:val="0"/>
      <w:marRight w:val="0"/>
      <w:marTop w:val="0"/>
      <w:marBottom w:val="0"/>
      <w:divBdr>
        <w:top w:val="none" w:sz="0" w:space="0" w:color="auto"/>
        <w:left w:val="none" w:sz="0" w:space="0" w:color="auto"/>
        <w:bottom w:val="none" w:sz="0" w:space="0" w:color="auto"/>
        <w:right w:val="none" w:sz="0" w:space="0" w:color="auto"/>
      </w:divBdr>
    </w:div>
    <w:div w:id="179394923">
      <w:bodyDiv w:val="1"/>
      <w:marLeft w:val="0"/>
      <w:marRight w:val="0"/>
      <w:marTop w:val="0"/>
      <w:marBottom w:val="0"/>
      <w:divBdr>
        <w:top w:val="none" w:sz="0" w:space="0" w:color="auto"/>
        <w:left w:val="none" w:sz="0" w:space="0" w:color="auto"/>
        <w:bottom w:val="none" w:sz="0" w:space="0" w:color="auto"/>
        <w:right w:val="none" w:sz="0" w:space="0" w:color="auto"/>
      </w:divBdr>
    </w:div>
    <w:div w:id="182792002">
      <w:bodyDiv w:val="1"/>
      <w:marLeft w:val="0"/>
      <w:marRight w:val="0"/>
      <w:marTop w:val="0"/>
      <w:marBottom w:val="0"/>
      <w:divBdr>
        <w:top w:val="none" w:sz="0" w:space="0" w:color="auto"/>
        <w:left w:val="none" w:sz="0" w:space="0" w:color="auto"/>
        <w:bottom w:val="none" w:sz="0" w:space="0" w:color="auto"/>
        <w:right w:val="none" w:sz="0" w:space="0" w:color="auto"/>
      </w:divBdr>
    </w:div>
    <w:div w:id="182859823">
      <w:bodyDiv w:val="1"/>
      <w:marLeft w:val="0"/>
      <w:marRight w:val="0"/>
      <w:marTop w:val="0"/>
      <w:marBottom w:val="0"/>
      <w:divBdr>
        <w:top w:val="none" w:sz="0" w:space="0" w:color="auto"/>
        <w:left w:val="none" w:sz="0" w:space="0" w:color="auto"/>
        <w:bottom w:val="none" w:sz="0" w:space="0" w:color="auto"/>
        <w:right w:val="none" w:sz="0" w:space="0" w:color="auto"/>
      </w:divBdr>
    </w:div>
    <w:div w:id="186910698">
      <w:bodyDiv w:val="1"/>
      <w:marLeft w:val="0"/>
      <w:marRight w:val="0"/>
      <w:marTop w:val="0"/>
      <w:marBottom w:val="0"/>
      <w:divBdr>
        <w:top w:val="none" w:sz="0" w:space="0" w:color="auto"/>
        <w:left w:val="none" w:sz="0" w:space="0" w:color="auto"/>
        <w:bottom w:val="none" w:sz="0" w:space="0" w:color="auto"/>
        <w:right w:val="none" w:sz="0" w:space="0" w:color="auto"/>
      </w:divBdr>
    </w:div>
    <w:div w:id="188613743">
      <w:bodyDiv w:val="1"/>
      <w:marLeft w:val="0"/>
      <w:marRight w:val="0"/>
      <w:marTop w:val="0"/>
      <w:marBottom w:val="0"/>
      <w:divBdr>
        <w:top w:val="none" w:sz="0" w:space="0" w:color="auto"/>
        <w:left w:val="none" w:sz="0" w:space="0" w:color="auto"/>
        <w:bottom w:val="none" w:sz="0" w:space="0" w:color="auto"/>
        <w:right w:val="none" w:sz="0" w:space="0" w:color="auto"/>
      </w:divBdr>
    </w:div>
    <w:div w:id="194927089">
      <w:bodyDiv w:val="1"/>
      <w:marLeft w:val="0"/>
      <w:marRight w:val="0"/>
      <w:marTop w:val="0"/>
      <w:marBottom w:val="0"/>
      <w:divBdr>
        <w:top w:val="none" w:sz="0" w:space="0" w:color="auto"/>
        <w:left w:val="none" w:sz="0" w:space="0" w:color="auto"/>
        <w:bottom w:val="none" w:sz="0" w:space="0" w:color="auto"/>
        <w:right w:val="none" w:sz="0" w:space="0" w:color="auto"/>
      </w:divBdr>
    </w:div>
    <w:div w:id="280573095">
      <w:bodyDiv w:val="1"/>
      <w:marLeft w:val="0"/>
      <w:marRight w:val="0"/>
      <w:marTop w:val="0"/>
      <w:marBottom w:val="0"/>
      <w:divBdr>
        <w:top w:val="none" w:sz="0" w:space="0" w:color="auto"/>
        <w:left w:val="none" w:sz="0" w:space="0" w:color="auto"/>
        <w:bottom w:val="none" w:sz="0" w:space="0" w:color="auto"/>
        <w:right w:val="none" w:sz="0" w:space="0" w:color="auto"/>
      </w:divBdr>
    </w:div>
    <w:div w:id="282543988">
      <w:bodyDiv w:val="1"/>
      <w:marLeft w:val="0"/>
      <w:marRight w:val="0"/>
      <w:marTop w:val="0"/>
      <w:marBottom w:val="0"/>
      <w:divBdr>
        <w:top w:val="none" w:sz="0" w:space="0" w:color="auto"/>
        <w:left w:val="none" w:sz="0" w:space="0" w:color="auto"/>
        <w:bottom w:val="none" w:sz="0" w:space="0" w:color="auto"/>
        <w:right w:val="none" w:sz="0" w:space="0" w:color="auto"/>
      </w:divBdr>
    </w:div>
    <w:div w:id="283586357">
      <w:bodyDiv w:val="1"/>
      <w:marLeft w:val="0"/>
      <w:marRight w:val="0"/>
      <w:marTop w:val="0"/>
      <w:marBottom w:val="0"/>
      <w:divBdr>
        <w:top w:val="none" w:sz="0" w:space="0" w:color="auto"/>
        <w:left w:val="none" w:sz="0" w:space="0" w:color="auto"/>
        <w:bottom w:val="none" w:sz="0" w:space="0" w:color="auto"/>
        <w:right w:val="none" w:sz="0" w:space="0" w:color="auto"/>
      </w:divBdr>
    </w:div>
    <w:div w:id="285358297">
      <w:bodyDiv w:val="1"/>
      <w:marLeft w:val="0"/>
      <w:marRight w:val="0"/>
      <w:marTop w:val="0"/>
      <w:marBottom w:val="0"/>
      <w:divBdr>
        <w:top w:val="none" w:sz="0" w:space="0" w:color="auto"/>
        <w:left w:val="none" w:sz="0" w:space="0" w:color="auto"/>
        <w:bottom w:val="none" w:sz="0" w:space="0" w:color="auto"/>
        <w:right w:val="none" w:sz="0" w:space="0" w:color="auto"/>
      </w:divBdr>
    </w:div>
    <w:div w:id="318585191">
      <w:bodyDiv w:val="1"/>
      <w:marLeft w:val="0"/>
      <w:marRight w:val="0"/>
      <w:marTop w:val="0"/>
      <w:marBottom w:val="0"/>
      <w:divBdr>
        <w:top w:val="none" w:sz="0" w:space="0" w:color="auto"/>
        <w:left w:val="none" w:sz="0" w:space="0" w:color="auto"/>
        <w:bottom w:val="none" w:sz="0" w:space="0" w:color="auto"/>
        <w:right w:val="none" w:sz="0" w:space="0" w:color="auto"/>
      </w:divBdr>
    </w:div>
    <w:div w:id="340400711">
      <w:bodyDiv w:val="1"/>
      <w:marLeft w:val="0"/>
      <w:marRight w:val="0"/>
      <w:marTop w:val="0"/>
      <w:marBottom w:val="0"/>
      <w:divBdr>
        <w:top w:val="none" w:sz="0" w:space="0" w:color="auto"/>
        <w:left w:val="none" w:sz="0" w:space="0" w:color="auto"/>
        <w:bottom w:val="none" w:sz="0" w:space="0" w:color="auto"/>
        <w:right w:val="none" w:sz="0" w:space="0" w:color="auto"/>
      </w:divBdr>
    </w:div>
    <w:div w:id="340739678">
      <w:bodyDiv w:val="1"/>
      <w:marLeft w:val="0"/>
      <w:marRight w:val="0"/>
      <w:marTop w:val="0"/>
      <w:marBottom w:val="0"/>
      <w:divBdr>
        <w:top w:val="none" w:sz="0" w:space="0" w:color="auto"/>
        <w:left w:val="none" w:sz="0" w:space="0" w:color="auto"/>
        <w:bottom w:val="none" w:sz="0" w:space="0" w:color="auto"/>
        <w:right w:val="none" w:sz="0" w:space="0" w:color="auto"/>
      </w:divBdr>
    </w:div>
    <w:div w:id="345638707">
      <w:bodyDiv w:val="1"/>
      <w:marLeft w:val="0"/>
      <w:marRight w:val="0"/>
      <w:marTop w:val="0"/>
      <w:marBottom w:val="0"/>
      <w:divBdr>
        <w:top w:val="none" w:sz="0" w:space="0" w:color="auto"/>
        <w:left w:val="none" w:sz="0" w:space="0" w:color="auto"/>
        <w:bottom w:val="none" w:sz="0" w:space="0" w:color="auto"/>
        <w:right w:val="none" w:sz="0" w:space="0" w:color="auto"/>
      </w:divBdr>
    </w:div>
    <w:div w:id="360280181">
      <w:bodyDiv w:val="1"/>
      <w:marLeft w:val="0"/>
      <w:marRight w:val="0"/>
      <w:marTop w:val="0"/>
      <w:marBottom w:val="0"/>
      <w:divBdr>
        <w:top w:val="none" w:sz="0" w:space="0" w:color="auto"/>
        <w:left w:val="none" w:sz="0" w:space="0" w:color="auto"/>
        <w:bottom w:val="none" w:sz="0" w:space="0" w:color="auto"/>
        <w:right w:val="none" w:sz="0" w:space="0" w:color="auto"/>
      </w:divBdr>
    </w:div>
    <w:div w:id="367612292">
      <w:bodyDiv w:val="1"/>
      <w:marLeft w:val="0"/>
      <w:marRight w:val="0"/>
      <w:marTop w:val="0"/>
      <w:marBottom w:val="0"/>
      <w:divBdr>
        <w:top w:val="none" w:sz="0" w:space="0" w:color="auto"/>
        <w:left w:val="none" w:sz="0" w:space="0" w:color="auto"/>
        <w:bottom w:val="none" w:sz="0" w:space="0" w:color="auto"/>
        <w:right w:val="none" w:sz="0" w:space="0" w:color="auto"/>
      </w:divBdr>
    </w:div>
    <w:div w:id="379404109">
      <w:bodyDiv w:val="1"/>
      <w:marLeft w:val="0"/>
      <w:marRight w:val="0"/>
      <w:marTop w:val="0"/>
      <w:marBottom w:val="0"/>
      <w:divBdr>
        <w:top w:val="none" w:sz="0" w:space="0" w:color="auto"/>
        <w:left w:val="none" w:sz="0" w:space="0" w:color="auto"/>
        <w:bottom w:val="none" w:sz="0" w:space="0" w:color="auto"/>
        <w:right w:val="none" w:sz="0" w:space="0" w:color="auto"/>
      </w:divBdr>
    </w:div>
    <w:div w:id="402991272">
      <w:bodyDiv w:val="1"/>
      <w:marLeft w:val="0"/>
      <w:marRight w:val="0"/>
      <w:marTop w:val="0"/>
      <w:marBottom w:val="0"/>
      <w:divBdr>
        <w:top w:val="none" w:sz="0" w:space="0" w:color="auto"/>
        <w:left w:val="none" w:sz="0" w:space="0" w:color="auto"/>
        <w:bottom w:val="none" w:sz="0" w:space="0" w:color="auto"/>
        <w:right w:val="none" w:sz="0" w:space="0" w:color="auto"/>
      </w:divBdr>
    </w:div>
    <w:div w:id="406341145">
      <w:bodyDiv w:val="1"/>
      <w:marLeft w:val="0"/>
      <w:marRight w:val="0"/>
      <w:marTop w:val="0"/>
      <w:marBottom w:val="0"/>
      <w:divBdr>
        <w:top w:val="none" w:sz="0" w:space="0" w:color="auto"/>
        <w:left w:val="none" w:sz="0" w:space="0" w:color="auto"/>
        <w:bottom w:val="none" w:sz="0" w:space="0" w:color="auto"/>
        <w:right w:val="none" w:sz="0" w:space="0" w:color="auto"/>
      </w:divBdr>
    </w:div>
    <w:div w:id="411926470">
      <w:bodyDiv w:val="1"/>
      <w:marLeft w:val="0"/>
      <w:marRight w:val="0"/>
      <w:marTop w:val="0"/>
      <w:marBottom w:val="0"/>
      <w:divBdr>
        <w:top w:val="none" w:sz="0" w:space="0" w:color="auto"/>
        <w:left w:val="none" w:sz="0" w:space="0" w:color="auto"/>
        <w:bottom w:val="none" w:sz="0" w:space="0" w:color="auto"/>
        <w:right w:val="none" w:sz="0" w:space="0" w:color="auto"/>
      </w:divBdr>
    </w:div>
    <w:div w:id="414013244">
      <w:bodyDiv w:val="1"/>
      <w:marLeft w:val="0"/>
      <w:marRight w:val="0"/>
      <w:marTop w:val="0"/>
      <w:marBottom w:val="0"/>
      <w:divBdr>
        <w:top w:val="none" w:sz="0" w:space="0" w:color="auto"/>
        <w:left w:val="none" w:sz="0" w:space="0" w:color="auto"/>
        <w:bottom w:val="none" w:sz="0" w:space="0" w:color="auto"/>
        <w:right w:val="none" w:sz="0" w:space="0" w:color="auto"/>
      </w:divBdr>
    </w:div>
    <w:div w:id="436095046">
      <w:bodyDiv w:val="1"/>
      <w:marLeft w:val="0"/>
      <w:marRight w:val="0"/>
      <w:marTop w:val="0"/>
      <w:marBottom w:val="0"/>
      <w:divBdr>
        <w:top w:val="none" w:sz="0" w:space="0" w:color="auto"/>
        <w:left w:val="none" w:sz="0" w:space="0" w:color="auto"/>
        <w:bottom w:val="none" w:sz="0" w:space="0" w:color="auto"/>
        <w:right w:val="none" w:sz="0" w:space="0" w:color="auto"/>
      </w:divBdr>
    </w:div>
    <w:div w:id="439691062">
      <w:bodyDiv w:val="1"/>
      <w:marLeft w:val="0"/>
      <w:marRight w:val="0"/>
      <w:marTop w:val="0"/>
      <w:marBottom w:val="0"/>
      <w:divBdr>
        <w:top w:val="none" w:sz="0" w:space="0" w:color="auto"/>
        <w:left w:val="none" w:sz="0" w:space="0" w:color="auto"/>
        <w:bottom w:val="none" w:sz="0" w:space="0" w:color="auto"/>
        <w:right w:val="none" w:sz="0" w:space="0" w:color="auto"/>
      </w:divBdr>
    </w:div>
    <w:div w:id="447627828">
      <w:bodyDiv w:val="1"/>
      <w:marLeft w:val="0"/>
      <w:marRight w:val="0"/>
      <w:marTop w:val="0"/>
      <w:marBottom w:val="0"/>
      <w:divBdr>
        <w:top w:val="none" w:sz="0" w:space="0" w:color="auto"/>
        <w:left w:val="none" w:sz="0" w:space="0" w:color="auto"/>
        <w:bottom w:val="none" w:sz="0" w:space="0" w:color="auto"/>
        <w:right w:val="none" w:sz="0" w:space="0" w:color="auto"/>
      </w:divBdr>
    </w:div>
    <w:div w:id="452754128">
      <w:bodyDiv w:val="1"/>
      <w:marLeft w:val="0"/>
      <w:marRight w:val="0"/>
      <w:marTop w:val="0"/>
      <w:marBottom w:val="0"/>
      <w:divBdr>
        <w:top w:val="none" w:sz="0" w:space="0" w:color="auto"/>
        <w:left w:val="none" w:sz="0" w:space="0" w:color="auto"/>
        <w:bottom w:val="none" w:sz="0" w:space="0" w:color="auto"/>
        <w:right w:val="none" w:sz="0" w:space="0" w:color="auto"/>
      </w:divBdr>
    </w:div>
    <w:div w:id="454831130">
      <w:bodyDiv w:val="1"/>
      <w:marLeft w:val="0"/>
      <w:marRight w:val="0"/>
      <w:marTop w:val="0"/>
      <w:marBottom w:val="0"/>
      <w:divBdr>
        <w:top w:val="none" w:sz="0" w:space="0" w:color="auto"/>
        <w:left w:val="none" w:sz="0" w:space="0" w:color="auto"/>
        <w:bottom w:val="none" w:sz="0" w:space="0" w:color="auto"/>
        <w:right w:val="none" w:sz="0" w:space="0" w:color="auto"/>
      </w:divBdr>
    </w:div>
    <w:div w:id="467866910">
      <w:bodyDiv w:val="1"/>
      <w:marLeft w:val="0"/>
      <w:marRight w:val="0"/>
      <w:marTop w:val="0"/>
      <w:marBottom w:val="0"/>
      <w:divBdr>
        <w:top w:val="none" w:sz="0" w:space="0" w:color="auto"/>
        <w:left w:val="none" w:sz="0" w:space="0" w:color="auto"/>
        <w:bottom w:val="none" w:sz="0" w:space="0" w:color="auto"/>
        <w:right w:val="none" w:sz="0" w:space="0" w:color="auto"/>
      </w:divBdr>
    </w:div>
    <w:div w:id="479157629">
      <w:bodyDiv w:val="1"/>
      <w:marLeft w:val="0"/>
      <w:marRight w:val="0"/>
      <w:marTop w:val="0"/>
      <w:marBottom w:val="0"/>
      <w:divBdr>
        <w:top w:val="none" w:sz="0" w:space="0" w:color="auto"/>
        <w:left w:val="none" w:sz="0" w:space="0" w:color="auto"/>
        <w:bottom w:val="none" w:sz="0" w:space="0" w:color="auto"/>
        <w:right w:val="none" w:sz="0" w:space="0" w:color="auto"/>
      </w:divBdr>
    </w:div>
    <w:div w:id="486752716">
      <w:bodyDiv w:val="1"/>
      <w:marLeft w:val="0"/>
      <w:marRight w:val="0"/>
      <w:marTop w:val="0"/>
      <w:marBottom w:val="0"/>
      <w:divBdr>
        <w:top w:val="none" w:sz="0" w:space="0" w:color="auto"/>
        <w:left w:val="none" w:sz="0" w:space="0" w:color="auto"/>
        <w:bottom w:val="none" w:sz="0" w:space="0" w:color="auto"/>
        <w:right w:val="none" w:sz="0" w:space="0" w:color="auto"/>
      </w:divBdr>
    </w:div>
    <w:div w:id="529222564">
      <w:bodyDiv w:val="1"/>
      <w:marLeft w:val="0"/>
      <w:marRight w:val="0"/>
      <w:marTop w:val="0"/>
      <w:marBottom w:val="0"/>
      <w:divBdr>
        <w:top w:val="none" w:sz="0" w:space="0" w:color="auto"/>
        <w:left w:val="none" w:sz="0" w:space="0" w:color="auto"/>
        <w:bottom w:val="none" w:sz="0" w:space="0" w:color="auto"/>
        <w:right w:val="none" w:sz="0" w:space="0" w:color="auto"/>
      </w:divBdr>
    </w:div>
    <w:div w:id="541332687">
      <w:bodyDiv w:val="1"/>
      <w:marLeft w:val="0"/>
      <w:marRight w:val="0"/>
      <w:marTop w:val="0"/>
      <w:marBottom w:val="0"/>
      <w:divBdr>
        <w:top w:val="none" w:sz="0" w:space="0" w:color="auto"/>
        <w:left w:val="none" w:sz="0" w:space="0" w:color="auto"/>
        <w:bottom w:val="none" w:sz="0" w:space="0" w:color="auto"/>
        <w:right w:val="none" w:sz="0" w:space="0" w:color="auto"/>
      </w:divBdr>
    </w:div>
    <w:div w:id="545605457">
      <w:bodyDiv w:val="1"/>
      <w:marLeft w:val="0"/>
      <w:marRight w:val="0"/>
      <w:marTop w:val="0"/>
      <w:marBottom w:val="0"/>
      <w:divBdr>
        <w:top w:val="none" w:sz="0" w:space="0" w:color="auto"/>
        <w:left w:val="none" w:sz="0" w:space="0" w:color="auto"/>
        <w:bottom w:val="none" w:sz="0" w:space="0" w:color="auto"/>
        <w:right w:val="none" w:sz="0" w:space="0" w:color="auto"/>
      </w:divBdr>
    </w:div>
    <w:div w:id="555775886">
      <w:bodyDiv w:val="1"/>
      <w:marLeft w:val="0"/>
      <w:marRight w:val="0"/>
      <w:marTop w:val="0"/>
      <w:marBottom w:val="0"/>
      <w:divBdr>
        <w:top w:val="none" w:sz="0" w:space="0" w:color="auto"/>
        <w:left w:val="none" w:sz="0" w:space="0" w:color="auto"/>
        <w:bottom w:val="none" w:sz="0" w:space="0" w:color="auto"/>
        <w:right w:val="none" w:sz="0" w:space="0" w:color="auto"/>
      </w:divBdr>
    </w:div>
    <w:div w:id="576747510">
      <w:bodyDiv w:val="1"/>
      <w:marLeft w:val="0"/>
      <w:marRight w:val="0"/>
      <w:marTop w:val="0"/>
      <w:marBottom w:val="0"/>
      <w:divBdr>
        <w:top w:val="none" w:sz="0" w:space="0" w:color="auto"/>
        <w:left w:val="none" w:sz="0" w:space="0" w:color="auto"/>
        <w:bottom w:val="none" w:sz="0" w:space="0" w:color="auto"/>
        <w:right w:val="none" w:sz="0" w:space="0" w:color="auto"/>
      </w:divBdr>
    </w:div>
    <w:div w:id="592669836">
      <w:bodyDiv w:val="1"/>
      <w:marLeft w:val="0"/>
      <w:marRight w:val="0"/>
      <w:marTop w:val="0"/>
      <w:marBottom w:val="0"/>
      <w:divBdr>
        <w:top w:val="none" w:sz="0" w:space="0" w:color="auto"/>
        <w:left w:val="none" w:sz="0" w:space="0" w:color="auto"/>
        <w:bottom w:val="none" w:sz="0" w:space="0" w:color="auto"/>
        <w:right w:val="none" w:sz="0" w:space="0" w:color="auto"/>
      </w:divBdr>
    </w:div>
    <w:div w:id="642658880">
      <w:bodyDiv w:val="1"/>
      <w:marLeft w:val="0"/>
      <w:marRight w:val="0"/>
      <w:marTop w:val="0"/>
      <w:marBottom w:val="0"/>
      <w:divBdr>
        <w:top w:val="none" w:sz="0" w:space="0" w:color="auto"/>
        <w:left w:val="none" w:sz="0" w:space="0" w:color="auto"/>
        <w:bottom w:val="none" w:sz="0" w:space="0" w:color="auto"/>
        <w:right w:val="none" w:sz="0" w:space="0" w:color="auto"/>
      </w:divBdr>
    </w:div>
    <w:div w:id="643198306">
      <w:bodyDiv w:val="1"/>
      <w:marLeft w:val="0"/>
      <w:marRight w:val="0"/>
      <w:marTop w:val="0"/>
      <w:marBottom w:val="0"/>
      <w:divBdr>
        <w:top w:val="none" w:sz="0" w:space="0" w:color="auto"/>
        <w:left w:val="none" w:sz="0" w:space="0" w:color="auto"/>
        <w:bottom w:val="none" w:sz="0" w:space="0" w:color="auto"/>
        <w:right w:val="none" w:sz="0" w:space="0" w:color="auto"/>
      </w:divBdr>
    </w:div>
    <w:div w:id="655570783">
      <w:bodyDiv w:val="1"/>
      <w:marLeft w:val="0"/>
      <w:marRight w:val="0"/>
      <w:marTop w:val="0"/>
      <w:marBottom w:val="0"/>
      <w:divBdr>
        <w:top w:val="none" w:sz="0" w:space="0" w:color="auto"/>
        <w:left w:val="none" w:sz="0" w:space="0" w:color="auto"/>
        <w:bottom w:val="none" w:sz="0" w:space="0" w:color="auto"/>
        <w:right w:val="none" w:sz="0" w:space="0" w:color="auto"/>
      </w:divBdr>
    </w:div>
    <w:div w:id="655837735">
      <w:bodyDiv w:val="1"/>
      <w:marLeft w:val="0"/>
      <w:marRight w:val="0"/>
      <w:marTop w:val="0"/>
      <w:marBottom w:val="0"/>
      <w:divBdr>
        <w:top w:val="none" w:sz="0" w:space="0" w:color="auto"/>
        <w:left w:val="none" w:sz="0" w:space="0" w:color="auto"/>
        <w:bottom w:val="none" w:sz="0" w:space="0" w:color="auto"/>
        <w:right w:val="none" w:sz="0" w:space="0" w:color="auto"/>
      </w:divBdr>
    </w:div>
    <w:div w:id="657003537">
      <w:bodyDiv w:val="1"/>
      <w:marLeft w:val="0"/>
      <w:marRight w:val="0"/>
      <w:marTop w:val="0"/>
      <w:marBottom w:val="0"/>
      <w:divBdr>
        <w:top w:val="none" w:sz="0" w:space="0" w:color="auto"/>
        <w:left w:val="none" w:sz="0" w:space="0" w:color="auto"/>
        <w:bottom w:val="none" w:sz="0" w:space="0" w:color="auto"/>
        <w:right w:val="none" w:sz="0" w:space="0" w:color="auto"/>
      </w:divBdr>
    </w:div>
    <w:div w:id="683365963">
      <w:bodyDiv w:val="1"/>
      <w:marLeft w:val="0"/>
      <w:marRight w:val="0"/>
      <w:marTop w:val="0"/>
      <w:marBottom w:val="0"/>
      <w:divBdr>
        <w:top w:val="none" w:sz="0" w:space="0" w:color="auto"/>
        <w:left w:val="none" w:sz="0" w:space="0" w:color="auto"/>
        <w:bottom w:val="none" w:sz="0" w:space="0" w:color="auto"/>
        <w:right w:val="none" w:sz="0" w:space="0" w:color="auto"/>
      </w:divBdr>
    </w:div>
    <w:div w:id="728580335">
      <w:bodyDiv w:val="1"/>
      <w:marLeft w:val="0"/>
      <w:marRight w:val="0"/>
      <w:marTop w:val="0"/>
      <w:marBottom w:val="0"/>
      <w:divBdr>
        <w:top w:val="none" w:sz="0" w:space="0" w:color="auto"/>
        <w:left w:val="none" w:sz="0" w:space="0" w:color="auto"/>
        <w:bottom w:val="none" w:sz="0" w:space="0" w:color="auto"/>
        <w:right w:val="none" w:sz="0" w:space="0" w:color="auto"/>
      </w:divBdr>
    </w:div>
    <w:div w:id="749888443">
      <w:bodyDiv w:val="1"/>
      <w:marLeft w:val="0"/>
      <w:marRight w:val="0"/>
      <w:marTop w:val="0"/>
      <w:marBottom w:val="0"/>
      <w:divBdr>
        <w:top w:val="none" w:sz="0" w:space="0" w:color="auto"/>
        <w:left w:val="none" w:sz="0" w:space="0" w:color="auto"/>
        <w:bottom w:val="none" w:sz="0" w:space="0" w:color="auto"/>
        <w:right w:val="none" w:sz="0" w:space="0" w:color="auto"/>
      </w:divBdr>
    </w:div>
    <w:div w:id="763915827">
      <w:bodyDiv w:val="1"/>
      <w:marLeft w:val="0"/>
      <w:marRight w:val="0"/>
      <w:marTop w:val="0"/>
      <w:marBottom w:val="0"/>
      <w:divBdr>
        <w:top w:val="none" w:sz="0" w:space="0" w:color="auto"/>
        <w:left w:val="none" w:sz="0" w:space="0" w:color="auto"/>
        <w:bottom w:val="none" w:sz="0" w:space="0" w:color="auto"/>
        <w:right w:val="none" w:sz="0" w:space="0" w:color="auto"/>
      </w:divBdr>
    </w:div>
    <w:div w:id="799374364">
      <w:bodyDiv w:val="1"/>
      <w:marLeft w:val="0"/>
      <w:marRight w:val="0"/>
      <w:marTop w:val="0"/>
      <w:marBottom w:val="0"/>
      <w:divBdr>
        <w:top w:val="none" w:sz="0" w:space="0" w:color="auto"/>
        <w:left w:val="none" w:sz="0" w:space="0" w:color="auto"/>
        <w:bottom w:val="none" w:sz="0" w:space="0" w:color="auto"/>
        <w:right w:val="none" w:sz="0" w:space="0" w:color="auto"/>
      </w:divBdr>
    </w:div>
    <w:div w:id="815342681">
      <w:bodyDiv w:val="1"/>
      <w:marLeft w:val="0"/>
      <w:marRight w:val="0"/>
      <w:marTop w:val="0"/>
      <w:marBottom w:val="0"/>
      <w:divBdr>
        <w:top w:val="none" w:sz="0" w:space="0" w:color="auto"/>
        <w:left w:val="none" w:sz="0" w:space="0" w:color="auto"/>
        <w:bottom w:val="none" w:sz="0" w:space="0" w:color="auto"/>
        <w:right w:val="none" w:sz="0" w:space="0" w:color="auto"/>
      </w:divBdr>
    </w:div>
    <w:div w:id="846409415">
      <w:bodyDiv w:val="1"/>
      <w:marLeft w:val="0"/>
      <w:marRight w:val="0"/>
      <w:marTop w:val="0"/>
      <w:marBottom w:val="0"/>
      <w:divBdr>
        <w:top w:val="none" w:sz="0" w:space="0" w:color="auto"/>
        <w:left w:val="none" w:sz="0" w:space="0" w:color="auto"/>
        <w:bottom w:val="none" w:sz="0" w:space="0" w:color="auto"/>
        <w:right w:val="none" w:sz="0" w:space="0" w:color="auto"/>
      </w:divBdr>
    </w:div>
    <w:div w:id="862788713">
      <w:bodyDiv w:val="1"/>
      <w:marLeft w:val="0"/>
      <w:marRight w:val="0"/>
      <w:marTop w:val="0"/>
      <w:marBottom w:val="0"/>
      <w:divBdr>
        <w:top w:val="none" w:sz="0" w:space="0" w:color="auto"/>
        <w:left w:val="none" w:sz="0" w:space="0" w:color="auto"/>
        <w:bottom w:val="none" w:sz="0" w:space="0" w:color="auto"/>
        <w:right w:val="none" w:sz="0" w:space="0" w:color="auto"/>
      </w:divBdr>
    </w:div>
    <w:div w:id="873812424">
      <w:bodyDiv w:val="1"/>
      <w:marLeft w:val="0"/>
      <w:marRight w:val="0"/>
      <w:marTop w:val="0"/>
      <w:marBottom w:val="0"/>
      <w:divBdr>
        <w:top w:val="none" w:sz="0" w:space="0" w:color="auto"/>
        <w:left w:val="none" w:sz="0" w:space="0" w:color="auto"/>
        <w:bottom w:val="none" w:sz="0" w:space="0" w:color="auto"/>
        <w:right w:val="none" w:sz="0" w:space="0" w:color="auto"/>
      </w:divBdr>
    </w:div>
    <w:div w:id="913051198">
      <w:bodyDiv w:val="1"/>
      <w:marLeft w:val="0"/>
      <w:marRight w:val="0"/>
      <w:marTop w:val="0"/>
      <w:marBottom w:val="0"/>
      <w:divBdr>
        <w:top w:val="none" w:sz="0" w:space="0" w:color="auto"/>
        <w:left w:val="none" w:sz="0" w:space="0" w:color="auto"/>
        <w:bottom w:val="none" w:sz="0" w:space="0" w:color="auto"/>
        <w:right w:val="none" w:sz="0" w:space="0" w:color="auto"/>
      </w:divBdr>
    </w:div>
    <w:div w:id="970138669">
      <w:bodyDiv w:val="1"/>
      <w:marLeft w:val="0"/>
      <w:marRight w:val="0"/>
      <w:marTop w:val="0"/>
      <w:marBottom w:val="0"/>
      <w:divBdr>
        <w:top w:val="none" w:sz="0" w:space="0" w:color="auto"/>
        <w:left w:val="none" w:sz="0" w:space="0" w:color="auto"/>
        <w:bottom w:val="none" w:sz="0" w:space="0" w:color="auto"/>
        <w:right w:val="none" w:sz="0" w:space="0" w:color="auto"/>
      </w:divBdr>
    </w:div>
    <w:div w:id="1006591275">
      <w:bodyDiv w:val="1"/>
      <w:marLeft w:val="0"/>
      <w:marRight w:val="0"/>
      <w:marTop w:val="0"/>
      <w:marBottom w:val="0"/>
      <w:divBdr>
        <w:top w:val="none" w:sz="0" w:space="0" w:color="auto"/>
        <w:left w:val="none" w:sz="0" w:space="0" w:color="auto"/>
        <w:bottom w:val="none" w:sz="0" w:space="0" w:color="auto"/>
        <w:right w:val="none" w:sz="0" w:space="0" w:color="auto"/>
      </w:divBdr>
    </w:div>
    <w:div w:id="1013147902">
      <w:bodyDiv w:val="1"/>
      <w:marLeft w:val="0"/>
      <w:marRight w:val="0"/>
      <w:marTop w:val="0"/>
      <w:marBottom w:val="0"/>
      <w:divBdr>
        <w:top w:val="none" w:sz="0" w:space="0" w:color="auto"/>
        <w:left w:val="none" w:sz="0" w:space="0" w:color="auto"/>
        <w:bottom w:val="none" w:sz="0" w:space="0" w:color="auto"/>
        <w:right w:val="none" w:sz="0" w:space="0" w:color="auto"/>
      </w:divBdr>
    </w:div>
    <w:div w:id="1038505724">
      <w:bodyDiv w:val="1"/>
      <w:marLeft w:val="0"/>
      <w:marRight w:val="0"/>
      <w:marTop w:val="0"/>
      <w:marBottom w:val="0"/>
      <w:divBdr>
        <w:top w:val="none" w:sz="0" w:space="0" w:color="auto"/>
        <w:left w:val="none" w:sz="0" w:space="0" w:color="auto"/>
        <w:bottom w:val="none" w:sz="0" w:space="0" w:color="auto"/>
        <w:right w:val="none" w:sz="0" w:space="0" w:color="auto"/>
      </w:divBdr>
    </w:div>
    <w:div w:id="1051879630">
      <w:bodyDiv w:val="1"/>
      <w:marLeft w:val="0"/>
      <w:marRight w:val="0"/>
      <w:marTop w:val="0"/>
      <w:marBottom w:val="0"/>
      <w:divBdr>
        <w:top w:val="none" w:sz="0" w:space="0" w:color="auto"/>
        <w:left w:val="none" w:sz="0" w:space="0" w:color="auto"/>
        <w:bottom w:val="none" w:sz="0" w:space="0" w:color="auto"/>
        <w:right w:val="none" w:sz="0" w:space="0" w:color="auto"/>
      </w:divBdr>
    </w:div>
    <w:div w:id="1069688688">
      <w:bodyDiv w:val="1"/>
      <w:marLeft w:val="0"/>
      <w:marRight w:val="0"/>
      <w:marTop w:val="0"/>
      <w:marBottom w:val="0"/>
      <w:divBdr>
        <w:top w:val="none" w:sz="0" w:space="0" w:color="auto"/>
        <w:left w:val="none" w:sz="0" w:space="0" w:color="auto"/>
        <w:bottom w:val="none" w:sz="0" w:space="0" w:color="auto"/>
        <w:right w:val="none" w:sz="0" w:space="0" w:color="auto"/>
      </w:divBdr>
    </w:div>
    <w:div w:id="1070881806">
      <w:bodyDiv w:val="1"/>
      <w:marLeft w:val="0"/>
      <w:marRight w:val="0"/>
      <w:marTop w:val="0"/>
      <w:marBottom w:val="0"/>
      <w:divBdr>
        <w:top w:val="none" w:sz="0" w:space="0" w:color="auto"/>
        <w:left w:val="none" w:sz="0" w:space="0" w:color="auto"/>
        <w:bottom w:val="none" w:sz="0" w:space="0" w:color="auto"/>
        <w:right w:val="none" w:sz="0" w:space="0" w:color="auto"/>
      </w:divBdr>
    </w:div>
    <w:div w:id="1072965145">
      <w:bodyDiv w:val="1"/>
      <w:marLeft w:val="0"/>
      <w:marRight w:val="0"/>
      <w:marTop w:val="0"/>
      <w:marBottom w:val="0"/>
      <w:divBdr>
        <w:top w:val="none" w:sz="0" w:space="0" w:color="auto"/>
        <w:left w:val="none" w:sz="0" w:space="0" w:color="auto"/>
        <w:bottom w:val="none" w:sz="0" w:space="0" w:color="auto"/>
        <w:right w:val="none" w:sz="0" w:space="0" w:color="auto"/>
      </w:divBdr>
    </w:div>
    <w:div w:id="1081412303">
      <w:bodyDiv w:val="1"/>
      <w:marLeft w:val="0"/>
      <w:marRight w:val="0"/>
      <w:marTop w:val="0"/>
      <w:marBottom w:val="0"/>
      <w:divBdr>
        <w:top w:val="none" w:sz="0" w:space="0" w:color="auto"/>
        <w:left w:val="none" w:sz="0" w:space="0" w:color="auto"/>
        <w:bottom w:val="none" w:sz="0" w:space="0" w:color="auto"/>
        <w:right w:val="none" w:sz="0" w:space="0" w:color="auto"/>
      </w:divBdr>
    </w:div>
    <w:div w:id="1086684039">
      <w:bodyDiv w:val="1"/>
      <w:marLeft w:val="0"/>
      <w:marRight w:val="0"/>
      <w:marTop w:val="0"/>
      <w:marBottom w:val="0"/>
      <w:divBdr>
        <w:top w:val="none" w:sz="0" w:space="0" w:color="auto"/>
        <w:left w:val="none" w:sz="0" w:space="0" w:color="auto"/>
        <w:bottom w:val="none" w:sz="0" w:space="0" w:color="auto"/>
        <w:right w:val="none" w:sz="0" w:space="0" w:color="auto"/>
      </w:divBdr>
    </w:div>
    <w:div w:id="1106775587">
      <w:bodyDiv w:val="1"/>
      <w:marLeft w:val="0"/>
      <w:marRight w:val="0"/>
      <w:marTop w:val="0"/>
      <w:marBottom w:val="0"/>
      <w:divBdr>
        <w:top w:val="none" w:sz="0" w:space="0" w:color="auto"/>
        <w:left w:val="none" w:sz="0" w:space="0" w:color="auto"/>
        <w:bottom w:val="none" w:sz="0" w:space="0" w:color="auto"/>
        <w:right w:val="none" w:sz="0" w:space="0" w:color="auto"/>
      </w:divBdr>
    </w:div>
    <w:div w:id="1113551532">
      <w:bodyDiv w:val="1"/>
      <w:marLeft w:val="0"/>
      <w:marRight w:val="0"/>
      <w:marTop w:val="0"/>
      <w:marBottom w:val="0"/>
      <w:divBdr>
        <w:top w:val="none" w:sz="0" w:space="0" w:color="auto"/>
        <w:left w:val="none" w:sz="0" w:space="0" w:color="auto"/>
        <w:bottom w:val="none" w:sz="0" w:space="0" w:color="auto"/>
        <w:right w:val="none" w:sz="0" w:space="0" w:color="auto"/>
      </w:divBdr>
    </w:div>
    <w:div w:id="1118111648">
      <w:bodyDiv w:val="1"/>
      <w:marLeft w:val="0"/>
      <w:marRight w:val="0"/>
      <w:marTop w:val="0"/>
      <w:marBottom w:val="0"/>
      <w:divBdr>
        <w:top w:val="none" w:sz="0" w:space="0" w:color="auto"/>
        <w:left w:val="none" w:sz="0" w:space="0" w:color="auto"/>
        <w:bottom w:val="none" w:sz="0" w:space="0" w:color="auto"/>
        <w:right w:val="none" w:sz="0" w:space="0" w:color="auto"/>
      </w:divBdr>
    </w:div>
    <w:div w:id="1124808229">
      <w:bodyDiv w:val="1"/>
      <w:marLeft w:val="0"/>
      <w:marRight w:val="0"/>
      <w:marTop w:val="0"/>
      <w:marBottom w:val="0"/>
      <w:divBdr>
        <w:top w:val="none" w:sz="0" w:space="0" w:color="auto"/>
        <w:left w:val="none" w:sz="0" w:space="0" w:color="auto"/>
        <w:bottom w:val="none" w:sz="0" w:space="0" w:color="auto"/>
        <w:right w:val="none" w:sz="0" w:space="0" w:color="auto"/>
      </w:divBdr>
    </w:div>
    <w:div w:id="1178810959">
      <w:bodyDiv w:val="1"/>
      <w:marLeft w:val="0"/>
      <w:marRight w:val="0"/>
      <w:marTop w:val="0"/>
      <w:marBottom w:val="0"/>
      <w:divBdr>
        <w:top w:val="none" w:sz="0" w:space="0" w:color="auto"/>
        <w:left w:val="none" w:sz="0" w:space="0" w:color="auto"/>
        <w:bottom w:val="none" w:sz="0" w:space="0" w:color="auto"/>
        <w:right w:val="none" w:sz="0" w:space="0" w:color="auto"/>
      </w:divBdr>
    </w:div>
    <w:div w:id="1189903854">
      <w:bodyDiv w:val="1"/>
      <w:marLeft w:val="0"/>
      <w:marRight w:val="0"/>
      <w:marTop w:val="0"/>
      <w:marBottom w:val="0"/>
      <w:divBdr>
        <w:top w:val="none" w:sz="0" w:space="0" w:color="auto"/>
        <w:left w:val="none" w:sz="0" w:space="0" w:color="auto"/>
        <w:bottom w:val="none" w:sz="0" w:space="0" w:color="auto"/>
        <w:right w:val="none" w:sz="0" w:space="0" w:color="auto"/>
      </w:divBdr>
    </w:div>
    <w:div w:id="1190099384">
      <w:bodyDiv w:val="1"/>
      <w:marLeft w:val="0"/>
      <w:marRight w:val="0"/>
      <w:marTop w:val="0"/>
      <w:marBottom w:val="0"/>
      <w:divBdr>
        <w:top w:val="none" w:sz="0" w:space="0" w:color="auto"/>
        <w:left w:val="none" w:sz="0" w:space="0" w:color="auto"/>
        <w:bottom w:val="none" w:sz="0" w:space="0" w:color="auto"/>
        <w:right w:val="none" w:sz="0" w:space="0" w:color="auto"/>
      </w:divBdr>
    </w:div>
    <w:div w:id="1233928976">
      <w:bodyDiv w:val="1"/>
      <w:marLeft w:val="0"/>
      <w:marRight w:val="0"/>
      <w:marTop w:val="0"/>
      <w:marBottom w:val="0"/>
      <w:divBdr>
        <w:top w:val="none" w:sz="0" w:space="0" w:color="auto"/>
        <w:left w:val="none" w:sz="0" w:space="0" w:color="auto"/>
        <w:bottom w:val="none" w:sz="0" w:space="0" w:color="auto"/>
        <w:right w:val="none" w:sz="0" w:space="0" w:color="auto"/>
      </w:divBdr>
    </w:div>
    <w:div w:id="1254317414">
      <w:bodyDiv w:val="1"/>
      <w:marLeft w:val="0"/>
      <w:marRight w:val="0"/>
      <w:marTop w:val="0"/>
      <w:marBottom w:val="0"/>
      <w:divBdr>
        <w:top w:val="none" w:sz="0" w:space="0" w:color="auto"/>
        <w:left w:val="none" w:sz="0" w:space="0" w:color="auto"/>
        <w:bottom w:val="none" w:sz="0" w:space="0" w:color="auto"/>
        <w:right w:val="none" w:sz="0" w:space="0" w:color="auto"/>
      </w:divBdr>
    </w:div>
    <w:div w:id="1275018492">
      <w:bodyDiv w:val="1"/>
      <w:marLeft w:val="0"/>
      <w:marRight w:val="0"/>
      <w:marTop w:val="0"/>
      <w:marBottom w:val="0"/>
      <w:divBdr>
        <w:top w:val="none" w:sz="0" w:space="0" w:color="auto"/>
        <w:left w:val="none" w:sz="0" w:space="0" w:color="auto"/>
        <w:bottom w:val="none" w:sz="0" w:space="0" w:color="auto"/>
        <w:right w:val="none" w:sz="0" w:space="0" w:color="auto"/>
      </w:divBdr>
    </w:div>
    <w:div w:id="1279067314">
      <w:bodyDiv w:val="1"/>
      <w:marLeft w:val="0"/>
      <w:marRight w:val="0"/>
      <w:marTop w:val="0"/>
      <w:marBottom w:val="0"/>
      <w:divBdr>
        <w:top w:val="none" w:sz="0" w:space="0" w:color="auto"/>
        <w:left w:val="none" w:sz="0" w:space="0" w:color="auto"/>
        <w:bottom w:val="none" w:sz="0" w:space="0" w:color="auto"/>
        <w:right w:val="none" w:sz="0" w:space="0" w:color="auto"/>
      </w:divBdr>
    </w:div>
    <w:div w:id="1302538090">
      <w:bodyDiv w:val="1"/>
      <w:marLeft w:val="0"/>
      <w:marRight w:val="0"/>
      <w:marTop w:val="0"/>
      <w:marBottom w:val="0"/>
      <w:divBdr>
        <w:top w:val="none" w:sz="0" w:space="0" w:color="auto"/>
        <w:left w:val="none" w:sz="0" w:space="0" w:color="auto"/>
        <w:bottom w:val="none" w:sz="0" w:space="0" w:color="auto"/>
        <w:right w:val="none" w:sz="0" w:space="0" w:color="auto"/>
      </w:divBdr>
    </w:div>
    <w:div w:id="1361859060">
      <w:bodyDiv w:val="1"/>
      <w:marLeft w:val="0"/>
      <w:marRight w:val="0"/>
      <w:marTop w:val="0"/>
      <w:marBottom w:val="0"/>
      <w:divBdr>
        <w:top w:val="none" w:sz="0" w:space="0" w:color="auto"/>
        <w:left w:val="none" w:sz="0" w:space="0" w:color="auto"/>
        <w:bottom w:val="none" w:sz="0" w:space="0" w:color="auto"/>
        <w:right w:val="none" w:sz="0" w:space="0" w:color="auto"/>
      </w:divBdr>
    </w:div>
    <w:div w:id="1372344147">
      <w:bodyDiv w:val="1"/>
      <w:marLeft w:val="0"/>
      <w:marRight w:val="0"/>
      <w:marTop w:val="0"/>
      <w:marBottom w:val="0"/>
      <w:divBdr>
        <w:top w:val="none" w:sz="0" w:space="0" w:color="auto"/>
        <w:left w:val="none" w:sz="0" w:space="0" w:color="auto"/>
        <w:bottom w:val="none" w:sz="0" w:space="0" w:color="auto"/>
        <w:right w:val="none" w:sz="0" w:space="0" w:color="auto"/>
      </w:divBdr>
    </w:div>
    <w:div w:id="1423796064">
      <w:bodyDiv w:val="1"/>
      <w:marLeft w:val="0"/>
      <w:marRight w:val="0"/>
      <w:marTop w:val="0"/>
      <w:marBottom w:val="0"/>
      <w:divBdr>
        <w:top w:val="none" w:sz="0" w:space="0" w:color="auto"/>
        <w:left w:val="none" w:sz="0" w:space="0" w:color="auto"/>
        <w:bottom w:val="none" w:sz="0" w:space="0" w:color="auto"/>
        <w:right w:val="none" w:sz="0" w:space="0" w:color="auto"/>
      </w:divBdr>
    </w:div>
    <w:div w:id="1456103115">
      <w:bodyDiv w:val="1"/>
      <w:marLeft w:val="0"/>
      <w:marRight w:val="0"/>
      <w:marTop w:val="0"/>
      <w:marBottom w:val="0"/>
      <w:divBdr>
        <w:top w:val="none" w:sz="0" w:space="0" w:color="auto"/>
        <w:left w:val="none" w:sz="0" w:space="0" w:color="auto"/>
        <w:bottom w:val="none" w:sz="0" w:space="0" w:color="auto"/>
        <w:right w:val="none" w:sz="0" w:space="0" w:color="auto"/>
      </w:divBdr>
    </w:div>
    <w:div w:id="1459376686">
      <w:bodyDiv w:val="1"/>
      <w:marLeft w:val="0"/>
      <w:marRight w:val="0"/>
      <w:marTop w:val="0"/>
      <w:marBottom w:val="0"/>
      <w:divBdr>
        <w:top w:val="none" w:sz="0" w:space="0" w:color="auto"/>
        <w:left w:val="none" w:sz="0" w:space="0" w:color="auto"/>
        <w:bottom w:val="none" w:sz="0" w:space="0" w:color="auto"/>
        <w:right w:val="none" w:sz="0" w:space="0" w:color="auto"/>
      </w:divBdr>
    </w:div>
    <w:div w:id="1481969147">
      <w:bodyDiv w:val="1"/>
      <w:marLeft w:val="0"/>
      <w:marRight w:val="0"/>
      <w:marTop w:val="0"/>
      <w:marBottom w:val="0"/>
      <w:divBdr>
        <w:top w:val="none" w:sz="0" w:space="0" w:color="auto"/>
        <w:left w:val="none" w:sz="0" w:space="0" w:color="auto"/>
        <w:bottom w:val="none" w:sz="0" w:space="0" w:color="auto"/>
        <w:right w:val="none" w:sz="0" w:space="0" w:color="auto"/>
      </w:divBdr>
    </w:div>
    <w:div w:id="1515613407">
      <w:bodyDiv w:val="1"/>
      <w:marLeft w:val="0"/>
      <w:marRight w:val="0"/>
      <w:marTop w:val="0"/>
      <w:marBottom w:val="0"/>
      <w:divBdr>
        <w:top w:val="none" w:sz="0" w:space="0" w:color="auto"/>
        <w:left w:val="none" w:sz="0" w:space="0" w:color="auto"/>
        <w:bottom w:val="none" w:sz="0" w:space="0" w:color="auto"/>
        <w:right w:val="none" w:sz="0" w:space="0" w:color="auto"/>
      </w:divBdr>
    </w:div>
    <w:div w:id="1534686074">
      <w:bodyDiv w:val="1"/>
      <w:marLeft w:val="0"/>
      <w:marRight w:val="0"/>
      <w:marTop w:val="0"/>
      <w:marBottom w:val="0"/>
      <w:divBdr>
        <w:top w:val="none" w:sz="0" w:space="0" w:color="auto"/>
        <w:left w:val="none" w:sz="0" w:space="0" w:color="auto"/>
        <w:bottom w:val="none" w:sz="0" w:space="0" w:color="auto"/>
        <w:right w:val="none" w:sz="0" w:space="0" w:color="auto"/>
      </w:divBdr>
    </w:div>
    <w:div w:id="1542209791">
      <w:bodyDiv w:val="1"/>
      <w:marLeft w:val="0"/>
      <w:marRight w:val="0"/>
      <w:marTop w:val="0"/>
      <w:marBottom w:val="0"/>
      <w:divBdr>
        <w:top w:val="none" w:sz="0" w:space="0" w:color="auto"/>
        <w:left w:val="none" w:sz="0" w:space="0" w:color="auto"/>
        <w:bottom w:val="none" w:sz="0" w:space="0" w:color="auto"/>
        <w:right w:val="none" w:sz="0" w:space="0" w:color="auto"/>
      </w:divBdr>
    </w:div>
    <w:div w:id="1542669363">
      <w:bodyDiv w:val="1"/>
      <w:marLeft w:val="0"/>
      <w:marRight w:val="0"/>
      <w:marTop w:val="0"/>
      <w:marBottom w:val="0"/>
      <w:divBdr>
        <w:top w:val="none" w:sz="0" w:space="0" w:color="auto"/>
        <w:left w:val="none" w:sz="0" w:space="0" w:color="auto"/>
        <w:bottom w:val="none" w:sz="0" w:space="0" w:color="auto"/>
        <w:right w:val="none" w:sz="0" w:space="0" w:color="auto"/>
      </w:divBdr>
    </w:div>
    <w:div w:id="1554730949">
      <w:bodyDiv w:val="1"/>
      <w:marLeft w:val="0"/>
      <w:marRight w:val="0"/>
      <w:marTop w:val="0"/>
      <w:marBottom w:val="0"/>
      <w:divBdr>
        <w:top w:val="none" w:sz="0" w:space="0" w:color="auto"/>
        <w:left w:val="none" w:sz="0" w:space="0" w:color="auto"/>
        <w:bottom w:val="none" w:sz="0" w:space="0" w:color="auto"/>
        <w:right w:val="none" w:sz="0" w:space="0" w:color="auto"/>
      </w:divBdr>
    </w:div>
    <w:div w:id="1569918475">
      <w:bodyDiv w:val="1"/>
      <w:marLeft w:val="0"/>
      <w:marRight w:val="0"/>
      <w:marTop w:val="0"/>
      <w:marBottom w:val="0"/>
      <w:divBdr>
        <w:top w:val="none" w:sz="0" w:space="0" w:color="auto"/>
        <w:left w:val="none" w:sz="0" w:space="0" w:color="auto"/>
        <w:bottom w:val="none" w:sz="0" w:space="0" w:color="auto"/>
        <w:right w:val="none" w:sz="0" w:space="0" w:color="auto"/>
      </w:divBdr>
    </w:div>
    <w:div w:id="1587300499">
      <w:bodyDiv w:val="1"/>
      <w:marLeft w:val="0"/>
      <w:marRight w:val="0"/>
      <w:marTop w:val="0"/>
      <w:marBottom w:val="0"/>
      <w:divBdr>
        <w:top w:val="none" w:sz="0" w:space="0" w:color="auto"/>
        <w:left w:val="none" w:sz="0" w:space="0" w:color="auto"/>
        <w:bottom w:val="none" w:sz="0" w:space="0" w:color="auto"/>
        <w:right w:val="none" w:sz="0" w:space="0" w:color="auto"/>
      </w:divBdr>
    </w:div>
    <w:div w:id="1595362267">
      <w:bodyDiv w:val="1"/>
      <w:marLeft w:val="0"/>
      <w:marRight w:val="0"/>
      <w:marTop w:val="0"/>
      <w:marBottom w:val="0"/>
      <w:divBdr>
        <w:top w:val="none" w:sz="0" w:space="0" w:color="auto"/>
        <w:left w:val="none" w:sz="0" w:space="0" w:color="auto"/>
        <w:bottom w:val="none" w:sz="0" w:space="0" w:color="auto"/>
        <w:right w:val="none" w:sz="0" w:space="0" w:color="auto"/>
      </w:divBdr>
    </w:div>
    <w:div w:id="1599682303">
      <w:bodyDiv w:val="1"/>
      <w:marLeft w:val="0"/>
      <w:marRight w:val="0"/>
      <w:marTop w:val="0"/>
      <w:marBottom w:val="0"/>
      <w:divBdr>
        <w:top w:val="none" w:sz="0" w:space="0" w:color="auto"/>
        <w:left w:val="none" w:sz="0" w:space="0" w:color="auto"/>
        <w:bottom w:val="none" w:sz="0" w:space="0" w:color="auto"/>
        <w:right w:val="none" w:sz="0" w:space="0" w:color="auto"/>
      </w:divBdr>
    </w:div>
    <w:div w:id="1605073594">
      <w:bodyDiv w:val="1"/>
      <w:marLeft w:val="0"/>
      <w:marRight w:val="0"/>
      <w:marTop w:val="0"/>
      <w:marBottom w:val="0"/>
      <w:divBdr>
        <w:top w:val="none" w:sz="0" w:space="0" w:color="auto"/>
        <w:left w:val="none" w:sz="0" w:space="0" w:color="auto"/>
        <w:bottom w:val="none" w:sz="0" w:space="0" w:color="auto"/>
        <w:right w:val="none" w:sz="0" w:space="0" w:color="auto"/>
      </w:divBdr>
    </w:div>
    <w:div w:id="1618947235">
      <w:bodyDiv w:val="1"/>
      <w:marLeft w:val="0"/>
      <w:marRight w:val="0"/>
      <w:marTop w:val="0"/>
      <w:marBottom w:val="0"/>
      <w:divBdr>
        <w:top w:val="none" w:sz="0" w:space="0" w:color="auto"/>
        <w:left w:val="none" w:sz="0" w:space="0" w:color="auto"/>
        <w:bottom w:val="none" w:sz="0" w:space="0" w:color="auto"/>
        <w:right w:val="none" w:sz="0" w:space="0" w:color="auto"/>
      </w:divBdr>
    </w:div>
    <w:div w:id="1624379914">
      <w:bodyDiv w:val="1"/>
      <w:marLeft w:val="0"/>
      <w:marRight w:val="0"/>
      <w:marTop w:val="0"/>
      <w:marBottom w:val="0"/>
      <w:divBdr>
        <w:top w:val="none" w:sz="0" w:space="0" w:color="auto"/>
        <w:left w:val="none" w:sz="0" w:space="0" w:color="auto"/>
        <w:bottom w:val="none" w:sz="0" w:space="0" w:color="auto"/>
        <w:right w:val="none" w:sz="0" w:space="0" w:color="auto"/>
      </w:divBdr>
    </w:div>
    <w:div w:id="1628928715">
      <w:bodyDiv w:val="1"/>
      <w:marLeft w:val="0"/>
      <w:marRight w:val="0"/>
      <w:marTop w:val="0"/>
      <w:marBottom w:val="0"/>
      <w:divBdr>
        <w:top w:val="none" w:sz="0" w:space="0" w:color="auto"/>
        <w:left w:val="none" w:sz="0" w:space="0" w:color="auto"/>
        <w:bottom w:val="none" w:sz="0" w:space="0" w:color="auto"/>
        <w:right w:val="none" w:sz="0" w:space="0" w:color="auto"/>
      </w:divBdr>
    </w:div>
    <w:div w:id="1629388704">
      <w:bodyDiv w:val="1"/>
      <w:marLeft w:val="0"/>
      <w:marRight w:val="0"/>
      <w:marTop w:val="0"/>
      <w:marBottom w:val="0"/>
      <w:divBdr>
        <w:top w:val="none" w:sz="0" w:space="0" w:color="auto"/>
        <w:left w:val="none" w:sz="0" w:space="0" w:color="auto"/>
        <w:bottom w:val="none" w:sz="0" w:space="0" w:color="auto"/>
        <w:right w:val="none" w:sz="0" w:space="0" w:color="auto"/>
      </w:divBdr>
    </w:div>
    <w:div w:id="1667514073">
      <w:bodyDiv w:val="1"/>
      <w:marLeft w:val="0"/>
      <w:marRight w:val="0"/>
      <w:marTop w:val="0"/>
      <w:marBottom w:val="0"/>
      <w:divBdr>
        <w:top w:val="none" w:sz="0" w:space="0" w:color="auto"/>
        <w:left w:val="none" w:sz="0" w:space="0" w:color="auto"/>
        <w:bottom w:val="none" w:sz="0" w:space="0" w:color="auto"/>
        <w:right w:val="none" w:sz="0" w:space="0" w:color="auto"/>
      </w:divBdr>
    </w:div>
    <w:div w:id="1681539268">
      <w:bodyDiv w:val="1"/>
      <w:marLeft w:val="0"/>
      <w:marRight w:val="0"/>
      <w:marTop w:val="0"/>
      <w:marBottom w:val="0"/>
      <w:divBdr>
        <w:top w:val="none" w:sz="0" w:space="0" w:color="auto"/>
        <w:left w:val="none" w:sz="0" w:space="0" w:color="auto"/>
        <w:bottom w:val="none" w:sz="0" w:space="0" w:color="auto"/>
        <w:right w:val="none" w:sz="0" w:space="0" w:color="auto"/>
      </w:divBdr>
    </w:div>
    <w:div w:id="1708484339">
      <w:bodyDiv w:val="1"/>
      <w:marLeft w:val="0"/>
      <w:marRight w:val="0"/>
      <w:marTop w:val="0"/>
      <w:marBottom w:val="0"/>
      <w:divBdr>
        <w:top w:val="none" w:sz="0" w:space="0" w:color="auto"/>
        <w:left w:val="none" w:sz="0" w:space="0" w:color="auto"/>
        <w:bottom w:val="none" w:sz="0" w:space="0" w:color="auto"/>
        <w:right w:val="none" w:sz="0" w:space="0" w:color="auto"/>
      </w:divBdr>
    </w:div>
    <w:div w:id="1712412851">
      <w:bodyDiv w:val="1"/>
      <w:marLeft w:val="0"/>
      <w:marRight w:val="0"/>
      <w:marTop w:val="0"/>
      <w:marBottom w:val="0"/>
      <w:divBdr>
        <w:top w:val="none" w:sz="0" w:space="0" w:color="auto"/>
        <w:left w:val="none" w:sz="0" w:space="0" w:color="auto"/>
        <w:bottom w:val="none" w:sz="0" w:space="0" w:color="auto"/>
        <w:right w:val="none" w:sz="0" w:space="0" w:color="auto"/>
      </w:divBdr>
    </w:div>
    <w:div w:id="1719547436">
      <w:bodyDiv w:val="1"/>
      <w:marLeft w:val="0"/>
      <w:marRight w:val="0"/>
      <w:marTop w:val="0"/>
      <w:marBottom w:val="0"/>
      <w:divBdr>
        <w:top w:val="none" w:sz="0" w:space="0" w:color="auto"/>
        <w:left w:val="none" w:sz="0" w:space="0" w:color="auto"/>
        <w:bottom w:val="none" w:sz="0" w:space="0" w:color="auto"/>
        <w:right w:val="none" w:sz="0" w:space="0" w:color="auto"/>
      </w:divBdr>
    </w:div>
    <w:div w:id="1737049289">
      <w:bodyDiv w:val="1"/>
      <w:marLeft w:val="0"/>
      <w:marRight w:val="0"/>
      <w:marTop w:val="0"/>
      <w:marBottom w:val="0"/>
      <w:divBdr>
        <w:top w:val="none" w:sz="0" w:space="0" w:color="auto"/>
        <w:left w:val="none" w:sz="0" w:space="0" w:color="auto"/>
        <w:bottom w:val="none" w:sz="0" w:space="0" w:color="auto"/>
        <w:right w:val="none" w:sz="0" w:space="0" w:color="auto"/>
      </w:divBdr>
    </w:div>
    <w:div w:id="1765108777">
      <w:bodyDiv w:val="1"/>
      <w:marLeft w:val="0"/>
      <w:marRight w:val="0"/>
      <w:marTop w:val="0"/>
      <w:marBottom w:val="0"/>
      <w:divBdr>
        <w:top w:val="none" w:sz="0" w:space="0" w:color="auto"/>
        <w:left w:val="none" w:sz="0" w:space="0" w:color="auto"/>
        <w:bottom w:val="none" w:sz="0" w:space="0" w:color="auto"/>
        <w:right w:val="none" w:sz="0" w:space="0" w:color="auto"/>
      </w:divBdr>
    </w:div>
    <w:div w:id="1780954076">
      <w:bodyDiv w:val="1"/>
      <w:marLeft w:val="0"/>
      <w:marRight w:val="0"/>
      <w:marTop w:val="0"/>
      <w:marBottom w:val="0"/>
      <w:divBdr>
        <w:top w:val="none" w:sz="0" w:space="0" w:color="auto"/>
        <w:left w:val="none" w:sz="0" w:space="0" w:color="auto"/>
        <w:bottom w:val="none" w:sz="0" w:space="0" w:color="auto"/>
        <w:right w:val="none" w:sz="0" w:space="0" w:color="auto"/>
      </w:divBdr>
    </w:div>
    <w:div w:id="1781336558">
      <w:bodyDiv w:val="1"/>
      <w:marLeft w:val="0"/>
      <w:marRight w:val="0"/>
      <w:marTop w:val="0"/>
      <w:marBottom w:val="0"/>
      <w:divBdr>
        <w:top w:val="none" w:sz="0" w:space="0" w:color="auto"/>
        <w:left w:val="none" w:sz="0" w:space="0" w:color="auto"/>
        <w:bottom w:val="none" w:sz="0" w:space="0" w:color="auto"/>
        <w:right w:val="none" w:sz="0" w:space="0" w:color="auto"/>
      </w:divBdr>
    </w:div>
    <w:div w:id="1801728476">
      <w:bodyDiv w:val="1"/>
      <w:marLeft w:val="0"/>
      <w:marRight w:val="0"/>
      <w:marTop w:val="0"/>
      <w:marBottom w:val="0"/>
      <w:divBdr>
        <w:top w:val="none" w:sz="0" w:space="0" w:color="auto"/>
        <w:left w:val="none" w:sz="0" w:space="0" w:color="auto"/>
        <w:bottom w:val="none" w:sz="0" w:space="0" w:color="auto"/>
        <w:right w:val="none" w:sz="0" w:space="0" w:color="auto"/>
      </w:divBdr>
    </w:div>
    <w:div w:id="1811171986">
      <w:bodyDiv w:val="1"/>
      <w:marLeft w:val="0"/>
      <w:marRight w:val="0"/>
      <w:marTop w:val="0"/>
      <w:marBottom w:val="0"/>
      <w:divBdr>
        <w:top w:val="none" w:sz="0" w:space="0" w:color="auto"/>
        <w:left w:val="none" w:sz="0" w:space="0" w:color="auto"/>
        <w:bottom w:val="none" w:sz="0" w:space="0" w:color="auto"/>
        <w:right w:val="none" w:sz="0" w:space="0" w:color="auto"/>
      </w:divBdr>
    </w:div>
    <w:div w:id="1920208811">
      <w:bodyDiv w:val="1"/>
      <w:marLeft w:val="0"/>
      <w:marRight w:val="0"/>
      <w:marTop w:val="0"/>
      <w:marBottom w:val="0"/>
      <w:divBdr>
        <w:top w:val="none" w:sz="0" w:space="0" w:color="auto"/>
        <w:left w:val="none" w:sz="0" w:space="0" w:color="auto"/>
        <w:bottom w:val="none" w:sz="0" w:space="0" w:color="auto"/>
        <w:right w:val="none" w:sz="0" w:space="0" w:color="auto"/>
      </w:divBdr>
    </w:div>
    <w:div w:id="1941716548">
      <w:bodyDiv w:val="1"/>
      <w:marLeft w:val="0"/>
      <w:marRight w:val="0"/>
      <w:marTop w:val="0"/>
      <w:marBottom w:val="0"/>
      <w:divBdr>
        <w:top w:val="none" w:sz="0" w:space="0" w:color="auto"/>
        <w:left w:val="none" w:sz="0" w:space="0" w:color="auto"/>
        <w:bottom w:val="none" w:sz="0" w:space="0" w:color="auto"/>
        <w:right w:val="none" w:sz="0" w:space="0" w:color="auto"/>
      </w:divBdr>
    </w:div>
    <w:div w:id="1943611354">
      <w:bodyDiv w:val="1"/>
      <w:marLeft w:val="0"/>
      <w:marRight w:val="0"/>
      <w:marTop w:val="0"/>
      <w:marBottom w:val="0"/>
      <w:divBdr>
        <w:top w:val="none" w:sz="0" w:space="0" w:color="auto"/>
        <w:left w:val="none" w:sz="0" w:space="0" w:color="auto"/>
        <w:bottom w:val="none" w:sz="0" w:space="0" w:color="auto"/>
        <w:right w:val="none" w:sz="0" w:space="0" w:color="auto"/>
      </w:divBdr>
    </w:div>
    <w:div w:id="1960717897">
      <w:bodyDiv w:val="1"/>
      <w:marLeft w:val="0"/>
      <w:marRight w:val="0"/>
      <w:marTop w:val="0"/>
      <w:marBottom w:val="0"/>
      <w:divBdr>
        <w:top w:val="none" w:sz="0" w:space="0" w:color="auto"/>
        <w:left w:val="none" w:sz="0" w:space="0" w:color="auto"/>
        <w:bottom w:val="none" w:sz="0" w:space="0" w:color="auto"/>
        <w:right w:val="none" w:sz="0" w:space="0" w:color="auto"/>
      </w:divBdr>
    </w:div>
    <w:div w:id="1980107798">
      <w:bodyDiv w:val="1"/>
      <w:marLeft w:val="0"/>
      <w:marRight w:val="0"/>
      <w:marTop w:val="0"/>
      <w:marBottom w:val="0"/>
      <w:divBdr>
        <w:top w:val="none" w:sz="0" w:space="0" w:color="auto"/>
        <w:left w:val="none" w:sz="0" w:space="0" w:color="auto"/>
        <w:bottom w:val="none" w:sz="0" w:space="0" w:color="auto"/>
        <w:right w:val="none" w:sz="0" w:space="0" w:color="auto"/>
      </w:divBdr>
    </w:div>
    <w:div w:id="1995648246">
      <w:bodyDiv w:val="1"/>
      <w:marLeft w:val="0"/>
      <w:marRight w:val="0"/>
      <w:marTop w:val="0"/>
      <w:marBottom w:val="0"/>
      <w:divBdr>
        <w:top w:val="none" w:sz="0" w:space="0" w:color="auto"/>
        <w:left w:val="none" w:sz="0" w:space="0" w:color="auto"/>
        <w:bottom w:val="none" w:sz="0" w:space="0" w:color="auto"/>
        <w:right w:val="none" w:sz="0" w:space="0" w:color="auto"/>
      </w:divBdr>
    </w:div>
    <w:div w:id="1996253027">
      <w:bodyDiv w:val="1"/>
      <w:marLeft w:val="0"/>
      <w:marRight w:val="0"/>
      <w:marTop w:val="0"/>
      <w:marBottom w:val="0"/>
      <w:divBdr>
        <w:top w:val="none" w:sz="0" w:space="0" w:color="auto"/>
        <w:left w:val="none" w:sz="0" w:space="0" w:color="auto"/>
        <w:bottom w:val="none" w:sz="0" w:space="0" w:color="auto"/>
        <w:right w:val="none" w:sz="0" w:space="0" w:color="auto"/>
      </w:divBdr>
    </w:div>
    <w:div w:id="2010252428">
      <w:bodyDiv w:val="1"/>
      <w:marLeft w:val="0"/>
      <w:marRight w:val="0"/>
      <w:marTop w:val="0"/>
      <w:marBottom w:val="0"/>
      <w:divBdr>
        <w:top w:val="none" w:sz="0" w:space="0" w:color="auto"/>
        <w:left w:val="none" w:sz="0" w:space="0" w:color="auto"/>
        <w:bottom w:val="none" w:sz="0" w:space="0" w:color="auto"/>
        <w:right w:val="none" w:sz="0" w:space="0" w:color="auto"/>
      </w:divBdr>
    </w:div>
    <w:div w:id="2018459102">
      <w:bodyDiv w:val="1"/>
      <w:marLeft w:val="0"/>
      <w:marRight w:val="0"/>
      <w:marTop w:val="0"/>
      <w:marBottom w:val="0"/>
      <w:divBdr>
        <w:top w:val="none" w:sz="0" w:space="0" w:color="auto"/>
        <w:left w:val="none" w:sz="0" w:space="0" w:color="auto"/>
        <w:bottom w:val="none" w:sz="0" w:space="0" w:color="auto"/>
        <w:right w:val="none" w:sz="0" w:space="0" w:color="auto"/>
      </w:divBdr>
    </w:div>
    <w:div w:id="2066415817">
      <w:bodyDiv w:val="1"/>
      <w:marLeft w:val="0"/>
      <w:marRight w:val="0"/>
      <w:marTop w:val="0"/>
      <w:marBottom w:val="0"/>
      <w:divBdr>
        <w:top w:val="none" w:sz="0" w:space="0" w:color="auto"/>
        <w:left w:val="none" w:sz="0" w:space="0" w:color="auto"/>
        <w:bottom w:val="none" w:sz="0" w:space="0" w:color="auto"/>
        <w:right w:val="none" w:sz="0" w:space="0" w:color="auto"/>
      </w:divBdr>
    </w:div>
    <w:div w:id="2076079507">
      <w:bodyDiv w:val="1"/>
      <w:marLeft w:val="0"/>
      <w:marRight w:val="0"/>
      <w:marTop w:val="0"/>
      <w:marBottom w:val="0"/>
      <w:divBdr>
        <w:top w:val="none" w:sz="0" w:space="0" w:color="auto"/>
        <w:left w:val="none" w:sz="0" w:space="0" w:color="auto"/>
        <w:bottom w:val="none" w:sz="0" w:space="0" w:color="auto"/>
        <w:right w:val="none" w:sz="0" w:space="0" w:color="auto"/>
      </w:divBdr>
    </w:div>
    <w:div w:id="207835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comments" Target="comments.xml"/><Relationship Id="rId19" Type="http://schemas.openxmlformats.org/officeDocument/2006/relationships/oleObject" Target="embeddings/oleObject2.bin"/><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Kas19</b:Tag>
    <b:SourceType>InternetSite</b:SourceType>
    <b:Guid>{AE5D66AA-95B5-4C2A-9D72-749A3524DB9F}</b:Guid>
    <b:Author>
      <b:Author>
        <b:Corporate>Kaspersky</b:Corporate>
      </b:Author>
    </b:Author>
    <b:Title>Software Vulnerability</b:Title>
    <b:ProductionCompany>Encyclopedia </b:ProductionCompany>
    <b:YearAccessed>2019</b:YearAccessed>
    <b:MonthAccessed>April</b:MonthAccessed>
    <b:DayAccessed>19</b:DayAccessed>
    <b:URL>https://encyclopedia.kaspersky.com/knowledge/software-vulnerabilities/</b:URL>
    <b:RefOrder>1</b:RefOrder>
  </b:Source>
  <b:Source>
    <b:Tag>Tho17</b:Tag>
    <b:SourceType>InternetSite</b:SourceType>
    <b:Guid>{B68AD65E-4CB0-4F30-8165-A7D7ED15893B}</b:Guid>
    <b:Author>
      <b:Author>
        <b:NameList>
          <b:Person>
            <b:Last>Holt</b:Last>
            <b:First>Thomas</b:First>
          </b:Person>
        </b:NameList>
      </b:Author>
    </b:Author>
    <b:Title>What are software vulnerabilites, and why are there so many of them?</b:Title>
    <b:ProductionCompany>The Conversation</b:ProductionCompany>
    <b:Year>2017</b:Year>
    <b:Month>May</b:Month>
    <b:Day>23</b:Day>
    <b:YearAccessed>2019</b:YearAccessed>
    <b:MonthAccessed>April</b:MonthAccessed>
    <b:DayAccessed>19</b:DayAccessed>
    <b:URL>http://theconversation.com/what-are-software-vulnerabilities-and-why-are-there-so-many-of-them-77930</b:URL>
    <b:RefOrder>2</b:RefOrder>
  </b:Source>
  <b:Source>
    <b:Tag>Cis19</b:Tag>
    <b:SourceType>InternetSite</b:SourceType>
    <b:Guid>{21512890-336F-4A56-8F55-79CCBE2DD0BE}</b:Guid>
    <b:Author>
      <b:Author>
        <b:Corporate>Cisco</b:Corporate>
      </b:Author>
    </b:Author>
    <b:Title>Common types of cyberattacks</b:Title>
    <b:YearAccessed>2019</b:YearAccessed>
    <b:MonthAccessed>April</b:MonthAccessed>
    <b:DayAccessed>19</b:DayAccessed>
    <b:URL>https://www.cisco.com/c/en/us/products/security/common-cyberattacks.html</b:URL>
    <b:RefOrder>7</b:RefOrder>
  </b:Source>
  <b:Source>
    <b:Tag>Gle10</b:Tag>
    <b:SourceType>InternetSite</b:SourceType>
    <b:Guid>{8B96244E-3B2A-4B7B-8836-F77A870B6FBD}</b:Guid>
    <b:Author>
      <b:Author>
        <b:NameList>
          <b:Person>
            <b:Last>Fiedler</b:Last>
            <b:First>Glenn</b:First>
          </b:Person>
        </b:NameList>
      </b:Author>
    </b:Author>
    <b:Title>What Every Programming Needs To Know About Game Networking</b:Title>
    <b:ProductionCompany>Gaffer On Games</b:ProductionCompany>
    <b:Year>2010</b:Year>
    <b:Month>Febuary</b:Month>
    <b:Day>24</b:Day>
    <b:YearAccessed>2019</b:YearAccessed>
    <b:MonthAccessed>April</b:MonthAccessed>
    <b:DayAccessed>19</b:DayAccessed>
    <b:URL>https://gafferongames.com/post/what_every_programmer_needs_to_know_about_game_networking/</b:URL>
    <b:RefOrder>10</b:RefOrder>
  </b:Source>
  <b:Source>
    <b:Tag>Ben11</b:Tag>
    <b:SourceType>InternetSite</b:SourceType>
    <b:Guid>{7C8E6BEC-B369-4F65-8370-B431443E7AB0}</b:Guid>
    <b:Author>
      <b:Author>
        <b:NameList>
          <b:Person>
            <b:Last>Ben Quinn</b:Last>
            <b:First>Charles</b:First>
            <b:Middle>Arthur</b:Middle>
          </b:Person>
        </b:NameList>
      </b:Author>
    </b:Author>
    <b:Title>Playstation Network hackers access data of 77 million users</b:Title>
    <b:ProductionCompany>The Guardian</b:ProductionCompany>
    <b:Year>2011</b:Year>
    <b:Month>April</b:Month>
    <b:Day>26</b:Day>
    <b:YearAccessed>2019</b:YearAccessed>
    <b:MonthAccessed>April</b:MonthAccessed>
    <b:DayAccessed>19</b:DayAccessed>
    <b:URL>https://www.theguardian.com/technology/2011/apr/26/playstation-network-hackers-data</b:URL>
    <b:RefOrder>11</b:RefOrder>
  </b:Source>
  <b:Source>
    <b:Tag>The19</b:Tag>
    <b:SourceType>InternetSite</b:SourceType>
    <b:Guid>{3D5C71E9-6003-4F98-A7D7-7AFD2187E40E}</b:Guid>
    <b:Author>
      <b:Author>
        <b:Corporate>The Telegraph</b:Corporate>
      </b:Author>
    </b:Author>
    <b:Title>Xbox Live customers 'hacked' in fresh cyber fraud case</b:Title>
    <b:ProductionCompany>The Telegraph</b:ProductionCompany>
    <b:Year>2019</b:Year>
    <b:Month>April</b:Month>
    <b:Day>25</b:Day>
    <b:YearAccessed>2019</b:YearAccessed>
    <b:MonthAccessed>April</b:MonthAccessed>
    <b:DayAccessed>25</b:DayAccessed>
    <b:URL>https://www.telegraph.co.uk/technology/video-games/Xbox/8906043/Xbox-Live-customers-hacked-in-fresh-cyber-fraud-case.html</b:URL>
    <b:RefOrder>12</b:RefOrder>
  </b:Source>
  <b:Source>
    <b:Tag>Eri08</b:Tag>
    <b:SourceType>InternetSite</b:SourceType>
    <b:Guid>{1B2A3B06-BCAE-4DE9-BCC6-CFA21219EDD0}</b:Guid>
    <b:Author>
      <b:Author>
        <b:NameList>
          <b:Person>
            <b:Last>Hayes</b:Last>
            <b:First>Eric</b:First>
            <b:Middle>J.</b:Middle>
          </b:Person>
        </b:NameList>
      </b:Author>
    </b:Author>
    <b:Title>Playing it Safe: Avoiding Online Gaming Risks</b:Title>
    <b:ProductionCompany>US Cert</b:ProductionCompany>
    <b:Year>2008</b:Year>
    <b:YearAccessed>2019</b:YearAccessed>
    <b:MonthAccessed>April</b:MonthAccessed>
    <b:DayAccessed>19</b:DayAccessed>
    <b:URL>https://www.us-cert.gov/sites/default/files/publications/gaming.pdf</b:URL>
    <b:RefOrder>8</b:RefOrder>
  </b:Source>
  <b:Source>
    <b:Tag>Kev19</b:Tag>
    <b:SourceType>InternetSite</b:SourceType>
    <b:Guid>{EC3CD4A4-9877-4661-9496-809A28C87878}</b:Guid>
    <b:Author>
      <b:Author>
        <b:NameList>
          <b:Person>
            <b:Last>Townsend</b:Last>
            <b:First>Kevin</b:First>
          </b:Person>
        </b:NameList>
      </b:Author>
    </b:Author>
    <b:Title>Gamers and gaming security</b:Title>
    <b:ProductionCompany>Avast</b:ProductionCompany>
    <b:Year>2019</b:Year>
    <b:Month>January</b:Month>
    <b:Day>24</b:Day>
    <b:YearAccessed>2019</b:YearAccessed>
    <b:MonthAccessed>April</b:MonthAccessed>
    <b:DayAccessed>19</b:DayAccessed>
    <b:URL>https://blog.avast.com/cybersecurity-risks-all-gamers-should-know</b:URL>
    <b:RefOrder>13</b:RefOrder>
  </b:Source>
  <b:Source>
    <b:Tag>Edg19</b:Tag>
    <b:SourceType>InternetSite</b:SourceType>
    <b:Guid>{7256CF93-4360-489A-AB41-AD3736887D59}</b:Guid>
    <b:Author>
      <b:Author>
        <b:Corporate>Edge Scan</b:Corporate>
      </b:Author>
    </b:Author>
    <b:Title>About Us</b:Title>
    <b:YearAccessed>2019</b:YearAccessed>
    <b:MonthAccessed>April</b:MonthAccessed>
    <b:DayAccessed>19</b:DayAccessed>
    <b:URL>https://www.edgescan.com/company/</b:URL>
    <b:RefOrder>3</b:RefOrder>
  </b:Source>
  <b:Source>
    <b:Tag>Tec19</b:Tag>
    <b:SourceType>InternetSite</b:SourceType>
    <b:Guid>{5AE8B0BB-413E-468B-BF43-A2FD87C5EB0A}</b:Guid>
    <b:Author>
      <b:Author>
        <b:Corporate>Techopedia</b:Corporate>
      </b:Author>
    </b:Author>
    <b:Title>Open Systems Interconnection Model (OSI Model)</b:Title>
    <b:YearAccessed>2019</b:YearAccessed>
    <b:MonthAccessed>April</b:MonthAccessed>
    <b:DayAccessed>19</b:DayAccessed>
    <b:URL>https://www.techopedia.com/definition/24205/open-systems-interconnection-model-osi-model</b:URL>
    <b:RefOrder>4</b:RefOrder>
  </b:Source>
  <b:Source>
    <b:Tag>Ava19</b:Tag>
    <b:SourceType>InternetSite</b:SourceType>
    <b:Guid>{D7657BDC-A743-4790-B001-F1382C923529}</b:Guid>
    <b:Author>
      <b:Author>
        <b:Corporate>Avast</b:Corporate>
      </b:Author>
    </b:Author>
    <b:Title>About Us</b:Title>
    <b:YearAccessed>2019</b:YearAccessed>
    <b:MonthAccessed>April</b:MonthAccessed>
    <b:DayAccessed>19</b:DayAccessed>
    <b:URL>https://www.avast.com/en-gb/about</b:URL>
    <b:RefOrder>5</b:RefOrder>
  </b:Source>
  <b:Source>
    <b:Tag>Mar18</b:Tag>
    <b:SourceType>InternetSite</b:SourceType>
    <b:Guid>{5DBE9E1D-60A9-4A5E-BE89-B7C426275A6F}</b:Guid>
    <b:Author>
      <b:Author>
        <b:NameList>
          <b:Person>
            <b:Last>Hron</b:Last>
            <b:First>Martin</b:First>
          </b:Person>
        </b:NameList>
      </b:Author>
    </b:Author>
    <b:Title>Top 10 Biggest Data Breaches in 2018</b:Title>
    <b:Year>2018</b:Year>
    <b:Month>December</b:Month>
    <b:Day>20</b:Day>
    <b:YearAccessed>2019</b:YearAccessed>
    <b:MonthAccessed>April</b:MonthAccessed>
    <b:DayAccessed>19</b:DayAccessed>
    <b:URL>https://blog.avast.com/biggest-data-breaches</b:URL>
    <b:RefOrder>6</b:RefOrder>
  </b:Source>
  <b:Source>
    <b:Tag>Edd15</b:Tag>
    <b:SourceType>InternetSite</b:SourceType>
    <b:Guid>{2533B5C7-D7C5-42F8-BFAA-60BF2B560557}</b:Guid>
    <b:Author>
      <b:Author>
        <b:NameList>
          <b:Person>
            <b:Last>Makuch</b:Last>
            <b:First>Eddie</b:First>
          </b:Person>
        </b:NameList>
      </b:Author>
    </b:Author>
    <b:Title>77,000 Steam Accounts Hacked Every Month, New Security Measures Deployed</b:Title>
    <b:ProductionCompany>Gamespot</b:ProductionCompany>
    <b:Year>2015</b:Year>
    <b:Month>December</b:Month>
    <b:Day>10</b:Day>
    <b:YearAccessed>2019</b:YearAccessed>
    <b:MonthAccessed>April</b:MonthAccessed>
    <b:DayAccessed>19</b:DayAccessed>
    <b:URL>https://www.gamespot.com/articles/77000-steam-accounts-hacked-every-month-new-securi/1100-6433003/</b:URL>
    <b:RefOrder>9</b:RefOrder>
  </b:Source>
  <b:Source>
    <b:Tag>Wik19</b:Tag>
    <b:SourceType>InternetSite</b:SourceType>
    <b:Guid>{32538306-C1F1-4A67-BD3C-31A53D2CCDB9}</b:Guid>
    <b:Author>
      <b:Author>
        <b:Corporate>Wikipedia</b:Corporate>
      </b:Author>
    </b:Author>
    <b:Title>Fornite</b:Title>
    <b:YearAccessed>2019</b:YearAccessed>
    <b:MonthAccessed>April</b:MonthAccessed>
    <b:DayAccessed>19</b:DayAccessed>
    <b:URL>https://en.wikipedia.org/wiki/Fortnite</b:URL>
    <b:RefOrder>19</b:RefOrder>
  </b:Source>
  <b:Source>
    <b:Tag>Wik191</b:Tag>
    <b:SourceType>InternetSite</b:SourceType>
    <b:Guid>{ABB5F375-BAF9-4FCF-9CCE-F0AF8E1D7286}</b:Guid>
    <b:Author>
      <b:Author>
        <b:Corporate>Wikipedia</b:Corporate>
      </b:Author>
    </b:Author>
    <b:Title>Rocket League</b:Title>
    <b:ProductionCompany>Wikipedia</b:ProductionCompany>
    <b:YearAccessed>2019</b:YearAccessed>
    <b:MonthAccessed>April</b:MonthAccessed>
    <b:DayAccessed>19</b:DayAccessed>
    <b:URL>https://en.wikipedia.org/wiki/Rocket_League</b:URL>
    <b:RefOrder>20</b:RefOrder>
  </b:Source>
  <b:Source>
    <b:Tag>Zha18</b:Tag>
    <b:SourceType>ConferenceProceedings</b:SourceType>
    <b:Guid>{B3493581-68CC-4511-804E-2808960ED80B}</b:Guid>
    <b:Title>Cyber Security Issues in Online Games</b:Title>
    <b:Year>2018</b:Year>
    <b:Author>
      <b:Author>
        <b:NameList>
          <b:Person>
            <b:Last>Zhao</b:Last>
            <b:First>Chen</b:First>
          </b:Person>
        </b:NameList>
      </b:Author>
    </b:Author>
    <b:ConferenceName>AIP Confrence Proceedinigs</b:ConferenceName>
    <b:City>Wuhan</b:City>
    <b:RefOrder>21</b:RefOrder>
  </b:Source>
  <b:Source>
    <b:Tag>Fra17</b:Tag>
    <b:SourceType>InternetSite</b:SourceType>
    <b:Guid>{2479787D-11A2-4EA6-A89A-FAFD5D5DA65F}</b:Guid>
    <b:Title>Mircrotransactions and DLC have tripled the value of the game industry</b:Title>
    <b:Year>2017</b:Year>
    <b:Author>
      <b:Author>
        <b:NameList>
          <b:Person>
            <b:Last>Brown</b:Last>
            <b:First>Fraser</b:First>
          </b:Person>
        </b:NameList>
      </b:Author>
    </b:Author>
    <b:ProductionCompany>PC Gamer</b:ProductionCompany>
    <b:Month>17</b:Month>
    <b:Day>October</b:Day>
    <b:YearAccessed>2019</b:YearAccessed>
    <b:MonthAccessed>April</b:MonthAccessed>
    <b:DayAccessed>19</b:DayAccessed>
    <b:URL>https://www.pcgamer.com/uk/mircrotransaction-and-dlc-have-tripled-the-value-of-the-game-industry/</b:URL>
    <b:RefOrder>18</b:RefOrder>
  </b:Source>
  <b:Source>
    <b:Tag>Che19</b:Tag>
    <b:SourceType>InternetSite</b:SourceType>
    <b:Guid>{C45ABF04-8FC8-4301-BA02-0B1D1132D5C0}</b:Guid>
    <b:Author>
      <b:Author>
        <b:Corporate>Cheat Engine</b:Corporate>
      </b:Author>
    </b:Author>
    <b:Title>About Cheat Engine</b:Title>
    <b:YearAccessed>2019</b:YearAccessed>
    <b:MonthAccessed>April</b:MonthAccessed>
    <b:DayAccessed>19</b:DayAccessed>
    <b:URL>https://www.cheatengine.org/aboutce.php</b:URL>
    <b:RefOrder>14</b:RefOrder>
  </b:Source>
  <b:Source>
    <b:Tag>Sym19</b:Tag>
    <b:SourceType>InternetSite</b:SourceType>
    <b:Guid>{6A3A5D71-515E-4A64-BD79-A6B69D4D10B4}</b:Guid>
    <b:Author>
      <b:Author>
        <b:Corporate>Symantec Employee</b:Corporate>
      </b:Author>
    </b:Author>
    <b:Title>What is a man-in-the-middle attack?</b:Title>
    <b:YearAccessed>2019</b:YearAccessed>
    <b:MonthAccessed>April</b:MonthAccessed>
    <b:DayAccessed>19</b:DayAccessed>
    <b:URL>https://us.norton.com/internetsecurity-wifi-what-is-a-man-in-the-middle-attack.html</b:URL>
    <b:RefOrder>16</b:RefOrder>
  </b:Source>
  <b:Source>
    <b:Tag>Ste19</b:Tag>
    <b:SourceType>InternetSite</b:SourceType>
    <b:Guid>{1CE3AD3D-75C5-4880-BE0F-5A92F386C97D}</b:Guid>
    <b:Author>
      <b:Author>
        <b:Corporate>Steam</b:Corporate>
      </b:Author>
    </b:Author>
    <b:Title>Steam &amp; Game Stats</b:Title>
    <b:YearAccessed>2019</b:YearAccessed>
    <b:MonthAccessed>April</b:MonthAccessed>
    <b:DayAccessed>19</b:DayAccessed>
    <b:URL>https://store.steampowered.com/stats/Steam-Game-and-Player-Statistics</b:URL>
    <b:RefOrder>17</b:RefOrder>
  </b:Source>
  <b:Source>
    <b:Tag>Nic16</b:Tag>
    <b:SourceType>BookSection</b:SourceType>
    <b:Guid>{4641BE8B-7BB9-48AB-A051-D1AC738CF301}</b:Guid>
    <b:Title>From Code to Memory: A General Primer</b:Title>
    <b:Year>2016</b:Year>
    <b:Author>
      <b:Author>
        <b:NameList>
          <b:Person>
            <b:Last>Cano</b:Last>
            <b:First>Nick</b:First>
          </b:Person>
        </b:NameList>
      </b:Author>
    </b:Author>
    <b:BookTitle>Game Hacking Developing Autonomous Bots for Online Games</b:BookTitle>
    <b:Pages>65-66</b:Pages>
    <b:Publisher>No Stratch Press</b:Publisher>
    <b:RefOrder>15</b:RefOrder>
  </b:Source>
  <b:Source>
    <b:Tag>Bol14</b:Tag>
    <b:SourceType>JournalArticle</b:SourceType>
    <b:Guid>{1D5E4046-4A45-4512-B4A5-5C42390AEF65}</b:Guid>
    <b:Title>A Gamer’s Nightmare: An Analysis of the Sony PlayStation Hacking Crisis</b:Title>
    <b:Year>2014</b:Year>
    <b:Pages>151-159</b:Pages>
    <b:Author>
      <b:Author>
        <b:NameList>
          <b:Person>
            <b:Last>Bolanle A. Olaniran</b:Last>
            <b:First>Andrew</b:First>
            <b:Middle>Potter, Katy A. Ross, Brad Johnson</b:Middle>
          </b:Person>
        </b:NameList>
      </b:Author>
    </b:Author>
    <b:JournalName>Journal of Risk Analysis and Crisis Response</b:JournalName>
    <b:Volume>4</b:Volume>
    <b:Issue>3</b:Issue>
    <b:RefOrder>22</b:RefOrder>
  </b:Source>
  <b:Source>
    <b:Tag>BBC13</b:Tag>
    <b:SourceType>InternetSite</b:SourceType>
    <b:Guid>{1286882F-272C-4D73-8D7D-C1833A6516B6}</b:Guid>
    <b:Title>Sony fined over 'preventable' PlayStation data hack</b:Title>
    <b:Year>2013</b:Year>
    <b:Author>
      <b:Author>
        <b:Corporate>BBC</b:Corporate>
      </b:Author>
    </b:Author>
    <b:Month>January</b:Month>
    <b:Day>24</b:Day>
    <b:YearAccessed>2019</b:YearAccessed>
    <b:MonthAccessed>April</b:MonthAccessed>
    <b:DayAccessed>19</b:DayAccessed>
    <b:URL>https://www.bbc.co.uk/news/technology-21160818</b:URL>
    <b:RefOrder>23</b:RefOrder>
  </b:Source>
  <b:Source>
    <b:Tag>BCS17</b:Tag>
    <b:SourceType>Report</b:SourceType>
    <b:Guid>{5EC6C93C-3FCF-474E-AC61-CD0A6897885D}</b:Guid>
    <b:Title>Cyber Threats &amp; Countermeasures</b:Title>
    <b:Year>2017</b:Year>
    <b:Author>
      <b:Author>
        <b:Corporate>BCS The Chartered Institute for IT</b:Corporate>
      </b:Author>
    </b:Author>
    <b:Publisher>BCS</b:Publisher>
    <b:RefOrder>24</b:RefOrder>
  </b:Source>
  <b:Source>
    <b:Tag>Sat14</b:Tag>
    <b:SourceType>JournalArticle</b:SourceType>
    <b:Guid>{CF9D7085-5C77-41FA-AC27-90A37B046096}</b:Guid>
    <b:Title>Trends in Cybersecurity and Latest Countermeasures</b:Title>
    <b:Year>2014</b:Year>
    <b:Pages>264-269</b:Pages>
    <b:Author>
      <b:Author>
        <b:NameList>
          <b:Person>
            <b:Last>Satoshi Takemoto</b:Last>
            <b:First>Makoto</b:First>
            <b:Middle>Kayashima, Kunihiko Miyazak, Yasuko Fukuzawa</b:Middle>
          </b:Person>
        </b:NameList>
      </b:Author>
    </b:Author>
    <b:JournalName>Hitachi Review</b:JournalName>
    <b:Volume>63</b:Volume>
    <b:Issue>05</b:Issue>
    <b:RefOrder>25</b:RefOrder>
  </b:Source>
  <b:Source>
    <b:Tag>Atl19</b:Tag>
    <b:SourceType>InternetSite</b:SourceType>
    <b:Guid>{63F96DA5-BE2A-4F5F-9008-4B1E57A85215}</b:Guid>
    <b:Title>DevOps: Breaking the Development-Operations barrier</b:Title>
    <b:Author>
      <b:Author>
        <b:Corporate>Atlassian</b:Corporate>
      </b:Author>
    </b:Author>
    <b:YearAccessed>2019</b:YearAccessed>
    <b:MonthAccessed>April</b:MonthAccessed>
    <b:DayAccessed>19</b:DayAccessed>
    <b:URL>https://www.atlassian.com/devops</b:URL>
    <b:RefOrder>26</b:RefOrder>
  </b:Source>
  <b:Source>
    <b:Tag>Eri94</b:Tag>
    <b:SourceType>BookSection</b:SourceType>
    <b:Guid>{FCA1B678-260D-4E29-A451-D47F0D884A52}</b:Guid>
    <b:Year>1994</b:Year>
    <b:Author>
      <b:Author>
        <b:NameList>
          <b:Person>
            <b:Last>Erich Gamma</b:Last>
            <b:First>Richard</b:First>
            <b:Middle>Helm, Ralph Johnson, John Vlissides</b:Middle>
          </b:Person>
        </b:NameList>
      </b:Author>
    </b:Author>
    <b:BookTitle>Design Patterns: Elements of Resuable Object-Oriented Software</b:BookTitle>
    <b:Pages>1-3</b:Pages>
    <b:Publisher>Addision-Wesley</b:Publisher>
    <b:RefOrder>27</b:RefOrder>
  </b:Source>
  <b:Source>
    <b:Tag>All</b:Tag>
    <b:SourceType>BookSection</b:SourceType>
    <b:Guid>{65CA3E67-266B-4EF5-9074-F2B482F15A65}</b:Guid>
    <b:Author>
      <b:Author>
        <b:NameList>
          <b:Person>
            <b:Last>Allan Shalloway</b:Last>
            <b:First>James</b:First>
            <b:Middle>R. Trott</b:Middle>
          </b:Person>
        </b:NameList>
      </b:Author>
    </b:Author>
    <b:Title>An Introduction to Object-Oriented Development</b:Title>
    <b:BookTitle>Design Patterns Explained: A New Perspective on Object-Oriented Design</b:BookTitle>
    <b:Pages>8-9</b:Pages>
    <b:Publisher>Addision-Wesley</b:Publisher>
    <b:RefOrder>28</b:RefOrder>
  </b:Source>
</b:Sources>
</file>

<file path=customXml/itemProps1.xml><?xml version="1.0" encoding="utf-8"?>
<ds:datastoreItem xmlns:ds="http://schemas.openxmlformats.org/officeDocument/2006/customXml" ds:itemID="{CCA15584-898D-4AC3-B19C-8E7A6F0A1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13</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dc:creator>
  <cp:keywords/>
  <dc:description/>
  <cp:lastModifiedBy>Kemi Ademoye</cp:lastModifiedBy>
  <cp:revision>6</cp:revision>
  <cp:lastPrinted>2019-05-14T09:09:00Z</cp:lastPrinted>
  <dcterms:created xsi:type="dcterms:W3CDTF">2019-05-14T09:03:00Z</dcterms:created>
  <dcterms:modified xsi:type="dcterms:W3CDTF">2019-05-22T07:40:00Z</dcterms:modified>
</cp:coreProperties>
</file>