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CBFEC" w14:textId="77777777" w:rsidR="00F36DD1" w:rsidRPr="00CC6FDA" w:rsidRDefault="00F36DD1" w:rsidP="00CC6FDA">
      <w:pPr>
        <w:spacing w:after="0" w:line="480" w:lineRule="auto"/>
        <w:jc w:val="center"/>
        <w:rPr>
          <w:lang w:val="en-GB"/>
        </w:rPr>
      </w:pPr>
    </w:p>
    <w:p w14:paraId="442B9062" w14:textId="77777777" w:rsidR="00F36DD1" w:rsidRPr="00CC6FDA" w:rsidRDefault="00F36DD1" w:rsidP="00CC6FDA">
      <w:pPr>
        <w:spacing w:after="0" w:line="480" w:lineRule="auto"/>
        <w:jc w:val="center"/>
        <w:rPr>
          <w:lang w:val="en-GB"/>
        </w:rPr>
      </w:pPr>
    </w:p>
    <w:p w14:paraId="564EDCA9" w14:textId="1679A18A" w:rsidR="00F36DD1" w:rsidRPr="00091AC7" w:rsidRDefault="003A248F" w:rsidP="00CC6FDA">
      <w:pPr>
        <w:spacing w:after="0" w:line="480" w:lineRule="auto"/>
        <w:jc w:val="center"/>
        <w:rPr>
          <w:sz w:val="36"/>
          <w:szCs w:val="36"/>
          <w:lang w:val="en-GB"/>
        </w:rPr>
      </w:pPr>
      <w:r w:rsidRPr="00091AC7">
        <w:rPr>
          <w:sz w:val="36"/>
          <w:szCs w:val="36"/>
          <w:lang w:val="en-GB"/>
        </w:rPr>
        <w:t xml:space="preserve">CLARKS </w:t>
      </w:r>
    </w:p>
    <w:p w14:paraId="2A74302A" w14:textId="77777777" w:rsidR="00F36DD1" w:rsidRPr="00CC6FDA" w:rsidRDefault="00F36DD1" w:rsidP="00CC6FDA">
      <w:pPr>
        <w:spacing w:after="0" w:line="480" w:lineRule="auto"/>
        <w:jc w:val="center"/>
        <w:rPr>
          <w:lang w:val="en-GB"/>
        </w:rPr>
      </w:pPr>
    </w:p>
    <w:p w14:paraId="46687CE5" w14:textId="77777777" w:rsidR="00E35A9A" w:rsidRPr="00CC6FDA" w:rsidRDefault="00CC6FDA" w:rsidP="00CC6FDA">
      <w:pPr>
        <w:spacing w:after="0" w:line="480" w:lineRule="auto"/>
        <w:jc w:val="center"/>
        <w:rPr>
          <w:lang w:val="en-GB"/>
        </w:rPr>
      </w:pPr>
      <w:r w:rsidRPr="00CC6FDA">
        <w:rPr>
          <w:lang w:val="en-GB"/>
        </w:rPr>
        <w:t xml:space="preserve">HR PROFESSIONAL EVALUATION </w:t>
      </w:r>
    </w:p>
    <w:p w14:paraId="318C3B87" w14:textId="7F2E8D77" w:rsidR="00E35A9A" w:rsidRPr="00CC6FDA" w:rsidRDefault="00091AC7" w:rsidP="00011182">
      <w:pPr>
        <w:spacing w:after="0" w:line="480" w:lineRule="auto"/>
        <w:rPr>
          <w:lang w:val="en-GB"/>
        </w:rPr>
      </w:pPr>
      <w:r>
        <w:rPr>
          <w:lang w:val="en-GB"/>
        </w:rPr>
        <w:t>Student’s Name :</w:t>
      </w:r>
      <w:proofErr w:type="spellStart"/>
      <w:r>
        <w:rPr>
          <w:lang w:val="en-GB"/>
        </w:rPr>
        <w:t>Andreea</w:t>
      </w:r>
      <w:proofErr w:type="spellEnd"/>
      <w:r>
        <w:rPr>
          <w:lang w:val="en-GB"/>
        </w:rPr>
        <w:t xml:space="preserve"> Diana </w:t>
      </w:r>
      <w:proofErr w:type="spellStart"/>
      <w:r>
        <w:rPr>
          <w:lang w:val="en-GB"/>
        </w:rPr>
        <w:t>Carabus</w:t>
      </w:r>
      <w:proofErr w:type="spellEnd"/>
      <w:r>
        <w:rPr>
          <w:lang w:val="en-GB"/>
        </w:rPr>
        <w:t xml:space="preserve"> </w:t>
      </w:r>
      <w:r w:rsidR="007E44A5">
        <w:rPr>
          <w:lang w:val="en-GB"/>
        </w:rPr>
        <w:t>(1914045)</w:t>
      </w:r>
    </w:p>
    <w:p w14:paraId="51057B98" w14:textId="4EAFDC20" w:rsidR="00B80F52" w:rsidRPr="00CC6FDA" w:rsidRDefault="007E44A5" w:rsidP="007E44A5">
      <w:pPr>
        <w:spacing w:after="0" w:line="480" w:lineRule="auto"/>
        <w:rPr>
          <w:lang w:val="en-GB"/>
        </w:rPr>
      </w:pPr>
      <w:proofErr w:type="spellStart"/>
      <w:r>
        <w:rPr>
          <w:lang w:val="en-GB"/>
        </w:rPr>
        <w:t>Module:</w:t>
      </w:r>
      <w:r w:rsidR="00807567">
        <w:rPr>
          <w:lang w:val="en-GB"/>
        </w:rPr>
        <w:t>Managing</w:t>
      </w:r>
      <w:proofErr w:type="spellEnd"/>
      <w:r w:rsidR="00807567">
        <w:rPr>
          <w:lang w:val="en-GB"/>
        </w:rPr>
        <w:t xml:space="preserve"> </w:t>
      </w:r>
      <w:r w:rsidR="005456C2">
        <w:rPr>
          <w:lang w:val="en-GB"/>
        </w:rPr>
        <w:t xml:space="preserve">People </w:t>
      </w:r>
    </w:p>
    <w:p w14:paraId="33A0A53F" w14:textId="66B8E25F" w:rsidR="000453C7" w:rsidRPr="00CC6FDA" w:rsidRDefault="009C0063" w:rsidP="000453C7">
      <w:pPr>
        <w:spacing w:after="0" w:line="480" w:lineRule="auto"/>
        <w:rPr>
          <w:lang w:val="en-GB"/>
        </w:rPr>
      </w:pPr>
      <w:proofErr w:type="spellStart"/>
      <w:r>
        <w:rPr>
          <w:lang w:val="en-GB"/>
        </w:rPr>
        <w:t>Lecturer:Tanja</w:t>
      </w:r>
      <w:proofErr w:type="spellEnd"/>
      <w:r>
        <w:rPr>
          <w:lang w:val="en-GB"/>
        </w:rPr>
        <w:t xml:space="preserve"> </w:t>
      </w:r>
      <w:r w:rsidR="00861C37">
        <w:rPr>
          <w:lang w:val="en-GB"/>
        </w:rPr>
        <w:t xml:space="preserve">Nathan </w:t>
      </w:r>
    </w:p>
    <w:p w14:paraId="428C417F" w14:textId="4A2A5405" w:rsidR="00B80F52" w:rsidRPr="00CC6FDA" w:rsidRDefault="00B80F52" w:rsidP="00861C37">
      <w:pPr>
        <w:spacing w:after="0" w:line="480" w:lineRule="auto"/>
        <w:rPr>
          <w:lang w:val="en-GB"/>
        </w:rPr>
      </w:pPr>
      <w:r w:rsidRPr="00CC6FDA">
        <w:rPr>
          <w:lang w:val="en-GB"/>
        </w:rPr>
        <w:t>Date</w:t>
      </w:r>
      <w:r w:rsidR="00011182">
        <w:rPr>
          <w:lang w:val="en-GB"/>
        </w:rPr>
        <w:t>:25.08.2021</w:t>
      </w:r>
      <w:r w:rsidRPr="00CC6FDA">
        <w:rPr>
          <w:lang w:val="en-GB"/>
        </w:rPr>
        <w:t xml:space="preserve"> </w:t>
      </w:r>
    </w:p>
    <w:p w14:paraId="19B987D2" w14:textId="77777777" w:rsidR="00B80F52" w:rsidRPr="00CC6FDA" w:rsidRDefault="00B80F52" w:rsidP="00CC6FDA">
      <w:pPr>
        <w:spacing w:after="0" w:line="480" w:lineRule="auto"/>
        <w:jc w:val="center"/>
        <w:rPr>
          <w:lang w:val="en-GB"/>
        </w:rPr>
      </w:pPr>
    </w:p>
    <w:p w14:paraId="7D9C3F3A" w14:textId="77777777" w:rsidR="00B80F52" w:rsidRPr="00CC6FDA" w:rsidRDefault="00B80F52" w:rsidP="00CC6FDA">
      <w:pPr>
        <w:spacing w:after="0" w:line="480" w:lineRule="auto"/>
        <w:jc w:val="center"/>
        <w:rPr>
          <w:lang w:val="en-GB"/>
        </w:rPr>
      </w:pPr>
    </w:p>
    <w:p w14:paraId="6E32A042" w14:textId="77777777" w:rsidR="00B80F52" w:rsidRPr="00CC6FDA" w:rsidRDefault="00B80F52" w:rsidP="00CC6FDA">
      <w:pPr>
        <w:spacing w:after="0" w:line="480" w:lineRule="auto"/>
        <w:jc w:val="center"/>
        <w:rPr>
          <w:lang w:val="en-GB"/>
        </w:rPr>
      </w:pPr>
    </w:p>
    <w:p w14:paraId="273AFE7C" w14:textId="77777777" w:rsidR="00B80F52" w:rsidRPr="00CC6FDA" w:rsidRDefault="00B80F52" w:rsidP="00CC6FDA">
      <w:pPr>
        <w:spacing w:after="0" w:line="480" w:lineRule="auto"/>
        <w:jc w:val="center"/>
        <w:rPr>
          <w:lang w:val="en-GB"/>
        </w:rPr>
      </w:pPr>
    </w:p>
    <w:p w14:paraId="1D41B44A" w14:textId="77777777" w:rsidR="00E35A9A" w:rsidRPr="00CC6FDA" w:rsidRDefault="00E35A9A" w:rsidP="00CC6FDA">
      <w:pPr>
        <w:spacing w:after="0" w:line="480" w:lineRule="auto"/>
        <w:jc w:val="center"/>
        <w:rPr>
          <w:lang w:val="en-GB"/>
        </w:rPr>
      </w:pPr>
    </w:p>
    <w:p w14:paraId="7CAE3B2B" w14:textId="77777777" w:rsidR="00FC7440" w:rsidRDefault="00FC7440">
      <w:pPr>
        <w:rPr>
          <w:lang w:val="en-GB"/>
        </w:rPr>
      </w:pPr>
      <w:r>
        <w:rPr>
          <w:lang w:val="en-GB"/>
        </w:rPr>
        <w:br w:type="page"/>
      </w:r>
    </w:p>
    <w:p w14:paraId="4320DAFB" w14:textId="77777777" w:rsidR="001B2AC8" w:rsidRPr="00CC6FDA" w:rsidRDefault="00FF3335" w:rsidP="00CC6FDA">
      <w:pPr>
        <w:spacing w:after="0" w:line="480" w:lineRule="auto"/>
        <w:jc w:val="center"/>
        <w:rPr>
          <w:lang w:val="en-GB"/>
        </w:rPr>
      </w:pPr>
      <w:r w:rsidRPr="00CC6FDA">
        <w:rPr>
          <w:lang w:val="en-GB"/>
        </w:rPr>
        <w:lastRenderedPageBreak/>
        <w:t>HR Professional</w:t>
      </w:r>
      <w:r w:rsidR="00B80F52" w:rsidRPr="00CC6FDA">
        <w:rPr>
          <w:lang w:val="en-GB"/>
        </w:rPr>
        <w:t xml:space="preserve"> Evaluation </w:t>
      </w:r>
    </w:p>
    <w:p w14:paraId="5E7D9A7C" w14:textId="77777777" w:rsidR="00600378" w:rsidRPr="00CC6FDA" w:rsidRDefault="00FF3335" w:rsidP="00CC6FDA">
      <w:pPr>
        <w:spacing w:after="0" w:line="480" w:lineRule="auto"/>
        <w:ind w:firstLine="720"/>
        <w:rPr>
          <w:lang w:val="en-GB"/>
        </w:rPr>
      </w:pPr>
      <w:r w:rsidRPr="00CC6FDA">
        <w:rPr>
          <w:lang w:val="en-GB"/>
        </w:rPr>
        <w:t>The CIPD profession map tool measures the key areas in HR at each level. It gives a pathway to developing individuals and the organ</w:t>
      </w:r>
      <w:r w:rsidR="00CC6FDA">
        <w:rPr>
          <w:lang w:val="en-GB"/>
        </w:rPr>
        <w:t>is</w:t>
      </w:r>
      <w:r w:rsidRPr="00CC6FDA">
        <w:rPr>
          <w:lang w:val="en-GB"/>
        </w:rPr>
        <w:t>ation. Human resources involve the process of training, hiring, compensating, and setting policies relating to the people within an organ</w:t>
      </w:r>
      <w:r w:rsidR="00CC6FDA">
        <w:rPr>
          <w:lang w:val="en-GB"/>
        </w:rPr>
        <w:t>is</w:t>
      </w:r>
      <w:r w:rsidRPr="00CC6FDA">
        <w:rPr>
          <w:lang w:val="en-GB"/>
        </w:rPr>
        <w:t>ation.</w:t>
      </w:r>
      <w:r w:rsidR="00CC6FDA">
        <w:rPr>
          <w:lang w:val="en-GB"/>
        </w:rPr>
        <w:t xml:space="preserve"> </w:t>
      </w:r>
      <w:r w:rsidRPr="00CC6FDA">
        <w:rPr>
          <w:lang w:val="en-GB"/>
        </w:rPr>
        <w:t xml:space="preserve">Over the years, HRM has evolved and now plays an essential role in </w:t>
      </w:r>
      <w:r w:rsidR="00CC6FDA">
        <w:rPr>
          <w:lang w:val="en-GB"/>
        </w:rPr>
        <w:t>organis</w:t>
      </w:r>
      <w:r w:rsidRPr="00CC6FDA">
        <w:rPr>
          <w:lang w:val="en-GB"/>
        </w:rPr>
        <w:t>ations</w:t>
      </w:r>
      <w:r w:rsidR="00E35A9A" w:rsidRPr="00CC6FDA">
        <w:rPr>
          <w:lang w:val="en-GB"/>
        </w:rPr>
        <w:t xml:space="preserve"> (</w:t>
      </w:r>
      <w:proofErr w:type="spellStart"/>
      <w:r w:rsidR="00E35A9A" w:rsidRPr="00CC6FDA">
        <w:rPr>
          <w:lang w:val="en-GB"/>
        </w:rPr>
        <w:t>Amarakoon</w:t>
      </w:r>
      <w:proofErr w:type="spellEnd"/>
      <w:r w:rsidR="00E35A9A" w:rsidRPr="00CC6FDA">
        <w:rPr>
          <w:lang w:val="en-GB"/>
        </w:rPr>
        <w:t xml:space="preserve"> et al</w:t>
      </w:r>
      <w:r w:rsidR="00CC6FDA">
        <w:rPr>
          <w:lang w:val="en-GB"/>
        </w:rPr>
        <w:t>.,</w:t>
      </w:r>
      <w:r w:rsidR="00E35A9A" w:rsidRPr="00CC6FDA">
        <w:rPr>
          <w:lang w:val="en-GB"/>
        </w:rPr>
        <w:t xml:space="preserve"> 2019)</w:t>
      </w:r>
      <w:r w:rsidRPr="00CC6FDA">
        <w:rPr>
          <w:lang w:val="en-GB"/>
        </w:rPr>
        <w:t xml:space="preserve">. An HR professional requires </w:t>
      </w:r>
      <w:r w:rsidR="002E5116" w:rsidRPr="00CC6FDA">
        <w:rPr>
          <w:lang w:val="en-GB"/>
        </w:rPr>
        <w:t>having</w:t>
      </w:r>
      <w:r w:rsidRPr="00CC6FDA">
        <w:rPr>
          <w:lang w:val="en-GB"/>
        </w:rPr>
        <w:t xml:space="preserve"> a blend of skills and knowledge th</w:t>
      </w:r>
      <w:r w:rsidR="0064459D" w:rsidRPr="00CC6FDA">
        <w:rPr>
          <w:lang w:val="en-GB"/>
        </w:rPr>
        <w:t xml:space="preserve">at are effective within any </w:t>
      </w:r>
      <w:r w:rsidR="00CC6FDA">
        <w:rPr>
          <w:lang w:val="en-GB"/>
        </w:rPr>
        <w:t>organis</w:t>
      </w:r>
      <w:r w:rsidR="0064459D" w:rsidRPr="00CC6FDA">
        <w:rPr>
          <w:lang w:val="en-GB"/>
        </w:rPr>
        <w:t>ation</w:t>
      </w:r>
      <w:r w:rsidR="002E5116" w:rsidRPr="00CC6FDA">
        <w:rPr>
          <w:lang w:val="en-GB"/>
        </w:rPr>
        <w:t xml:space="preserve"> (</w:t>
      </w:r>
      <w:proofErr w:type="spellStart"/>
      <w:r w:rsidR="002E5116" w:rsidRPr="00CC6FDA">
        <w:rPr>
          <w:lang w:val="en-GB"/>
        </w:rPr>
        <w:t>Grigg</w:t>
      </w:r>
      <w:proofErr w:type="spellEnd"/>
      <w:r w:rsidR="002E5116" w:rsidRPr="00CC6FDA">
        <w:rPr>
          <w:lang w:val="en-GB"/>
        </w:rPr>
        <w:t xml:space="preserve"> and Allen, 2018</w:t>
      </w:r>
      <w:r w:rsidR="00E35A9A" w:rsidRPr="00CC6FDA">
        <w:rPr>
          <w:lang w:val="en-GB"/>
        </w:rPr>
        <w:t>)</w:t>
      </w:r>
      <w:r w:rsidRPr="00CC6FDA">
        <w:rPr>
          <w:lang w:val="en-GB"/>
        </w:rPr>
        <w:t xml:space="preserve">. As an HR professional, one requires to have more than one skill because the HR department requires a blend of skills. </w:t>
      </w:r>
      <w:r w:rsidR="0064459D" w:rsidRPr="00CC6FDA">
        <w:rPr>
          <w:lang w:val="en-GB"/>
        </w:rPr>
        <w:t>The CIP profession map can</w:t>
      </w:r>
      <w:r w:rsidR="00CC6FDA">
        <w:rPr>
          <w:lang w:val="en-GB"/>
        </w:rPr>
        <w:t>,</w:t>
      </w:r>
      <w:r w:rsidR="0064459D" w:rsidRPr="00CC6FDA">
        <w:rPr>
          <w:lang w:val="en-GB"/>
        </w:rPr>
        <w:t xml:space="preserve"> therefore</w:t>
      </w:r>
      <w:r w:rsidR="00CC6FDA">
        <w:rPr>
          <w:lang w:val="en-GB"/>
        </w:rPr>
        <w:t>,</w:t>
      </w:r>
      <w:r w:rsidR="0064459D" w:rsidRPr="00CC6FDA">
        <w:rPr>
          <w:lang w:val="en-GB"/>
        </w:rPr>
        <w:t xml:space="preserve"> be an essential tool for any HR professional as it will guide them </w:t>
      </w:r>
      <w:r w:rsidR="00CC6FDA">
        <w:rPr>
          <w:lang w:val="en-GB"/>
        </w:rPr>
        <w:t>in</w:t>
      </w:r>
      <w:r w:rsidR="0064459D" w:rsidRPr="00CC6FDA">
        <w:rPr>
          <w:lang w:val="en-GB"/>
        </w:rPr>
        <w:t xml:space="preserve"> perform</w:t>
      </w:r>
      <w:r w:rsidR="00CC6FDA">
        <w:rPr>
          <w:lang w:val="en-GB"/>
        </w:rPr>
        <w:t>ing</w:t>
      </w:r>
      <w:r w:rsidR="0064459D" w:rsidRPr="00CC6FDA">
        <w:rPr>
          <w:lang w:val="en-GB"/>
        </w:rPr>
        <w:t xml:space="preserve"> the tasks that are required.</w:t>
      </w:r>
      <w:r w:rsidR="00CC6FDA">
        <w:rPr>
          <w:lang w:val="en-GB"/>
        </w:rPr>
        <w:t xml:space="preserve"> </w:t>
      </w:r>
      <w:r w:rsidR="0064459D" w:rsidRPr="00CC6FDA">
        <w:rPr>
          <w:lang w:val="en-GB"/>
        </w:rPr>
        <w:t xml:space="preserve">The tool can also benefit the </w:t>
      </w:r>
      <w:r w:rsidR="00CC6FDA">
        <w:rPr>
          <w:lang w:val="en-GB"/>
        </w:rPr>
        <w:t>organis</w:t>
      </w:r>
      <w:r w:rsidR="0064459D" w:rsidRPr="00CC6FDA">
        <w:rPr>
          <w:lang w:val="en-GB"/>
        </w:rPr>
        <w:t xml:space="preserve">ation and individuals as it helps the person bring the best out of themselves. </w:t>
      </w:r>
    </w:p>
    <w:p w14:paraId="139C75F2" w14:textId="77777777" w:rsidR="0064459D" w:rsidRPr="00CC6FDA" w:rsidRDefault="00FF3335" w:rsidP="00CC6FDA">
      <w:pPr>
        <w:spacing w:after="0" w:line="480" w:lineRule="auto"/>
        <w:ind w:firstLine="720"/>
        <w:rPr>
          <w:lang w:val="en-GB"/>
        </w:rPr>
      </w:pPr>
      <w:r w:rsidRPr="00CC6FDA">
        <w:rPr>
          <w:lang w:val="en-GB"/>
        </w:rPr>
        <w:t xml:space="preserve">An HR professional should be able to focus on the </w:t>
      </w:r>
      <w:r w:rsidR="00CC6FDA">
        <w:rPr>
          <w:lang w:val="en-GB"/>
        </w:rPr>
        <w:t>organis</w:t>
      </w:r>
      <w:r w:rsidRPr="00CC6FDA">
        <w:rPr>
          <w:lang w:val="en-GB"/>
        </w:rPr>
        <w:t>ation's issues and priorities</w:t>
      </w:r>
      <w:r w:rsidR="00CC6FDA">
        <w:rPr>
          <w:lang w:val="en-GB"/>
        </w:rPr>
        <w:t xml:space="preserve"> as he or she</w:t>
      </w:r>
      <w:r w:rsidRPr="00CC6FDA">
        <w:rPr>
          <w:lang w:val="en-GB"/>
        </w:rPr>
        <w:t xml:space="preserve"> is a leader in the </w:t>
      </w:r>
      <w:r w:rsidR="00CC6FDA">
        <w:rPr>
          <w:lang w:val="en-GB"/>
        </w:rPr>
        <w:t>organis</w:t>
      </w:r>
      <w:r w:rsidRPr="00CC6FDA">
        <w:rPr>
          <w:lang w:val="en-GB"/>
        </w:rPr>
        <w:t>ation. It is</w:t>
      </w:r>
      <w:r w:rsidR="00CC6FDA">
        <w:rPr>
          <w:lang w:val="en-GB"/>
        </w:rPr>
        <w:t>,</w:t>
      </w:r>
      <w:r w:rsidRPr="00CC6FDA">
        <w:rPr>
          <w:lang w:val="en-GB"/>
        </w:rPr>
        <w:t xml:space="preserve"> therefore</w:t>
      </w:r>
      <w:r w:rsidR="00CC6FDA">
        <w:rPr>
          <w:lang w:val="en-GB"/>
        </w:rPr>
        <w:t>,</w:t>
      </w:r>
      <w:r w:rsidRPr="00CC6FDA">
        <w:rPr>
          <w:lang w:val="en-GB"/>
        </w:rPr>
        <w:t xml:space="preserve"> crucial for an HR professional to understand the differences in how people work. Understanding the working patterns of the employees will help the professional to collaborate with the employees to create a conducive working environment for every member of the </w:t>
      </w:r>
      <w:r w:rsidR="00CC6FDA">
        <w:rPr>
          <w:lang w:val="en-GB"/>
        </w:rPr>
        <w:t>organisation. Furthermore, i</w:t>
      </w:r>
      <w:r w:rsidRPr="00CC6FDA">
        <w:rPr>
          <w:lang w:val="en-GB"/>
        </w:rPr>
        <w:t xml:space="preserve">t is the work of the HR professional to ensure that all the personnel within an </w:t>
      </w:r>
      <w:r w:rsidR="00CC6FDA">
        <w:rPr>
          <w:lang w:val="en-GB"/>
        </w:rPr>
        <w:t>organis</w:t>
      </w:r>
      <w:r w:rsidR="00BA59F9" w:rsidRPr="00CC6FDA">
        <w:rPr>
          <w:lang w:val="en-GB"/>
        </w:rPr>
        <w:t xml:space="preserve">ation are working towards </w:t>
      </w:r>
      <w:r w:rsidRPr="00CC6FDA">
        <w:rPr>
          <w:lang w:val="en-GB"/>
        </w:rPr>
        <w:t>a</w:t>
      </w:r>
      <w:r w:rsidR="00BA59F9" w:rsidRPr="00CC6FDA">
        <w:rPr>
          <w:lang w:val="en-GB"/>
        </w:rPr>
        <w:t xml:space="preserve"> </w:t>
      </w:r>
      <w:r w:rsidRPr="00CC6FDA">
        <w:rPr>
          <w:lang w:val="en-GB"/>
        </w:rPr>
        <w:t>similar goal</w:t>
      </w:r>
      <w:r w:rsidR="00CC6FDA">
        <w:rPr>
          <w:lang w:val="en-GB"/>
        </w:rPr>
        <w:t>,</w:t>
      </w:r>
      <w:r w:rsidRPr="00CC6FDA">
        <w:rPr>
          <w:lang w:val="en-GB"/>
        </w:rPr>
        <w:t xml:space="preserve"> which is the </w:t>
      </w:r>
      <w:r w:rsidR="00CC6FDA">
        <w:rPr>
          <w:lang w:val="en-GB"/>
        </w:rPr>
        <w:t>organis</w:t>
      </w:r>
      <w:r w:rsidRPr="00CC6FDA">
        <w:rPr>
          <w:lang w:val="en-GB"/>
        </w:rPr>
        <w:t>ation's success</w:t>
      </w:r>
      <w:r w:rsidR="00CC6FDA">
        <w:rPr>
          <w:lang w:val="en-GB"/>
        </w:rPr>
        <w:t xml:space="preserve"> (Armstrong and Mitchell</w:t>
      </w:r>
      <w:r w:rsidR="002E5116" w:rsidRPr="00CC6FDA">
        <w:rPr>
          <w:lang w:val="en-GB"/>
        </w:rPr>
        <w:t xml:space="preserve">, </w:t>
      </w:r>
      <w:r w:rsidR="00E35A9A" w:rsidRPr="00CC6FDA">
        <w:rPr>
          <w:lang w:val="en-GB"/>
        </w:rPr>
        <w:t>2019)</w:t>
      </w:r>
      <w:r w:rsidRPr="00CC6FDA">
        <w:rPr>
          <w:lang w:val="en-GB"/>
        </w:rPr>
        <w:t>.</w:t>
      </w:r>
      <w:r w:rsidR="00CC6FDA">
        <w:rPr>
          <w:lang w:val="en-GB"/>
        </w:rPr>
        <w:t xml:space="preserve"> </w:t>
      </w:r>
      <w:r w:rsidR="00BA59F9" w:rsidRPr="00CC6FDA">
        <w:rPr>
          <w:lang w:val="en-GB"/>
        </w:rPr>
        <w:t>All people do not work</w:t>
      </w:r>
      <w:r w:rsidR="00CC6FDA">
        <w:rPr>
          <w:lang w:val="en-GB"/>
        </w:rPr>
        <w:t xml:space="preserve"> in</w:t>
      </w:r>
      <w:r w:rsidR="00BA59F9" w:rsidRPr="00CC6FDA">
        <w:rPr>
          <w:lang w:val="en-GB"/>
        </w:rPr>
        <w:t xml:space="preserve"> the same</w:t>
      </w:r>
      <w:r w:rsidR="00CC6FDA">
        <w:rPr>
          <w:lang w:val="en-GB"/>
        </w:rPr>
        <w:t xml:space="preserve"> way</w:t>
      </w:r>
      <w:r w:rsidR="00BA59F9" w:rsidRPr="00CC6FDA">
        <w:rPr>
          <w:lang w:val="en-GB"/>
        </w:rPr>
        <w:t xml:space="preserve">, but the HR professional is tasked with ensuring that the personnel is working to the best of their ability for the company's success. Role </w:t>
      </w:r>
      <w:r w:rsidR="00CC6FDA" w:rsidRPr="00CC6FDA">
        <w:rPr>
          <w:lang w:val="en-GB"/>
        </w:rPr>
        <w:t>modelling</w:t>
      </w:r>
      <w:r w:rsidR="00BA59F9" w:rsidRPr="00CC6FDA">
        <w:rPr>
          <w:lang w:val="en-GB"/>
        </w:rPr>
        <w:t xml:space="preserve"> is the most importa</w:t>
      </w:r>
      <w:r w:rsidR="00CC6FDA">
        <w:rPr>
          <w:lang w:val="en-GB"/>
        </w:rPr>
        <w:t>nt part of an HR professional, and p</w:t>
      </w:r>
      <w:r w:rsidR="00BA59F9" w:rsidRPr="00CC6FDA">
        <w:rPr>
          <w:lang w:val="en-GB"/>
        </w:rPr>
        <w:t xml:space="preserve">ersonnel are likely to follow </w:t>
      </w:r>
      <w:r w:rsidR="00CC6FDA">
        <w:rPr>
          <w:lang w:val="en-GB"/>
        </w:rPr>
        <w:t>the one</w:t>
      </w:r>
      <w:r w:rsidR="00BA59F9" w:rsidRPr="00CC6FDA">
        <w:rPr>
          <w:lang w:val="en-GB"/>
        </w:rPr>
        <w:t xml:space="preserve"> who </w:t>
      </w:r>
      <w:r w:rsidR="00CC6FDA">
        <w:rPr>
          <w:lang w:val="en-GB"/>
        </w:rPr>
        <w:t>shows</w:t>
      </w:r>
      <w:r w:rsidR="00BA59F9" w:rsidRPr="00CC6FDA">
        <w:rPr>
          <w:lang w:val="en-GB"/>
        </w:rPr>
        <w:t xml:space="preserve"> the example in all areas of the CIPD profession map. It is normal to make mistakes</w:t>
      </w:r>
      <w:r w:rsidR="00CC6FDA">
        <w:rPr>
          <w:lang w:val="en-GB"/>
        </w:rPr>
        <w:t>,</w:t>
      </w:r>
      <w:r w:rsidR="00BA59F9" w:rsidRPr="00CC6FDA">
        <w:rPr>
          <w:lang w:val="en-GB"/>
        </w:rPr>
        <w:t xml:space="preserve"> but how the profession</w:t>
      </w:r>
      <w:r w:rsidR="00CC6FDA">
        <w:rPr>
          <w:lang w:val="en-GB"/>
        </w:rPr>
        <w:t>al</w:t>
      </w:r>
      <w:r w:rsidR="00BA59F9" w:rsidRPr="00CC6FDA">
        <w:rPr>
          <w:lang w:val="en-GB"/>
        </w:rPr>
        <w:t xml:space="preserve"> deals with the mistakes is what makes them a good leader. </w:t>
      </w:r>
    </w:p>
    <w:p w14:paraId="746571CB" w14:textId="77777777" w:rsidR="00E35A9A" w:rsidRPr="00CC6FDA" w:rsidRDefault="00FF3335" w:rsidP="00CC6FDA">
      <w:pPr>
        <w:spacing w:after="0" w:line="480" w:lineRule="auto"/>
        <w:ind w:firstLine="720"/>
        <w:rPr>
          <w:lang w:val="en-GB"/>
        </w:rPr>
      </w:pPr>
      <w:r w:rsidRPr="00CC6FDA">
        <w:rPr>
          <w:lang w:val="en-GB"/>
        </w:rPr>
        <w:lastRenderedPageBreak/>
        <w:t>An HR professional should also evaluate learning and development.</w:t>
      </w:r>
      <w:r w:rsidR="00CC6FDA">
        <w:rPr>
          <w:lang w:val="en-GB"/>
        </w:rPr>
        <w:t xml:space="preserve"> </w:t>
      </w:r>
      <w:r w:rsidRPr="00CC6FDA">
        <w:rPr>
          <w:lang w:val="en-GB"/>
        </w:rPr>
        <w:t xml:space="preserve">This </w:t>
      </w:r>
      <w:r w:rsidR="00AA0330" w:rsidRPr="00CC6FDA">
        <w:rPr>
          <w:lang w:val="en-GB"/>
        </w:rPr>
        <w:t xml:space="preserve">means as </w:t>
      </w:r>
      <w:r w:rsidR="00CC6FDA">
        <w:rPr>
          <w:lang w:val="en-GB"/>
        </w:rPr>
        <w:t>a professional, i</w:t>
      </w:r>
      <w:r w:rsidRPr="00CC6FDA">
        <w:rPr>
          <w:lang w:val="en-GB"/>
        </w:rPr>
        <w:t xml:space="preserve">t is their duty to learn new things and develop insights and talent development approaches used by other </w:t>
      </w:r>
      <w:r w:rsidR="00CC6FDA">
        <w:rPr>
          <w:lang w:val="en-GB"/>
        </w:rPr>
        <w:t>organis</w:t>
      </w:r>
      <w:r w:rsidRPr="00CC6FDA">
        <w:rPr>
          <w:lang w:val="en-GB"/>
        </w:rPr>
        <w:t xml:space="preserve">ations to help move the company forward. </w:t>
      </w:r>
      <w:r w:rsidR="00AA0330" w:rsidRPr="00CC6FDA">
        <w:rPr>
          <w:lang w:val="en-GB"/>
        </w:rPr>
        <w:t>Developing</w:t>
      </w:r>
      <w:r w:rsidRPr="00CC6FDA">
        <w:rPr>
          <w:lang w:val="en-GB"/>
        </w:rPr>
        <w:t xml:space="preserve"> talent within an </w:t>
      </w:r>
      <w:r w:rsidR="00CC6FDA">
        <w:rPr>
          <w:lang w:val="en-GB"/>
        </w:rPr>
        <w:t>organis</w:t>
      </w:r>
      <w:r w:rsidR="00AA0330" w:rsidRPr="00CC6FDA">
        <w:rPr>
          <w:lang w:val="en-GB"/>
        </w:rPr>
        <w:t>ation</w:t>
      </w:r>
      <w:r w:rsidRPr="00CC6FDA">
        <w:rPr>
          <w:lang w:val="en-GB"/>
        </w:rPr>
        <w:t xml:space="preserve"> helps ensure the sustainability </w:t>
      </w:r>
      <w:r w:rsidR="00AA0330" w:rsidRPr="00CC6FDA">
        <w:rPr>
          <w:lang w:val="en-GB"/>
        </w:rPr>
        <w:t>and</w:t>
      </w:r>
      <w:r w:rsidRPr="00CC6FDA">
        <w:rPr>
          <w:lang w:val="en-GB"/>
        </w:rPr>
        <w:t xml:space="preserve"> the future of the </w:t>
      </w:r>
      <w:r w:rsidR="00CC6FDA">
        <w:rPr>
          <w:lang w:val="en-GB"/>
        </w:rPr>
        <w:t>organis</w:t>
      </w:r>
      <w:r w:rsidRPr="00CC6FDA">
        <w:rPr>
          <w:lang w:val="en-GB"/>
        </w:rPr>
        <w:t>ation</w:t>
      </w:r>
      <w:r w:rsidR="00CC6FDA">
        <w:rPr>
          <w:lang w:val="en-GB"/>
        </w:rPr>
        <w:t xml:space="preserve"> (</w:t>
      </w:r>
      <w:proofErr w:type="spellStart"/>
      <w:r w:rsidR="00CC6FDA">
        <w:rPr>
          <w:lang w:val="en-GB"/>
        </w:rPr>
        <w:t>Pylat</w:t>
      </w:r>
      <w:proofErr w:type="spellEnd"/>
      <w:r w:rsidR="002E5116" w:rsidRPr="00CC6FDA">
        <w:rPr>
          <w:lang w:val="en-GB"/>
        </w:rPr>
        <w:t xml:space="preserve">, </w:t>
      </w:r>
      <w:r w:rsidR="00E35A9A" w:rsidRPr="00CC6FDA">
        <w:rPr>
          <w:lang w:val="en-GB"/>
        </w:rPr>
        <w:t>2016)</w:t>
      </w:r>
      <w:r w:rsidRPr="00CC6FDA">
        <w:rPr>
          <w:lang w:val="en-GB"/>
        </w:rPr>
        <w:t xml:space="preserve">. </w:t>
      </w:r>
      <w:r w:rsidR="00CC6FDA">
        <w:rPr>
          <w:lang w:val="en-GB"/>
        </w:rPr>
        <w:t>Moreover, w</w:t>
      </w:r>
      <w:r w:rsidR="00AA0330" w:rsidRPr="00CC6FDA">
        <w:rPr>
          <w:lang w:val="en-GB"/>
        </w:rPr>
        <w:t>atching</w:t>
      </w:r>
      <w:r w:rsidRPr="00CC6FDA">
        <w:rPr>
          <w:lang w:val="en-GB"/>
        </w:rPr>
        <w:t xml:space="preserve"> and learning from the </w:t>
      </w:r>
      <w:r w:rsidR="00AA0330" w:rsidRPr="00CC6FDA">
        <w:rPr>
          <w:lang w:val="en-GB"/>
        </w:rPr>
        <w:t>other</w:t>
      </w:r>
      <w:r w:rsidRPr="00CC6FDA">
        <w:rPr>
          <w:lang w:val="en-GB"/>
        </w:rPr>
        <w:t xml:space="preserve"> </w:t>
      </w:r>
      <w:r w:rsidR="00CC6FDA">
        <w:rPr>
          <w:lang w:val="en-GB"/>
        </w:rPr>
        <w:t>organis</w:t>
      </w:r>
      <w:r w:rsidR="00AA0330" w:rsidRPr="00CC6FDA">
        <w:rPr>
          <w:lang w:val="en-GB"/>
        </w:rPr>
        <w:t>ations</w:t>
      </w:r>
      <w:r w:rsidRPr="00CC6FDA">
        <w:rPr>
          <w:lang w:val="en-GB"/>
        </w:rPr>
        <w:t xml:space="preserve"> also means that the mistakes that led to their failure can be avoided. Learning the approaches used by other companies also means that </w:t>
      </w:r>
      <w:r w:rsidR="00AA0330" w:rsidRPr="00CC6FDA">
        <w:rPr>
          <w:lang w:val="en-GB"/>
        </w:rPr>
        <w:t xml:space="preserve">the decisions that helped could be implemented in </w:t>
      </w:r>
      <w:r w:rsidR="00CC6FDA">
        <w:rPr>
          <w:lang w:val="en-GB"/>
        </w:rPr>
        <w:t>the company to help in growth. Besides, b</w:t>
      </w:r>
      <w:r w:rsidR="00AA0330" w:rsidRPr="00CC6FDA">
        <w:rPr>
          <w:lang w:val="en-GB"/>
        </w:rPr>
        <w:t xml:space="preserve">eing a professional also means learning group dynamics and conflict resolution. </w:t>
      </w:r>
    </w:p>
    <w:p w14:paraId="72CB7161" w14:textId="77777777" w:rsidR="00BA59F9" w:rsidRPr="00CC6FDA" w:rsidRDefault="00AA0330" w:rsidP="00CC6FDA">
      <w:pPr>
        <w:spacing w:after="0" w:line="480" w:lineRule="auto"/>
        <w:ind w:firstLine="720"/>
        <w:rPr>
          <w:lang w:val="en-GB"/>
        </w:rPr>
      </w:pPr>
      <w:r w:rsidRPr="00CC6FDA">
        <w:rPr>
          <w:lang w:val="en-GB"/>
        </w:rPr>
        <w:t xml:space="preserve">As earlier stated, different personnel operate differently in a work environment. Therefore, the HR professional's role is to ensure that the workplace is friendly to all the personnel. This means learning how to deal with different groups of people and creating policies that ensure inclusivity and equality within the </w:t>
      </w:r>
      <w:r w:rsidR="00CC6FDA">
        <w:rPr>
          <w:lang w:val="en-GB"/>
        </w:rPr>
        <w:t>organisation. Additionally, i</w:t>
      </w:r>
      <w:r w:rsidRPr="00CC6FDA">
        <w:rPr>
          <w:lang w:val="en-GB"/>
        </w:rPr>
        <w:t xml:space="preserve">t also means learning methods of solving conflicts amicably as those are likely to occur within any </w:t>
      </w:r>
      <w:r w:rsidR="00CC6FDA">
        <w:rPr>
          <w:lang w:val="en-GB"/>
        </w:rPr>
        <w:t>organis</w:t>
      </w:r>
      <w:r w:rsidRPr="00CC6FDA">
        <w:rPr>
          <w:lang w:val="en-GB"/>
        </w:rPr>
        <w:t xml:space="preserve">ation. </w:t>
      </w:r>
    </w:p>
    <w:p w14:paraId="01C9812A" w14:textId="77777777" w:rsidR="00621C96" w:rsidRPr="00CC6FDA" w:rsidRDefault="00621C96" w:rsidP="00CC6FDA">
      <w:pPr>
        <w:spacing w:after="0" w:line="480" w:lineRule="auto"/>
        <w:jc w:val="center"/>
        <w:rPr>
          <w:lang w:val="en-GB"/>
        </w:rPr>
      </w:pPr>
      <w:r w:rsidRPr="00CC6FDA">
        <w:rPr>
          <w:lang w:val="en-GB"/>
        </w:rPr>
        <w:t>Role of H.R. in Resourcing Activities</w:t>
      </w:r>
    </w:p>
    <w:p w14:paraId="2A6CE387" w14:textId="77777777" w:rsidR="00621C96" w:rsidRPr="00CC6FDA" w:rsidRDefault="00621C96" w:rsidP="00CC6FDA">
      <w:pPr>
        <w:spacing w:after="0" w:line="480" w:lineRule="auto"/>
        <w:ind w:firstLine="720"/>
        <w:rPr>
          <w:lang w:val="en-GB"/>
        </w:rPr>
      </w:pPr>
      <w:r w:rsidRPr="00CC6FDA">
        <w:rPr>
          <w:lang w:val="en-GB"/>
        </w:rPr>
        <w:t xml:space="preserve">The Human Resource department is the backbone of the performance of the company. The success or failure, especially in terms of the input and output among the </w:t>
      </w:r>
      <w:r w:rsidR="00CC6FDA">
        <w:rPr>
          <w:lang w:val="en-GB"/>
        </w:rPr>
        <w:t>human resource, entirely depend</w:t>
      </w:r>
      <w:r w:rsidRPr="00CC6FDA">
        <w:rPr>
          <w:lang w:val="en-GB"/>
        </w:rPr>
        <w:t xml:space="preserve"> on the H.R.'s department capacity to manage them properly. It is, therefore, the function of H.R. to ensure that proper resourcing activities, including planning, recruitment and selection, and evaluation, are conducted for the benefit of the company (</w:t>
      </w:r>
      <w:proofErr w:type="spellStart"/>
      <w:r w:rsidRPr="00CC6FDA">
        <w:rPr>
          <w:lang w:val="en-GB"/>
        </w:rPr>
        <w:t>Azeem</w:t>
      </w:r>
      <w:proofErr w:type="spellEnd"/>
      <w:r w:rsidRPr="00CC6FDA">
        <w:rPr>
          <w:lang w:val="en-GB"/>
        </w:rPr>
        <w:t xml:space="preserve"> and Yasmin</w:t>
      </w:r>
      <w:r w:rsidR="00CC6FDA">
        <w:rPr>
          <w:lang w:val="en-GB"/>
        </w:rPr>
        <w:t>,</w:t>
      </w:r>
      <w:r w:rsidRPr="00CC6FDA">
        <w:rPr>
          <w:lang w:val="en-GB"/>
        </w:rPr>
        <w:t xml:space="preserve"> 2016). This essay will</w:t>
      </w:r>
      <w:r w:rsidR="00CC6FDA">
        <w:rPr>
          <w:lang w:val="en-GB"/>
        </w:rPr>
        <w:t>,</w:t>
      </w:r>
      <w:r w:rsidRPr="00CC6FDA">
        <w:rPr>
          <w:lang w:val="en-GB"/>
        </w:rPr>
        <w:t xml:space="preserve"> therefore</w:t>
      </w:r>
      <w:r w:rsidR="00CC6FDA">
        <w:rPr>
          <w:lang w:val="en-GB"/>
        </w:rPr>
        <w:t>,</w:t>
      </w:r>
      <w:r w:rsidRPr="00CC6FDA">
        <w:rPr>
          <w:lang w:val="en-GB"/>
        </w:rPr>
        <w:t xml:space="preserve"> </w:t>
      </w:r>
      <w:r w:rsidR="00CC6FDA" w:rsidRPr="00CC6FDA">
        <w:rPr>
          <w:lang w:val="en-GB"/>
        </w:rPr>
        <w:t>analyse</w:t>
      </w:r>
      <w:r w:rsidRPr="00CC6FDA">
        <w:rPr>
          <w:lang w:val="en-GB"/>
        </w:rPr>
        <w:t xml:space="preserve"> the role of H.R. in ensuring that these resourcing activities are beneficial to the </w:t>
      </w:r>
      <w:r w:rsidR="00CC6FDA">
        <w:rPr>
          <w:lang w:val="en-GB"/>
        </w:rPr>
        <w:t>organis</w:t>
      </w:r>
      <w:r w:rsidRPr="00CC6FDA">
        <w:rPr>
          <w:lang w:val="en-GB"/>
        </w:rPr>
        <w:t>ation.</w:t>
      </w:r>
    </w:p>
    <w:p w14:paraId="2E617F86" w14:textId="77777777" w:rsidR="00621C96" w:rsidRPr="00CC6FDA" w:rsidRDefault="00621C96" w:rsidP="00CC6FDA">
      <w:pPr>
        <w:spacing w:after="0" w:line="480" w:lineRule="auto"/>
        <w:jc w:val="center"/>
        <w:rPr>
          <w:lang w:val="en-GB"/>
        </w:rPr>
      </w:pPr>
      <w:r w:rsidRPr="00CC6FDA">
        <w:rPr>
          <w:lang w:val="en-GB"/>
        </w:rPr>
        <w:t>Human Resource Planning</w:t>
      </w:r>
    </w:p>
    <w:p w14:paraId="6D65FB1D" w14:textId="77777777" w:rsidR="00621C96" w:rsidRPr="00CC6FDA" w:rsidRDefault="00621C96" w:rsidP="00CC6FDA">
      <w:pPr>
        <w:spacing w:after="0" w:line="480" w:lineRule="auto"/>
        <w:ind w:firstLine="720"/>
        <w:rPr>
          <w:lang w:val="en-GB"/>
        </w:rPr>
      </w:pPr>
      <w:r w:rsidRPr="00CC6FDA">
        <w:rPr>
          <w:lang w:val="en-GB"/>
        </w:rPr>
        <w:lastRenderedPageBreak/>
        <w:t xml:space="preserve">In order to implement the appropriate recruiting and selection techniques for the company, the human resource department begins with the planning process. </w:t>
      </w:r>
      <w:r w:rsidR="001B589C">
        <w:rPr>
          <w:lang w:val="en-GB"/>
        </w:rPr>
        <w:t xml:space="preserve">Essentially, it </w:t>
      </w:r>
      <w:r w:rsidRPr="00CC6FDA">
        <w:rPr>
          <w:lang w:val="en-GB"/>
        </w:rPr>
        <w:t xml:space="preserve">involves looking at the company's future, the potential existing market gaps, and the prevailing competition from other external companies. Planning is only successful if the company identifies its areas of weakness and other areas or departments that could be added to the </w:t>
      </w:r>
      <w:r w:rsidR="00CC6FDA">
        <w:rPr>
          <w:lang w:val="en-GB"/>
        </w:rPr>
        <w:t>organis</w:t>
      </w:r>
      <w:r w:rsidRPr="00CC6FDA">
        <w:rPr>
          <w:lang w:val="en-GB"/>
        </w:rPr>
        <w:t>ation (</w:t>
      </w:r>
      <w:proofErr w:type="spellStart"/>
      <w:r w:rsidRPr="00CC6FDA">
        <w:rPr>
          <w:lang w:val="en-GB"/>
        </w:rPr>
        <w:t>Hayati</w:t>
      </w:r>
      <w:proofErr w:type="spellEnd"/>
      <w:r w:rsidR="007D350F">
        <w:rPr>
          <w:lang w:val="en-GB"/>
        </w:rPr>
        <w:t>,</w:t>
      </w:r>
      <w:r w:rsidRPr="00CC6FDA">
        <w:rPr>
          <w:lang w:val="en-GB"/>
        </w:rPr>
        <w:t xml:space="preserve"> </w:t>
      </w:r>
      <w:proofErr w:type="spellStart"/>
      <w:r w:rsidR="007D350F">
        <w:rPr>
          <w:lang w:val="en-GB"/>
        </w:rPr>
        <w:t>Safitri</w:t>
      </w:r>
      <w:proofErr w:type="spellEnd"/>
      <w:r w:rsidR="007D350F">
        <w:rPr>
          <w:lang w:val="en-GB"/>
        </w:rPr>
        <w:t xml:space="preserve">, </w:t>
      </w:r>
      <w:r w:rsidR="007D350F" w:rsidRPr="007D350F">
        <w:rPr>
          <w:lang w:val="en-GB"/>
        </w:rPr>
        <w:t xml:space="preserve">and </w:t>
      </w:r>
      <w:proofErr w:type="spellStart"/>
      <w:r w:rsidR="007D350F" w:rsidRPr="007D350F">
        <w:rPr>
          <w:lang w:val="en-GB"/>
        </w:rPr>
        <w:t>Kusmana</w:t>
      </w:r>
      <w:proofErr w:type="spellEnd"/>
      <w:r w:rsidRPr="00CC6FDA">
        <w:rPr>
          <w:lang w:val="en-GB"/>
        </w:rPr>
        <w:t xml:space="preserve">, 2020). By </w:t>
      </w:r>
      <w:r w:rsidR="001B589C" w:rsidRPr="00CC6FDA">
        <w:rPr>
          <w:lang w:val="en-GB"/>
        </w:rPr>
        <w:t>analysing</w:t>
      </w:r>
      <w:r w:rsidRPr="00CC6FDA">
        <w:rPr>
          <w:lang w:val="en-GB"/>
        </w:rPr>
        <w:t xml:space="preserve"> such weaknesses and loopholes, the H.R. department plans on how the company can recruit people, the number of additional personnel needed, and the training the new recruits will need to undergo to familiar</w:t>
      </w:r>
      <w:r w:rsidR="00CC6FDA">
        <w:rPr>
          <w:lang w:val="en-GB"/>
        </w:rPr>
        <w:t>is</w:t>
      </w:r>
      <w:r w:rsidRPr="00CC6FDA">
        <w:rPr>
          <w:lang w:val="en-GB"/>
        </w:rPr>
        <w:t xml:space="preserve">e themselves with the </w:t>
      </w:r>
      <w:r w:rsidR="00CC6FDA">
        <w:rPr>
          <w:lang w:val="en-GB"/>
        </w:rPr>
        <w:t>organis</w:t>
      </w:r>
      <w:r w:rsidRPr="00CC6FDA">
        <w:rPr>
          <w:lang w:val="en-GB"/>
        </w:rPr>
        <w:t xml:space="preserve">ational culture. Thus, H.R. planning looks at the </w:t>
      </w:r>
      <w:r w:rsidR="00CC6FDA">
        <w:rPr>
          <w:lang w:val="en-GB"/>
        </w:rPr>
        <w:t>organis</w:t>
      </w:r>
      <w:r w:rsidRPr="00CC6FDA">
        <w:rPr>
          <w:lang w:val="en-GB"/>
        </w:rPr>
        <w:t>ation's current condition</w:t>
      </w:r>
      <w:r w:rsidR="001B589C">
        <w:rPr>
          <w:lang w:val="en-GB"/>
        </w:rPr>
        <w:t>,</w:t>
      </w:r>
      <w:r w:rsidRPr="00CC6FDA">
        <w:rPr>
          <w:lang w:val="en-GB"/>
        </w:rPr>
        <w:t xml:space="preserve"> and where it needs to head in the future.</w:t>
      </w:r>
    </w:p>
    <w:p w14:paraId="7C5F73A7" w14:textId="77777777" w:rsidR="00621C96" w:rsidRPr="00CC6FDA" w:rsidRDefault="00621C96" w:rsidP="00CC6FDA">
      <w:pPr>
        <w:spacing w:after="0" w:line="480" w:lineRule="auto"/>
        <w:ind w:firstLine="720"/>
        <w:rPr>
          <w:lang w:val="en-GB"/>
        </w:rPr>
      </w:pPr>
      <w:r w:rsidRPr="00CC6FDA">
        <w:rPr>
          <w:lang w:val="en-GB"/>
        </w:rPr>
        <w:t>Within the Clark</w:t>
      </w:r>
      <w:r w:rsidR="001B589C">
        <w:rPr>
          <w:lang w:val="en-GB"/>
        </w:rPr>
        <w:t>s</w:t>
      </w:r>
      <w:r w:rsidRPr="00CC6FDA">
        <w:rPr>
          <w:lang w:val="en-GB"/>
        </w:rPr>
        <w:t xml:space="preserve"> Company, a renowned British-based company boasting of over 1,000 branded stores and franchises, </w:t>
      </w:r>
      <w:r w:rsidR="001B589C">
        <w:rPr>
          <w:lang w:val="en-GB"/>
        </w:rPr>
        <w:t xml:space="preserve">the success </w:t>
      </w:r>
      <w:r w:rsidRPr="00CC6FDA">
        <w:rPr>
          <w:lang w:val="en-GB"/>
        </w:rPr>
        <w:t>is credited to the proper planning of the H.R. department (Clarks</w:t>
      </w:r>
      <w:r w:rsidR="001B589C">
        <w:rPr>
          <w:lang w:val="en-GB"/>
        </w:rPr>
        <w:t>,</w:t>
      </w:r>
      <w:r w:rsidRPr="00CC6FDA">
        <w:rPr>
          <w:lang w:val="en-GB"/>
        </w:rPr>
        <w:t xml:space="preserve"> 2021</w:t>
      </w:r>
      <w:r w:rsidR="007D350F">
        <w:rPr>
          <w:lang w:val="en-GB"/>
        </w:rPr>
        <w:t>b</w:t>
      </w:r>
      <w:r w:rsidRPr="00CC6FDA">
        <w:rPr>
          <w:lang w:val="en-GB"/>
        </w:rPr>
        <w:t xml:space="preserve">). The department has been versatile in evaluating market gaps that other shoe-making companies have not </w:t>
      </w:r>
      <w:r w:rsidR="001B589C" w:rsidRPr="00CC6FDA">
        <w:rPr>
          <w:lang w:val="en-GB"/>
        </w:rPr>
        <w:t xml:space="preserve">yet </w:t>
      </w:r>
      <w:r w:rsidRPr="00CC6FDA">
        <w:rPr>
          <w:lang w:val="en-GB"/>
        </w:rPr>
        <w:t>exploited.</w:t>
      </w:r>
      <w:r w:rsidR="00CC6FDA">
        <w:rPr>
          <w:lang w:val="en-GB"/>
        </w:rPr>
        <w:t xml:space="preserve"> </w:t>
      </w:r>
      <w:r w:rsidRPr="00CC6FDA">
        <w:rPr>
          <w:lang w:val="en-GB"/>
        </w:rPr>
        <w:t xml:space="preserve">Through proper planning in employee recruitment and building for the future, the company has been able to make profits of over 150 million in sales profits. The quality planning has also ensured that the company has ventured overseas with its products in India, China, and </w:t>
      </w:r>
      <w:r w:rsidR="001B589C" w:rsidRPr="00CC6FDA">
        <w:rPr>
          <w:lang w:val="en-GB"/>
        </w:rPr>
        <w:t>neighbouring</w:t>
      </w:r>
      <w:r w:rsidRPr="00CC6FDA">
        <w:rPr>
          <w:lang w:val="en-GB"/>
        </w:rPr>
        <w:t xml:space="preserve"> European countries. According to their website, the company strongly believes in the foundations laid by the founding brother</w:t>
      </w:r>
      <w:r w:rsidR="001B589C">
        <w:rPr>
          <w:lang w:val="en-GB"/>
        </w:rPr>
        <w:t>s</w:t>
      </w:r>
      <w:r w:rsidRPr="00CC6FDA">
        <w:rPr>
          <w:lang w:val="en-GB"/>
        </w:rPr>
        <w:t xml:space="preserve"> Cyrus and James Clark in 1825, priorit</w:t>
      </w:r>
      <w:r w:rsidR="00CC6FDA">
        <w:rPr>
          <w:lang w:val="en-GB"/>
        </w:rPr>
        <w:t>is</w:t>
      </w:r>
      <w:r w:rsidRPr="00CC6FDA">
        <w:rPr>
          <w:lang w:val="en-GB"/>
        </w:rPr>
        <w:t xml:space="preserve">ing quality and fashionable shoes appealing to the public. During planning, the company ensures that the same </w:t>
      </w:r>
      <w:r w:rsidR="00CC6FDA">
        <w:rPr>
          <w:lang w:val="en-GB"/>
        </w:rPr>
        <w:t>organis</w:t>
      </w:r>
      <w:r w:rsidRPr="00CC6FDA">
        <w:rPr>
          <w:lang w:val="en-GB"/>
        </w:rPr>
        <w:t>ational culture is stipulated and priorit</w:t>
      </w:r>
      <w:r w:rsidR="00CC6FDA">
        <w:rPr>
          <w:lang w:val="en-GB"/>
        </w:rPr>
        <w:t>is</w:t>
      </w:r>
      <w:r w:rsidRPr="00CC6FDA">
        <w:rPr>
          <w:lang w:val="en-GB"/>
        </w:rPr>
        <w:t xml:space="preserve">ed. </w:t>
      </w:r>
    </w:p>
    <w:p w14:paraId="74E4D210" w14:textId="77777777" w:rsidR="00621C96" w:rsidRPr="00CC6FDA" w:rsidRDefault="00621C96" w:rsidP="00CC6FDA">
      <w:pPr>
        <w:spacing w:after="0" w:line="480" w:lineRule="auto"/>
        <w:jc w:val="center"/>
        <w:rPr>
          <w:lang w:val="en-GB"/>
        </w:rPr>
      </w:pPr>
      <w:r w:rsidRPr="00CC6FDA">
        <w:rPr>
          <w:lang w:val="en-GB"/>
        </w:rPr>
        <w:t>Recruitment and Selection</w:t>
      </w:r>
    </w:p>
    <w:p w14:paraId="095BAE85" w14:textId="77777777" w:rsidR="00621C96" w:rsidRPr="00CC6FDA" w:rsidRDefault="00621C96" w:rsidP="00CC6FDA">
      <w:pPr>
        <w:spacing w:after="0" w:line="480" w:lineRule="auto"/>
        <w:ind w:firstLine="720"/>
        <w:rPr>
          <w:lang w:val="en-GB"/>
        </w:rPr>
      </w:pPr>
      <w:r w:rsidRPr="00CC6FDA">
        <w:rPr>
          <w:lang w:val="en-GB"/>
        </w:rPr>
        <w:t xml:space="preserve">After the planning process, the H.R. department implements it through recruitment and selection. The company develops an attractive brand and advertises the vacant positions in the </w:t>
      </w:r>
      <w:r w:rsidRPr="00CC6FDA">
        <w:rPr>
          <w:lang w:val="en-GB"/>
        </w:rPr>
        <w:lastRenderedPageBreak/>
        <w:t>companies for potential candidates. Building a reputable and attractive brand ensures that the company attracts only the best in the various fields. Having the best candidates ultimately leads to recruiting the standout in</w:t>
      </w:r>
      <w:r w:rsidR="00FC7440">
        <w:rPr>
          <w:lang w:val="en-GB"/>
        </w:rPr>
        <w:t>terviewee that, in the long run</w:t>
      </w:r>
      <w:r w:rsidRPr="00CC6FDA">
        <w:rPr>
          <w:lang w:val="en-GB"/>
        </w:rPr>
        <w:t xml:space="preserve">, stands to benefit the company. During the recruiting process, the H.R. department </w:t>
      </w:r>
      <w:r w:rsidR="00FC7440" w:rsidRPr="00CC6FDA">
        <w:rPr>
          <w:lang w:val="en-GB"/>
        </w:rPr>
        <w:t>analyses</w:t>
      </w:r>
      <w:r w:rsidR="00FC7440">
        <w:rPr>
          <w:lang w:val="en-GB"/>
        </w:rPr>
        <w:t xml:space="preserve"> the culture of the company. Thereby, i</w:t>
      </w:r>
      <w:r w:rsidRPr="00CC6FDA">
        <w:rPr>
          <w:lang w:val="en-GB"/>
        </w:rPr>
        <w:t xml:space="preserve">t identifies the candidate who can fit in and still bring additional and quality services to the </w:t>
      </w:r>
      <w:r w:rsidR="00CC6FDA">
        <w:rPr>
          <w:lang w:val="en-GB"/>
        </w:rPr>
        <w:t>organis</w:t>
      </w:r>
      <w:r w:rsidRPr="00CC6FDA">
        <w:rPr>
          <w:lang w:val="en-GB"/>
        </w:rPr>
        <w:t xml:space="preserve">ation. Selection is then made after identifying the best candidate. </w:t>
      </w:r>
    </w:p>
    <w:p w14:paraId="1D42DDCA" w14:textId="77777777" w:rsidR="00621C96" w:rsidRPr="00CC6FDA" w:rsidRDefault="00FC7440" w:rsidP="00CC6FDA">
      <w:pPr>
        <w:spacing w:after="0" w:line="480" w:lineRule="auto"/>
        <w:ind w:firstLine="720"/>
        <w:rPr>
          <w:lang w:val="en-GB"/>
        </w:rPr>
      </w:pPr>
      <w:r>
        <w:rPr>
          <w:lang w:val="en-GB"/>
        </w:rPr>
        <w:t>Clarks</w:t>
      </w:r>
      <w:r w:rsidR="00621C96" w:rsidRPr="00CC6FDA">
        <w:rPr>
          <w:lang w:val="en-GB"/>
        </w:rPr>
        <w:t xml:space="preserve"> shoes making company boasts of a reputable H.R. team that has always done a tremendous job in its recruitment </w:t>
      </w:r>
      <w:r>
        <w:rPr>
          <w:lang w:val="en-GB"/>
        </w:rPr>
        <w:t>over the years. Quite notable are</w:t>
      </w:r>
      <w:r w:rsidR="00621C96" w:rsidRPr="00CC6FDA">
        <w:rPr>
          <w:lang w:val="en-GB"/>
        </w:rPr>
        <w:t xml:space="preserve"> the </w:t>
      </w:r>
      <w:r w:rsidRPr="00CC6FDA">
        <w:rPr>
          <w:lang w:val="en-GB"/>
        </w:rPr>
        <w:t>favourable</w:t>
      </w:r>
      <w:r w:rsidR="00621C96" w:rsidRPr="00CC6FDA">
        <w:rPr>
          <w:lang w:val="en-GB"/>
        </w:rPr>
        <w:t xml:space="preserve"> and attractive packages that the company gives </w:t>
      </w:r>
      <w:r>
        <w:rPr>
          <w:lang w:val="en-GB"/>
        </w:rPr>
        <w:t xml:space="preserve">to </w:t>
      </w:r>
      <w:r w:rsidR="00621C96" w:rsidRPr="00CC6FDA">
        <w:rPr>
          <w:lang w:val="en-GB"/>
        </w:rPr>
        <w:t>its employees, something that the rival companies do not offer. For instance, the company offers various benefits to its employees, including me</w:t>
      </w:r>
      <w:r>
        <w:rPr>
          <w:lang w:val="en-GB"/>
        </w:rPr>
        <w:t>dical and dental vision plans, as well as a</w:t>
      </w:r>
      <w:r w:rsidR="00621C96" w:rsidRPr="00CC6FDA">
        <w:rPr>
          <w:lang w:val="en-GB"/>
        </w:rPr>
        <w:t xml:space="preserve"> 401 (k) saving program with employer contribution match, life and supplemental life insurance, </w:t>
      </w:r>
      <w:r>
        <w:rPr>
          <w:lang w:val="en-GB"/>
        </w:rPr>
        <w:t xml:space="preserve">and </w:t>
      </w:r>
      <w:r w:rsidR="00621C96" w:rsidRPr="00CC6FDA">
        <w:rPr>
          <w:lang w:val="en-GB"/>
        </w:rPr>
        <w:t>tuition reimbursement, among others (</w:t>
      </w:r>
      <w:r w:rsidR="00F36DD1" w:rsidRPr="00CC6FDA">
        <w:rPr>
          <w:lang w:val="en-GB"/>
        </w:rPr>
        <w:t xml:space="preserve">Clarks, </w:t>
      </w:r>
      <w:r w:rsidR="00621C96" w:rsidRPr="00CC6FDA">
        <w:rPr>
          <w:lang w:val="en-GB"/>
        </w:rPr>
        <w:t>2021</w:t>
      </w:r>
      <w:r w:rsidR="007D350F">
        <w:rPr>
          <w:lang w:val="en-GB"/>
        </w:rPr>
        <w:t>b</w:t>
      </w:r>
      <w:r w:rsidR="00621C96" w:rsidRPr="00CC6FDA">
        <w:rPr>
          <w:lang w:val="en-GB"/>
        </w:rPr>
        <w:t xml:space="preserve">). Such packages are part of the company building an attractive brand to </w:t>
      </w:r>
      <w:r>
        <w:rPr>
          <w:lang w:val="en-GB"/>
        </w:rPr>
        <w:t>lure good employees to work for them</w:t>
      </w:r>
      <w:r w:rsidR="00621C96" w:rsidRPr="00CC6FDA">
        <w:rPr>
          <w:lang w:val="en-GB"/>
        </w:rPr>
        <w:t>. There have also been reports of reputable employees leaving their rival companies and looking to work for Clarks, mainly to take advantage of such attractive packages.</w:t>
      </w:r>
    </w:p>
    <w:p w14:paraId="29434E13" w14:textId="77777777" w:rsidR="00621C96" w:rsidRPr="00CC6FDA" w:rsidRDefault="00621C96" w:rsidP="00CC6FDA">
      <w:pPr>
        <w:spacing w:after="0" w:line="480" w:lineRule="auto"/>
        <w:ind w:firstLine="720"/>
        <w:rPr>
          <w:lang w:val="en-GB"/>
        </w:rPr>
      </w:pPr>
      <w:r w:rsidRPr="00CC6FDA">
        <w:rPr>
          <w:lang w:val="en-GB"/>
        </w:rPr>
        <w:t>The company also attracts good employees due to its famous policy of promoting equality, diversity, and inclusion (Clarks</w:t>
      </w:r>
      <w:r w:rsidR="00F36DD1" w:rsidRPr="00CC6FDA">
        <w:rPr>
          <w:lang w:val="en-GB"/>
        </w:rPr>
        <w:t>,</w:t>
      </w:r>
      <w:r w:rsidRPr="00CC6FDA">
        <w:rPr>
          <w:lang w:val="en-GB"/>
        </w:rPr>
        <w:t xml:space="preserve"> 2021</w:t>
      </w:r>
      <w:r w:rsidR="007D350F">
        <w:rPr>
          <w:lang w:val="en-GB"/>
        </w:rPr>
        <w:t>a</w:t>
      </w:r>
      <w:r w:rsidRPr="00CC6FDA">
        <w:rPr>
          <w:lang w:val="en-GB"/>
        </w:rPr>
        <w:t xml:space="preserve">). </w:t>
      </w:r>
      <w:r w:rsidR="00FC7440">
        <w:rPr>
          <w:lang w:val="en-GB"/>
        </w:rPr>
        <w:t>Clarks</w:t>
      </w:r>
      <w:r w:rsidRPr="00CC6FDA">
        <w:rPr>
          <w:lang w:val="en-GB"/>
        </w:rPr>
        <w:t xml:space="preserve"> has been at the forefront in ensuring equality and inclusivity have been the backbone to the success of its operations. The company recogn</w:t>
      </w:r>
      <w:r w:rsidR="00CC6FDA">
        <w:rPr>
          <w:lang w:val="en-GB"/>
        </w:rPr>
        <w:t>is</w:t>
      </w:r>
      <w:r w:rsidRPr="00CC6FDA">
        <w:rPr>
          <w:lang w:val="en-GB"/>
        </w:rPr>
        <w:t>es that through diversity, different minds can work together, bring</w:t>
      </w:r>
      <w:r w:rsidR="00FC7440">
        <w:rPr>
          <w:lang w:val="en-GB"/>
        </w:rPr>
        <w:t>ing</w:t>
      </w:r>
      <w:r w:rsidRPr="00CC6FDA">
        <w:rPr>
          <w:lang w:val="en-GB"/>
        </w:rPr>
        <w:t xml:space="preserve"> something different and unique to the </w:t>
      </w:r>
      <w:r w:rsidR="00FC7440">
        <w:rPr>
          <w:lang w:val="en-GB"/>
        </w:rPr>
        <w:t xml:space="preserve">firm, </w:t>
      </w:r>
      <w:r w:rsidRPr="00CC6FDA">
        <w:rPr>
          <w:lang w:val="en-GB"/>
        </w:rPr>
        <w:t>which ultimately powers the company to reach potentially diverse customers in the market. The company also has a strict no discrimination policy, and incidences of sexual harassment, sexism, racism</w:t>
      </w:r>
      <w:r w:rsidR="00FC7440">
        <w:rPr>
          <w:lang w:val="en-GB"/>
        </w:rPr>
        <w:t>,</w:t>
      </w:r>
      <w:r w:rsidRPr="00CC6FDA">
        <w:rPr>
          <w:lang w:val="en-GB"/>
        </w:rPr>
        <w:t xml:space="preserve"> and discrimination against </w:t>
      </w:r>
      <w:r w:rsidR="00F36DD1" w:rsidRPr="00CC6FDA">
        <w:rPr>
          <w:lang w:val="en-GB"/>
        </w:rPr>
        <w:t>both socio-economic and</w:t>
      </w:r>
      <w:r w:rsidRPr="00CC6FDA">
        <w:rPr>
          <w:lang w:val="en-GB"/>
        </w:rPr>
        <w:t xml:space="preserve"> educational background are prohibited. Such policie</w:t>
      </w:r>
      <w:r w:rsidR="00FC7440">
        <w:rPr>
          <w:lang w:val="en-GB"/>
        </w:rPr>
        <w:t>s pose as an attractive element</w:t>
      </w:r>
      <w:r w:rsidRPr="00CC6FDA">
        <w:rPr>
          <w:lang w:val="en-GB"/>
        </w:rPr>
        <w:t xml:space="preserve"> as </w:t>
      </w:r>
      <w:r w:rsidRPr="00CC6FDA">
        <w:rPr>
          <w:lang w:val="en-GB"/>
        </w:rPr>
        <w:lastRenderedPageBreak/>
        <w:t xml:space="preserve">employees are always looking to join companies that they can fit in without the fear of being discriminated against or harassed. </w:t>
      </w:r>
    </w:p>
    <w:p w14:paraId="1616F184" w14:textId="77777777" w:rsidR="00621C96" w:rsidRPr="00CC6FDA" w:rsidRDefault="00621C96" w:rsidP="00CC6FDA">
      <w:pPr>
        <w:spacing w:after="0" w:line="480" w:lineRule="auto"/>
        <w:ind w:firstLine="720"/>
        <w:rPr>
          <w:lang w:val="en-GB"/>
        </w:rPr>
      </w:pPr>
      <w:r w:rsidRPr="00CC6FDA">
        <w:rPr>
          <w:lang w:val="en-GB"/>
        </w:rPr>
        <w:t>As part of their recruitment packages, Clarks, as stipulated in their website, always look for the perfect fit (</w:t>
      </w:r>
      <w:r w:rsidR="00F36DD1" w:rsidRPr="00CC6FDA">
        <w:rPr>
          <w:lang w:val="en-GB"/>
        </w:rPr>
        <w:t>Clarks, 2021</w:t>
      </w:r>
      <w:r w:rsidR="007D350F">
        <w:rPr>
          <w:lang w:val="en-GB"/>
        </w:rPr>
        <w:t>b</w:t>
      </w:r>
      <w:r w:rsidRPr="00CC6FDA">
        <w:rPr>
          <w:lang w:val="en-GB"/>
        </w:rPr>
        <w:t>). The company also ensures that the selection process is fair, with every candidate being</w:t>
      </w:r>
      <w:r w:rsidR="00FC7440">
        <w:rPr>
          <w:lang w:val="en-GB"/>
        </w:rPr>
        <w:t xml:space="preserve"> granted an equal opportunity. Moreover, t</w:t>
      </w:r>
      <w:r w:rsidRPr="00CC6FDA">
        <w:rPr>
          <w:lang w:val="en-GB"/>
        </w:rPr>
        <w:t xml:space="preserve">he </w:t>
      </w:r>
      <w:r w:rsidR="00FC7440">
        <w:rPr>
          <w:lang w:val="en-GB"/>
        </w:rPr>
        <w:t>firm</w:t>
      </w:r>
      <w:r w:rsidRPr="00CC6FDA">
        <w:rPr>
          <w:lang w:val="en-GB"/>
        </w:rPr>
        <w:t xml:space="preserve"> does not discriminate against gender, disability, race, or religion during recruitment, and the H.R. department ensures that these individual parameters are protected. Clarks also promises positive experiences, whether as a customer, potential, and actual employee, as their main goal </w:t>
      </w:r>
      <w:r w:rsidR="00FC7440">
        <w:rPr>
          <w:lang w:val="en-GB"/>
        </w:rPr>
        <w:t>is to bring a positive impact. Overall, t</w:t>
      </w:r>
      <w:r w:rsidRPr="00CC6FDA">
        <w:rPr>
          <w:lang w:val="en-GB"/>
        </w:rPr>
        <w:t xml:space="preserve">he H.R. department ensures that every unit within the </w:t>
      </w:r>
      <w:r w:rsidR="00CC6FDA">
        <w:rPr>
          <w:lang w:val="en-GB"/>
        </w:rPr>
        <w:t>organis</w:t>
      </w:r>
      <w:r w:rsidRPr="00CC6FDA">
        <w:rPr>
          <w:lang w:val="en-GB"/>
        </w:rPr>
        <w:t>ation works towards caring for one another and bringing a positive experience to everyone associated with the company.</w:t>
      </w:r>
    </w:p>
    <w:p w14:paraId="093C1ACA" w14:textId="77777777" w:rsidR="00621C96" w:rsidRPr="00CC6FDA" w:rsidRDefault="00621C96" w:rsidP="00CC6FDA">
      <w:pPr>
        <w:spacing w:after="0" w:line="480" w:lineRule="auto"/>
        <w:jc w:val="center"/>
        <w:rPr>
          <w:lang w:val="en-GB"/>
        </w:rPr>
      </w:pPr>
      <w:r w:rsidRPr="00CC6FDA">
        <w:rPr>
          <w:lang w:val="en-GB"/>
        </w:rPr>
        <w:t>Performance Management</w:t>
      </w:r>
    </w:p>
    <w:p w14:paraId="61DC75F2" w14:textId="77777777" w:rsidR="00621C96" w:rsidRPr="00CC6FDA" w:rsidRDefault="00621C96" w:rsidP="00CC6FDA">
      <w:pPr>
        <w:spacing w:after="0" w:line="480" w:lineRule="auto"/>
        <w:ind w:firstLine="720"/>
        <w:rPr>
          <w:lang w:val="en-GB"/>
        </w:rPr>
      </w:pPr>
      <w:r w:rsidRPr="00CC6FDA">
        <w:rPr>
          <w:lang w:val="en-GB"/>
        </w:rPr>
        <w:t xml:space="preserve">Performance management is also essential within the human resource department and is </w:t>
      </w:r>
      <w:r w:rsidR="00FC7440">
        <w:rPr>
          <w:lang w:val="en-GB"/>
        </w:rPr>
        <w:t xml:space="preserve">. thus, a </w:t>
      </w:r>
      <w:r w:rsidRPr="00CC6FDA">
        <w:rPr>
          <w:lang w:val="en-GB"/>
        </w:rPr>
        <w:t>part of resourcing activities. Human resource management is crucial for the success of the company. It is the work of the H.R. to ensure that individuals within the company are properly supervised, allocated work within their professional abilities, and properly motivated (</w:t>
      </w:r>
      <w:r w:rsidRPr="00CC6FDA">
        <w:rPr>
          <w:shd w:val="clear" w:color="auto" w:fill="FFFFFF"/>
          <w:lang w:val="en-GB"/>
        </w:rPr>
        <w:t xml:space="preserve">Lawler and </w:t>
      </w:r>
      <w:r w:rsidR="00F36DD1" w:rsidRPr="00CC6FDA">
        <w:rPr>
          <w:shd w:val="clear" w:color="auto" w:fill="FFFFFF"/>
          <w:lang w:val="en-GB"/>
        </w:rPr>
        <w:t>Boudreau, 2020</w:t>
      </w:r>
      <w:r w:rsidRPr="00CC6FDA">
        <w:rPr>
          <w:shd w:val="clear" w:color="auto" w:fill="FFFFFF"/>
          <w:lang w:val="en-GB"/>
        </w:rPr>
        <w:t>)</w:t>
      </w:r>
      <w:r w:rsidRPr="00CC6FDA">
        <w:rPr>
          <w:lang w:val="en-GB"/>
        </w:rPr>
        <w:t>. Through employing good man-management skills, employees can understand their duties, responsibilities, and overall contribution to the</w:t>
      </w:r>
      <w:r w:rsidR="00FC7440">
        <w:rPr>
          <w:lang w:val="en-GB"/>
        </w:rPr>
        <w:t xml:space="preserve"> company. Motivation is also crucial</w:t>
      </w:r>
      <w:r w:rsidRPr="00CC6FDA">
        <w:rPr>
          <w:lang w:val="en-GB"/>
        </w:rPr>
        <w:t xml:space="preserve">, and it is the work of the H.R. to identify individuals or collective teams who stand out, and reward them due to their hard work and dedication. At Clarks Company, the H.R. department has always been vigilant in ensuring its employees remain focused and are aware of their contribution to the </w:t>
      </w:r>
      <w:r w:rsidR="00FC7440">
        <w:rPr>
          <w:lang w:val="en-GB"/>
        </w:rPr>
        <w:t>firm</w:t>
      </w:r>
      <w:r w:rsidRPr="00CC6FDA">
        <w:rPr>
          <w:lang w:val="en-GB"/>
        </w:rPr>
        <w:t>. The company believes in teamwork and maintaining unity within the company as part of its operations.</w:t>
      </w:r>
    </w:p>
    <w:p w14:paraId="61A5B874" w14:textId="77777777" w:rsidR="00621C96" w:rsidRPr="00CC6FDA" w:rsidRDefault="00621C96" w:rsidP="00CC6FDA">
      <w:pPr>
        <w:spacing w:after="0" w:line="480" w:lineRule="auto"/>
        <w:ind w:firstLine="720"/>
        <w:rPr>
          <w:lang w:val="en-GB"/>
        </w:rPr>
      </w:pPr>
      <w:r w:rsidRPr="00CC6FDA">
        <w:rPr>
          <w:lang w:val="en-GB"/>
        </w:rPr>
        <w:lastRenderedPageBreak/>
        <w:t>Clarks also conducts bi-annual performance reviews to evaluate the performance of every employee, progress, and overall contribution (Clarks</w:t>
      </w:r>
      <w:r w:rsidR="007D350F">
        <w:rPr>
          <w:lang w:val="en-GB"/>
        </w:rPr>
        <w:t>,</w:t>
      </w:r>
      <w:r w:rsidRPr="00CC6FDA">
        <w:rPr>
          <w:lang w:val="en-GB"/>
        </w:rPr>
        <w:t xml:space="preserve"> 2021</w:t>
      </w:r>
      <w:r w:rsidR="007D350F">
        <w:rPr>
          <w:lang w:val="en-GB"/>
        </w:rPr>
        <w:t>b</w:t>
      </w:r>
      <w:r w:rsidRPr="00CC6FDA">
        <w:rPr>
          <w:lang w:val="en-GB"/>
        </w:rPr>
        <w:t>). The company also promotes open channels of communication, regardless of hierarchy. Through interaction, the H.R. department can listen to the concerns of the employees and management and generate a common consensus. This form of performance management creates a good working environment for employees to thrive. During the performance review, poorly performing employees are encouraged to perform better, and those who excelled in their fields are always rewarded. For instance, according to their company, part of employee motivation to boost performance includes employee discounts. These discounts are on all company merchandise. Other gifts include discounts on local restaurants, recreation activities, and personal travel, among others.</w:t>
      </w:r>
    </w:p>
    <w:p w14:paraId="2DA2176E" w14:textId="77777777" w:rsidR="00621C96" w:rsidRPr="00CC6FDA" w:rsidRDefault="00621C96" w:rsidP="00CC6FDA">
      <w:pPr>
        <w:spacing w:after="0" w:line="480" w:lineRule="auto"/>
        <w:jc w:val="center"/>
        <w:rPr>
          <w:lang w:val="en-GB"/>
        </w:rPr>
      </w:pPr>
      <w:r w:rsidRPr="00CC6FDA">
        <w:rPr>
          <w:lang w:val="en-GB"/>
        </w:rPr>
        <w:t>Learning and Development</w:t>
      </w:r>
    </w:p>
    <w:p w14:paraId="3E698FE8" w14:textId="77777777" w:rsidR="00621C96" w:rsidRPr="00CC6FDA" w:rsidRDefault="00621C96" w:rsidP="00CC6FDA">
      <w:pPr>
        <w:spacing w:after="0" w:line="480" w:lineRule="auto"/>
        <w:ind w:firstLine="720"/>
        <w:rPr>
          <w:lang w:val="en-GB"/>
        </w:rPr>
      </w:pPr>
      <w:r w:rsidRPr="00CC6FDA">
        <w:rPr>
          <w:lang w:val="en-GB"/>
        </w:rPr>
        <w:t xml:space="preserve">Learning and development are also promoted and an essential responsibility for the H.R. </w:t>
      </w:r>
      <w:r w:rsidR="00FC7440">
        <w:rPr>
          <w:lang w:val="en-GB"/>
        </w:rPr>
        <w:t xml:space="preserve">as </w:t>
      </w:r>
      <w:r w:rsidRPr="00CC6FDA">
        <w:rPr>
          <w:lang w:val="en-GB"/>
        </w:rPr>
        <w:t>it ensures that employees do not work just for the present</w:t>
      </w:r>
      <w:r w:rsidR="00FC7440">
        <w:rPr>
          <w:lang w:val="en-GB"/>
        </w:rPr>
        <w:t>,</w:t>
      </w:r>
      <w:r w:rsidRPr="00CC6FDA">
        <w:rPr>
          <w:lang w:val="en-GB"/>
        </w:rPr>
        <w:t xml:space="preserve"> but for the benefit of promoting their career in th</w:t>
      </w:r>
      <w:r w:rsidR="00F36DD1" w:rsidRPr="00CC6FDA">
        <w:rPr>
          <w:lang w:val="en-GB"/>
        </w:rPr>
        <w:t>e future (</w:t>
      </w:r>
      <w:proofErr w:type="spellStart"/>
      <w:r w:rsidR="009166F3">
        <w:rPr>
          <w:lang w:val="en-GB"/>
        </w:rPr>
        <w:t>Tanjung</w:t>
      </w:r>
      <w:proofErr w:type="spellEnd"/>
      <w:r w:rsidR="00F36DD1" w:rsidRPr="00CC6FDA">
        <w:rPr>
          <w:lang w:val="en-GB"/>
        </w:rPr>
        <w:t>, 2020</w:t>
      </w:r>
      <w:r w:rsidRPr="00CC6FDA">
        <w:rPr>
          <w:lang w:val="en-GB"/>
        </w:rPr>
        <w:t>). The H.R.</w:t>
      </w:r>
      <w:r w:rsidR="00FC7440">
        <w:rPr>
          <w:lang w:val="en-GB"/>
        </w:rPr>
        <w:t>,</w:t>
      </w:r>
      <w:r w:rsidRPr="00CC6FDA">
        <w:rPr>
          <w:lang w:val="en-GB"/>
        </w:rPr>
        <w:t xml:space="preserve"> hence</w:t>
      </w:r>
      <w:r w:rsidR="00FC7440">
        <w:rPr>
          <w:lang w:val="en-GB"/>
        </w:rPr>
        <w:t>,</w:t>
      </w:r>
      <w:r w:rsidRPr="00CC6FDA">
        <w:rPr>
          <w:lang w:val="en-GB"/>
        </w:rPr>
        <w:t xml:space="preserve"> bridges the gap between the</w:t>
      </w:r>
      <w:r w:rsidR="00FC7440">
        <w:rPr>
          <w:lang w:val="en-GB"/>
        </w:rPr>
        <w:t xml:space="preserve"> present time and the future as well as </w:t>
      </w:r>
      <w:r w:rsidRPr="00CC6FDA">
        <w:rPr>
          <w:lang w:val="en-GB"/>
        </w:rPr>
        <w:t xml:space="preserve">creates opportunities for employees to improve their work skills and advance further. In traditional work </w:t>
      </w:r>
      <w:r w:rsidR="00CC6FDA">
        <w:rPr>
          <w:lang w:val="en-GB"/>
        </w:rPr>
        <w:t>organis</w:t>
      </w:r>
      <w:r w:rsidRPr="00CC6FDA">
        <w:rPr>
          <w:lang w:val="en-GB"/>
        </w:rPr>
        <w:t>ations, companies set aside a set budget for learning and development. However, in some countries, especially the United Kingdom, companies with an annual pay bill of 3 million are expected to set aside 0.5 of the amount as part of their employees' learning e</w:t>
      </w:r>
      <w:r w:rsidR="00F36DD1" w:rsidRPr="00CC6FDA">
        <w:rPr>
          <w:lang w:val="en-GB"/>
        </w:rPr>
        <w:t>ducation (</w:t>
      </w:r>
      <w:proofErr w:type="spellStart"/>
      <w:r w:rsidR="009166F3">
        <w:rPr>
          <w:lang w:val="en-GB"/>
        </w:rPr>
        <w:t>Tanjung</w:t>
      </w:r>
      <w:proofErr w:type="spellEnd"/>
      <w:r w:rsidR="00F36DD1" w:rsidRPr="00CC6FDA">
        <w:rPr>
          <w:lang w:val="en-GB"/>
        </w:rPr>
        <w:t>, 2020</w:t>
      </w:r>
      <w:r w:rsidRPr="00CC6FDA">
        <w:rPr>
          <w:lang w:val="en-GB"/>
        </w:rPr>
        <w:t>).</w:t>
      </w:r>
    </w:p>
    <w:p w14:paraId="72C292EA" w14:textId="77777777" w:rsidR="00621C96" w:rsidRPr="00CC6FDA" w:rsidRDefault="00621C96" w:rsidP="00CC6FDA">
      <w:pPr>
        <w:spacing w:after="0" w:line="480" w:lineRule="auto"/>
        <w:ind w:firstLine="720"/>
        <w:rPr>
          <w:lang w:val="en-GB"/>
        </w:rPr>
      </w:pPr>
      <w:r w:rsidRPr="00CC6FDA">
        <w:rPr>
          <w:lang w:val="en-GB"/>
        </w:rPr>
        <w:t>Thi</w:t>
      </w:r>
      <w:r w:rsidR="00FC7440">
        <w:rPr>
          <w:lang w:val="en-GB"/>
        </w:rPr>
        <w:t>s policy also applies to Clarks</w:t>
      </w:r>
      <w:r w:rsidRPr="00CC6FDA">
        <w:rPr>
          <w:lang w:val="en-GB"/>
        </w:rPr>
        <w:t xml:space="preserve"> as the company is based in U.K. </w:t>
      </w:r>
      <w:r w:rsidR="00FC7440">
        <w:rPr>
          <w:lang w:val="en-GB"/>
        </w:rPr>
        <w:t>The firm</w:t>
      </w:r>
      <w:r w:rsidRPr="00CC6FDA">
        <w:rPr>
          <w:lang w:val="en-GB"/>
        </w:rPr>
        <w:t xml:space="preserve"> uses this money to train and furthe</w:t>
      </w:r>
      <w:r w:rsidR="00FC7440">
        <w:rPr>
          <w:lang w:val="en-GB"/>
        </w:rPr>
        <w:t xml:space="preserve">r educate their employees, which </w:t>
      </w:r>
      <w:r w:rsidRPr="00CC6FDA">
        <w:rPr>
          <w:lang w:val="en-GB"/>
        </w:rPr>
        <w:t>not only keeps their memories fresh in terms of their functions and responsibilities but is also beneficial in the long haul. Employees can further their studies, skills, and knowledge, and this may lead to promotion opportunities. The</w:t>
      </w:r>
      <w:r w:rsidR="00FC7440">
        <w:rPr>
          <w:lang w:val="en-GB"/>
        </w:rPr>
        <w:t>refore, the</w:t>
      </w:r>
      <w:r w:rsidRPr="00CC6FDA">
        <w:rPr>
          <w:lang w:val="en-GB"/>
        </w:rPr>
        <w:t xml:space="preserve"> company believes in developing its employees and using their experience for the </w:t>
      </w:r>
      <w:r w:rsidRPr="00CC6FDA">
        <w:rPr>
          <w:lang w:val="en-GB"/>
        </w:rPr>
        <w:lastRenderedPageBreak/>
        <w:t xml:space="preserve">continued success of the company. This explains why </w:t>
      </w:r>
      <w:r w:rsidR="00FC7440">
        <w:rPr>
          <w:lang w:val="en-GB"/>
        </w:rPr>
        <w:t>Clarks</w:t>
      </w:r>
      <w:r w:rsidRPr="00CC6FDA">
        <w:rPr>
          <w:lang w:val="en-GB"/>
        </w:rPr>
        <w:t xml:space="preserve"> has been in existence since 1825 as it continues to grow and become more successful. </w:t>
      </w:r>
    </w:p>
    <w:p w14:paraId="2D8B20D5" w14:textId="77777777" w:rsidR="00621C96" w:rsidRPr="00CC6FDA" w:rsidRDefault="00621C96" w:rsidP="00CC6FDA">
      <w:pPr>
        <w:spacing w:after="0" w:line="480" w:lineRule="auto"/>
        <w:jc w:val="center"/>
        <w:rPr>
          <w:lang w:val="en-GB"/>
        </w:rPr>
      </w:pPr>
      <w:r w:rsidRPr="00CC6FDA">
        <w:rPr>
          <w:lang w:val="en-GB"/>
        </w:rPr>
        <w:t>Personnel Wellbeing</w:t>
      </w:r>
    </w:p>
    <w:p w14:paraId="4D774EBD" w14:textId="77777777" w:rsidR="00621C96" w:rsidRPr="00CC6FDA" w:rsidRDefault="00621C96" w:rsidP="00CC6FDA">
      <w:pPr>
        <w:spacing w:after="0" w:line="480" w:lineRule="auto"/>
        <w:ind w:firstLine="720"/>
        <w:rPr>
          <w:lang w:val="en-GB"/>
        </w:rPr>
      </w:pPr>
      <w:r w:rsidRPr="00CC6FDA">
        <w:rPr>
          <w:lang w:val="en-GB"/>
        </w:rPr>
        <w:t xml:space="preserve">The final and perhaps crucial function of the H.R. is to ensure that the well-being of the employees is maintained. Typically, people working in companies and </w:t>
      </w:r>
      <w:r w:rsidR="00CC6FDA">
        <w:rPr>
          <w:lang w:val="en-GB"/>
        </w:rPr>
        <w:t>organis</w:t>
      </w:r>
      <w:r w:rsidRPr="00CC6FDA">
        <w:rPr>
          <w:lang w:val="en-GB"/>
        </w:rPr>
        <w:t>ations are s</w:t>
      </w:r>
      <w:r w:rsidR="00FC7440">
        <w:rPr>
          <w:lang w:val="en-GB"/>
        </w:rPr>
        <w:t xml:space="preserve">till human beings, who </w:t>
      </w:r>
      <w:r w:rsidRPr="00CC6FDA">
        <w:rPr>
          <w:lang w:val="en-GB"/>
        </w:rPr>
        <w:t>are bound to be affected by problems, either personal or arising from the workplace (</w:t>
      </w:r>
      <w:r w:rsidRPr="00CC6FDA">
        <w:rPr>
          <w:shd w:val="clear" w:color="auto" w:fill="FFFFFF"/>
          <w:lang w:val="en-GB"/>
        </w:rPr>
        <w:t xml:space="preserve">Lawler and </w:t>
      </w:r>
      <w:r w:rsidR="00F36DD1" w:rsidRPr="00CC6FDA">
        <w:rPr>
          <w:shd w:val="clear" w:color="auto" w:fill="FFFFFF"/>
          <w:lang w:val="en-GB"/>
        </w:rPr>
        <w:t>Boudreau, 2020</w:t>
      </w:r>
      <w:r w:rsidRPr="00CC6FDA">
        <w:rPr>
          <w:shd w:val="clear" w:color="auto" w:fill="FFFFFF"/>
          <w:lang w:val="en-GB"/>
        </w:rPr>
        <w:t>)</w:t>
      </w:r>
      <w:r w:rsidRPr="00CC6FDA">
        <w:rPr>
          <w:lang w:val="en-GB"/>
        </w:rPr>
        <w:t>. The H.R. department is</w:t>
      </w:r>
      <w:r w:rsidR="00FC7440">
        <w:rPr>
          <w:lang w:val="en-GB"/>
        </w:rPr>
        <w:t>,</w:t>
      </w:r>
      <w:r w:rsidRPr="00CC6FDA">
        <w:rPr>
          <w:lang w:val="en-GB"/>
        </w:rPr>
        <w:t xml:space="preserve"> therefore</w:t>
      </w:r>
      <w:r w:rsidR="00FC7440">
        <w:rPr>
          <w:lang w:val="en-GB"/>
        </w:rPr>
        <w:t>,</w:t>
      </w:r>
      <w:r w:rsidRPr="00CC6FDA">
        <w:rPr>
          <w:lang w:val="en-GB"/>
        </w:rPr>
        <w:t xml:space="preserve"> expected to maintain one on one communication with the employees when they show any sign of problems either in their performance or visible health deterioration. Clark has been at the forefront in ensuring the wellbeing of its employees is perceived. For instance, the H.R. department has an open-door policy that values discretion, and people can present their problems without fear of intimidation. Through this, employees can express themselves, and this promotes good men</w:t>
      </w:r>
      <w:r w:rsidR="00FC7440">
        <w:rPr>
          <w:lang w:val="en-GB"/>
        </w:rPr>
        <w:t>tal health within the company. Hence, a</w:t>
      </w:r>
      <w:r w:rsidRPr="00CC6FDA">
        <w:rPr>
          <w:lang w:val="en-GB"/>
        </w:rPr>
        <w:t xml:space="preserve">n employee's performance is just as good as their mental health and focuses within the </w:t>
      </w:r>
      <w:r w:rsidR="00CC6FDA">
        <w:rPr>
          <w:lang w:val="en-GB"/>
        </w:rPr>
        <w:t>organis</w:t>
      </w:r>
      <w:r w:rsidRPr="00CC6FDA">
        <w:rPr>
          <w:lang w:val="en-GB"/>
        </w:rPr>
        <w:t>ation.</w:t>
      </w:r>
    </w:p>
    <w:p w14:paraId="75148DCF" w14:textId="77777777" w:rsidR="00621C96" w:rsidRPr="00CC6FDA" w:rsidRDefault="00621C96" w:rsidP="00CC6FDA">
      <w:pPr>
        <w:spacing w:after="0" w:line="480" w:lineRule="auto"/>
        <w:jc w:val="center"/>
        <w:rPr>
          <w:lang w:val="en-GB"/>
        </w:rPr>
      </w:pPr>
      <w:r w:rsidRPr="00CC6FDA">
        <w:rPr>
          <w:lang w:val="en-GB"/>
        </w:rPr>
        <w:t>Conclusion</w:t>
      </w:r>
    </w:p>
    <w:p w14:paraId="309146A5" w14:textId="77777777" w:rsidR="00621C96" w:rsidRDefault="00621C96" w:rsidP="00CC6FDA">
      <w:pPr>
        <w:spacing w:after="0" w:line="480" w:lineRule="auto"/>
        <w:ind w:firstLine="720"/>
        <w:rPr>
          <w:lang w:val="en-GB"/>
        </w:rPr>
      </w:pPr>
      <w:r w:rsidRPr="00CC6FDA">
        <w:rPr>
          <w:lang w:val="en-GB"/>
        </w:rPr>
        <w:t xml:space="preserve">It is evident that a company cannot function properly without the aid of a human resource department. H.R. ensures that everything runs smoothly within the </w:t>
      </w:r>
      <w:r w:rsidR="00CC6FDA">
        <w:rPr>
          <w:lang w:val="en-GB"/>
        </w:rPr>
        <w:t>organis</w:t>
      </w:r>
      <w:r w:rsidRPr="00CC6FDA">
        <w:rPr>
          <w:lang w:val="en-GB"/>
        </w:rPr>
        <w:t>ation through planning in advance and looking into the future f</w:t>
      </w:r>
      <w:r w:rsidR="00FC7440">
        <w:rPr>
          <w:lang w:val="en-GB"/>
        </w:rPr>
        <w:t>or the benefit of the company. Furthermore, i</w:t>
      </w:r>
      <w:r w:rsidRPr="00CC6FDA">
        <w:rPr>
          <w:lang w:val="en-GB"/>
        </w:rPr>
        <w:t>t ensures that success is attained by choosing the right employees, nurturing them, supervising</w:t>
      </w:r>
      <w:r w:rsidR="00FC7440">
        <w:rPr>
          <w:lang w:val="en-GB"/>
        </w:rPr>
        <w:t>,</w:t>
      </w:r>
      <w:r w:rsidRPr="00CC6FDA">
        <w:rPr>
          <w:lang w:val="en-GB"/>
        </w:rPr>
        <w:t xml:space="preserve"> and guiding them as they, in turn, grow their careers. Th</w:t>
      </w:r>
      <w:r w:rsidR="00FC7440">
        <w:rPr>
          <w:lang w:val="en-GB"/>
        </w:rPr>
        <w:t>us, th</w:t>
      </w:r>
      <w:r w:rsidRPr="00CC6FDA">
        <w:rPr>
          <w:lang w:val="en-GB"/>
        </w:rPr>
        <w:t xml:space="preserve">e human resource department is essentially the foundation of the </w:t>
      </w:r>
      <w:r w:rsidR="00CC6FDA">
        <w:rPr>
          <w:lang w:val="en-GB"/>
        </w:rPr>
        <w:t>organis</w:t>
      </w:r>
      <w:r w:rsidRPr="00CC6FDA">
        <w:rPr>
          <w:lang w:val="en-GB"/>
        </w:rPr>
        <w:t xml:space="preserve">ation and plays a fundamental role in its survival. </w:t>
      </w:r>
    </w:p>
    <w:p w14:paraId="504FF8F0" w14:textId="77777777" w:rsidR="00FC7440" w:rsidRDefault="00FC7440">
      <w:pPr>
        <w:rPr>
          <w:lang w:val="en-GB"/>
        </w:rPr>
      </w:pPr>
      <w:r>
        <w:rPr>
          <w:lang w:val="en-GB"/>
        </w:rPr>
        <w:br w:type="page"/>
      </w:r>
    </w:p>
    <w:p w14:paraId="270DF697" w14:textId="77777777" w:rsidR="00C923A3" w:rsidRPr="00FC7440" w:rsidRDefault="00E35A9A" w:rsidP="00CC6FDA">
      <w:pPr>
        <w:spacing w:after="0" w:line="480" w:lineRule="auto"/>
        <w:jc w:val="center"/>
        <w:rPr>
          <w:lang w:val="en-GB"/>
        </w:rPr>
      </w:pPr>
      <w:r w:rsidRPr="00FC7440">
        <w:rPr>
          <w:lang w:val="en-GB"/>
        </w:rPr>
        <w:lastRenderedPageBreak/>
        <w:t>References</w:t>
      </w:r>
    </w:p>
    <w:p w14:paraId="5DB9CBCE" w14:textId="77777777" w:rsidR="007A3574" w:rsidRPr="00CC6FDA" w:rsidRDefault="00C923A3" w:rsidP="00FC7440">
      <w:pPr>
        <w:spacing w:after="0" w:line="480" w:lineRule="auto"/>
        <w:ind w:left="709" w:hanging="709"/>
        <w:rPr>
          <w:lang w:val="en-GB"/>
        </w:rPr>
      </w:pPr>
      <w:proofErr w:type="spellStart"/>
      <w:r w:rsidRPr="00CC6FDA">
        <w:rPr>
          <w:shd w:val="clear" w:color="auto" w:fill="FFFFFF"/>
          <w:lang w:val="en-GB"/>
        </w:rPr>
        <w:t>Amarakoon</w:t>
      </w:r>
      <w:proofErr w:type="spellEnd"/>
      <w:r w:rsidRPr="00CC6FDA">
        <w:rPr>
          <w:shd w:val="clear" w:color="auto" w:fill="FFFFFF"/>
          <w:lang w:val="en-GB"/>
        </w:rPr>
        <w:t xml:space="preserve">, U., </w:t>
      </w:r>
      <w:proofErr w:type="spellStart"/>
      <w:r w:rsidRPr="00CC6FDA">
        <w:rPr>
          <w:shd w:val="clear" w:color="auto" w:fill="FFFFFF"/>
          <w:lang w:val="en-GB"/>
        </w:rPr>
        <w:t>Weerawardena</w:t>
      </w:r>
      <w:proofErr w:type="spellEnd"/>
      <w:r w:rsidRPr="00CC6FDA">
        <w:rPr>
          <w:shd w:val="clear" w:color="auto" w:fill="FFFFFF"/>
          <w:lang w:val="en-GB"/>
        </w:rPr>
        <w:t xml:space="preserve">, J., </w:t>
      </w:r>
      <w:proofErr w:type="spellStart"/>
      <w:r w:rsidRPr="00CC6FDA">
        <w:rPr>
          <w:shd w:val="clear" w:color="auto" w:fill="FFFFFF"/>
          <w:lang w:val="en-GB"/>
        </w:rPr>
        <w:t>Verreynne</w:t>
      </w:r>
      <w:proofErr w:type="spellEnd"/>
      <w:r w:rsidRPr="00CC6FDA">
        <w:rPr>
          <w:shd w:val="clear" w:color="auto" w:fill="FFFFFF"/>
          <w:lang w:val="en-GB"/>
        </w:rPr>
        <w:t xml:space="preserve">, M.L. and </w:t>
      </w:r>
      <w:proofErr w:type="spellStart"/>
      <w:r w:rsidRPr="00CC6FDA">
        <w:rPr>
          <w:shd w:val="clear" w:color="auto" w:fill="FFFFFF"/>
          <w:lang w:val="en-GB"/>
        </w:rPr>
        <w:t>Teicher</w:t>
      </w:r>
      <w:proofErr w:type="spellEnd"/>
      <w:r w:rsidRPr="00CC6FDA">
        <w:rPr>
          <w:shd w:val="clear" w:color="auto" w:fill="FFFFFF"/>
          <w:lang w:val="en-GB"/>
        </w:rPr>
        <w:t>, J., 2019.</w:t>
      </w:r>
      <w:r w:rsidRPr="007D350F">
        <w:rPr>
          <w:i/>
          <w:shd w:val="clear" w:color="auto" w:fill="FFFFFF"/>
          <w:lang w:val="en-GB"/>
        </w:rPr>
        <w:t xml:space="preserve"> </w:t>
      </w:r>
      <w:r w:rsidR="007D350F" w:rsidRPr="007D350F">
        <w:rPr>
          <w:shd w:val="clear" w:color="auto" w:fill="FFFFFF"/>
        </w:rPr>
        <w:t xml:space="preserve">Entrepreneurial </w:t>
      </w:r>
      <w:proofErr w:type="spellStart"/>
      <w:r w:rsidR="007D350F" w:rsidRPr="007D350F">
        <w:rPr>
          <w:shd w:val="clear" w:color="auto" w:fill="FFFFFF"/>
        </w:rPr>
        <w:t>behaviour</w:t>
      </w:r>
      <w:proofErr w:type="spellEnd"/>
      <w:r w:rsidR="007D350F" w:rsidRPr="007D350F">
        <w:rPr>
          <w:shd w:val="clear" w:color="auto" w:fill="FFFFFF"/>
        </w:rPr>
        <w:t>: a new perspective on the role of the HR professional</w:t>
      </w:r>
      <w:r w:rsidR="007D350F" w:rsidRPr="007D350F">
        <w:rPr>
          <w:i/>
          <w:shd w:val="clear" w:color="auto" w:fill="FFFFFF"/>
        </w:rPr>
        <w:t>. </w:t>
      </w:r>
      <w:r w:rsidR="007D350F" w:rsidRPr="007D350F">
        <w:rPr>
          <w:i/>
          <w:iCs/>
          <w:shd w:val="clear" w:color="auto" w:fill="FFFFFF"/>
        </w:rPr>
        <w:t>Personnel Review</w:t>
      </w:r>
      <w:r w:rsidR="007D350F" w:rsidRPr="007D350F">
        <w:rPr>
          <w:i/>
          <w:shd w:val="clear" w:color="auto" w:fill="FFFFFF"/>
        </w:rPr>
        <w:t>, </w:t>
      </w:r>
      <w:r w:rsidR="007D350F" w:rsidRPr="007D350F">
        <w:rPr>
          <w:b/>
          <w:iCs/>
          <w:shd w:val="clear" w:color="auto" w:fill="FFFFFF"/>
        </w:rPr>
        <w:t>48</w:t>
      </w:r>
      <w:r w:rsidR="007D350F" w:rsidRPr="007D350F">
        <w:rPr>
          <w:shd w:val="clear" w:color="auto" w:fill="FFFFFF"/>
        </w:rPr>
        <w:t xml:space="preserve">(7), </w:t>
      </w:r>
      <w:r w:rsidR="007D350F">
        <w:rPr>
          <w:shd w:val="clear" w:color="auto" w:fill="FFFFFF"/>
        </w:rPr>
        <w:t xml:space="preserve">pp. </w:t>
      </w:r>
      <w:r w:rsidR="007D350F" w:rsidRPr="007D350F">
        <w:rPr>
          <w:shd w:val="clear" w:color="auto" w:fill="FFFFFF"/>
        </w:rPr>
        <w:t xml:space="preserve">1809-1829. </w:t>
      </w:r>
      <w:hyperlink r:id="rId6" w:history="1">
        <w:r w:rsidR="007A3574" w:rsidRPr="00CC6FDA">
          <w:rPr>
            <w:rStyle w:val="Hyperlink"/>
            <w:lang w:val="en-GB"/>
          </w:rPr>
          <w:t>https://doi.org/10.1108/PR-03-2018-0087</w:t>
        </w:r>
      </w:hyperlink>
    </w:p>
    <w:p w14:paraId="3BCC8C95" w14:textId="77777777" w:rsidR="00C923A3" w:rsidRPr="00CC6FDA" w:rsidRDefault="00C923A3" w:rsidP="00FC7440">
      <w:pPr>
        <w:spacing w:after="0" w:line="480" w:lineRule="auto"/>
        <w:ind w:left="709" w:hanging="709"/>
        <w:rPr>
          <w:shd w:val="clear" w:color="auto" w:fill="FFFFFF"/>
          <w:lang w:val="en-GB"/>
        </w:rPr>
      </w:pPr>
      <w:r w:rsidRPr="00CC6FDA">
        <w:rPr>
          <w:shd w:val="clear" w:color="auto" w:fill="FFFFFF"/>
          <w:lang w:val="en-GB"/>
        </w:rPr>
        <w:t>Armstrong, S. and Mitchell, B., 20</w:t>
      </w:r>
      <w:r w:rsidR="007D350F">
        <w:rPr>
          <w:shd w:val="clear" w:color="auto" w:fill="FFFFFF"/>
          <w:lang w:val="en-GB"/>
        </w:rPr>
        <w:t xml:space="preserve">19. </w:t>
      </w:r>
      <w:r w:rsidR="007D350F" w:rsidRPr="007D350F">
        <w:rPr>
          <w:i/>
          <w:shd w:val="clear" w:color="auto" w:fill="FFFFFF"/>
          <w:lang w:val="en-GB"/>
        </w:rPr>
        <w:t>The essential HR handbook: a</w:t>
      </w:r>
      <w:r w:rsidRPr="007D350F">
        <w:rPr>
          <w:i/>
          <w:shd w:val="clear" w:color="auto" w:fill="FFFFFF"/>
          <w:lang w:val="en-GB"/>
        </w:rPr>
        <w:t xml:space="preserve"> quick and handy resource for any manager or HR professional</w:t>
      </w:r>
      <w:r w:rsidRPr="00CC6FDA">
        <w:rPr>
          <w:shd w:val="clear" w:color="auto" w:fill="FFFFFF"/>
          <w:lang w:val="en-GB"/>
        </w:rPr>
        <w:t xml:space="preserve">. </w:t>
      </w:r>
      <w:r w:rsidR="007D350F">
        <w:rPr>
          <w:shd w:val="clear" w:color="auto" w:fill="FFFFFF"/>
          <w:lang w:val="en-GB"/>
        </w:rPr>
        <w:t xml:space="preserve">Newburyport, MA: </w:t>
      </w:r>
      <w:r w:rsidRPr="00CC6FDA">
        <w:rPr>
          <w:shd w:val="clear" w:color="auto" w:fill="FFFFFF"/>
          <w:lang w:val="en-GB"/>
        </w:rPr>
        <w:t>Red Wheel/Weiser.</w:t>
      </w:r>
    </w:p>
    <w:p w14:paraId="3139F570" w14:textId="77777777" w:rsidR="00F36DD1" w:rsidRPr="00CC6FDA" w:rsidRDefault="00C923A3" w:rsidP="00FC7440">
      <w:pPr>
        <w:spacing w:after="0" w:line="480" w:lineRule="auto"/>
        <w:ind w:left="709" w:hanging="709"/>
        <w:rPr>
          <w:lang w:val="en-GB"/>
        </w:rPr>
      </w:pPr>
      <w:proofErr w:type="spellStart"/>
      <w:r w:rsidRPr="00CC6FDA">
        <w:rPr>
          <w:shd w:val="clear" w:color="auto" w:fill="FFFFFF"/>
          <w:lang w:val="en-GB"/>
        </w:rPr>
        <w:t>Azeem</w:t>
      </w:r>
      <w:proofErr w:type="spellEnd"/>
      <w:r w:rsidRPr="00CC6FDA">
        <w:rPr>
          <w:shd w:val="clear" w:color="auto" w:fill="FFFFFF"/>
          <w:lang w:val="en-GB"/>
        </w:rPr>
        <w:t xml:space="preserve">, M.F. and Yasmin, R., 2016. HR 2.0: linking Web 2.0 and HRM functions. </w:t>
      </w:r>
      <w:r w:rsidRPr="007D350F">
        <w:rPr>
          <w:i/>
          <w:shd w:val="clear" w:color="auto" w:fill="FFFFFF"/>
          <w:lang w:val="en-GB"/>
        </w:rPr>
        <w:t xml:space="preserve">Journal of </w:t>
      </w:r>
      <w:r w:rsidR="007D350F" w:rsidRPr="007D350F">
        <w:rPr>
          <w:i/>
          <w:shd w:val="clear" w:color="auto" w:fill="FFFFFF"/>
          <w:lang w:val="en-GB"/>
        </w:rPr>
        <w:t>Organisational Change Management</w:t>
      </w:r>
      <w:r w:rsidR="007D350F" w:rsidRPr="007D350F">
        <w:rPr>
          <w:shd w:val="clear" w:color="auto" w:fill="FFFFFF"/>
          <w:lang w:val="en-GB"/>
        </w:rPr>
        <w:t xml:space="preserve">, </w:t>
      </w:r>
      <w:r w:rsidR="007D350F" w:rsidRPr="007D350F">
        <w:rPr>
          <w:b/>
          <w:shd w:val="clear" w:color="auto" w:fill="FFFFFF"/>
          <w:lang w:val="en-GB"/>
        </w:rPr>
        <w:t>29</w:t>
      </w:r>
      <w:r w:rsidR="007D350F" w:rsidRPr="007D350F">
        <w:rPr>
          <w:shd w:val="clear" w:color="auto" w:fill="FFFFFF"/>
          <w:lang w:val="en-GB"/>
        </w:rPr>
        <w:t xml:space="preserve">(5), </w:t>
      </w:r>
      <w:r w:rsidR="007D350F">
        <w:rPr>
          <w:shd w:val="clear" w:color="auto" w:fill="FFFFFF"/>
          <w:lang w:val="en-GB"/>
        </w:rPr>
        <w:t xml:space="preserve">pp. </w:t>
      </w:r>
      <w:r w:rsidR="007D350F" w:rsidRPr="007D350F">
        <w:rPr>
          <w:shd w:val="clear" w:color="auto" w:fill="FFFFFF"/>
          <w:lang w:val="en-GB"/>
        </w:rPr>
        <w:t>686-712.</w:t>
      </w:r>
      <w:r w:rsidRPr="00CC6FDA">
        <w:rPr>
          <w:shd w:val="clear" w:color="auto" w:fill="FFFFFF"/>
          <w:lang w:val="en-GB"/>
        </w:rPr>
        <w:t xml:space="preserve"> </w:t>
      </w:r>
      <w:hyperlink r:id="rId7" w:history="1">
        <w:r w:rsidR="00F36DD1" w:rsidRPr="00CC6FDA">
          <w:rPr>
            <w:rStyle w:val="Hyperlink"/>
            <w:lang w:val="en-GB"/>
          </w:rPr>
          <w:t>https://doi.org/10.1108/JOCM-09-2015-0152</w:t>
        </w:r>
      </w:hyperlink>
    </w:p>
    <w:p w14:paraId="1789A434" w14:textId="77777777" w:rsidR="00C923A3" w:rsidRPr="00CC6FDA" w:rsidRDefault="00C923A3" w:rsidP="00FC7440">
      <w:pPr>
        <w:spacing w:after="0" w:line="480" w:lineRule="auto"/>
        <w:ind w:left="709" w:hanging="709"/>
        <w:rPr>
          <w:lang w:val="en-GB"/>
        </w:rPr>
      </w:pPr>
      <w:r w:rsidRPr="00CC6FDA">
        <w:rPr>
          <w:lang w:val="en-GB"/>
        </w:rPr>
        <w:t>Clarks, 2021</w:t>
      </w:r>
      <w:r w:rsidR="007D350F">
        <w:rPr>
          <w:lang w:val="en-GB"/>
        </w:rPr>
        <w:t>a</w:t>
      </w:r>
      <w:r w:rsidRPr="00CC6FDA">
        <w:rPr>
          <w:lang w:val="en-GB"/>
        </w:rPr>
        <w:t xml:space="preserve">. </w:t>
      </w:r>
      <w:r w:rsidR="007D350F" w:rsidRPr="007D350F">
        <w:rPr>
          <w:i/>
          <w:lang w:val="en-GB"/>
        </w:rPr>
        <w:t>Equality, diversity, and inclusion policy.</w:t>
      </w:r>
      <w:r w:rsidR="007D350F" w:rsidRPr="007D350F">
        <w:t xml:space="preserve"> </w:t>
      </w:r>
      <w:r w:rsidR="007D350F" w:rsidRPr="007D350F">
        <w:rPr>
          <w:lang w:val="en-GB"/>
        </w:rPr>
        <w:t xml:space="preserve">Available at:  </w:t>
      </w:r>
      <w:r w:rsidRPr="00CC6FDA">
        <w:rPr>
          <w:lang w:val="en-GB"/>
        </w:rPr>
        <w:t xml:space="preserve"> </w:t>
      </w:r>
      <w:hyperlink r:id="rId8" w:history="1">
        <w:r w:rsidRPr="00CC6FDA">
          <w:rPr>
            <w:rStyle w:val="Hyperlink"/>
            <w:lang w:val="en-GB"/>
          </w:rPr>
          <w:t>https://us.clarksjobs.com/corporate-office/human-resources/</w:t>
        </w:r>
      </w:hyperlink>
      <w:r w:rsidR="007D350F">
        <w:rPr>
          <w:rStyle w:val="Hyperlink"/>
          <w:lang w:val="en-GB"/>
        </w:rPr>
        <w:t xml:space="preserve"> </w:t>
      </w:r>
      <w:r w:rsidR="007D350F">
        <w:rPr>
          <w:lang w:val="en-GB"/>
        </w:rPr>
        <w:t>[Accessed 24 August 2021].</w:t>
      </w:r>
    </w:p>
    <w:p w14:paraId="166D228E" w14:textId="77777777" w:rsidR="00C923A3" w:rsidRPr="00CC6FDA" w:rsidRDefault="00C923A3" w:rsidP="00FC7440">
      <w:pPr>
        <w:spacing w:after="0" w:line="480" w:lineRule="auto"/>
        <w:ind w:left="709" w:hanging="709"/>
        <w:rPr>
          <w:lang w:val="en-GB"/>
        </w:rPr>
      </w:pPr>
      <w:r w:rsidRPr="00CC6FDA">
        <w:rPr>
          <w:lang w:val="en-GB"/>
        </w:rPr>
        <w:t>Clarks, 2021</w:t>
      </w:r>
      <w:r w:rsidR="007D350F">
        <w:rPr>
          <w:lang w:val="en-GB"/>
        </w:rPr>
        <w:t>b</w:t>
      </w:r>
      <w:r w:rsidRPr="00CC6FDA">
        <w:rPr>
          <w:lang w:val="en-GB"/>
        </w:rPr>
        <w:t xml:space="preserve">. </w:t>
      </w:r>
      <w:r w:rsidRPr="007D350F">
        <w:rPr>
          <w:i/>
          <w:lang w:val="en-GB"/>
        </w:rPr>
        <w:t>Human Resources</w:t>
      </w:r>
      <w:r w:rsidRPr="00CC6FDA">
        <w:rPr>
          <w:lang w:val="en-GB"/>
        </w:rPr>
        <w:t>.</w:t>
      </w:r>
      <w:r w:rsidR="007D350F">
        <w:rPr>
          <w:lang w:val="en-GB"/>
        </w:rPr>
        <w:t xml:space="preserve"> [Online] Available at: </w:t>
      </w:r>
      <w:r w:rsidRPr="00CC6FDA">
        <w:rPr>
          <w:lang w:val="en-GB"/>
        </w:rPr>
        <w:t xml:space="preserve"> </w:t>
      </w:r>
      <w:hyperlink r:id="rId9" w:history="1">
        <w:r w:rsidR="007D350F" w:rsidRPr="00DB2B3A">
          <w:rPr>
            <w:rStyle w:val="Hyperlink"/>
            <w:lang w:val="en-GB"/>
          </w:rPr>
          <w:t>https://us.clarksjobs.com/corporate-office/human-resources/</w:t>
        </w:r>
      </w:hyperlink>
      <w:r w:rsidR="007D350F">
        <w:rPr>
          <w:lang w:val="en-GB"/>
        </w:rPr>
        <w:t xml:space="preserve"> [Accessed 24 August 2021].</w:t>
      </w:r>
      <w:r w:rsidR="007D350F">
        <w:rPr>
          <w:rStyle w:val="Hyperlink"/>
          <w:lang w:val="en-GB"/>
        </w:rPr>
        <w:t xml:space="preserve"> </w:t>
      </w:r>
    </w:p>
    <w:p w14:paraId="73D355E2" w14:textId="77777777" w:rsidR="00C923A3" w:rsidRPr="00CC6FDA" w:rsidRDefault="00C923A3" w:rsidP="00FC7440">
      <w:pPr>
        <w:spacing w:after="0" w:line="480" w:lineRule="auto"/>
        <w:ind w:left="709" w:hanging="709"/>
        <w:rPr>
          <w:color w:val="auto"/>
          <w:shd w:val="clear" w:color="auto" w:fill="FFFFFF"/>
          <w:lang w:val="en-GB"/>
        </w:rPr>
      </w:pPr>
      <w:r w:rsidRPr="00CC6FDA">
        <w:rPr>
          <w:color w:val="auto"/>
          <w:shd w:val="clear" w:color="auto" w:fill="FFFFFF"/>
          <w:lang w:val="en-GB"/>
        </w:rPr>
        <w:t xml:space="preserve">Griggs, V. and Allen, J., 2018. The </w:t>
      </w:r>
      <w:r w:rsidR="007D350F" w:rsidRPr="00CC6FDA">
        <w:rPr>
          <w:color w:val="auto"/>
          <w:shd w:val="clear" w:color="auto" w:fill="FFFFFF"/>
          <w:lang w:val="en-GB"/>
        </w:rPr>
        <w:t xml:space="preserve">value </w:t>
      </w:r>
      <w:r w:rsidRPr="00CC6FDA">
        <w:rPr>
          <w:color w:val="auto"/>
          <w:shd w:val="clear" w:color="auto" w:fill="FFFFFF"/>
          <w:lang w:val="en-GB"/>
        </w:rPr>
        <w:t xml:space="preserve">of an HR </w:t>
      </w:r>
      <w:r w:rsidR="007D350F" w:rsidRPr="00CC6FDA">
        <w:rPr>
          <w:color w:val="auto"/>
          <w:shd w:val="clear" w:color="auto" w:fill="FFFFFF"/>
          <w:lang w:val="en-GB"/>
        </w:rPr>
        <w:t xml:space="preserve">professional group for </w:t>
      </w:r>
      <w:r w:rsidR="007D350F">
        <w:rPr>
          <w:color w:val="auto"/>
          <w:shd w:val="clear" w:color="auto" w:fill="FFFFFF"/>
          <w:lang w:val="en-GB"/>
        </w:rPr>
        <w:t>organis</w:t>
      </w:r>
      <w:r w:rsidR="007D350F" w:rsidRPr="00CC6FDA">
        <w:rPr>
          <w:color w:val="auto"/>
          <w:shd w:val="clear" w:color="auto" w:fill="FFFFFF"/>
          <w:lang w:val="en-GB"/>
        </w:rPr>
        <w:t>ational learning</w:t>
      </w:r>
      <w:r w:rsidRPr="00CC6FDA">
        <w:rPr>
          <w:color w:val="auto"/>
          <w:shd w:val="clear" w:color="auto" w:fill="FFFFFF"/>
          <w:lang w:val="en-GB"/>
        </w:rPr>
        <w:t>. </w:t>
      </w:r>
      <w:r w:rsidRPr="00CC6FDA">
        <w:rPr>
          <w:i/>
          <w:iCs/>
          <w:color w:val="auto"/>
          <w:shd w:val="clear" w:color="auto" w:fill="FFFFFF"/>
          <w:lang w:val="en-GB"/>
        </w:rPr>
        <w:t>International Journal of HRD Policy, Practice and Research</w:t>
      </w:r>
      <w:r w:rsidRPr="00CC6FDA">
        <w:rPr>
          <w:color w:val="auto"/>
          <w:shd w:val="clear" w:color="auto" w:fill="FFFFFF"/>
          <w:lang w:val="en-GB"/>
        </w:rPr>
        <w:t>, </w:t>
      </w:r>
      <w:r w:rsidRPr="007D350F">
        <w:rPr>
          <w:b/>
          <w:iCs/>
          <w:color w:val="auto"/>
          <w:shd w:val="clear" w:color="auto" w:fill="FFFFFF"/>
          <w:lang w:val="en-GB"/>
        </w:rPr>
        <w:t>3</w:t>
      </w:r>
      <w:r w:rsidRPr="00CC6FDA">
        <w:rPr>
          <w:color w:val="auto"/>
          <w:shd w:val="clear" w:color="auto" w:fill="FFFFFF"/>
          <w:lang w:val="en-GB"/>
        </w:rPr>
        <w:t xml:space="preserve">(1), pp.43-57. </w:t>
      </w:r>
      <w:hyperlink r:id="rId10" w:history="1">
        <w:r w:rsidRPr="00CC6FDA">
          <w:rPr>
            <w:rStyle w:val="Hyperlink"/>
            <w:shd w:val="clear" w:color="auto" w:fill="FFFFFF"/>
            <w:lang w:val="en-GB"/>
          </w:rPr>
          <w:t>https://eprints.whiterose.ac.uk/127592/</w:t>
        </w:r>
      </w:hyperlink>
    </w:p>
    <w:p w14:paraId="0D92B711" w14:textId="77777777" w:rsidR="00C923A3" w:rsidRPr="00CC6FDA" w:rsidRDefault="00C923A3" w:rsidP="00FC7440">
      <w:pPr>
        <w:spacing w:after="0" w:line="480" w:lineRule="auto"/>
        <w:ind w:left="709" w:hanging="709"/>
        <w:rPr>
          <w:shd w:val="clear" w:color="auto" w:fill="FFFFFF"/>
          <w:lang w:val="en-GB"/>
        </w:rPr>
      </w:pPr>
      <w:proofErr w:type="spellStart"/>
      <w:r w:rsidRPr="00CC6FDA">
        <w:rPr>
          <w:shd w:val="clear" w:color="auto" w:fill="FFFFFF"/>
          <w:lang w:val="en-GB"/>
        </w:rPr>
        <w:t>Hayati</w:t>
      </w:r>
      <w:proofErr w:type="spellEnd"/>
      <w:r w:rsidRPr="00CC6FDA">
        <w:rPr>
          <w:shd w:val="clear" w:color="auto" w:fill="FFFFFF"/>
          <w:lang w:val="en-GB"/>
        </w:rPr>
        <w:t xml:space="preserve">, N.R., </w:t>
      </w:r>
      <w:proofErr w:type="spellStart"/>
      <w:r w:rsidRPr="00CC6FDA">
        <w:rPr>
          <w:shd w:val="clear" w:color="auto" w:fill="FFFFFF"/>
          <w:lang w:val="en-GB"/>
        </w:rPr>
        <w:t>Safitri</w:t>
      </w:r>
      <w:proofErr w:type="spellEnd"/>
      <w:r w:rsidRPr="00CC6FDA">
        <w:rPr>
          <w:shd w:val="clear" w:color="auto" w:fill="FFFFFF"/>
          <w:lang w:val="en-GB"/>
        </w:rPr>
        <w:t xml:space="preserve">, D. and </w:t>
      </w:r>
      <w:proofErr w:type="spellStart"/>
      <w:r w:rsidRPr="00CC6FDA">
        <w:rPr>
          <w:shd w:val="clear" w:color="auto" w:fill="FFFFFF"/>
          <w:lang w:val="en-GB"/>
        </w:rPr>
        <w:t>Kusmana</w:t>
      </w:r>
      <w:proofErr w:type="spellEnd"/>
      <w:r w:rsidRPr="00CC6FDA">
        <w:rPr>
          <w:shd w:val="clear" w:color="auto" w:fill="FFFFFF"/>
          <w:lang w:val="en-GB"/>
        </w:rPr>
        <w:t xml:space="preserve">, A., 2020. Talent </w:t>
      </w:r>
      <w:r w:rsidR="007D350F" w:rsidRPr="00CC6FDA">
        <w:rPr>
          <w:shd w:val="clear" w:color="auto" w:fill="FFFFFF"/>
          <w:lang w:val="en-GB"/>
        </w:rPr>
        <w:t xml:space="preserve">management's future: what are the functions </w:t>
      </w:r>
      <w:r w:rsidRPr="00CC6FDA">
        <w:rPr>
          <w:shd w:val="clear" w:color="auto" w:fill="FFFFFF"/>
          <w:lang w:val="en-GB"/>
        </w:rPr>
        <w:t>of H.R.?</w:t>
      </w:r>
      <w:r w:rsidR="00CC6FDA">
        <w:rPr>
          <w:shd w:val="clear" w:color="auto" w:fill="FFFFFF"/>
          <w:lang w:val="en-GB"/>
        </w:rPr>
        <w:t xml:space="preserve"> </w:t>
      </w:r>
      <w:r w:rsidR="007D350F" w:rsidRPr="007D350F">
        <w:rPr>
          <w:i/>
          <w:shd w:val="clear" w:color="auto" w:fill="FFFFFF"/>
          <w:lang w:val="en-GB"/>
        </w:rPr>
        <w:t>Solid State Technology</w:t>
      </w:r>
      <w:r w:rsidR="007D350F" w:rsidRPr="007D350F">
        <w:rPr>
          <w:shd w:val="clear" w:color="auto" w:fill="FFFFFF"/>
          <w:lang w:val="en-GB"/>
        </w:rPr>
        <w:t xml:space="preserve">, </w:t>
      </w:r>
      <w:r w:rsidR="007D350F" w:rsidRPr="007D350F">
        <w:rPr>
          <w:b/>
          <w:shd w:val="clear" w:color="auto" w:fill="FFFFFF"/>
          <w:lang w:val="en-GB"/>
        </w:rPr>
        <w:t>63</w:t>
      </w:r>
      <w:r w:rsidR="007D350F" w:rsidRPr="007D350F">
        <w:rPr>
          <w:shd w:val="clear" w:color="auto" w:fill="FFFFFF"/>
          <w:lang w:val="en-GB"/>
        </w:rPr>
        <w:t xml:space="preserve">(4), </w:t>
      </w:r>
      <w:r w:rsidR="007D350F">
        <w:rPr>
          <w:shd w:val="clear" w:color="auto" w:fill="FFFFFF"/>
          <w:lang w:val="en-GB"/>
        </w:rPr>
        <w:t xml:space="preserve">pp. </w:t>
      </w:r>
      <w:r w:rsidR="007D350F" w:rsidRPr="007D350F">
        <w:rPr>
          <w:shd w:val="clear" w:color="auto" w:fill="FFFFFF"/>
          <w:lang w:val="en-GB"/>
        </w:rPr>
        <w:t>4754-4759.</w:t>
      </w:r>
      <w:r w:rsidR="007D350F">
        <w:rPr>
          <w:shd w:val="clear" w:color="auto" w:fill="FFFFFF"/>
          <w:lang w:val="en-GB"/>
        </w:rPr>
        <w:t xml:space="preserve"> </w:t>
      </w:r>
      <w:hyperlink r:id="rId11" w:history="1">
        <w:r w:rsidRPr="00CC6FDA">
          <w:rPr>
            <w:rStyle w:val="Hyperlink"/>
            <w:shd w:val="clear" w:color="auto" w:fill="FFFFFF"/>
            <w:lang w:val="en-GB"/>
          </w:rPr>
          <w:t>https://dspace.widyatama.ac.id/xmlui/handle/123456789/12131</w:t>
        </w:r>
      </w:hyperlink>
    </w:p>
    <w:p w14:paraId="5085B34F" w14:textId="77777777" w:rsidR="00C923A3" w:rsidRPr="00CC6FDA" w:rsidRDefault="00C923A3" w:rsidP="00FC7440">
      <w:pPr>
        <w:spacing w:after="0" w:line="480" w:lineRule="auto"/>
        <w:ind w:left="709" w:hanging="709"/>
        <w:rPr>
          <w:shd w:val="clear" w:color="auto" w:fill="FFFFFF"/>
          <w:lang w:val="en-GB"/>
        </w:rPr>
      </w:pPr>
      <w:r w:rsidRPr="00CC6FDA">
        <w:rPr>
          <w:shd w:val="clear" w:color="auto" w:fill="FFFFFF"/>
          <w:lang w:val="en-GB"/>
        </w:rPr>
        <w:t>Lawler, E. and Boudreau, J.W., 2020. What H.R</w:t>
      </w:r>
      <w:r w:rsidR="007D350F" w:rsidRPr="00CC6FDA">
        <w:rPr>
          <w:shd w:val="clear" w:color="auto" w:fill="FFFFFF"/>
          <w:lang w:val="en-GB"/>
        </w:rPr>
        <w:t>. can do</w:t>
      </w:r>
      <w:r w:rsidRPr="00CC6FDA">
        <w:rPr>
          <w:shd w:val="clear" w:color="auto" w:fill="FFFFFF"/>
          <w:lang w:val="en-GB"/>
        </w:rPr>
        <w:t>. In </w:t>
      </w:r>
      <w:r w:rsidRPr="00CC6FDA">
        <w:rPr>
          <w:i/>
          <w:iCs/>
          <w:shd w:val="clear" w:color="auto" w:fill="FFFFFF"/>
          <w:lang w:val="en-GB"/>
        </w:rPr>
        <w:t xml:space="preserve">Achieving </w:t>
      </w:r>
      <w:r w:rsidR="007D350F" w:rsidRPr="00CC6FDA">
        <w:rPr>
          <w:i/>
          <w:iCs/>
          <w:shd w:val="clear" w:color="auto" w:fill="FFFFFF"/>
          <w:lang w:val="en-GB"/>
        </w:rPr>
        <w:t>excellence in human resources manageme</w:t>
      </w:r>
      <w:r w:rsidRPr="00CC6FDA">
        <w:rPr>
          <w:i/>
          <w:iCs/>
          <w:shd w:val="clear" w:color="auto" w:fill="FFFFFF"/>
          <w:lang w:val="en-GB"/>
        </w:rPr>
        <w:t>nt</w:t>
      </w:r>
      <w:r w:rsidRPr="00CC6FDA">
        <w:rPr>
          <w:shd w:val="clear" w:color="auto" w:fill="FFFFFF"/>
          <w:lang w:val="en-GB"/>
        </w:rPr>
        <w:t xml:space="preserve">. </w:t>
      </w:r>
      <w:r w:rsidR="007D350F">
        <w:rPr>
          <w:shd w:val="clear" w:color="auto" w:fill="FFFFFF"/>
          <w:lang w:val="en-GB"/>
        </w:rPr>
        <w:t xml:space="preserve">Stanford: </w:t>
      </w:r>
      <w:r w:rsidRPr="00CC6FDA">
        <w:rPr>
          <w:shd w:val="clear" w:color="auto" w:fill="FFFFFF"/>
          <w:lang w:val="en-GB"/>
        </w:rPr>
        <w:t>Stanford University Press</w:t>
      </w:r>
      <w:r w:rsidR="007D350F">
        <w:rPr>
          <w:shd w:val="clear" w:color="auto" w:fill="FFFFFF"/>
          <w:lang w:val="en-GB"/>
        </w:rPr>
        <w:t>,</w:t>
      </w:r>
      <w:r w:rsidR="007D350F" w:rsidRPr="007D350F">
        <w:rPr>
          <w:shd w:val="clear" w:color="auto" w:fill="FFFFFF"/>
          <w:lang w:val="en-GB"/>
        </w:rPr>
        <w:t xml:space="preserve"> </w:t>
      </w:r>
      <w:r w:rsidR="007D350F" w:rsidRPr="00CC6FDA">
        <w:rPr>
          <w:shd w:val="clear" w:color="auto" w:fill="FFFFFF"/>
          <w:lang w:val="en-GB"/>
        </w:rPr>
        <w:t>pp. 1-11</w:t>
      </w:r>
      <w:r w:rsidRPr="00CC6FDA">
        <w:rPr>
          <w:shd w:val="clear" w:color="auto" w:fill="FFFFFF"/>
          <w:lang w:val="en-GB"/>
        </w:rPr>
        <w:t xml:space="preserve">. </w:t>
      </w:r>
      <w:hyperlink r:id="rId12" w:history="1">
        <w:r w:rsidRPr="00CC6FDA">
          <w:rPr>
            <w:rStyle w:val="Hyperlink"/>
            <w:shd w:val="clear" w:color="auto" w:fill="FFFFFF"/>
            <w:lang w:val="en-GB"/>
          </w:rPr>
          <w:t>https://www.degruyter.com/document/doi/10.1515/9780804771238/html</w:t>
        </w:r>
      </w:hyperlink>
    </w:p>
    <w:p w14:paraId="343CB704" w14:textId="77777777" w:rsidR="00C923A3" w:rsidRPr="00CC6FDA" w:rsidRDefault="00C923A3" w:rsidP="00FC7440">
      <w:pPr>
        <w:spacing w:after="0" w:line="480" w:lineRule="auto"/>
        <w:ind w:left="709" w:hanging="709"/>
        <w:rPr>
          <w:color w:val="auto"/>
          <w:shd w:val="clear" w:color="auto" w:fill="FFFFFF"/>
          <w:lang w:val="en-GB"/>
        </w:rPr>
      </w:pPr>
      <w:proofErr w:type="spellStart"/>
      <w:r w:rsidRPr="00CC6FDA">
        <w:rPr>
          <w:color w:val="auto"/>
          <w:shd w:val="clear" w:color="auto" w:fill="FFFFFF"/>
          <w:lang w:val="en-GB"/>
        </w:rPr>
        <w:lastRenderedPageBreak/>
        <w:t>Pylat</w:t>
      </w:r>
      <w:proofErr w:type="spellEnd"/>
      <w:r w:rsidRPr="00CC6FDA">
        <w:rPr>
          <w:color w:val="auto"/>
          <w:shd w:val="clear" w:color="auto" w:fill="FFFFFF"/>
          <w:lang w:val="en-GB"/>
        </w:rPr>
        <w:t>, N., 2016. Expected HR competencies: what do c</w:t>
      </w:r>
      <w:r w:rsidR="009166F3">
        <w:rPr>
          <w:color w:val="auto"/>
          <w:shd w:val="clear" w:color="auto" w:fill="FFFFFF"/>
          <w:lang w:val="en-GB"/>
        </w:rPr>
        <w:t>ompanies want from HR managers?</w:t>
      </w:r>
      <w:r w:rsidRPr="00CC6FDA">
        <w:rPr>
          <w:color w:val="auto"/>
          <w:shd w:val="clear" w:color="auto" w:fill="FFFFFF"/>
          <w:lang w:val="en-GB"/>
        </w:rPr>
        <w:t> </w:t>
      </w:r>
      <w:r w:rsidR="007D350F" w:rsidRPr="00CC6FDA">
        <w:rPr>
          <w:i/>
          <w:iCs/>
          <w:color w:val="auto"/>
          <w:shd w:val="clear" w:color="auto" w:fill="FFFFFF"/>
          <w:lang w:val="en-GB"/>
        </w:rPr>
        <w:t>Educational Reflective Practices</w:t>
      </w:r>
      <w:r w:rsidR="007D350F">
        <w:rPr>
          <w:color w:val="auto"/>
          <w:shd w:val="clear" w:color="auto" w:fill="FFFFFF"/>
          <w:lang w:val="en-GB"/>
        </w:rPr>
        <w:t xml:space="preserve">, pp. </w:t>
      </w:r>
      <w:r w:rsidR="007D350F" w:rsidRPr="007D350F">
        <w:rPr>
          <w:color w:val="auto"/>
          <w:shd w:val="clear" w:color="auto" w:fill="FFFFFF"/>
          <w:lang w:val="en-GB"/>
        </w:rPr>
        <w:t>67-85.</w:t>
      </w:r>
      <w:r w:rsidR="007D350F">
        <w:rPr>
          <w:color w:val="auto"/>
          <w:shd w:val="clear" w:color="auto" w:fill="FFFFFF"/>
          <w:lang w:val="en-GB"/>
        </w:rPr>
        <w:t xml:space="preserve"> </w:t>
      </w:r>
      <w:hyperlink r:id="rId13" w:history="1">
        <w:r w:rsidRPr="00CC6FDA">
          <w:rPr>
            <w:rStyle w:val="Hyperlink"/>
            <w:shd w:val="clear" w:color="auto" w:fill="FFFFFF"/>
            <w:lang w:val="en-GB"/>
          </w:rPr>
          <w:t>https://www.francoangeli.it/riviste/Scheda_rivista.aspx?IDArticolo=57447</w:t>
        </w:r>
      </w:hyperlink>
    </w:p>
    <w:p w14:paraId="1845DBB6" w14:textId="77777777" w:rsidR="00621C96" w:rsidRPr="00CC6FDA" w:rsidRDefault="00C923A3" w:rsidP="00FC7440">
      <w:pPr>
        <w:spacing w:after="0" w:line="480" w:lineRule="auto"/>
        <w:ind w:left="709" w:hanging="709"/>
        <w:rPr>
          <w:lang w:val="en-GB"/>
        </w:rPr>
      </w:pPr>
      <w:proofErr w:type="spellStart"/>
      <w:r w:rsidRPr="00CC6FDA">
        <w:rPr>
          <w:shd w:val="clear" w:color="auto" w:fill="FFFFFF"/>
          <w:lang w:val="en-GB"/>
        </w:rPr>
        <w:t>Tanjung</w:t>
      </w:r>
      <w:proofErr w:type="spellEnd"/>
      <w:r w:rsidRPr="00CC6FDA">
        <w:rPr>
          <w:shd w:val="clear" w:color="auto" w:fill="FFFFFF"/>
          <w:lang w:val="en-GB"/>
        </w:rPr>
        <w:t xml:space="preserve">, B.N., 2020. Human Resources (H.R.) </w:t>
      </w:r>
      <w:r w:rsidR="00FC7440" w:rsidRPr="00CC6FDA">
        <w:rPr>
          <w:shd w:val="clear" w:color="auto" w:fill="FFFFFF"/>
          <w:lang w:val="en-GB"/>
        </w:rPr>
        <w:t xml:space="preserve">in education management. </w:t>
      </w:r>
      <w:r w:rsidRPr="00CC6FDA">
        <w:rPr>
          <w:i/>
          <w:iCs/>
          <w:shd w:val="clear" w:color="auto" w:fill="FFFFFF"/>
          <w:lang w:val="en-GB"/>
        </w:rPr>
        <w:t>Budapest International Research and Critics in Linguistics and Education (</w:t>
      </w:r>
      <w:proofErr w:type="spellStart"/>
      <w:r w:rsidRPr="00CC6FDA">
        <w:rPr>
          <w:i/>
          <w:iCs/>
          <w:shd w:val="clear" w:color="auto" w:fill="FFFFFF"/>
          <w:lang w:val="en-GB"/>
        </w:rPr>
        <w:t>BirLE</w:t>
      </w:r>
      <w:proofErr w:type="spellEnd"/>
      <w:r w:rsidRPr="00CC6FDA">
        <w:rPr>
          <w:i/>
          <w:iCs/>
          <w:shd w:val="clear" w:color="auto" w:fill="FFFFFF"/>
          <w:lang w:val="en-GB"/>
        </w:rPr>
        <w:t>) Journal</w:t>
      </w:r>
      <w:r w:rsidRPr="00CC6FDA">
        <w:rPr>
          <w:shd w:val="clear" w:color="auto" w:fill="FFFFFF"/>
          <w:lang w:val="en-GB"/>
        </w:rPr>
        <w:t>, </w:t>
      </w:r>
      <w:r w:rsidRPr="009166F3">
        <w:rPr>
          <w:b/>
          <w:iCs/>
          <w:shd w:val="clear" w:color="auto" w:fill="FFFFFF"/>
          <w:lang w:val="en-GB"/>
        </w:rPr>
        <w:t>3</w:t>
      </w:r>
      <w:r w:rsidRPr="00CC6FDA">
        <w:rPr>
          <w:shd w:val="clear" w:color="auto" w:fill="FFFFFF"/>
          <w:lang w:val="en-GB"/>
        </w:rPr>
        <w:t xml:space="preserve">(2), pp.1240-1249. </w:t>
      </w:r>
      <w:hyperlink r:id="rId14" w:history="1">
        <w:r w:rsidR="00F36DD1" w:rsidRPr="00CC6FDA">
          <w:rPr>
            <w:rStyle w:val="Hyperlink"/>
            <w:lang w:val="en-GB"/>
          </w:rPr>
          <w:t>https://doi.org/10.33258/birle.v3i2.1056.g1498</w:t>
        </w:r>
      </w:hyperlink>
    </w:p>
    <w:p w14:paraId="4B0AA4FE" w14:textId="77777777" w:rsidR="00F36DD1" w:rsidRPr="00CC6FDA" w:rsidRDefault="00F36DD1" w:rsidP="00CC6FDA">
      <w:pPr>
        <w:spacing w:after="0" w:line="480" w:lineRule="auto"/>
        <w:rPr>
          <w:color w:val="auto"/>
          <w:shd w:val="clear" w:color="auto" w:fill="FFFFFF"/>
          <w:lang w:val="en-GB"/>
        </w:rPr>
      </w:pPr>
    </w:p>
    <w:sectPr w:rsidR="00F36DD1" w:rsidRPr="00CC6FDA">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11744" w14:textId="77777777" w:rsidR="00CD4778" w:rsidRDefault="00CD4778" w:rsidP="00E35A9A">
      <w:pPr>
        <w:spacing w:after="0" w:line="240" w:lineRule="auto"/>
      </w:pPr>
      <w:r>
        <w:separator/>
      </w:r>
    </w:p>
  </w:endnote>
  <w:endnote w:type="continuationSeparator" w:id="0">
    <w:p w14:paraId="06294BBC" w14:textId="77777777" w:rsidR="00CD4778" w:rsidRDefault="00CD4778" w:rsidP="00E35A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5C504F" w14:textId="77777777" w:rsidR="008C693F" w:rsidRDefault="008C69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A35D6" w14:textId="77777777" w:rsidR="008C693F" w:rsidRDefault="008C69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1D2059" w14:textId="77777777" w:rsidR="008C693F" w:rsidRDefault="008C6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86FE0" w14:textId="77777777" w:rsidR="00CD4778" w:rsidRDefault="00CD4778" w:rsidP="00E35A9A">
      <w:pPr>
        <w:spacing w:after="0" w:line="240" w:lineRule="auto"/>
      </w:pPr>
      <w:r>
        <w:separator/>
      </w:r>
    </w:p>
  </w:footnote>
  <w:footnote w:type="continuationSeparator" w:id="0">
    <w:p w14:paraId="1F5B636B" w14:textId="77777777" w:rsidR="00CD4778" w:rsidRDefault="00CD4778" w:rsidP="00E35A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4CFF13" w14:textId="77777777" w:rsidR="008C693F" w:rsidRDefault="008C69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35C6E" w14:textId="77777777" w:rsidR="00E35A9A" w:rsidRDefault="00E35A9A">
    <w:pPr>
      <w:pStyle w:val="Header"/>
    </w:pPr>
    <w:r>
      <w:tab/>
    </w:r>
    <w:r>
      <w:tab/>
      <w:t xml:space="preserve">HR Professional Evaluation </w:t>
    </w:r>
    <w:r>
      <w:fldChar w:fldCharType="begin"/>
    </w:r>
    <w:r>
      <w:instrText xml:space="preserve"> PAGE   \* MERGEFORMAT </w:instrText>
    </w:r>
    <w:r>
      <w:fldChar w:fldCharType="separate"/>
    </w:r>
    <w:r w:rsidR="008C693F">
      <w:rPr>
        <w:noProof/>
      </w:rPr>
      <w:t>1</w:t>
    </w:r>
    <w:r>
      <w:rPr>
        <w:noProof/>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8CA9C" w14:textId="77777777" w:rsidR="008C693F" w:rsidRDefault="008C693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removePersonalInformation/>
  <w:removeDateAndTime/>
  <w:proofState w:spelling="clean" w:grammar="clean"/>
  <w:defaultTabStop w:val="720"/>
  <w:hyphenationZone w:val="425"/>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00378"/>
    <w:rsid w:val="00011182"/>
    <w:rsid w:val="000453C7"/>
    <w:rsid w:val="00091AC7"/>
    <w:rsid w:val="001408CB"/>
    <w:rsid w:val="001B2AC8"/>
    <w:rsid w:val="001B589C"/>
    <w:rsid w:val="002C0C8A"/>
    <w:rsid w:val="002E5116"/>
    <w:rsid w:val="003016E4"/>
    <w:rsid w:val="003A248F"/>
    <w:rsid w:val="005456C2"/>
    <w:rsid w:val="00600378"/>
    <w:rsid w:val="00621C96"/>
    <w:rsid w:val="0064459D"/>
    <w:rsid w:val="00762D6D"/>
    <w:rsid w:val="007A3574"/>
    <w:rsid w:val="007D350F"/>
    <w:rsid w:val="007E44A5"/>
    <w:rsid w:val="00807567"/>
    <w:rsid w:val="00861C37"/>
    <w:rsid w:val="008C693F"/>
    <w:rsid w:val="009166F3"/>
    <w:rsid w:val="009B7640"/>
    <w:rsid w:val="009C0063"/>
    <w:rsid w:val="00AA0330"/>
    <w:rsid w:val="00AB2917"/>
    <w:rsid w:val="00B80F52"/>
    <w:rsid w:val="00BA59F9"/>
    <w:rsid w:val="00C923A3"/>
    <w:rsid w:val="00CC6FDA"/>
    <w:rsid w:val="00CD4778"/>
    <w:rsid w:val="00D104C4"/>
    <w:rsid w:val="00E34456"/>
    <w:rsid w:val="00E35A9A"/>
    <w:rsid w:val="00EA0231"/>
    <w:rsid w:val="00F36DD1"/>
    <w:rsid w:val="00FC7440"/>
    <w:rsid w:val="00FF33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16F3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5A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5A9A"/>
  </w:style>
  <w:style w:type="paragraph" w:styleId="Footer">
    <w:name w:val="footer"/>
    <w:basedOn w:val="Normal"/>
    <w:link w:val="FooterChar"/>
    <w:uiPriority w:val="99"/>
    <w:unhideWhenUsed/>
    <w:rsid w:val="00E35A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5A9A"/>
  </w:style>
  <w:style w:type="character" w:styleId="Hyperlink">
    <w:name w:val="Hyperlink"/>
    <w:basedOn w:val="DefaultParagraphFont"/>
    <w:uiPriority w:val="99"/>
    <w:unhideWhenUsed/>
    <w:rsid w:val="00621C96"/>
    <w:rPr>
      <w:color w:val="0563C1" w:themeColor="hyperlink"/>
      <w:u w:val="single"/>
    </w:rPr>
  </w:style>
  <w:style w:type="character" w:styleId="FollowedHyperlink">
    <w:name w:val="FollowedHyperlink"/>
    <w:basedOn w:val="DefaultParagraphFont"/>
    <w:uiPriority w:val="99"/>
    <w:semiHidden/>
    <w:unhideWhenUsed/>
    <w:rsid w:val="007D35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s.clarksjobs.com/corporate-office/human-resources/" TargetMode="External" /><Relationship Id="rId13" Type="http://schemas.openxmlformats.org/officeDocument/2006/relationships/hyperlink" Target="https://www.francoangeli.it/riviste/Scheda_rivista.aspx?IDArticolo=57447" TargetMode="External" /><Relationship Id="rId18" Type="http://schemas.openxmlformats.org/officeDocument/2006/relationships/footer" Target="footer2.xml" /><Relationship Id="rId3" Type="http://schemas.openxmlformats.org/officeDocument/2006/relationships/webSettings" Target="webSettings.xml" /><Relationship Id="rId21" Type="http://schemas.openxmlformats.org/officeDocument/2006/relationships/fontTable" Target="fontTable.xml" /><Relationship Id="rId7" Type="http://schemas.openxmlformats.org/officeDocument/2006/relationships/hyperlink" Target="https://doi.org/10.1108/JOCM-09-2015-0152" TargetMode="External" /><Relationship Id="rId12" Type="http://schemas.openxmlformats.org/officeDocument/2006/relationships/hyperlink" Target="https://www.degruyter.com/document/doi/10.1515/9780804771238/html" TargetMode="External" /><Relationship Id="rId17" Type="http://schemas.openxmlformats.org/officeDocument/2006/relationships/footer" Target="footer1.xml" /><Relationship Id="rId2" Type="http://schemas.openxmlformats.org/officeDocument/2006/relationships/settings" Target="settings.xml" /><Relationship Id="rId16" Type="http://schemas.openxmlformats.org/officeDocument/2006/relationships/header" Target="header2.xml" /><Relationship Id="rId20" Type="http://schemas.openxmlformats.org/officeDocument/2006/relationships/footer" Target="footer3.xml" /><Relationship Id="rId1" Type="http://schemas.openxmlformats.org/officeDocument/2006/relationships/styles" Target="styles.xml" /><Relationship Id="rId6" Type="http://schemas.openxmlformats.org/officeDocument/2006/relationships/hyperlink" Target="https://doi.org/10.1108/PR-03-2018-0087" TargetMode="External" /><Relationship Id="rId11" Type="http://schemas.openxmlformats.org/officeDocument/2006/relationships/hyperlink" Target="https://dspace.widyatama.ac.id/xmlui/handle/123456789/12131" TargetMode="External" /><Relationship Id="rId5" Type="http://schemas.openxmlformats.org/officeDocument/2006/relationships/endnotes" Target="endnotes.xml" /><Relationship Id="rId15" Type="http://schemas.openxmlformats.org/officeDocument/2006/relationships/header" Target="header1.xml" /><Relationship Id="rId10" Type="http://schemas.openxmlformats.org/officeDocument/2006/relationships/hyperlink" Target="https://eprints.whiterose.ac.uk/127592/" TargetMode="External" /><Relationship Id="rId19"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hyperlink" Target="https://us.clarksjobs.com/corporate-office/human-resources/" TargetMode="External" /><Relationship Id="rId14" Type="http://schemas.openxmlformats.org/officeDocument/2006/relationships/hyperlink" Target="https://doi.org/10.33258/birle.v3i2.1056.g1498"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2460</Words>
  <Characters>14028</Characters>
  <Application>Microsoft Office Word</Application>
  <DocSecurity>0</DocSecurity>
  <Lines>116</Lines>
  <Paragraphs>32</Paragraphs>
  <ScaleCrop>false</ScaleCrop>
  <Company/>
  <LinksUpToDate>false</LinksUpToDate>
  <CharactersWithSpaces>16456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2021-08-25T20:42:00Z</dcterms:created>
  <dcterms:modified xsi:type="dcterms:W3CDTF">2021-08-25T20:42:00Z</dcterms:modified>
</cp:coreProperties>
</file>