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4F5FB9" wp14:paraId="781A9591" wp14:textId="6161FC81">
      <w:pPr>
        <w:rPr>
          <w:b w:val="1"/>
          <w:bCs w:val="1"/>
        </w:rPr>
      </w:pPr>
    </w:p>
    <w:p xmlns:wp14="http://schemas.microsoft.com/office/word/2010/wordml" w:rsidP="334F5FB9" wp14:paraId="2805A16E" wp14:textId="6A4BADC1">
      <w:pPr>
        <w:rPr>
          <w:b w:val="1"/>
          <w:bCs w:val="1"/>
        </w:rPr>
      </w:pPr>
    </w:p>
    <w:p xmlns:wp14="http://schemas.microsoft.com/office/word/2010/wordml" w:rsidP="334F5FB9" wp14:paraId="21346713" wp14:textId="12AA5094">
      <w:pPr>
        <w:rPr>
          <w:b w:val="1"/>
          <w:bCs w:val="1"/>
        </w:rPr>
      </w:pPr>
      <w:r w:rsidRPr="334F5FB9" w:rsidR="4F003CA3">
        <w:rPr>
          <w:b w:val="1"/>
          <w:bCs w:val="1"/>
        </w:rPr>
        <w:t>June Kelly Ring</w:t>
      </w:r>
    </w:p>
    <w:p xmlns:wp14="http://schemas.microsoft.com/office/word/2010/wordml" w:rsidP="334F5FB9" wp14:paraId="56462B51" wp14:textId="5275BBF9">
      <w:pPr>
        <w:rPr>
          <w:b w:val="1"/>
          <w:bCs w:val="1"/>
        </w:rPr>
      </w:pPr>
      <w:r w:rsidRPr="334F5FB9" w:rsidR="4F003CA3">
        <w:rPr>
          <w:b w:val="1"/>
          <w:bCs w:val="1"/>
        </w:rPr>
        <w:t>2505639</w:t>
      </w:r>
    </w:p>
    <w:p xmlns:wp14="http://schemas.microsoft.com/office/word/2010/wordml" w:rsidP="334F5FB9" wp14:paraId="190DA3FA" wp14:textId="724EA530">
      <w:pPr>
        <w:rPr>
          <w:b w:val="1"/>
          <w:bCs w:val="1"/>
        </w:rPr>
      </w:pPr>
      <w:r w:rsidRPr="1B2F00C9" w:rsidR="67351851">
        <w:rPr>
          <w:b w:val="1"/>
          <w:bCs w:val="1"/>
        </w:rPr>
        <w:t>Hajara Musta</w:t>
      </w:r>
      <w:r w:rsidRPr="1B2F00C9" w:rsidR="29B335D9">
        <w:rPr>
          <w:b w:val="1"/>
          <w:bCs w:val="1"/>
        </w:rPr>
        <w:t>is</w:t>
      </w:r>
      <w:r w:rsidRPr="1B2F00C9" w:rsidR="67351851">
        <w:rPr>
          <w:b w:val="1"/>
          <w:bCs w:val="1"/>
        </w:rPr>
        <w:t>m</w:t>
      </w:r>
    </w:p>
    <w:p xmlns:wp14="http://schemas.microsoft.com/office/word/2010/wordml" w:rsidP="334F5FB9" wp14:paraId="69B03C22" wp14:textId="76921D7F">
      <w:pPr>
        <w:rPr>
          <w:b w:val="1"/>
          <w:bCs w:val="1"/>
        </w:rPr>
      </w:pPr>
      <w:r w:rsidRPr="334F5FB9" w:rsidR="4F003CA3">
        <w:rPr>
          <w:b w:val="1"/>
          <w:bCs w:val="1"/>
        </w:rPr>
        <w:t>Component</w:t>
      </w:r>
      <w:r w:rsidRPr="334F5FB9" w:rsidR="4F003CA3">
        <w:rPr>
          <w:b w:val="1"/>
          <w:bCs w:val="1"/>
        </w:rPr>
        <w:t xml:space="preserve"> 2: 1,500 Essay</w:t>
      </w:r>
    </w:p>
    <w:p xmlns:wp14="http://schemas.microsoft.com/office/word/2010/wordml" w:rsidP="334F5FB9" wp14:paraId="5C9F23ED" wp14:textId="1ECEE322">
      <w:pPr>
        <w:rPr>
          <w:b w:val="1"/>
          <w:bCs w:val="1"/>
        </w:rPr>
      </w:pPr>
    </w:p>
    <w:p xmlns:wp14="http://schemas.microsoft.com/office/word/2010/wordml" wp14:paraId="7A34A9EA" wp14:textId="5FBB2D1D">
      <w:r w:rsidRPr="334F5FB9" w:rsidR="6F5C4EAE">
        <w:rPr>
          <w:b w:val="1"/>
          <w:bCs w:val="1"/>
        </w:rPr>
        <w:t>Introduction</w:t>
      </w:r>
    </w:p>
    <w:p xmlns:wp14="http://schemas.microsoft.com/office/word/2010/wordml" w:rsidP="334F5FB9" wp14:paraId="224CF232" wp14:textId="78AAC937">
      <w:pPr>
        <w:pStyle w:val="Normal"/>
        <w:rPr>
          <w:rFonts w:ascii="Aptos" w:hAnsi="Aptos" w:eastAsia="Aptos" w:cs="Aptos"/>
          <w:noProof w:val="0"/>
          <w:sz w:val="22"/>
          <w:szCs w:val="22"/>
          <w:lang w:val="en-GB"/>
        </w:rPr>
      </w:pPr>
      <w:r w:rsidRPr="334F5FB9" w:rsidR="6F5C4EAE">
        <w:rPr>
          <w:rFonts w:ascii="Aptos" w:hAnsi="Aptos" w:eastAsia="Aptos" w:cs="Aptos"/>
          <w:noProof w:val="0"/>
          <w:sz w:val="24"/>
          <w:szCs w:val="24"/>
          <w:lang w:val="en-GB"/>
        </w:rPr>
        <w:t xml:space="preserve"> </w:t>
      </w:r>
      <w:r w:rsidRPr="334F5FB9" w:rsidR="6F5C4EAE">
        <w:rPr>
          <w:rFonts w:ascii="Aptos" w:hAnsi="Aptos" w:eastAsia="Aptos" w:cs="Aptos"/>
          <w:noProof w:val="0"/>
          <w:sz w:val="22"/>
          <w:szCs w:val="22"/>
          <w:lang w:val="en-GB"/>
        </w:rPr>
        <w:t xml:space="preserve">I aim to </w:t>
      </w:r>
      <w:r w:rsidRPr="334F5FB9" w:rsidR="6F5C4EAE">
        <w:rPr>
          <w:rFonts w:ascii="Aptos" w:hAnsi="Aptos" w:eastAsia="Aptos" w:cs="Aptos"/>
          <w:noProof w:val="0"/>
          <w:sz w:val="22"/>
          <w:szCs w:val="22"/>
          <w:lang w:val="en-GB"/>
        </w:rPr>
        <w:t>demonstrate</w:t>
      </w:r>
      <w:r w:rsidRPr="334F5FB9" w:rsidR="6F5C4EAE">
        <w:rPr>
          <w:rFonts w:ascii="Aptos" w:hAnsi="Aptos" w:eastAsia="Aptos" w:cs="Aptos"/>
          <w:noProof w:val="0"/>
          <w:sz w:val="22"/>
          <w:szCs w:val="22"/>
          <w:lang w:val="en-GB"/>
        </w:rPr>
        <w:t xml:space="preserve"> my professional development and employability within health and social care. By reflecting on my experiences and presenting my updated CV, I aim to show how my learning journey has shaped my understanding of professional values, ethical practice, and career progression. This task has encouraged me to evaluate my strengths, transferable skills, and areas for improvement while aligning them with the expectations of the health and social care sector. It also highlights how my </w:t>
      </w:r>
      <w:r w:rsidRPr="334F5FB9" w:rsidR="6F5C4EAE">
        <w:rPr>
          <w:rFonts w:ascii="Aptos" w:hAnsi="Aptos" w:eastAsia="Aptos" w:cs="Aptos"/>
          <w:noProof w:val="0"/>
          <w:sz w:val="22"/>
          <w:szCs w:val="22"/>
          <w:lang w:val="en-GB"/>
        </w:rPr>
        <w:t>previous</w:t>
      </w:r>
      <w:r w:rsidRPr="334F5FB9" w:rsidR="6F5C4EAE">
        <w:rPr>
          <w:rFonts w:ascii="Aptos" w:hAnsi="Aptos" w:eastAsia="Aptos" w:cs="Aptos"/>
          <w:noProof w:val="0"/>
          <w:sz w:val="22"/>
          <w:szCs w:val="22"/>
          <w:lang w:val="en-GB"/>
        </w:rPr>
        <w:t xml:space="preserve"> roles and current academic studies are preparing me for a future career as an Occupational Therapist, where person</w:t>
      </w:r>
      <w:r>
        <w:noBreakHyphen/>
      </w:r>
      <w:r w:rsidRPr="334F5FB9" w:rsidR="6F5C4EAE">
        <w:rPr>
          <w:rFonts w:ascii="Aptos" w:hAnsi="Aptos" w:eastAsia="Aptos" w:cs="Aptos"/>
          <w:noProof w:val="0"/>
          <w:sz w:val="22"/>
          <w:szCs w:val="22"/>
          <w:lang w:val="en-GB"/>
        </w:rPr>
        <w:t>centred care and reflective practice are central to effective service delivery.</w:t>
      </w:r>
    </w:p>
    <w:p xmlns:wp14="http://schemas.microsoft.com/office/word/2010/wordml" w:rsidP="334F5FB9" wp14:paraId="5E5787A5" wp14:textId="69CBD66D">
      <w:pPr>
        <w:pStyle w:val="Normal"/>
        <w:rPr>
          <w:b w:val="1"/>
          <w:bCs w:val="1"/>
        </w:rPr>
      </w:pPr>
      <w:r w:rsidRPr="334F5FB9" w:rsidR="5AB1EEFB">
        <w:rPr>
          <w:b w:val="1"/>
          <w:bCs w:val="1"/>
        </w:rPr>
        <w:t>Personal Statement June Kelly Ring</w:t>
      </w:r>
    </w:p>
    <w:p w:rsidR="5AB1EEFB" w:rsidP="334F5FB9" w:rsidRDefault="5AB1EEFB" w14:paraId="4A015293" w14:textId="644F41E1">
      <w:pPr>
        <w:pStyle w:val="Normal"/>
        <w:rPr>
          <w:rFonts w:ascii="Aptos" w:hAnsi="Aptos" w:eastAsia="Aptos" w:cs="Aptos"/>
          <w:noProof w:val="0"/>
          <w:sz w:val="22"/>
          <w:szCs w:val="22"/>
          <w:lang w:val="en-GB"/>
        </w:rPr>
      </w:pPr>
      <w:r w:rsidRPr="53B3F84A" w:rsidR="5AB1EEFB">
        <w:rPr>
          <w:rFonts w:ascii="Aptos" w:hAnsi="Aptos" w:eastAsia="Aptos" w:cs="Aptos"/>
          <w:noProof w:val="0"/>
          <w:sz w:val="22"/>
          <w:szCs w:val="22"/>
          <w:lang w:val="en-GB"/>
        </w:rPr>
        <w:t xml:space="preserve">I am an empathetic and motivated individual with a strong commitment to promoting independence, wellbeing, and dignity through </w:t>
      </w:r>
      <w:r w:rsidRPr="53B3F84A" w:rsidR="4946B0D6">
        <w:rPr>
          <w:rFonts w:ascii="Aptos" w:hAnsi="Aptos" w:eastAsia="Aptos" w:cs="Aptos"/>
          <w:noProof w:val="0"/>
          <w:sz w:val="22"/>
          <w:szCs w:val="22"/>
          <w:lang w:val="en-GB"/>
        </w:rPr>
        <w:t>person-centred</w:t>
      </w:r>
      <w:r w:rsidRPr="53B3F84A" w:rsidR="5AB1EEFB">
        <w:rPr>
          <w:rFonts w:ascii="Aptos" w:hAnsi="Aptos" w:eastAsia="Aptos" w:cs="Aptos"/>
          <w:noProof w:val="0"/>
          <w:sz w:val="22"/>
          <w:szCs w:val="22"/>
          <w:lang w:val="en-GB"/>
        </w:rPr>
        <w:t xml:space="preserve"> care. My academic background in Health and Social Care has provided me with a solid understanding of holistic practice, communication, and ethical frameworks such as the </w:t>
      </w:r>
      <w:r w:rsidRPr="53B3F84A" w:rsidR="5AB1EEFB">
        <w:rPr>
          <w:rFonts w:ascii="Aptos" w:hAnsi="Aptos" w:eastAsia="Aptos" w:cs="Aptos"/>
          <w:b w:val="0"/>
          <w:bCs w:val="0"/>
          <w:noProof w:val="0"/>
          <w:sz w:val="22"/>
          <w:szCs w:val="22"/>
          <w:lang w:val="en-GB"/>
        </w:rPr>
        <w:t>NMC Code (2018)</w:t>
      </w:r>
      <w:r w:rsidRPr="53B3F84A" w:rsidR="5AB1EEFB">
        <w:rPr>
          <w:rFonts w:ascii="Aptos" w:hAnsi="Aptos" w:eastAsia="Aptos" w:cs="Aptos"/>
          <w:b w:val="0"/>
          <w:bCs w:val="0"/>
          <w:noProof w:val="0"/>
          <w:sz w:val="22"/>
          <w:szCs w:val="22"/>
          <w:lang w:val="en-GB"/>
        </w:rPr>
        <w:t xml:space="preserve">, the </w:t>
      </w:r>
      <w:r w:rsidRPr="53B3F84A" w:rsidR="5AB1EEFB">
        <w:rPr>
          <w:rFonts w:ascii="Aptos" w:hAnsi="Aptos" w:eastAsia="Aptos" w:cs="Aptos"/>
          <w:b w:val="0"/>
          <w:bCs w:val="0"/>
          <w:noProof w:val="0"/>
          <w:sz w:val="22"/>
          <w:szCs w:val="22"/>
          <w:lang w:val="en-GB"/>
        </w:rPr>
        <w:t>Equality Act (2010)</w:t>
      </w:r>
      <w:r w:rsidRPr="53B3F84A" w:rsidR="5AB1EEFB">
        <w:rPr>
          <w:rFonts w:ascii="Aptos" w:hAnsi="Aptos" w:eastAsia="Aptos" w:cs="Aptos"/>
          <w:b w:val="0"/>
          <w:bCs w:val="0"/>
          <w:noProof w:val="0"/>
          <w:sz w:val="22"/>
          <w:szCs w:val="22"/>
          <w:lang w:val="en-GB"/>
        </w:rPr>
        <w:t xml:space="preserve">, and the </w:t>
      </w:r>
      <w:r w:rsidRPr="53B3F84A" w:rsidR="5AB1EEFB">
        <w:rPr>
          <w:rFonts w:ascii="Aptos" w:hAnsi="Aptos" w:eastAsia="Aptos" w:cs="Aptos"/>
          <w:b w:val="0"/>
          <w:bCs w:val="0"/>
          <w:noProof w:val="0"/>
          <w:sz w:val="22"/>
          <w:szCs w:val="22"/>
          <w:lang w:val="en-GB"/>
        </w:rPr>
        <w:t>Data Protection Act (2018)</w:t>
      </w:r>
      <w:r w:rsidRPr="53B3F84A" w:rsidR="5AB1EEFB">
        <w:rPr>
          <w:rFonts w:ascii="Aptos" w:hAnsi="Aptos" w:eastAsia="Aptos" w:cs="Aptos"/>
          <w:noProof w:val="0"/>
          <w:sz w:val="22"/>
          <w:szCs w:val="22"/>
          <w:lang w:val="en-GB"/>
        </w:rPr>
        <w:t>. These principles guide my approach to supporting individuals in achieving meaningful outcomes that enhance their quality of life.</w:t>
      </w:r>
    </w:p>
    <w:p w:rsidR="61CDF752" w:rsidP="334F5FB9" w:rsidRDefault="61CDF752" w14:paraId="683ABD3C" w14:textId="61FE0E84">
      <w:pPr>
        <w:pStyle w:val="Normal"/>
        <w:rPr>
          <w:rFonts w:ascii="Aptos" w:hAnsi="Aptos" w:eastAsia="Aptos" w:cs="Aptos"/>
          <w:noProof w:val="0"/>
          <w:sz w:val="22"/>
          <w:szCs w:val="22"/>
          <w:lang w:val="en-GB"/>
        </w:rPr>
      </w:pPr>
      <w:r w:rsidRPr="53B3F84A" w:rsidR="61CDF752">
        <w:rPr>
          <w:rFonts w:ascii="Aptos" w:hAnsi="Aptos" w:eastAsia="Aptos" w:cs="Aptos"/>
          <w:noProof w:val="0"/>
          <w:sz w:val="22"/>
          <w:szCs w:val="22"/>
          <w:lang w:val="en-GB"/>
        </w:rPr>
        <w:t xml:space="preserve">Throughout my studies, I have developed a deep appreciation for the transformative role of occupational therapy in improving physical, emotional, and social wellbeing. Modules focusing on professional development, psychology in health, and social care legislation have strengthened my ability to apply theory to practice. I have learned how occupational therapists use </w:t>
      </w:r>
      <w:r w:rsidRPr="53B3F84A" w:rsidR="0A3074E8">
        <w:rPr>
          <w:rFonts w:ascii="Aptos" w:hAnsi="Aptos" w:eastAsia="Aptos" w:cs="Aptos"/>
          <w:noProof w:val="0"/>
          <w:sz w:val="22"/>
          <w:szCs w:val="22"/>
          <w:lang w:val="en-GB"/>
        </w:rPr>
        <w:t>evidence based</w:t>
      </w:r>
      <w:r w:rsidRPr="53B3F84A" w:rsidR="61CDF752">
        <w:rPr>
          <w:rFonts w:ascii="Aptos" w:hAnsi="Aptos" w:eastAsia="Aptos" w:cs="Aptos"/>
          <w:noProof w:val="0"/>
          <w:sz w:val="22"/>
          <w:szCs w:val="22"/>
          <w:lang w:val="en-GB"/>
        </w:rPr>
        <w:t xml:space="preserve"> interventions to empower individuals to rebuild confidence, adapt to change, and engage fully in daily activities. This understanding has inspired me to pursue a career where I can make a tangible difference in people’s lives.</w:t>
      </w:r>
    </w:p>
    <w:p w:rsidR="61CDF752" w:rsidP="334F5FB9" w:rsidRDefault="61CDF752" w14:paraId="2B8A60B6" w14:textId="2B991C82">
      <w:pPr>
        <w:pStyle w:val="Normal"/>
        <w:rPr>
          <w:rFonts w:ascii="Aptos" w:hAnsi="Aptos" w:eastAsia="Aptos" w:cs="Aptos"/>
          <w:noProof w:val="0"/>
          <w:sz w:val="22"/>
          <w:szCs w:val="22"/>
          <w:lang w:val="en-GB"/>
        </w:rPr>
      </w:pPr>
      <w:r w:rsidRPr="53B3F84A" w:rsidR="61CDF752">
        <w:rPr>
          <w:rFonts w:ascii="Aptos" w:hAnsi="Aptos" w:eastAsia="Aptos" w:cs="Aptos"/>
          <w:noProof w:val="0"/>
          <w:sz w:val="22"/>
          <w:szCs w:val="22"/>
          <w:lang w:val="en-GB"/>
        </w:rPr>
        <w:t xml:space="preserve">My experience in reablement and mental health settings has allowed me to </w:t>
      </w:r>
      <w:r w:rsidRPr="53B3F84A" w:rsidR="61CDF752">
        <w:rPr>
          <w:rFonts w:ascii="Aptos" w:hAnsi="Aptos" w:eastAsia="Aptos" w:cs="Aptos"/>
          <w:noProof w:val="0"/>
          <w:sz w:val="22"/>
          <w:szCs w:val="22"/>
          <w:lang w:val="en-GB"/>
        </w:rPr>
        <w:t>observe</w:t>
      </w:r>
      <w:r w:rsidRPr="53B3F84A" w:rsidR="61CDF752">
        <w:rPr>
          <w:rFonts w:ascii="Aptos" w:hAnsi="Aptos" w:eastAsia="Aptos" w:cs="Aptos"/>
          <w:noProof w:val="0"/>
          <w:sz w:val="22"/>
          <w:szCs w:val="22"/>
          <w:lang w:val="en-GB"/>
        </w:rPr>
        <w:t xml:space="preserve"> the importance of teamwork and communication within multidisciplinary environments. Collaborating with nurses, physiotherapists, and social workers has taught me how shared </w:t>
      </w:r>
      <w:r w:rsidRPr="53B3F84A" w:rsidR="164DA35B">
        <w:rPr>
          <w:rFonts w:ascii="Aptos" w:hAnsi="Aptos" w:eastAsia="Aptos" w:cs="Aptos"/>
          <w:noProof w:val="0"/>
          <w:sz w:val="22"/>
          <w:szCs w:val="22"/>
          <w:lang w:val="en-GB"/>
        </w:rPr>
        <w:t>decision making</w:t>
      </w:r>
      <w:r w:rsidRPr="53B3F84A" w:rsidR="61CDF752">
        <w:rPr>
          <w:rFonts w:ascii="Aptos" w:hAnsi="Aptos" w:eastAsia="Aptos" w:cs="Aptos"/>
          <w:noProof w:val="0"/>
          <w:sz w:val="22"/>
          <w:szCs w:val="22"/>
          <w:lang w:val="en-GB"/>
        </w:rPr>
        <w:t xml:space="preserve"> ensures continuity of care and promotes positive outcomes. I have also developed strong assessment and </w:t>
      </w:r>
      <w:r w:rsidRPr="53B3F84A" w:rsidR="61CDF752">
        <w:rPr>
          <w:rFonts w:ascii="Aptos" w:hAnsi="Aptos" w:eastAsia="Aptos" w:cs="Aptos"/>
          <w:noProof w:val="0"/>
          <w:sz w:val="22"/>
          <w:szCs w:val="22"/>
          <w:lang w:val="en-GB"/>
        </w:rPr>
        <w:t>problem</w:t>
      </w:r>
      <w:r>
        <w:noBreakHyphen/>
      </w:r>
      <w:r w:rsidRPr="53B3F84A" w:rsidR="61CDF752">
        <w:rPr>
          <w:rFonts w:ascii="Aptos" w:hAnsi="Aptos" w:eastAsia="Aptos" w:cs="Aptos"/>
          <w:noProof w:val="0"/>
          <w:sz w:val="22"/>
          <w:szCs w:val="22"/>
          <w:lang w:val="en-GB"/>
        </w:rPr>
        <w:t>solving</w:t>
      </w:r>
      <w:r w:rsidRPr="53B3F84A" w:rsidR="61CDF752">
        <w:rPr>
          <w:rFonts w:ascii="Aptos" w:hAnsi="Aptos" w:eastAsia="Aptos" w:cs="Aptos"/>
          <w:noProof w:val="0"/>
          <w:sz w:val="22"/>
          <w:szCs w:val="22"/>
          <w:lang w:val="en-GB"/>
        </w:rPr>
        <w:t xml:space="preserve"> skills, enabling me to </w:t>
      </w:r>
      <w:r w:rsidRPr="53B3F84A" w:rsidR="61CDF752">
        <w:rPr>
          <w:rFonts w:ascii="Aptos" w:hAnsi="Aptos" w:eastAsia="Aptos" w:cs="Aptos"/>
          <w:noProof w:val="0"/>
          <w:sz w:val="22"/>
          <w:szCs w:val="22"/>
          <w:lang w:val="en-GB"/>
        </w:rPr>
        <w:t>identify</w:t>
      </w:r>
      <w:r w:rsidRPr="53B3F84A" w:rsidR="61CDF752">
        <w:rPr>
          <w:rFonts w:ascii="Aptos" w:hAnsi="Aptos" w:eastAsia="Aptos" w:cs="Aptos"/>
          <w:noProof w:val="0"/>
          <w:sz w:val="22"/>
          <w:szCs w:val="22"/>
          <w:lang w:val="en-GB"/>
        </w:rPr>
        <w:t xml:space="preserve"> barriers and tailor interventions that support recovery and independence. These experiences have reinforced my belief that occupational therapy is not only about physical rehabilitation but also about restoring purpose and identity.</w:t>
      </w:r>
    </w:p>
    <w:p w:rsidR="61CDF752" w:rsidP="334F5FB9" w:rsidRDefault="61CDF752" w14:paraId="3A6C0A16" w14:textId="2F4F556B">
      <w:pPr>
        <w:pStyle w:val="Normal"/>
        <w:rPr>
          <w:rFonts w:ascii="Aptos" w:hAnsi="Aptos" w:eastAsia="Aptos" w:cs="Aptos"/>
          <w:noProof w:val="0"/>
          <w:sz w:val="22"/>
          <w:szCs w:val="22"/>
          <w:lang w:val="en-GB"/>
        </w:rPr>
      </w:pPr>
      <w:r w:rsidRPr="334F5FB9" w:rsidR="61CDF752">
        <w:rPr>
          <w:rFonts w:ascii="Aptos" w:hAnsi="Aptos" w:eastAsia="Aptos" w:cs="Aptos"/>
          <w:noProof w:val="0"/>
          <w:sz w:val="22"/>
          <w:szCs w:val="22"/>
          <w:lang w:val="en-GB"/>
        </w:rPr>
        <w:t>I am particularly drawn to occupational therapy because it combines creativity, empathy, and scientific reasoning. I value the opportunity to help people overcome barriers and rediscover meaning in their lives, whether through adaptive equipment, cognitive strategies, or environmental modifications. My reflective practice enables me to continually evaluate and improve my approach, ensuring that care remains responsive, inclusive, and aligned with professional standards.</w:t>
      </w:r>
    </w:p>
    <w:p w:rsidR="61CDF752" w:rsidP="334F5FB9" w:rsidRDefault="61CDF752" w14:paraId="6263187E" w14:textId="326C6FDF">
      <w:pPr>
        <w:pStyle w:val="Normal"/>
        <w:rPr>
          <w:rFonts w:ascii="Aptos" w:hAnsi="Aptos" w:eastAsia="Aptos" w:cs="Aptos"/>
          <w:noProof w:val="0"/>
          <w:sz w:val="22"/>
          <w:szCs w:val="22"/>
          <w:lang w:val="en-GB"/>
        </w:rPr>
      </w:pPr>
      <w:r w:rsidRPr="1B2F00C9" w:rsidR="031D8477">
        <w:rPr>
          <w:rFonts w:ascii="Aptos" w:hAnsi="Aptos" w:eastAsia="Aptos" w:cs="Aptos"/>
          <w:noProof w:val="0"/>
          <w:sz w:val="22"/>
          <w:szCs w:val="22"/>
          <w:lang w:val="en-GB"/>
        </w:rPr>
        <w:t xml:space="preserve">As I progress in my career, I aim to contribute to a service that values innovation, teamwork, and continuous professional development. I am eager to expand my knowledge through postgraduate study and clinical placements, gaining </w:t>
      </w:r>
      <w:r w:rsidRPr="1B2F00C9" w:rsidR="4F87C966">
        <w:rPr>
          <w:rFonts w:ascii="Aptos" w:hAnsi="Aptos" w:eastAsia="Aptos" w:cs="Aptos"/>
          <w:noProof w:val="0"/>
          <w:sz w:val="22"/>
          <w:szCs w:val="22"/>
          <w:lang w:val="en-GB"/>
        </w:rPr>
        <w:t>hands on</w:t>
      </w:r>
      <w:r w:rsidRPr="1B2F00C9" w:rsidR="031D8477">
        <w:rPr>
          <w:rFonts w:ascii="Aptos" w:hAnsi="Aptos" w:eastAsia="Aptos" w:cs="Aptos"/>
          <w:noProof w:val="0"/>
          <w:sz w:val="22"/>
          <w:szCs w:val="22"/>
          <w:lang w:val="en-GB"/>
        </w:rPr>
        <w:t xml:space="preserve"> experience with diverse client groups. My </w:t>
      </w:r>
      <w:r w:rsidRPr="1B2F00C9" w:rsidR="79DA8D5B">
        <w:rPr>
          <w:rFonts w:ascii="Aptos" w:hAnsi="Aptos" w:eastAsia="Aptos" w:cs="Aptos"/>
          <w:noProof w:val="0"/>
          <w:sz w:val="22"/>
          <w:szCs w:val="22"/>
          <w:lang w:val="en-GB"/>
        </w:rPr>
        <w:t>long-term</w:t>
      </w:r>
      <w:r w:rsidRPr="1B2F00C9" w:rsidR="031D8477">
        <w:rPr>
          <w:rFonts w:ascii="Aptos" w:hAnsi="Aptos" w:eastAsia="Aptos" w:cs="Aptos"/>
          <w:noProof w:val="0"/>
          <w:sz w:val="22"/>
          <w:szCs w:val="22"/>
          <w:lang w:val="en-GB"/>
        </w:rPr>
        <w:t xml:space="preserve"> goal is to become a practitioner who not only supports recovery but also advocates for equality, empowerment, and holistic wellbeing across communities. </w:t>
      </w:r>
      <w:r w:rsidRPr="1B2F00C9" w:rsidR="031D8477">
        <w:rPr>
          <w:rFonts w:ascii="Aptos" w:hAnsi="Aptos" w:eastAsia="Aptos" w:cs="Aptos"/>
          <w:noProof w:val="0"/>
          <w:sz w:val="22"/>
          <w:szCs w:val="22"/>
          <w:lang w:val="en-GB"/>
        </w:rPr>
        <w:t>I believe that occupational therapy</w:t>
      </w:r>
      <w:r w:rsidRPr="1B2F00C9" w:rsidR="031D8477">
        <w:rPr>
          <w:rFonts w:ascii="Aptos" w:hAnsi="Aptos" w:eastAsia="Aptos" w:cs="Aptos"/>
          <w:noProof w:val="0"/>
          <w:sz w:val="22"/>
          <w:szCs w:val="22"/>
          <w:lang w:val="en-GB"/>
        </w:rPr>
        <w:t xml:space="preserve"> offers a unique opportunity to combine compassion with </w:t>
      </w:r>
      <w:r w:rsidRPr="1B2F00C9" w:rsidR="031D8477">
        <w:rPr>
          <w:rFonts w:ascii="Aptos" w:hAnsi="Aptos" w:eastAsia="Aptos" w:cs="Aptos"/>
          <w:noProof w:val="0"/>
          <w:sz w:val="22"/>
          <w:szCs w:val="22"/>
          <w:lang w:val="en-GB"/>
        </w:rPr>
        <w:t>evidence</w:t>
      </w:r>
      <w:r>
        <w:noBreakHyphen/>
      </w:r>
      <w:r w:rsidRPr="1B2F00C9" w:rsidR="031D8477">
        <w:rPr>
          <w:rFonts w:ascii="Aptos" w:hAnsi="Aptos" w:eastAsia="Aptos" w:cs="Aptos"/>
          <w:noProof w:val="0"/>
          <w:sz w:val="22"/>
          <w:szCs w:val="22"/>
          <w:lang w:val="en-GB"/>
        </w:rPr>
        <w:t>based</w:t>
      </w:r>
      <w:r w:rsidRPr="1B2F00C9" w:rsidR="031D8477">
        <w:rPr>
          <w:rFonts w:ascii="Aptos" w:hAnsi="Aptos" w:eastAsia="Aptos" w:cs="Aptos"/>
          <w:noProof w:val="0"/>
          <w:sz w:val="22"/>
          <w:szCs w:val="22"/>
          <w:lang w:val="en-GB"/>
        </w:rPr>
        <w:t xml:space="preserve"> practice, and I am committed to upholding the values of respect, integrity, and excellence in every aspect of my work.</w:t>
      </w:r>
    </w:p>
    <w:p w:rsidR="334F5FB9" w:rsidP="334F5FB9" w:rsidRDefault="334F5FB9" w14:paraId="0EFB9E94" w14:textId="07477E05">
      <w:pPr>
        <w:pStyle w:val="Normal"/>
        <w:rPr>
          <w:rFonts w:ascii="Aptos" w:hAnsi="Aptos" w:eastAsia="Aptos" w:cs="Aptos"/>
          <w:noProof w:val="0"/>
          <w:sz w:val="24"/>
          <w:szCs w:val="24"/>
          <w:lang w:val="en-GB"/>
        </w:rPr>
      </w:pPr>
    </w:p>
    <w:p w:rsidR="629BBD79" w:rsidP="334F5FB9" w:rsidRDefault="629BBD79" w14:paraId="25D58DB4" w14:textId="427359A7">
      <w:pPr>
        <w:pStyle w:val="Normal"/>
        <w:rPr>
          <w:rFonts w:ascii="Aptos" w:hAnsi="Aptos" w:eastAsia="Aptos" w:cs="Aptos"/>
          <w:b w:val="1"/>
          <w:bCs w:val="1"/>
          <w:noProof w:val="0"/>
          <w:sz w:val="24"/>
          <w:szCs w:val="24"/>
          <w:lang w:val="en-GB"/>
        </w:rPr>
      </w:pPr>
      <w:r w:rsidRPr="334F5FB9" w:rsidR="629BBD79">
        <w:rPr>
          <w:rFonts w:ascii="Aptos" w:hAnsi="Aptos" w:eastAsia="Aptos" w:cs="Aptos"/>
          <w:b w:val="1"/>
          <w:bCs w:val="1"/>
          <w:noProof w:val="0"/>
          <w:sz w:val="24"/>
          <w:szCs w:val="24"/>
          <w:lang w:val="en-GB"/>
        </w:rPr>
        <w:t>CV</w:t>
      </w:r>
    </w:p>
    <w:p w:rsidR="6CF11A0C" w:rsidP="334F5FB9" w:rsidRDefault="6CF11A0C" w14:paraId="5D6A0130" w14:textId="5DA5B618">
      <w:pPr>
        <w:spacing w:line="257" w:lineRule="auto"/>
        <w:jc w:val="left"/>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 xml:space="preserve">(June) Kelly Ring </w:t>
      </w:r>
    </w:p>
    <w:p w:rsidR="6CF11A0C" w:rsidP="334F5FB9" w:rsidRDefault="6CF11A0C" w14:paraId="17231F42" w14:textId="46C4C4C0">
      <w:pPr>
        <w:spacing w:line="257" w:lineRule="auto"/>
        <w:jc w:val="left"/>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17 Timbers way</w:t>
      </w:r>
    </w:p>
    <w:p w:rsidR="6CF11A0C" w:rsidP="334F5FB9" w:rsidRDefault="6CF11A0C" w14:paraId="4B99C851" w14:textId="31F0F6BF">
      <w:pPr>
        <w:spacing w:line="257" w:lineRule="auto"/>
        <w:jc w:val="left"/>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Erdington</w:t>
      </w:r>
    </w:p>
    <w:p w:rsidR="6CF11A0C" w:rsidP="334F5FB9" w:rsidRDefault="6CF11A0C" w14:paraId="0685AA16" w14:textId="5F6D3A7F">
      <w:pPr>
        <w:spacing w:after="3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Birmingham</w:t>
      </w:r>
    </w:p>
    <w:p w:rsidR="6CF11A0C" w:rsidP="334F5FB9" w:rsidRDefault="6CF11A0C" w14:paraId="55AAA99E" w14:textId="0824AFA0">
      <w:pPr>
        <w:spacing w:after="3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B24 0QJ </w:t>
      </w:r>
    </w:p>
    <w:p w:rsidR="6CF11A0C" w:rsidP="334F5FB9" w:rsidRDefault="6CF11A0C" w14:paraId="0BEF1D9B" w14:textId="1E85C209">
      <w:pPr>
        <w:spacing w:after="272"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hyperlink r:id="R7775c9a64f614cdd">
        <w:r w:rsidRPr="334F5FB9" w:rsidR="6CF11A0C">
          <w:rPr>
            <w:rStyle w:val="Hyperlink"/>
            <w:rFonts w:ascii="Aptos" w:hAnsi="Aptos" w:eastAsia="Aptos" w:cs="Aptos" w:asciiTheme="minorAscii" w:hAnsiTheme="minorAscii" w:eastAsiaTheme="minorAscii" w:cstheme="minorAscii"/>
            <w:noProof w:val="0"/>
            <w:sz w:val="22"/>
            <w:szCs w:val="22"/>
            <w:lang w:val="en-GB"/>
          </w:rPr>
          <w:t>Junering43@gmail.com</w:t>
        </w:r>
      </w:hyperlink>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- 07864735314</w:t>
      </w:r>
    </w:p>
    <w:p w:rsidR="6CF11A0C" w:rsidP="334F5FB9" w:rsidRDefault="6CF11A0C" w14:paraId="2B13A0B1" w14:textId="62D90C7E">
      <w:pPr>
        <w:spacing w:after="392"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I hold a current driving licence (Automatic)</w:t>
      </w:r>
    </w:p>
    <w:p w:rsidR="6CF11A0C" w:rsidP="334F5FB9" w:rsidRDefault="6CF11A0C" w14:paraId="65D78014" w14:textId="20175BDA">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WORK EXPERIENCE</w:t>
      </w:r>
    </w:p>
    <w:p w:rsidR="6CF11A0C" w:rsidP="334F5FB9" w:rsidRDefault="6CF11A0C" w14:paraId="6253437D" w14:textId="3B92048B">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Student @</w:t>
      </w:r>
    </w:p>
    <w:p w:rsidR="6CF11A0C" w:rsidP="334F5FB9" w:rsidRDefault="6CF11A0C" w14:paraId="13CFA331" w14:textId="63FAEB74">
      <w:pPr>
        <w:spacing w:after="220" w:afterAutospacing="off" w:line="264" w:lineRule="auto"/>
        <w:ind w:left="-5" w:right="0" w:hanging="10"/>
        <w:jc w:val="both"/>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University of Wales saint Trinity David</w:t>
      </w:r>
    </w:p>
    <w:p w:rsidR="6CF11A0C" w:rsidP="334F5FB9" w:rsidRDefault="6CF11A0C" w14:paraId="3AE44DC8" w14:textId="538C5E77">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HE in health and social care. Leading to a degree (</w:t>
      </w:r>
      <w:r w:rsidRPr="334F5FB9" w:rsidR="07018110">
        <w:rPr>
          <w:rFonts w:ascii="Aptos" w:hAnsi="Aptos" w:eastAsia="Aptos" w:cs="Aptos" w:asciiTheme="minorAscii" w:hAnsiTheme="minorAscii" w:eastAsiaTheme="minorAscii" w:cstheme="minorAscii"/>
          <w:noProof w:val="0"/>
          <w:color w:val="000000" w:themeColor="text1" w:themeTint="FF" w:themeShade="FF"/>
          <w:sz w:val="22"/>
          <w:szCs w:val="22"/>
          <w:lang w:val="en-GB"/>
        </w:rPr>
        <w:t>BSC</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in health and social care. </w:t>
      </w:r>
    </w:p>
    <w:p w:rsidR="6CF11A0C" w:rsidP="334F5FB9" w:rsidRDefault="6CF11A0C" w14:paraId="4BD28DAA" w14:textId="230140A3">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Sep 2025- current</w:t>
      </w:r>
    </w:p>
    <w:p w:rsidR="6CF11A0C" w:rsidP="334F5FB9" w:rsidRDefault="6CF11A0C" w14:paraId="615BB3BA" w14:textId="68D2DFB9">
      <w:pPr>
        <w:spacing w:after="220" w:afterAutospacing="off" w:line="264" w:lineRule="auto"/>
        <w:ind w:left="-5" w:right="0" w:hanging="10"/>
        <w:jc w:val="both"/>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Helping hands</w:t>
      </w:r>
    </w:p>
    <w:p w:rsidR="6CF11A0C" w:rsidP="334F5FB9" w:rsidRDefault="6CF11A0C" w14:paraId="4BABFF3D" w14:textId="5BEB9AC7">
      <w:pPr>
        <w:spacing w:after="220" w:afterAutospacing="off" w:line="264" w:lineRule="auto"/>
        <w:ind w:left="-5" w:right="0" w:hanging="10"/>
        <w:jc w:val="both"/>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 xml:space="preserve">Domiciliary visiting carer </w:t>
      </w:r>
    </w:p>
    <w:p w:rsidR="6CF11A0C" w:rsidP="334F5FB9" w:rsidRDefault="6CF11A0C" w14:paraId="77FB618B" w14:textId="4D043E66">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March 2024 to July 2025</w:t>
      </w:r>
    </w:p>
    <w:p w:rsidR="6CF11A0C" w:rsidP="334F5FB9" w:rsidRDefault="6CF11A0C" w14:paraId="0B983E1B" w14:textId="1A712000">
      <w:pPr>
        <w:spacing w:after="220" w:afterAutospacing="off" w:line="264" w:lineRule="auto"/>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Visiting carer in the community for all aspects of care needs, ranging from young adults to elderly care.  </w:t>
      </w:r>
    </w:p>
    <w:p w:rsidR="6CF11A0C" w:rsidP="334F5FB9" w:rsidRDefault="6CF11A0C" w14:paraId="55F4E91B" w14:textId="12F43C6C">
      <w:pPr>
        <w:spacing w:after="220" w:afterAutospacing="off" w:line="264" w:lineRule="auto"/>
        <w:ind w:left="-5" w:right="0" w:hanging="10"/>
        <w:jc w:val="both"/>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w:t>
      </w: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 xml:space="preserve">Occupational Therapy Assistant </w:t>
      </w:r>
    </w:p>
    <w:p w:rsidR="6CF11A0C" w:rsidP="334F5FB9" w:rsidRDefault="6CF11A0C" w14:paraId="7E58D249" w14:textId="3C2275B2">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BSMHF: Reservoir Court older adult dementia and frailty</w:t>
      </w:r>
    </w:p>
    <w:p w:rsidR="6CF11A0C" w:rsidP="334F5FB9" w:rsidRDefault="6CF11A0C" w14:paraId="18998AB0" w14:textId="72600827">
      <w:pPr>
        <w:spacing w:after="220"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Jan 2019- </w:t>
      </w:r>
      <w:r w:rsidRPr="334F5FB9" w:rsidR="36CD7160">
        <w:rPr>
          <w:rFonts w:ascii="Aptos" w:hAnsi="Aptos" w:eastAsia="Aptos" w:cs="Aptos" w:asciiTheme="minorAscii" w:hAnsiTheme="minorAscii" w:eastAsiaTheme="minorAscii" w:cstheme="minorAscii"/>
          <w:noProof w:val="0"/>
          <w:color w:val="000000" w:themeColor="text1" w:themeTint="FF" w:themeShade="FF"/>
          <w:sz w:val="22"/>
          <w:szCs w:val="22"/>
          <w:lang w:val="en-GB"/>
        </w:rPr>
        <w:t>March</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202</w:t>
      </w:r>
      <w:r w:rsidRPr="334F5FB9" w:rsidR="64764F9C">
        <w:rPr>
          <w:rFonts w:ascii="Aptos" w:hAnsi="Aptos" w:eastAsia="Aptos" w:cs="Aptos" w:asciiTheme="minorAscii" w:hAnsiTheme="minorAscii" w:eastAsiaTheme="minorAscii" w:cstheme="minorAscii"/>
          <w:noProof w:val="0"/>
          <w:color w:val="000000" w:themeColor="text1" w:themeTint="FF" w:themeShade="FF"/>
          <w:sz w:val="22"/>
          <w:szCs w:val="22"/>
          <w:lang w:val="en-GB"/>
        </w:rPr>
        <w:t>4</w:t>
      </w:r>
    </w:p>
    <w:p w:rsidR="6CF11A0C" w:rsidP="334F5FB9" w:rsidRDefault="6CF11A0C" w14:paraId="538E5457" w14:textId="7409CB99">
      <w:pPr>
        <w:pStyle w:val="ListParagraph"/>
        <w:numPr>
          <w:ilvl w:val="0"/>
          <w:numId w:val="1"/>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Follow and audit timetables weekly to suit </w:t>
      </w:r>
      <w:r w:rsidRPr="334F5FB9" w:rsidR="1BC49ABF">
        <w:rPr>
          <w:rFonts w:ascii="Aptos" w:hAnsi="Aptos" w:eastAsia="Aptos" w:cs="Aptos" w:asciiTheme="minorAscii" w:hAnsiTheme="minorAscii" w:eastAsiaTheme="minorAscii" w:cstheme="minorAscii"/>
          <w:noProof w:val="0"/>
          <w:color w:val="000000" w:themeColor="text1" w:themeTint="FF" w:themeShade="FF"/>
          <w:sz w:val="22"/>
          <w:szCs w:val="22"/>
          <w:lang w:val="en-GB"/>
        </w:rPr>
        <w:t>patients'</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needs </w:t>
      </w:r>
    </w:p>
    <w:p w:rsidR="6CF11A0C" w:rsidP="334F5FB9" w:rsidRDefault="6CF11A0C" w14:paraId="5929EE52" w14:textId="5CCB5F93">
      <w:pPr>
        <w:pStyle w:val="ListParagraph"/>
        <w:numPr>
          <w:ilvl w:val="0"/>
          <w:numId w:val="1"/>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Introduce and </w:t>
      </w:r>
      <w:r w:rsidRPr="334F5FB9" w:rsidR="5DEED480">
        <w:rPr>
          <w:rFonts w:ascii="Aptos" w:hAnsi="Aptos" w:eastAsia="Aptos" w:cs="Aptos" w:asciiTheme="minorAscii" w:hAnsiTheme="minorAscii" w:eastAsiaTheme="minorAscii" w:cstheme="minorAscii"/>
          <w:noProof w:val="0"/>
          <w:color w:val="000000" w:themeColor="text1" w:themeTint="FF" w:themeShade="FF"/>
          <w:sz w:val="22"/>
          <w:szCs w:val="22"/>
          <w:lang w:val="en-GB"/>
        </w:rPr>
        <w:t>implement tailored</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sessions </w:t>
      </w:r>
    </w:p>
    <w:p w:rsidR="6CF11A0C" w:rsidP="334F5FB9" w:rsidRDefault="6CF11A0C" w14:paraId="0A88B3CC" w14:textId="7E49A0AD">
      <w:pPr>
        <w:pStyle w:val="ListParagraph"/>
        <w:numPr>
          <w:ilvl w:val="0"/>
          <w:numId w:val="1"/>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1:1 support </w:t>
      </w:r>
      <w:r w:rsidRPr="334F5FB9" w:rsidR="379BADA8">
        <w:rPr>
          <w:rFonts w:ascii="Aptos" w:hAnsi="Aptos" w:eastAsia="Aptos" w:cs="Aptos" w:asciiTheme="minorAscii" w:hAnsiTheme="minorAscii" w:eastAsiaTheme="minorAscii" w:cstheme="minorAscii"/>
          <w:noProof w:val="0"/>
          <w:color w:val="000000" w:themeColor="text1" w:themeTint="FF" w:themeShade="FF"/>
          <w:sz w:val="22"/>
          <w:szCs w:val="22"/>
          <w:lang w:val="en-GB"/>
        </w:rPr>
        <w:t>plan</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(PBS) </w:t>
      </w:r>
    </w:p>
    <w:p w:rsidR="6CF11A0C" w:rsidP="334F5FB9" w:rsidRDefault="6CF11A0C" w14:paraId="321E4BEC" w14:textId="4D5CD507">
      <w:pPr>
        <w:pStyle w:val="ListParagraph"/>
        <w:numPr>
          <w:ilvl w:val="0"/>
          <w:numId w:val="1"/>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Organising ward events and trips out </w:t>
      </w:r>
    </w:p>
    <w:p w:rsidR="6CF11A0C" w:rsidP="334F5FB9" w:rsidRDefault="6CF11A0C" w14:paraId="2AE7320F" w14:textId="0FC88AB1">
      <w:pPr>
        <w:pStyle w:val="ListParagraph"/>
        <w:numPr>
          <w:ilvl w:val="0"/>
          <w:numId w:val="1"/>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Support with discharge planning working in MDT</w:t>
      </w:r>
    </w:p>
    <w:p w:rsidR="6CF11A0C" w:rsidP="334F5FB9" w:rsidRDefault="6CF11A0C" w14:paraId="751C3952" w14:textId="40A32E1F">
      <w:pPr>
        <w:pStyle w:val="ListParagraph"/>
        <w:numPr>
          <w:ilvl w:val="0"/>
          <w:numId w:val="1"/>
        </w:numPr>
        <w:spacing w:after="22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Supporting and assessing ADL's</w:t>
      </w:r>
      <w:r>
        <w:br/>
      </w:r>
      <w:r>
        <w:br/>
      </w:r>
    </w:p>
    <w:p w:rsidR="6CF11A0C" w:rsidP="334F5FB9" w:rsidRDefault="6CF11A0C" w14:paraId="01E076EF" w14:textId="4750BB0B">
      <w:pPr>
        <w:pStyle w:val="ListParagraph"/>
        <w:spacing w:after="220" w:afterAutospacing="off" w:line="264" w:lineRule="auto"/>
        <w:ind w:left="360" w:right="0" w:hanging="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Training</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w:t>
      </w:r>
    </w:p>
    <w:p w:rsidR="4B7666CF" w:rsidP="334F5FB9" w:rsidRDefault="4B7666CF" w14:paraId="163EE94C" w14:textId="3538076A">
      <w:pPr>
        <w:pStyle w:val="ListParagraph"/>
        <w:spacing w:after="220" w:afterAutospacing="off" w:line="264" w:lineRule="auto"/>
        <w:ind w:left="360" w:right="0" w:hanging="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4B7666CF">
        <w:rPr>
          <w:rFonts w:ascii="Aptos" w:hAnsi="Aptos" w:eastAsia="Aptos" w:cs="Aptos" w:asciiTheme="minorAscii" w:hAnsiTheme="minorAscii" w:eastAsiaTheme="minorAscii" w:cstheme="minorAscii"/>
          <w:noProof w:val="0"/>
          <w:color w:val="000000" w:themeColor="text1" w:themeTint="FF" w:themeShade="FF"/>
          <w:sz w:val="22"/>
          <w:szCs w:val="22"/>
          <w:lang w:val="en-GB"/>
        </w:rPr>
        <w:t>NVQ Level 2 in health and d social care</w:t>
      </w:r>
    </w:p>
    <w:p w:rsidR="6CF11A0C" w:rsidP="334F5FB9" w:rsidRDefault="6CF11A0C" w14:paraId="6FBBC088" w14:textId="11C89AE7">
      <w:pPr>
        <w:pStyle w:val="ListParagraph"/>
        <w:numPr>
          <w:ilvl w:val="0"/>
          <w:numId w:val="2"/>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Mandatory E- learning modules </w:t>
      </w:r>
    </w:p>
    <w:p w:rsidR="6CF11A0C" w:rsidP="334F5FB9" w:rsidRDefault="6CF11A0C" w14:paraId="376AD0F2" w14:textId="1754D69E">
      <w:pPr>
        <w:pStyle w:val="ListParagraph"/>
        <w:numPr>
          <w:ilvl w:val="0"/>
          <w:numId w:val="2"/>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Care certificate </w:t>
      </w:r>
    </w:p>
    <w:p w:rsidR="6CF11A0C" w:rsidP="334F5FB9" w:rsidRDefault="6CF11A0C" w14:paraId="0A2E66A2" w14:textId="3AE71417">
      <w:pPr>
        <w:pStyle w:val="ListParagraph"/>
        <w:numPr>
          <w:ilvl w:val="0"/>
          <w:numId w:val="2"/>
        </w:numPr>
        <w:spacing w:before="0" w:beforeAutospacing="off" w:after="0" w:afterAutospacing="off" w:line="264" w:lineRule="auto"/>
        <w:ind w:left="720" w:right="0" w:hanging="36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Mapa training (1 week) </w:t>
      </w:r>
    </w:p>
    <w:p w:rsidR="6CF11A0C" w:rsidP="334F5FB9" w:rsidRDefault="6CF11A0C" w14:paraId="26F9092B" w14:textId="02A1F45F">
      <w:pPr>
        <w:pStyle w:val="ListParagraph"/>
        <w:numPr>
          <w:ilvl w:val="0"/>
          <w:numId w:val="2"/>
        </w:numPr>
        <w:spacing w:after="220" w:afterAutospacing="off" w:line="264" w:lineRule="auto"/>
        <w:ind w:left="720" w:right="0" w:hanging="360"/>
        <w:jc w:val="left"/>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Safeguarding adults and children </w:t>
      </w:r>
    </w:p>
    <w:p w:rsidR="334F5FB9" w:rsidP="334F5FB9" w:rsidRDefault="334F5FB9" w14:paraId="1E7AC60D" w14:textId="4AC3AEFB">
      <w:pPr>
        <w:pStyle w:val="ListParagraph"/>
        <w:spacing w:after="220" w:afterAutospacing="off" w:line="264" w:lineRule="auto"/>
        <w:ind w:left="360" w:right="0" w:hanging="0"/>
        <w:jc w:val="left"/>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p>
    <w:p w:rsidR="6CF11A0C" w:rsidP="334F5FB9" w:rsidRDefault="6CF11A0C" w14:paraId="0FBCF4F7" w14:textId="74FACA51">
      <w:pPr>
        <w:pStyle w:val="Normal"/>
        <w:spacing w:after="220" w:afterAutospacing="off" w:line="264" w:lineRule="auto"/>
        <w:ind w:left="0" w:right="0" w:hanging="0"/>
        <w:jc w:val="left"/>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Technical Instructor</w:t>
      </w:r>
    </w:p>
    <w:p w:rsidR="6CF11A0C" w:rsidP="334F5FB9" w:rsidRDefault="6CF11A0C" w14:paraId="5F0418D6" w14:textId="69F9105B">
      <w:pPr>
        <w:spacing w:after="128" w:afterAutospacing="off" w:line="264" w:lineRule="auto"/>
        <w:ind w:left="-5" w:right="0" w:hanging="10"/>
        <w:jc w:val="both"/>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b w:val="1"/>
          <w:bCs w:val="1"/>
          <w:noProof w:val="0"/>
          <w:color w:val="000000" w:themeColor="text1" w:themeTint="FF" w:themeShade="FF"/>
          <w:sz w:val="22"/>
          <w:szCs w:val="22"/>
          <w:lang w:val="en-GB"/>
        </w:rPr>
        <w:t xml:space="preserve">St Andrews healthcare - </w:t>
      </w:r>
      <w:r w:rsidRPr="334F5FB9" w:rsidR="6CF11A0C">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t>J</w:t>
      </w:r>
      <w:r w:rsidRPr="334F5FB9" w:rsidR="60003A26">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t>uly</w:t>
      </w:r>
      <w:r w:rsidRPr="334F5FB9" w:rsidR="6CF11A0C">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t xml:space="preserve"> 201</w:t>
      </w:r>
      <w:r w:rsidRPr="334F5FB9" w:rsidR="3DA12050">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t>8</w:t>
      </w:r>
      <w:r w:rsidRPr="334F5FB9" w:rsidR="6CF11A0C">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t xml:space="preserve"> to Dec 201</w:t>
      </w:r>
      <w:r w:rsidRPr="334F5FB9" w:rsidR="29B403B1">
        <w:rPr>
          <w:rFonts w:ascii="Aptos" w:hAnsi="Aptos" w:eastAsia="Aptos" w:cs="Aptos" w:asciiTheme="minorAscii" w:hAnsiTheme="minorAscii" w:eastAsiaTheme="minorAscii" w:cstheme="minorAscii"/>
          <w:b w:val="0"/>
          <w:bCs w:val="0"/>
          <w:noProof w:val="0"/>
          <w:color w:val="000000" w:themeColor="text1" w:themeTint="FF" w:themeShade="FF"/>
          <w:sz w:val="22"/>
          <w:szCs w:val="22"/>
          <w:lang w:val="en-GB"/>
        </w:rPr>
        <w:t>9</w:t>
      </w:r>
    </w:p>
    <w:p w:rsidR="6CF11A0C" w:rsidP="334F5FB9" w:rsidRDefault="6CF11A0C" w14:paraId="46A02371" w14:textId="78627C14">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Assigned to a ward to offer daily therapeutic engagement</w:t>
      </w:r>
    </w:p>
    <w:p w:rsidR="6CF11A0C" w:rsidP="334F5FB9" w:rsidRDefault="6CF11A0C" w14:paraId="42DD56FF" w14:textId="2050E5CD">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Running 1:1 and group sessions tailored to personal centre plans</w:t>
      </w:r>
    </w:p>
    <w:p w:rsidR="6CF11A0C" w:rsidP="334F5FB9" w:rsidRDefault="6CF11A0C" w14:paraId="6571ECC4" w14:textId="3E62E328">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Support patients in the community and work on graded leave plans.</w:t>
      </w:r>
    </w:p>
    <w:p w:rsidR="6CF11A0C" w:rsidP="334F5FB9" w:rsidRDefault="6CF11A0C" w14:paraId="07FCDC67" w14:textId="6B630F4B">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Support patients with educational and spiritual needs in the community and in their ward environment.</w:t>
      </w:r>
    </w:p>
    <w:p w:rsidR="6CF11A0C" w:rsidP="334F5FB9" w:rsidRDefault="6CF11A0C" w14:paraId="7DDD7A2D" w14:textId="771F6579">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Organised hospital </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inter</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ward events.</w:t>
      </w:r>
    </w:p>
    <w:p w:rsidR="6CF11A0C" w:rsidP="334F5FB9" w:rsidRDefault="6CF11A0C" w14:paraId="2AECB6FC" w14:textId="4BC0CC4D">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Worked with MDT teams to offer tailored care needs.</w:t>
      </w:r>
    </w:p>
    <w:p w:rsidR="6CF11A0C" w:rsidP="334F5FB9" w:rsidRDefault="6CF11A0C" w14:paraId="590E7773" w14:textId="211DC89C">
      <w:pPr>
        <w:pStyle w:val="ListParagraph"/>
        <w:numPr>
          <w:ilvl w:val="0"/>
          <w:numId w:val="3"/>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Make decisions with MDT teams and feedback </w:t>
      </w:r>
      <w:r w:rsidRPr="334F5FB9" w:rsidR="731C7085">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patient </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mental health needs.</w:t>
      </w:r>
    </w:p>
    <w:p w:rsidR="6CF11A0C" w:rsidP="334F5FB9" w:rsidRDefault="6CF11A0C" w14:paraId="71A93EBA" w14:textId="0AB0A742">
      <w:pPr>
        <w:pStyle w:val="ListParagraph"/>
        <w:numPr>
          <w:ilvl w:val="0"/>
          <w:numId w:val="3"/>
        </w:numPr>
        <w:spacing w:after="22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Devise ward plans and structure leaves</w:t>
      </w:r>
      <w:r w:rsidRPr="334F5FB9" w:rsidR="53EE1AF0">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day to day</w:t>
      </w: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from an occupational health need for individuals and the ward setting.</w:t>
      </w:r>
    </w:p>
    <w:p w:rsidR="6CF11A0C" w:rsidP="334F5FB9" w:rsidRDefault="6CF11A0C" w14:paraId="6DFB40A8" w14:textId="33123E05">
      <w:pPr>
        <w:pStyle w:val="Heading1"/>
        <w:spacing w:after="5"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Technical Instructor</w:t>
      </w:r>
    </w:p>
    <w:p w:rsidR="6CF11A0C" w:rsidP="334F5FB9" w:rsidRDefault="6CF11A0C" w14:paraId="7DD3ABD6" w14:textId="3A3F2910">
      <w:pPr>
        <w:spacing w:after="128"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St Andrews healthcare - February 2010 July 2018</w:t>
      </w:r>
    </w:p>
    <w:p w:rsidR="6CF11A0C" w:rsidP="334F5FB9" w:rsidRDefault="6CF11A0C" w14:paraId="49D03D70" w14:textId="51628BB5">
      <w:pPr>
        <w:pStyle w:val="Heading1"/>
        <w:spacing w:after="5"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Health care assistant</w:t>
      </w:r>
    </w:p>
    <w:p w:rsidR="6CF11A0C" w:rsidP="334F5FB9" w:rsidRDefault="6CF11A0C" w14:paraId="7CD87A52" w14:textId="5181D29F">
      <w:pPr>
        <w:spacing w:after="128" w:afterAutospacing="off" w:line="264" w:lineRule="auto"/>
        <w:ind w:left="-5" w:right="0" w:hanging="1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St Andrews healthcare - February 2010 to June 2014</w:t>
      </w:r>
    </w:p>
    <w:p w:rsidR="6CF11A0C" w:rsidP="334F5FB9" w:rsidRDefault="6CF11A0C" w14:paraId="508A438C" w14:textId="2D74D33B">
      <w:pPr>
        <w:pStyle w:val="ListParagraph"/>
        <w:numPr>
          <w:ilvl w:val="0"/>
          <w:numId w:val="4"/>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Assigned the role of Ward representative; this role involves hearing all my colleagues' issues and handover any updates to the ward staff.</w:t>
      </w:r>
    </w:p>
    <w:p w:rsidR="6CF11A0C" w:rsidP="334F5FB9" w:rsidRDefault="6CF11A0C" w14:paraId="5CAB32BA" w14:textId="661040D6">
      <w:pPr>
        <w:pStyle w:val="ListParagraph"/>
        <w:numPr>
          <w:ilvl w:val="0"/>
          <w:numId w:val="4"/>
        </w:numPr>
        <w:spacing w:after="287"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Support and maintain a duty of care to service users sectioned under the mental health act in a medium and low secure environment.</w:t>
      </w:r>
    </w:p>
    <w:p w:rsidR="6CF11A0C" w:rsidP="334F5FB9" w:rsidRDefault="6CF11A0C" w14:paraId="170E378B" w14:textId="16AC4271">
      <w:pPr>
        <w:pStyle w:val="ListParagraph"/>
        <w:numPr>
          <w:ilvl w:val="0"/>
          <w:numId w:val="4"/>
        </w:numPr>
        <w:spacing w:after="292"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Offer activities </w:t>
      </w:r>
      <w:r w:rsidRPr="1B2F00C9" w:rsidR="27AB1A47">
        <w:rPr>
          <w:rFonts w:ascii="Aptos" w:hAnsi="Aptos" w:eastAsia="Aptos" w:cs="Aptos" w:asciiTheme="minorAscii" w:hAnsiTheme="minorAscii" w:eastAsiaTheme="minorAscii" w:cstheme="minorAscii"/>
          <w:noProof w:val="0"/>
          <w:color w:val="000000" w:themeColor="text1" w:themeTint="FF" w:themeShade="FF"/>
          <w:sz w:val="22"/>
          <w:szCs w:val="22"/>
          <w:lang w:val="en-GB"/>
        </w:rPr>
        <w:t>of living</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w:t>
      </w:r>
      <w:r w:rsidRPr="1B2F00C9" w:rsidR="1D878967">
        <w:rPr>
          <w:rFonts w:ascii="Aptos" w:hAnsi="Aptos" w:eastAsia="Aptos" w:cs="Aptos" w:asciiTheme="minorAscii" w:hAnsiTheme="minorAscii" w:eastAsiaTheme="minorAscii" w:cstheme="minorAscii"/>
          <w:noProof w:val="0"/>
          <w:color w:val="000000" w:themeColor="text1" w:themeTint="FF" w:themeShade="FF"/>
          <w:sz w:val="22"/>
          <w:szCs w:val="22"/>
          <w:lang w:val="en-GB"/>
        </w:rPr>
        <w:t>daily</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w:t>
      </w:r>
    </w:p>
    <w:p w:rsidR="6CF11A0C" w:rsidP="334F5FB9" w:rsidRDefault="6CF11A0C" w14:paraId="3D106ACE" w14:textId="5BDDD5B5">
      <w:pPr>
        <w:pStyle w:val="ListParagraph"/>
        <w:numPr>
          <w:ilvl w:val="0"/>
          <w:numId w:val="4"/>
        </w:numPr>
        <w:spacing w:after="287" w:afterAutospacing="off" w:line="264" w:lineRule="auto"/>
        <w:ind w:left="113" w:right="0" w:hanging="113"/>
        <w:jc w:val="both"/>
        <w:rPr>
          <w:rStyle w:val="ListParagraph"/>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Style w:val="ListParagraph"/>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Updating care plan and pbs plans </w:t>
      </w:r>
    </w:p>
    <w:p w:rsidR="6CF11A0C" w:rsidP="334F5FB9" w:rsidRDefault="6CF11A0C" w14:paraId="4CE811D5" w14:textId="0731697B">
      <w:pPr>
        <w:pStyle w:val="ListParagraph"/>
        <w:numPr>
          <w:ilvl w:val="0"/>
          <w:numId w:val="4"/>
        </w:numPr>
        <w:spacing w:after="292"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Assist in the community under the section 17, 37/47of MHA as part of therapeutic engagement and ADL's</w:t>
      </w:r>
    </w:p>
    <w:p w:rsidR="6CF11A0C" w:rsidP="334F5FB9" w:rsidRDefault="6CF11A0C" w14:paraId="2072DE1E" w14:textId="213BAD0D">
      <w:pPr>
        <w:pStyle w:val="ListParagraph"/>
        <w:numPr>
          <w:ilvl w:val="0"/>
          <w:numId w:val="4"/>
        </w:numPr>
        <w:spacing w:after="292"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Offer patient's rehabilitation needs as </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stated</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in any given care </w:t>
      </w:r>
      <w:r w:rsidRPr="1B2F00C9" w:rsidR="6D6AF3F6">
        <w:rPr>
          <w:rFonts w:ascii="Aptos" w:hAnsi="Aptos" w:eastAsia="Aptos" w:cs="Aptos" w:asciiTheme="minorAscii" w:hAnsiTheme="minorAscii" w:eastAsiaTheme="minorAscii" w:cstheme="minorAscii"/>
          <w:noProof w:val="0"/>
          <w:color w:val="000000" w:themeColor="text1" w:themeTint="FF" w:themeShade="FF"/>
          <w:sz w:val="22"/>
          <w:szCs w:val="22"/>
          <w:lang w:val="en-GB"/>
        </w:rPr>
        <w:t>plans</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to care pathways.</w:t>
      </w:r>
    </w:p>
    <w:p w:rsidR="6CF11A0C" w:rsidP="334F5FB9" w:rsidRDefault="6CF11A0C" w14:paraId="56F8EAC8" w14:textId="3DF18193">
      <w:pPr>
        <w:pStyle w:val="ListParagraph"/>
        <w:numPr>
          <w:ilvl w:val="0"/>
          <w:numId w:val="4"/>
        </w:numPr>
        <w:spacing w:after="292"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Report any incidents to the manager and deal with any challenging situation accordingly.</w:t>
      </w:r>
    </w:p>
    <w:p w:rsidR="6CF11A0C" w:rsidP="334F5FB9" w:rsidRDefault="6CF11A0C" w14:paraId="773FB960" w14:textId="431B8AE7">
      <w:pPr>
        <w:pStyle w:val="ListParagraph"/>
        <w:numPr>
          <w:ilvl w:val="0"/>
          <w:numId w:val="4"/>
        </w:numPr>
        <w:spacing w:after="3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334F5FB9" w:rsidR="6CF11A0C">
        <w:rPr>
          <w:rFonts w:ascii="Aptos" w:hAnsi="Aptos" w:eastAsia="Aptos" w:cs="Aptos" w:asciiTheme="minorAscii" w:hAnsiTheme="minorAscii" w:eastAsiaTheme="minorAscii" w:cstheme="minorAscii"/>
          <w:noProof w:val="0"/>
          <w:color w:val="000000" w:themeColor="text1" w:themeTint="FF" w:themeShade="FF"/>
          <w:sz w:val="22"/>
          <w:szCs w:val="22"/>
          <w:lang w:val="en-GB"/>
        </w:rPr>
        <w:t>1:1 sessions and group sessions.</w:t>
      </w:r>
    </w:p>
    <w:p w:rsidR="6CF11A0C" w:rsidP="334F5FB9" w:rsidRDefault="6CF11A0C" w14:paraId="65DF6E4A" w14:textId="0A340CA9">
      <w:pPr>
        <w:pStyle w:val="ListParagraph"/>
        <w:numPr>
          <w:ilvl w:val="0"/>
          <w:numId w:val="4"/>
        </w:numPr>
        <w:spacing w:after="220" w:afterAutospacing="off" w:line="264" w:lineRule="auto"/>
        <w:ind w:left="113" w:right="0" w:hanging="113"/>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Attended and supported patients in Care Plan Update Meetings,</w:t>
      </w:r>
      <w:r w:rsidRPr="1B2F00C9" w:rsidR="4A87B146">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CPA'S</w:t>
      </w:r>
      <w:r w:rsidRPr="1B2F00C9" w:rsidR="78488D47">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Section 117 meetings and</w:t>
      </w:r>
      <w:r w:rsidRPr="1B2F00C9" w:rsidR="1C8D4B6D">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a</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 xml:space="preserve"> 1:1 </w:t>
      </w:r>
      <w:r w:rsidRPr="1B2F00C9" w:rsidR="3E01C6A5">
        <w:rPr>
          <w:rFonts w:ascii="Aptos" w:hAnsi="Aptos" w:eastAsia="Aptos" w:cs="Aptos" w:asciiTheme="minorAscii" w:hAnsiTheme="minorAscii" w:eastAsiaTheme="minorAscii" w:cstheme="minorAscii"/>
          <w:noProof w:val="0"/>
          <w:color w:val="000000" w:themeColor="text1" w:themeTint="FF" w:themeShade="FF"/>
          <w:sz w:val="22"/>
          <w:szCs w:val="22"/>
          <w:lang w:val="en-GB"/>
        </w:rPr>
        <w:t>session</w:t>
      </w:r>
      <w:r w:rsidRPr="1B2F00C9" w:rsidR="7C169FBA">
        <w:rPr>
          <w:rFonts w:ascii="Aptos" w:hAnsi="Aptos" w:eastAsia="Aptos" w:cs="Aptos" w:asciiTheme="minorAscii" w:hAnsiTheme="minorAscii" w:eastAsiaTheme="minorAscii" w:cstheme="minorAscii"/>
          <w:noProof w:val="0"/>
          <w:color w:val="000000" w:themeColor="text1" w:themeTint="FF" w:themeShade="FF"/>
          <w:sz w:val="22"/>
          <w:szCs w:val="22"/>
          <w:lang w:val="en-GB"/>
        </w:rPr>
        <w:t>.</w:t>
      </w:r>
    </w:p>
    <w:p w:rsidR="334F5FB9" w:rsidP="334F5FB9" w:rsidRDefault="334F5FB9" w14:paraId="2B1FF520" w14:textId="4D7A5923">
      <w:pPr>
        <w:pStyle w:val="ListParagraph"/>
        <w:spacing w:after="220" w:afterAutospacing="off" w:line="264" w:lineRule="auto"/>
        <w:ind w:left="0" w:right="0" w:hanging="0"/>
        <w:jc w:val="both"/>
        <w:rPr>
          <w:rFonts w:ascii="Aptos" w:hAnsi="Aptos" w:eastAsia="Aptos" w:cs="Aptos" w:asciiTheme="minorAscii" w:hAnsiTheme="minorAscii" w:eastAsiaTheme="minorAscii" w:cstheme="minorAscii"/>
          <w:noProof w:val="0"/>
          <w:color w:val="000000" w:themeColor="text1" w:themeTint="FF" w:themeShade="FF"/>
          <w:sz w:val="22"/>
          <w:szCs w:val="22"/>
          <w:lang w:val="en-GB"/>
        </w:rPr>
      </w:pPr>
    </w:p>
    <w:p w:rsidR="5865C1AF" w:rsidP="53B3F84A" w:rsidRDefault="5865C1AF" w14:paraId="2CFC52CD" w14:textId="37D8040D">
      <w:pPr>
        <w:pStyle w:val="Normal"/>
        <w:rPr>
          <w:rFonts w:ascii="Aptos" w:hAnsi="Aptos" w:eastAsia="Aptos" w:cs="Aptos" w:asciiTheme="minorAscii" w:hAnsiTheme="minorAscii" w:eastAsiaTheme="minorAscii" w:cstheme="minorAscii"/>
          <w:noProof w:val="0"/>
          <w:sz w:val="22"/>
          <w:szCs w:val="22"/>
          <w:lang w:val="en-GB"/>
        </w:rPr>
      </w:pPr>
      <w:r w:rsidRPr="1B2F00C9" w:rsidR="7F25B5FF">
        <w:rPr>
          <w:rFonts w:ascii="Aptos" w:hAnsi="Aptos" w:eastAsia="Aptos" w:cs="Aptos" w:asciiTheme="minorAscii" w:hAnsiTheme="minorAscii" w:eastAsiaTheme="minorAscii" w:cstheme="minorAscii"/>
          <w:noProof w:val="0"/>
          <w:sz w:val="22"/>
          <w:szCs w:val="22"/>
          <w:lang w:val="en-GB"/>
        </w:rPr>
        <w:t xml:space="preserve">My CV </w:t>
      </w:r>
      <w:r w:rsidRPr="1B2F00C9" w:rsidR="7F25B5FF">
        <w:rPr>
          <w:rFonts w:ascii="Aptos" w:hAnsi="Aptos" w:eastAsia="Aptos" w:cs="Aptos" w:asciiTheme="minorAscii" w:hAnsiTheme="minorAscii" w:eastAsiaTheme="minorAscii" w:cstheme="minorAscii"/>
          <w:noProof w:val="0"/>
          <w:sz w:val="22"/>
          <w:szCs w:val="22"/>
          <w:lang w:val="en-GB"/>
        </w:rPr>
        <w:t>demonstrates</w:t>
      </w:r>
      <w:r w:rsidRPr="1B2F00C9" w:rsidR="7F25B5FF">
        <w:rPr>
          <w:rFonts w:ascii="Aptos" w:hAnsi="Aptos" w:eastAsia="Aptos" w:cs="Aptos" w:asciiTheme="minorAscii" w:hAnsiTheme="minorAscii" w:eastAsiaTheme="minorAscii" w:cstheme="minorAscii"/>
          <w:noProof w:val="0"/>
          <w:sz w:val="22"/>
          <w:szCs w:val="22"/>
          <w:lang w:val="en-GB"/>
        </w:rPr>
        <w:t xml:space="preserve"> the </w:t>
      </w:r>
      <w:r w:rsidRPr="1B2F00C9" w:rsidR="7F25B5FF">
        <w:rPr>
          <w:noProof w:val="0"/>
          <w:lang w:val="en-GB"/>
        </w:rPr>
        <w:t>progression of my professional journey within health and social care and highlights the transferable skills that underpin my development toward becoming an Occupational Therapist. Through roles such as Occupational Therapy Assistant and Technical Instructor, I have gained valuable experience in therapeutic engagement, assessment of activities of daily living (ADLs), and collaborative multidisciplinary teamwork. These experiences have strengthened my understanding of holistic,</w:t>
      </w:r>
      <w:r w:rsidRPr="1B2F00C9" w:rsidR="7F25B5FF">
        <w:rPr>
          <w:rFonts w:ascii="Aptos" w:hAnsi="Aptos" w:eastAsia="Aptos" w:cs="Aptos"/>
          <w:noProof w:val="0"/>
          <w:sz w:val="24"/>
          <w:szCs w:val="24"/>
          <w:lang w:val="en-GB"/>
        </w:rPr>
        <w:t xml:space="preserve"> </w:t>
      </w:r>
      <w:r w:rsidRPr="1B2F00C9" w:rsidR="717DCB16">
        <w:rPr>
          <w:rFonts w:ascii="Aptos" w:hAnsi="Aptos" w:eastAsia="Aptos" w:cs="Aptos"/>
          <w:noProof w:val="0"/>
          <w:sz w:val="24"/>
          <w:szCs w:val="24"/>
          <w:lang w:val="en-GB"/>
        </w:rPr>
        <w:t>person-centred</w:t>
      </w:r>
      <w:r w:rsidRPr="1B2F00C9" w:rsidR="7F25B5FF">
        <w:rPr>
          <w:rFonts w:ascii="Aptos" w:hAnsi="Aptos" w:eastAsia="Aptos" w:cs="Aptos"/>
          <w:noProof w:val="0"/>
          <w:sz w:val="24"/>
          <w:szCs w:val="24"/>
          <w:lang w:val="en-GB"/>
        </w:rPr>
        <w:t xml:space="preserve"> care and align closely with the values promoted in the Professional Development module. Reflecting on my career history has enabled me to </w:t>
      </w:r>
      <w:r w:rsidRPr="1B2F00C9" w:rsidR="7F25B5FF">
        <w:rPr>
          <w:rFonts w:ascii="Aptos" w:hAnsi="Aptos" w:eastAsia="Aptos" w:cs="Aptos"/>
          <w:noProof w:val="0"/>
          <w:sz w:val="24"/>
          <w:szCs w:val="24"/>
          <w:lang w:val="en-GB"/>
        </w:rPr>
        <w:t>identify</w:t>
      </w:r>
      <w:r w:rsidRPr="1B2F00C9" w:rsidR="7F25B5FF">
        <w:rPr>
          <w:rFonts w:ascii="Aptos" w:hAnsi="Aptos" w:eastAsia="Aptos" w:cs="Aptos"/>
          <w:noProof w:val="0"/>
          <w:sz w:val="24"/>
          <w:szCs w:val="24"/>
          <w:lang w:val="en-GB"/>
        </w:rPr>
        <w:t xml:space="preserve"> areas for growth, such as enhancing my leadership and </w:t>
      </w:r>
      <w:r w:rsidRPr="1B2F00C9" w:rsidR="31DC8BE0">
        <w:rPr>
          <w:rFonts w:ascii="Aptos" w:hAnsi="Aptos" w:eastAsia="Aptos" w:cs="Aptos"/>
          <w:noProof w:val="0"/>
          <w:sz w:val="24"/>
          <w:szCs w:val="24"/>
          <w:lang w:val="en-GB"/>
        </w:rPr>
        <w:t>evidence-based</w:t>
      </w:r>
      <w:r w:rsidRPr="1B2F00C9" w:rsidR="7F25B5FF">
        <w:rPr>
          <w:rFonts w:ascii="Aptos" w:hAnsi="Aptos" w:eastAsia="Aptos" w:cs="Aptos"/>
          <w:noProof w:val="0"/>
          <w:sz w:val="24"/>
          <w:szCs w:val="24"/>
          <w:lang w:val="en-GB"/>
        </w:rPr>
        <w:t xml:space="preserve"> practice skills, which I am actively developing through my current HE studies. The process of updating my CV has encouraged me to evaluate how my past experiences contribute to my future professional identity, </w:t>
      </w:r>
      <w:r w:rsidRPr="1B2F00C9" w:rsidR="7F25B5FF">
        <w:rPr>
          <w:rFonts w:ascii="Aptos" w:hAnsi="Aptos" w:eastAsia="Aptos" w:cs="Aptos"/>
          <w:noProof w:val="0"/>
          <w:sz w:val="24"/>
          <w:szCs w:val="24"/>
          <w:lang w:val="en-GB"/>
        </w:rPr>
        <w:t>demonstrating</w:t>
      </w:r>
      <w:r w:rsidRPr="1B2F00C9" w:rsidR="7F25B5FF">
        <w:rPr>
          <w:rFonts w:ascii="Aptos" w:hAnsi="Aptos" w:eastAsia="Aptos" w:cs="Aptos"/>
          <w:noProof w:val="0"/>
          <w:sz w:val="24"/>
          <w:szCs w:val="24"/>
          <w:lang w:val="en-GB"/>
        </w:rPr>
        <w:t xml:space="preserve"> continuous learning, adaptability, and commitment to ethical and legislative frameworks such as the Equality Act (2010) and the NMC Code (2018).</w:t>
      </w:r>
    </w:p>
    <w:p w:rsidR="59A989AA" w:rsidP="334F5FB9" w:rsidRDefault="59A989AA" w14:paraId="37B20900" w14:textId="5B538858">
      <w:pPr>
        <w:pStyle w:val="Normal"/>
      </w:pPr>
      <w:r w:rsidRPr="1B2F00C9" w:rsidR="36BC6932">
        <w:rPr>
          <w:rFonts w:ascii="Aptos" w:hAnsi="Aptos" w:eastAsia="Aptos" w:cs="Aptos"/>
          <w:noProof w:val="0"/>
          <w:sz w:val="24"/>
          <w:szCs w:val="24"/>
          <w:lang w:val="en-GB"/>
        </w:rPr>
        <w:t xml:space="preserve">To structure my reflection, I applied Gibbs’ Reflective Cycle (1988), which guided me to describe my experiences, evaluate my learning, and plan future development. Using this model helped me recognise how my </w:t>
      </w:r>
      <w:r w:rsidRPr="1B2F00C9" w:rsidR="36BC6932">
        <w:rPr>
          <w:rFonts w:ascii="Aptos" w:hAnsi="Aptos" w:eastAsia="Aptos" w:cs="Aptos"/>
          <w:noProof w:val="0"/>
          <w:sz w:val="24"/>
          <w:szCs w:val="24"/>
          <w:lang w:val="en-GB"/>
        </w:rPr>
        <w:t>previous</w:t>
      </w:r>
      <w:r w:rsidRPr="1B2F00C9" w:rsidR="36BC6932">
        <w:rPr>
          <w:rFonts w:ascii="Aptos" w:hAnsi="Aptos" w:eastAsia="Aptos" w:cs="Aptos"/>
          <w:noProof w:val="0"/>
          <w:sz w:val="24"/>
          <w:szCs w:val="24"/>
          <w:lang w:val="en-GB"/>
        </w:rPr>
        <w:t xml:space="preserve"> roles as an Occupational Therapy Assistant and Technical Instructor shaped my confidence and communication skills. It also enabled me to analyse how theoretical frameworks and legislation inform ethical decision</w:t>
      </w:r>
      <w:r w:rsidRPr="1B2F00C9" w:rsidR="6960672F">
        <w:rPr>
          <w:rFonts w:ascii="Aptos" w:hAnsi="Aptos" w:eastAsia="Aptos" w:cs="Aptos"/>
          <w:noProof w:val="0"/>
          <w:sz w:val="24"/>
          <w:szCs w:val="24"/>
          <w:lang w:val="en-GB"/>
        </w:rPr>
        <w:t xml:space="preserve"> </w:t>
      </w:r>
      <w:r w:rsidRPr="1B2F00C9" w:rsidR="36BC6932">
        <w:rPr>
          <w:rFonts w:ascii="Aptos" w:hAnsi="Aptos" w:eastAsia="Aptos" w:cs="Aptos"/>
          <w:noProof w:val="0"/>
          <w:sz w:val="24"/>
          <w:szCs w:val="24"/>
          <w:lang w:val="en-GB"/>
        </w:rPr>
        <w:t>making in practice. Through this process, I concluded that continuous reflection and feedback are essential for professional growth, and I plan to apply these principles throughout my studies and future occupational therapy career.</w:t>
      </w:r>
    </w:p>
    <w:p w:rsidR="66BF7660" w:rsidP="1B2F00C9" w:rsidRDefault="66BF7660" w14:paraId="40209E8B" w14:textId="74F4516B">
      <w:pPr>
        <w:pStyle w:val="Normal"/>
      </w:pPr>
      <w:r w:rsidRPr="1B2F00C9" w:rsidR="66BF7660">
        <w:rPr>
          <w:rFonts w:ascii="Aptos" w:hAnsi="Aptos" w:eastAsia="Aptos" w:cs="Aptos"/>
          <w:noProof w:val="0"/>
          <w:sz w:val="24"/>
          <w:szCs w:val="24"/>
          <w:lang w:val="en-GB"/>
        </w:rPr>
        <w:t xml:space="preserve">Swot </w:t>
      </w:r>
      <w:r w:rsidRPr="1B2F00C9" w:rsidR="66BF7660">
        <w:rPr>
          <w:rFonts w:ascii="Aptos" w:hAnsi="Aptos" w:eastAsia="Aptos" w:cs="Aptos"/>
          <w:noProof w:val="0"/>
          <w:sz w:val="24"/>
          <w:szCs w:val="24"/>
          <w:lang w:val="en-GB"/>
        </w:rPr>
        <w:t>analysis</w:t>
      </w:r>
    </w:p>
    <w:tbl>
      <w:tblPr>
        <w:tblStyle w:val="TableGrid"/>
        <w:tblW w:w="0" w:type="auto"/>
        <w:tblLook w:val="06A0" w:firstRow="1" w:lastRow="0" w:firstColumn="1" w:lastColumn="0" w:noHBand="1" w:noVBand="1"/>
      </w:tblPr>
      <w:tblGrid>
        <w:gridCol w:w="4508"/>
        <w:gridCol w:w="4508"/>
      </w:tblGrid>
      <w:tr w:rsidR="1B2F00C9" w:rsidTr="1B2F00C9" w14:paraId="1886E990">
        <w:trPr>
          <w:trHeight w:val="300"/>
        </w:trPr>
        <w:tc>
          <w:tcPr>
            <w:tcW w:w="4508" w:type="dxa"/>
            <w:tcMar/>
          </w:tcPr>
          <w:p w:rsidR="66BF7660" w:rsidP="1B2F00C9" w:rsidRDefault="66BF7660" w14:paraId="5409C757" w14:textId="0601B1A4">
            <w:pPr>
              <w:pStyle w:val="Normal"/>
            </w:pPr>
            <w:r w:rsidRPr="1B2F00C9" w:rsidR="66BF7660">
              <w:rPr>
                <w:rFonts w:ascii="Aptos" w:hAnsi="Aptos" w:eastAsia="Aptos" w:cs="Aptos"/>
                <w:noProof w:val="0"/>
                <w:sz w:val="24"/>
                <w:szCs w:val="24"/>
                <w:lang w:val="en-GB"/>
              </w:rPr>
              <w:t>Category</w:t>
            </w:r>
          </w:p>
        </w:tc>
        <w:tc>
          <w:tcPr>
            <w:tcW w:w="4508" w:type="dxa"/>
            <w:tcMar/>
          </w:tcPr>
          <w:p w:rsidR="66BF7660" w:rsidP="1B2F00C9" w:rsidRDefault="66BF7660" w14:paraId="643CE22D" w14:textId="63E85327">
            <w:pPr>
              <w:pStyle w:val="Normal"/>
            </w:pPr>
            <w:r w:rsidRPr="1B2F00C9" w:rsidR="66BF7660">
              <w:rPr>
                <w:rFonts w:ascii="Aptos" w:hAnsi="Aptos" w:eastAsia="Aptos" w:cs="Aptos"/>
                <w:noProof w:val="0"/>
                <w:sz w:val="24"/>
                <w:szCs w:val="24"/>
                <w:lang w:val="en-GB"/>
              </w:rPr>
              <w:t xml:space="preserve">Example points </w:t>
            </w:r>
          </w:p>
        </w:tc>
      </w:tr>
      <w:tr w:rsidR="1B2F00C9" w:rsidTr="1B2F00C9" w14:paraId="2BB54769">
        <w:trPr>
          <w:trHeight w:val="300"/>
        </w:trPr>
        <w:tc>
          <w:tcPr>
            <w:tcW w:w="4508" w:type="dxa"/>
            <w:tcMar/>
          </w:tcPr>
          <w:p w:rsidR="66BF7660" w:rsidP="1B2F00C9" w:rsidRDefault="66BF7660" w14:paraId="04968F01" w14:textId="702BEA88">
            <w:pPr>
              <w:pStyle w:val="Normal"/>
              <w:rPr>
                <w:rFonts w:ascii="Aptos" w:hAnsi="Aptos" w:eastAsia="Aptos" w:cs="Aptos"/>
                <w:noProof w:val="0"/>
                <w:sz w:val="24"/>
                <w:szCs w:val="24"/>
                <w:lang w:val="en-GB"/>
              </w:rPr>
            </w:pPr>
            <w:r w:rsidRPr="1B2F00C9" w:rsidR="66BF7660">
              <w:rPr>
                <w:rFonts w:ascii="Aptos" w:hAnsi="Aptos" w:eastAsia="Aptos" w:cs="Aptos"/>
                <w:noProof w:val="0"/>
                <w:sz w:val="24"/>
                <w:szCs w:val="24"/>
                <w:lang w:val="en-GB"/>
              </w:rPr>
              <w:t>Strengths:</w:t>
            </w:r>
            <w:r w:rsidRPr="1B2F00C9" w:rsidR="66BF7660">
              <w:rPr>
                <w:rFonts w:ascii="Aptos" w:hAnsi="Aptos" w:eastAsia="Aptos" w:cs="Aptos"/>
                <w:noProof w:val="0"/>
                <w:sz w:val="24"/>
                <w:szCs w:val="24"/>
                <w:lang w:val="en-GB"/>
              </w:rPr>
              <w:t xml:space="preserve"> </w:t>
            </w:r>
          </w:p>
          <w:p w:rsidR="1B2F00C9" w:rsidP="1B2F00C9" w:rsidRDefault="1B2F00C9" w14:paraId="1BAF2264" w14:textId="1805064D">
            <w:pPr>
              <w:pStyle w:val="Normal"/>
              <w:rPr>
                <w:rFonts w:ascii="Aptos" w:hAnsi="Aptos" w:eastAsia="Aptos" w:cs="Aptos"/>
                <w:noProof w:val="0"/>
                <w:sz w:val="24"/>
                <w:szCs w:val="24"/>
                <w:lang w:val="en-GB"/>
              </w:rPr>
            </w:pPr>
          </w:p>
        </w:tc>
        <w:tc>
          <w:tcPr>
            <w:tcW w:w="4508" w:type="dxa"/>
            <w:tcMar/>
          </w:tcPr>
          <w:p w:rsidR="3E926023" w:rsidP="1B2F00C9" w:rsidRDefault="3E926023" w14:paraId="32CE0172" w14:textId="136739C4">
            <w:pPr>
              <w:pStyle w:val="Normal"/>
            </w:pPr>
            <w:r w:rsidRPr="1B2F00C9" w:rsidR="3E926023">
              <w:rPr>
                <w:rFonts w:ascii="Aptos" w:hAnsi="Aptos" w:eastAsia="Aptos" w:cs="Aptos"/>
                <w:noProof w:val="0"/>
                <w:sz w:val="24"/>
                <w:szCs w:val="24"/>
                <w:lang w:val="en-GB"/>
              </w:rPr>
              <w:t>Empathy and strong communication skills developed through health/social care studies. - Reflective practice and commitment to continuous improvement. - Understanding of equality, empowerment, and holistic wellbeing. - Motivation to combine creativity and evidence-based care</w:t>
            </w:r>
          </w:p>
        </w:tc>
      </w:tr>
      <w:tr w:rsidR="1B2F00C9" w:rsidTr="1B2F00C9" w14:paraId="6A8F317A">
        <w:trPr>
          <w:trHeight w:val="300"/>
        </w:trPr>
        <w:tc>
          <w:tcPr>
            <w:tcW w:w="4508" w:type="dxa"/>
            <w:tcMar/>
          </w:tcPr>
          <w:p w:rsidR="3E926023" w:rsidP="1B2F00C9" w:rsidRDefault="3E926023" w14:paraId="4A4995F1" w14:textId="4875EE38">
            <w:pPr>
              <w:pStyle w:val="Normal"/>
            </w:pPr>
            <w:r w:rsidRPr="1B2F00C9" w:rsidR="3E926023">
              <w:rPr>
                <w:rFonts w:ascii="Aptos" w:hAnsi="Aptos" w:eastAsia="Aptos" w:cs="Aptos"/>
                <w:noProof w:val="0"/>
                <w:sz w:val="24"/>
                <w:szCs w:val="24"/>
                <w:lang w:val="en-GB"/>
              </w:rPr>
              <w:t>Weaknesses</w:t>
            </w:r>
          </w:p>
        </w:tc>
        <w:tc>
          <w:tcPr>
            <w:tcW w:w="4508" w:type="dxa"/>
            <w:tcMar/>
          </w:tcPr>
          <w:p w:rsidR="3E926023" w:rsidP="1B2F00C9" w:rsidRDefault="3E926023" w14:paraId="527FF3B8" w14:textId="13A9ECC5">
            <w:pPr>
              <w:pStyle w:val="Normal"/>
            </w:pPr>
            <w:r w:rsidRPr="1B2F00C9" w:rsidR="3E926023">
              <w:rPr>
                <w:rFonts w:ascii="Aptos" w:hAnsi="Aptos" w:eastAsia="Aptos" w:cs="Aptos"/>
                <w:noProof w:val="0"/>
                <w:sz w:val="24"/>
                <w:szCs w:val="24"/>
                <w:lang w:val="en-GB"/>
              </w:rPr>
              <w:t>Limited hands-on clinical experience (if still studying). - Need to strengthen time management under pressure. - Developing confidence in multidisciplinary teamwork. - Expanding knowledge of assistive technologies and adaptive equipment.</w:t>
            </w:r>
          </w:p>
        </w:tc>
      </w:tr>
      <w:tr w:rsidR="1B2F00C9" w:rsidTr="1B2F00C9" w14:paraId="03975F03">
        <w:trPr>
          <w:trHeight w:val="300"/>
        </w:trPr>
        <w:tc>
          <w:tcPr>
            <w:tcW w:w="4508" w:type="dxa"/>
            <w:tcMar/>
          </w:tcPr>
          <w:p w:rsidR="3E926023" w:rsidP="1B2F00C9" w:rsidRDefault="3E926023" w14:paraId="20A2A6E4" w14:textId="24974EA1">
            <w:pPr>
              <w:pStyle w:val="Normal"/>
            </w:pPr>
            <w:r w:rsidRPr="1B2F00C9" w:rsidR="3E926023">
              <w:rPr>
                <w:rFonts w:ascii="Aptos" w:hAnsi="Aptos" w:eastAsia="Aptos" w:cs="Aptos"/>
                <w:noProof w:val="0"/>
                <w:sz w:val="24"/>
                <w:szCs w:val="24"/>
                <w:lang w:val="en-GB"/>
              </w:rPr>
              <w:t>Opportunities</w:t>
            </w:r>
          </w:p>
        </w:tc>
        <w:tc>
          <w:tcPr>
            <w:tcW w:w="4508" w:type="dxa"/>
            <w:tcMar/>
          </w:tcPr>
          <w:p w:rsidR="3E926023" w:rsidP="1B2F00C9" w:rsidRDefault="3E926023" w14:paraId="32265C8D" w14:textId="676D56CC">
            <w:pPr>
              <w:pStyle w:val="Normal"/>
            </w:pPr>
            <w:r w:rsidRPr="1B2F00C9" w:rsidR="3E926023">
              <w:rPr>
                <w:rFonts w:ascii="Aptos" w:hAnsi="Aptos" w:eastAsia="Aptos" w:cs="Aptos"/>
                <w:noProof w:val="0"/>
                <w:sz w:val="24"/>
                <w:szCs w:val="24"/>
                <w:lang w:val="en-GB"/>
              </w:rPr>
              <w:t>Postgraduate study and clinical placements to gain practical experience. - Networking with occupational therapists and professional bodies (e.g., RCOT). - Access to CPD workshops and NHS learning resources. - Growing demand for occupational therapists in community and mental health settings.</w:t>
            </w:r>
          </w:p>
        </w:tc>
      </w:tr>
      <w:tr w:rsidR="1B2F00C9" w:rsidTr="1B2F00C9" w14:paraId="6B022234">
        <w:trPr>
          <w:trHeight w:val="300"/>
        </w:trPr>
        <w:tc>
          <w:tcPr>
            <w:tcW w:w="4508" w:type="dxa"/>
            <w:tcMar/>
          </w:tcPr>
          <w:p w:rsidR="3E926023" w:rsidP="1B2F00C9" w:rsidRDefault="3E926023" w14:paraId="2F53CDE0" w14:textId="0206D3D9">
            <w:pPr>
              <w:pStyle w:val="Normal"/>
            </w:pPr>
            <w:r w:rsidRPr="1B2F00C9" w:rsidR="3E926023">
              <w:rPr>
                <w:rFonts w:ascii="Aptos" w:hAnsi="Aptos" w:eastAsia="Aptos" w:cs="Aptos"/>
                <w:noProof w:val="0"/>
                <w:sz w:val="24"/>
                <w:szCs w:val="24"/>
                <w:lang w:val="en-GB"/>
              </w:rPr>
              <w:t>Threats</w:t>
            </w:r>
          </w:p>
        </w:tc>
        <w:tc>
          <w:tcPr>
            <w:tcW w:w="4508" w:type="dxa"/>
            <w:tcMar/>
          </w:tcPr>
          <w:p w:rsidR="1B2F00C9" w:rsidP="1B2F00C9" w:rsidRDefault="1B2F00C9" w14:paraId="145546AF" w14:textId="0299BAAD">
            <w:pPr>
              <w:spacing w:before="0" w:beforeAutospacing="off" w:after="0" w:afterAutospacing="off"/>
            </w:pPr>
            <w:r w:rsidR="1B2F00C9">
              <w:rPr/>
              <w:t>High competition for NHS Band 5 roles. - Funding limitations for postgraduate training. - Emotional strain and burnout risk in demanding care environments. - Rapid changes in healthcare policy and technology requiring ongoing adaptation.</w:t>
            </w:r>
          </w:p>
        </w:tc>
      </w:tr>
    </w:tbl>
    <w:p w:rsidR="334F5FB9" w:rsidP="334F5FB9" w:rsidRDefault="334F5FB9" w14:paraId="568FD26E" w14:textId="2359805D">
      <w:pPr>
        <w:pStyle w:val="Normal"/>
        <w:rPr>
          <w:rFonts w:ascii="Aptos" w:hAnsi="Aptos" w:eastAsia="Aptos" w:cs="Aptos"/>
          <w:noProof w:val="0"/>
          <w:sz w:val="24"/>
          <w:szCs w:val="24"/>
          <w:lang w:val="en-GB"/>
        </w:rPr>
      </w:pPr>
    </w:p>
    <w:p w:rsidR="59A989AA" w:rsidP="334F5FB9" w:rsidRDefault="59A989AA" w14:paraId="7FAF615C" w14:textId="24DE9DFE">
      <w:pPr>
        <w:pStyle w:val="Normal"/>
        <w:rPr>
          <w:rFonts w:ascii="Aptos" w:hAnsi="Aptos" w:eastAsia="Aptos" w:cs="Aptos"/>
          <w:noProof w:val="0"/>
          <w:sz w:val="24"/>
          <w:szCs w:val="24"/>
          <w:lang w:val="en-GB"/>
        </w:rPr>
      </w:pPr>
      <w:r w:rsidRPr="334F5FB9" w:rsidR="59A989AA">
        <w:rPr>
          <w:rFonts w:ascii="Aptos" w:hAnsi="Aptos" w:eastAsia="Aptos" w:cs="Aptos"/>
          <w:noProof w:val="0"/>
          <w:sz w:val="24"/>
          <w:szCs w:val="24"/>
          <w:lang w:val="en-GB"/>
        </w:rPr>
        <w:t>Conclusion</w:t>
      </w:r>
    </w:p>
    <w:p w:rsidR="59A989AA" w:rsidP="334F5FB9" w:rsidRDefault="59A989AA" w14:paraId="11E497D1" w14:textId="7A146C53">
      <w:pPr>
        <w:pStyle w:val="Normal"/>
      </w:pPr>
      <w:r w:rsidRPr="334F5FB9" w:rsidR="59A989AA">
        <w:rPr>
          <w:rFonts w:ascii="Aptos" w:hAnsi="Aptos" w:eastAsia="Aptos" w:cs="Aptos"/>
          <w:noProof w:val="0"/>
          <w:sz w:val="24"/>
          <w:szCs w:val="24"/>
          <w:lang w:val="en-GB"/>
        </w:rPr>
        <w:t xml:space="preserve">Completing this task has deepened my awareness of how reflection supports continuous professional growth. Reviewing my CV and career experiences has allowed me to recognise the importance of lifelong learning and adaptability within health and social care. I have </w:t>
      </w:r>
      <w:r w:rsidRPr="334F5FB9" w:rsidR="59A989AA">
        <w:rPr>
          <w:rFonts w:ascii="Aptos" w:hAnsi="Aptos" w:eastAsia="Aptos" w:cs="Aptos"/>
          <w:noProof w:val="0"/>
          <w:sz w:val="24"/>
          <w:szCs w:val="24"/>
          <w:lang w:val="en-GB"/>
        </w:rPr>
        <w:t>identified</w:t>
      </w:r>
      <w:r w:rsidRPr="334F5FB9" w:rsidR="59A989AA">
        <w:rPr>
          <w:rFonts w:ascii="Aptos" w:hAnsi="Aptos" w:eastAsia="Aptos" w:cs="Aptos"/>
          <w:noProof w:val="0"/>
          <w:sz w:val="24"/>
          <w:szCs w:val="24"/>
          <w:lang w:val="en-GB"/>
        </w:rPr>
        <w:t xml:space="preserve"> how my practical experience complements my academic development and how both contribute to my readiness for professional registration and future</w:t>
      </w:r>
      <w:r w:rsidRPr="334F5FB9" w:rsidR="59A989AA">
        <w:rPr>
          <w:rFonts w:ascii="Aptos" w:hAnsi="Aptos" w:eastAsia="Aptos" w:cs="Aptos"/>
          <w:noProof w:val="0"/>
          <w:sz w:val="24"/>
          <w:szCs w:val="24"/>
          <w:lang w:val="en-GB"/>
        </w:rPr>
        <w:t xml:space="preserve"> employment. This process has strengthened my confidence in articulating my professional identity and commitment to ethical, evidence</w:t>
      </w:r>
      <w:r>
        <w:noBreakHyphen/>
      </w:r>
      <w:r w:rsidRPr="334F5FB9" w:rsidR="59A989AA">
        <w:rPr>
          <w:rFonts w:ascii="Aptos" w:hAnsi="Aptos" w:eastAsia="Aptos" w:cs="Aptos"/>
          <w:noProof w:val="0"/>
          <w:sz w:val="24"/>
          <w:szCs w:val="24"/>
          <w:lang w:val="en-GB"/>
        </w:rPr>
        <w:t>based practice. Moving forward, I will continue to reflect critically on my learning and experiences to ensure that my development remains aligned with the values and standards of the occupational therapy profession.</w:t>
      </w:r>
    </w:p>
    <w:p w:rsidR="59A989AA" w:rsidRDefault="59A989AA" w14:paraId="66268BF6" w14:textId="70528B27">
      <w:r w:rsidRPr="1B2F00C9" w:rsidR="36BC6932">
        <w:rPr>
          <w:rFonts w:ascii="Aptos" w:hAnsi="Aptos" w:eastAsia="Aptos" w:cs="Aptos"/>
          <w:noProof w:val="0"/>
          <w:sz w:val="24"/>
          <w:szCs w:val="24"/>
          <w:lang w:val="en-GB"/>
        </w:rPr>
        <w:t xml:space="preserve"> Assistant and Technical Instructor shaped my confidence and communication skills. It also enabled me to analyse how theoretical frameworks and legislation inform ethical decision</w:t>
      </w:r>
      <w:r w:rsidRPr="1B2F00C9" w:rsidR="72BFAFEF">
        <w:rPr>
          <w:rFonts w:ascii="Aptos" w:hAnsi="Aptos" w:eastAsia="Aptos" w:cs="Aptos"/>
          <w:noProof w:val="0"/>
          <w:sz w:val="24"/>
          <w:szCs w:val="24"/>
          <w:lang w:val="en-GB"/>
        </w:rPr>
        <w:t xml:space="preserve"> </w:t>
      </w:r>
      <w:r w:rsidRPr="1B2F00C9" w:rsidR="36BC6932">
        <w:rPr>
          <w:rFonts w:ascii="Aptos" w:hAnsi="Aptos" w:eastAsia="Aptos" w:cs="Aptos"/>
          <w:noProof w:val="0"/>
          <w:sz w:val="24"/>
          <w:szCs w:val="24"/>
          <w:lang w:val="en-GB"/>
        </w:rPr>
        <w:t>making in practice. Through this process, I concluded that continuous reflection and feedback are essential for professional growth, and I plan to apply these principles throughout my studies and future occupational therapy career.</w:t>
      </w:r>
    </w:p>
    <w:p w:rsidR="1B2F00C9" w:rsidP="1B2F00C9" w:rsidRDefault="1B2F00C9" w14:paraId="0845DBCA" w14:textId="3D7D4A98">
      <w:pPr>
        <w:rPr>
          <w:rFonts w:ascii="Aptos" w:hAnsi="Aptos" w:eastAsia="Aptos" w:cs="Aptos"/>
          <w:noProof w:val="0"/>
          <w:sz w:val="24"/>
          <w:szCs w:val="24"/>
          <w:lang w:val="en-GB"/>
        </w:rPr>
      </w:pPr>
    </w:p>
    <w:p w:rsidR="1B2F00C9" w:rsidP="1B2F00C9" w:rsidRDefault="1B2F00C9" w14:paraId="5B7A2029" w14:textId="646AB497">
      <w:pPr>
        <w:rPr>
          <w:rFonts w:ascii="Aptos" w:hAnsi="Aptos" w:eastAsia="Aptos" w:cs="Aptos"/>
          <w:noProof w:val="0"/>
          <w:sz w:val="24"/>
          <w:szCs w:val="24"/>
          <w:lang w:val="en-GB"/>
        </w:rPr>
      </w:pPr>
    </w:p>
    <w:p w:rsidR="1B2F00C9" w:rsidP="1B2F00C9" w:rsidRDefault="1B2F00C9" w14:paraId="5EA79E3D" w14:textId="50E3D72B">
      <w:pPr>
        <w:rPr>
          <w:rFonts w:ascii="Aptos" w:hAnsi="Aptos" w:eastAsia="Aptos" w:cs="Aptos"/>
          <w:noProof w:val="0"/>
          <w:sz w:val="24"/>
          <w:szCs w:val="24"/>
          <w:lang w:val="en-GB"/>
        </w:rPr>
      </w:pPr>
    </w:p>
    <w:p w:rsidR="1B2F00C9" w:rsidP="1B2F00C9" w:rsidRDefault="1B2F00C9" w14:paraId="676D5B65" w14:textId="4A00AE46">
      <w:pPr>
        <w:rPr>
          <w:rFonts w:ascii="Aptos" w:hAnsi="Aptos" w:eastAsia="Aptos" w:cs="Aptos"/>
          <w:noProof w:val="0"/>
          <w:sz w:val="24"/>
          <w:szCs w:val="24"/>
          <w:lang w:val="en-GB"/>
        </w:rPr>
      </w:pPr>
    </w:p>
    <w:p w:rsidR="1B2F00C9" w:rsidP="1B2F00C9" w:rsidRDefault="1B2F00C9" w14:paraId="3B5CE41D" w14:textId="24EB1F0A">
      <w:pPr>
        <w:rPr>
          <w:rFonts w:ascii="Aptos" w:hAnsi="Aptos" w:eastAsia="Aptos" w:cs="Aptos"/>
          <w:noProof w:val="0"/>
          <w:sz w:val="24"/>
          <w:szCs w:val="24"/>
          <w:lang w:val="en-GB"/>
        </w:rPr>
      </w:pPr>
    </w:p>
    <w:p w:rsidR="12FA16D7" w:rsidP="1B2F00C9" w:rsidRDefault="12FA16D7" w14:paraId="67A64C0E" w14:textId="5736C7DC">
      <w:pPr>
        <w:pStyle w:val="Normal"/>
      </w:pPr>
      <w:r w:rsidRPr="1B2F00C9" w:rsidR="12FA16D7">
        <w:rPr>
          <w:rFonts w:ascii="Aptos" w:hAnsi="Aptos" w:eastAsia="Aptos" w:cs="Aptos"/>
          <w:noProof w:val="0"/>
          <w:sz w:val="24"/>
          <w:szCs w:val="24"/>
          <w:lang w:val="en-GB"/>
        </w:rPr>
        <w:t>References:</w:t>
      </w:r>
    </w:p>
    <w:p w:rsidR="12FA16D7" w:rsidP="1B2F00C9" w:rsidRDefault="12FA16D7" w14:paraId="23CB49B2" w14:textId="7C136AB6">
      <w:pPr>
        <w:pStyle w:val="Normal"/>
      </w:pPr>
      <w:r w:rsidRPr="1B2F00C9" w:rsidR="12FA16D7">
        <w:rPr>
          <w:rFonts w:ascii="Aptos" w:hAnsi="Aptos" w:eastAsia="Aptos" w:cs="Aptos"/>
          <w:noProof w:val="0"/>
          <w:sz w:val="24"/>
          <w:szCs w:val="24"/>
          <w:lang w:val="en-GB"/>
        </w:rPr>
        <w:t xml:space="preserve">Taylor, L. (2021) </w:t>
      </w:r>
      <w:r w:rsidRPr="1B2F00C9" w:rsidR="12FA16D7">
        <w:rPr>
          <w:rFonts w:ascii="Aptos" w:hAnsi="Aptos" w:eastAsia="Aptos" w:cs="Aptos"/>
          <w:i w:val="1"/>
          <w:iCs w:val="1"/>
          <w:noProof w:val="0"/>
          <w:sz w:val="24"/>
          <w:szCs w:val="24"/>
          <w:lang w:val="en-GB"/>
        </w:rPr>
        <w:t>Doing, being and becoming – the synergetic relationship of occupational therapy principles and employability.</w:t>
      </w:r>
      <w:r w:rsidRPr="1B2F00C9" w:rsidR="12FA16D7">
        <w:rPr>
          <w:rFonts w:ascii="Aptos" w:hAnsi="Aptos" w:eastAsia="Aptos" w:cs="Aptos"/>
          <w:noProof w:val="0"/>
          <w:sz w:val="24"/>
          <w:szCs w:val="24"/>
          <w:lang w:val="en-GB"/>
        </w:rPr>
        <w:t xml:space="preserve"> </w:t>
      </w:r>
      <w:r w:rsidRPr="1B2F00C9" w:rsidR="12FA16D7">
        <w:rPr>
          <w:rFonts w:ascii="Aptos" w:hAnsi="Aptos" w:eastAsia="Aptos" w:cs="Aptos"/>
          <w:i w:val="1"/>
          <w:iCs w:val="1"/>
          <w:noProof w:val="0"/>
          <w:sz w:val="24"/>
          <w:szCs w:val="24"/>
          <w:lang w:val="en-GB"/>
        </w:rPr>
        <w:t>British Journal of Occupational Therapy,</w:t>
      </w:r>
      <w:r w:rsidRPr="1B2F00C9" w:rsidR="12FA16D7">
        <w:rPr>
          <w:rFonts w:ascii="Aptos" w:hAnsi="Aptos" w:eastAsia="Aptos" w:cs="Aptos"/>
          <w:noProof w:val="0"/>
          <w:sz w:val="24"/>
          <w:szCs w:val="24"/>
          <w:lang w:val="en-GB"/>
        </w:rPr>
        <w:t> 85(1), pp. 3–4</w:t>
      </w:r>
      <w:r w:rsidRPr="1B2F00C9" w:rsidR="42B619B4">
        <w:rPr>
          <w:rFonts w:ascii="Aptos" w:hAnsi="Aptos" w:eastAsia="Aptos" w:cs="Aptos"/>
          <w:noProof w:val="0"/>
          <w:sz w:val="24"/>
          <w:szCs w:val="24"/>
          <w:lang w:val="en-GB"/>
        </w:rPr>
        <w:t xml:space="preserve"> available at: </w:t>
      </w:r>
      <w:hyperlink r:id="Rb6757ac9816d4119">
        <w:r w:rsidRPr="1B2F00C9" w:rsidR="42B619B4">
          <w:rPr>
            <w:rStyle w:val="Hyperlink"/>
            <w:noProof w:val="0"/>
            <w:lang w:val="en-GB"/>
          </w:rPr>
          <w:t>(journals.sagepub.com in Bing)</w:t>
        </w:r>
      </w:hyperlink>
      <w:r w:rsidRPr="1B2F00C9" w:rsidR="42B619B4">
        <w:rPr>
          <w:noProof w:val="0"/>
          <w:lang w:val="en-GB"/>
        </w:rPr>
        <w:t xml:space="preserve"> (</w:t>
      </w:r>
      <w:r w:rsidRPr="1B2F00C9" w:rsidR="42B619B4">
        <w:rPr>
          <w:noProof w:val="0"/>
          <w:lang w:val="en-GB"/>
        </w:rPr>
        <w:t>Accessed</w:t>
      </w:r>
      <w:r w:rsidRPr="1B2F00C9" w:rsidR="42B619B4">
        <w:rPr>
          <w:noProof w:val="0"/>
          <w:lang w:val="en-GB"/>
        </w:rPr>
        <w:t xml:space="preserve"> on 22 </w:t>
      </w:r>
      <w:r w:rsidRPr="1B2F00C9" w:rsidR="42B619B4">
        <w:rPr>
          <w:noProof w:val="0"/>
          <w:lang w:val="en-GB"/>
        </w:rPr>
        <w:t>Juky</w:t>
      </w:r>
      <w:r w:rsidRPr="1B2F00C9" w:rsidR="42B619B4">
        <w:rPr>
          <w:noProof w:val="0"/>
          <w:lang w:val="en-GB"/>
        </w:rPr>
        <w:t xml:space="preserve"> 2026)</w:t>
      </w:r>
    </w:p>
    <w:p w:rsidR="12FA16D7" w:rsidP="1B2F00C9" w:rsidRDefault="12FA16D7" w14:paraId="060FA62D" w14:textId="30149DC4">
      <w:pPr>
        <w:pStyle w:val="Normal"/>
        <w:rPr>
          <w:rFonts w:ascii="Aptos" w:hAnsi="Aptos" w:eastAsia="Aptos" w:cs="Aptos"/>
          <w:noProof w:val="0"/>
          <w:sz w:val="24"/>
          <w:szCs w:val="24"/>
          <w:lang w:val="en-GB"/>
        </w:rPr>
      </w:pPr>
      <w:r w:rsidRPr="1B2F00C9" w:rsidR="12FA16D7">
        <w:rPr>
          <w:rFonts w:ascii="Aptos" w:hAnsi="Aptos" w:eastAsia="Aptos" w:cs="Aptos"/>
          <w:noProof w:val="0"/>
          <w:sz w:val="24"/>
          <w:szCs w:val="24"/>
          <w:lang w:val="en-GB"/>
        </w:rPr>
        <w:t xml:space="preserve">Fitzpatrick, P. et al. (2025) </w:t>
      </w:r>
      <w:r w:rsidRPr="1B2F00C9" w:rsidR="12FA16D7">
        <w:rPr>
          <w:rFonts w:ascii="Aptos" w:hAnsi="Aptos" w:eastAsia="Aptos" w:cs="Aptos"/>
          <w:i w:val="1"/>
          <w:iCs w:val="1"/>
          <w:noProof w:val="0"/>
          <w:sz w:val="24"/>
          <w:szCs w:val="24"/>
          <w:lang w:val="en-GB"/>
        </w:rPr>
        <w:t>Career planning and development for occupational therapists working in mental health: A scoping review.</w:t>
      </w:r>
      <w:r w:rsidRPr="1B2F00C9" w:rsidR="12FA16D7">
        <w:rPr>
          <w:rFonts w:ascii="Aptos" w:hAnsi="Aptos" w:eastAsia="Aptos" w:cs="Aptos"/>
          <w:noProof w:val="0"/>
          <w:sz w:val="24"/>
          <w:szCs w:val="24"/>
          <w:lang w:val="en-GB"/>
        </w:rPr>
        <w:t xml:space="preserve"> </w:t>
      </w:r>
      <w:r w:rsidRPr="1B2F00C9" w:rsidR="12FA16D7">
        <w:rPr>
          <w:rFonts w:ascii="Aptos" w:hAnsi="Aptos" w:eastAsia="Aptos" w:cs="Aptos"/>
          <w:i w:val="1"/>
          <w:iCs w:val="1"/>
          <w:noProof w:val="0"/>
          <w:sz w:val="24"/>
          <w:szCs w:val="24"/>
          <w:lang w:val="en-GB"/>
        </w:rPr>
        <w:t>British Journal of Occupational Therapy,</w:t>
      </w:r>
      <w:r w:rsidRPr="1B2F00C9" w:rsidR="12FA16D7">
        <w:rPr>
          <w:rFonts w:ascii="Aptos" w:hAnsi="Aptos" w:eastAsia="Aptos" w:cs="Aptos"/>
          <w:noProof w:val="0"/>
          <w:sz w:val="24"/>
          <w:szCs w:val="24"/>
          <w:lang w:val="en-GB"/>
        </w:rPr>
        <w:t> 88(7), pp. 395–407. </w:t>
      </w:r>
    </w:p>
    <w:p w:rsidR="12FA16D7" w:rsidP="1B2F00C9" w:rsidRDefault="12FA16D7" w14:paraId="03E970EF" w14:textId="3B411736">
      <w:pPr>
        <w:pStyle w:val="Normal"/>
      </w:pPr>
      <w:r w:rsidRPr="1B2F00C9" w:rsidR="12FA16D7">
        <w:rPr>
          <w:rFonts w:ascii="Aptos" w:hAnsi="Aptos" w:eastAsia="Aptos" w:cs="Aptos"/>
          <w:noProof w:val="0"/>
          <w:sz w:val="24"/>
          <w:szCs w:val="24"/>
          <w:lang w:val="en-GB"/>
        </w:rPr>
        <w:t xml:space="preserve">Taylor, L. (2023) </w:t>
      </w:r>
      <w:r w:rsidRPr="1B2F00C9" w:rsidR="12FA16D7">
        <w:rPr>
          <w:rFonts w:ascii="Aptos" w:hAnsi="Aptos" w:eastAsia="Aptos" w:cs="Aptos"/>
          <w:i w:val="1"/>
          <w:iCs w:val="1"/>
          <w:noProof w:val="0"/>
          <w:sz w:val="24"/>
          <w:szCs w:val="24"/>
          <w:lang w:val="en-GB"/>
        </w:rPr>
        <w:t>Practice</w:t>
      </w:r>
      <w:r>
        <w:noBreakHyphen/>
      </w:r>
      <w:r w:rsidRPr="1B2F00C9" w:rsidR="12FA16D7">
        <w:rPr>
          <w:rFonts w:ascii="Aptos" w:hAnsi="Aptos" w:eastAsia="Aptos" w:cs="Aptos"/>
          <w:i w:val="1"/>
          <w:iCs w:val="1"/>
          <w:noProof w:val="0"/>
          <w:sz w:val="24"/>
          <w:szCs w:val="24"/>
          <w:lang w:val="en-GB"/>
        </w:rPr>
        <w:t>based placement learning and innovation: Essential for the professional identities of tomorrow’s occupational therapists.</w:t>
      </w:r>
      <w:r w:rsidRPr="1B2F00C9" w:rsidR="12FA16D7">
        <w:rPr>
          <w:rFonts w:ascii="Aptos" w:hAnsi="Aptos" w:eastAsia="Aptos" w:cs="Aptos"/>
          <w:noProof w:val="0"/>
          <w:sz w:val="24"/>
          <w:szCs w:val="24"/>
          <w:lang w:val="en-GB"/>
        </w:rPr>
        <w:t xml:space="preserve"> </w:t>
      </w:r>
      <w:r w:rsidRPr="1B2F00C9" w:rsidR="12FA16D7">
        <w:rPr>
          <w:rFonts w:ascii="Aptos" w:hAnsi="Aptos" w:eastAsia="Aptos" w:cs="Aptos"/>
          <w:i w:val="1"/>
          <w:iCs w:val="1"/>
          <w:noProof w:val="0"/>
          <w:sz w:val="24"/>
          <w:szCs w:val="24"/>
          <w:lang w:val="en-GB"/>
        </w:rPr>
        <w:t>British Journal of Occupational Therapy,</w:t>
      </w:r>
      <w:r w:rsidRPr="1B2F00C9" w:rsidR="12FA16D7">
        <w:rPr>
          <w:rFonts w:ascii="Aptos" w:hAnsi="Aptos" w:eastAsia="Aptos" w:cs="Aptos"/>
          <w:noProof w:val="0"/>
          <w:sz w:val="24"/>
          <w:szCs w:val="24"/>
          <w:lang w:val="en-GB"/>
        </w:rPr>
        <w:t> 87(1), pp. 3–5. </w:t>
      </w:r>
    </w:p>
    <w:p w:rsidR="12FA16D7" w:rsidP="1B2F00C9" w:rsidRDefault="12FA16D7" w14:paraId="2002AA20" w14:textId="5C4128D5">
      <w:pPr>
        <w:pStyle w:val="Normal"/>
      </w:pPr>
      <w:r w:rsidRPr="1B2F00C9" w:rsidR="12FA16D7">
        <w:rPr>
          <w:rFonts w:ascii="Aptos" w:hAnsi="Aptos" w:eastAsia="Aptos" w:cs="Aptos"/>
          <w:noProof w:val="0"/>
          <w:sz w:val="24"/>
          <w:szCs w:val="24"/>
          <w:lang w:val="en-GB"/>
        </w:rPr>
        <w:t xml:space="preserve">French, E. R. and Clarke, C. (2024) </w:t>
      </w:r>
      <w:r w:rsidRPr="1B2F00C9" w:rsidR="12FA16D7">
        <w:rPr>
          <w:rFonts w:ascii="Aptos" w:hAnsi="Aptos" w:eastAsia="Aptos" w:cs="Aptos"/>
          <w:i w:val="1"/>
          <w:iCs w:val="1"/>
          <w:noProof w:val="0"/>
          <w:sz w:val="24"/>
          <w:szCs w:val="24"/>
          <w:lang w:val="en-GB"/>
        </w:rPr>
        <w:t>Doing, being, becoming and belonging in forging professional identity: Lived experiences of occupational therapists working in physical health community roles in the UK.</w:t>
      </w:r>
      <w:r w:rsidRPr="1B2F00C9" w:rsidR="12FA16D7">
        <w:rPr>
          <w:rFonts w:ascii="Aptos" w:hAnsi="Aptos" w:eastAsia="Aptos" w:cs="Aptos"/>
          <w:noProof w:val="0"/>
          <w:sz w:val="24"/>
          <w:szCs w:val="24"/>
          <w:lang w:val="en-GB"/>
        </w:rPr>
        <w:t xml:space="preserve"> </w:t>
      </w:r>
      <w:r w:rsidRPr="1B2F00C9" w:rsidR="12FA16D7">
        <w:rPr>
          <w:rFonts w:ascii="Aptos" w:hAnsi="Aptos" w:eastAsia="Aptos" w:cs="Aptos"/>
          <w:i w:val="1"/>
          <w:iCs w:val="1"/>
          <w:noProof w:val="0"/>
          <w:sz w:val="24"/>
          <w:szCs w:val="24"/>
          <w:lang w:val="en-GB"/>
        </w:rPr>
        <w:t>British Journal of Occupational Therapy,</w:t>
      </w:r>
      <w:r w:rsidRPr="1B2F00C9" w:rsidR="12FA16D7">
        <w:rPr>
          <w:rFonts w:ascii="Aptos" w:hAnsi="Aptos" w:eastAsia="Aptos" w:cs="Aptos"/>
          <w:noProof w:val="0"/>
          <w:sz w:val="24"/>
          <w:szCs w:val="24"/>
          <w:lang w:val="en-GB"/>
        </w:rPr>
        <w:t> 87(10), pp. 614–624. </w:t>
      </w:r>
    </w:p>
    <w:p w:rsidR="12FA16D7" w:rsidP="1B2F00C9" w:rsidRDefault="12FA16D7" w14:paraId="39ADAB3A" w14:textId="70241BA8">
      <w:pPr>
        <w:pStyle w:val="Normal"/>
      </w:pPr>
      <w:r w:rsidRPr="1B2F00C9" w:rsidR="12FA16D7">
        <w:rPr>
          <w:rFonts w:ascii="Aptos" w:hAnsi="Aptos" w:eastAsia="Aptos" w:cs="Aptos"/>
          <w:noProof w:val="0"/>
          <w:sz w:val="24"/>
          <w:szCs w:val="24"/>
          <w:lang w:val="en-GB"/>
        </w:rPr>
        <w:t xml:space="preserve">NHS England (2025) </w:t>
      </w:r>
      <w:r w:rsidRPr="1B2F00C9" w:rsidR="12FA16D7">
        <w:rPr>
          <w:rFonts w:ascii="Aptos" w:hAnsi="Aptos" w:eastAsia="Aptos" w:cs="Aptos"/>
          <w:i w:val="1"/>
          <w:iCs w:val="1"/>
          <w:noProof w:val="0"/>
          <w:sz w:val="24"/>
          <w:szCs w:val="24"/>
          <w:lang w:val="en-GB"/>
        </w:rPr>
        <w:t>Preparing for your first occupational therapy job.</w:t>
      </w:r>
      <w:r w:rsidRPr="1B2F00C9" w:rsidR="12FA16D7">
        <w:rPr>
          <w:rFonts w:ascii="Aptos" w:hAnsi="Aptos" w:eastAsia="Aptos" w:cs="Aptos"/>
          <w:noProof w:val="0"/>
          <w:sz w:val="24"/>
          <w:szCs w:val="24"/>
          <w:lang w:val="en-GB"/>
        </w:rPr>
        <w:t xml:space="preserve"> </w:t>
      </w:r>
      <w:r w:rsidRPr="1B2F00C9" w:rsidR="12FA16D7">
        <w:rPr>
          <w:rFonts w:ascii="Aptos" w:hAnsi="Aptos" w:eastAsia="Aptos" w:cs="Aptos"/>
          <w:i w:val="1"/>
          <w:iCs w:val="1"/>
          <w:noProof w:val="0"/>
          <w:sz w:val="24"/>
          <w:szCs w:val="24"/>
          <w:lang w:val="en-GB"/>
        </w:rPr>
        <w:t>Health Education England – Workforce, Training and Education.</w:t>
      </w:r>
      <w:r w:rsidRPr="1B2F00C9" w:rsidR="12FA16D7">
        <w:rPr>
          <w:rFonts w:ascii="Aptos" w:hAnsi="Aptos" w:eastAsia="Aptos" w:cs="Aptos"/>
          <w:noProof w:val="0"/>
          <w:sz w:val="24"/>
          <w:szCs w:val="24"/>
          <w:lang w:val="en-GB"/>
        </w:rPr>
        <w:t>  {</w:t>
      </w:r>
      <w:r w:rsidRPr="1B2F00C9" w:rsidR="12FA16D7">
        <w:rPr>
          <w:rFonts w:ascii="Aptos" w:hAnsi="Aptos" w:eastAsia="Aptos" w:cs="Aptos"/>
          <w:noProof w:val="0"/>
          <w:sz w:val="24"/>
          <w:szCs w:val="24"/>
          <w:lang w:val="en-GB"/>
        </w:rPr>
        <w:t>Accessed</w:t>
      </w:r>
      <w:r w:rsidRPr="1B2F00C9" w:rsidR="12FA16D7">
        <w:rPr>
          <w:rFonts w:ascii="Aptos" w:hAnsi="Aptos" w:eastAsia="Aptos" w:cs="Aptos"/>
          <w:noProof w:val="0"/>
          <w:sz w:val="24"/>
          <w:szCs w:val="24"/>
          <w:lang w:val="en-GB"/>
        </w:rPr>
        <w:t xml:space="preserve"> on 22 July 2026).</w:t>
      </w:r>
    </w:p>
    <w:p w:rsidR="12FA16D7" w:rsidP="1B2F00C9" w:rsidRDefault="12FA16D7" w14:paraId="08F3D3B4" w14:textId="018C1C7C">
      <w:pPr>
        <w:pStyle w:val="Normal"/>
        <w:rPr>
          <w:rFonts w:ascii="Aptos" w:hAnsi="Aptos" w:eastAsia="Aptos" w:cs="Aptos"/>
          <w:noProof w:val="0"/>
          <w:sz w:val="24"/>
          <w:szCs w:val="24"/>
          <w:lang w:val="en-GB"/>
        </w:rPr>
      </w:pPr>
      <w:r w:rsidRPr="1B2F00C9" w:rsidR="12FA16D7">
        <w:rPr>
          <w:rFonts w:ascii="Aptos" w:hAnsi="Aptos" w:eastAsia="Aptos" w:cs="Aptos"/>
          <w:noProof w:val="0"/>
          <w:sz w:val="24"/>
          <w:szCs w:val="24"/>
          <w:lang w:val="en-GB"/>
        </w:rPr>
        <w:t xml:space="preserve">Local Government Association (2025) </w:t>
      </w:r>
      <w:r w:rsidRPr="1B2F00C9" w:rsidR="12FA16D7">
        <w:rPr>
          <w:rFonts w:ascii="Aptos" w:hAnsi="Aptos" w:eastAsia="Aptos" w:cs="Aptos"/>
          <w:i w:val="1"/>
          <w:iCs w:val="1"/>
          <w:noProof w:val="0"/>
          <w:sz w:val="24"/>
          <w:szCs w:val="24"/>
          <w:lang w:val="en-GB"/>
        </w:rPr>
        <w:t>National summary of the employer standards for occupational therapists.</w:t>
      </w:r>
    </w:p>
    <w:p w:rsidR="1B2F00C9" w:rsidP="1B2F00C9" w:rsidRDefault="1B2F00C9" w14:paraId="1C4E0D3C" w14:textId="10238388">
      <w:pPr>
        <w:pStyle w:val="Normal"/>
        <w:rPr>
          <w:rFonts w:ascii="Aptos" w:hAnsi="Aptos" w:eastAsia="Aptos" w:cs="Aptos"/>
          <w:noProof w:val="0"/>
          <w:sz w:val="24"/>
          <w:szCs w:val="24"/>
          <w:lang w:val="en-GB"/>
        </w:rPr>
      </w:pPr>
    </w:p>
    <w:p w:rsidR="59A989AA" w:rsidP="53B3F84A" w:rsidRDefault="59A989AA" w14:paraId="2549093B" w14:textId="76540C8E">
      <w:pPr/>
      <w:r w:rsidRPr="1B2F00C9" w:rsidR="02C508A4">
        <w:rPr>
          <w:rFonts w:ascii="Aptos" w:hAnsi="Aptos" w:eastAsia="Aptos" w:cs="Aptos"/>
          <w:noProof w:val="0"/>
          <w:sz w:val="24"/>
          <w:szCs w:val="24"/>
          <w:lang w:val="en-GB"/>
        </w:rPr>
        <w:t>I have used co-pilot to proof read my work.</w:t>
      </w:r>
    </w:p>
    <w:p w:rsidR="334F5FB9" w:rsidP="334F5FB9" w:rsidRDefault="334F5FB9" w14:paraId="3620F222" w14:textId="10752356">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71b46c57c9664619"/>
      <w:footerReference w:type="default" r:id="R2b9a31d5689b44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4F5FB9" w:rsidTr="334F5FB9" w14:paraId="6BC8BAF8">
      <w:trPr>
        <w:trHeight w:val="300"/>
      </w:trPr>
      <w:tc>
        <w:tcPr>
          <w:tcW w:w="3005" w:type="dxa"/>
          <w:tcMar/>
        </w:tcPr>
        <w:p w:rsidR="334F5FB9" w:rsidP="334F5FB9" w:rsidRDefault="334F5FB9" w14:paraId="0AF4D9D5" w14:textId="17F5ADF2">
          <w:pPr>
            <w:pStyle w:val="Header"/>
            <w:bidi w:val="0"/>
            <w:ind w:left="-115"/>
            <w:jc w:val="left"/>
          </w:pPr>
        </w:p>
      </w:tc>
      <w:tc>
        <w:tcPr>
          <w:tcW w:w="3005" w:type="dxa"/>
          <w:tcMar/>
        </w:tcPr>
        <w:p w:rsidR="334F5FB9" w:rsidP="334F5FB9" w:rsidRDefault="334F5FB9" w14:paraId="5B1B1DD7" w14:textId="19E7BCDC">
          <w:pPr>
            <w:pStyle w:val="Header"/>
            <w:bidi w:val="0"/>
            <w:jc w:val="center"/>
          </w:pPr>
        </w:p>
      </w:tc>
      <w:tc>
        <w:tcPr>
          <w:tcW w:w="3005" w:type="dxa"/>
          <w:tcMar/>
        </w:tcPr>
        <w:p w:rsidR="334F5FB9" w:rsidP="334F5FB9" w:rsidRDefault="334F5FB9" w14:paraId="22F1F66F" w14:textId="50B17265">
          <w:pPr>
            <w:pStyle w:val="Header"/>
            <w:bidi w:val="0"/>
            <w:ind w:right="-115"/>
            <w:jc w:val="right"/>
          </w:pPr>
        </w:p>
      </w:tc>
    </w:tr>
  </w:tbl>
  <w:p w:rsidR="334F5FB9" w:rsidP="334F5FB9" w:rsidRDefault="334F5FB9" w14:paraId="1F4DC3AF" w14:textId="6E99D2B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4F5FB9" w:rsidTr="334F5FB9" w14:paraId="51504F94">
      <w:trPr>
        <w:trHeight w:val="300"/>
      </w:trPr>
      <w:tc>
        <w:tcPr>
          <w:tcW w:w="3005" w:type="dxa"/>
          <w:tcMar/>
        </w:tcPr>
        <w:p w:rsidR="334F5FB9" w:rsidP="334F5FB9" w:rsidRDefault="334F5FB9" w14:paraId="66C088E3" w14:textId="30477766">
          <w:pPr>
            <w:pStyle w:val="Header"/>
            <w:bidi w:val="0"/>
            <w:ind w:left="-115"/>
            <w:jc w:val="left"/>
          </w:pPr>
          <w:r>
            <w:fldChar w:fldCharType="begin"/>
          </w:r>
          <w:r>
            <w:instrText xml:space="preserve">PAGE</w:instrText>
          </w:r>
          <w:r>
            <w:fldChar w:fldCharType="separate"/>
          </w:r>
          <w:r>
            <w:fldChar w:fldCharType="end"/>
          </w:r>
        </w:p>
      </w:tc>
      <w:tc>
        <w:tcPr>
          <w:tcW w:w="3005" w:type="dxa"/>
          <w:tcMar/>
        </w:tcPr>
        <w:p w:rsidR="334F5FB9" w:rsidP="334F5FB9" w:rsidRDefault="334F5FB9" w14:paraId="4BE970D0" w14:textId="4529CCB4">
          <w:pPr>
            <w:pStyle w:val="Header"/>
            <w:bidi w:val="0"/>
            <w:jc w:val="center"/>
          </w:pPr>
        </w:p>
      </w:tc>
      <w:tc>
        <w:tcPr>
          <w:tcW w:w="3005" w:type="dxa"/>
          <w:tcMar/>
        </w:tcPr>
        <w:p w:rsidR="334F5FB9" w:rsidP="334F5FB9" w:rsidRDefault="334F5FB9" w14:paraId="375814AF" w14:textId="0F47CF78">
          <w:pPr>
            <w:pStyle w:val="Header"/>
            <w:bidi w:val="0"/>
            <w:ind w:right="-115"/>
            <w:jc w:val="right"/>
          </w:pPr>
        </w:p>
      </w:tc>
    </w:tr>
  </w:tbl>
  <w:p w:rsidR="334F5FB9" w:rsidP="334F5FB9" w:rsidRDefault="334F5FB9" w14:paraId="2120C187" w14:textId="5CD2B920">
    <w:pPr>
      <w:pStyle w:val="Header"/>
      <w:bidi w:val="0"/>
    </w:pPr>
  </w:p>
</w:hdr>
</file>

<file path=word/intelligence2.xml><?xml version="1.0" encoding="utf-8"?>
<int2:intelligence xmlns:int2="http://schemas.microsoft.com/office/intelligence/2020/intelligence">
  <int2:observations>
    <int2:textHash int2:hashCode="Ems7wLwEt8vJ5S" int2:id="hgqzO8R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317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4b72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ecdb5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22d7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db99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a62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5de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a2d44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9cdc92"/>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4a1766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12036ac"/>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e58e4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BFF49"/>
    <w:rsid w:val="004782BC"/>
    <w:rsid w:val="02C508A4"/>
    <w:rsid w:val="02C98F59"/>
    <w:rsid w:val="031D8477"/>
    <w:rsid w:val="04488BDA"/>
    <w:rsid w:val="04520FE6"/>
    <w:rsid w:val="05FB137C"/>
    <w:rsid w:val="05FBC17A"/>
    <w:rsid w:val="066E4F23"/>
    <w:rsid w:val="07018110"/>
    <w:rsid w:val="074F74B8"/>
    <w:rsid w:val="083075FB"/>
    <w:rsid w:val="0A1627EE"/>
    <w:rsid w:val="0A3074E8"/>
    <w:rsid w:val="0AFF03B4"/>
    <w:rsid w:val="0B529C48"/>
    <w:rsid w:val="0B6D4748"/>
    <w:rsid w:val="0CCFB417"/>
    <w:rsid w:val="0D61DBC7"/>
    <w:rsid w:val="0F31F475"/>
    <w:rsid w:val="10D67C68"/>
    <w:rsid w:val="125B8887"/>
    <w:rsid w:val="12FA16D7"/>
    <w:rsid w:val="1397D76D"/>
    <w:rsid w:val="164DA35B"/>
    <w:rsid w:val="181D572D"/>
    <w:rsid w:val="1B2F00C9"/>
    <w:rsid w:val="1BC49ABF"/>
    <w:rsid w:val="1C8D4B6D"/>
    <w:rsid w:val="1CBD1EF9"/>
    <w:rsid w:val="1D878967"/>
    <w:rsid w:val="1E00D307"/>
    <w:rsid w:val="1FD94823"/>
    <w:rsid w:val="1FD94823"/>
    <w:rsid w:val="219089BC"/>
    <w:rsid w:val="21B2ADA2"/>
    <w:rsid w:val="231B8012"/>
    <w:rsid w:val="252B354D"/>
    <w:rsid w:val="255705F9"/>
    <w:rsid w:val="26F503D2"/>
    <w:rsid w:val="274F5051"/>
    <w:rsid w:val="27AB1A47"/>
    <w:rsid w:val="27F6B58F"/>
    <w:rsid w:val="29B335D9"/>
    <w:rsid w:val="29B403B1"/>
    <w:rsid w:val="29B4A559"/>
    <w:rsid w:val="2DB08401"/>
    <w:rsid w:val="31DC8BE0"/>
    <w:rsid w:val="334F5FB9"/>
    <w:rsid w:val="33704E68"/>
    <w:rsid w:val="33ACDECD"/>
    <w:rsid w:val="347A3242"/>
    <w:rsid w:val="36BC6932"/>
    <w:rsid w:val="36CD7160"/>
    <w:rsid w:val="379BADA8"/>
    <w:rsid w:val="38A2A5A6"/>
    <w:rsid w:val="3DA12050"/>
    <w:rsid w:val="3E01C6A5"/>
    <w:rsid w:val="3E4D3444"/>
    <w:rsid w:val="3E926023"/>
    <w:rsid w:val="3FF993D5"/>
    <w:rsid w:val="4141975E"/>
    <w:rsid w:val="42B619B4"/>
    <w:rsid w:val="46817C76"/>
    <w:rsid w:val="48013437"/>
    <w:rsid w:val="482D65E3"/>
    <w:rsid w:val="482D65E3"/>
    <w:rsid w:val="48FF0226"/>
    <w:rsid w:val="4946B0D6"/>
    <w:rsid w:val="4A176C44"/>
    <w:rsid w:val="4A176C44"/>
    <w:rsid w:val="4A6981A6"/>
    <w:rsid w:val="4A87B146"/>
    <w:rsid w:val="4B4B35B5"/>
    <w:rsid w:val="4B7666CF"/>
    <w:rsid w:val="4BB386E0"/>
    <w:rsid w:val="4D69C3C8"/>
    <w:rsid w:val="4DCEDF41"/>
    <w:rsid w:val="4DFFF60A"/>
    <w:rsid w:val="4ECB8437"/>
    <w:rsid w:val="4F003CA3"/>
    <w:rsid w:val="4F87C966"/>
    <w:rsid w:val="51BA5F18"/>
    <w:rsid w:val="51F3A4BA"/>
    <w:rsid w:val="52A2DAEB"/>
    <w:rsid w:val="5316B797"/>
    <w:rsid w:val="53B28624"/>
    <w:rsid w:val="53B3F84A"/>
    <w:rsid w:val="53EE1AF0"/>
    <w:rsid w:val="5865C1AF"/>
    <w:rsid w:val="592061B7"/>
    <w:rsid w:val="59A989AA"/>
    <w:rsid w:val="5AA19C1F"/>
    <w:rsid w:val="5AB1EEFB"/>
    <w:rsid w:val="5AE718CF"/>
    <w:rsid w:val="5D3CD4B3"/>
    <w:rsid w:val="5D80CB25"/>
    <w:rsid w:val="5DEED480"/>
    <w:rsid w:val="5F1E81D4"/>
    <w:rsid w:val="5FDBBBB0"/>
    <w:rsid w:val="60003A26"/>
    <w:rsid w:val="61CDF752"/>
    <w:rsid w:val="629226AA"/>
    <w:rsid w:val="629BBD79"/>
    <w:rsid w:val="64764F9C"/>
    <w:rsid w:val="64CEA76F"/>
    <w:rsid w:val="66BF7660"/>
    <w:rsid w:val="67351851"/>
    <w:rsid w:val="6960672F"/>
    <w:rsid w:val="6B94F4EF"/>
    <w:rsid w:val="6C39D43B"/>
    <w:rsid w:val="6CF11A0C"/>
    <w:rsid w:val="6D6AF3F6"/>
    <w:rsid w:val="6EBD446A"/>
    <w:rsid w:val="6ECD72EF"/>
    <w:rsid w:val="6EFC6C8C"/>
    <w:rsid w:val="6F5C4EAE"/>
    <w:rsid w:val="70E44284"/>
    <w:rsid w:val="717DCB16"/>
    <w:rsid w:val="72BFAFEF"/>
    <w:rsid w:val="731C7085"/>
    <w:rsid w:val="747EAE13"/>
    <w:rsid w:val="74EA8CE3"/>
    <w:rsid w:val="75D90756"/>
    <w:rsid w:val="77B91ED3"/>
    <w:rsid w:val="78488D47"/>
    <w:rsid w:val="79DA8D5B"/>
    <w:rsid w:val="79DB26C9"/>
    <w:rsid w:val="7A3B1689"/>
    <w:rsid w:val="7A8BFF49"/>
    <w:rsid w:val="7C169FBA"/>
    <w:rsid w:val="7F25B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A8C4F"/>
  <w15:chartTrackingRefBased/>
  <w15:docId w15:val="{33349442-9079-448F-A1F6-C7D8806B95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34F5FB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34F5FB9"/>
    <w:pPr>
      <w:spacing/>
      <w:ind w:left="720"/>
      <w:contextualSpacing/>
    </w:pPr>
  </w:style>
  <w:style w:type="character" w:styleId="Hyperlink">
    <w:uiPriority w:val="99"/>
    <w:name w:val="Hyperlink"/>
    <w:basedOn w:val="DefaultParagraphFont"/>
    <w:unhideWhenUsed/>
    <w:rsid w:val="334F5FB9"/>
    <w:rPr>
      <w:color w:val="467886"/>
      <w:u w:val="single"/>
    </w:rPr>
  </w:style>
  <w:style w:type="paragraph" w:styleId="Heading2">
    <w:uiPriority w:val="9"/>
    <w:name w:val="heading 2"/>
    <w:basedOn w:val="Normal"/>
    <w:next w:val="Normal"/>
    <w:unhideWhenUsed/>
    <w:qFormat/>
    <w:rsid w:val="334F5F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4F5FB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334F5FB9"/>
    <w:pPr>
      <w:tabs>
        <w:tab w:val="center" w:leader="none" w:pos="4680"/>
        <w:tab w:val="right" w:leader="none" w:pos="9360"/>
      </w:tabs>
      <w:spacing w:after="0" w:line="240" w:lineRule="auto"/>
    </w:pPr>
  </w:style>
  <w:style w:type="paragraph" w:styleId="Footer">
    <w:uiPriority w:val="99"/>
    <w:name w:val="footer"/>
    <w:basedOn w:val="Normal"/>
    <w:unhideWhenUsed/>
    <w:rsid w:val="334F5FB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Junering43@gmail.com" TargetMode="External" Id="R7775c9a64f614cdd" /><Relationship Type="http://schemas.openxmlformats.org/officeDocument/2006/relationships/header" Target="/word/header.xml" Id="R71b46c57c9664619" /><Relationship Type="http://schemas.openxmlformats.org/officeDocument/2006/relationships/footer" Target="/word/footer.xml" Id="R2b9a31d5689b4482" /><Relationship Type="http://schemas.microsoft.com/office/2020/10/relationships/intelligence" Target="/word/intelligence2.xml" Id="R6caaaa02547c4d94" /><Relationship Type="http://schemas.openxmlformats.org/officeDocument/2006/relationships/numbering" Target="/word/numbering.xml" Id="Rc4becab77a344b38" /><Relationship Type="http://schemas.openxmlformats.org/officeDocument/2006/relationships/hyperlink" Target="https://www.bing.com/search?q=%22https%3A%2F%2Fjournals.sagepub.com%2Fdoi%2F10.1177%2F03080226211000000%22" TargetMode="External" Id="Rb6757ac9816d41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June Ring (2505639)</dc:creator>
  <keywords/>
  <dc:description/>
  <lastModifiedBy>June Ring (2505639)</lastModifiedBy>
  <revision>4</revision>
  <dcterms:created xsi:type="dcterms:W3CDTF">2026-06-25T07:29:02.3424502Z</dcterms:created>
  <dcterms:modified xsi:type="dcterms:W3CDTF">2026-07-22T19:44:09.4284284Z</dcterms:modified>
</coreProperties>
</file>