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20F4" w:rsidRPr="00A35CBE" w:rsidRDefault="00F020F4" w:rsidP="00F020F4">
      <w:pPr>
        <w:spacing w:after="0" w:line="480" w:lineRule="auto"/>
        <w:jc w:val="center"/>
        <w:rPr>
          <w:rFonts w:ascii="Times New Roman" w:hAnsi="Times New Roman"/>
          <w:sz w:val="24"/>
          <w:szCs w:val="24"/>
          <w:lang w:val="en-GB"/>
        </w:rPr>
      </w:pPr>
    </w:p>
    <w:p w:rsidR="00F020F4" w:rsidRPr="00A35CBE" w:rsidRDefault="00F020F4" w:rsidP="00F020F4">
      <w:pPr>
        <w:spacing w:after="0" w:line="480" w:lineRule="auto"/>
        <w:jc w:val="center"/>
        <w:rPr>
          <w:rFonts w:ascii="Times New Roman" w:hAnsi="Times New Roman"/>
          <w:sz w:val="24"/>
          <w:szCs w:val="24"/>
          <w:lang w:val="en-GB"/>
        </w:rPr>
      </w:pPr>
    </w:p>
    <w:p w:rsidR="00F020F4" w:rsidRPr="00A35CBE" w:rsidRDefault="00F020F4" w:rsidP="00F020F4">
      <w:pPr>
        <w:spacing w:after="0" w:line="480" w:lineRule="auto"/>
        <w:jc w:val="center"/>
        <w:rPr>
          <w:rFonts w:ascii="Times New Roman" w:hAnsi="Times New Roman"/>
          <w:sz w:val="24"/>
          <w:szCs w:val="24"/>
          <w:lang w:val="en-GB"/>
        </w:rPr>
      </w:pPr>
    </w:p>
    <w:p w:rsidR="00F020F4" w:rsidRPr="00A35CBE" w:rsidRDefault="00F020F4" w:rsidP="00F020F4">
      <w:pPr>
        <w:spacing w:after="0" w:line="480" w:lineRule="auto"/>
        <w:jc w:val="center"/>
        <w:rPr>
          <w:rFonts w:ascii="Times New Roman" w:hAnsi="Times New Roman"/>
          <w:sz w:val="24"/>
          <w:szCs w:val="24"/>
          <w:lang w:val="en-GB"/>
        </w:rPr>
      </w:pPr>
    </w:p>
    <w:p w:rsidR="00F020F4" w:rsidRPr="00A35CBE" w:rsidRDefault="00F020F4" w:rsidP="00F020F4">
      <w:pPr>
        <w:spacing w:after="0" w:line="480" w:lineRule="auto"/>
        <w:jc w:val="center"/>
        <w:rPr>
          <w:rFonts w:ascii="Times New Roman" w:hAnsi="Times New Roman"/>
          <w:sz w:val="24"/>
          <w:szCs w:val="24"/>
          <w:lang w:val="en-GB"/>
        </w:rPr>
      </w:pPr>
    </w:p>
    <w:p w:rsidR="00861DDA" w:rsidRPr="00EA7177" w:rsidRDefault="008E60B3" w:rsidP="008E60B3">
      <w:pPr>
        <w:spacing w:after="0" w:line="480" w:lineRule="auto"/>
        <w:rPr>
          <w:rFonts w:ascii="Times New Roman" w:hAnsi="Times New Roman"/>
          <w:sz w:val="40"/>
          <w:szCs w:val="40"/>
          <w:lang w:val="en-GB"/>
        </w:rPr>
      </w:pPr>
      <w:r w:rsidRPr="00EA7177">
        <w:rPr>
          <w:rFonts w:ascii="Times New Roman" w:hAnsi="Times New Roman"/>
          <w:sz w:val="40"/>
          <w:szCs w:val="40"/>
          <w:lang w:val="en-GB"/>
        </w:rPr>
        <w:t xml:space="preserve">               </w:t>
      </w:r>
      <w:r w:rsidR="00F020F4" w:rsidRPr="00EA7177">
        <w:rPr>
          <w:rFonts w:ascii="Times New Roman" w:hAnsi="Times New Roman"/>
          <w:sz w:val="40"/>
          <w:szCs w:val="40"/>
          <w:lang w:val="en-GB"/>
        </w:rPr>
        <w:t xml:space="preserve"> </w:t>
      </w:r>
      <w:r w:rsidR="00EA7177" w:rsidRPr="00EA7177">
        <w:rPr>
          <w:rFonts w:ascii="Times New Roman" w:hAnsi="Times New Roman"/>
          <w:sz w:val="40"/>
          <w:szCs w:val="40"/>
          <w:lang w:val="en-GB"/>
        </w:rPr>
        <w:t xml:space="preserve">                        TESCO</w:t>
      </w:r>
    </w:p>
    <w:p w:rsidR="008748D9" w:rsidRPr="00A35CBE" w:rsidRDefault="008748D9" w:rsidP="00F020F4">
      <w:pPr>
        <w:spacing w:after="0" w:line="480" w:lineRule="auto"/>
        <w:jc w:val="center"/>
        <w:rPr>
          <w:rFonts w:ascii="Times New Roman" w:hAnsi="Times New Roman"/>
          <w:sz w:val="24"/>
          <w:szCs w:val="24"/>
          <w:lang w:val="en-GB"/>
        </w:rPr>
      </w:pPr>
      <w:r w:rsidRPr="00A35CBE">
        <w:rPr>
          <w:rFonts w:ascii="Times New Roman" w:hAnsi="Times New Roman"/>
          <w:sz w:val="24"/>
          <w:szCs w:val="24"/>
          <w:lang w:val="en-GB"/>
        </w:rPr>
        <w:t xml:space="preserve">By </w:t>
      </w:r>
      <w:r w:rsidR="008E60B3">
        <w:rPr>
          <w:rFonts w:ascii="Times New Roman" w:hAnsi="Times New Roman"/>
          <w:sz w:val="24"/>
          <w:szCs w:val="24"/>
          <w:lang w:val="en-GB"/>
        </w:rPr>
        <w:t>Grigorean Alina Mihaela</w:t>
      </w:r>
    </w:p>
    <w:p w:rsidR="007E1B13" w:rsidRPr="00A35CBE" w:rsidRDefault="007E1B13" w:rsidP="00F020F4">
      <w:pPr>
        <w:spacing w:after="0" w:line="480" w:lineRule="auto"/>
        <w:jc w:val="center"/>
        <w:rPr>
          <w:rFonts w:ascii="Times New Roman" w:hAnsi="Times New Roman"/>
          <w:sz w:val="24"/>
          <w:szCs w:val="24"/>
          <w:lang w:val="en-GB"/>
        </w:rPr>
      </w:pPr>
    </w:p>
    <w:p w:rsidR="007E1B13" w:rsidRPr="00A35CBE" w:rsidRDefault="007E1B13" w:rsidP="00F020F4">
      <w:pPr>
        <w:spacing w:after="0" w:line="480" w:lineRule="auto"/>
        <w:jc w:val="center"/>
        <w:rPr>
          <w:rFonts w:ascii="Times New Roman" w:hAnsi="Times New Roman"/>
          <w:sz w:val="24"/>
          <w:szCs w:val="24"/>
          <w:lang w:val="en-GB"/>
        </w:rPr>
      </w:pPr>
    </w:p>
    <w:p w:rsidR="007E1B13" w:rsidRPr="00A35CBE" w:rsidRDefault="007E1B13" w:rsidP="00F020F4">
      <w:pPr>
        <w:spacing w:after="0" w:line="480" w:lineRule="auto"/>
        <w:jc w:val="center"/>
        <w:rPr>
          <w:rFonts w:ascii="Times New Roman" w:hAnsi="Times New Roman"/>
          <w:sz w:val="24"/>
          <w:szCs w:val="24"/>
          <w:lang w:val="en-GB"/>
        </w:rPr>
      </w:pPr>
    </w:p>
    <w:p w:rsidR="007E1B13" w:rsidRPr="00A35CBE" w:rsidRDefault="007E1B13" w:rsidP="00F020F4">
      <w:pPr>
        <w:spacing w:after="0" w:line="480" w:lineRule="auto"/>
        <w:jc w:val="center"/>
        <w:rPr>
          <w:rFonts w:ascii="Times New Roman" w:hAnsi="Times New Roman"/>
          <w:sz w:val="24"/>
          <w:szCs w:val="24"/>
          <w:lang w:val="en-GB"/>
        </w:rPr>
      </w:pPr>
    </w:p>
    <w:p w:rsidR="007E1B13" w:rsidRPr="00A35CBE" w:rsidRDefault="007E1B13" w:rsidP="00F020F4">
      <w:pPr>
        <w:spacing w:after="0" w:line="480" w:lineRule="auto"/>
        <w:jc w:val="center"/>
        <w:rPr>
          <w:rFonts w:ascii="Times New Roman" w:hAnsi="Times New Roman"/>
          <w:sz w:val="24"/>
          <w:szCs w:val="24"/>
          <w:lang w:val="en-GB"/>
        </w:rPr>
      </w:pPr>
    </w:p>
    <w:p w:rsidR="00F020F4" w:rsidRPr="00A35CBE" w:rsidRDefault="008E60B3" w:rsidP="008E60B3">
      <w:pPr>
        <w:autoSpaceDE w:val="0"/>
        <w:autoSpaceDN w:val="0"/>
        <w:adjustRightInd w:val="0"/>
        <w:spacing w:after="0" w:line="480" w:lineRule="auto"/>
        <w:rPr>
          <w:rFonts w:ascii="Times New Roman" w:hAnsi="Times New Roman"/>
          <w:sz w:val="24"/>
          <w:szCs w:val="24"/>
          <w:lang w:val="en-GB"/>
        </w:rPr>
      </w:pPr>
      <w:r>
        <w:rPr>
          <w:rFonts w:ascii="Times New Roman" w:hAnsi="Times New Roman"/>
          <w:sz w:val="24"/>
          <w:szCs w:val="24"/>
          <w:lang w:val="en-GB"/>
        </w:rPr>
        <w:t xml:space="preserve">                               Workplace Culture and its impact on organisational efficiency</w:t>
      </w:r>
    </w:p>
    <w:p w:rsidR="00F020F4" w:rsidRDefault="008E60B3" w:rsidP="008E60B3">
      <w:pPr>
        <w:autoSpaceDE w:val="0"/>
        <w:autoSpaceDN w:val="0"/>
        <w:adjustRightInd w:val="0"/>
        <w:spacing w:after="0" w:line="480" w:lineRule="auto"/>
        <w:jc w:val="center"/>
        <w:rPr>
          <w:rFonts w:ascii="Times New Roman" w:hAnsi="Times New Roman"/>
          <w:sz w:val="24"/>
          <w:szCs w:val="24"/>
          <w:lang w:val="en-GB"/>
        </w:rPr>
      </w:pPr>
      <w:r>
        <w:rPr>
          <w:rFonts w:ascii="Times New Roman" w:hAnsi="Times New Roman"/>
          <w:sz w:val="24"/>
          <w:szCs w:val="24"/>
          <w:lang w:val="en-GB"/>
        </w:rPr>
        <w:t>Julie Thomas</w:t>
      </w:r>
    </w:p>
    <w:p w:rsidR="008E60B3" w:rsidRPr="00A35CBE" w:rsidRDefault="008E60B3" w:rsidP="008E60B3">
      <w:pPr>
        <w:autoSpaceDE w:val="0"/>
        <w:autoSpaceDN w:val="0"/>
        <w:adjustRightInd w:val="0"/>
        <w:spacing w:after="0" w:line="480" w:lineRule="auto"/>
        <w:jc w:val="center"/>
        <w:rPr>
          <w:rFonts w:ascii="Times New Roman" w:hAnsi="Times New Roman"/>
          <w:sz w:val="24"/>
          <w:szCs w:val="24"/>
          <w:lang w:val="en-GB"/>
        </w:rPr>
      </w:pPr>
      <w:r>
        <w:rPr>
          <w:rFonts w:ascii="Times New Roman" w:hAnsi="Times New Roman"/>
          <w:sz w:val="24"/>
          <w:szCs w:val="24"/>
          <w:lang w:val="en-GB"/>
        </w:rPr>
        <w:t>University Trinity Saint David</w:t>
      </w:r>
    </w:p>
    <w:p w:rsidR="00F020F4" w:rsidRPr="00A35CBE" w:rsidRDefault="008E60B3" w:rsidP="00F020F4">
      <w:pPr>
        <w:autoSpaceDE w:val="0"/>
        <w:autoSpaceDN w:val="0"/>
        <w:adjustRightInd w:val="0"/>
        <w:spacing w:after="0" w:line="480" w:lineRule="auto"/>
        <w:jc w:val="center"/>
        <w:rPr>
          <w:rFonts w:ascii="Times New Roman" w:hAnsi="Times New Roman"/>
          <w:sz w:val="24"/>
          <w:szCs w:val="24"/>
          <w:lang w:val="en-GB"/>
        </w:rPr>
      </w:pPr>
      <w:r>
        <w:rPr>
          <w:rFonts w:ascii="Times New Roman" w:hAnsi="Times New Roman"/>
          <w:sz w:val="24"/>
          <w:szCs w:val="24"/>
          <w:lang w:val="en-GB"/>
        </w:rPr>
        <w:t>Swansea</w:t>
      </w:r>
    </w:p>
    <w:p w:rsidR="00F020F4" w:rsidRPr="00A35CBE" w:rsidRDefault="008E60B3" w:rsidP="00F020F4">
      <w:pPr>
        <w:spacing w:after="0" w:line="480" w:lineRule="auto"/>
        <w:jc w:val="center"/>
        <w:rPr>
          <w:rFonts w:ascii="Times New Roman" w:hAnsi="Times New Roman"/>
          <w:sz w:val="24"/>
          <w:szCs w:val="24"/>
          <w:lang w:val="en-GB"/>
        </w:rPr>
      </w:pPr>
      <w:r>
        <w:rPr>
          <w:rFonts w:ascii="Times New Roman" w:hAnsi="Times New Roman"/>
          <w:sz w:val="24"/>
          <w:szCs w:val="24"/>
          <w:lang w:val="en-GB"/>
        </w:rPr>
        <w:t>10/07/2020</w:t>
      </w:r>
    </w:p>
    <w:p w:rsidR="006F39B2" w:rsidRPr="00A35CBE" w:rsidRDefault="00944726" w:rsidP="00313B2C">
      <w:pPr>
        <w:pStyle w:val="Heading1"/>
        <w:spacing w:before="0" w:after="0" w:line="480" w:lineRule="auto"/>
        <w:jc w:val="center"/>
        <w:rPr>
          <w:rFonts w:ascii="Times New Roman" w:hAnsi="Times New Roman"/>
          <w:sz w:val="24"/>
          <w:szCs w:val="24"/>
          <w:lang w:val="en-GB"/>
        </w:rPr>
      </w:pPr>
      <w:r w:rsidRPr="00A35CBE">
        <w:rPr>
          <w:rFonts w:ascii="Times New Roman" w:hAnsi="Times New Roman"/>
          <w:sz w:val="24"/>
          <w:szCs w:val="24"/>
          <w:lang w:val="en-GB"/>
        </w:rPr>
        <w:br w:type="page"/>
      </w:r>
      <w:bookmarkStart w:id="0" w:name="_Toc45200457"/>
      <w:bookmarkStart w:id="1" w:name="_GoBack"/>
      <w:r w:rsidR="006F39B2" w:rsidRPr="00A35CBE">
        <w:rPr>
          <w:rFonts w:ascii="Times New Roman" w:hAnsi="Times New Roman"/>
          <w:sz w:val="24"/>
          <w:szCs w:val="24"/>
          <w:lang w:val="en-GB"/>
        </w:rPr>
        <w:lastRenderedPageBreak/>
        <w:t>Executive Summary</w:t>
      </w:r>
      <w:bookmarkEnd w:id="0"/>
    </w:p>
    <w:p w:rsidR="006F39B2" w:rsidRPr="00A35CBE" w:rsidRDefault="006F39B2" w:rsidP="00F020F4">
      <w:pPr>
        <w:spacing w:after="0" w:line="480" w:lineRule="auto"/>
        <w:rPr>
          <w:rFonts w:ascii="Times New Roman" w:hAnsi="Times New Roman"/>
          <w:sz w:val="24"/>
          <w:szCs w:val="24"/>
          <w:lang w:val="en-GB"/>
        </w:rPr>
      </w:pPr>
      <w:r w:rsidRPr="00A35CBE">
        <w:rPr>
          <w:rFonts w:ascii="Times New Roman" w:hAnsi="Times New Roman"/>
          <w:sz w:val="24"/>
          <w:szCs w:val="24"/>
          <w:lang w:val="en-GB"/>
        </w:rPr>
        <w:t>Tesco remains the most active retailer in the U</w:t>
      </w:r>
      <w:r w:rsidR="00300BE5">
        <w:rPr>
          <w:rFonts w:ascii="Times New Roman" w:hAnsi="Times New Roman"/>
          <w:sz w:val="24"/>
          <w:szCs w:val="24"/>
          <w:lang w:val="en-GB"/>
        </w:rPr>
        <w:t>.</w:t>
      </w:r>
      <w:r w:rsidRPr="00A35CBE">
        <w:rPr>
          <w:rFonts w:ascii="Times New Roman" w:hAnsi="Times New Roman"/>
          <w:sz w:val="24"/>
          <w:szCs w:val="24"/>
          <w:lang w:val="en-GB"/>
        </w:rPr>
        <w:t xml:space="preserve">K market. The company’s commitment to product development across the market has </w:t>
      </w:r>
      <w:r w:rsidR="00323143" w:rsidRPr="00A35CBE">
        <w:rPr>
          <w:rFonts w:ascii="Times New Roman" w:hAnsi="Times New Roman"/>
          <w:sz w:val="24"/>
          <w:szCs w:val="24"/>
          <w:lang w:val="en-GB"/>
        </w:rPr>
        <w:t>led to</w:t>
      </w:r>
      <w:r w:rsidRPr="00A35CBE">
        <w:rPr>
          <w:rFonts w:ascii="Times New Roman" w:hAnsi="Times New Roman"/>
          <w:sz w:val="24"/>
          <w:szCs w:val="24"/>
          <w:lang w:val="en-GB"/>
        </w:rPr>
        <w:t xml:space="preserve"> immense development above its competitors.</w:t>
      </w:r>
    </w:p>
    <w:p w:rsidR="006F39B2" w:rsidRPr="00A35CBE" w:rsidRDefault="006F39B2" w:rsidP="00F020F4">
      <w:pPr>
        <w:spacing w:after="0" w:line="480" w:lineRule="auto"/>
        <w:rPr>
          <w:rFonts w:ascii="Times New Roman" w:hAnsi="Times New Roman"/>
          <w:sz w:val="24"/>
          <w:szCs w:val="24"/>
          <w:lang w:val="en-GB"/>
        </w:rPr>
      </w:pPr>
      <w:r w:rsidRPr="00A35CBE">
        <w:rPr>
          <w:rFonts w:ascii="Times New Roman" w:hAnsi="Times New Roman"/>
          <w:sz w:val="24"/>
          <w:szCs w:val="24"/>
          <w:lang w:val="en-GB"/>
        </w:rPr>
        <w:t xml:space="preserve">However, the company is currently faced with a few challenges that undermine its operations. The political factors set jurisdictional restrictions that undermine and cost the company in import expenses, threats from the current Brexit deal, and other local authority levies to control the company’s conduct. The company also faces environmental, human rights, and animal abuses that </w:t>
      </w:r>
      <w:r w:rsidR="00F70225" w:rsidRPr="00A35CBE">
        <w:rPr>
          <w:rFonts w:ascii="Times New Roman" w:hAnsi="Times New Roman"/>
          <w:sz w:val="24"/>
          <w:szCs w:val="24"/>
          <w:lang w:val="en-GB"/>
        </w:rPr>
        <w:t>ruin</w:t>
      </w:r>
      <w:r w:rsidRPr="00A35CBE">
        <w:rPr>
          <w:rFonts w:ascii="Times New Roman" w:hAnsi="Times New Roman"/>
          <w:sz w:val="24"/>
          <w:szCs w:val="24"/>
          <w:lang w:val="en-GB"/>
        </w:rPr>
        <w:t xml:space="preserve"> its reputation.  Besides, the current global health crisis has underpinned the firm’s performance by restricting the movements of customers due to the lockdowns. Using the cultural web model, the company’s success is defined by its symbols, stories, routine and rituals, power structure, control system, and the organi</w:t>
      </w:r>
      <w:r w:rsidR="00313B2C">
        <w:rPr>
          <w:rFonts w:ascii="Times New Roman" w:hAnsi="Times New Roman"/>
          <w:sz w:val="24"/>
          <w:szCs w:val="24"/>
          <w:lang w:val="en-GB"/>
        </w:rPr>
        <w:t>s</w:t>
      </w:r>
      <w:r w:rsidRPr="00A35CBE">
        <w:rPr>
          <w:rFonts w:ascii="Times New Roman" w:hAnsi="Times New Roman"/>
          <w:sz w:val="24"/>
          <w:szCs w:val="24"/>
          <w:lang w:val="en-GB"/>
        </w:rPr>
        <w:t>ational structure. The analysis rates the company as competitive and reliant on its growth.</w:t>
      </w:r>
      <w:r w:rsidR="00A35CBE">
        <w:rPr>
          <w:rFonts w:ascii="Times New Roman" w:hAnsi="Times New Roman"/>
          <w:sz w:val="24"/>
          <w:szCs w:val="24"/>
          <w:lang w:val="en-GB"/>
        </w:rPr>
        <w:t xml:space="preserve"> </w:t>
      </w:r>
      <w:r w:rsidRPr="00A35CBE">
        <w:rPr>
          <w:rFonts w:ascii="Times New Roman" w:hAnsi="Times New Roman"/>
          <w:sz w:val="24"/>
          <w:szCs w:val="24"/>
          <w:lang w:val="en-GB"/>
        </w:rPr>
        <w:t xml:space="preserve">Tesco is also trying to build a positive ethical stance. Though faced with numerous challenges in the market, </w:t>
      </w:r>
      <w:r w:rsidR="00A35CBE">
        <w:rPr>
          <w:rFonts w:ascii="Times New Roman" w:hAnsi="Times New Roman"/>
          <w:sz w:val="24"/>
          <w:szCs w:val="24"/>
          <w:lang w:val="en-GB"/>
        </w:rPr>
        <w:t>it</w:t>
      </w:r>
      <w:r w:rsidRPr="00A35CBE">
        <w:rPr>
          <w:rFonts w:ascii="Times New Roman" w:hAnsi="Times New Roman"/>
          <w:sz w:val="24"/>
          <w:szCs w:val="24"/>
          <w:lang w:val="en-GB"/>
        </w:rPr>
        <w:t xml:space="preserve"> has made several positive declarations about what it believes is ethical for the company and its stakeholders. Tesco has also greatly invested in employees’ skills, knowledge, and behavio</w:t>
      </w:r>
      <w:r w:rsidR="00A35CBE">
        <w:rPr>
          <w:rFonts w:ascii="Times New Roman" w:hAnsi="Times New Roman"/>
          <w:sz w:val="24"/>
          <w:szCs w:val="24"/>
          <w:lang w:val="en-GB"/>
        </w:rPr>
        <w:t>u</w:t>
      </w:r>
      <w:r w:rsidRPr="00A35CBE">
        <w:rPr>
          <w:rFonts w:ascii="Times New Roman" w:hAnsi="Times New Roman"/>
          <w:sz w:val="24"/>
          <w:szCs w:val="24"/>
          <w:lang w:val="en-GB"/>
        </w:rPr>
        <w:t>r development. Using employee empowerment as a strategic culture, Tesco has implemented a procedural career development that begins from the apprenticeship to the management level. The career plan enhances employees’ performance and contribution to the overall objective.</w:t>
      </w:r>
      <w:r w:rsidR="00A35CBE">
        <w:rPr>
          <w:rFonts w:ascii="Times New Roman" w:hAnsi="Times New Roman"/>
          <w:sz w:val="24"/>
          <w:szCs w:val="24"/>
          <w:lang w:val="en-GB"/>
        </w:rPr>
        <w:t xml:space="preserve"> </w:t>
      </w:r>
      <w:r w:rsidRPr="00A35CBE">
        <w:rPr>
          <w:rFonts w:ascii="Times New Roman" w:hAnsi="Times New Roman"/>
          <w:sz w:val="24"/>
          <w:szCs w:val="24"/>
          <w:lang w:val="en-GB"/>
        </w:rPr>
        <w:t>Thus, the analysis report shows th</w:t>
      </w:r>
      <w:r w:rsidR="00A35CBE">
        <w:rPr>
          <w:rFonts w:ascii="Times New Roman" w:hAnsi="Times New Roman"/>
          <w:sz w:val="24"/>
          <w:szCs w:val="24"/>
          <w:lang w:val="en-GB"/>
        </w:rPr>
        <w:t>e company has a positive organis</w:t>
      </w:r>
      <w:r w:rsidRPr="00A35CBE">
        <w:rPr>
          <w:rFonts w:ascii="Times New Roman" w:hAnsi="Times New Roman"/>
          <w:sz w:val="24"/>
          <w:szCs w:val="24"/>
          <w:lang w:val="en-GB"/>
        </w:rPr>
        <w:t>ational culture and a moderate ethical stance amidst the many challenges face in the market.</w:t>
      </w:r>
    </w:p>
    <w:p w:rsidR="006F39B2" w:rsidRPr="00A35CBE" w:rsidRDefault="00944726" w:rsidP="00F020F4">
      <w:pPr>
        <w:spacing w:after="0" w:line="480" w:lineRule="auto"/>
        <w:rPr>
          <w:rFonts w:ascii="Times New Roman" w:hAnsi="Times New Roman"/>
          <w:sz w:val="24"/>
          <w:szCs w:val="24"/>
          <w:lang w:val="en-GB"/>
        </w:rPr>
      </w:pPr>
      <w:r w:rsidRPr="00A35CBE">
        <w:rPr>
          <w:rFonts w:ascii="Times New Roman" w:hAnsi="Times New Roman"/>
          <w:sz w:val="24"/>
          <w:szCs w:val="24"/>
          <w:lang w:val="en-GB"/>
        </w:rPr>
        <w:br w:type="page"/>
      </w:r>
    </w:p>
    <w:p w:rsidR="008748D9" w:rsidRPr="00A35CBE" w:rsidRDefault="008748D9" w:rsidP="00F020F4">
      <w:pPr>
        <w:pStyle w:val="TOCHeading"/>
        <w:spacing w:before="0" w:line="480" w:lineRule="auto"/>
        <w:rPr>
          <w:rFonts w:ascii="Times New Roman" w:hAnsi="Times New Roman"/>
          <w:sz w:val="24"/>
          <w:szCs w:val="24"/>
          <w:lang w:val="en-GB"/>
        </w:rPr>
      </w:pPr>
      <w:r w:rsidRPr="00A35CBE">
        <w:rPr>
          <w:rFonts w:ascii="Times New Roman" w:hAnsi="Times New Roman"/>
          <w:sz w:val="24"/>
          <w:szCs w:val="24"/>
          <w:lang w:val="en-GB"/>
        </w:rPr>
        <w:t>Table of Contents</w:t>
      </w:r>
    </w:p>
    <w:p w:rsidR="00D511FA" w:rsidRDefault="008748D9">
      <w:pPr>
        <w:pStyle w:val="TOC1"/>
        <w:tabs>
          <w:tab w:val="right" w:leader="dot" w:pos="9350"/>
        </w:tabs>
        <w:rPr>
          <w:rFonts w:asciiTheme="minorHAnsi" w:eastAsiaTheme="minorEastAsia" w:hAnsiTheme="minorHAnsi" w:cstheme="minorBidi"/>
          <w:noProof/>
          <w:lang w:val="en-GB" w:eastAsia="en-GB"/>
        </w:rPr>
      </w:pPr>
      <w:r w:rsidRPr="00A35CBE">
        <w:rPr>
          <w:rFonts w:ascii="Times New Roman" w:hAnsi="Times New Roman"/>
          <w:b/>
          <w:bCs/>
          <w:noProof/>
          <w:sz w:val="24"/>
          <w:szCs w:val="24"/>
          <w:lang w:val="en-GB"/>
        </w:rPr>
        <w:fldChar w:fldCharType="begin"/>
      </w:r>
      <w:r w:rsidRPr="00A35CBE">
        <w:rPr>
          <w:rFonts w:ascii="Times New Roman" w:hAnsi="Times New Roman"/>
          <w:b/>
          <w:bCs/>
          <w:noProof/>
          <w:sz w:val="24"/>
          <w:szCs w:val="24"/>
          <w:lang w:val="en-GB"/>
        </w:rPr>
        <w:instrText xml:space="preserve"> TOC \o "1-3" \h \z \u </w:instrText>
      </w:r>
      <w:r w:rsidRPr="00A35CBE">
        <w:rPr>
          <w:rFonts w:ascii="Times New Roman" w:hAnsi="Times New Roman"/>
          <w:b/>
          <w:bCs/>
          <w:noProof/>
          <w:sz w:val="24"/>
          <w:szCs w:val="24"/>
          <w:lang w:val="en-GB"/>
        </w:rPr>
        <w:fldChar w:fldCharType="separate"/>
      </w:r>
      <w:hyperlink w:anchor="_Toc45200457" w:history="1">
        <w:r w:rsidR="00D511FA" w:rsidRPr="001B7127">
          <w:rPr>
            <w:rStyle w:val="Hyperlink"/>
            <w:rFonts w:ascii="Times New Roman" w:hAnsi="Times New Roman"/>
            <w:noProof/>
            <w:lang w:val="en-GB"/>
          </w:rPr>
          <w:t>Executive Summary</w:t>
        </w:r>
        <w:r w:rsidR="00D511FA">
          <w:rPr>
            <w:noProof/>
            <w:webHidden/>
          </w:rPr>
          <w:tab/>
        </w:r>
        <w:r w:rsidR="00D511FA">
          <w:rPr>
            <w:noProof/>
            <w:webHidden/>
          </w:rPr>
          <w:fldChar w:fldCharType="begin"/>
        </w:r>
        <w:r w:rsidR="00D511FA">
          <w:rPr>
            <w:noProof/>
            <w:webHidden/>
          </w:rPr>
          <w:instrText xml:space="preserve"> PAGEREF _Toc45200457 \h </w:instrText>
        </w:r>
        <w:r w:rsidR="00D511FA">
          <w:rPr>
            <w:noProof/>
            <w:webHidden/>
          </w:rPr>
        </w:r>
        <w:r w:rsidR="00D511FA">
          <w:rPr>
            <w:noProof/>
            <w:webHidden/>
          </w:rPr>
          <w:fldChar w:fldCharType="separate"/>
        </w:r>
        <w:r w:rsidR="00D511FA">
          <w:rPr>
            <w:noProof/>
            <w:webHidden/>
          </w:rPr>
          <w:t>2</w:t>
        </w:r>
        <w:r w:rsidR="00D511FA">
          <w:rPr>
            <w:noProof/>
            <w:webHidden/>
          </w:rPr>
          <w:fldChar w:fldCharType="end"/>
        </w:r>
      </w:hyperlink>
    </w:p>
    <w:p w:rsidR="00D511FA" w:rsidRDefault="00D511FA">
      <w:pPr>
        <w:pStyle w:val="TOC1"/>
        <w:tabs>
          <w:tab w:val="right" w:leader="dot" w:pos="9350"/>
        </w:tabs>
        <w:rPr>
          <w:rFonts w:asciiTheme="minorHAnsi" w:eastAsiaTheme="minorEastAsia" w:hAnsiTheme="minorHAnsi" w:cstheme="minorBidi"/>
          <w:noProof/>
          <w:lang w:val="en-GB" w:eastAsia="en-GB"/>
        </w:rPr>
      </w:pPr>
      <w:hyperlink w:anchor="_Toc45200458" w:history="1">
        <w:r w:rsidRPr="001B7127">
          <w:rPr>
            <w:rStyle w:val="Hyperlink"/>
            <w:rFonts w:ascii="Times New Roman" w:hAnsi="Times New Roman"/>
            <w:noProof/>
            <w:lang w:val="en-GB"/>
          </w:rPr>
          <w:t>Introduction</w:t>
        </w:r>
        <w:r>
          <w:rPr>
            <w:noProof/>
            <w:webHidden/>
          </w:rPr>
          <w:tab/>
        </w:r>
        <w:r>
          <w:rPr>
            <w:noProof/>
            <w:webHidden/>
          </w:rPr>
          <w:fldChar w:fldCharType="begin"/>
        </w:r>
        <w:r>
          <w:rPr>
            <w:noProof/>
            <w:webHidden/>
          </w:rPr>
          <w:instrText xml:space="preserve"> PAGEREF _Toc45200458 \h </w:instrText>
        </w:r>
        <w:r>
          <w:rPr>
            <w:noProof/>
            <w:webHidden/>
          </w:rPr>
        </w:r>
        <w:r>
          <w:rPr>
            <w:noProof/>
            <w:webHidden/>
          </w:rPr>
          <w:fldChar w:fldCharType="separate"/>
        </w:r>
        <w:r>
          <w:rPr>
            <w:noProof/>
            <w:webHidden/>
          </w:rPr>
          <w:t>4</w:t>
        </w:r>
        <w:r>
          <w:rPr>
            <w:noProof/>
            <w:webHidden/>
          </w:rPr>
          <w:fldChar w:fldCharType="end"/>
        </w:r>
      </w:hyperlink>
    </w:p>
    <w:p w:rsidR="00D511FA" w:rsidRDefault="00D511FA">
      <w:pPr>
        <w:pStyle w:val="TOC1"/>
        <w:tabs>
          <w:tab w:val="right" w:leader="dot" w:pos="9350"/>
        </w:tabs>
        <w:rPr>
          <w:rFonts w:asciiTheme="minorHAnsi" w:eastAsiaTheme="minorEastAsia" w:hAnsiTheme="minorHAnsi" w:cstheme="minorBidi"/>
          <w:noProof/>
          <w:lang w:val="en-GB" w:eastAsia="en-GB"/>
        </w:rPr>
      </w:pPr>
      <w:hyperlink w:anchor="_Toc45200459" w:history="1">
        <w:r w:rsidRPr="001B7127">
          <w:rPr>
            <w:rStyle w:val="Hyperlink"/>
            <w:rFonts w:ascii="Times New Roman" w:hAnsi="Times New Roman"/>
            <w:noProof/>
            <w:lang w:val="en-GB"/>
          </w:rPr>
          <w:t>External Factors Affecting the Company</w:t>
        </w:r>
        <w:r>
          <w:rPr>
            <w:noProof/>
            <w:webHidden/>
          </w:rPr>
          <w:tab/>
        </w:r>
        <w:r>
          <w:rPr>
            <w:noProof/>
            <w:webHidden/>
          </w:rPr>
          <w:fldChar w:fldCharType="begin"/>
        </w:r>
        <w:r>
          <w:rPr>
            <w:noProof/>
            <w:webHidden/>
          </w:rPr>
          <w:instrText xml:space="preserve"> PAGEREF _Toc45200459 \h </w:instrText>
        </w:r>
        <w:r>
          <w:rPr>
            <w:noProof/>
            <w:webHidden/>
          </w:rPr>
        </w:r>
        <w:r>
          <w:rPr>
            <w:noProof/>
            <w:webHidden/>
          </w:rPr>
          <w:fldChar w:fldCharType="separate"/>
        </w:r>
        <w:r>
          <w:rPr>
            <w:noProof/>
            <w:webHidden/>
          </w:rPr>
          <w:t>4</w:t>
        </w:r>
        <w:r>
          <w:rPr>
            <w:noProof/>
            <w:webHidden/>
          </w:rPr>
          <w:fldChar w:fldCharType="end"/>
        </w:r>
      </w:hyperlink>
    </w:p>
    <w:p w:rsidR="00D511FA" w:rsidRDefault="00D511FA">
      <w:pPr>
        <w:pStyle w:val="TOC1"/>
        <w:tabs>
          <w:tab w:val="right" w:leader="dot" w:pos="9350"/>
        </w:tabs>
        <w:rPr>
          <w:rFonts w:asciiTheme="minorHAnsi" w:eastAsiaTheme="minorEastAsia" w:hAnsiTheme="minorHAnsi" w:cstheme="minorBidi"/>
          <w:noProof/>
          <w:lang w:val="en-GB" w:eastAsia="en-GB"/>
        </w:rPr>
      </w:pPr>
      <w:hyperlink w:anchor="_Toc45200460" w:history="1">
        <w:r w:rsidRPr="001B7127">
          <w:rPr>
            <w:rStyle w:val="Hyperlink"/>
            <w:rFonts w:ascii="Times New Roman" w:hAnsi="Times New Roman"/>
            <w:noProof/>
            <w:lang w:val="en-GB"/>
          </w:rPr>
          <w:t>Workplace Culture using the Cultural Web</w:t>
        </w:r>
        <w:r>
          <w:rPr>
            <w:noProof/>
            <w:webHidden/>
          </w:rPr>
          <w:tab/>
        </w:r>
        <w:r>
          <w:rPr>
            <w:noProof/>
            <w:webHidden/>
          </w:rPr>
          <w:fldChar w:fldCharType="begin"/>
        </w:r>
        <w:r>
          <w:rPr>
            <w:noProof/>
            <w:webHidden/>
          </w:rPr>
          <w:instrText xml:space="preserve"> PAGEREF _Toc45200460 \h </w:instrText>
        </w:r>
        <w:r>
          <w:rPr>
            <w:noProof/>
            <w:webHidden/>
          </w:rPr>
        </w:r>
        <w:r>
          <w:rPr>
            <w:noProof/>
            <w:webHidden/>
          </w:rPr>
          <w:fldChar w:fldCharType="separate"/>
        </w:r>
        <w:r>
          <w:rPr>
            <w:noProof/>
            <w:webHidden/>
          </w:rPr>
          <w:t>7</w:t>
        </w:r>
        <w:r>
          <w:rPr>
            <w:noProof/>
            <w:webHidden/>
          </w:rPr>
          <w:fldChar w:fldCharType="end"/>
        </w:r>
      </w:hyperlink>
    </w:p>
    <w:p w:rsidR="00D511FA" w:rsidRDefault="00D511FA">
      <w:pPr>
        <w:pStyle w:val="TOC2"/>
        <w:tabs>
          <w:tab w:val="right" w:leader="dot" w:pos="9350"/>
        </w:tabs>
        <w:rPr>
          <w:rFonts w:asciiTheme="minorHAnsi" w:eastAsiaTheme="minorEastAsia" w:hAnsiTheme="minorHAnsi" w:cstheme="minorBidi"/>
          <w:noProof/>
          <w:lang w:val="en-GB" w:eastAsia="en-GB"/>
        </w:rPr>
      </w:pPr>
      <w:hyperlink w:anchor="_Toc45200461" w:history="1">
        <w:r w:rsidRPr="001B7127">
          <w:rPr>
            <w:rStyle w:val="Hyperlink"/>
            <w:rFonts w:ascii="Times New Roman" w:hAnsi="Times New Roman"/>
            <w:noProof/>
            <w:lang w:val="en-GB"/>
          </w:rPr>
          <w:t>Rituals and Routines</w:t>
        </w:r>
        <w:r>
          <w:rPr>
            <w:noProof/>
            <w:webHidden/>
          </w:rPr>
          <w:tab/>
        </w:r>
        <w:r>
          <w:rPr>
            <w:noProof/>
            <w:webHidden/>
          </w:rPr>
          <w:fldChar w:fldCharType="begin"/>
        </w:r>
        <w:r>
          <w:rPr>
            <w:noProof/>
            <w:webHidden/>
          </w:rPr>
          <w:instrText xml:space="preserve"> PAGEREF _Toc45200461 \h </w:instrText>
        </w:r>
        <w:r>
          <w:rPr>
            <w:noProof/>
            <w:webHidden/>
          </w:rPr>
        </w:r>
        <w:r>
          <w:rPr>
            <w:noProof/>
            <w:webHidden/>
          </w:rPr>
          <w:fldChar w:fldCharType="separate"/>
        </w:r>
        <w:r>
          <w:rPr>
            <w:noProof/>
            <w:webHidden/>
          </w:rPr>
          <w:t>7</w:t>
        </w:r>
        <w:r>
          <w:rPr>
            <w:noProof/>
            <w:webHidden/>
          </w:rPr>
          <w:fldChar w:fldCharType="end"/>
        </w:r>
      </w:hyperlink>
    </w:p>
    <w:p w:rsidR="00D511FA" w:rsidRDefault="00D511FA">
      <w:pPr>
        <w:pStyle w:val="TOC2"/>
        <w:tabs>
          <w:tab w:val="right" w:leader="dot" w:pos="9350"/>
        </w:tabs>
        <w:rPr>
          <w:rFonts w:asciiTheme="minorHAnsi" w:eastAsiaTheme="minorEastAsia" w:hAnsiTheme="minorHAnsi" w:cstheme="minorBidi"/>
          <w:noProof/>
          <w:lang w:val="en-GB" w:eastAsia="en-GB"/>
        </w:rPr>
      </w:pPr>
      <w:hyperlink w:anchor="_Toc45200462" w:history="1">
        <w:r w:rsidRPr="001B7127">
          <w:rPr>
            <w:rStyle w:val="Hyperlink"/>
            <w:rFonts w:ascii="Times New Roman" w:hAnsi="Times New Roman"/>
            <w:noProof/>
            <w:lang w:val="en-GB"/>
          </w:rPr>
          <w:t>Symbols</w:t>
        </w:r>
        <w:r>
          <w:rPr>
            <w:noProof/>
            <w:webHidden/>
          </w:rPr>
          <w:tab/>
        </w:r>
        <w:r>
          <w:rPr>
            <w:noProof/>
            <w:webHidden/>
          </w:rPr>
          <w:fldChar w:fldCharType="begin"/>
        </w:r>
        <w:r>
          <w:rPr>
            <w:noProof/>
            <w:webHidden/>
          </w:rPr>
          <w:instrText xml:space="preserve"> PAGEREF _Toc45200462 \h </w:instrText>
        </w:r>
        <w:r>
          <w:rPr>
            <w:noProof/>
            <w:webHidden/>
          </w:rPr>
        </w:r>
        <w:r>
          <w:rPr>
            <w:noProof/>
            <w:webHidden/>
          </w:rPr>
          <w:fldChar w:fldCharType="separate"/>
        </w:r>
        <w:r>
          <w:rPr>
            <w:noProof/>
            <w:webHidden/>
          </w:rPr>
          <w:t>8</w:t>
        </w:r>
        <w:r>
          <w:rPr>
            <w:noProof/>
            <w:webHidden/>
          </w:rPr>
          <w:fldChar w:fldCharType="end"/>
        </w:r>
      </w:hyperlink>
    </w:p>
    <w:p w:rsidR="00D511FA" w:rsidRDefault="00D511FA">
      <w:pPr>
        <w:pStyle w:val="TOC2"/>
        <w:tabs>
          <w:tab w:val="right" w:leader="dot" w:pos="9350"/>
        </w:tabs>
        <w:rPr>
          <w:rFonts w:asciiTheme="minorHAnsi" w:eastAsiaTheme="minorEastAsia" w:hAnsiTheme="minorHAnsi" w:cstheme="minorBidi"/>
          <w:noProof/>
          <w:lang w:val="en-GB" w:eastAsia="en-GB"/>
        </w:rPr>
      </w:pPr>
      <w:hyperlink w:anchor="_Toc45200463" w:history="1">
        <w:r w:rsidRPr="001B7127">
          <w:rPr>
            <w:rStyle w:val="Hyperlink"/>
            <w:rFonts w:ascii="Times New Roman" w:hAnsi="Times New Roman"/>
            <w:noProof/>
            <w:lang w:val="en-GB"/>
          </w:rPr>
          <w:t>Stories</w:t>
        </w:r>
        <w:r>
          <w:rPr>
            <w:noProof/>
            <w:webHidden/>
          </w:rPr>
          <w:tab/>
        </w:r>
        <w:r>
          <w:rPr>
            <w:noProof/>
            <w:webHidden/>
          </w:rPr>
          <w:fldChar w:fldCharType="begin"/>
        </w:r>
        <w:r>
          <w:rPr>
            <w:noProof/>
            <w:webHidden/>
          </w:rPr>
          <w:instrText xml:space="preserve"> PAGEREF _Toc45200463 \h </w:instrText>
        </w:r>
        <w:r>
          <w:rPr>
            <w:noProof/>
            <w:webHidden/>
          </w:rPr>
        </w:r>
        <w:r>
          <w:rPr>
            <w:noProof/>
            <w:webHidden/>
          </w:rPr>
          <w:fldChar w:fldCharType="separate"/>
        </w:r>
        <w:r>
          <w:rPr>
            <w:noProof/>
            <w:webHidden/>
          </w:rPr>
          <w:t>9</w:t>
        </w:r>
        <w:r>
          <w:rPr>
            <w:noProof/>
            <w:webHidden/>
          </w:rPr>
          <w:fldChar w:fldCharType="end"/>
        </w:r>
      </w:hyperlink>
    </w:p>
    <w:p w:rsidR="00D511FA" w:rsidRDefault="00D511FA">
      <w:pPr>
        <w:pStyle w:val="TOC2"/>
        <w:tabs>
          <w:tab w:val="right" w:leader="dot" w:pos="9350"/>
        </w:tabs>
        <w:rPr>
          <w:rFonts w:asciiTheme="minorHAnsi" w:eastAsiaTheme="minorEastAsia" w:hAnsiTheme="minorHAnsi" w:cstheme="minorBidi"/>
          <w:noProof/>
          <w:lang w:val="en-GB" w:eastAsia="en-GB"/>
        </w:rPr>
      </w:pPr>
      <w:hyperlink w:anchor="_Toc45200464" w:history="1">
        <w:r w:rsidRPr="001B7127">
          <w:rPr>
            <w:rStyle w:val="Hyperlink"/>
            <w:rFonts w:ascii="Times New Roman" w:hAnsi="Times New Roman"/>
            <w:noProof/>
            <w:lang w:val="en-GB"/>
          </w:rPr>
          <w:t>Power Structure</w:t>
        </w:r>
        <w:r>
          <w:rPr>
            <w:noProof/>
            <w:webHidden/>
          </w:rPr>
          <w:tab/>
        </w:r>
        <w:r>
          <w:rPr>
            <w:noProof/>
            <w:webHidden/>
          </w:rPr>
          <w:fldChar w:fldCharType="begin"/>
        </w:r>
        <w:r>
          <w:rPr>
            <w:noProof/>
            <w:webHidden/>
          </w:rPr>
          <w:instrText xml:space="preserve"> PAGEREF _Toc45200464 \h </w:instrText>
        </w:r>
        <w:r>
          <w:rPr>
            <w:noProof/>
            <w:webHidden/>
          </w:rPr>
        </w:r>
        <w:r>
          <w:rPr>
            <w:noProof/>
            <w:webHidden/>
          </w:rPr>
          <w:fldChar w:fldCharType="separate"/>
        </w:r>
        <w:r>
          <w:rPr>
            <w:noProof/>
            <w:webHidden/>
          </w:rPr>
          <w:t>9</w:t>
        </w:r>
        <w:r>
          <w:rPr>
            <w:noProof/>
            <w:webHidden/>
          </w:rPr>
          <w:fldChar w:fldCharType="end"/>
        </w:r>
      </w:hyperlink>
    </w:p>
    <w:p w:rsidR="00D511FA" w:rsidRDefault="00D511FA">
      <w:pPr>
        <w:pStyle w:val="TOC2"/>
        <w:tabs>
          <w:tab w:val="right" w:leader="dot" w:pos="9350"/>
        </w:tabs>
        <w:rPr>
          <w:rFonts w:asciiTheme="minorHAnsi" w:eastAsiaTheme="minorEastAsia" w:hAnsiTheme="minorHAnsi" w:cstheme="minorBidi"/>
          <w:noProof/>
          <w:lang w:val="en-GB" w:eastAsia="en-GB"/>
        </w:rPr>
      </w:pPr>
      <w:hyperlink w:anchor="_Toc45200465" w:history="1">
        <w:r w:rsidRPr="001B7127">
          <w:rPr>
            <w:rStyle w:val="Hyperlink"/>
            <w:rFonts w:ascii="Times New Roman" w:hAnsi="Times New Roman"/>
            <w:noProof/>
            <w:lang w:val="en-GB"/>
          </w:rPr>
          <w:t>Organisation Structure</w:t>
        </w:r>
        <w:r>
          <w:rPr>
            <w:noProof/>
            <w:webHidden/>
          </w:rPr>
          <w:tab/>
        </w:r>
        <w:r>
          <w:rPr>
            <w:noProof/>
            <w:webHidden/>
          </w:rPr>
          <w:fldChar w:fldCharType="begin"/>
        </w:r>
        <w:r>
          <w:rPr>
            <w:noProof/>
            <w:webHidden/>
          </w:rPr>
          <w:instrText xml:space="preserve"> PAGEREF _Toc45200465 \h </w:instrText>
        </w:r>
        <w:r>
          <w:rPr>
            <w:noProof/>
            <w:webHidden/>
          </w:rPr>
        </w:r>
        <w:r>
          <w:rPr>
            <w:noProof/>
            <w:webHidden/>
          </w:rPr>
          <w:fldChar w:fldCharType="separate"/>
        </w:r>
        <w:r>
          <w:rPr>
            <w:noProof/>
            <w:webHidden/>
          </w:rPr>
          <w:t>10</w:t>
        </w:r>
        <w:r>
          <w:rPr>
            <w:noProof/>
            <w:webHidden/>
          </w:rPr>
          <w:fldChar w:fldCharType="end"/>
        </w:r>
      </w:hyperlink>
    </w:p>
    <w:p w:rsidR="00D511FA" w:rsidRDefault="00D511FA">
      <w:pPr>
        <w:pStyle w:val="TOC2"/>
        <w:tabs>
          <w:tab w:val="right" w:leader="dot" w:pos="9350"/>
        </w:tabs>
        <w:rPr>
          <w:rFonts w:asciiTheme="minorHAnsi" w:eastAsiaTheme="minorEastAsia" w:hAnsiTheme="minorHAnsi" w:cstheme="minorBidi"/>
          <w:noProof/>
          <w:lang w:val="en-GB" w:eastAsia="en-GB"/>
        </w:rPr>
      </w:pPr>
      <w:hyperlink w:anchor="_Toc45200466" w:history="1">
        <w:r w:rsidRPr="001B7127">
          <w:rPr>
            <w:rStyle w:val="Hyperlink"/>
            <w:rFonts w:ascii="Times New Roman" w:hAnsi="Times New Roman"/>
            <w:noProof/>
            <w:lang w:val="en-GB"/>
          </w:rPr>
          <w:t>Control System</w:t>
        </w:r>
        <w:r>
          <w:rPr>
            <w:noProof/>
            <w:webHidden/>
          </w:rPr>
          <w:tab/>
        </w:r>
        <w:r>
          <w:rPr>
            <w:noProof/>
            <w:webHidden/>
          </w:rPr>
          <w:fldChar w:fldCharType="begin"/>
        </w:r>
        <w:r>
          <w:rPr>
            <w:noProof/>
            <w:webHidden/>
          </w:rPr>
          <w:instrText xml:space="preserve"> PAGEREF _Toc45200466 \h </w:instrText>
        </w:r>
        <w:r>
          <w:rPr>
            <w:noProof/>
            <w:webHidden/>
          </w:rPr>
        </w:r>
        <w:r>
          <w:rPr>
            <w:noProof/>
            <w:webHidden/>
          </w:rPr>
          <w:fldChar w:fldCharType="separate"/>
        </w:r>
        <w:r>
          <w:rPr>
            <w:noProof/>
            <w:webHidden/>
          </w:rPr>
          <w:t>10</w:t>
        </w:r>
        <w:r>
          <w:rPr>
            <w:noProof/>
            <w:webHidden/>
          </w:rPr>
          <w:fldChar w:fldCharType="end"/>
        </w:r>
      </w:hyperlink>
    </w:p>
    <w:p w:rsidR="00D511FA" w:rsidRDefault="00D511FA">
      <w:pPr>
        <w:pStyle w:val="TOC1"/>
        <w:tabs>
          <w:tab w:val="right" w:leader="dot" w:pos="9350"/>
        </w:tabs>
        <w:rPr>
          <w:rFonts w:asciiTheme="minorHAnsi" w:eastAsiaTheme="minorEastAsia" w:hAnsiTheme="minorHAnsi" w:cstheme="minorBidi"/>
          <w:noProof/>
          <w:lang w:val="en-GB" w:eastAsia="en-GB"/>
        </w:rPr>
      </w:pPr>
      <w:hyperlink w:anchor="_Toc45200467" w:history="1">
        <w:r w:rsidRPr="001B7127">
          <w:rPr>
            <w:rStyle w:val="Hyperlink"/>
            <w:rFonts w:ascii="Times New Roman" w:hAnsi="Times New Roman"/>
            <w:noProof/>
            <w:lang w:val="en-GB"/>
          </w:rPr>
          <w:t>Ethical Stance</w:t>
        </w:r>
        <w:r>
          <w:rPr>
            <w:noProof/>
            <w:webHidden/>
          </w:rPr>
          <w:tab/>
        </w:r>
        <w:r>
          <w:rPr>
            <w:noProof/>
            <w:webHidden/>
          </w:rPr>
          <w:fldChar w:fldCharType="begin"/>
        </w:r>
        <w:r>
          <w:rPr>
            <w:noProof/>
            <w:webHidden/>
          </w:rPr>
          <w:instrText xml:space="preserve"> PAGEREF _Toc45200467 \h </w:instrText>
        </w:r>
        <w:r>
          <w:rPr>
            <w:noProof/>
            <w:webHidden/>
          </w:rPr>
        </w:r>
        <w:r>
          <w:rPr>
            <w:noProof/>
            <w:webHidden/>
          </w:rPr>
          <w:fldChar w:fldCharType="separate"/>
        </w:r>
        <w:r>
          <w:rPr>
            <w:noProof/>
            <w:webHidden/>
          </w:rPr>
          <w:t>11</w:t>
        </w:r>
        <w:r>
          <w:rPr>
            <w:noProof/>
            <w:webHidden/>
          </w:rPr>
          <w:fldChar w:fldCharType="end"/>
        </w:r>
      </w:hyperlink>
    </w:p>
    <w:p w:rsidR="00D511FA" w:rsidRDefault="00D511FA">
      <w:pPr>
        <w:pStyle w:val="TOC1"/>
        <w:tabs>
          <w:tab w:val="right" w:leader="dot" w:pos="9350"/>
        </w:tabs>
        <w:rPr>
          <w:rFonts w:asciiTheme="minorHAnsi" w:eastAsiaTheme="minorEastAsia" w:hAnsiTheme="minorHAnsi" w:cstheme="minorBidi"/>
          <w:noProof/>
          <w:lang w:val="en-GB" w:eastAsia="en-GB"/>
        </w:rPr>
      </w:pPr>
      <w:hyperlink w:anchor="_Toc45200468" w:history="1">
        <w:r w:rsidRPr="001B7127">
          <w:rPr>
            <w:rStyle w:val="Hyperlink"/>
            <w:rFonts w:ascii="Times New Roman" w:hAnsi="Times New Roman"/>
            <w:noProof/>
            <w:lang w:val="en-GB"/>
          </w:rPr>
          <w:t>Skills, Knowledge, and Behaviour</w:t>
        </w:r>
        <w:r>
          <w:rPr>
            <w:noProof/>
            <w:webHidden/>
          </w:rPr>
          <w:tab/>
        </w:r>
        <w:r>
          <w:rPr>
            <w:noProof/>
            <w:webHidden/>
          </w:rPr>
          <w:fldChar w:fldCharType="begin"/>
        </w:r>
        <w:r>
          <w:rPr>
            <w:noProof/>
            <w:webHidden/>
          </w:rPr>
          <w:instrText xml:space="preserve"> PAGEREF _Toc45200468 \h </w:instrText>
        </w:r>
        <w:r>
          <w:rPr>
            <w:noProof/>
            <w:webHidden/>
          </w:rPr>
        </w:r>
        <w:r>
          <w:rPr>
            <w:noProof/>
            <w:webHidden/>
          </w:rPr>
          <w:fldChar w:fldCharType="separate"/>
        </w:r>
        <w:r>
          <w:rPr>
            <w:noProof/>
            <w:webHidden/>
          </w:rPr>
          <w:t>13</w:t>
        </w:r>
        <w:r>
          <w:rPr>
            <w:noProof/>
            <w:webHidden/>
          </w:rPr>
          <w:fldChar w:fldCharType="end"/>
        </w:r>
      </w:hyperlink>
    </w:p>
    <w:p w:rsidR="00D511FA" w:rsidRDefault="00D511FA">
      <w:pPr>
        <w:pStyle w:val="TOC1"/>
        <w:tabs>
          <w:tab w:val="right" w:leader="dot" w:pos="9350"/>
        </w:tabs>
        <w:rPr>
          <w:rFonts w:asciiTheme="minorHAnsi" w:eastAsiaTheme="minorEastAsia" w:hAnsiTheme="minorHAnsi" w:cstheme="minorBidi"/>
          <w:noProof/>
          <w:lang w:val="en-GB" w:eastAsia="en-GB"/>
        </w:rPr>
      </w:pPr>
      <w:hyperlink w:anchor="_Toc45200469" w:history="1">
        <w:r w:rsidRPr="001B7127">
          <w:rPr>
            <w:rStyle w:val="Hyperlink"/>
            <w:rFonts w:ascii="Times New Roman" w:hAnsi="Times New Roman"/>
            <w:noProof/>
            <w:lang w:val="en-GB"/>
          </w:rPr>
          <w:t>Conclusion</w:t>
        </w:r>
        <w:r>
          <w:rPr>
            <w:noProof/>
            <w:webHidden/>
          </w:rPr>
          <w:tab/>
        </w:r>
        <w:r>
          <w:rPr>
            <w:noProof/>
            <w:webHidden/>
          </w:rPr>
          <w:fldChar w:fldCharType="begin"/>
        </w:r>
        <w:r>
          <w:rPr>
            <w:noProof/>
            <w:webHidden/>
          </w:rPr>
          <w:instrText xml:space="preserve"> PAGEREF _Toc45200469 \h </w:instrText>
        </w:r>
        <w:r>
          <w:rPr>
            <w:noProof/>
            <w:webHidden/>
          </w:rPr>
        </w:r>
        <w:r>
          <w:rPr>
            <w:noProof/>
            <w:webHidden/>
          </w:rPr>
          <w:fldChar w:fldCharType="separate"/>
        </w:r>
        <w:r>
          <w:rPr>
            <w:noProof/>
            <w:webHidden/>
          </w:rPr>
          <w:t>15</w:t>
        </w:r>
        <w:r>
          <w:rPr>
            <w:noProof/>
            <w:webHidden/>
          </w:rPr>
          <w:fldChar w:fldCharType="end"/>
        </w:r>
      </w:hyperlink>
    </w:p>
    <w:p w:rsidR="00D511FA" w:rsidRDefault="00D511FA">
      <w:pPr>
        <w:pStyle w:val="TOC1"/>
        <w:tabs>
          <w:tab w:val="right" w:leader="dot" w:pos="9350"/>
        </w:tabs>
        <w:rPr>
          <w:rFonts w:asciiTheme="minorHAnsi" w:eastAsiaTheme="minorEastAsia" w:hAnsiTheme="minorHAnsi" w:cstheme="minorBidi"/>
          <w:noProof/>
          <w:lang w:val="en-GB" w:eastAsia="en-GB"/>
        </w:rPr>
      </w:pPr>
      <w:hyperlink w:anchor="_Toc45200470" w:history="1">
        <w:r w:rsidRPr="001B7127">
          <w:rPr>
            <w:rStyle w:val="Hyperlink"/>
            <w:rFonts w:ascii="Times New Roman" w:hAnsi="Times New Roman"/>
            <w:noProof/>
            <w:lang w:val="en-GB"/>
          </w:rPr>
          <w:t>Recommendations</w:t>
        </w:r>
        <w:r>
          <w:rPr>
            <w:noProof/>
            <w:webHidden/>
          </w:rPr>
          <w:tab/>
        </w:r>
        <w:r>
          <w:rPr>
            <w:noProof/>
            <w:webHidden/>
          </w:rPr>
          <w:fldChar w:fldCharType="begin"/>
        </w:r>
        <w:r>
          <w:rPr>
            <w:noProof/>
            <w:webHidden/>
          </w:rPr>
          <w:instrText xml:space="preserve"> PAGEREF _Toc45200470 \h </w:instrText>
        </w:r>
        <w:r>
          <w:rPr>
            <w:noProof/>
            <w:webHidden/>
          </w:rPr>
        </w:r>
        <w:r>
          <w:rPr>
            <w:noProof/>
            <w:webHidden/>
          </w:rPr>
          <w:fldChar w:fldCharType="separate"/>
        </w:r>
        <w:r>
          <w:rPr>
            <w:noProof/>
            <w:webHidden/>
          </w:rPr>
          <w:t>16</w:t>
        </w:r>
        <w:r>
          <w:rPr>
            <w:noProof/>
            <w:webHidden/>
          </w:rPr>
          <w:fldChar w:fldCharType="end"/>
        </w:r>
      </w:hyperlink>
    </w:p>
    <w:p w:rsidR="00D511FA" w:rsidRDefault="00D511FA">
      <w:pPr>
        <w:pStyle w:val="TOC1"/>
        <w:tabs>
          <w:tab w:val="right" w:leader="dot" w:pos="9350"/>
        </w:tabs>
        <w:rPr>
          <w:rFonts w:asciiTheme="minorHAnsi" w:eastAsiaTheme="minorEastAsia" w:hAnsiTheme="minorHAnsi" w:cstheme="minorBidi"/>
          <w:noProof/>
          <w:lang w:val="en-GB" w:eastAsia="en-GB"/>
        </w:rPr>
      </w:pPr>
      <w:hyperlink w:anchor="_Toc45200471" w:history="1">
        <w:r w:rsidRPr="001B7127">
          <w:rPr>
            <w:rStyle w:val="Hyperlink"/>
            <w:rFonts w:ascii="Times New Roman" w:hAnsi="Times New Roman"/>
            <w:noProof/>
            <w:lang w:val="en-GB"/>
          </w:rPr>
          <w:t>References</w:t>
        </w:r>
        <w:r>
          <w:rPr>
            <w:noProof/>
            <w:webHidden/>
          </w:rPr>
          <w:tab/>
        </w:r>
        <w:r>
          <w:rPr>
            <w:noProof/>
            <w:webHidden/>
          </w:rPr>
          <w:fldChar w:fldCharType="begin"/>
        </w:r>
        <w:r>
          <w:rPr>
            <w:noProof/>
            <w:webHidden/>
          </w:rPr>
          <w:instrText xml:space="preserve"> PAGEREF _Toc45200471 \h </w:instrText>
        </w:r>
        <w:r>
          <w:rPr>
            <w:noProof/>
            <w:webHidden/>
          </w:rPr>
        </w:r>
        <w:r>
          <w:rPr>
            <w:noProof/>
            <w:webHidden/>
          </w:rPr>
          <w:fldChar w:fldCharType="separate"/>
        </w:r>
        <w:r>
          <w:rPr>
            <w:noProof/>
            <w:webHidden/>
          </w:rPr>
          <w:t>17</w:t>
        </w:r>
        <w:r>
          <w:rPr>
            <w:noProof/>
            <w:webHidden/>
          </w:rPr>
          <w:fldChar w:fldCharType="end"/>
        </w:r>
      </w:hyperlink>
    </w:p>
    <w:p w:rsidR="008748D9" w:rsidRPr="00A35CBE" w:rsidRDefault="008748D9" w:rsidP="00F020F4">
      <w:pPr>
        <w:spacing w:after="0" w:line="480" w:lineRule="auto"/>
        <w:rPr>
          <w:rFonts w:ascii="Times New Roman" w:hAnsi="Times New Roman"/>
          <w:sz w:val="24"/>
          <w:szCs w:val="24"/>
          <w:lang w:val="en-GB"/>
        </w:rPr>
      </w:pPr>
      <w:r w:rsidRPr="00A35CBE">
        <w:rPr>
          <w:rFonts w:ascii="Times New Roman" w:hAnsi="Times New Roman"/>
          <w:b/>
          <w:bCs/>
          <w:noProof/>
          <w:sz w:val="24"/>
          <w:szCs w:val="24"/>
          <w:lang w:val="en-GB"/>
        </w:rPr>
        <w:fldChar w:fldCharType="end"/>
      </w:r>
    </w:p>
    <w:p w:rsidR="008748D9" w:rsidRDefault="008748D9" w:rsidP="00F020F4">
      <w:pPr>
        <w:spacing w:after="0" w:line="480" w:lineRule="auto"/>
        <w:rPr>
          <w:rFonts w:ascii="Times New Roman" w:hAnsi="Times New Roman"/>
          <w:sz w:val="24"/>
          <w:szCs w:val="24"/>
          <w:lang w:val="en-GB"/>
        </w:rPr>
      </w:pPr>
    </w:p>
    <w:p w:rsidR="00D511FA" w:rsidRDefault="00D511FA" w:rsidP="00F020F4">
      <w:pPr>
        <w:spacing w:after="0" w:line="480" w:lineRule="auto"/>
        <w:rPr>
          <w:rFonts w:ascii="Times New Roman" w:hAnsi="Times New Roman"/>
          <w:sz w:val="24"/>
          <w:szCs w:val="24"/>
          <w:lang w:val="en-GB"/>
        </w:rPr>
      </w:pPr>
    </w:p>
    <w:p w:rsidR="00D511FA" w:rsidRDefault="00D511FA" w:rsidP="00F020F4">
      <w:pPr>
        <w:spacing w:after="0" w:line="480" w:lineRule="auto"/>
        <w:rPr>
          <w:rFonts w:ascii="Times New Roman" w:hAnsi="Times New Roman"/>
          <w:sz w:val="24"/>
          <w:szCs w:val="24"/>
          <w:lang w:val="en-GB"/>
        </w:rPr>
      </w:pPr>
    </w:p>
    <w:p w:rsidR="00D511FA" w:rsidRPr="00A35CBE" w:rsidRDefault="00D511FA" w:rsidP="00F020F4">
      <w:pPr>
        <w:spacing w:after="0" w:line="480" w:lineRule="auto"/>
        <w:rPr>
          <w:rFonts w:ascii="Times New Roman" w:hAnsi="Times New Roman"/>
          <w:sz w:val="24"/>
          <w:szCs w:val="24"/>
          <w:lang w:val="en-GB"/>
        </w:rPr>
      </w:pPr>
    </w:p>
    <w:p w:rsidR="00944726" w:rsidRDefault="00944726" w:rsidP="00F020F4">
      <w:pPr>
        <w:spacing w:after="0" w:line="480" w:lineRule="auto"/>
        <w:jc w:val="center"/>
        <w:rPr>
          <w:rFonts w:ascii="Times New Roman" w:hAnsi="Times New Roman"/>
          <w:sz w:val="24"/>
          <w:szCs w:val="24"/>
          <w:lang w:val="en-GB"/>
        </w:rPr>
      </w:pPr>
    </w:p>
    <w:p w:rsidR="00C464B5" w:rsidRPr="00A35CBE" w:rsidRDefault="00C464B5" w:rsidP="00F020F4">
      <w:pPr>
        <w:spacing w:after="0" w:line="480" w:lineRule="auto"/>
        <w:jc w:val="center"/>
        <w:rPr>
          <w:rFonts w:ascii="Times New Roman" w:hAnsi="Times New Roman"/>
          <w:sz w:val="24"/>
          <w:szCs w:val="24"/>
          <w:lang w:val="en-GB"/>
        </w:rPr>
      </w:pPr>
    </w:p>
    <w:p w:rsidR="006F39B2" w:rsidRPr="00A35CBE" w:rsidRDefault="006F39B2" w:rsidP="00F020F4">
      <w:pPr>
        <w:pStyle w:val="Heading1"/>
        <w:spacing w:before="0" w:after="0" w:line="480" w:lineRule="auto"/>
        <w:jc w:val="center"/>
        <w:rPr>
          <w:rFonts w:ascii="Times New Roman" w:hAnsi="Times New Roman"/>
          <w:sz w:val="24"/>
          <w:szCs w:val="24"/>
          <w:lang w:val="en-GB"/>
        </w:rPr>
      </w:pPr>
      <w:bookmarkStart w:id="2" w:name="_Toc45200458"/>
      <w:r w:rsidRPr="00A35CBE">
        <w:rPr>
          <w:rFonts w:ascii="Times New Roman" w:hAnsi="Times New Roman"/>
          <w:sz w:val="24"/>
          <w:szCs w:val="24"/>
          <w:lang w:val="en-GB"/>
        </w:rPr>
        <w:lastRenderedPageBreak/>
        <w:t>Introduction</w:t>
      </w:r>
      <w:bookmarkEnd w:id="2"/>
    </w:p>
    <w:p w:rsidR="006F39B2" w:rsidRPr="00A35CBE" w:rsidRDefault="006F39B2" w:rsidP="00F020F4">
      <w:pPr>
        <w:spacing w:after="0" w:line="480" w:lineRule="auto"/>
        <w:ind w:firstLine="720"/>
        <w:rPr>
          <w:rFonts w:ascii="Times New Roman" w:hAnsi="Times New Roman"/>
          <w:sz w:val="24"/>
          <w:szCs w:val="24"/>
          <w:lang w:val="en-GB"/>
        </w:rPr>
      </w:pPr>
      <w:r w:rsidRPr="00A35CBE">
        <w:rPr>
          <w:rFonts w:ascii="Times New Roman" w:hAnsi="Times New Roman"/>
          <w:sz w:val="24"/>
          <w:szCs w:val="24"/>
          <w:lang w:val="en-GB"/>
        </w:rPr>
        <w:t xml:space="preserve">Tesco is the largest retailer in Britain. The company runs a chain of supermarkets under various </w:t>
      </w:r>
      <w:proofErr w:type="spellStart"/>
      <w:r w:rsidR="00985F99" w:rsidRPr="00A35CBE">
        <w:rPr>
          <w:rFonts w:ascii="Times New Roman" w:hAnsi="Times New Roman"/>
          <w:sz w:val="24"/>
          <w:szCs w:val="24"/>
          <w:lang w:val="en-GB"/>
        </w:rPr>
        <w:t>fascias</w:t>
      </w:r>
      <w:proofErr w:type="spellEnd"/>
      <w:r w:rsidRPr="00A35CBE">
        <w:rPr>
          <w:rFonts w:ascii="Times New Roman" w:hAnsi="Times New Roman"/>
          <w:sz w:val="24"/>
          <w:szCs w:val="24"/>
          <w:lang w:val="en-GB"/>
        </w:rPr>
        <w:t xml:space="preserve"> including “under one roof, out-of-town Extra and Tesco Metro” among many others that identifies with the company’s operations. The success of the company is tagged on its unique st</w:t>
      </w:r>
      <w:r w:rsidR="00985F99">
        <w:rPr>
          <w:rFonts w:ascii="Times New Roman" w:hAnsi="Times New Roman"/>
          <w:sz w:val="24"/>
          <w:szCs w:val="24"/>
          <w:lang w:val="en-GB"/>
        </w:rPr>
        <w:t>rategies supported by an organis</w:t>
      </w:r>
      <w:r w:rsidRPr="00A35CBE">
        <w:rPr>
          <w:rFonts w:ascii="Times New Roman" w:hAnsi="Times New Roman"/>
          <w:sz w:val="24"/>
          <w:szCs w:val="24"/>
          <w:lang w:val="en-GB"/>
        </w:rPr>
        <w:t>ational culture that steers progression and commitment to change. However, the efforts are not left without blemish. Tesco and its main competitors are accused of abusing monopoly and contributing to various social and environmental problems faced in the market and society</w:t>
      </w:r>
      <w:r w:rsidR="00E240D1">
        <w:rPr>
          <w:rFonts w:ascii="Times New Roman" w:hAnsi="Times New Roman"/>
          <w:sz w:val="24"/>
          <w:szCs w:val="24"/>
          <w:lang w:val="en-GB"/>
        </w:rPr>
        <w:t>.</w:t>
      </w:r>
      <w:r w:rsidR="009D7365">
        <w:rPr>
          <w:rFonts w:ascii="Times New Roman" w:hAnsi="Times New Roman"/>
          <w:sz w:val="24"/>
          <w:szCs w:val="24"/>
          <w:lang w:val="en-GB"/>
        </w:rPr>
        <w:t xml:space="preserve"> </w:t>
      </w:r>
      <w:r w:rsidRPr="00A35CBE">
        <w:rPr>
          <w:rFonts w:ascii="Times New Roman" w:hAnsi="Times New Roman"/>
          <w:sz w:val="24"/>
          <w:szCs w:val="24"/>
          <w:lang w:val="en-GB"/>
        </w:rPr>
        <w:t xml:space="preserve">Tesco has put substantial effort to address the criticism about its exploitation of local </w:t>
      </w:r>
      <w:r w:rsidR="002D6404" w:rsidRPr="00A35CBE">
        <w:rPr>
          <w:rFonts w:ascii="Times New Roman" w:hAnsi="Times New Roman"/>
          <w:sz w:val="24"/>
          <w:szCs w:val="24"/>
          <w:lang w:val="en-GB"/>
        </w:rPr>
        <w:t>small-scale</w:t>
      </w:r>
      <w:r w:rsidRPr="00A35CBE">
        <w:rPr>
          <w:rFonts w:ascii="Times New Roman" w:hAnsi="Times New Roman"/>
          <w:sz w:val="24"/>
          <w:szCs w:val="24"/>
          <w:lang w:val="en-GB"/>
        </w:rPr>
        <w:t xml:space="preserve"> UK farmers. The firm has also embarked on addressing the issue of industrial monoculture that is perceived to benefit it at the expense of other stakeholders. The moves show the company’s competition and other external challenges that threaten its operations in the UK market. Thus, the success of Tesco can be defined by its strategies to counter </w:t>
      </w:r>
      <w:r w:rsidR="007F1A76">
        <w:rPr>
          <w:rFonts w:ascii="Times New Roman" w:hAnsi="Times New Roman"/>
          <w:sz w:val="24"/>
          <w:szCs w:val="24"/>
          <w:lang w:val="en-GB"/>
        </w:rPr>
        <w:t>external challenges, organis</w:t>
      </w:r>
      <w:r w:rsidRPr="00A35CBE">
        <w:rPr>
          <w:rFonts w:ascii="Times New Roman" w:hAnsi="Times New Roman"/>
          <w:sz w:val="24"/>
          <w:szCs w:val="24"/>
          <w:lang w:val="en-GB"/>
        </w:rPr>
        <w:t>ation</w:t>
      </w:r>
      <w:r w:rsidR="007F1A76">
        <w:rPr>
          <w:rFonts w:ascii="Times New Roman" w:hAnsi="Times New Roman"/>
          <w:sz w:val="24"/>
          <w:szCs w:val="24"/>
          <w:lang w:val="en-GB"/>
        </w:rPr>
        <w:t>al</w:t>
      </w:r>
      <w:r w:rsidRPr="00A35CBE">
        <w:rPr>
          <w:rFonts w:ascii="Times New Roman" w:hAnsi="Times New Roman"/>
          <w:sz w:val="24"/>
          <w:szCs w:val="24"/>
          <w:lang w:val="en-GB"/>
        </w:rPr>
        <w:t xml:space="preserve"> culture, ethics, and skills development.</w:t>
      </w:r>
    </w:p>
    <w:p w:rsidR="006F39B2" w:rsidRPr="0088339E" w:rsidRDefault="006F39B2" w:rsidP="00F020F4">
      <w:pPr>
        <w:pStyle w:val="Heading1"/>
        <w:spacing w:before="0" w:after="0" w:line="480" w:lineRule="auto"/>
        <w:jc w:val="center"/>
        <w:rPr>
          <w:rFonts w:ascii="Times New Roman" w:hAnsi="Times New Roman"/>
          <w:sz w:val="24"/>
          <w:szCs w:val="24"/>
          <w:lang w:val="en-GB"/>
        </w:rPr>
      </w:pPr>
      <w:bookmarkStart w:id="3" w:name="_Toc45200459"/>
      <w:r w:rsidRPr="0088339E">
        <w:rPr>
          <w:rFonts w:ascii="Times New Roman" w:hAnsi="Times New Roman"/>
          <w:sz w:val="24"/>
          <w:szCs w:val="24"/>
          <w:lang w:val="en-GB"/>
        </w:rPr>
        <w:t>External Factors Affecting the Company</w:t>
      </w:r>
      <w:bookmarkEnd w:id="3"/>
    </w:p>
    <w:p w:rsidR="0088339E" w:rsidRDefault="0088339E" w:rsidP="0088339E">
      <w:pPr>
        <w:rPr>
          <w:rFonts w:ascii="Times New Roman" w:hAnsi="Times New Roman"/>
          <w:sz w:val="24"/>
          <w:szCs w:val="24"/>
          <w:lang w:val="en-GB"/>
        </w:rPr>
      </w:pPr>
      <w:r w:rsidRPr="0088339E">
        <w:rPr>
          <w:rFonts w:ascii="Times New Roman" w:hAnsi="Times New Roman"/>
          <w:sz w:val="24"/>
          <w:szCs w:val="24"/>
          <w:lang w:val="en-GB"/>
        </w:rPr>
        <w:t xml:space="preserve">The company’s operations are influenced by external industry factors. The factors are explained </w:t>
      </w:r>
    </w:p>
    <w:p w:rsidR="0088339E" w:rsidRDefault="0088339E" w:rsidP="0088339E">
      <w:pPr>
        <w:rPr>
          <w:rFonts w:ascii="Times New Roman" w:hAnsi="Times New Roman"/>
          <w:sz w:val="24"/>
          <w:szCs w:val="24"/>
          <w:lang w:val="en-GB"/>
        </w:rPr>
      </w:pPr>
      <w:r w:rsidRPr="0088339E">
        <w:rPr>
          <w:rFonts w:ascii="Times New Roman" w:hAnsi="Times New Roman"/>
          <w:sz w:val="24"/>
          <w:szCs w:val="24"/>
          <w:lang w:val="en-GB"/>
        </w:rPr>
        <w:t xml:space="preserve">by industrial PESTLE analysis that </w:t>
      </w:r>
      <w:r w:rsidR="009D7365" w:rsidRPr="0088339E">
        <w:rPr>
          <w:rFonts w:ascii="Times New Roman" w:hAnsi="Times New Roman"/>
          <w:sz w:val="24"/>
          <w:szCs w:val="24"/>
          <w:lang w:val="en-GB"/>
        </w:rPr>
        <w:t>investigates</w:t>
      </w:r>
      <w:r w:rsidRPr="0088339E">
        <w:rPr>
          <w:rFonts w:ascii="Times New Roman" w:hAnsi="Times New Roman"/>
          <w:sz w:val="24"/>
          <w:szCs w:val="24"/>
          <w:lang w:val="en-GB"/>
        </w:rPr>
        <w:t xml:space="preserve"> political, economic, social, technological, legal, </w:t>
      </w:r>
    </w:p>
    <w:p w:rsidR="0088339E" w:rsidRDefault="0088339E" w:rsidP="0088339E">
      <w:pPr>
        <w:rPr>
          <w:rFonts w:ascii="Times New Roman" w:hAnsi="Times New Roman"/>
          <w:sz w:val="24"/>
          <w:szCs w:val="24"/>
          <w:lang w:val="en-GB"/>
        </w:rPr>
      </w:pPr>
      <w:r w:rsidRPr="0088339E">
        <w:rPr>
          <w:rFonts w:ascii="Times New Roman" w:hAnsi="Times New Roman"/>
          <w:sz w:val="24"/>
          <w:szCs w:val="24"/>
          <w:lang w:val="en-GB"/>
        </w:rPr>
        <w:t xml:space="preserve">and environmental issues in the UK market under which the company operates. However, three </w:t>
      </w:r>
    </w:p>
    <w:p w:rsidR="0088339E" w:rsidRDefault="0088339E" w:rsidP="0088339E">
      <w:pPr>
        <w:rPr>
          <w:rFonts w:ascii="Times New Roman" w:hAnsi="Times New Roman"/>
          <w:sz w:val="24"/>
          <w:szCs w:val="24"/>
          <w:lang w:val="en-GB"/>
        </w:rPr>
      </w:pPr>
      <w:r w:rsidRPr="0088339E">
        <w:rPr>
          <w:rFonts w:ascii="Times New Roman" w:hAnsi="Times New Roman"/>
          <w:sz w:val="24"/>
          <w:szCs w:val="24"/>
          <w:lang w:val="en-GB"/>
        </w:rPr>
        <w:t xml:space="preserve">major factors currently affecting the company are political developments, social changes, and the </w:t>
      </w:r>
    </w:p>
    <w:p w:rsidR="0088339E" w:rsidRPr="0088339E" w:rsidRDefault="0088339E" w:rsidP="0088339E">
      <w:pPr>
        <w:rPr>
          <w:sz w:val="24"/>
          <w:szCs w:val="24"/>
          <w:lang w:val="en-GB"/>
        </w:rPr>
      </w:pPr>
      <w:r w:rsidRPr="0088339E">
        <w:rPr>
          <w:rFonts w:ascii="Times New Roman" w:hAnsi="Times New Roman"/>
          <w:sz w:val="24"/>
          <w:szCs w:val="24"/>
          <w:lang w:val="en-GB"/>
        </w:rPr>
        <w:t>ongoing global health pandemic.</w:t>
      </w:r>
    </w:p>
    <w:p w:rsidR="006F39B2" w:rsidRPr="00A35CBE" w:rsidRDefault="0088339E" w:rsidP="0088339E">
      <w:pPr>
        <w:spacing w:after="0" w:line="480" w:lineRule="auto"/>
        <w:rPr>
          <w:rFonts w:ascii="Times New Roman" w:hAnsi="Times New Roman"/>
          <w:sz w:val="24"/>
          <w:szCs w:val="24"/>
          <w:lang w:val="en-GB"/>
        </w:rPr>
      </w:pPr>
      <w:r w:rsidRPr="0088339E">
        <w:rPr>
          <w:rFonts w:ascii="Times New Roman" w:hAnsi="Times New Roman"/>
          <w:sz w:val="24"/>
          <w:szCs w:val="24"/>
          <w:lang w:val="en-GB"/>
        </w:rPr>
        <w:t xml:space="preserve">  </w:t>
      </w:r>
      <w:r w:rsidR="006F39B2" w:rsidRPr="0088339E">
        <w:rPr>
          <w:rFonts w:ascii="Times New Roman" w:hAnsi="Times New Roman"/>
          <w:sz w:val="24"/>
          <w:szCs w:val="24"/>
          <w:lang w:val="en-GB"/>
        </w:rPr>
        <w:t>The factors continue to influence the regional distribution and governance across the various markets in which the company operates. The company operates in 12 nations in Europe and Asia</w:t>
      </w:r>
      <w:r w:rsidR="00474E90" w:rsidRPr="0088339E">
        <w:rPr>
          <w:rFonts w:ascii="Times New Roman" w:hAnsi="Times New Roman"/>
          <w:sz w:val="24"/>
          <w:szCs w:val="24"/>
          <w:lang w:val="en-GB"/>
        </w:rPr>
        <w:t xml:space="preserve"> (</w:t>
      </w:r>
      <w:r w:rsidR="00474E90" w:rsidRPr="0088339E">
        <w:rPr>
          <w:rFonts w:ascii="Times New Roman" w:eastAsia="Times New Roman" w:hAnsi="Times New Roman"/>
          <w:sz w:val="24"/>
          <w:szCs w:val="24"/>
          <w:lang w:val="en-GB"/>
        </w:rPr>
        <w:t>Haddock-Millar and Rigby, 2015</w:t>
      </w:r>
      <w:r w:rsidR="00474E90" w:rsidRPr="0088339E">
        <w:rPr>
          <w:rFonts w:ascii="Times New Roman" w:hAnsi="Times New Roman"/>
          <w:sz w:val="24"/>
          <w:szCs w:val="24"/>
          <w:lang w:val="en-GB"/>
        </w:rPr>
        <w:t>)</w:t>
      </w:r>
      <w:r w:rsidR="006F39B2" w:rsidRPr="0088339E">
        <w:rPr>
          <w:rFonts w:ascii="Times New Roman" w:hAnsi="Times New Roman"/>
          <w:sz w:val="24"/>
          <w:szCs w:val="24"/>
          <w:lang w:val="en-GB"/>
        </w:rPr>
        <w:t xml:space="preserve">. The larger geographical presence exposes the company to factors </w:t>
      </w:r>
      <w:r w:rsidR="00424EAB" w:rsidRPr="0088339E">
        <w:rPr>
          <w:rFonts w:ascii="Times New Roman" w:hAnsi="Times New Roman"/>
          <w:sz w:val="24"/>
          <w:szCs w:val="24"/>
          <w:lang w:val="en-GB"/>
        </w:rPr>
        <w:t>such as</w:t>
      </w:r>
      <w:r w:rsidR="006F39B2" w:rsidRPr="0088339E">
        <w:rPr>
          <w:rFonts w:ascii="Times New Roman" w:hAnsi="Times New Roman"/>
          <w:sz w:val="24"/>
          <w:szCs w:val="24"/>
          <w:lang w:val="en-GB"/>
        </w:rPr>
        <w:t xml:space="preserve"> taxes, legislations, political instability, unemployment, and general e</w:t>
      </w:r>
      <w:r w:rsidR="006F39B2" w:rsidRPr="00A35CBE">
        <w:rPr>
          <w:rFonts w:ascii="Times New Roman" w:hAnsi="Times New Roman"/>
          <w:sz w:val="24"/>
          <w:szCs w:val="24"/>
          <w:lang w:val="en-GB"/>
        </w:rPr>
        <w:t xml:space="preserve">conomic conditions in the host nations. The firm is currently affected by the imposed import duties on </w:t>
      </w:r>
      <w:r w:rsidR="006F39B2" w:rsidRPr="00A35CBE">
        <w:rPr>
          <w:rFonts w:ascii="Times New Roman" w:hAnsi="Times New Roman"/>
          <w:sz w:val="24"/>
          <w:szCs w:val="24"/>
          <w:lang w:val="en-GB"/>
        </w:rPr>
        <w:lastRenderedPageBreak/>
        <w:t>some of its products shipped from overseas. With an increasing reliance on foreign products</w:t>
      </w:r>
      <w:r w:rsidR="00300BE5">
        <w:rPr>
          <w:rFonts w:ascii="Times New Roman" w:hAnsi="Times New Roman"/>
          <w:sz w:val="24"/>
          <w:szCs w:val="24"/>
          <w:lang w:val="en-GB"/>
        </w:rPr>
        <w:t>,</w:t>
      </w:r>
      <w:r w:rsidR="006F39B2" w:rsidRPr="00A35CBE">
        <w:rPr>
          <w:rFonts w:ascii="Times New Roman" w:hAnsi="Times New Roman"/>
          <w:sz w:val="24"/>
          <w:szCs w:val="24"/>
          <w:lang w:val="en-GB"/>
        </w:rPr>
        <w:t xml:space="preserve"> including agricultural products, the company incurs high costs caused by import duties and other export levies from the producing countries</w:t>
      </w:r>
      <w:r w:rsidR="00474E90" w:rsidRPr="00A35CBE">
        <w:rPr>
          <w:rFonts w:ascii="Times New Roman" w:hAnsi="Times New Roman"/>
          <w:sz w:val="24"/>
          <w:szCs w:val="24"/>
          <w:lang w:val="en-GB"/>
        </w:rPr>
        <w:t xml:space="preserve"> (</w:t>
      </w:r>
      <w:r w:rsidR="00474E90" w:rsidRPr="00A35CBE">
        <w:rPr>
          <w:rFonts w:ascii="Times New Roman" w:eastAsia="Times New Roman" w:hAnsi="Times New Roman"/>
          <w:sz w:val="24"/>
          <w:szCs w:val="24"/>
          <w:lang w:val="en-GB"/>
        </w:rPr>
        <w:t xml:space="preserve">Lowe, George, and </w:t>
      </w:r>
      <w:proofErr w:type="spellStart"/>
      <w:r w:rsidR="00474E90" w:rsidRPr="00A35CBE">
        <w:rPr>
          <w:rFonts w:ascii="Times New Roman" w:eastAsia="Times New Roman" w:hAnsi="Times New Roman"/>
          <w:sz w:val="24"/>
          <w:szCs w:val="24"/>
          <w:lang w:val="en-GB"/>
        </w:rPr>
        <w:t>Alexy</w:t>
      </w:r>
      <w:proofErr w:type="spellEnd"/>
      <w:r w:rsidR="00474E90" w:rsidRPr="00A35CBE">
        <w:rPr>
          <w:rFonts w:ascii="Times New Roman" w:eastAsia="Times New Roman" w:hAnsi="Times New Roman"/>
          <w:sz w:val="24"/>
          <w:szCs w:val="24"/>
          <w:lang w:val="en-GB"/>
        </w:rPr>
        <w:t>, 2012</w:t>
      </w:r>
      <w:r w:rsidR="00474E90" w:rsidRPr="00A35CBE">
        <w:rPr>
          <w:rFonts w:ascii="Times New Roman" w:hAnsi="Times New Roman"/>
          <w:sz w:val="24"/>
          <w:szCs w:val="24"/>
          <w:lang w:val="en-GB"/>
        </w:rPr>
        <w:t>)</w:t>
      </w:r>
      <w:r w:rsidR="006F39B2" w:rsidRPr="00A35CBE">
        <w:rPr>
          <w:rFonts w:ascii="Times New Roman" w:hAnsi="Times New Roman"/>
          <w:sz w:val="24"/>
          <w:szCs w:val="24"/>
          <w:lang w:val="en-GB"/>
        </w:rPr>
        <w:t xml:space="preserve">. The company is also threatened by the previously proposed Tesco Tax by various local governments that have forced on several occasions to rethink its operations. Even though the UK government overturned the initiatives, the taxes proposed are continuing to attract sympathy and support because they are assumed to prevent the big retailers from hiking prices. Another political factor that currently affects the </w:t>
      </w:r>
      <w:r w:rsidR="005D6DA3" w:rsidRPr="00A35CBE">
        <w:rPr>
          <w:rFonts w:ascii="Times New Roman" w:hAnsi="Times New Roman"/>
          <w:sz w:val="24"/>
          <w:szCs w:val="24"/>
          <w:lang w:val="en-GB"/>
        </w:rPr>
        <w:t>retailer</w:t>
      </w:r>
      <w:r w:rsidR="006F39B2" w:rsidRPr="00A35CBE">
        <w:rPr>
          <w:rFonts w:ascii="Times New Roman" w:hAnsi="Times New Roman"/>
          <w:sz w:val="24"/>
          <w:szCs w:val="24"/>
          <w:lang w:val="en-GB"/>
        </w:rPr>
        <w:t xml:space="preserve"> is the pending Brexit deal</w:t>
      </w:r>
      <w:r w:rsidR="00474E90" w:rsidRPr="00A35CBE">
        <w:rPr>
          <w:rFonts w:ascii="Times New Roman" w:hAnsi="Times New Roman"/>
          <w:sz w:val="24"/>
          <w:szCs w:val="24"/>
          <w:lang w:val="en-GB"/>
        </w:rPr>
        <w:t xml:space="preserve"> (</w:t>
      </w:r>
      <w:proofErr w:type="spellStart"/>
      <w:r w:rsidR="00474E90" w:rsidRPr="00A35CBE">
        <w:rPr>
          <w:rFonts w:ascii="Times New Roman" w:eastAsia="Times New Roman" w:hAnsi="Times New Roman"/>
          <w:sz w:val="24"/>
          <w:szCs w:val="24"/>
          <w:lang w:val="en-GB"/>
        </w:rPr>
        <w:t>Hoinaru</w:t>
      </w:r>
      <w:proofErr w:type="spellEnd"/>
      <w:r w:rsidR="00474E90" w:rsidRPr="00A35CBE">
        <w:rPr>
          <w:rFonts w:ascii="Times New Roman" w:eastAsia="Times New Roman" w:hAnsi="Times New Roman"/>
          <w:sz w:val="24"/>
          <w:szCs w:val="24"/>
          <w:lang w:val="en-GB"/>
        </w:rPr>
        <w:t xml:space="preserve"> and </w:t>
      </w:r>
      <w:proofErr w:type="spellStart"/>
      <w:r w:rsidR="00474E90" w:rsidRPr="00A35CBE">
        <w:rPr>
          <w:rFonts w:ascii="Times New Roman" w:eastAsia="Times New Roman" w:hAnsi="Times New Roman"/>
          <w:sz w:val="24"/>
          <w:szCs w:val="24"/>
          <w:lang w:val="en-GB"/>
        </w:rPr>
        <w:t>Năstase</w:t>
      </w:r>
      <w:proofErr w:type="spellEnd"/>
      <w:r w:rsidR="00474E90" w:rsidRPr="00A35CBE">
        <w:rPr>
          <w:rFonts w:ascii="Times New Roman" w:eastAsia="Times New Roman" w:hAnsi="Times New Roman"/>
          <w:sz w:val="24"/>
          <w:szCs w:val="24"/>
          <w:lang w:val="en-GB"/>
        </w:rPr>
        <w:t>, 2019</w:t>
      </w:r>
      <w:r w:rsidR="00474E90" w:rsidRPr="00A35CBE">
        <w:rPr>
          <w:rFonts w:ascii="Times New Roman" w:hAnsi="Times New Roman"/>
          <w:sz w:val="24"/>
          <w:szCs w:val="24"/>
          <w:lang w:val="en-GB"/>
        </w:rPr>
        <w:t>)</w:t>
      </w:r>
      <w:r w:rsidR="006F39B2" w:rsidRPr="00A35CBE">
        <w:rPr>
          <w:rFonts w:ascii="Times New Roman" w:hAnsi="Times New Roman"/>
          <w:sz w:val="24"/>
          <w:szCs w:val="24"/>
          <w:lang w:val="en-GB"/>
        </w:rPr>
        <w:t>. The deal would see the company retract some of the political benefits it previously enjoyed under the European Union</w:t>
      </w:r>
      <w:r w:rsidR="00474E90" w:rsidRPr="00A35CBE">
        <w:rPr>
          <w:rFonts w:ascii="Times New Roman" w:hAnsi="Times New Roman"/>
          <w:sz w:val="24"/>
          <w:szCs w:val="24"/>
          <w:lang w:val="en-GB"/>
        </w:rPr>
        <w:t xml:space="preserve"> (</w:t>
      </w:r>
      <w:proofErr w:type="spellStart"/>
      <w:r w:rsidR="00474E90" w:rsidRPr="00A35CBE">
        <w:rPr>
          <w:rFonts w:ascii="Times New Roman" w:eastAsia="Times New Roman" w:hAnsi="Times New Roman"/>
          <w:sz w:val="24"/>
          <w:szCs w:val="24"/>
          <w:lang w:val="en-GB"/>
        </w:rPr>
        <w:t>Weinswig</w:t>
      </w:r>
      <w:proofErr w:type="spellEnd"/>
      <w:r w:rsidR="00474E90" w:rsidRPr="00A35CBE">
        <w:rPr>
          <w:rFonts w:ascii="Times New Roman" w:eastAsia="Times New Roman" w:hAnsi="Times New Roman"/>
          <w:sz w:val="24"/>
          <w:szCs w:val="24"/>
          <w:lang w:val="en-GB"/>
        </w:rPr>
        <w:t>, 2016</w:t>
      </w:r>
      <w:r w:rsidR="00474E90" w:rsidRPr="00A35CBE">
        <w:rPr>
          <w:rFonts w:ascii="Times New Roman" w:hAnsi="Times New Roman"/>
          <w:sz w:val="24"/>
          <w:szCs w:val="24"/>
          <w:lang w:val="en-GB"/>
        </w:rPr>
        <w:t>)</w:t>
      </w:r>
      <w:r w:rsidR="006F39B2" w:rsidRPr="00A35CBE">
        <w:rPr>
          <w:rFonts w:ascii="Times New Roman" w:hAnsi="Times New Roman"/>
          <w:sz w:val="24"/>
          <w:szCs w:val="24"/>
          <w:lang w:val="en-GB"/>
        </w:rPr>
        <w:t>. With major operations in Europe, Tesco is under various considerations to address the post-exit effect the deal will have in its operations</w:t>
      </w:r>
      <w:r w:rsidR="00474E90" w:rsidRPr="00A35CBE">
        <w:rPr>
          <w:rFonts w:ascii="Times New Roman" w:hAnsi="Times New Roman"/>
          <w:sz w:val="24"/>
          <w:szCs w:val="24"/>
          <w:lang w:val="en-GB"/>
        </w:rPr>
        <w:t xml:space="preserve"> (</w:t>
      </w:r>
      <w:r w:rsidR="00474E90" w:rsidRPr="00A35CBE">
        <w:rPr>
          <w:rFonts w:ascii="Times New Roman" w:eastAsia="Times New Roman" w:hAnsi="Times New Roman"/>
          <w:sz w:val="24"/>
          <w:szCs w:val="24"/>
          <w:lang w:val="en-GB"/>
        </w:rPr>
        <w:t>Tesco</w:t>
      </w:r>
      <w:r w:rsidR="00474E90" w:rsidRPr="00A35CBE">
        <w:rPr>
          <w:rFonts w:ascii="Times New Roman" w:hAnsi="Times New Roman"/>
          <w:sz w:val="24"/>
          <w:szCs w:val="24"/>
          <w:lang w:val="en-GB"/>
        </w:rPr>
        <w:t>)</w:t>
      </w:r>
      <w:r w:rsidR="006F39B2" w:rsidRPr="00A35CBE">
        <w:rPr>
          <w:rFonts w:ascii="Times New Roman" w:hAnsi="Times New Roman"/>
          <w:sz w:val="24"/>
          <w:szCs w:val="24"/>
          <w:lang w:val="en-GB"/>
        </w:rPr>
        <w:t xml:space="preserve">. </w:t>
      </w:r>
      <w:r w:rsidR="005D6DA3">
        <w:rPr>
          <w:rFonts w:ascii="Times New Roman" w:hAnsi="Times New Roman"/>
          <w:sz w:val="24"/>
          <w:szCs w:val="24"/>
          <w:lang w:val="en-GB"/>
        </w:rPr>
        <w:t>The firm is</w:t>
      </w:r>
      <w:r w:rsidR="006F39B2" w:rsidRPr="00A35CBE">
        <w:rPr>
          <w:rFonts w:ascii="Times New Roman" w:hAnsi="Times New Roman"/>
          <w:sz w:val="24"/>
          <w:szCs w:val="24"/>
          <w:lang w:val="en-GB"/>
        </w:rPr>
        <w:t xml:space="preserve"> reconsidering options that will allow it to locally procure supplies and employees within the regional offices to avoid heavy levies that may come with the changes. Already, the factors threaten the free transfer of senior employees to various stores in the region that greatly contributed to its performance and growth over the last decade. Thus, political factors </w:t>
      </w:r>
      <w:r w:rsidR="00122570">
        <w:rPr>
          <w:rFonts w:ascii="Times New Roman" w:hAnsi="Times New Roman"/>
          <w:sz w:val="24"/>
          <w:szCs w:val="24"/>
          <w:lang w:val="en-GB"/>
        </w:rPr>
        <w:t>may have</w:t>
      </w:r>
      <w:r w:rsidR="006F39B2" w:rsidRPr="00A35CBE">
        <w:rPr>
          <w:rFonts w:ascii="Times New Roman" w:hAnsi="Times New Roman"/>
          <w:sz w:val="24"/>
          <w:szCs w:val="24"/>
          <w:lang w:val="en-GB"/>
        </w:rPr>
        <w:t xml:space="preserve"> a substantial effect on the company’s operations.</w:t>
      </w:r>
    </w:p>
    <w:p w:rsidR="006F39B2" w:rsidRPr="00A35CBE" w:rsidRDefault="006F39B2" w:rsidP="00F020F4">
      <w:pPr>
        <w:spacing w:after="0" w:line="480" w:lineRule="auto"/>
        <w:ind w:firstLine="720"/>
        <w:rPr>
          <w:rFonts w:ascii="Times New Roman" w:hAnsi="Times New Roman"/>
          <w:sz w:val="24"/>
          <w:szCs w:val="24"/>
          <w:lang w:val="en-GB"/>
        </w:rPr>
      </w:pPr>
      <w:r w:rsidRPr="00A35CBE">
        <w:rPr>
          <w:rFonts w:ascii="Times New Roman" w:hAnsi="Times New Roman"/>
          <w:sz w:val="24"/>
          <w:szCs w:val="24"/>
          <w:lang w:val="en-GB"/>
        </w:rPr>
        <w:t xml:space="preserve">The current social changes also influence the company’s operations. The changes in consumerism trends are the greatest </w:t>
      </w:r>
      <w:r w:rsidR="00605170" w:rsidRPr="00A35CBE">
        <w:rPr>
          <w:rFonts w:ascii="Times New Roman" w:hAnsi="Times New Roman"/>
          <w:sz w:val="24"/>
          <w:szCs w:val="24"/>
          <w:lang w:val="en-GB"/>
        </w:rPr>
        <w:t>influence</w:t>
      </w:r>
      <w:r w:rsidRPr="00A35CBE">
        <w:rPr>
          <w:rFonts w:ascii="Times New Roman" w:hAnsi="Times New Roman"/>
          <w:sz w:val="24"/>
          <w:szCs w:val="24"/>
          <w:lang w:val="en-GB"/>
        </w:rPr>
        <w:t xml:space="preserve"> of Tesco’s operations. The retail market is open to various shopping trends that are ever-growing</w:t>
      </w:r>
      <w:r w:rsidR="00CD00B2" w:rsidRPr="00A35CBE">
        <w:rPr>
          <w:rFonts w:ascii="Times New Roman" w:hAnsi="Times New Roman"/>
          <w:sz w:val="24"/>
          <w:szCs w:val="24"/>
          <w:lang w:val="en-GB"/>
        </w:rPr>
        <w:t xml:space="preserve"> (</w:t>
      </w:r>
      <w:r w:rsidR="00CD00B2" w:rsidRPr="00A35CBE">
        <w:rPr>
          <w:rFonts w:ascii="Times New Roman" w:eastAsia="Times New Roman" w:hAnsi="Times New Roman"/>
          <w:sz w:val="24"/>
          <w:szCs w:val="24"/>
          <w:lang w:val="en-GB"/>
        </w:rPr>
        <w:t>Nguyen et al, 2017</w:t>
      </w:r>
      <w:r w:rsidR="00CD00B2" w:rsidRPr="00A35CBE">
        <w:rPr>
          <w:rFonts w:ascii="Times New Roman" w:hAnsi="Times New Roman"/>
          <w:sz w:val="24"/>
          <w:szCs w:val="24"/>
          <w:lang w:val="en-GB"/>
        </w:rPr>
        <w:t>)</w:t>
      </w:r>
      <w:r w:rsidRPr="00A35CBE">
        <w:rPr>
          <w:rFonts w:ascii="Times New Roman" w:hAnsi="Times New Roman"/>
          <w:sz w:val="24"/>
          <w:szCs w:val="24"/>
          <w:lang w:val="en-GB"/>
        </w:rPr>
        <w:t xml:space="preserve">. The firm is faced with the hard choice of meeting the tough schedule of its customers and quick delivery under the existing purchase and return policies. </w:t>
      </w:r>
      <w:r w:rsidR="00E871D2" w:rsidRPr="00A35CBE">
        <w:rPr>
          <w:rFonts w:ascii="Times New Roman" w:hAnsi="Times New Roman"/>
          <w:sz w:val="24"/>
          <w:szCs w:val="24"/>
          <w:lang w:val="en-GB"/>
        </w:rPr>
        <w:t>Most</w:t>
      </w:r>
      <w:r w:rsidRPr="00A35CBE">
        <w:rPr>
          <w:rFonts w:ascii="Times New Roman" w:hAnsi="Times New Roman"/>
          <w:sz w:val="24"/>
          <w:szCs w:val="24"/>
          <w:lang w:val="en-GB"/>
        </w:rPr>
        <w:t xml:space="preserve"> modern customers demand a one-stop-shop </w:t>
      </w:r>
      <w:r w:rsidR="00605170">
        <w:rPr>
          <w:rFonts w:ascii="Times New Roman" w:hAnsi="Times New Roman"/>
          <w:sz w:val="24"/>
          <w:szCs w:val="24"/>
          <w:lang w:val="en-GB"/>
        </w:rPr>
        <w:t>that</w:t>
      </w:r>
      <w:r w:rsidRPr="00A35CBE">
        <w:rPr>
          <w:rFonts w:ascii="Times New Roman" w:hAnsi="Times New Roman"/>
          <w:sz w:val="24"/>
          <w:szCs w:val="24"/>
          <w:lang w:val="en-GB"/>
        </w:rPr>
        <w:t xml:space="preserve"> Tesco has progressively grown to meet</w:t>
      </w:r>
      <w:r w:rsidR="00CD00B2" w:rsidRPr="00A35CBE">
        <w:rPr>
          <w:rFonts w:ascii="Times New Roman" w:hAnsi="Times New Roman"/>
          <w:sz w:val="24"/>
          <w:szCs w:val="24"/>
          <w:lang w:val="en-GB"/>
        </w:rPr>
        <w:t xml:space="preserve"> (</w:t>
      </w:r>
      <w:proofErr w:type="spellStart"/>
      <w:r w:rsidR="00CD00B2" w:rsidRPr="00A35CBE">
        <w:rPr>
          <w:rFonts w:ascii="Times New Roman" w:eastAsia="Times New Roman" w:hAnsi="Times New Roman"/>
          <w:sz w:val="24"/>
          <w:szCs w:val="24"/>
          <w:lang w:val="en-GB"/>
        </w:rPr>
        <w:t>Rosnizam</w:t>
      </w:r>
      <w:proofErr w:type="spellEnd"/>
      <w:r w:rsidR="00CD00B2" w:rsidRPr="00A35CBE">
        <w:rPr>
          <w:rFonts w:ascii="Times New Roman" w:eastAsia="Times New Roman" w:hAnsi="Times New Roman"/>
          <w:sz w:val="24"/>
          <w:szCs w:val="24"/>
          <w:lang w:val="en-GB"/>
        </w:rPr>
        <w:t xml:space="preserve"> et al, 2020</w:t>
      </w:r>
      <w:r w:rsidR="00CD00B2" w:rsidRPr="00A35CBE">
        <w:rPr>
          <w:rFonts w:ascii="Times New Roman" w:hAnsi="Times New Roman"/>
          <w:sz w:val="24"/>
          <w:szCs w:val="24"/>
          <w:lang w:val="en-GB"/>
        </w:rPr>
        <w:t>)</w:t>
      </w:r>
      <w:r w:rsidRPr="00A35CBE">
        <w:rPr>
          <w:rFonts w:ascii="Times New Roman" w:hAnsi="Times New Roman"/>
          <w:sz w:val="24"/>
          <w:szCs w:val="24"/>
          <w:lang w:val="en-GB"/>
        </w:rPr>
        <w:t>. The company has learned the importance o</w:t>
      </w:r>
      <w:r w:rsidR="00605170">
        <w:rPr>
          <w:rFonts w:ascii="Times New Roman" w:hAnsi="Times New Roman"/>
          <w:sz w:val="24"/>
          <w:szCs w:val="24"/>
          <w:lang w:val="en-GB"/>
        </w:rPr>
        <w:t>f</w:t>
      </w:r>
      <w:r w:rsidRPr="00A35CBE">
        <w:rPr>
          <w:rFonts w:ascii="Times New Roman" w:hAnsi="Times New Roman"/>
          <w:sz w:val="24"/>
          <w:szCs w:val="24"/>
          <w:lang w:val="en-GB"/>
        </w:rPr>
        <w:t xml:space="preserve"> keep</w:t>
      </w:r>
      <w:r w:rsidR="00605170">
        <w:rPr>
          <w:rFonts w:ascii="Times New Roman" w:hAnsi="Times New Roman"/>
          <w:sz w:val="24"/>
          <w:szCs w:val="24"/>
          <w:lang w:val="en-GB"/>
        </w:rPr>
        <w:t>ing</w:t>
      </w:r>
      <w:r w:rsidRPr="00A35CBE">
        <w:rPr>
          <w:rFonts w:ascii="Times New Roman" w:hAnsi="Times New Roman"/>
          <w:sz w:val="24"/>
          <w:szCs w:val="24"/>
          <w:lang w:val="en-GB"/>
        </w:rPr>
        <w:t xml:space="preserve"> up with the ever-increasing demands of UK customers since the socio-cultural trends </w:t>
      </w:r>
      <w:r w:rsidRPr="00A35CBE">
        <w:rPr>
          <w:rFonts w:ascii="Times New Roman" w:hAnsi="Times New Roman"/>
          <w:sz w:val="24"/>
          <w:szCs w:val="24"/>
          <w:lang w:val="en-GB"/>
        </w:rPr>
        <w:lastRenderedPageBreak/>
        <w:t>greatly influence the way of doing business</w:t>
      </w:r>
      <w:r w:rsidR="00CD00B2" w:rsidRPr="00A35CBE">
        <w:rPr>
          <w:rFonts w:ascii="Times New Roman" w:hAnsi="Times New Roman"/>
          <w:sz w:val="24"/>
          <w:szCs w:val="24"/>
          <w:lang w:val="en-GB"/>
        </w:rPr>
        <w:t xml:space="preserve"> (</w:t>
      </w:r>
      <w:r w:rsidR="00CD00B2" w:rsidRPr="00A35CBE">
        <w:rPr>
          <w:rFonts w:ascii="Times New Roman" w:eastAsia="Times New Roman" w:hAnsi="Times New Roman"/>
          <w:sz w:val="24"/>
          <w:szCs w:val="24"/>
          <w:lang w:val="en-GB"/>
        </w:rPr>
        <w:t>Smith and Sparks, 2004</w:t>
      </w:r>
      <w:r w:rsidR="00CD00B2" w:rsidRPr="00A35CBE">
        <w:rPr>
          <w:rFonts w:ascii="Times New Roman" w:hAnsi="Times New Roman"/>
          <w:sz w:val="24"/>
          <w:szCs w:val="24"/>
          <w:lang w:val="en-GB"/>
        </w:rPr>
        <w:t>)</w:t>
      </w:r>
      <w:r w:rsidRPr="00A35CBE">
        <w:rPr>
          <w:rFonts w:ascii="Times New Roman" w:hAnsi="Times New Roman"/>
          <w:sz w:val="24"/>
          <w:szCs w:val="24"/>
          <w:lang w:val="en-GB"/>
        </w:rPr>
        <w:t>. The demand for retail goods in the UK market is also reliant on consumer attitudes and beliefs, which is another social factor influencing the company’s operations</w:t>
      </w:r>
      <w:r w:rsidR="00CD00B2" w:rsidRPr="00A35CBE">
        <w:rPr>
          <w:rFonts w:ascii="Times New Roman" w:hAnsi="Times New Roman"/>
          <w:sz w:val="24"/>
          <w:szCs w:val="24"/>
          <w:lang w:val="en-GB"/>
        </w:rPr>
        <w:t xml:space="preserve"> (</w:t>
      </w:r>
      <w:r w:rsidR="00CD00B2" w:rsidRPr="00A35CBE">
        <w:rPr>
          <w:rFonts w:ascii="Times New Roman" w:eastAsia="Times New Roman" w:hAnsi="Times New Roman"/>
          <w:sz w:val="24"/>
          <w:szCs w:val="24"/>
          <w:lang w:val="en-GB"/>
        </w:rPr>
        <w:t>Dawson, 2006</w:t>
      </w:r>
      <w:r w:rsidR="00CD00B2" w:rsidRPr="00A35CBE">
        <w:rPr>
          <w:rFonts w:ascii="Times New Roman" w:hAnsi="Times New Roman"/>
          <w:sz w:val="24"/>
          <w:szCs w:val="24"/>
          <w:lang w:val="en-GB"/>
        </w:rPr>
        <w:t>)</w:t>
      </w:r>
      <w:r w:rsidRPr="00A35CBE">
        <w:rPr>
          <w:rFonts w:ascii="Times New Roman" w:hAnsi="Times New Roman"/>
          <w:sz w:val="24"/>
          <w:szCs w:val="24"/>
          <w:lang w:val="en-GB"/>
        </w:rPr>
        <w:t>. An increase in concerns about lifestyle has also forced the company to switch its stores and products towards the social trends just to remain relevant and competitive in the market</w:t>
      </w:r>
      <w:r w:rsidR="00CD00B2" w:rsidRPr="00A35CBE">
        <w:rPr>
          <w:rFonts w:ascii="Times New Roman" w:hAnsi="Times New Roman"/>
          <w:sz w:val="24"/>
          <w:szCs w:val="24"/>
          <w:lang w:val="en-GB"/>
        </w:rPr>
        <w:t xml:space="preserve"> (</w:t>
      </w:r>
      <w:r w:rsidR="00CD00B2" w:rsidRPr="00A35CBE">
        <w:rPr>
          <w:rFonts w:ascii="Times New Roman" w:eastAsia="Times New Roman" w:hAnsi="Times New Roman"/>
          <w:sz w:val="24"/>
          <w:szCs w:val="24"/>
          <w:lang w:val="en-GB"/>
        </w:rPr>
        <w:t>Smith, 2006</w:t>
      </w:r>
      <w:r w:rsidR="00CD00B2" w:rsidRPr="00A35CBE">
        <w:rPr>
          <w:rFonts w:ascii="Times New Roman" w:hAnsi="Times New Roman"/>
          <w:sz w:val="24"/>
          <w:szCs w:val="24"/>
          <w:lang w:val="en-GB"/>
        </w:rPr>
        <w:t>)</w:t>
      </w:r>
      <w:r w:rsidRPr="00A35CBE">
        <w:rPr>
          <w:rFonts w:ascii="Times New Roman" w:hAnsi="Times New Roman"/>
          <w:sz w:val="24"/>
          <w:szCs w:val="24"/>
          <w:lang w:val="en-GB"/>
        </w:rPr>
        <w:t xml:space="preserve">. </w:t>
      </w:r>
    </w:p>
    <w:p w:rsidR="006F39B2" w:rsidRPr="00A35CBE" w:rsidRDefault="006F39B2" w:rsidP="00F020F4">
      <w:pPr>
        <w:spacing w:after="0" w:line="480" w:lineRule="auto"/>
        <w:ind w:firstLine="720"/>
        <w:rPr>
          <w:rFonts w:ascii="Times New Roman" w:hAnsi="Times New Roman"/>
          <w:sz w:val="24"/>
          <w:szCs w:val="24"/>
          <w:lang w:val="en-GB"/>
        </w:rPr>
      </w:pPr>
      <w:r w:rsidRPr="00A35CBE">
        <w:rPr>
          <w:rFonts w:ascii="Times New Roman" w:hAnsi="Times New Roman"/>
          <w:sz w:val="24"/>
          <w:szCs w:val="24"/>
          <w:lang w:val="en-GB"/>
        </w:rPr>
        <w:t>Another factor that is currently affecting the company is the global COVID-19 crisis. The health crisis has raised economic and socio-cultural limitations on the economy that spreads out to the company</w:t>
      </w:r>
      <w:r w:rsidR="0073351C" w:rsidRPr="00A35CBE">
        <w:rPr>
          <w:rFonts w:ascii="Times New Roman" w:hAnsi="Times New Roman"/>
          <w:sz w:val="24"/>
          <w:szCs w:val="24"/>
          <w:lang w:val="en-GB"/>
        </w:rPr>
        <w:t xml:space="preserve"> (</w:t>
      </w:r>
      <w:r w:rsidR="0073351C" w:rsidRPr="00A35CBE">
        <w:rPr>
          <w:rFonts w:ascii="Times New Roman" w:eastAsia="Times New Roman" w:hAnsi="Times New Roman"/>
          <w:sz w:val="24"/>
          <w:szCs w:val="24"/>
          <w:lang w:val="en-GB"/>
        </w:rPr>
        <w:t>Power et al, 2020</w:t>
      </w:r>
      <w:r w:rsidR="0073351C" w:rsidRPr="00A35CBE">
        <w:rPr>
          <w:rFonts w:ascii="Times New Roman" w:hAnsi="Times New Roman"/>
          <w:sz w:val="24"/>
          <w:szCs w:val="24"/>
          <w:lang w:val="en-GB"/>
        </w:rPr>
        <w:t>)</w:t>
      </w:r>
      <w:r w:rsidRPr="00A35CBE">
        <w:rPr>
          <w:rFonts w:ascii="Times New Roman" w:hAnsi="Times New Roman"/>
          <w:sz w:val="24"/>
          <w:szCs w:val="24"/>
          <w:lang w:val="en-GB"/>
        </w:rPr>
        <w:t>. After the breakout of the COVID-19, the government ordered lockdowns that reduced the company’s operations by limiting production, supply, and distribution</w:t>
      </w:r>
      <w:r w:rsidR="0073351C" w:rsidRPr="00A35CBE">
        <w:rPr>
          <w:rFonts w:ascii="Times New Roman" w:hAnsi="Times New Roman"/>
          <w:sz w:val="24"/>
          <w:szCs w:val="24"/>
          <w:lang w:val="en-GB"/>
        </w:rPr>
        <w:t xml:space="preserve"> (</w:t>
      </w:r>
      <w:r w:rsidR="0073351C" w:rsidRPr="00A35CBE">
        <w:rPr>
          <w:rFonts w:ascii="Times New Roman" w:eastAsia="Times New Roman" w:hAnsi="Times New Roman"/>
          <w:sz w:val="24"/>
          <w:szCs w:val="24"/>
          <w:lang w:val="en-GB"/>
        </w:rPr>
        <w:t>Ritchie, 2020</w:t>
      </w:r>
      <w:r w:rsidR="0073351C" w:rsidRPr="00A35CBE">
        <w:rPr>
          <w:rFonts w:ascii="Times New Roman" w:hAnsi="Times New Roman"/>
          <w:sz w:val="24"/>
          <w:szCs w:val="24"/>
          <w:lang w:val="en-GB"/>
        </w:rPr>
        <w:t>)</w:t>
      </w:r>
      <w:r w:rsidRPr="00A35CBE">
        <w:rPr>
          <w:rFonts w:ascii="Times New Roman" w:hAnsi="Times New Roman"/>
          <w:sz w:val="24"/>
          <w:szCs w:val="24"/>
          <w:lang w:val="en-GB"/>
        </w:rPr>
        <w:t>. The firm has suffered a huge loss due to the failure to access its foreign supplies that were cut out by the mobility limitations caused by the lockdown of borders and air transport. As such, the firm was forced to reduce its production based on the protective health policies adopted. The restriction on people’s movement also limits customers’ visits to the stores</w:t>
      </w:r>
      <w:r w:rsidR="00CD00B2" w:rsidRPr="00A35CBE">
        <w:rPr>
          <w:rFonts w:ascii="Times New Roman" w:hAnsi="Times New Roman"/>
          <w:sz w:val="24"/>
          <w:szCs w:val="24"/>
          <w:lang w:val="en-GB"/>
        </w:rPr>
        <w:t xml:space="preserve"> (</w:t>
      </w:r>
      <w:r w:rsidR="00CD00B2" w:rsidRPr="00A35CBE">
        <w:rPr>
          <w:rFonts w:ascii="Times New Roman" w:eastAsia="Times New Roman" w:hAnsi="Times New Roman"/>
          <w:sz w:val="24"/>
          <w:szCs w:val="24"/>
          <w:lang w:val="en-GB"/>
        </w:rPr>
        <w:t>Martin-</w:t>
      </w:r>
      <w:proofErr w:type="spellStart"/>
      <w:r w:rsidR="00CD00B2" w:rsidRPr="00A35CBE">
        <w:rPr>
          <w:rFonts w:ascii="Times New Roman" w:eastAsia="Times New Roman" w:hAnsi="Times New Roman"/>
          <w:sz w:val="24"/>
          <w:szCs w:val="24"/>
          <w:lang w:val="en-GB"/>
        </w:rPr>
        <w:t>Neuninger</w:t>
      </w:r>
      <w:proofErr w:type="spellEnd"/>
      <w:r w:rsidR="00CD00B2" w:rsidRPr="00A35CBE">
        <w:rPr>
          <w:rFonts w:ascii="Times New Roman" w:eastAsia="Times New Roman" w:hAnsi="Times New Roman"/>
          <w:sz w:val="24"/>
          <w:szCs w:val="24"/>
          <w:lang w:val="en-GB"/>
        </w:rPr>
        <w:t xml:space="preserve"> and Ruby, 2020</w:t>
      </w:r>
      <w:r w:rsidR="00CD00B2" w:rsidRPr="00A35CBE">
        <w:rPr>
          <w:rFonts w:ascii="Times New Roman" w:hAnsi="Times New Roman"/>
          <w:sz w:val="24"/>
          <w:szCs w:val="24"/>
          <w:lang w:val="en-GB"/>
        </w:rPr>
        <w:t>)</w:t>
      </w:r>
      <w:r w:rsidRPr="00A35CBE">
        <w:rPr>
          <w:rFonts w:ascii="Times New Roman" w:hAnsi="Times New Roman"/>
          <w:sz w:val="24"/>
          <w:szCs w:val="24"/>
          <w:lang w:val="en-GB"/>
        </w:rPr>
        <w:t>. Though</w:t>
      </w:r>
      <w:r w:rsidR="00BC6922">
        <w:rPr>
          <w:rFonts w:ascii="Times New Roman" w:hAnsi="Times New Roman"/>
          <w:sz w:val="24"/>
          <w:szCs w:val="24"/>
          <w:lang w:val="en-GB"/>
        </w:rPr>
        <w:t xml:space="preserve"> the company has remained open</w:t>
      </w:r>
      <w:r w:rsidRPr="00A35CBE">
        <w:rPr>
          <w:rFonts w:ascii="Times New Roman" w:hAnsi="Times New Roman"/>
          <w:sz w:val="24"/>
          <w:szCs w:val="24"/>
          <w:lang w:val="en-GB"/>
        </w:rPr>
        <w:t xml:space="preserve"> within </w:t>
      </w:r>
      <w:r w:rsidR="00BC6922">
        <w:rPr>
          <w:rFonts w:ascii="Times New Roman" w:hAnsi="Times New Roman"/>
          <w:sz w:val="24"/>
          <w:szCs w:val="24"/>
          <w:lang w:val="en-GB"/>
        </w:rPr>
        <w:t>the</w:t>
      </w:r>
      <w:r w:rsidRPr="00A35CBE">
        <w:rPr>
          <w:rFonts w:ascii="Times New Roman" w:hAnsi="Times New Roman"/>
          <w:sz w:val="24"/>
          <w:szCs w:val="24"/>
          <w:lang w:val="en-GB"/>
        </w:rPr>
        <w:t xml:space="preserve"> given timeline, it does not experience the high flow of clients it previously experienced. For some customers, the lockdown has negatively </w:t>
      </w:r>
      <w:r w:rsidR="00FF5CE8">
        <w:rPr>
          <w:rFonts w:ascii="Times New Roman" w:hAnsi="Times New Roman"/>
          <w:sz w:val="24"/>
          <w:szCs w:val="24"/>
          <w:lang w:val="en-GB"/>
        </w:rPr>
        <w:t xml:space="preserve">impacted their source of income, </w:t>
      </w:r>
      <w:r w:rsidRPr="00A35CBE">
        <w:rPr>
          <w:rFonts w:ascii="Times New Roman" w:hAnsi="Times New Roman"/>
          <w:sz w:val="24"/>
          <w:szCs w:val="24"/>
          <w:lang w:val="en-GB"/>
        </w:rPr>
        <w:t xml:space="preserve">which </w:t>
      </w:r>
      <w:r w:rsidR="00FF5CE8">
        <w:rPr>
          <w:rFonts w:ascii="Times New Roman" w:hAnsi="Times New Roman"/>
          <w:sz w:val="24"/>
          <w:szCs w:val="24"/>
          <w:lang w:val="en-GB"/>
        </w:rPr>
        <w:t>has reduced their purchasing power</w:t>
      </w:r>
      <w:r w:rsidR="00CD00B2" w:rsidRPr="00A35CBE">
        <w:rPr>
          <w:rFonts w:ascii="Times New Roman" w:hAnsi="Times New Roman"/>
          <w:sz w:val="24"/>
          <w:szCs w:val="24"/>
          <w:lang w:val="en-GB"/>
        </w:rPr>
        <w:t xml:space="preserve"> (</w:t>
      </w:r>
      <w:r w:rsidR="00F27986">
        <w:rPr>
          <w:rFonts w:ascii="Times New Roman" w:eastAsia="Times New Roman" w:hAnsi="Times New Roman"/>
          <w:sz w:val="24"/>
          <w:szCs w:val="24"/>
          <w:lang w:val="en-GB"/>
        </w:rPr>
        <w:t>Jones</w:t>
      </w:r>
      <w:r w:rsidR="00CD00B2" w:rsidRPr="00A35CBE">
        <w:rPr>
          <w:rFonts w:ascii="Times New Roman" w:eastAsia="Times New Roman" w:hAnsi="Times New Roman"/>
          <w:sz w:val="24"/>
          <w:szCs w:val="24"/>
          <w:lang w:val="en-GB"/>
        </w:rPr>
        <w:t xml:space="preserve"> and Keynes, 2020</w:t>
      </w:r>
      <w:r w:rsidR="00CD00B2" w:rsidRPr="00A35CBE">
        <w:rPr>
          <w:rFonts w:ascii="Times New Roman" w:hAnsi="Times New Roman"/>
          <w:sz w:val="24"/>
          <w:szCs w:val="24"/>
          <w:lang w:val="en-GB"/>
        </w:rPr>
        <w:t>)</w:t>
      </w:r>
      <w:r w:rsidRPr="00A35CBE">
        <w:rPr>
          <w:rFonts w:ascii="Times New Roman" w:hAnsi="Times New Roman"/>
          <w:sz w:val="24"/>
          <w:szCs w:val="24"/>
          <w:lang w:val="en-GB"/>
        </w:rPr>
        <w:t>. The customers are forced to reduce their expenditures to sustain themselves during the pandemic. However, the firm seems to have made a stride in deliveries since many customers chose to order food from home. It is also assumable that consumption for food staff from the store has grown above the previous situations</w:t>
      </w:r>
      <w:r w:rsidR="00CD00B2" w:rsidRPr="00A35CBE">
        <w:rPr>
          <w:rFonts w:ascii="Times New Roman" w:hAnsi="Times New Roman"/>
          <w:sz w:val="24"/>
          <w:szCs w:val="24"/>
          <w:lang w:val="en-GB"/>
        </w:rPr>
        <w:t xml:space="preserve"> (</w:t>
      </w:r>
      <w:proofErr w:type="spellStart"/>
      <w:r w:rsidR="00CD00B2" w:rsidRPr="00A35CBE">
        <w:rPr>
          <w:rFonts w:ascii="Times New Roman" w:eastAsia="Times New Roman" w:hAnsi="Times New Roman"/>
          <w:sz w:val="24"/>
          <w:szCs w:val="24"/>
          <w:lang w:val="en-GB"/>
        </w:rPr>
        <w:t>Petetin</w:t>
      </w:r>
      <w:proofErr w:type="spellEnd"/>
      <w:r w:rsidR="00CD00B2" w:rsidRPr="00A35CBE">
        <w:rPr>
          <w:rFonts w:ascii="Times New Roman" w:eastAsia="Times New Roman" w:hAnsi="Times New Roman"/>
          <w:sz w:val="24"/>
          <w:szCs w:val="24"/>
          <w:lang w:val="en-GB"/>
        </w:rPr>
        <w:t>, 2020</w:t>
      </w:r>
      <w:r w:rsidR="00CD00B2" w:rsidRPr="00A35CBE">
        <w:rPr>
          <w:rFonts w:ascii="Times New Roman" w:hAnsi="Times New Roman"/>
          <w:sz w:val="24"/>
          <w:szCs w:val="24"/>
          <w:lang w:val="en-GB"/>
        </w:rPr>
        <w:t>)</w:t>
      </w:r>
      <w:r w:rsidRPr="00A35CBE">
        <w:rPr>
          <w:rFonts w:ascii="Times New Roman" w:hAnsi="Times New Roman"/>
          <w:sz w:val="24"/>
          <w:szCs w:val="24"/>
          <w:lang w:val="en-GB"/>
        </w:rPr>
        <w:t>. Thus, the health crisis undermines the company’s operations even though Tesco has tried to reinvent an online venture and home delivery services during the crisis.</w:t>
      </w:r>
    </w:p>
    <w:p w:rsidR="006F39B2" w:rsidRPr="00A35CBE" w:rsidRDefault="00944726" w:rsidP="00F020F4">
      <w:pPr>
        <w:pStyle w:val="Heading1"/>
        <w:spacing w:before="0" w:after="0" w:line="480" w:lineRule="auto"/>
        <w:jc w:val="center"/>
        <w:rPr>
          <w:rFonts w:ascii="Times New Roman" w:hAnsi="Times New Roman"/>
          <w:sz w:val="24"/>
          <w:szCs w:val="24"/>
          <w:lang w:val="en-GB"/>
        </w:rPr>
      </w:pPr>
      <w:bookmarkStart w:id="4" w:name="_Toc45200460"/>
      <w:r w:rsidRPr="00A35CBE">
        <w:rPr>
          <w:rFonts w:ascii="Times New Roman" w:hAnsi="Times New Roman"/>
          <w:sz w:val="24"/>
          <w:szCs w:val="24"/>
          <w:lang w:val="en-GB"/>
        </w:rPr>
        <w:lastRenderedPageBreak/>
        <w:t>Workplace C</w:t>
      </w:r>
      <w:r w:rsidR="006F39B2" w:rsidRPr="00A35CBE">
        <w:rPr>
          <w:rFonts w:ascii="Times New Roman" w:hAnsi="Times New Roman"/>
          <w:sz w:val="24"/>
          <w:szCs w:val="24"/>
          <w:lang w:val="en-GB"/>
        </w:rPr>
        <w:t>ulture using the Cultural Web</w:t>
      </w:r>
      <w:bookmarkEnd w:id="4"/>
    </w:p>
    <w:p w:rsidR="0013689A" w:rsidRPr="00A35CBE" w:rsidRDefault="006F39B2" w:rsidP="00F020F4">
      <w:pPr>
        <w:spacing w:after="0" w:line="480" w:lineRule="auto"/>
        <w:ind w:firstLine="720"/>
        <w:rPr>
          <w:rFonts w:ascii="Times New Roman" w:hAnsi="Times New Roman"/>
          <w:sz w:val="24"/>
          <w:szCs w:val="24"/>
          <w:lang w:val="en-GB"/>
        </w:rPr>
      </w:pPr>
      <w:r w:rsidRPr="00A35CBE">
        <w:rPr>
          <w:rFonts w:ascii="Times New Roman" w:hAnsi="Times New Roman"/>
          <w:sz w:val="24"/>
          <w:szCs w:val="24"/>
          <w:lang w:val="en-GB"/>
        </w:rPr>
        <w:t>The success of Tesco in the UK retail market is attributed to its cultural sustenance on employees’ skills. The firm carries out a regular evaluation of workers’ performance to identify possible skill shortages. The firm uses the evaluation results to set training of employees on up to date knowledge about their tasks. The strategy defines the custom of having happy and motivated employees as an emblem of customers’ satisfaction</w:t>
      </w:r>
      <w:r w:rsidR="003C6A78" w:rsidRPr="00A35CBE">
        <w:rPr>
          <w:rFonts w:ascii="Times New Roman" w:hAnsi="Times New Roman"/>
          <w:sz w:val="24"/>
          <w:szCs w:val="24"/>
          <w:lang w:val="en-GB"/>
        </w:rPr>
        <w:t xml:space="preserve">. </w:t>
      </w:r>
      <w:r w:rsidRPr="00A35CBE">
        <w:rPr>
          <w:rFonts w:ascii="Times New Roman" w:hAnsi="Times New Roman"/>
          <w:sz w:val="24"/>
          <w:szCs w:val="24"/>
          <w:lang w:val="en-GB"/>
        </w:rPr>
        <w:t>The position defines the culture of the firm, which can be best explained by the Culture web. The tool allows an analysis of the general conduct of the company</w:t>
      </w:r>
      <w:r w:rsidR="00300BE5">
        <w:rPr>
          <w:rFonts w:ascii="Times New Roman" w:hAnsi="Times New Roman"/>
          <w:sz w:val="24"/>
          <w:szCs w:val="24"/>
          <w:lang w:val="en-GB"/>
        </w:rPr>
        <w:t>,</w:t>
      </w:r>
      <w:r w:rsidRPr="00A35CBE">
        <w:rPr>
          <w:rFonts w:ascii="Times New Roman" w:hAnsi="Times New Roman"/>
          <w:sz w:val="24"/>
          <w:szCs w:val="24"/>
          <w:lang w:val="en-GB"/>
        </w:rPr>
        <w:t xml:space="preserve"> including symbols, stories, routine and rituals, power structure, control system, and the organi</w:t>
      </w:r>
      <w:r w:rsidR="00313B2C">
        <w:rPr>
          <w:rFonts w:ascii="Times New Roman" w:hAnsi="Times New Roman"/>
          <w:sz w:val="24"/>
          <w:szCs w:val="24"/>
          <w:lang w:val="en-GB"/>
        </w:rPr>
        <w:t>s</w:t>
      </w:r>
      <w:r w:rsidRPr="00A35CBE">
        <w:rPr>
          <w:rFonts w:ascii="Times New Roman" w:hAnsi="Times New Roman"/>
          <w:sz w:val="24"/>
          <w:szCs w:val="24"/>
          <w:lang w:val="en-GB"/>
        </w:rPr>
        <w:t>ational structure (Figure 1).</w:t>
      </w:r>
    </w:p>
    <w:p w:rsidR="00F23B6D" w:rsidRPr="00A35CBE" w:rsidRDefault="00F23B6D" w:rsidP="00F020F4">
      <w:pPr>
        <w:spacing w:after="0" w:line="480" w:lineRule="auto"/>
        <w:rPr>
          <w:rFonts w:ascii="Times New Roman" w:hAnsi="Times New Roman"/>
          <w:sz w:val="24"/>
          <w:szCs w:val="24"/>
          <w:lang w:val="en-GB"/>
        </w:rPr>
      </w:pPr>
      <w:r w:rsidRPr="00A35CBE">
        <w:rPr>
          <w:rFonts w:ascii="Times New Roman" w:hAnsi="Times New Roman"/>
          <w:sz w:val="24"/>
          <w:szCs w:val="24"/>
          <w:lang w:val="en-GB"/>
        </w:rPr>
        <w:t xml:space="preserve">Figure 1: </w:t>
      </w:r>
      <w:r w:rsidR="001734D7" w:rsidRPr="00A35CBE">
        <w:rPr>
          <w:rFonts w:ascii="Times New Roman" w:hAnsi="Times New Roman"/>
          <w:sz w:val="24"/>
          <w:szCs w:val="24"/>
          <w:lang w:val="en-GB"/>
        </w:rPr>
        <w:t>Culture Web Diagram</w:t>
      </w:r>
    </w:p>
    <w:p w:rsidR="001734D7" w:rsidRPr="00A35CBE" w:rsidRDefault="00EA7177" w:rsidP="00F020F4">
      <w:pPr>
        <w:spacing w:after="0" w:line="480" w:lineRule="auto"/>
        <w:rPr>
          <w:rFonts w:ascii="Times New Roman" w:hAnsi="Times New Roman"/>
          <w:sz w:val="24"/>
          <w:szCs w:val="24"/>
          <w:lang w:val="en-GB"/>
        </w:rPr>
      </w:pPr>
      <w:r>
        <w:rPr>
          <w:rFonts w:ascii="Times New Roman" w:hAnsi="Times New Roman"/>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364.5pt;height:231pt;visibility:visible">
            <v:imagedata r:id="rId8" o:title=""/>
          </v:shape>
        </w:pict>
      </w:r>
    </w:p>
    <w:p w:rsidR="004B52E6" w:rsidRPr="00A35CBE" w:rsidRDefault="008748D9" w:rsidP="00F020F4">
      <w:pPr>
        <w:spacing w:after="0" w:line="480" w:lineRule="auto"/>
        <w:rPr>
          <w:rFonts w:ascii="Times New Roman" w:hAnsi="Times New Roman"/>
          <w:sz w:val="24"/>
          <w:szCs w:val="24"/>
          <w:lang w:val="en-GB"/>
        </w:rPr>
      </w:pPr>
      <w:r w:rsidRPr="00A35CBE">
        <w:rPr>
          <w:rFonts w:ascii="Times New Roman" w:hAnsi="Times New Roman"/>
          <w:sz w:val="24"/>
          <w:szCs w:val="24"/>
          <w:lang w:val="en-GB"/>
        </w:rPr>
        <w:t>Source: Management Tools</w:t>
      </w:r>
      <w:r w:rsidR="001734D7" w:rsidRPr="00A35CBE">
        <w:rPr>
          <w:rFonts w:ascii="Times New Roman" w:hAnsi="Times New Roman"/>
          <w:sz w:val="24"/>
          <w:szCs w:val="24"/>
          <w:lang w:val="en-GB"/>
        </w:rPr>
        <w:t xml:space="preserve"> </w:t>
      </w:r>
      <w:r w:rsidRPr="00A35CBE">
        <w:rPr>
          <w:rFonts w:ascii="Times New Roman" w:hAnsi="Times New Roman"/>
          <w:sz w:val="24"/>
          <w:szCs w:val="24"/>
          <w:lang w:val="en-GB"/>
        </w:rPr>
        <w:t>(</w:t>
      </w:r>
      <w:hyperlink r:id="rId9" w:history="1">
        <w:r w:rsidR="001734D7" w:rsidRPr="00A35CBE">
          <w:rPr>
            <w:rStyle w:val="Hyperlink"/>
            <w:rFonts w:ascii="Times New Roman" w:hAnsi="Times New Roman"/>
            <w:sz w:val="24"/>
            <w:szCs w:val="24"/>
            <w:lang w:val="en-GB"/>
          </w:rPr>
          <w:t>www.toolshero.com</w:t>
        </w:r>
      </w:hyperlink>
      <w:r w:rsidRPr="00A35CBE">
        <w:rPr>
          <w:rFonts w:ascii="Times New Roman" w:hAnsi="Times New Roman"/>
          <w:sz w:val="24"/>
          <w:szCs w:val="24"/>
          <w:lang w:val="en-GB"/>
        </w:rPr>
        <w:t>)</w:t>
      </w:r>
      <w:r w:rsidR="001734D7" w:rsidRPr="00A35CBE">
        <w:rPr>
          <w:rFonts w:ascii="Times New Roman" w:hAnsi="Times New Roman"/>
          <w:sz w:val="24"/>
          <w:szCs w:val="24"/>
          <w:lang w:val="en-GB"/>
        </w:rPr>
        <w:t xml:space="preserve"> </w:t>
      </w:r>
    </w:p>
    <w:p w:rsidR="00112CDA" w:rsidRPr="009845DE" w:rsidRDefault="00112CDA" w:rsidP="00F020F4">
      <w:pPr>
        <w:pStyle w:val="Heading2"/>
        <w:spacing w:before="0" w:after="0" w:line="480" w:lineRule="auto"/>
        <w:rPr>
          <w:rFonts w:ascii="Times New Roman" w:hAnsi="Times New Roman"/>
          <w:i w:val="0"/>
          <w:sz w:val="24"/>
          <w:szCs w:val="24"/>
          <w:lang w:val="en-GB"/>
        </w:rPr>
      </w:pPr>
      <w:bookmarkStart w:id="5" w:name="_Toc45200461"/>
      <w:r w:rsidRPr="009845DE">
        <w:rPr>
          <w:rFonts w:ascii="Times New Roman" w:hAnsi="Times New Roman"/>
          <w:i w:val="0"/>
          <w:sz w:val="24"/>
          <w:szCs w:val="24"/>
          <w:lang w:val="en-GB"/>
        </w:rPr>
        <w:t>Rituals and Routines</w:t>
      </w:r>
      <w:bookmarkEnd w:id="5"/>
    </w:p>
    <w:p w:rsidR="00112CDA" w:rsidRPr="00A35CBE" w:rsidRDefault="00112CDA" w:rsidP="00F020F4">
      <w:pPr>
        <w:spacing w:after="0" w:line="480" w:lineRule="auto"/>
        <w:ind w:firstLine="720"/>
        <w:rPr>
          <w:rFonts w:ascii="Times New Roman" w:hAnsi="Times New Roman"/>
          <w:sz w:val="24"/>
          <w:szCs w:val="24"/>
          <w:lang w:val="en-GB"/>
        </w:rPr>
      </w:pPr>
      <w:r w:rsidRPr="00A35CBE">
        <w:rPr>
          <w:rFonts w:ascii="Times New Roman" w:hAnsi="Times New Roman"/>
          <w:sz w:val="24"/>
          <w:szCs w:val="24"/>
          <w:lang w:val="en-GB"/>
        </w:rPr>
        <w:t xml:space="preserve">Tesco exhibits a friendly and supported approach for its routine duties that define the way staffs work in the firm and relate with each other. The company’s baseline for routine work is </w:t>
      </w:r>
      <w:r w:rsidRPr="00A35CBE">
        <w:rPr>
          <w:rFonts w:ascii="Times New Roman" w:hAnsi="Times New Roman"/>
          <w:sz w:val="24"/>
          <w:szCs w:val="24"/>
          <w:lang w:val="en-GB"/>
        </w:rPr>
        <w:lastRenderedPageBreak/>
        <w:t>“every little help,” which implies that everyone who carries out a daily role in the company regardless of the size of their contribution creates a great difference for the firm</w:t>
      </w:r>
      <w:r w:rsidR="003C6A78" w:rsidRPr="00A35CBE">
        <w:rPr>
          <w:rFonts w:ascii="Times New Roman" w:hAnsi="Times New Roman"/>
          <w:sz w:val="24"/>
          <w:szCs w:val="24"/>
          <w:lang w:val="en-GB"/>
        </w:rPr>
        <w:t xml:space="preserve"> (</w:t>
      </w:r>
      <w:r w:rsidR="003C6A78" w:rsidRPr="00A35CBE">
        <w:rPr>
          <w:rFonts w:ascii="Times New Roman" w:eastAsia="Times New Roman" w:hAnsi="Times New Roman"/>
          <w:sz w:val="24"/>
          <w:szCs w:val="24"/>
          <w:lang w:val="en-GB"/>
        </w:rPr>
        <w:t xml:space="preserve">Brannen, Moore, and </w:t>
      </w:r>
      <w:proofErr w:type="spellStart"/>
      <w:r w:rsidR="003C6A78" w:rsidRPr="00A35CBE">
        <w:rPr>
          <w:rFonts w:ascii="Times New Roman" w:eastAsia="Times New Roman" w:hAnsi="Times New Roman"/>
          <w:sz w:val="24"/>
          <w:szCs w:val="24"/>
          <w:lang w:val="en-GB"/>
        </w:rPr>
        <w:t>Mughan</w:t>
      </w:r>
      <w:proofErr w:type="spellEnd"/>
      <w:r w:rsidR="003C6A78" w:rsidRPr="00A35CBE">
        <w:rPr>
          <w:rFonts w:ascii="Times New Roman" w:eastAsia="Times New Roman" w:hAnsi="Times New Roman"/>
          <w:sz w:val="24"/>
          <w:szCs w:val="24"/>
          <w:lang w:val="en-GB"/>
        </w:rPr>
        <w:t>, 2013</w:t>
      </w:r>
      <w:r w:rsidR="003C6A78" w:rsidRPr="00A35CBE">
        <w:rPr>
          <w:rFonts w:ascii="Times New Roman" w:hAnsi="Times New Roman"/>
          <w:sz w:val="24"/>
          <w:szCs w:val="24"/>
          <w:lang w:val="en-GB"/>
        </w:rPr>
        <w:t>)</w:t>
      </w:r>
      <w:r w:rsidRPr="00A35CBE">
        <w:rPr>
          <w:rFonts w:ascii="Times New Roman" w:hAnsi="Times New Roman"/>
          <w:sz w:val="24"/>
          <w:szCs w:val="24"/>
          <w:lang w:val="en-GB"/>
        </w:rPr>
        <w:t>. The firm has supported positive routine behavio</w:t>
      </w:r>
      <w:r w:rsidR="00CF0F0F">
        <w:rPr>
          <w:rFonts w:ascii="Times New Roman" w:hAnsi="Times New Roman"/>
          <w:sz w:val="24"/>
          <w:szCs w:val="24"/>
          <w:lang w:val="en-GB"/>
        </w:rPr>
        <w:t>u</w:t>
      </w:r>
      <w:r w:rsidRPr="00A35CBE">
        <w:rPr>
          <w:rFonts w:ascii="Times New Roman" w:hAnsi="Times New Roman"/>
          <w:sz w:val="24"/>
          <w:szCs w:val="24"/>
          <w:lang w:val="en-GB"/>
        </w:rPr>
        <w:t>r and relationship between employees and customers as a base for customer loyalty. Thus, Tesco’s cultural affinity to employees’ skill development is the cornerstone for its positive routines that encourages high production.</w:t>
      </w:r>
      <w:r w:rsidR="00A0285D">
        <w:rPr>
          <w:rFonts w:ascii="Times New Roman" w:hAnsi="Times New Roman"/>
          <w:sz w:val="24"/>
          <w:szCs w:val="24"/>
          <w:lang w:val="en-GB"/>
        </w:rPr>
        <w:t xml:space="preserve"> </w:t>
      </w:r>
      <w:r w:rsidRPr="00A35CBE">
        <w:rPr>
          <w:rFonts w:ascii="Times New Roman" w:hAnsi="Times New Roman"/>
          <w:sz w:val="24"/>
          <w:szCs w:val="24"/>
          <w:lang w:val="en-GB"/>
        </w:rPr>
        <w:t>Tesco also undertakes positive rituals that enhance its performance. The company organi</w:t>
      </w:r>
      <w:r w:rsidR="00683B24">
        <w:rPr>
          <w:rFonts w:ascii="Times New Roman" w:hAnsi="Times New Roman"/>
          <w:sz w:val="24"/>
          <w:szCs w:val="24"/>
          <w:lang w:val="en-GB"/>
        </w:rPr>
        <w:t>s</w:t>
      </w:r>
      <w:r w:rsidRPr="00A35CBE">
        <w:rPr>
          <w:rFonts w:ascii="Times New Roman" w:hAnsi="Times New Roman"/>
          <w:sz w:val="24"/>
          <w:szCs w:val="24"/>
          <w:lang w:val="en-GB"/>
        </w:rPr>
        <w:t>es various special gatherings and events that distinctively sets it apart from its competitors. Both the annual employee and open-client events have enhanced the relationship between the firm, its employees, and customers over the years.</w:t>
      </w:r>
    </w:p>
    <w:p w:rsidR="00112CDA" w:rsidRPr="00F401E5" w:rsidRDefault="00112CDA" w:rsidP="00F020F4">
      <w:pPr>
        <w:pStyle w:val="Heading2"/>
        <w:spacing w:before="0" w:after="0" w:line="480" w:lineRule="auto"/>
        <w:rPr>
          <w:rFonts w:ascii="Times New Roman" w:hAnsi="Times New Roman"/>
          <w:i w:val="0"/>
          <w:sz w:val="24"/>
          <w:szCs w:val="24"/>
          <w:lang w:val="en-GB"/>
        </w:rPr>
      </w:pPr>
      <w:bookmarkStart w:id="6" w:name="_Toc45200462"/>
      <w:r w:rsidRPr="00F401E5">
        <w:rPr>
          <w:rFonts w:ascii="Times New Roman" w:hAnsi="Times New Roman"/>
          <w:i w:val="0"/>
          <w:sz w:val="24"/>
          <w:szCs w:val="24"/>
          <w:lang w:val="en-GB"/>
        </w:rPr>
        <w:t>Symbols</w:t>
      </w:r>
      <w:bookmarkEnd w:id="6"/>
    </w:p>
    <w:p w:rsidR="00112CDA" w:rsidRPr="00A35CBE" w:rsidRDefault="00112CDA" w:rsidP="00F020F4">
      <w:pPr>
        <w:spacing w:after="0" w:line="480" w:lineRule="auto"/>
        <w:ind w:firstLine="720"/>
        <w:rPr>
          <w:rFonts w:ascii="Times New Roman" w:hAnsi="Times New Roman"/>
          <w:sz w:val="24"/>
          <w:szCs w:val="24"/>
          <w:lang w:val="en-GB"/>
        </w:rPr>
      </w:pPr>
      <w:r w:rsidRPr="00A35CBE">
        <w:rPr>
          <w:rFonts w:ascii="Times New Roman" w:hAnsi="Times New Roman"/>
          <w:sz w:val="24"/>
          <w:szCs w:val="24"/>
          <w:lang w:val="en-GB"/>
        </w:rPr>
        <w:t>Tesco has various symbols</w:t>
      </w:r>
      <w:r w:rsidR="00300BE5">
        <w:rPr>
          <w:rFonts w:ascii="Times New Roman" w:hAnsi="Times New Roman"/>
          <w:sz w:val="24"/>
          <w:szCs w:val="24"/>
          <w:lang w:val="en-GB"/>
        </w:rPr>
        <w:t>.</w:t>
      </w:r>
      <w:r w:rsidRPr="00A35CBE">
        <w:rPr>
          <w:rFonts w:ascii="Times New Roman" w:hAnsi="Times New Roman"/>
          <w:sz w:val="24"/>
          <w:szCs w:val="24"/>
          <w:lang w:val="en-GB"/>
        </w:rPr>
        <w:t xml:space="preserve"> including Steering Wheel, marketing slogan, </w:t>
      </w:r>
      <w:r w:rsidR="00D4261B" w:rsidRPr="00A35CBE">
        <w:rPr>
          <w:rFonts w:ascii="Times New Roman" w:hAnsi="Times New Roman"/>
          <w:sz w:val="24"/>
          <w:szCs w:val="24"/>
          <w:lang w:val="en-GB"/>
        </w:rPr>
        <w:t xml:space="preserve">and </w:t>
      </w:r>
      <w:r w:rsidRPr="00A35CBE">
        <w:rPr>
          <w:rFonts w:ascii="Times New Roman" w:hAnsi="Times New Roman"/>
          <w:sz w:val="24"/>
          <w:szCs w:val="24"/>
          <w:lang w:val="en-GB"/>
        </w:rPr>
        <w:t>club card</w:t>
      </w:r>
      <w:r w:rsidR="00D4261B">
        <w:rPr>
          <w:rFonts w:ascii="Times New Roman" w:hAnsi="Times New Roman"/>
          <w:sz w:val="24"/>
          <w:szCs w:val="24"/>
          <w:lang w:val="en-GB"/>
        </w:rPr>
        <w:t xml:space="preserve"> among</w:t>
      </w:r>
      <w:r w:rsidRPr="00A35CBE">
        <w:rPr>
          <w:rFonts w:ascii="Times New Roman" w:hAnsi="Times New Roman"/>
          <w:sz w:val="24"/>
          <w:szCs w:val="24"/>
          <w:lang w:val="en-GB"/>
        </w:rPr>
        <w:t xml:space="preserve"> others. The firm developed the steering wheel symbol to support the completion of targets, creation of performance management structure, outline, and critical strategies for the company</w:t>
      </w:r>
      <w:r w:rsidR="003C6A78" w:rsidRPr="00A35CBE">
        <w:rPr>
          <w:rFonts w:ascii="Times New Roman" w:hAnsi="Times New Roman"/>
          <w:sz w:val="24"/>
          <w:szCs w:val="24"/>
          <w:lang w:val="en-GB"/>
        </w:rPr>
        <w:t xml:space="preserve"> (</w:t>
      </w:r>
      <w:proofErr w:type="spellStart"/>
      <w:r w:rsidR="003C6A78" w:rsidRPr="00A35CBE">
        <w:rPr>
          <w:rFonts w:ascii="Times New Roman" w:eastAsia="Times New Roman" w:hAnsi="Times New Roman"/>
          <w:sz w:val="24"/>
          <w:szCs w:val="24"/>
          <w:lang w:val="en-GB"/>
        </w:rPr>
        <w:t>Betancourth</w:t>
      </w:r>
      <w:proofErr w:type="spellEnd"/>
      <w:r w:rsidR="00451BCB">
        <w:rPr>
          <w:rFonts w:ascii="Times New Roman" w:eastAsia="Times New Roman" w:hAnsi="Times New Roman"/>
          <w:sz w:val="24"/>
          <w:szCs w:val="24"/>
          <w:lang w:val="en-GB"/>
        </w:rPr>
        <w:t xml:space="preserve">, </w:t>
      </w:r>
      <w:proofErr w:type="spellStart"/>
      <w:r w:rsidR="00451BCB">
        <w:rPr>
          <w:rFonts w:ascii="Times New Roman" w:eastAsia="Times New Roman" w:hAnsi="Times New Roman"/>
          <w:sz w:val="24"/>
          <w:szCs w:val="24"/>
          <w:lang w:val="en-GB"/>
        </w:rPr>
        <w:t>n.d</w:t>
      </w:r>
      <w:proofErr w:type="spellEnd"/>
      <w:r w:rsidR="003C6A78" w:rsidRPr="00A35CBE">
        <w:rPr>
          <w:rFonts w:ascii="Times New Roman" w:hAnsi="Times New Roman"/>
          <w:sz w:val="24"/>
          <w:szCs w:val="24"/>
          <w:lang w:val="en-GB"/>
        </w:rPr>
        <w:t>)</w:t>
      </w:r>
      <w:r w:rsidRPr="00A35CBE">
        <w:rPr>
          <w:rFonts w:ascii="Times New Roman" w:hAnsi="Times New Roman"/>
          <w:sz w:val="24"/>
          <w:szCs w:val="24"/>
          <w:lang w:val="en-GB"/>
        </w:rPr>
        <w:t>. The wheel is based on the philosophy of “every little help”, which for years has been an impactful marketing slogan for the company. The symbol and its supportive philosophy define values that it does everything for the clients and virtue to treat people how you wish to be treated. That is, it defines the firm’s key values as “no one tries harder for customers,” and “</w:t>
      </w:r>
      <w:r w:rsidR="00633783" w:rsidRPr="00A35CBE">
        <w:rPr>
          <w:rFonts w:ascii="Times New Roman" w:hAnsi="Times New Roman"/>
          <w:sz w:val="24"/>
          <w:szCs w:val="24"/>
          <w:lang w:val="en-GB"/>
        </w:rPr>
        <w:t>treats</w:t>
      </w:r>
      <w:r w:rsidRPr="00A35CBE">
        <w:rPr>
          <w:rFonts w:ascii="Times New Roman" w:hAnsi="Times New Roman"/>
          <w:sz w:val="24"/>
          <w:szCs w:val="24"/>
          <w:lang w:val="en-GB"/>
        </w:rPr>
        <w:t xml:space="preserve"> people how I like to be treated.” The first value shows the company’s commitment to customers’ needs thereby harnessing perfect service. The second value focuses on the importance of effective employee management that promotes company performance. As such, the firm relies on the steering wheel symbol under various perspectives like customers, people, finance, operations, and community to enhance its growth. Besides, the </w:t>
      </w:r>
      <w:r w:rsidRPr="00A35CBE">
        <w:rPr>
          <w:rFonts w:ascii="Times New Roman" w:hAnsi="Times New Roman"/>
          <w:sz w:val="24"/>
          <w:szCs w:val="24"/>
          <w:lang w:val="en-GB"/>
        </w:rPr>
        <w:lastRenderedPageBreak/>
        <w:t>Club card is the symbol of the company’s customer loyalty that provides attractive discounts and special offers.</w:t>
      </w:r>
    </w:p>
    <w:p w:rsidR="00112CDA" w:rsidRPr="00633783" w:rsidRDefault="00112CDA" w:rsidP="00F020F4">
      <w:pPr>
        <w:pStyle w:val="Heading2"/>
        <w:spacing w:before="0" w:after="0" w:line="480" w:lineRule="auto"/>
        <w:rPr>
          <w:rFonts w:ascii="Times New Roman" w:hAnsi="Times New Roman"/>
          <w:i w:val="0"/>
          <w:sz w:val="24"/>
          <w:szCs w:val="24"/>
          <w:lang w:val="en-GB"/>
        </w:rPr>
      </w:pPr>
      <w:bookmarkStart w:id="7" w:name="_Toc45200463"/>
      <w:r w:rsidRPr="00633783">
        <w:rPr>
          <w:rFonts w:ascii="Times New Roman" w:hAnsi="Times New Roman"/>
          <w:i w:val="0"/>
          <w:sz w:val="24"/>
          <w:szCs w:val="24"/>
          <w:lang w:val="en-GB"/>
        </w:rPr>
        <w:t>Stories</w:t>
      </w:r>
      <w:bookmarkEnd w:id="7"/>
    </w:p>
    <w:p w:rsidR="00112CDA" w:rsidRPr="00A35CBE" w:rsidRDefault="00112CDA" w:rsidP="00F020F4">
      <w:pPr>
        <w:spacing w:after="0" w:line="480" w:lineRule="auto"/>
        <w:ind w:firstLine="720"/>
        <w:rPr>
          <w:rFonts w:ascii="Times New Roman" w:hAnsi="Times New Roman"/>
          <w:sz w:val="24"/>
          <w:szCs w:val="24"/>
          <w:lang w:val="en-GB"/>
        </w:rPr>
      </w:pPr>
      <w:r w:rsidRPr="00A35CBE">
        <w:rPr>
          <w:rFonts w:ascii="Times New Roman" w:hAnsi="Times New Roman"/>
          <w:sz w:val="24"/>
          <w:szCs w:val="24"/>
          <w:lang w:val="en-GB"/>
        </w:rPr>
        <w:t>Tesco’s culture is also defined by unique stories about the company. The firm’s growth ideology is exhibited by the acquisition stories that began in 1995. The 1995 London acquisition stories have often defined the purpose and objective of the company to reach out to customers. The story about the shutdown of the strategy department also shows the company’s commitment to group thought and consultation as opposed to an individual decision</w:t>
      </w:r>
      <w:r w:rsidR="003C6A78" w:rsidRPr="00A35CBE">
        <w:rPr>
          <w:rFonts w:ascii="Times New Roman" w:hAnsi="Times New Roman"/>
          <w:sz w:val="24"/>
          <w:szCs w:val="24"/>
          <w:lang w:val="en-GB"/>
        </w:rPr>
        <w:t xml:space="preserve"> (</w:t>
      </w:r>
      <w:r w:rsidR="003C6A78" w:rsidRPr="00A35CBE">
        <w:rPr>
          <w:rFonts w:ascii="Times New Roman" w:eastAsia="Times New Roman" w:hAnsi="Times New Roman"/>
          <w:sz w:val="24"/>
          <w:szCs w:val="24"/>
          <w:lang w:val="en-GB"/>
        </w:rPr>
        <w:t xml:space="preserve">Brannen, Moore, and </w:t>
      </w:r>
      <w:proofErr w:type="spellStart"/>
      <w:r w:rsidR="003C6A78" w:rsidRPr="00A35CBE">
        <w:rPr>
          <w:rFonts w:ascii="Times New Roman" w:eastAsia="Times New Roman" w:hAnsi="Times New Roman"/>
          <w:sz w:val="24"/>
          <w:szCs w:val="24"/>
          <w:lang w:val="en-GB"/>
        </w:rPr>
        <w:t>Mughan</w:t>
      </w:r>
      <w:proofErr w:type="spellEnd"/>
      <w:r w:rsidR="003C6A78" w:rsidRPr="00A35CBE">
        <w:rPr>
          <w:rFonts w:ascii="Times New Roman" w:eastAsia="Times New Roman" w:hAnsi="Times New Roman"/>
          <w:sz w:val="24"/>
          <w:szCs w:val="24"/>
          <w:lang w:val="en-GB"/>
        </w:rPr>
        <w:t>, 2013</w:t>
      </w:r>
      <w:r w:rsidR="003C6A78" w:rsidRPr="00A35CBE">
        <w:rPr>
          <w:rFonts w:ascii="Times New Roman" w:hAnsi="Times New Roman"/>
          <w:sz w:val="24"/>
          <w:szCs w:val="24"/>
          <w:lang w:val="en-GB"/>
        </w:rPr>
        <w:t>)</w:t>
      </w:r>
      <w:r w:rsidRPr="00A35CBE">
        <w:rPr>
          <w:rFonts w:ascii="Times New Roman" w:hAnsi="Times New Roman"/>
          <w:sz w:val="24"/>
          <w:szCs w:val="24"/>
          <w:lang w:val="en-GB"/>
        </w:rPr>
        <w:t>. It is said that the CEO shut down the strategy department because he believed the department should be run by a thousand leaders as opposed to one leader. The move shows the management’s commitment to staging a better understanding of its operations through consultative leadership.</w:t>
      </w:r>
    </w:p>
    <w:p w:rsidR="00112CDA" w:rsidRPr="00633783" w:rsidRDefault="00112CDA" w:rsidP="00F020F4">
      <w:pPr>
        <w:pStyle w:val="Heading2"/>
        <w:spacing w:before="0" w:after="0" w:line="480" w:lineRule="auto"/>
        <w:rPr>
          <w:rFonts w:ascii="Times New Roman" w:hAnsi="Times New Roman"/>
          <w:i w:val="0"/>
          <w:sz w:val="24"/>
          <w:szCs w:val="24"/>
          <w:lang w:val="en-GB"/>
        </w:rPr>
      </w:pPr>
      <w:bookmarkStart w:id="8" w:name="_Toc45200464"/>
      <w:r w:rsidRPr="00633783">
        <w:rPr>
          <w:rFonts w:ascii="Times New Roman" w:hAnsi="Times New Roman"/>
          <w:i w:val="0"/>
          <w:sz w:val="24"/>
          <w:szCs w:val="24"/>
          <w:lang w:val="en-GB"/>
        </w:rPr>
        <w:t>Power Structure</w:t>
      </w:r>
      <w:bookmarkEnd w:id="8"/>
    </w:p>
    <w:p w:rsidR="00112CDA" w:rsidRPr="00A35CBE" w:rsidRDefault="00112CDA" w:rsidP="00F020F4">
      <w:pPr>
        <w:spacing w:after="0" w:line="480" w:lineRule="auto"/>
        <w:ind w:firstLine="720"/>
        <w:rPr>
          <w:rFonts w:ascii="Times New Roman" w:hAnsi="Times New Roman"/>
          <w:sz w:val="24"/>
          <w:szCs w:val="24"/>
          <w:lang w:val="en-GB"/>
        </w:rPr>
      </w:pPr>
      <w:r w:rsidRPr="00A35CBE">
        <w:rPr>
          <w:rFonts w:ascii="Times New Roman" w:hAnsi="Times New Roman"/>
          <w:sz w:val="24"/>
          <w:szCs w:val="24"/>
          <w:lang w:val="en-GB"/>
        </w:rPr>
        <w:t xml:space="preserve">Tesco’s power structure depicts how responsibilities are shared between employees in the firm. The company adopts a hierarchal power structure </w:t>
      </w:r>
      <w:r w:rsidR="00E0404D">
        <w:rPr>
          <w:rFonts w:ascii="Times New Roman" w:hAnsi="Times New Roman"/>
          <w:sz w:val="24"/>
          <w:szCs w:val="24"/>
          <w:lang w:val="en-GB"/>
        </w:rPr>
        <w:t>in which</w:t>
      </w:r>
      <w:r w:rsidRPr="00A35CBE">
        <w:rPr>
          <w:rFonts w:ascii="Times New Roman" w:hAnsi="Times New Roman"/>
          <w:sz w:val="24"/>
          <w:szCs w:val="24"/>
          <w:lang w:val="en-GB"/>
        </w:rPr>
        <w:t xml:space="preserve"> the top managers have the highest power levels. At the peak of the company’s hierarchy is the position of the President or CEO</w:t>
      </w:r>
      <w:r w:rsidR="009F3371">
        <w:rPr>
          <w:rFonts w:ascii="Times New Roman" w:hAnsi="Times New Roman"/>
          <w:sz w:val="24"/>
          <w:szCs w:val="24"/>
          <w:lang w:val="en-GB"/>
        </w:rPr>
        <w:t xml:space="preserve">, </w:t>
      </w:r>
      <w:r w:rsidRPr="00A35CBE">
        <w:rPr>
          <w:rFonts w:ascii="Times New Roman" w:hAnsi="Times New Roman"/>
          <w:sz w:val="24"/>
          <w:szCs w:val="24"/>
          <w:lang w:val="en-GB"/>
        </w:rPr>
        <w:t>who is the most powerful in position</w:t>
      </w:r>
      <w:r w:rsidR="003C6A78" w:rsidRPr="00A35CBE">
        <w:rPr>
          <w:rFonts w:ascii="Times New Roman" w:hAnsi="Times New Roman"/>
          <w:sz w:val="24"/>
          <w:szCs w:val="24"/>
          <w:lang w:val="en-GB"/>
        </w:rPr>
        <w:t xml:space="preserve"> (</w:t>
      </w:r>
      <w:proofErr w:type="spellStart"/>
      <w:r w:rsidR="003C6A78" w:rsidRPr="00A35CBE">
        <w:rPr>
          <w:rFonts w:ascii="Times New Roman" w:eastAsia="Times New Roman" w:hAnsi="Times New Roman"/>
          <w:sz w:val="24"/>
          <w:szCs w:val="24"/>
          <w:lang w:val="en-GB"/>
        </w:rPr>
        <w:t>Nwagbara</w:t>
      </w:r>
      <w:proofErr w:type="spellEnd"/>
      <w:r w:rsidR="003C6A78" w:rsidRPr="00A35CBE">
        <w:rPr>
          <w:rFonts w:ascii="Times New Roman" w:eastAsia="Times New Roman" w:hAnsi="Times New Roman"/>
          <w:sz w:val="24"/>
          <w:szCs w:val="24"/>
          <w:lang w:val="en-GB"/>
        </w:rPr>
        <w:t>, 2010</w:t>
      </w:r>
      <w:r w:rsidR="003C6A78" w:rsidRPr="00A35CBE">
        <w:rPr>
          <w:rFonts w:ascii="Times New Roman" w:hAnsi="Times New Roman"/>
          <w:sz w:val="24"/>
          <w:szCs w:val="24"/>
          <w:lang w:val="en-GB"/>
        </w:rPr>
        <w:t>)</w:t>
      </w:r>
      <w:r w:rsidRPr="00A35CBE">
        <w:rPr>
          <w:rFonts w:ascii="Times New Roman" w:hAnsi="Times New Roman"/>
          <w:sz w:val="24"/>
          <w:szCs w:val="24"/>
          <w:lang w:val="en-GB"/>
        </w:rPr>
        <w:t xml:space="preserve">. A less powerful </w:t>
      </w:r>
      <w:proofErr w:type="gramStart"/>
      <w:r w:rsidRPr="00A35CBE">
        <w:rPr>
          <w:rFonts w:ascii="Times New Roman" w:hAnsi="Times New Roman"/>
          <w:sz w:val="24"/>
          <w:szCs w:val="24"/>
          <w:lang w:val="en-GB"/>
        </w:rPr>
        <w:t>position  is</w:t>
      </w:r>
      <w:proofErr w:type="gramEnd"/>
      <w:r w:rsidRPr="00A35CBE">
        <w:rPr>
          <w:rFonts w:ascii="Times New Roman" w:hAnsi="Times New Roman"/>
          <w:sz w:val="24"/>
          <w:szCs w:val="24"/>
          <w:lang w:val="en-GB"/>
        </w:rPr>
        <w:t xml:space="preserve"> the Chairman, who heads the board of directors and retains substantial influence in </w:t>
      </w:r>
      <w:r w:rsidR="001E15CD">
        <w:rPr>
          <w:rFonts w:ascii="Times New Roman" w:hAnsi="Times New Roman"/>
          <w:sz w:val="24"/>
          <w:szCs w:val="24"/>
          <w:lang w:val="en-GB"/>
        </w:rPr>
        <w:t>the organis</w:t>
      </w:r>
      <w:r w:rsidR="00916398">
        <w:rPr>
          <w:rFonts w:ascii="Times New Roman" w:hAnsi="Times New Roman"/>
          <w:sz w:val="24"/>
          <w:szCs w:val="24"/>
          <w:lang w:val="en-GB"/>
        </w:rPr>
        <w:t>ation’s decision making</w:t>
      </w:r>
      <w:r w:rsidRPr="00A35CBE">
        <w:rPr>
          <w:rFonts w:ascii="Times New Roman" w:hAnsi="Times New Roman"/>
          <w:sz w:val="24"/>
          <w:szCs w:val="24"/>
          <w:lang w:val="en-GB"/>
        </w:rPr>
        <w:t xml:space="preserve">. Below the chairman </w:t>
      </w:r>
      <w:r w:rsidR="00313B2C">
        <w:rPr>
          <w:rFonts w:ascii="Times New Roman" w:hAnsi="Times New Roman"/>
          <w:sz w:val="24"/>
          <w:szCs w:val="24"/>
          <w:lang w:val="en-GB"/>
        </w:rPr>
        <w:t>is</w:t>
      </w:r>
      <w:r w:rsidRPr="00A35CBE">
        <w:rPr>
          <w:rFonts w:ascii="Times New Roman" w:hAnsi="Times New Roman"/>
          <w:sz w:val="24"/>
          <w:szCs w:val="24"/>
          <w:lang w:val="en-GB"/>
        </w:rPr>
        <w:t xml:space="preserve"> the senior vice president and CFO who heads the finance department. The CFO is followed by the chief operating officer (COO) who oversees daily duties. There is then Vice President of manufacturing and general manager who directly supervises other line managers.</w:t>
      </w:r>
    </w:p>
    <w:p w:rsidR="00112CDA" w:rsidRPr="001763F6" w:rsidRDefault="00112CDA" w:rsidP="00F020F4">
      <w:pPr>
        <w:pStyle w:val="Heading2"/>
        <w:spacing w:before="0" w:after="0" w:line="480" w:lineRule="auto"/>
        <w:rPr>
          <w:rFonts w:ascii="Times New Roman" w:hAnsi="Times New Roman"/>
          <w:i w:val="0"/>
          <w:sz w:val="24"/>
          <w:szCs w:val="24"/>
          <w:lang w:val="en-GB"/>
        </w:rPr>
      </w:pPr>
      <w:bookmarkStart w:id="9" w:name="_Toc45200465"/>
      <w:r w:rsidRPr="001763F6">
        <w:rPr>
          <w:rFonts w:ascii="Times New Roman" w:hAnsi="Times New Roman"/>
          <w:i w:val="0"/>
          <w:sz w:val="24"/>
          <w:szCs w:val="24"/>
          <w:lang w:val="en-GB"/>
        </w:rPr>
        <w:lastRenderedPageBreak/>
        <w:t>Organi</w:t>
      </w:r>
      <w:r w:rsidR="001763F6" w:rsidRPr="001763F6">
        <w:rPr>
          <w:rFonts w:ascii="Times New Roman" w:hAnsi="Times New Roman"/>
          <w:i w:val="0"/>
          <w:sz w:val="24"/>
          <w:szCs w:val="24"/>
          <w:lang w:val="en-GB"/>
        </w:rPr>
        <w:t>s</w:t>
      </w:r>
      <w:r w:rsidRPr="001763F6">
        <w:rPr>
          <w:rFonts w:ascii="Times New Roman" w:hAnsi="Times New Roman"/>
          <w:i w:val="0"/>
          <w:sz w:val="24"/>
          <w:szCs w:val="24"/>
          <w:lang w:val="en-GB"/>
        </w:rPr>
        <w:t>ation Structure</w:t>
      </w:r>
      <w:bookmarkEnd w:id="9"/>
    </w:p>
    <w:p w:rsidR="00112CDA" w:rsidRPr="00A35CBE" w:rsidRDefault="001763F6" w:rsidP="00F020F4">
      <w:pPr>
        <w:spacing w:after="0" w:line="480" w:lineRule="auto"/>
        <w:ind w:firstLine="720"/>
        <w:rPr>
          <w:rFonts w:ascii="Times New Roman" w:hAnsi="Times New Roman"/>
          <w:sz w:val="24"/>
          <w:szCs w:val="24"/>
          <w:lang w:val="en-GB"/>
        </w:rPr>
      </w:pPr>
      <w:r>
        <w:rPr>
          <w:rFonts w:ascii="Times New Roman" w:hAnsi="Times New Roman"/>
          <w:sz w:val="24"/>
          <w:szCs w:val="24"/>
          <w:lang w:val="en-GB"/>
        </w:rPr>
        <w:t>The organis</w:t>
      </w:r>
      <w:r w:rsidR="00112CDA" w:rsidRPr="00A35CBE">
        <w:rPr>
          <w:rFonts w:ascii="Times New Roman" w:hAnsi="Times New Roman"/>
          <w:sz w:val="24"/>
          <w:szCs w:val="24"/>
          <w:lang w:val="en-GB"/>
        </w:rPr>
        <w:t>ational structure of Tesco adopts a functional approach. The structure distributes power and authority to the senior managers who make most decisions for the company</w:t>
      </w:r>
      <w:r w:rsidR="003C6A78" w:rsidRPr="00A35CBE">
        <w:rPr>
          <w:rFonts w:ascii="Times New Roman" w:hAnsi="Times New Roman"/>
          <w:sz w:val="24"/>
          <w:szCs w:val="24"/>
          <w:lang w:val="en-GB"/>
        </w:rPr>
        <w:t xml:space="preserve"> (Lowe, George, and </w:t>
      </w:r>
      <w:proofErr w:type="spellStart"/>
      <w:r w:rsidR="003C6A78" w:rsidRPr="00A35CBE">
        <w:rPr>
          <w:rFonts w:ascii="Times New Roman" w:hAnsi="Times New Roman"/>
          <w:sz w:val="24"/>
          <w:szCs w:val="24"/>
          <w:lang w:val="en-GB"/>
        </w:rPr>
        <w:t>Alexy</w:t>
      </w:r>
      <w:proofErr w:type="spellEnd"/>
      <w:r w:rsidR="003C6A78" w:rsidRPr="00A35CBE">
        <w:rPr>
          <w:rFonts w:ascii="Times New Roman" w:hAnsi="Times New Roman"/>
          <w:sz w:val="24"/>
          <w:szCs w:val="24"/>
          <w:lang w:val="en-GB"/>
        </w:rPr>
        <w:t>, 2012)</w:t>
      </w:r>
      <w:r w:rsidR="00112CDA" w:rsidRPr="00A35CBE">
        <w:rPr>
          <w:rFonts w:ascii="Times New Roman" w:hAnsi="Times New Roman"/>
          <w:sz w:val="24"/>
          <w:szCs w:val="24"/>
          <w:lang w:val="en-GB"/>
        </w:rPr>
        <w:t>. The structure of the company is functionally defined by various sectors like human resource, financial duties, marketing, administration, customer service, and research and development sectors.</w:t>
      </w:r>
    </w:p>
    <w:p w:rsidR="00112CDA" w:rsidRPr="00A35CBE" w:rsidRDefault="00112CDA" w:rsidP="00F020F4">
      <w:pPr>
        <w:spacing w:after="0" w:line="480" w:lineRule="auto"/>
        <w:rPr>
          <w:rFonts w:ascii="Times New Roman" w:hAnsi="Times New Roman"/>
          <w:sz w:val="24"/>
          <w:szCs w:val="24"/>
          <w:lang w:val="en-GB"/>
        </w:rPr>
      </w:pPr>
      <w:r w:rsidRPr="00A35CBE">
        <w:rPr>
          <w:rFonts w:ascii="Times New Roman" w:hAnsi="Times New Roman"/>
          <w:b/>
          <w:sz w:val="24"/>
          <w:szCs w:val="24"/>
          <w:lang w:val="en-GB"/>
        </w:rPr>
        <w:t>Human Resources:</w:t>
      </w:r>
      <w:r w:rsidRPr="00A35CBE">
        <w:rPr>
          <w:rFonts w:ascii="Times New Roman" w:hAnsi="Times New Roman"/>
          <w:sz w:val="24"/>
          <w:szCs w:val="24"/>
          <w:lang w:val="en-GB"/>
        </w:rPr>
        <w:t xml:space="preserve"> The department </w:t>
      </w:r>
      <w:proofErr w:type="gramStart"/>
      <w:r w:rsidRPr="00A35CBE">
        <w:rPr>
          <w:rFonts w:ascii="Times New Roman" w:hAnsi="Times New Roman"/>
          <w:sz w:val="24"/>
          <w:szCs w:val="24"/>
          <w:lang w:val="en-GB"/>
        </w:rPr>
        <w:t>looks into</w:t>
      </w:r>
      <w:proofErr w:type="gramEnd"/>
      <w:r w:rsidRPr="00A35CBE">
        <w:rPr>
          <w:rFonts w:ascii="Times New Roman" w:hAnsi="Times New Roman"/>
          <w:sz w:val="24"/>
          <w:szCs w:val="24"/>
          <w:lang w:val="en-GB"/>
        </w:rPr>
        <w:t xml:space="preserve"> the recruitment and training of employees.</w:t>
      </w:r>
    </w:p>
    <w:p w:rsidR="00112CDA" w:rsidRPr="00A35CBE" w:rsidRDefault="00112CDA" w:rsidP="00F020F4">
      <w:pPr>
        <w:spacing w:after="0" w:line="480" w:lineRule="auto"/>
        <w:rPr>
          <w:rFonts w:ascii="Times New Roman" w:hAnsi="Times New Roman"/>
          <w:sz w:val="24"/>
          <w:szCs w:val="24"/>
          <w:lang w:val="en-GB"/>
        </w:rPr>
      </w:pPr>
      <w:r w:rsidRPr="001C1086">
        <w:rPr>
          <w:rFonts w:ascii="Times New Roman" w:hAnsi="Times New Roman"/>
          <w:b/>
          <w:sz w:val="24"/>
          <w:szCs w:val="24"/>
          <w:lang w:val="en-GB"/>
        </w:rPr>
        <w:t>Finance roles:</w:t>
      </w:r>
      <w:r w:rsidRPr="00A35CBE">
        <w:rPr>
          <w:rFonts w:ascii="Times New Roman" w:hAnsi="Times New Roman"/>
          <w:sz w:val="24"/>
          <w:szCs w:val="24"/>
          <w:lang w:val="en-GB"/>
        </w:rPr>
        <w:t xml:space="preserve"> Prepare accounts, managed financial capital, and resources.</w:t>
      </w:r>
    </w:p>
    <w:p w:rsidR="00112CDA" w:rsidRPr="00A35CBE" w:rsidRDefault="00112CDA" w:rsidP="00F020F4">
      <w:pPr>
        <w:spacing w:after="0" w:line="480" w:lineRule="auto"/>
        <w:rPr>
          <w:rFonts w:ascii="Times New Roman" w:hAnsi="Times New Roman"/>
          <w:sz w:val="24"/>
          <w:szCs w:val="24"/>
          <w:lang w:val="en-GB"/>
        </w:rPr>
      </w:pPr>
      <w:r w:rsidRPr="00A35CBE">
        <w:rPr>
          <w:rFonts w:ascii="Times New Roman" w:hAnsi="Times New Roman"/>
          <w:b/>
          <w:sz w:val="24"/>
          <w:szCs w:val="24"/>
          <w:lang w:val="en-GB"/>
        </w:rPr>
        <w:t>Administration and ICT Support:</w:t>
      </w:r>
      <w:r w:rsidRPr="00A35CBE">
        <w:rPr>
          <w:rFonts w:ascii="Times New Roman" w:hAnsi="Times New Roman"/>
          <w:sz w:val="24"/>
          <w:szCs w:val="24"/>
          <w:lang w:val="en-GB"/>
        </w:rPr>
        <w:t xml:space="preserve"> The area looks</w:t>
      </w:r>
      <w:r w:rsidR="001C1086">
        <w:rPr>
          <w:rFonts w:ascii="Times New Roman" w:hAnsi="Times New Roman"/>
          <w:sz w:val="24"/>
          <w:szCs w:val="24"/>
          <w:lang w:val="en-GB"/>
        </w:rPr>
        <w:t xml:space="preserve"> at internal duties like organis</w:t>
      </w:r>
      <w:r w:rsidRPr="00A35CBE">
        <w:rPr>
          <w:rFonts w:ascii="Times New Roman" w:hAnsi="Times New Roman"/>
          <w:sz w:val="24"/>
          <w:szCs w:val="24"/>
          <w:lang w:val="en-GB"/>
        </w:rPr>
        <w:t>ing meetings, network connections, and communication.</w:t>
      </w:r>
    </w:p>
    <w:p w:rsidR="00112CDA" w:rsidRPr="00A35CBE" w:rsidRDefault="00112CDA" w:rsidP="00F020F4">
      <w:pPr>
        <w:spacing w:after="0" w:line="480" w:lineRule="auto"/>
        <w:rPr>
          <w:rFonts w:ascii="Times New Roman" w:hAnsi="Times New Roman"/>
          <w:sz w:val="24"/>
          <w:szCs w:val="24"/>
          <w:lang w:val="en-GB"/>
        </w:rPr>
      </w:pPr>
      <w:r w:rsidRPr="00A35CBE">
        <w:rPr>
          <w:rFonts w:ascii="Times New Roman" w:hAnsi="Times New Roman"/>
          <w:b/>
          <w:sz w:val="24"/>
          <w:szCs w:val="24"/>
          <w:lang w:val="en-GB"/>
        </w:rPr>
        <w:t>Marketing and Sales:</w:t>
      </w:r>
      <w:r w:rsidRPr="00A35CBE">
        <w:rPr>
          <w:rFonts w:ascii="Times New Roman" w:hAnsi="Times New Roman"/>
          <w:sz w:val="24"/>
          <w:szCs w:val="24"/>
          <w:lang w:val="en-GB"/>
        </w:rPr>
        <w:t xml:space="preserve"> The department deals with sales promotion and market research.</w:t>
      </w:r>
    </w:p>
    <w:p w:rsidR="00112CDA" w:rsidRPr="00A35CBE" w:rsidRDefault="00112CDA" w:rsidP="00F020F4">
      <w:pPr>
        <w:spacing w:after="0" w:line="480" w:lineRule="auto"/>
        <w:rPr>
          <w:rFonts w:ascii="Times New Roman" w:hAnsi="Times New Roman"/>
          <w:sz w:val="24"/>
          <w:szCs w:val="24"/>
          <w:lang w:val="en-GB"/>
        </w:rPr>
      </w:pPr>
      <w:r w:rsidRPr="00A35CBE">
        <w:rPr>
          <w:rFonts w:ascii="Times New Roman" w:hAnsi="Times New Roman"/>
          <w:b/>
          <w:sz w:val="24"/>
          <w:szCs w:val="24"/>
          <w:lang w:val="en-GB"/>
        </w:rPr>
        <w:t>Customer Service:</w:t>
      </w:r>
      <w:r w:rsidRPr="00A35CBE">
        <w:rPr>
          <w:rFonts w:ascii="Times New Roman" w:hAnsi="Times New Roman"/>
          <w:sz w:val="24"/>
          <w:szCs w:val="24"/>
          <w:lang w:val="en-GB"/>
        </w:rPr>
        <w:t xml:space="preserve"> The department attends to clients’ needs, updates on new products, and gives technical support to the company, among other functions.</w:t>
      </w:r>
    </w:p>
    <w:p w:rsidR="00112CDA" w:rsidRPr="00A35CBE" w:rsidRDefault="00112CDA" w:rsidP="00F020F4">
      <w:pPr>
        <w:spacing w:after="0" w:line="480" w:lineRule="auto"/>
        <w:rPr>
          <w:rFonts w:ascii="Times New Roman" w:hAnsi="Times New Roman"/>
          <w:sz w:val="24"/>
          <w:szCs w:val="24"/>
          <w:lang w:val="en-GB"/>
        </w:rPr>
      </w:pPr>
      <w:r w:rsidRPr="00A35CBE">
        <w:rPr>
          <w:rFonts w:ascii="Times New Roman" w:hAnsi="Times New Roman"/>
          <w:b/>
          <w:sz w:val="24"/>
          <w:szCs w:val="24"/>
          <w:lang w:val="en-GB"/>
        </w:rPr>
        <w:t>Research and Development:</w:t>
      </w:r>
      <w:r w:rsidRPr="00A35CBE">
        <w:rPr>
          <w:rFonts w:ascii="Times New Roman" w:hAnsi="Times New Roman"/>
          <w:sz w:val="24"/>
          <w:szCs w:val="24"/>
          <w:lang w:val="en-GB"/>
        </w:rPr>
        <w:t xml:space="preserve"> The department studies into the effective ways of improving customer satisfaction, attracting new customers, and maintain existing customers.</w:t>
      </w:r>
    </w:p>
    <w:p w:rsidR="00112CDA" w:rsidRPr="00A81E48" w:rsidRDefault="00112CDA" w:rsidP="00F020F4">
      <w:pPr>
        <w:pStyle w:val="Heading2"/>
        <w:spacing w:before="0" w:after="0" w:line="480" w:lineRule="auto"/>
        <w:rPr>
          <w:rFonts w:ascii="Times New Roman" w:hAnsi="Times New Roman"/>
          <w:i w:val="0"/>
          <w:sz w:val="24"/>
          <w:szCs w:val="24"/>
          <w:lang w:val="en-GB"/>
        </w:rPr>
      </w:pPr>
      <w:bookmarkStart w:id="10" w:name="_Toc45200466"/>
      <w:r w:rsidRPr="00A81E48">
        <w:rPr>
          <w:rFonts w:ascii="Times New Roman" w:hAnsi="Times New Roman"/>
          <w:i w:val="0"/>
          <w:sz w:val="24"/>
          <w:szCs w:val="24"/>
          <w:lang w:val="en-GB"/>
        </w:rPr>
        <w:t>Control System</w:t>
      </w:r>
      <w:bookmarkEnd w:id="10"/>
    </w:p>
    <w:p w:rsidR="00112CDA" w:rsidRPr="00A35CBE" w:rsidRDefault="00112CDA" w:rsidP="00F020F4">
      <w:pPr>
        <w:spacing w:after="0" w:line="480" w:lineRule="auto"/>
        <w:ind w:firstLine="720"/>
        <w:rPr>
          <w:rFonts w:ascii="Times New Roman" w:hAnsi="Times New Roman"/>
          <w:sz w:val="24"/>
          <w:szCs w:val="24"/>
          <w:lang w:val="en-GB"/>
        </w:rPr>
      </w:pPr>
      <w:r w:rsidRPr="00A35CBE">
        <w:rPr>
          <w:rFonts w:ascii="Times New Roman" w:hAnsi="Times New Roman"/>
          <w:sz w:val="24"/>
          <w:szCs w:val="24"/>
          <w:lang w:val="en-GB"/>
        </w:rPr>
        <w:t>The company uses its control system to ensure effectiveness and efficiency in production. The firm has two main systemic objectives; a) to attain maximum customer satisfaction, and b) achieve zero defects. The firm has real</w:t>
      </w:r>
      <w:r w:rsidR="001A1CA5">
        <w:rPr>
          <w:rFonts w:ascii="Times New Roman" w:hAnsi="Times New Roman"/>
          <w:sz w:val="24"/>
          <w:szCs w:val="24"/>
          <w:lang w:val="en-GB"/>
        </w:rPr>
        <w:t>is</w:t>
      </w:r>
      <w:r w:rsidRPr="00A35CBE">
        <w:rPr>
          <w:rFonts w:ascii="Times New Roman" w:hAnsi="Times New Roman"/>
          <w:sz w:val="24"/>
          <w:szCs w:val="24"/>
          <w:lang w:val="en-GB"/>
        </w:rPr>
        <w:t xml:space="preserve">ed the importance of customer satisfaction by implementing various quality programs. The company also uses employee surveys to best understand their technical and intellectual needs that would </w:t>
      </w:r>
      <w:r w:rsidR="00C6321C">
        <w:rPr>
          <w:rFonts w:ascii="Times New Roman" w:hAnsi="Times New Roman"/>
          <w:sz w:val="24"/>
          <w:szCs w:val="24"/>
          <w:lang w:val="en-GB"/>
        </w:rPr>
        <w:t>enhance</w:t>
      </w:r>
      <w:r w:rsidRPr="00A35CBE">
        <w:rPr>
          <w:rFonts w:ascii="Times New Roman" w:hAnsi="Times New Roman"/>
          <w:sz w:val="24"/>
          <w:szCs w:val="24"/>
          <w:lang w:val="en-GB"/>
        </w:rPr>
        <w:t xml:space="preserve"> performance and customer satisfaction</w:t>
      </w:r>
      <w:r w:rsidR="003C6A78" w:rsidRPr="00A35CBE">
        <w:rPr>
          <w:rFonts w:ascii="Times New Roman" w:hAnsi="Times New Roman"/>
          <w:sz w:val="24"/>
          <w:szCs w:val="24"/>
          <w:lang w:val="en-GB"/>
        </w:rPr>
        <w:t xml:space="preserve"> (</w:t>
      </w:r>
      <w:r w:rsidR="003C6A78" w:rsidRPr="00A35CBE">
        <w:rPr>
          <w:rFonts w:ascii="Times New Roman" w:eastAsia="Times New Roman" w:hAnsi="Times New Roman"/>
          <w:sz w:val="24"/>
          <w:szCs w:val="24"/>
          <w:lang w:val="en-GB"/>
        </w:rPr>
        <w:t xml:space="preserve">Lowe, George, and </w:t>
      </w:r>
      <w:proofErr w:type="spellStart"/>
      <w:r w:rsidR="003C6A78" w:rsidRPr="00A35CBE">
        <w:rPr>
          <w:rFonts w:ascii="Times New Roman" w:eastAsia="Times New Roman" w:hAnsi="Times New Roman"/>
          <w:sz w:val="24"/>
          <w:szCs w:val="24"/>
          <w:lang w:val="en-GB"/>
        </w:rPr>
        <w:t>Alexy</w:t>
      </w:r>
      <w:proofErr w:type="spellEnd"/>
      <w:r w:rsidR="003C6A78" w:rsidRPr="00A35CBE">
        <w:rPr>
          <w:rFonts w:ascii="Times New Roman" w:eastAsia="Times New Roman" w:hAnsi="Times New Roman"/>
          <w:sz w:val="24"/>
          <w:szCs w:val="24"/>
          <w:lang w:val="en-GB"/>
        </w:rPr>
        <w:t>, 2012</w:t>
      </w:r>
      <w:r w:rsidR="003C6A78" w:rsidRPr="00A35CBE">
        <w:rPr>
          <w:rFonts w:ascii="Times New Roman" w:hAnsi="Times New Roman"/>
          <w:sz w:val="24"/>
          <w:szCs w:val="24"/>
          <w:lang w:val="en-GB"/>
        </w:rPr>
        <w:t>)</w:t>
      </w:r>
      <w:r w:rsidRPr="00A35CBE">
        <w:rPr>
          <w:rFonts w:ascii="Times New Roman" w:hAnsi="Times New Roman"/>
          <w:sz w:val="24"/>
          <w:szCs w:val="24"/>
          <w:lang w:val="en-GB"/>
        </w:rPr>
        <w:t>. The programs ensure that employees use their skills effectively to maximi</w:t>
      </w:r>
      <w:r w:rsidR="00863B02">
        <w:rPr>
          <w:rFonts w:ascii="Times New Roman" w:hAnsi="Times New Roman"/>
          <w:sz w:val="24"/>
          <w:szCs w:val="24"/>
          <w:lang w:val="en-GB"/>
        </w:rPr>
        <w:t>s</w:t>
      </w:r>
      <w:r w:rsidRPr="00A35CBE">
        <w:rPr>
          <w:rFonts w:ascii="Times New Roman" w:hAnsi="Times New Roman"/>
          <w:sz w:val="24"/>
          <w:szCs w:val="24"/>
          <w:lang w:val="en-GB"/>
        </w:rPr>
        <w:t>e production and customer satisfaction.</w:t>
      </w:r>
    </w:p>
    <w:p w:rsidR="00112CDA" w:rsidRPr="00A35CBE" w:rsidRDefault="00112CDA" w:rsidP="00F020F4">
      <w:pPr>
        <w:pStyle w:val="Heading1"/>
        <w:spacing w:before="0" w:after="0" w:line="480" w:lineRule="auto"/>
        <w:jc w:val="center"/>
        <w:rPr>
          <w:rFonts w:ascii="Times New Roman" w:hAnsi="Times New Roman"/>
          <w:sz w:val="24"/>
          <w:szCs w:val="24"/>
          <w:lang w:val="en-GB"/>
        </w:rPr>
      </w:pPr>
      <w:bookmarkStart w:id="11" w:name="_Toc45200467"/>
      <w:r w:rsidRPr="00A35CBE">
        <w:rPr>
          <w:rFonts w:ascii="Times New Roman" w:hAnsi="Times New Roman"/>
          <w:sz w:val="24"/>
          <w:szCs w:val="24"/>
          <w:lang w:val="en-GB"/>
        </w:rPr>
        <w:lastRenderedPageBreak/>
        <w:t>Ethical Stance</w:t>
      </w:r>
      <w:bookmarkEnd w:id="11"/>
    </w:p>
    <w:p w:rsidR="00112CDA" w:rsidRPr="00A35CBE" w:rsidRDefault="00112CDA" w:rsidP="00F020F4">
      <w:pPr>
        <w:spacing w:after="0" w:line="480" w:lineRule="auto"/>
        <w:ind w:firstLine="720"/>
        <w:rPr>
          <w:rFonts w:ascii="Times New Roman" w:hAnsi="Times New Roman"/>
          <w:sz w:val="24"/>
          <w:szCs w:val="24"/>
          <w:lang w:val="en-GB"/>
        </w:rPr>
      </w:pPr>
      <w:r w:rsidRPr="00A35CBE">
        <w:rPr>
          <w:rFonts w:ascii="Times New Roman" w:hAnsi="Times New Roman"/>
          <w:sz w:val="24"/>
          <w:szCs w:val="24"/>
          <w:lang w:val="en-GB"/>
        </w:rPr>
        <w:t>Tesco has an ethical declaration for sustainability in its production, supplies, and sales. The company ensures that its sustainability objective preserves ethical values that modern businesses are yarning for. The sustainable ethical approach addresses various ethical positions under areas like climate change, environmental conservation, habitat, and resources, reduction of pollution and toxins, palm oil, factory farming, friendly technology, and political activities. The firm also makes ethical declarations on human rights protection, animal rights, responsible marketing, workers’ rights, and social financing.</w:t>
      </w:r>
    </w:p>
    <w:p w:rsidR="00112CDA" w:rsidRPr="00A35CBE" w:rsidRDefault="00112CDA" w:rsidP="00F020F4">
      <w:pPr>
        <w:spacing w:after="0" w:line="480" w:lineRule="auto"/>
        <w:ind w:firstLine="720"/>
        <w:rPr>
          <w:rFonts w:ascii="Times New Roman" w:hAnsi="Times New Roman"/>
          <w:sz w:val="24"/>
          <w:szCs w:val="24"/>
          <w:lang w:val="en-GB"/>
        </w:rPr>
      </w:pPr>
      <w:r w:rsidRPr="00A35CBE">
        <w:rPr>
          <w:rFonts w:ascii="Times New Roman" w:hAnsi="Times New Roman"/>
          <w:sz w:val="24"/>
          <w:szCs w:val="24"/>
          <w:lang w:val="en-GB"/>
        </w:rPr>
        <w:t>Tesco has taken a strong stand on human rights and the war against modern slavery, which it was previously accused of supporting along its supply chain from the developing nations. The company delivered the Modern Slavery Statement and Supplier Code of Conduct in 2019 to affirm its commitment to human production and respect for rights (Ethical Consumer, 2020). The company has since reinvented more interventional methods to ensure that they do not procure supplies from sources that exploit their workers</w:t>
      </w:r>
      <w:r w:rsidR="004A1319" w:rsidRPr="00A35CBE">
        <w:rPr>
          <w:rFonts w:ascii="Times New Roman" w:hAnsi="Times New Roman"/>
          <w:sz w:val="24"/>
          <w:szCs w:val="24"/>
          <w:lang w:val="en-GB"/>
        </w:rPr>
        <w:t xml:space="preserve"> (</w:t>
      </w:r>
      <w:r w:rsidR="00F0630F">
        <w:rPr>
          <w:rFonts w:ascii="Times New Roman" w:eastAsia="Times New Roman" w:hAnsi="Times New Roman"/>
          <w:sz w:val="24"/>
          <w:szCs w:val="24"/>
          <w:lang w:val="en-GB"/>
        </w:rPr>
        <w:t>Drake</w:t>
      </w:r>
      <w:r w:rsidR="004A1319" w:rsidRPr="00A35CBE">
        <w:rPr>
          <w:rFonts w:ascii="Times New Roman" w:eastAsia="Times New Roman" w:hAnsi="Times New Roman"/>
          <w:sz w:val="24"/>
          <w:szCs w:val="24"/>
          <w:lang w:val="en-GB"/>
        </w:rPr>
        <w:t xml:space="preserve"> and </w:t>
      </w:r>
      <w:proofErr w:type="spellStart"/>
      <w:r w:rsidR="004A1319" w:rsidRPr="00A35CBE">
        <w:rPr>
          <w:rFonts w:ascii="Times New Roman" w:eastAsia="Times New Roman" w:hAnsi="Times New Roman"/>
          <w:sz w:val="24"/>
          <w:szCs w:val="24"/>
          <w:lang w:val="en-GB"/>
        </w:rPr>
        <w:t>Schlachter</w:t>
      </w:r>
      <w:proofErr w:type="spellEnd"/>
      <w:r w:rsidR="004A1319" w:rsidRPr="00A35CBE">
        <w:rPr>
          <w:rFonts w:ascii="Times New Roman" w:eastAsia="Times New Roman" w:hAnsi="Times New Roman"/>
          <w:sz w:val="24"/>
          <w:szCs w:val="24"/>
          <w:lang w:val="en-GB"/>
        </w:rPr>
        <w:t>, 2008</w:t>
      </w:r>
      <w:r w:rsidR="004A1319" w:rsidRPr="00A35CBE">
        <w:rPr>
          <w:rFonts w:ascii="Times New Roman" w:hAnsi="Times New Roman"/>
          <w:sz w:val="24"/>
          <w:szCs w:val="24"/>
          <w:lang w:val="en-GB"/>
        </w:rPr>
        <w:t>)</w:t>
      </w:r>
      <w:r w:rsidRPr="00A35CBE">
        <w:rPr>
          <w:rFonts w:ascii="Times New Roman" w:hAnsi="Times New Roman"/>
          <w:sz w:val="24"/>
          <w:szCs w:val="24"/>
          <w:lang w:val="en-GB"/>
        </w:rPr>
        <w:t>. The firm has also taken moves to react to the conflict mineral due to its mass trading in electronics. As such, Tesco now considers requiring its electronic supplies to have a policy on conflict minerals to avoid further accusations on its contribution to human rights abuses, environmental degradation, and conflict occasioned with mineral-rich areas like DRC.</w:t>
      </w:r>
    </w:p>
    <w:p w:rsidR="0013689A" w:rsidRPr="00A35CBE" w:rsidRDefault="00112CDA" w:rsidP="00F020F4">
      <w:pPr>
        <w:spacing w:after="0" w:line="480" w:lineRule="auto"/>
        <w:ind w:firstLine="720"/>
        <w:rPr>
          <w:rFonts w:ascii="Times New Roman" w:hAnsi="Times New Roman"/>
          <w:sz w:val="24"/>
          <w:szCs w:val="24"/>
          <w:lang w:val="en-GB"/>
        </w:rPr>
      </w:pPr>
      <w:r w:rsidRPr="00A35CBE">
        <w:rPr>
          <w:rFonts w:ascii="Times New Roman" w:hAnsi="Times New Roman"/>
          <w:sz w:val="24"/>
          <w:szCs w:val="24"/>
          <w:lang w:val="en-GB"/>
        </w:rPr>
        <w:t>Tesco has also taken an ethical move to stop environmental pollution regarding the use of phthalates and plastics. The company has declared a ban on phthalates using plastic and wrapper bags. The ban follows various legislative ban of the product in the region even though it remained secretly used in industrial production (Ethical Consumer, 2020). The decision follows other environmental conservation moves including positively stand with the ban of non-</w:t>
      </w:r>
      <w:r w:rsidRPr="00A35CBE">
        <w:rPr>
          <w:rFonts w:ascii="Times New Roman" w:hAnsi="Times New Roman"/>
          <w:sz w:val="24"/>
          <w:szCs w:val="24"/>
          <w:lang w:val="en-GB"/>
        </w:rPr>
        <w:lastRenderedPageBreak/>
        <w:t>degradable polythene bags. However, some of the commitment made by the supermarket is yet t</w:t>
      </w:r>
      <w:r w:rsidR="00F0630F">
        <w:rPr>
          <w:rFonts w:ascii="Times New Roman" w:hAnsi="Times New Roman"/>
          <w:sz w:val="24"/>
          <w:szCs w:val="24"/>
          <w:lang w:val="en-GB"/>
        </w:rPr>
        <w:t>o be fully realis</w:t>
      </w:r>
      <w:r w:rsidRPr="00A35CBE">
        <w:rPr>
          <w:rFonts w:ascii="Times New Roman" w:hAnsi="Times New Roman"/>
          <w:sz w:val="24"/>
          <w:szCs w:val="24"/>
          <w:lang w:val="en-GB"/>
        </w:rPr>
        <w:t>ed.</w:t>
      </w:r>
    </w:p>
    <w:p w:rsidR="00517BCE" w:rsidRPr="00A35CBE" w:rsidRDefault="00517BCE" w:rsidP="00F020F4">
      <w:pPr>
        <w:spacing w:after="0" w:line="480" w:lineRule="auto"/>
        <w:ind w:firstLine="720"/>
        <w:rPr>
          <w:rFonts w:ascii="Times New Roman" w:hAnsi="Times New Roman"/>
          <w:sz w:val="24"/>
          <w:szCs w:val="24"/>
          <w:lang w:val="en-GB"/>
        </w:rPr>
      </w:pPr>
      <w:r w:rsidRPr="00A35CBE">
        <w:rPr>
          <w:rFonts w:ascii="Times New Roman" w:hAnsi="Times New Roman"/>
          <w:sz w:val="24"/>
          <w:szCs w:val="24"/>
          <w:lang w:val="en-GB"/>
        </w:rPr>
        <w:t>However, Tesco is abating to convince the public and customers on its animal protection and rights based on its production. The firm is accused of encouraging unethical animal products’ promotion across the market. The company is believed to procure most of its meat from the factory-farmed and non-free-range eggs. The animal protection has caused the company t</w:t>
      </w:r>
      <w:r w:rsidR="00274540">
        <w:rPr>
          <w:rFonts w:ascii="Times New Roman" w:hAnsi="Times New Roman"/>
          <w:sz w:val="24"/>
          <w:szCs w:val="24"/>
          <w:lang w:val="en-GB"/>
        </w:rPr>
        <w:t>o slowly drift from moderate to</w:t>
      </w:r>
      <w:r w:rsidRPr="00A35CBE">
        <w:rPr>
          <w:rFonts w:ascii="Times New Roman" w:hAnsi="Times New Roman"/>
          <w:sz w:val="24"/>
          <w:szCs w:val="24"/>
          <w:lang w:val="en-GB"/>
        </w:rPr>
        <w:t xml:space="preserve"> worst ratings on animal protection. Thus, as much as the company tries to participate in animal protection, there is least ethical sound evidence taken by the company on animal rights.</w:t>
      </w:r>
    </w:p>
    <w:p w:rsidR="00517BCE" w:rsidRPr="00A35CBE" w:rsidRDefault="00517BCE" w:rsidP="00F020F4">
      <w:pPr>
        <w:spacing w:after="0" w:line="480" w:lineRule="auto"/>
        <w:ind w:firstLine="720"/>
        <w:rPr>
          <w:rFonts w:ascii="Times New Roman" w:hAnsi="Times New Roman"/>
          <w:sz w:val="24"/>
          <w:szCs w:val="24"/>
          <w:lang w:val="en-GB"/>
        </w:rPr>
      </w:pPr>
      <w:r w:rsidRPr="00A35CBE">
        <w:rPr>
          <w:rFonts w:ascii="Times New Roman" w:hAnsi="Times New Roman"/>
          <w:sz w:val="24"/>
          <w:szCs w:val="24"/>
          <w:lang w:val="en-GB"/>
        </w:rPr>
        <w:t xml:space="preserve">Tesco is also marred in various unethical moves associated with company politics and finances. In 2015, the company was accused of overrating its incoming CEO’s allowances and bonuses. At the same time, the firm faced criticism for overlooking corporate moral standards to give a hefty </w:t>
      </w:r>
      <w:r w:rsidR="008456F6" w:rsidRPr="00A35CBE">
        <w:rPr>
          <w:rFonts w:ascii="Times New Roman" w:hAnsi="Times New Roman"/>
          <w:sz w:val="24"/>
          <w:szCs w:val="24"/>
          <w:lang w:val="en-GB"/>
        </w:rPr>
        <w:t>pay-out</w:t>
      </w:r>
      <w:r w:rsidRPr="00A35CBE">
        <w:rPr>
          <w:rFonts w:ascii="Times New Roman" w:hAnsi="Times New Roman"/>
          <w:sz w:val="24"/>
          <w:szCs w:val="24"/>
          <w:lang w:val="en-GB"/>
        </w:rPr>
        <w:t xml:space="preserve"> to the outgoing CEO, something that ethically affected the employees and other stakeholders on the nature of accountability and responsibility exhibited by the top management</w:t>
      </w:r>
      <w:r w:rsidR="004A1319" w:rsidRPr="00A35CBE">
        <w:rPr>
          <w:rFonts w:ascii="Times New Roman" w:hAnsi="Times New Roman"/>
          <w:sz w:val="24"/>
          <w:szCs w:val="24"/>
          <w:lang w:val="en-GB"/>
        </w:rPr>
        <w:t xml:space="preserve"> (</w:t>
      </w:r>
      <w:proofErr w:type="spellStart"/>
      <w:r w:rsidR="004A1319" w:rsidRPr="00A35CBE">
        <w:rPr>
          <w:rFonts w:ascii="Times New Roman" w:eastAsia="Times New Roman" w:hAnsi="Times New Roman"/>
          <w:sz w:val="24"/>
          <w:szCs w:val="24"/>
          <w:lang w:val="en-GB"/>
        </w:rPr>
        <w:t>Kukreja</w:t>
      </w:r>
      <w:proofErr w:type="spellEnd"/>
      <w:r w:rsidR="004A1319" w:rsidRPr="00A35CBE">
        <w:rPr>
          <w:rFonts w:ascii="Times New Roman" w:eastAsia="Times New Roman" w:hAnsi="Times New Roman"/>
          <w:sz w:val="24"/>
          <w:szCs w:val="24"/>
          <w:lang w:val="en-GB"/>
        </w:rPr>
        <w:t xml:space="preserve"> and Gupta, 2012</w:t>
      </w:r>
      <w:r w:rsidR="004A1319" w:rsidRPr="00A35CBE">
        <w:rPr>
          <w:rFonts w:ascii="Times New Roman" w:hAnsi="Times New Roman"/>
          <w:sz w:val="24"/>
          <w:szCs w:val="24"/>
          <w:lang w:val="en-GB"/>
        </w:rPr>
        <w:t>)</w:t>
      </w:r>
      <w:r w:rsidRPr="00A35CBE">
        <w:rPr>
          <w:rFonts w:ascii="Times New Roman" w:hAnsi="Times New Roman"/>
          <w:sz w:val="24"/>
          <w:szCs w:val="24"/>
          <w:lang w:val="en-GB"/>
        </w:rPr>
        <w:t xml:space="preserve">. The unethical bonus trends have continued to date amidst the company’s rejection of the claim. Last year, the Anti-Social Finance rating reduced the company’s rating by almost half, </w:t>
      </w:r>
      <w:r w:rsidR="0041058C">
        <w:rPr>
          <w:rFonts w:ascii="Times New Roman" w:hAnsi="Times New Roman"/>
          <w:sz w:val="24"/>
          <w:szCs w:val="24"/>
          <w:lang w:val="en-GB"/>
        </w:rPr>
        <w:t xml:space="preserve">which </w:t>
      </w:r>
      <w:r w:rsidRPr="00A35CBE">
        <w:rPr>
          <w:rFonts w:ascii="Times New Roman" w:hAnsi="Times New Roman"/>
          <w:sz w:val="24"/>
          <w:szCs w:val="24"/>
          <w:lang w:val="en-GB"/>
        </w:rPr>
        <w:t xml:space="preserve">was associated with the company’s failed financial transparency. Besides, the firm is also accused of engaging in tax evasion by employing various crapulous and unethical accounting strategies. Thus, Tesco has tried to develop a stronger ethical </w:t>
      </w:r>
      <w:r w:rsidR="005E1779" w:rsidRPr="00A35CBE">
        <w:rPr>
          <w:rFonts w:ascii="Times New Roman" w:hAnsi="Times New Roman"/>
          <w:sz w:val="24"/>
          <w:szCs w:val="24"/>
          <w:lang w:val="en-GB"/>
        </w:rPr>
        <w:t>stance,</w:t>
      </w:r>
      <w:r w:rsidRPr="00A35CBE">
        <w:rPr>
          <w:rFonts w:ascii="Times New Roman" w:hAnsi="Times New Roman"/>
          <w:sz w:val="24"/>
          <w:szCs w:val="24"/>
          <w:lang w:val="en-GB"/>
        </w:rPr>
        <w:t xml:space="preserve"> but it is still faced with numerous challenges of irresponsibility and undermining corporate ethics.  </w:t>
      </w:r>
    </w:p>
    <w:p w:rsidR="00517BCE" w:rsidRPr="00A35CBE" w:rsidRDefault="00517BCE" w:rsidP="00F020F4">
      <w:pPr>
        <w:pStyle w:val="Heading1"/>
        <w:spacing w:before="0" w:after="0" w:line="480" w:lineRule="auto"/>
        <w:jc w:val="center"/>
        <w:rPr>
          <w:rFonts w:ascii="Times New Roman" w:hAnsi="Times New Roman"/>
          <w:sz w:val="24"/>
          <w:szCs w:val="24"/>
          <w:lang w:val="en-GB"/>
        </w:rPr>
      </w:pPr>
      <w:bookmarkStart w:id="12" w:name="_Toc45200468"/>
      <w:r w:rsidRPr="00A35CBE">
        <w:rPr>
          <w:rFonts w:ascii="Times New Roman" w:hAnsi="Times New Roman"/>
          <w:sz w:val="24"/>
          <w:szCs w:val="24"/>
          <w:lang w:val="en-GB"/>
        </w:rPr>
        <w:lastRenderedPageBreak/>
        <w:t xml:space="preserve">Skills, Knowledge, and </w:t>
      </w:r>
      <w:r w:rsidR="005E1779" w:rsidRPr="00A35CBE">
        <w:rPr>
          <w:rFonts w:ascii="Times New Roman" w:hAnsi="Times New Roman"/>
          <w:sz w:val="24"/>
          <w:szCs w:val="24"/>
          <w:lang w:val="en-GB"/>
        </w:rPr>
        <w:t>Behaviour</w:t>
      </w:r>
      <w:bookmarkEnd w:id="12"/>
    </w:p>
    <w:p w:rsidR="00517BCE" w:rsidRPr="00A35CBE" w:rsidRDefault="00517BCE" w:rsidP="00F020F4">
      <w:pPr>
        <w:spacing w:after="0" w:line="480" w:lineRule="auto"/>
        <w:ind w:firstLine="720"/>
        <w:rPr>
          <w:rFonts w:ascii="Times New Roman" w:hAnsi="Times New Roman"/>
          <w:sz w:val="24"/>
          <w:szCs w:val="24"/>
          <w:lang w:val="en-GB"/>
        </w:rPr>
      </w:pPr>
      <w:r w:rsidRPr="00A35CBE">
        <w:rPr>
          <w:rFonts w:ascii="Times New Roman" w:hAnsi="Times New Roman"/>
          <w:sz w:val="24"/>
          <w:szCs w:val="24"/>
          <w:lang w:val="en-GB"/>
        </w:rPr>
        <w:t xml:space="preserve">Tesco’s employee development is one of the most </w:t>
      </w:r>
      <w:r w:rsidR="00D84A78" w:rsidRPr="00A35CBE">
        <w:rPr>
          <w:rFonts w:ascii="Times New Roman" w:hAnsi="Times New Roman"/>
          <w:sz w:val="24"/>
          <w:szCs w:val="24"/>
          <w:lang w:val="en-GB"/>
        </w:rPr>
        <w:t>favourable</w:t>
      </w:r>
      <w:r w:rsidRPr="00A35CBE">
        <w:rPr>
          <w:rFonts w:ascii="Times New Roman" w:hAnsi="Times New Roman"/>
          <w:sz w:val="24"/>
          <w:szCs w:val="24"/>
          <w:lang w:val="en-GB"/>
        </w:rPr>
        <w:t xml:space="preserve"> cultures behind the success of the company. This culture is defined by a unique approach to employees’ training and behavio</w:t>
      </w:r>
      <w:r w:rsidR="00D84A78">
        <w:rPr>
          <w:rFonts w:ascii="Times New Roman" w:hAnsi="Times New Roman"/>
          <w:sz w:val="24"/>
          <w:szCs w:val="24"/>
          <w:lang w:val="en-GB"/>
        </w:rPr>
        <w:t>u</w:t>
      </w:r>
      <w:r w:rsidRPr="00A35CBE">
        <w:rPr>
          <w:rFonts w:ascii="Times New Roman" w:hAnsi="Times New Roman"/>
          <w:sz w:val="24"/>
          <w:szCs w:val="24"/>
          <w:lang w:val="en-GB"/>
        </w:rPr>
        <w:t>ral development that defined a definite type of employee yarned for by the company</w:t>
      </w:r>
      <w:r w:rsidR="003C6A78" w:rsidRPr="00A35CBE">
        <w:rPr>
          <w:rFonts w:ascii="Times New Roman" w:hAnsi="Times New Roman"/>
          <w:sz w:val="24"/>
          <w:szCs w:val="24"/>
          <w:lang w:val="en-GB"/>
        </w:rPr>
        <w:t xml:space="preserve"> (</w:t>
      </w:r>
      <w:r w:rsidR="003C6A78" w:rsidRPr="00A35CBE">
        <w:rPr>
          <w:rFonts w:ascii="Times New Roman" w:eastAsia="Times New Roman" w:hAnsi="Times New Roman"/>
          <w:sz w:val="24"/>
          <w:szCs w:val="24"/>
          <w:lang w:val="en-GB"/>
        </w:rPr>
        <w:t>Witcher and Chau, 2008</w:t>
      </w:r>
      <w:r w:rsidR="003C6A78" w:rsidRPr="00A35CBE">
        <w:rPr>
          <w:rFonts w:ascii="Times New Roman" w:hAnsi="Times New Roman"/>
          <w:sz w:val="24"/>
          <w:szCs w:val="24"/>
          <w:lang w:val="en-GB"/>
        </w:rPr>
        <w:t>)</w:t>
      </w:r>
      <w:r w:rsidRPr="00A35CBE">
        <w:rPr>
          <w:rFonts w:ascii="Times New Roman" w:hAnsi="Times New Roman"/>
          <w:sz w:val="24"/>
          <w:szCs w:val="24"/>
          <w:lang w:val="en-GB"/>
        </w:rPr>
        <w:t>. The descriptions in the company’s worker sustainability suit the type of candidate recruited by the company. Moreover, it has become a culture with distinct stories, values, and norms expected of each employee absorbed into the company.</w:t>
      </w:r>
    </w:p>
    <w:p w:rsidR="00517BCE" w:rsidRPr="00A35CBE" w:rsidRDefault="00DF0C27" w:rsidP="00F020F4">
      <w:pPr>
        <w:spacing w:after="0" w:line="480" w:lineRule="auto"/>
        <w:ind w:firstLine="720"/>
        <w:rPr>
          <w:rFonts w:ascii="Times New Roman" w:hAnsi="Times New Roman"/>
          <w:sz w:val="24"/>
          <w:szCs w:val="24"/>
          <w:lang w:val="en-GB"/>
        </w:rPr>
      </w:pPr>
      <w:r>
        <w:rPr>
          <w:rFonts w:ascii="Times New Roman" w:hAnsi="Times New Roman"/>
          <w:sz w:val="24"/>
          <w:szCs w:val="24"/>
          <w:lang w:val="en-GB"/>
        </w:rPr>
        <w:t>Tesco</w:t>
      </w:r>
      <w:r w:rsidR="00517BCE" w:rsidRPr="00A35CBE">
        <w:rPr>
          <w:rFonts w:ascii="Times New Roman" w:hAnsi="Times New Roman"/>
          <w:sz w:val="24"/>
          <w:szCs w:val="24"/>
          <w:lang w:val="en-GB"/>
        </w:rPr>
        <w:t xml:space="preserve"> has a progressive skill and knowledge development among its employees. The company absorbs its employees from apprenticeships levels and trains them all through to the top management position</w:t>
      </w:r>
      <w:r w:rsidR="00984D6B" w:rsidRPr="00A35CBE">
        <w:rPr>
          <w:rFonts w:ascii="Times New Roman" w:hAnsi="Times New Roman"/>
          <w:sz w:val="24"/>
          <w:szCs w:val="24"/>
          <w:lang w:val="en-GB"/>
        </w:rPr>
        <w:t xml:space="preserve"> (</w:t>
      </w:r>
      <w:proofErr w:type="spellStart"/>
      <w:r w:rsidR="00984D6B" w:rsidRPr="00A35CBE">
        <w:rPr>
          <w:rFonts w:ascii="Times New Roman" w:eastAsia="Times New Roman" w:hAnsi="Times New Roman"/>
          <w:sz w:val="24"/>
          <w:szCs w:val="24"/>
          <w:lang w:val="en-GB"/>
        </w:rPr>
        <w:t>GulyAs</w:t>
      </w:r>
      <w:proofErr w:type="spellEnd"/>
      <w:r w:rsidR="00984D6B" w:rsidRPr="00A35CBE">
        <w:rPr>
          <w:rFonts w:ascii="Times New Roman" w:eastAsia="Times New Roman" w:hAnsi="Times New Roman"/>
          <w:sz w:val="24"/>
          <w:szCs w:val="24"/>
          <w:lang w:val="en-GB"/>
        </w:rPr>
        <w:t>, 2007</w:t>
      </w:r>
      <w:r w:rsidR="00984D6B" w:rsidRPr="00A35CBE">
        <w:rPr>
          <w:rFonts w:ascii="Times New Roman" w:hAnsi="Times New Roman"/>
          <w:sz w:val="24"/>
          <w:szCs w:val="24"/>
          <w:lang w:val="en-GB"/>
        </w:rPr>
        <w:t>)</w:t>
      </w:r>
      <w:r w:rsidR="00517BCE" w:rsidRPr="00A35CBE">
        <w:rPr>
          <w:rFonts w:ascii="Times New Roman" w:hAnsi="Times New Roman"/>
          <w:sz w:val="24"/>
          <w:szCs w:val="24"/>
          <w:lang w:val="en-GB"/>
        </w:rPr>
        <w:t>. The apprenticeship program gives the base knowledge, skills, and behavio</w:t>
      </w:r>
      <w:r w:rsidR="000B215B">
        <w:rPr>
          <w:rFonts w:ascii="Times New Roman" w:hAnsi="Times New Roman"/>
          <w:sz w:val="24"/>
          <w:szCs w:val="24"/>
          <w:lang w:val="en-GB"/>
        </w:rPr>
        <w:t>u</w:t>
      </w:r>
      <w:r w:rsidR="00517BCE" w:rsidRPr="00A35CBE">
        <w:rPr>
          <w:rFonts w:ascii="Times New Roman" w:hAnsi="Times New Roman"/>
          <w:sz w:val="24"/>
          <w:szCs w:val="24"/>
          <w:lang w:val="en-GB"/>
        </w:rPr>
        <w:t>r development that is deemed fit for the entry-level (Tesco Plc</w:t>
      </w:r>
      <w:r w:rsidR="000D100E">
        <w:rPr>
          <w:rFonts w:ascii="Times New Roman" w:hAnsi="Times New Roman"/>
          <w:sz w:val="24"/>
          <w:szCs w:val="24"/>
          <w:lang w:val="en-GB"/>
        </w:rPr>
        <w:t xml:space="preserve">, </w:t>
      </w:r>
      <w:proofErr w:type="spellStart"/>
      <w:r w:rsidR="000D100E">
        <w:rPr>
          <w:rFonts w:ascii="Times New Roman" w:hAnsi="Times New Roman"/>
          <w:sz w:val="24"/>
          <w:szCs w:val="24"/>
          <w:lang w:val="en-GB"/>
        </w:rPr>
        <w:t>n.d</w:t>
      </w:r>
      <w:proofErr w:type="spellEnd"/>
      <w:r w:rsidR="00517BCE" w:rsidRPr="00A35CBE">
        <w:rPr>
          <w:rFonts w:ascii="Times New Roman" w:hAnsi="Times New Roman"/>
          <w:sz w:val="24"/>
          <w:szCs w:val="24"/>
          <w:lang w:val="en-GB"/>
        </w:rPr>
        <w:t xml:space="preserve">). However, this position comes at different levels, ranging from level 2 retail apprenticeship to level 5 educational </w:t>
      </w:r>
      <w:r w:rsidR="00487CA7" w:rsidRPr="00A35CBE">
        <w:rPr>
          <w:rFonts w:ascii="Times New Roman" w:hAnsi="Times New Roman"/>
          <w:sz w:val="24"/>
          <w:szCs w:val="24"/>
          <w:lang w:val="en-GB"/>
        </w:rPr>
        <w:t>positions</w:t>
      </w:r>
      <w:r w:rsidR="00517BCE" w:rsidRPr="00A35CBE">
        <w:rPr>
          <w:rFonts w:ascii="Times New Roman" w:hAnsi="Times New Roman"/>
          <w:sz w:val="24"/>
          <w:szCs w:val="24"/>
          <w:lang w:val="en-GB"/>
        </w:rPr>
        <w:t xml:space="preserve"> as guided by the company values. Moreover, the program occurs annually or based on agency or availability of vacant position and compliance with company values.</w:t>
      </w:r>
    </w:p>
    <w:p w:rsidR="00517BCE" w:rsidRPr="00A35CBE" w:rsidRDefault="00517BCE" w:rsidP="00F020F4">
      <w:pPr>
        <w:spacing w:after="0" w:line="480" w:lineRule="auto"/>
        <w:ind w:firstLine="720"/>
        <w:rPr>
          <w:rFonts w:ascii="Times New Roman" w:hAnsi="Times New Roman"/>
          <w:sz w:val="24"/>
          <w:szCs w:val="24"/>
          <w:lang w:val="en-GB"/>
        </w:rPr>
      </w:pPr>
      <w:r w:rsidRPr="00A35CBE">
        <w:rPr>
          <w:rFonts w:ascii="Times New Roman" w:hAnsi="Times New Roman"/>
          <w:sz w:val="24"/>
          <w:szCs w:val="24"/>
          <w:lang w:val="en-GB"/>
        </w:rPr>
        <w:t>The firm also requires distinctive digitally skilled personalities that are tasked with the key responsibility of transforming the company’s way of conducting business. In recent time, this class of skill and knowledge has been the focus of the company to ensure that it acquires and train qualified candidates that suit the institution</w:t>
      </w:r>
      <w:r w:rsidR="00984D6B" w:rsidRPr="00A35CBE">
        <w:rPr>
          <w:rFonts w:ascii="Times New Roman" w:hAnsi="Times New Roman"/>
          <w:sz w:val="24"/>
          <w:szCs w:val="24"/>
          <w:lang w:val="en-GB"/>
        </w:rPr>
        <w:t xml:space="preserve"> (</w:t>
      </w:r>
      <w:r w:rsidR="00984D6B" w:rsidRPr="00A35CBE">
        <w:rPr>
          <w:rFonts w:ascii="Times New Roman" w:eastAsia="Times New Roman" w:hAnsi="Times New Roman"/>
          <w:sz w:val="24"/>
          <w:szCs w:val="24"/>
          <w:lang w:val="en-GB"/>
        </w:rPr>
        <w:t>Lowe and Wrigley, 2009</w:t>
      </w:r>
      <w:r w:rsidR="00984D6B" w:rsidRPr="00A35CBE">
        <w:rPr>
          <w:rFonts w:ascii="Times New Roman" w:hAnsi="Times New Roman"/>
          <w:sz w:val="24"/>
          <w:szCs w:val="24"/>
          <w:lang w:val="en-GB"/>
        </w:rPr>
        <w:t>)</w:t>
      </w:r>
      <w:r w:rsidRPr="00A35CBE">
        <w:rPr>
          <w:rFonts w:ascii="Times New Roman" w:hAnsi="Times New Roman"/>
          <w:sz w:val="24"/>
          <w:szCs w:val="24"/>
          <w:lang w:val="en-GB"/>
        </w:rPr>
        <w:t>. To support the head office in the UK, the company has trained many of its existing employees through skill, knowledge, and behavio</w:t>
      </w:r>
      <w:r w:rsidR="00487CA7">
        <w:rPr>
          <w:rFonts w:ascii="Times New Roman" w:hAnsi="Times New Roman"/>
          <w:sz w:val="24"/>
          <w:szCs w:val="24"/>
          <w:lang w:val="en-GB"/>
        </w:rPr>
        <w:t>u</w:t>
      </w:r>
      <w:r w:rsidRPr="00A35CBE">
        <w:rPr>
          <w:rFonts w:ascii="Times New Roman" w:hAnsi="Times New Roman"/>
          <w:sz w:val="24"/>
          <w:szCs w:val="24"/>
          <w:lang w:val="en-GB"/>
        </w:rPr>
        <w:t>r training (Tesco Plc). The role requires commitment and provable enthusiasts to be promoted to the digital skill level</w:t>
      </w:r>
      <w:r w:rsidR="00861CCC">
        <w:rPr>
          <w:rFonts w:ascii="Times New Roman" w:hAnsi="Times New Roman"/>
          <w:sz w:val="24"/>
          <w:szCs w:val="24"/>
          <w:lang w:val="en-GB"/>
        </w:rPr>
        <w:t xml:space="preserve"> as guided by the employability trends (</w:t>
      </w:r>
      <w:r w:rsidR="00861CCC">
        <w:rPr>
          <w:rFonts w:ascii="Times New Roman" w:eastAsia="Times New Roman" w:hAnsi="Times New Roman"/>
          <w:sz w:val="24"/>
          <w:szCs w:val="24"/>
        </w:rPr>
        <w:t>Robinson,</w:t>
      </w:r>
      <w:r w:rsidR="00861CCC" w:rsidRPr="005F1980">
        <w:rPr>
          <w:rFonts w:ascii="Times New Roman" w:eastAsia="Times New Roman" w:hAnsi="Times New Roman"/>
          <w:sz w:val="24"/>
          <w:szCs w:val="24"/>
        </w:rPr>
        <w:t xml:space="preserve"> 2000</w:t>
      </w:r>
      <w:r w:rsidR="00861CCC">
        <w:rPr>
          <w:rFonts w:ascii="Times New Roman" w:hAnsi="Times New Roman"/>
          <w:sz w:val="24"/>
          <w:szCs w:val="24"/>
          <w:lang w:val="en-GB"/>
        </w:rPr>
        <w:t>)</w:t>
      </w:r>
      <w:r w:rsidRPr="00A35CBE">
        <w:rPr>
          <w:rFonts w:ascii="Times New Roman" w:hAnsi="Times New Roman"/>
          <w:sz w:val="24"/>
          <w:szCs w:val="24"/>
          <w:lang w:val="en-GB"/>
        </w:rPr>
        <w:t xml:space="preserve">. Besides, the internal selection to the level does not discriminate against the </w:t>
      </w:r>
      <w:r w:rsidRPr="00A35CBE">
        <w:rPr>
          <w:rFonts w:ascii="Times New Roman" w:hAnsi="Times New Roman"/>
          <w:sz w:val="24"/>
          <w:szCs w:val="24"/>
          <w:lang w:val="en-GB"/>
        </w:rPr>
        <w:lastRenderedPageBreak/>
        <w:t>role, level of digital skills, personality, and class. The level recruitments are also expected to align with company values and the digital champions who give on-duty training. Thus, the level demands practical skills including knowledge and behavio</w:t>
      </w:r>
      <w:r w:rsidR="006B73C0">
        <w:rPr>
          <w:rFonts w:ascii="Times New Roman" w:hAnsi="Times New Roman"/>
          <w:sz w:val="24"/>
          <w:szCs w:val="24"/>
          <w:lang w:val="en-GB"/>
        </w:rPr>
        <w:t>u</w:t>
      </w:r>
      <w:r w:rsidRPr="00A35CBE">
        <w:rPr>
          <w:rFonts w:ascii="Times New Roman" w:hAnsi="Times New Roman"/>
          <w:sz w:val="24"/>
          <w:szCs w:val="24"/>
          <w:lang w:val="en-GB"/>
        </w:rPr>
        <w:t>ral training in personality and professional development.</w:t>
      </w:r>
    </w:p>
    <w:p w:rsidR="00517BCE" w:rsidRPr="00A35CBE" w:rsidRDefault="00517BCE" w:rsidP="00F020F4">
      <w:pPr>
        <w:spacing w:after="0" w:line="480" w:lineRule="auto"/>
        <w:ind w:firstLine="720"/>
        <w:rPr>
          <w:rFonts w:ascii="Times New Roman" w:hAnsi="Times New Roman"/>
          <w:sz w:val="24"/>
          <w:szCs w:val="24"/>
          <w:lang w:val="en-GB"/>
        </w:rPr>
      </w:pPr>
      <w:r w:rsidRPr="00A35CBE">
        <w:rPr>
          <w:rFonts w:ascii="Times New Roman" w:hAnsi="Times New Roman"/>
          <w:sz w:val="24"/>
          <w:szCs w:val="24"/>
          <w:lang w:val="en-GB"/>
        </w:rPr>
        <w:t>At the managerial</w:t>
      </w:r>
      <w:r w:rsidR="00292FE2">
        <w:rPr>
          <w:rFonts w:ascii="Times New Roman" w:hAnsi="Times New Roman"/>
          <w:sz w:val="24"/>
          <w:szCs w:val="24"/>
          <w:lang w:val="en-GB"/>
        </w:rPr>
        <w:t xml:space="preserve"> level</w:t>
      </w:r>
      <w:r w:rsidRPr="00A35CBE">
        <w:rPr>
          <w:rFonts w:ascii="Times New Roman" w:hAnsi="Times New Roman"/>
          <w:sz w:val="24"/>
          <w:szCs w:val="24"/>
          <w:lang w:val="en-GB"/>
        </w:rPr>
        <w:t>, the company adopts a similar trend in skill, knowledge, and behavio</w:t>
      </w:r>
      <w:r w:rsidR="002C015F">
        <w:rPr>
          <w:rFonts w:ascii="Times New Roman" w:hAnsi="Times New Roman"/>
          <w:sz w:val="24"/>
          <w:szCs w:val="24"/>
          <w:lang w:val="en-GB"/>
        </w:rPr>
        <w:t>u</w:t>
      </w:r>
      <w:r w:rsidRPr="00A35CBE">
        <w:rPr>
          <w:rFonts w:ascii="Times New Roman" w:hAnsi="Times New Roman"/>
          <w:sz w:val="24"/>
          <w:szCs w:val="24"/>
          <w:lang w:val="en-GB"/>
        </w:rPr>
        <w:t>ral training. However, this category requires individuals with definite skills and leadership abilities, mostly identified at the lower levels. The level also acknowledges the focus of the experience required to support other colleagues at the company</w:t>
      </w:r>
      <w:r w:rsidR="00984D6B" w:rsidRPr="00A35CBE">
        <w:rPr>
          <w:rFonts w:ascii="Times New Roman" w:hAnsi="Times New Roman"/>
          <w:sz w:val="24"/>
          <w:szCs w:val="24"/>
          <w:lang w:val="en-GB"/>
        </w:rPr>
        <w:t xml:space="preserve"> (</w:t>
      </w:r>
      <w:r w:rsidR="00984D6B" w:rsidRPr="00A35CBE">
        <w:rPr>
          <w:rFonts w:ascii="Times New Roman" w:eastAsia="Times New Roman" w:hAnsi="Times New Roman"/>
          <w:sz w:val="24"/>
          <w:szCs w:val="24"/>
          <w:lang w:val="en-GB"/>
        </w:rPr>
        <w:t xml:space="preserve">Lowe, George, and </w:t>
      </w:r>
      <w:proofErr w:type="spellStart"/>
      <w:r w:rsidR="00984D6B" w:rsidRPr="00A35CBE">
        <w:rPr>
          <w:rFonts w:ascii="Times New Roman" w:eastAsia="Times New Roman" w:hAnsi="Times New Roman"/>
          <w:sz w:val="24"/>
          <w:szCs w:val="24"/>
          <w:lang w:val="en-GB"/>
        </w:rPr>
        <w:t>Alexy</w:t>
      </w:r>
      <w:proofErr w:type="spellEnd"/>
      <w:r w:rsidR="00984D6B" w:rsidRPr="00A35CBE">
        <w:rPr>
          <w:rFonts w:ascii="Times New Roman" w:eastAsia="Times New Roman" w:hAnsi="Times New Roman"/>
          <w:sz w:val="24"/>
          <w:szCs w:val="24"/>
          <w:lang w:val="en-GB"/>
        </w:rPr>
        <w:t>, 2012</w:t>
      </w:r>
      <w:r w:rsidR="00984D6B" w:rsidRPr="00A35CBE">
        <w:rPr>
          <w:rFonts w:ascii="Times New Roman" w:hAnsi="Times New Roman"/>
          <w:sz w:val="24"/>
          <w:szCs w:val="24"/>
          <w:lang w:val="en-GB"/>
        </w:rPr>
        <w:t>)</w:t>
      </w:r>
      <w:r w:rsidRPr="00A35CBE">
        <w:rPr>
          <w:rFonts w:ascii="Times New Roman" w:hAnsi="Times New Roman"/>
          <w:sz w:val="24"/>
          <w:szCs w:val="24"/>
          <w:lang w:val="en-GB"/>
        </w:rPr>
        <w:t>. The candidates undergo a regularly refreshed skill development program that focuses on leadership skills and behavio</w:t>
      </w:r>
      <w:r w:rsidR="00313B2C">
        <w:rPr>
          <w:rFonts w:ascii="Times New Roman" w:hAnsi="Times New Roman"/>
          <w:sz w:val="24"/>
          <w:szCs w:val="24"/>
          <w:lang w:val="en-GB"/>
        </w:rPr>
        <w:t>u</w:t>
      </w:r>
      <w:r w:rsidRPr="00A35CBE">
        <w:rPr>
          <w:rFonts w:ascii="Times New Roman" w:hAnsi="Times New Roman"/>
          <w:sz w:val="24"/>
          <w:szCs w:val="24"/>
          <w:lang w:val="en-GB"/>
        </w:rPr>
        <w:t>r (Tesco Plc</w:t>
      </w:r>
      <w:r w:rsidR="00C141F1">
        <w:rPr>
          <w:rFonts w:ascii="Times New Roman" w:hAnsi="Times New Roman"/>
          <w:sz w:val="24"/>
          <w:szCs w:val="24"/>
          <w:lang w:val="en-GB"/>
        </w:rPr>
        <w:t xml:space="preserve">, </w:t>
      </w:r>
      <w:proofErr w:type="spellStart"/>
      <w:r w:rsidR="00C141F1">
        <w:rPr>
          <w:rFonts w:ascii="Times New Roman" w:hAnsi="Times New Roman"/>
          <w:sz w:val="24"/>
          <w:szCs w:val="24"/>
          <w:lang w:val="en-GB"/>
        </w:rPr>
        <w:t>n.d</w:t>
      </w:r>
      <w:proofErr w:type="spellEnd"/>
      <w:r w:rsidRPr="00A35CBE">
        <w:rPr>
          <w:rFonts w:ascii="Times New Roman" w:hAnsi="Times New Roman"/>
          <w:sz w:val="24"/>
          <w:szCs w:val="24"/>
          <w:lang w:val="en-GB"/>
        </w:rPr>
        <w:t>). The training is supported by the Little Help value that ensures that the junior managers are prepared to individual contribute and impart their earned skills to the juniors to effectively contribute towards the overall objective of the company. The value supports line or departmental development training that covers a wider spectrum in work knowledge, leadership skills, and personality development.</w:t>
      </w:r>
    </w:p>
    <w:p w:rsidR="00517BCE" w:rsidRPr="00A35CBE" w:rsidRDefault="00517BCE" w:rsidP="00F020F4">
      <w:pPr>
        <w:spacing w:after="0" w:line="480" w:lineRule="auto"/>
        <w:ind w:firstLine="720"/>
        <w:rPr>
          <w:rFonts w:ascii="Times New Roman" w:hAnsi="Times New Roman"/>
          <w:sz w:val="24"/>
          <w:szCs w:val="24"/>
          <w:lang w:val="en-GB"/>
        </w:rPr>
      </w:pPr>
      <w:r w:rsidRPr="00A35CBE">
        <w:rPr>
          <w:rFonts w:ascii="Times New Roman" w:hAnsi="Times New Roman"/>
          <w:sz w:val="24"/>
          <w:szCs w:val="24"/>
          <w:lang w:val="en-GB"/>
        </w:rPr>
        <w:t xml:space="preserve">Tesco also gives an unrestrictive opportunity for skill, knowledge, </w:t>
      </w:r>
      <w:r w:rsidR="00B027C9">
        <w:rPr>
          <w:rFonts w:ascii="Times New Roman" w:hAnsi="Times New Roman"/>
          <w:sz w:val="24"/>
          <w:szCs w:val="24"/>
          <w:lang w:val="en-GB"/>
        </w:rPr>
        <w:t xml:space="preserve">and </w:t>
      </w:r>
      <w:r w:rsidRPr="00A35CBE">
        <w:rPr>
          <w:rFonts w:ascii="Times New Roman" w:hAnsi="Times New Roman"/>
          <w:sz w:val="24"/>
          <w:szCs w:val="24"/>
          <w:lang w:val="en-GB"/>
        </w:rPr>
        <w:t>behavio</w:t>
      </w:r>
      <w:r w:rsidR="00B027C9">
        <w:rPr>
          <w:rFonts w:ascii="Times New Roman" w:hAnsi="Times New Roman"/>
          <w:sz w:val="24"/>
          <w:szCs w:val="24"/>
          <w:lang w:val="en-GB"/>
        </w:rPr>
        <w:t>u</w:t>
      </w:r>
      <w:r w:rsidRPr="00A35CBE">
        <w:rPr>
          <w:rFonts w:ascii="Times New Roman" w:hAnsi="Times New Roman"/>
          <w:sz w:val="24"/>
          <w:szCs w:val="24"/>
          <w:lang w:val="en-GB"/>
        </w:rPr>
        <w:t>ral development level of work. The level complies with the value, “we treat people how they want to be treated.” The initiative is attained through the “Learning at Tesco” platform. As a continuous career development program, the initiative allows employees to gain knowledge and skills to enhance their career and performance</w:t>
      </w:r>
      <w:r w:rsidR="00984D6B" w:rsidRPr="00A35CBE">
        <w:rPr>
          <w:rFonts w:ascii="Times New Roman" w:hAnsi="Times New Roman"/>
          <w:sz w:val="24"/>
          <w:szCs w:val="24"/>
          <w:lang w:val="en-GB"/>
        </w:rPr>
        <w:t xml:space="preserve"> (</w:t>
      </w:r>
      <w:proofErr w:type="spellStart"/>
      <w:r w:rsidR="00984D6B" w:rsidRPr="00A35CBE">
        <w:rPr>
          <w:rFonts w:ascii="Times New Roman" w:eastAsia="Times New Roman" w:hAnsi="Times New Roman"/>
          <w:sz w:val="24"/>
          <w:szCs w:val="24"/>
          <w:lang w:val="en-GB"/>
        </w:rPr>
        <w:t>Tippett</w:t>
      </w:r>
      <w:proofErr w:type="spellEnd"/>
      <w:r w:rsidR="00984D6B" w:rsidRPr="00A35CBE">
        <w:rPr>
          <w:rFonts w:ascii="Times New Roman" w:eastAsia="Times New Roman" w:hAnsi="Times New Roman"/>
          <w:sz w:val="24"/>
          <w:szCs w:val="24"/>
          <w:lang w:val="en-GB"/>
        </w:rPr>
        <w:t xml:space="preserve"> et al, 2009</w:t>
      </w:r>
      <w:r w:rsidR="00984D6B" w:rsidRPr="00A35CBE">
        <w:rPr>
          <w:rFonts w:ascii="Times New Roman" w:hAnsi="Times New Roman"/>
          <w:sz w:val="24"/>
          <w:szCs w:val="24"/>
          <w:lang w:val="en-GB"/>
        </w:rPr>
        <w:t>)</w:t>
      </w:r>
      <w:r w:rsidRPr="00A35CBE">
        <w:rPr>
          <w:rFonts w:ascii="Times New Roman" w:hAnsi="Times New Roman"/>
          <w:sz w:val="24"/>
          <w:szCs w:val="24"/>
          <w:lang w:val="en-GB"/>
        </w:rPr>
        <w:t>. To further ease learning, the institution gives a choice of virtual or physical workshop based on the workers’ schedule. The materials are also authenticated by certified learning partners that give models and other materials for self-learning</w:t>
      </w:r>
      <w:r w:rsidR="00984D6B" w:rsidRPr="00A35CBE">
        <w:rPr>
          <w:rFonts w:ascii="Times New Roman" w:hAnsi="Times New Roman"/>
          <w:sz w:val="24"/>
          <w:szCs w:val="24"/>
          <w:lang w:val="en-GB"/>
        </w:rPr>
        <w:t xml:space="preserve"> (</w:t>
      </w:r>
      <w:r w:rsidR="00984D6B" w:rsidRPr="00A35CBE">
        <w:rPr>
          <w:rFonts w:ascii="Times New Roman" w:eastAsia="Times New Roman" w:hAnsi="Times New Roman"/>
          <w:sz w:val="24"/>
          <w:szCs w:val="24"/>
          <w:lang w:val="en-GB"/>
        </w:rPr>
        <w:t>Unit 23</w:t>
      </w:r>
      <w:r w:rsidR="00984D6B" w:rsidRPr="00A35CBE">
        <w:rPr>
          <w:rFonts w:ascii="Times New Roman" w:hAnsi="Times New Roman"/>
          <w:sz w:val="24"/>
          <w:szCs w:val="24"/>
          <w:lang w:val="en-GB"/>
        </w:rPr>
        <w:t>)</w:t>
      </w:r>
      <w:r w:rsidRPr="00A35CBE">
        <w:rPr>
          <w:rFonts w:ascii="Times New Roman" w:hAnsi="Times New Roman"/>
          <w:sz w:val="24"/>
          <w:szCs w:val="24"/>
          <w:lang w:val="en-GB"/>
        </w:rPr>
        <w:t xml:space="preserve">. Besides, unlike the other initiatives, the program gives workers an independent career development path, thereby sponsoring reputable personality and </w:t>
      </w:r>
      <w:r w:rsidRPr="00A35CBE">
        <w:rPr>
          <w:rFonts w:ascii="Times New Roman" w:hAnsi="Times New Roman"/>
          <w:sz w:val="24"/>
          <w:szCs w:val="24"/>
          <w:lang w:val="en-GB"/>
        </w:rPr>
        <w:lastRenderedPageBreak/>
        <w:t xml:space="preserve">confidence in workers. Thus, the sustainable employment strategy staged by </w:t>
      </w:r>
      <w:r w:rsidR="00615F20" w:rsidRPr="00A35CBE">
        <w:rPr>
          <w:rFonts w:ascii="Times New Roman" w:hAnsi="Times New Roman"/>
          <w:sz w:val="24"/>
          <w:szCs w:val="24"/>
          <w:lang w:val="en-GB"/>
        </w:rPr>
        <w:t>the company is the cornerstone o</w:t>
      </w:r>
      <w:r w:rsidRPr="00A35CBE">
        <w:rPr>
          <w:rFonts w:ascii="Times New Roman" w:hAnsi="Times New Roman"/>
          <w:sz w:val="24"/>
          <w:szCs w:val="24"/>
          <w:lang w:val="en-GB"/>
        </w:rPr>
        <w:t>f its stable workforce and company success.</w:t>
      </w:r>
    </w:p>
    <w:p w:rsidR="00517BCE" w:rsidRPr="00A35CBE" w:rsidRDefault="00517BCE" w:rsidP="00F020F4">
      <w:pPr>
        <w:pStyle w:val="Heading1"/>
        <w:spacing w:before="0" w:after="0" w:line="480" w:lineRule="auto"/>
        <w:jc w:val="center"/>
        <w:rPr>
          <w:rFonts w:ascii="Times New Roman" w:hAnsi="Times New Roman"/>
          <w:sz w:val="24"/>
          <w:szCs w:val="24"/>
          <w:lang w:val="en-GB"/>
        </w:rPr>
      </w:pPr>
      <w:bookmarkStart w:id="13" w:name="_Toc45200469"/>
      <w:r w:rsidRPr="00A35CBE">
        <w:rPr>
          <w:rFonts w:ascii="Times New Roman" w:hAnsi="Times New Roman"/>
          <w:sz w:val="24"/>
          <w:szCs w:val="24"/>
          <w:lang w:val="en-GB"/>
        </w:rPr>
        <w:t>Conclusion</w:t>
      </w:r>
      <w:bookmarkEnd w:id="13"/>
    </w:p>
    <w:p w:rsidR="00517BCE" w:rsidRDefault="005B4E44" w:rsidP="00F020F4">
      <w:pPr>
        <w:spacing w:after="0" w:line="480" w:lineRule="auto"/>
        <w:ind w:firstLine="720"/>
        <w:rPr>
          <w:rFonts w:ascii="Times New Roman" w:hAnsi="Times New Roman"/>
          <w:sz w:val="24"/>
          <w:szCs w:val="24"/>
          <w:lang w:val="en-GB"/>
        </w:rPr>
      </w:pPr>
      <w:r>
        <w:rPr>
          <w:rFonts w:ascii="Times New Roman" w:hAnsi="Times New Roman"/>
          <w:sz w:val="24"/>
          <w:szCs w:val="24"/>
          <w:lang w:val="en-GB"/>
        </w:rPr>
        <w:t xml:space="preserve">Tesco’s </w:t>
      </w:r>
      <w:r w:rsidR="00517BCE" w:rsidRPr="00A35CBE">
        <w:rPr>
          <w:rFonts w:ascii="Times New Roman" w:hAnsi="Times New Roman"/>
          <w:sz w:val="24"/>
          <w:szCs w:val="24"/>
          <w:lang w:val="en-GB"/>
        </w:rPr>
        <w:t>success in the retail business comes at</w:t>
      </w:r>
      <w:r w:rsidR="009F3371">
        <w:rPr>
          <w:rFonts w:ascii="Times New Roman" w:hAnsi="Times New Roman"/>
          <w:sz w:val="24"/>
          <w:szCs w:val="24"/>
          <w:lang w:val="en-GB"/>
        </w:rPr>
        <w:t xml:space="preserve"> the</w:t>
      </w:r>
      <w:r w:rsidR="00517BCE" w:rsidRPr="00A35CBE">
        <w:rPr>
          <w:rFonts w:ascii="Times New Roman" w:hAnsi="Times New Roman"/>
          <w:sz w:val="24"/>
          <w:szCs w:val="24"/>
          <w:lang w:val="en-GB"/>
        </w:rPr>
        <w:t xml:space="preserve"> cost of commitment and development strategies. The company has built for itself a culture of determination, employee empowerment, customer focus, and the popular ethical consideration that is no longer an option for various companies across the industry. The virtues have also earned the company a place in the prestigious UK retail, with substantial position and competitiveness above its peers. However, </w:t>
      </w:r>
      <w:r w:rsidR="00E871D2" w:rsidRPr="00A35CBE">
        <w:rPr>
          <w:rFonts w:ascii="Times New Roman" w:hAnsi="Times New Roman"/>
          <w:sz w:val="24"/>
          <w:szCs w:val="24"/>
          <w:lang w:val="en-GB"/>
        </w:rPr>
        <w:t>now</w:t>
      </w:r>
      <w:r w:rsidR="00517BCE" w:rsidRPr="00A35CBE">
        <w:rPr>
          <w:rFonts w:ascii="Times New Roman" w:hAnsi="Times New Roman"/>
          <w:sz w:val="24"/>
          <w:szCs w:val="24"/>
          <w:lang w:val="en-GB"/>
        </w:rPr>
        <w:t>, the firm’s success is challenged by political, social, health factors in the UK market. The political factors explain the various jurisdictional restrictions caused by taxes, import duties, Brexit agenda, and local policy decisions that limit the company’s performance. The social challenges are defined by ever-growing consumer trends coupled with changes in lifestyle and way of doing businesses that are forcing the company to retrace its operations. The current global health crisis and lockdown issued in the UK and across the globe have also reduced the company’s activities. Nonetheless, Tesco remains competitive due to its organi</w:t>
      </w:r>
      <w:r w:rsidR="00313B2C">
        <w:rPr>
          <w:rFonts w:ascii="Times New Roman" w:hAnsi="Times New Roman"/>
          <w:sz w:val="24"/>
          <w:szCs w:val="24"/>
          <w:lang w:val="en-GB"/>
        </w:rPr>
        <w:t>s</w:t>
      </w:r>
      <w:r w:rsidR="00517BCE" w:rsidRPr="00A35CBE">
        <w:rPr>
          <w:rFonts w:ascii="Times New Roman" w:hAnsi="Times New Roman"/>
          <w:sz w:val="24"/>
          <w:szCs w:val="24"/>
          <w:lang w:val="en-GB"/>
        </w:rPr>
        <w:t xml:space="preserve">ational culture, reputable values, positive ethical stance, skills, and knowledge development that </w:t>
      </w:r>
      <w:r w:rsidR="0067445A" w:rsidRPr="00A35CBE">
        <w:rPr>
          <w:rFonts w:ascii="Times New Roman" w:hAnsi="Times New Roman"/>
          <w:sz w:val="24"/>
          <w:szCs w:val="24"/>
          <w:lang w:val="en-GB"/>
        </w:rPr>
        <w:t>support</w:t>
      </w:r>
      <w:r w:rsidR="00517BCE" w:rsidRPr="00A35CBE">
        <w:rPr>
          <w:rFonts w:ascii="Times New Roman" w:hAnsi="Times New Roman"/>
          <w:sz w:val="24"/>
          <w:szCs w:val="24"/>
          <w:lang w:val="en-GB"/>
        </w:rPr>
        <w:t xml:space="preserve"> its workforce into being the most sort after employees. As such, though challenged in a few areas, the company still enjoys greater potential that can see it make a greater stride in its performance and market share even amidst the current global health crisis.</w:t>
      </w:r>
    </w:p>
    <w:p w:rsidR="00D511FA" w:rsidRDefault="00D511FA" w:rsidP="00F020F4">
      <w:pPr>
        <w:spacing w:after="0" w:line="480" w:lineRule="auto"/>
        <w:ind w:firstLine="720"/>
        <w:rPr>
          <w:rFonts w:ascii="Times New Roman" w:hAnsi="Times New Roman"/>
          <w:sz w:val="24"/>
          <w:szCs w:val="24"/>
          <w:lang w:val="en-GB"/>
        </w:rPr>
      </w:pPr>
    </w:p>
    <w:p w:rsidR="00D511FA" w:rsidRPr="00A35CBE" w:rsidRDefault="00D511FA" w:rsidP="00F020F4">
      <w:pPr>
        <w:spacing w:after="0" w:line="480" w:lineRule="auto"/>
        <w:ind w:firstLine="720"/>
        <w:rPr>
          <w:rFonts w:ascii="Times New Roman" w:hAnsi="Times New Roman"/>
          <w:sz w:val="24"/>
          <w:szCs w:val="24"/>
          <w:lang w:val="en-GB"/>
        </w:rPr>
      </w:pPr>
    </w:p>
    <w:p w:rsidR="00517BCE" w:rsidRPr="00A35CBE" w:rsidRDefault="00517BCE" w:rsidP="00F020F4">
      <w:pPr>
        <w:pStyle w:val="Heading1"/>
        <w:spacing w:before="0" w:after="0" w:line="480" w:lineRule="auto"/>
        <w:jc w:val="center"/>
        <w:rPr>
          <w:rFonts w:ascii="Times New Roman" w:hAnsi="Times New Roman"/>
          <w:sz w:val="24"/>
          <w:szCs w:val="24"/>
          <w:lang w:val="en-GB"/>
        </w:rPr>
      </w:pPr>
      <w:bookmarkStart w:id="14" w:name="_Toc45200470"/>
      <w:r w:rsidRPr="00A35CBE">
        <w:rPr>
          <w:rFonts w:ascii="Times New Roman" w:hAnsi="Times New Roman"/>
          <w:sz w:val="24"/>
          <w:szCs w:val="24"/>
          <w:lang w:val="en-GB"/>
        </w:rPr>
        <w:lastRenderedPageBreak/>
        <w:t>Recommendations</w:t>
      </w:r>
      <w:bookmarkEnd w:id="14"/>
    </w:p>
    <w:p w:rsidR="00517BCE" w:rsidRPr="00A35CBE" w:rsidRDefault="00517BCE" w:rsidP="00F020F4">
      <w:pPr>
        <w:spacing w:after="0" w:line="480" w:lineRule="auto"/>
        <w:ind w:firstLine="720"/>
        <w:rPr>
          <w:rFonts w:ascii="Times New Roman" w:hAnsi="Times New Roman"/>
          <w:sz w:val="24"/>
          <w:szCs w:val="24"/>
          <w:lang w:val="en-GB"/>
        </w:rPr>
      </w:pPr>
      <w:r w:rsidRPr="00A35CBE">
        <w:rPr>
          <w:rFonts w:ascii="Times New Roman" w:hAnsi="Times New Roman"/>
          <w:sz w:val="24"/>
          <w:szCs w:val="24"/>
          <w:lang w:val="en-GB"/>
        </w:rPr>
        <w:t>Tesco has greater potential in the market and abroad. The company has also exhibited a deterministic ability to succeed even in hard times, like the current global health crisis. However, there is still space for improvement</w:t>
      </w:r>
      <w:r w:rsidR="00CD60DB">
        <w:rPr>
          <w:rFonts w:ascii="Times New Roman" w:hAnsi="Times New Roman"/>
          <w:sz w:val="24"/>
          <w:szCs w:val="24"/>
          <w:lang w:val="en-GB"/>
        </w:rPr>
        <w:t>,</w:t>
      </w:r>
      <w:r w:rsidRPr="00A35CBE">
        <w:rPr>
          <w:rFonts w:ascii="Times New Roman" w:hAnsi="Times New Roman"/>
          <w:sz w:val="24"/>
          <w:szCs w:val="24"/>
          <w:lang w:val="en-GB"/>
        </w:rPr>
        <w:t xml:space="preserve"> which the company should fully harness to improve its performance and growth in the market. The areas that need urgent attention include:</w:t>
      </w:r>
    </w:p>
    <w:p w:rsidR="00517BCE" w:rsidRPr="00A35CBE" w:rsidRDefault="00517BCE" w:rsidP="00F020F4">
      <w:pPr>
        <w:spacing w:after="0" w:line="480" w:lineRule="auto"/>
        <w:rPr>
          <w:rFonts w:ascii="Times New Roman" w:hAnsi="Times New Roman"/>
          <w:sz w:val="24"/>
          <w:szCs w:val="24"/>
          <w:lang w:val="en-GB"/>
        </w:rPr>
      </w:pPr>
      <w:r w:rsidRPr="00A35CBE">
        <w:rPr>
          <w:rFonts w:ascii="Times New Roman" w:hAnsi="Times New Roman"/>
          <w:b/>
          <w:sz w:val="24"/>
          <w:szCs w:val="24"/>
          <w:lang w:val="en-GB"/>
        </w:rPr>
        <w:t>Strengthening the Company’s ethical stance:</w:t>
      </w:r>
      <w:r w:rsidRPr="00A35CBE">
        <w:rPr>
          <w:rFonts w:ascii="Times New Roman" w:hAnsi="Times New Roman"/>
          <w:sz w:val="24"/>
          <w:szCs w:val="24"/>
          <w:lang w:val="en-GB"/>
        </w:rPr>
        <w:t xml:space="preserve"> The greatest challenge currently affecting the company is its responsibility for ethical and sustainable development. The company like its peers is accused of promoting unethical conduct like abuse of animal rights, use of forced </w:t>
      </w:r>
      <w:r w:rsidR="0045295E" w:rsidRPr="00A35CBE">
        <w:rPr>
          <w:rFonts w:ascii="Times New Roman" w:hAnsi="Times New Roman"/>
          <w:sz w:val="24"/>
          <w:szCs w:val="24"/>
          <w:lang w:val="en-GB"/>
        </w:rPr>
        <w:t>labour</w:t>
      </w:r>
      <w:r w:rsidRPr="00A35CBE">
        <w:rPr>
          <w:rFonts w:ascii="Times New Roman" w:hAnsi="Times New Roman"/>
          <w:sz w:val="24"/>
          <w:szCs w:val="24"/>
          <w:lang w:val="en-GB"/>
        </w:rPr>
        <w:t xml:space="preserve"> at lower production chains, and unaccountability. The company should take a definite position with a clearer ethical stance. Rather than rejecting the claims made, the company should come out clearly to defend its position particularly about factory-farming and other unhealthy animal production. The company should also be clearer about accusations of promoting forced </w:t>
      </w:r>
      <w:r w:rsidR="0045295E" w:rsidRPr="00A35CBE">
        <w:rPr>
          <w:rFonts w:ascii="Times New Roman" w:hAnsi="Times New Roman"/>
          <w:sz w:val="24"/>
          <w:szCs w:val="24"/>
          <w:lang w:val="en-GB"/>
        </w:rPr>
        <w:t>labour</w:t>
      </w:r>
      <w:r w:rsidRPr="00A35CBE">
        <w:rPr>
          <w:rFonts w:ascii="Times New Roman" w:hAnsi="Times New Roman"/>
          <w:sz w:val="24"/>
          <w:szCs w:val="24"/>
          <w:lang w:val="en-GB"/>
        </w:rPr>
        <w:t xml:space="preserve"> or other inhuman treatments by its foreign suppliers. A clear declaration will give the company social and moral support in the market.</w:t>
      </w:r>
    </w:p>
    <w:p w:rsidR="0013689A" w:rsidRPr="00A35CBE" w:rsidRDefault="00517BCE" w:rsidP="00F020F4">
      <w:pPr>
        <w:spacing w:after="0" w:line="480" w:lineRule="auto"/>
        <w:rPr>
          <w:rFonts w:ascii="Times New Roman" w:hAnsi="Times New Roman"/>
          <w:sz w:val="24"/>
          <w:szCs w:val="24"/>
          <w:lang w:val="en-GB"/>
        </w:rPr>
      </w:pPr>
      <w:r w:rsidRPr="00A35CBE">
        <w:rPr>
          <w:rFonts w:ascii="Times New Roman" w:hAnsi="Times New Roman"/>
          <w:b/>
          <w:sz w:val="24"/>
          <w:szCs w:val="24"/>
          <w:lang w:val="en-GB"/>
        </w:rPr>
        <w:t>Participation in environmental conservation:</w:t>
      </w:r>
      <w:r w:rsidRPr="00A35CBE">
        <w:rPr>
          <w:rFonts w:ascii="Times New Roman" w:hAnsi="Times New Roman"/>
          <w:sz w:val="24"/>
          <w:szCs w:val="24"/>
          <w:lang w:val="en-GB"/>
        </w:rPr>
        <w:t xml:space="preserve"> Environmental conservation has become more than just a corporate responsibility for modern companies</w:t>
      </w:r>
      <w:r w:rsidR="00615F20" w:rsidRPr="00A35CBE">
        <w:rPr>
          <w:rFonts w:ascii="Times New Roman" w:hAnsi="Times New Roman"/>
          <w:sz w:val="24"/>
          <w:szCs w:val="24"/>
          <w:lang w:val="en-GB"/>
        </w:rPr>
        <w:t xml:space="preserve"> (</w:t>
      </w:r>
      <w:r w:rsidR="00615F20" w:rsidRPr="00A35CBE">
        <w:rPr>
          <w:rFonts w:ascii="Times New Roman" w:eastAsia="Times New Roman" w:hAnsi="Times New Roman"/>
          <w:sz w:val="24"/>
          <w:szCs w:val="24"/>
          <w:lang w:val="en-GB"/>
        </w:rPr>
        <w:t xml:space="preserve">Reeves and </w:t>
      </w:r>
      <w:proofErr w:type="spellStart"/>
      <w:r w:rsidR="00615F20" w:rsidRPr="00A35CBE">
        <w:rPr>
          <w:rFonts w:ascii="Times New Roman" w:eastAsia="Times New Roman" w:hAnsi="Times New Roman"/>
          <w:sz w:val="24"/>
          <w:szCs w:val="24"/>
          <w:lang w:val="en-GB"/>
        </w:rPr>
        <w:t>Deimler</w:t>
      </w:r>
      <w:proofErr w:type="spellEnd"/>
      <w:r w:rsidR="00615F20" w:rsidRPr="00A35CBE">
        <w:rPr>
          <w:rFonts w:ascii="Times New Roman" w:eastAsia="Times New Roman" w:hAnsi="Times New Roman"/>
          <w:sz w:val="24"/>
          <w:szCs w:val="24"/>
          <w:lang w:val="en-GB"/>
        </w:rPr>
        <w:t>, 2011</w:t>
      </w:r>
      <w:r w:rsidR="00615F20" w:rsidRPr="00A35CBE">
        <w:rPr>
          <w:rFonts w:ascii="Times New Roman" w:hAnsi="Times New Roman"/>
          <w:sz w:val="24"/>
          <w:szCs w:val="24"/>
          <w:lang w:val="en-GB"/>
        </w:rPr>
        <w:t>)</w:t>
      </w:r>
      <w:r w:rsidRPr="00A35CBE">
        <w:rPr>
          <w:rFonts w:ascii="Times New Roman" w:hAnsi="Times New Roman"/>
          <w:sz w:val="24"/>
          <w:szCs w:val="24"/>
          <w:lang w:val="en-GB"/>
        </w:rPr>
        <w:t>. Rather than incorporating existing environmental conservation programs, the company should have its environmental conservation program as a strategic commitment to a better life. The initiative will be a positive social marketing strategy for the company which will make it more competitive in the industry.</w:t>
      </w:r>
    </w:p>
    <w:p w:rsidR="008748D9" w:rsidRPr="00A35CBE" w:rsidRDefault="008748D9" w:rsidP="00F020F4">
      <w:pPr>
        <w:pStyle w:val="Heading1"/>
        <w:spacing w:before="0" w:after="0" w:line="480" w:lineRule="auto"/>
        <w:jc w:val="center"/>
        <w:rPr>
          <w:rFonts w:ascii="Times New Roman" w:hAnsi="Times New Roman"/>
          <w:sz w:val="24"/>
          <w:szCs w:val="24"/>
          <w:lang w:val="en-GB"/>
        </w:rPr>
      </w:pPr>
      <w:r w:rsidRPr="00A35CBE">
        <w:rPr>
          <w:rFonts w:ascii="Times New Roman" w:hAnsi="Times New Roman"/>
          <w:sz w:val="24"/>
          <w:szCs w:val="24"/>
          <w:lang w:val="en-GB"/>
        </w:rPr>
        <w:br w:type="page"/>
      </w:r>
      <w:bookmarkStart w:id="15" w:name="_Toc45200471"/>
      <w:bookmarkEnd w:id="1"/>
      <w:r w:rsidR="007275BB" w:rsidRPr="00A35CBE">
        <w:rPr>
          <w:rFonts w:ascii="Times New Roman" w:hAnsi="Times New Roman"/>
          <w:sz w:val="24"/>
          <w:szCs w:val="24"/>
          <w:lang w:val="en-GB"/>
        </w:rPr>
        <w:lastRenderedPageBreak/>
        <w:t>References</w:t>
      </w:r>
      <w:bookmarkEnd w:id="15"/>
    </w:p>
    <w:p w:rsidR="008748D9" w:rsidRPr="00A35CBE" w:rsidRDefault="008748D9" w:rsidP="00F020F4">
      <w:pPr>
        <w:spacing w:after="0" w:line="480" w:lineRule="auto"/>
        <w:ind w:left="720" w:hanging="720"/>
        <w:rPr>
          <w:rFonts w:ascii="Times New Roman" w:eastAsia="Times New Roman" w:hAnsi="Times New Roman"/>
          <w:sz w:val="24"/>
          <w:szCs w:val="24"/>
          <w:lang w:val="en-GB"/>
        </w:rPr>
      </w:pPr>
      <w:proofErr w:type="spellStart"/>
      <w:r w:rsidRPr="00A35CBE">
        <w:rPr>
          <w:rFonts w:ascii="Times New Roman" w:eastAsia="Times New Roman" w:hAnsi="Times New Roman"/>
          <w:sz w:val="24"/>
          <w:szCs w:val="24"/>
          <w:lang w:val="en-GB"/>
        </w:rPr>
        <w:t>Betancourth</w:t>
      </w:r>
      <w:proofErr w:type="spellEnd"/>
      <w:r w:rsidRPr="00A35CBE">
        <w:rPr>
          <w:rFonts w:ascii="Times New Roman" w:eastAsia="Times New Roman" w:hAnsi="Times New Roman"/>
          <w:sz w:val="24"/>
          <w:szCs w:val="24"/>
          <w:lang w:val="en-GB"/>
        </w:rPr>
        <w:t xml:space="preserve">, E.L. (n.d.). Managing Organisational Culture: TESCO. </w:t>
      </w:r>
      <w:r w:rsidR="00590835">
        <w:rPr>
          <w:rFonts w:ascii="Times New Roman" w:eastAsia="Times New Roman" w:hAnsi="Times New Roman"/>
          <w:sz w:val="24"/>
          <w:szCs w:val="24"/>
          <w:lang w:val="en-GB"/>
        </w:rPr>
        <w:t>Available at:&lt;</w:t>
      </w:r>
      <w:r w:rsidRPr="00590835">
        <w:rPr>
          <w:rFonts w:ascii="Times New Roman" w:eastAsia="Times New Roman" w:hAnsi="Times New Roman"/>
          <w:sz w:val="24"/>
          <w:szCs w:val="24"/>
          <w:lang w:val="en-GB"/>
        </w:rPr>
        <w:t>https://culclopezbee.wordpress.com/2017/12/07/managign-organisational-culture/</w:t>
      </w:r>
      <w:r w:rsidR="00590835">
        <w:rPr>
          <w:rFonts w:ascii="Times New Roman" w:eastAsia="Times New Roman" w:hAnsi="Times New Roman"/>
          <w:sz w:val="24"/>
          <w:szCs w:val="24"/>
          <w:lang w:val="en-GB"/>
        </w:rPr>
        <w:t>&gt; [Accessed 13 June 2020].</w:t>
      </w:r>
    </w:p>
    <w:p w:rsidR="008748D9" w:rsidRPr="00A35CBE" w:rsidRDefault="008748D9" w:rsidP="00F020F4">
      <w:pPr>
        <w:spacing w:after="0" w:line="480" w:lineRule="auto"/>
        <w:ind w:left="720" w:hanging="720"/>
        <w:rPr>
          <w:rFonts w:ascii="Times New Roman" w:eastAsia="Times New Roman" w:hAnsi="Times New Roman"/>
          <w:sz w:val="24"/>
          <w:szCs w:val="24"/>
          <w:lang w:val="en-GB"/>
        </w:rPr>
      </w:pPr>
      <w:r w:rsidRPr="00A35CBE">
        <w:rPr>
          <w:rFonts w:ascii="Times New Roman" w:eastAsia="Times New Roman" w:hAnsi="Times New Roman"/>
          <w:sz w:val="24"/>
          <w:szCs w:val="24"/>
          <w:lang w:val="en-GB"/>
        </w:rPr>
        <w:t xml:space="preserve">Brannen, M., Moore, F.I.O.N.A. and </w:t>
      </w:r>
      <w:proofErr w:type="spellStart"/>
      <w:r w:rsidRPr="00A35CBE">
        <w:rPr>
          <w:rFonts w:ascii="Times New Roman" w:eastAsia="Times New Roman" w:hAnsi="Times New Roman"/>
          <w:sz w:val="24"/>
          <w:szCs w:val="24"/>
          <w:lang w:val="en-GB"/>
        </w:rPr>
        <w:t>Mughan</w:t>
      </w:r>
      <w:proofErr w:type="spellEnd"/>
      <w:r w:rsidRPr="00A35CBE">
        <w:rPr>
          <w:rFonts w:ascii="Times New Roman" w:eastAsia="Times New Roman" w:hAnsi="Times New Roman"/>
          <w:sz w:val="24"/>
          <w:szCs w:val="24"/>
          <w:lang w:val="en-GB"/>
        </w:rPr>
        <w:t xml:space="preserve">, T.E.R.R.Y., 2013. Strategic ethnography and reinvigorating Tesco PLC: leveraging multicultural teams using ethnographic method. </w:t>
      </w:r>
      <w:r w:rsidRPr="00A35CBE">
        <w:rPr>
          <w:rFonts w:ascii="Times New Roman" w:eastAsia="Times New Roman" w:hAnsi="Times New Roman"/>
          <w:i/>
          <w:iCs/>
          <w:sz w:val="24"/>
          <w:szCs w:val="24"/>
          <w:lang w:val="en-GB"/>
        </w:rPr>
        <w:t>Ethnographic Praxis in Industry</w:t>
      </w:r>
      <w:r w:rsidRPr="00A35CBE">
        <w:rPr>
          <w:rFonts w:ascii="Times New Roman" w:eastAsia="Times New Roman" w:hAnsi="Times New Roman"/>
          <w:sz w:val="24"/>
          <w:szCs w:val="24"/>
          <w:lang w:val="en-GB"/>
        </w:rPr>
        <w:t xml:space="preserve">, </w:t>
      </w:r>
      <w:r w:rsidRPr="00A35CBE">
        <w:rPr>
          <w:rFonts w:ascii="Times New Roman" w:eastAsia="Times New Roman" w:hAnsi="Times New Roman"/>
          <w:i/>
          <w:iCs/>
          <w:sz w:val="24"/>
          <w:szCs w:val="24"/>
          <w:lang w:val="en-GB"/>
        </w:rPr>
        <w:t>2013</w:t>
      </w:r>
      <w:r w:rsidRPr="00A35CBE">
        <w:rPr>
          <w:rFonts w:ascii="Times New Roman" w:eastAsia="Times New Roman" w:hAnsi="Times New Roman"/>
          <w:sz w:val="24"/>
          <w:szCs w:val="24"/>
          <w:lang w:val="en-GB"/>
        </w:rPr>
        <w:t>(1)</w:t>
      </w:r>
    </w:p>
    <w:p w:rsidR="008748D9" w:rsidRPr="00A35CBE" w:rsidRDefault="008748D9" w:rsidP="00F020F4">
      <w:pPr>
        <w:spacing w:after="0" w:line="480" w:lineRule="auto"/>
        <w:ind w:left="720" w:hanging="720"/>
        <w:rPr>
          <w:rFonts w:ascii="Times New Roman" w:eastAsia="Times New Roman" w:hAnsi="Times New Roman"/>
          <w:sz w:val="24"/>
          <w:szCs w:val="24"/>
          <w:lang w:val="en-GB"/>
        </w:rPr>
      </w:pPr>
      <w:r w:rsidRPr="00A35CBE">
        <w:rPr>
          <w:rFonts w:ascii="Times New Roman" w:eastAsia="Times New Roman" w:hAnsi="Times New Roman"/>
          <w:sz w:val="24"/>
          <w:szCs w:val="24"/>
          <w:lang w:val="en-GB"/>
        </w:rPr>
        <w:t xml:space="preserve">Brannen, M.Y., Moore, F. and </w:t>
      </w:r>
      <w:proofErr w:type="spellStart"/>
      <w:r w:rsidRPr="00A35CBE">
        <w:rPr>
          <w:rFonts w:ascii="Times New Roman" w:eastAsia="Times New Roman" w:hAnsi="Times New Roman"/>
          <w:sz w:val="24"/>
          <w:szCs w:val="24"/>
          <w:lang w:val="en-GB"/>
        </w:rPr>
        <w:t>Mughan</w:t>
      </w:r>
      <w:proofErr w:type="spellEnd"/>
      <w:r w:rsidRPr="00A35CBE">
        <w:rPr>
          <w:rFonts w:ascii="Times New Roman" w:eastAsia="Times New Roman" w:hAnsi="Times New Roman"/>
          <w:sz w:val="24"/>
          <w:szCs w:val="24"/>
          <w:lang w:val="en-GB"/>
        </w:rPr>
        <w:t xml:space="preserve">, T., 2013, September. Strategic ethnography and reinvigorating Tesco Plc: Leveraging inside/out bicultural bridging in multicultural teams. In </w:t>
      </w:r>
      <w:r w:rsidRPr="00A35CBE">
        <w:rPr>
          <w:rFonts w:ascii="Times New Roman" w:eastAsia="Times New Roman" w:hAnsi="Times New Roman"/>
          <w:i/>
          <w:iCs/>
          <w:sz w:val="24"/>
          <w:szCs w:val="24"/>
          <w:lang w:val="en-GB"/>
        </w:rPr>
        <w:t>Ethnographic Praxis in Industry Conference Proceedings</w:t>
      </w:r>
      <w:r w:rsidRPr="00A35CBE">
        <w:rPr>
          <w:rFonts w:ascii="Times New Roman" w:eastAsia="Times New Roman" w:hAnsi="Times New Roman"/>
          <w:sz w:val="24"/>
          <w:szCs w:val="24"/>
          <w:lang w:val="en-GB"/>
        </w:rPr>
        <w:t xml:space="preserve"> (Vol. 2013, No. 1</w:t>
      </w:r>
      <w:r w:rsidR="00E81CEF">
        <w:rPr>
          <w:rFonts w:ascii="Times New Roman" w:eastAsia="Times New Roman" w:hAnsi="Times New Roman"/>
          <w:sz w:val="24"/>
          <w:szCs w:val="24"/>
          <w:lang w:val="en-GB"/>
        </w:rPr>
        <w:t>)</w:t>
      </w:r>
    </w:p>
    <w:p w:rsidR="008748D9" w:rsidRPr="00A35CBE" w:rsidRDefault="008748D9" w:rsidP="00F020F4">
      <w:pPr>
        <w:spacing w:after="0" w:line="480" w:lineRule="auto"/>
        <w:ind w:left="720" w:hanging="720"/>
        <w:rPr>
          <w:rFonts w:ascii="Times New Roman" w:eastAsia="Times New Roman" w:hAnsi="Times New Roman"/>
          <w:sz w:val="24"/>
          <w:szCs w:val="24"/>
          <w:lang w:val="en-GB"/>
        </w:rPr>
      </w:pPr>
      <w:r w:rsidRPr="00A35CBE">
        <w:rPr>
          <w:rFonts w:ascii="Times New Roman" w:eastAsia="Times New Roman" w:hAnsi="Times New Roman"/>
          <w:sz w:val="24"/>
          <w:szCs w:val="24"/>
          <w:lang w:val="en-GB"/>
        </w:rPr>
        <w:t xml:space="preserve">Dawson, J., 2006. Retail trends in Europe. In </w:t>
      </w:r>
      <w:r w:rsidRPr="00A35CBE">
        <w:rPr>
          <w:rFonts w:ascii="Times New Roman" w:eastAsia="Times New Roman" w:hAnsi="Times New Roman"/>
          <w:i/>
          <w:iCs/>
          <w:sz w:val="24"/>
          <w:szCs w:val="24"/>
          <w:lang w:val="en-GB"/>
        </w:rPr>
        <w:t>Retailing in the 21st Century</w:t>
      </w:r>
      <w:r w:rsidRPr="00A35CBE">
        <w:rPr>
          <w:rFonts w:ascii="Times New Roman" w:eastAsia="Times New Roman" w:hAnsi="Times New Roman"/>
          <w:sz w:val="24"/>
          <w:szCs w:val="24"/>
          <w:lang w:val="en-GB"/>
        </w:rPr>
        <w:t xml:space="preserve"> (pp. 41-58). Springer, Berlin, Heidelberg. </w:t>
      </w:r>
    </w:p>
    <w:p w:rsidR="008748D9" w:rsidRPr="00A35CBE" w:rsidRDefault="008748D9" w:rsidP="00F020F4">
      <w:pPr>
        <w:spacing w:after="0" w:line="480" w:lineRule="auto"/>
        <w:ind w:left="720" w:hanging="720"/>
        <w:rPr>
          <w:rFonts w:ascii="Times New Roman" w:eastAsia="Times New Roman" w:hAnsi="Times New Roman"/>
          <w:sz w:val="24"/>
          <w:szCs w:val="24"/>
          <w:lang w:val="en-GB"/>
        </w:rPr>
      </w:pPr>
      <w:r w:rsidRPr="00A35CBE">
        <w:rPr>
          <w:rFonts w:ascii="Times New Roman" w:eastAsia="Times New Roman" w:hAnsi="Times New Roman"/>
          <w:sz w:val="24"/>
          <w:szCs w:val="24"/>
          <w:lang w:val="en-GB"/>
        </w:rPr>
        <w:t xml:space="preserve">Drake, M.J. and </w:t>
      </w:r>
      <w:proofErr w:type="spellStart"/>
      <w:r w:rsidRPr="00A35CBE">
        <w:rPr>
          <w:rFonts w:ascii="Times New Roman" w:eastAsia="Times New Roman" w:hAnsi="Times New Roman"/>
          <w:sz w:val="24"/>
          <w:szCs w:val="24"/>
          <w:lang w:val="en-GB"/>
        </w:rPr>
        <w:t>Schlachter</w:t>
      </w:r>
      <w:proofErr w:type="spellEnd"/>
      <w:r w:rsidRPr="00A35CBE">
        <w:rPr>
          <w:rFonts w:ascii="Times New Roman" w:eastAsia="Times New Roman" w:hAnsi="Times New Roman"/>
          <w:sz w:val="24"/>
          <w:szCs w:val="24"/>
          <w:lang w:val="en-GB"/>
        </w:rPr>
        <w:t xml:space="preserve">, J.T., 2008. A virtue-ethics analysis of supply chain collaboration. </w:t>
      </w:r>
      <w:r w:rsidRPr="00A35CBE">
        <w:rPr>
          <w:rFonts w:ascii="Times New Roman" w:eastAsia="Times New Roman" w:hAnsi="Times New Roman"/>
          <w:i/>
          <w:iCs/>
          <w:sz w:val="24"/>
          <w:szCs w:val="24"/>
          <w:lang w:val="en-GB"/>
        </w:rPr>
        <w:t>Journal of Business Ethics</w:t>
      </w:r>
      <w:r w:rsidRPr="00A35CBE">
        <w:rPr>
          <w:rFonts w:ascii="Times New Roman" w:eastAsia="Times New Roman" w:hAnsi="Times New Roman"/>
          <w:sz w:val="24"/>
          <w:szCs w:val="24"/>
          <w:lang w:val="en-GB"/>
        </w:rPr>
        <w:t xml:space="preserve">, </w:t>
      </w:r>
      <w:r w:rsidRPr="00A35CBE">
        <w:rPr>
          <w:rFonts w:ascii="Times New Roman" w:eastAsia="Times New Roman" w:hAnsi="Times New Roman"/>
          <w:i/>
          <w:iCs/>
          <w:sz w:val="24"/>
          <w:szCs w:val="24"/>
          <w:lang w:val="en-GB"/>
        </w:rPr>
        <w:t>82</w:t>
      </w:r>
      <w:r w:rsidRPr="00A35CBE">
        <w:rPr>
          <w:rFonts w:ascii="Times New Roman" w:eastAsia="Times New Roman" w:hAnsi="Times New Roman"/>
          <w:sz w:val="24"/>
          <w:szCs w:val="24"/>
          <w:lang w:val="en-GB"/>
        </w:rPr>
        <w:t>(4)</w:t>
      </w:r>
    </w:p>
    <w:p w:rsidR="008748D9" w:rsidRPr="00A35CBE" w:rsidRDefault="008748D9" w:rsidP="00F020F4">
      <w:pPr>
        <w:spacing w:after="0" w:line="480" w:lineRule="auto"/>
        <w:ind w:left="720" w:hanging="720"/>
        <w:rPr>
          <w:rFonts w:ascii="Times New Roman" w:hAnsi="Times New Roman"/>
          <w:sz w:val="24"/>
          <w:szCs w:val="24"/>
          <w:lang w:val="en-GB"/>
        </w:rPr>
      </w:pPr>
      <w:r w:rsidRPr="00A35CBE">
        <w:rPr>
          <w:rFonts w:ascii="Times New Roman" w:hAnsi="Times New Roman"/>
          <w:sz w:val="24"/>
          <w:szCs w:val="24"/>
          <w:lang w:val="en-GB"/>
        </w:rPr>
        <w:t xml:space="preserve">Ethical Consumer. (2020). Tesco PLC. </w:t>
      </w:r>
      <w:r w:rsidR="00590835">
        <w:rPr>
          <w:rFonts w:ascii="Times New Roman" w:hAnsi="Times New Roman"/>
          <w:sz w:val="24"/>
          <w:szCs w:val="24"/>
          <w:lang w:val="en-GB"/>
        </w:rPr>
        <w:t xml:space="preserve">[online] </w:t>
      </w:r>
      <w:r w:rsidRPr="00A35CBE">
        <w:rPr>
          <w:rFonts w:ascii="Times New Roman" w:hAnsi="Times New Roman"/>
          <w:i/>
          <w:sz w:val="24"/>
          <w:szCs w:val="24"/>
          <w:lang w:val="en-GB"/>
        </w:rPr>
        <w:t>The Ethical Consumer</w:t>
      </w:r>
      <w:r w:rsidR="00590835">
        <w:rPr>
          <w:rFonts w:ascii="Times New Roman" w:hAnsi="Times New Roman"/>
          <w:i/>
          <w:sz w:val="24"/>
          <w:szCs w:val="24"/>
          <w:lang w:val="en-GB"/>
        </w:rPr>
        <w:t>.</w:t>
      </w:r>
      <w:r w:rsidR="00590835">
        <w:rPr>
          <w:rFonts w:ascii="Times New Roman" w:hAnsi="Times New Roman"/>
          <w:sz w:val="24"/>
          <w:szCs w:val="24"/>
          <w:lang w:val="en-GB"/>
        </w:rPr>
        <w:t xml:space="preserve"> Available at:</w:t>
      </w:r>
      <w:r w:rsidRPr="00A35CBE">
        <w:rPr>
          <w:rFonts w:ascii="Times New Roman" w:hAnsi="Times New Roman"/>
          <w:sz w:val="24"/>
          <w:szCs w:val="24"/>
          <w:lang w:val="en-GB"/>
        </w:rPr>
        <w:t xml:space="preserve"> </w:t>
      </w:r>
      <w:r w:rsidR="00590835">
        <w:rPr>
          <w:rFonts w:ascii="Times New Roman" w:hAnsi="Times New Roman"/>
          <w:sz w:val="24"/>
          <w:szCs w:val="24"/>
          <w:lang w:val="en-GB"/>
        </w:rPr>
        <w:t>&lt;</w:t>
      </w:r>
      <w:r w:rsidR="00590835" w:rsidRPr="00590835">
        <w:rPr>
          <w:rFonts w:ascii="Times New Roman" w:hAnsi="Times New Roman"/>
          <w:sz w:val="24"/>
          <w:szCs w:val="24"/>
          <w:lang w:val="en-GB"/>
        </w:rPr>
        <w:t>https://www.ethicalconsumer.org/company-profile/tesco-plc</w:t>
      </w:r>
      <w:r w:rsidR="00590835">
        <w:rPr>
          <w:rFonts w:ascii="Times New Roman" w:hAnsi="Times New Roman"/>
          <w:sz w:val="24"/>
          <w:szCs w:val="24"/>
          <w:lang w:val="en-GB"/>
        </w:rPr>
        <w:t>&gt; [Accessed 13 June 2020].</w:t>
      </w:r>
    </w:p>
    <w:p w:rsidR="008748D9" w:rsidRPr="00A35CBE" w:rsidRDefault="008748D9" w:rsidP="00F020F4">
      <w:pPr>
        <w:spacing w:after="0" w:line="480" w:lineRule="auto"/>
        <w:ind w:left="720" w:hanging="720"/>
        <w:rPr>
          <w:rFonts w:ascii="Times New Roman" w:eastAsia="Times New Roman" w:hAnsi="Times New Roman"/>
          <w:sz w:val="24"/>
          <w:szCs w:val="24"/>
          <w:lang w:val="en-GB"/>
        </w:rPr>
      </w:pPr>
      <w:proofErr w:type="spellStart"/>
      <w:r w:rsidRPr="00A35CBE">
        <w:rPr>
          <w:rFonts w:ascii="Times New Roman" w:eastAsia="Times New Roman" w:hAnsi="Times New Roman"/>
          <w:sz w:val="24"/>
          <w:szCs w:val="24"/>
          <w:lang w:val="en-GB"/>
        </w:rPr>
        <w:t>GulyAs</w:t>
      </w:r>
      <w:proofErr w:type="spellEnd"/>
      <w:r w:rsidRPr="00A35CBE">
        <w:rPr>
          <w:rFonts w:ascii="Times New Roman" w:eastAsia="Times New Roman" w:hAnsi="Times New Roman"/>
          <w:sz w:val="24"/>
          <w:szCs w:val="24"/>
          <w:lang w:val="en-GB"/>
        </w:rPr>
        <w:t xml:space="preserve">, L., 2007. Trainings and management development at TESCO in Szeged. </w:t>
      </w:r>
      <w:r w:rsidRPr="00A35CBE">
        <w:rPr>
          <w:rFonts w:ascii="Times New Roman" w:eastAsia="Times New Roman" w:hAnsi="Times New Roman"/>
          <w:i/>
          <w:iCs/>
          <w:sz w:val="24"/>
          <w:szCs w:val="24"/>
          <w:lang w:val="en-GB"/>
        </w:rPr>
        <w:t>Management &amp; Marketing-Craiova</w:t>
      </w:r>
      <w:r w:rsidRPr="00A35CBE">
        <w:rPr>
          <w:rFonts w:ascii="Times New Roman" w:eastAsia="Times New Roman" w:hAnsi="Times New Roman"/>
          <w:sz w:val="24"/>
          <w:szCs w:val="24"/>
          <w:lang w:val="en-GB"/>
        </w:rPr>
        <w:t>, (1)</w:t>
      </w:r>
    </w:p>
    <w:p w:rsidR="008748D9" w:rsidRPr="00A35CBE" w:rsidRDefault="008748D9" w:rsidP="00F020F4">
      <w:pPr>
        <w:spacing w:after="0" w:line="480" w:lineRule="auto"/>
        <w:ind w:left="720" w:hanging="720"/>
        <w:rPr>
          <w:rFonts w:ascii="Times New Roman" w:eastAsia="Times New Roman" w:hAnsi="Times New Roman"/>
          <w:sz w:val="24"/>
          <w:szCs w:val="24"/>
          <w:lang w:val="en-GB"/>
        </w:rPr>
      </w:pPr>
      <w:r w:rsidRPr="00A35CBE">
        <w:rPr>
          <w:rFonts w:ascii="Times New Roman" w:eastAsia="Times New Roman" w:hAnsi="Times New Roman"/>
          <w:sz w:val="24"/>
          <w:szCs w:val="24"/>
          <w:lang w:val="en-GB"/>
        </w:rPr>
        <w:t xml:space="preserve">Haddock-Millar, J. and Rigby, C., 2015. Business Strategy and the Environment: Tesco PLC’s Declining Financial Performance and Underlying Issues. </w:t>
      </w:r>
      <w:r w:rsidRPr="00A35CBE">
        <w:rPr>
          <w:rFonts w:ascii="Times New Roman" w:eastAsia="Times New Roman" w:hAnsi="Times New Roman"/>
          <w:i/>
          <w:iCs/>
          <w:sz w:val="24"/>
          <w:szCs w:val="24"/>
          <w:lang w:val="en-GB"/>
        </w:rPr>
        <w:t>Review of Business &amp; Finance Studies</w:t>
      </w:r>
      <w:r w:rsidRPr="00A35CBE">
        <w:rPr>
          <w:rFonts w:ascii="Times New Roman" w:eastAsia="Times New Roman" w:hAnsi="Times New Roman"/>
          <w:sz w:val="24"/>
          <w:szCs w:val="24"/>
          <w:lang w:val="en-GB"/>
        </w:rPr>
        <w:t xml:space="preserve">, </w:t>
      </w:r>
      <w:r w:rsidRPr="00A35CBE">
        <w:rPr>
          <w:rFonts w:ascii="Times New Roman" w:eastAsia="Times New Roman" w:hAnsi="Times New Roman"/>
          <w:i/>
          <w:iCs/>
          <w:sz w:val="24"/>
          <w:szCs w:val="24"/>
          <w:lang w:val="en-GB"/>
        </w:rPr>
        <w:t>6</w:t>
      </w:r>
      <w:r w:rsidRPr="00A35CBE">
        <w:rPr>
          <w:rFonts w:ascii="Times New Roman" w:eastAsia="Times New Roman" w:hAnsi="Times New Roman"/>
          <w:sz w:val="24"/>
          <w:szCs w:val="24"/>
          <w:lang w:val="en-GB"/>
        </w:rPr>
        <w:t>(3)</w:t>
      </w:r>
    </w:p>
    <w:p w:rsidR="008748D9" w:rsidRPr="00A35CBE" w:rsidRDefault="008748D9" w:rsidP="00F020F4">
      <w:pPr>
        <w:spacing w:after="0" w:line="480" w:lineRule="auto"/>
        <w:ind w:left="720" w:hanging="720"/>
        <w:rPr>
          <w:rFonts w:ascii="Times New Roman" w:eastAsia="Times New Roman" w:hAnsi="Times New Roman"/>
          <w:sz w:val="24"/>
          <w:szCs w:val="24"/>
          <w:lang w:val="en-GB"/>
        </w:rPr>
      </w:pPr>
      <w:proofErr w:type="spellStart"/>
      <w:r w:rsidRPr="00A35CBE">
        <w:rPr>
          <w:rFonts w:ascii="Times New Roman" w:eastAsia="Times New Roman" w:hAnsi="Times New Roman"/>
          <w:sz w:val="24"/>
          <w:szCs w:val="24"/>
          <w:lang w:val="en-GB"/>
        </w:rPr>
        <w:lastRenderedPageBreak/>
        <w:t>Hoinaru</w:t>
      </w:r>
      <w:proofErr w:type="spellEnd"/>
      <w:r w:rsidRPr="00A35CBE">
        <w:rPr>
          <w:rFonts w:ascii="Times New Roman" w:eastAsia="Times New Roman" w:hAnsi="Times New Roman"/>
          <w:sz w:val="24"/>
          <w:szCs w:val="24"/>
          <w:lang w:val="en-GB"/>
        </w:rPr>
        <w:t xml:space="preserve">, R. and </w:t>
      </w:r>
      <w:proofErr w:type="spellStart"/>
      <w:r w:rsidRPr="00A35CBE">
        <w:rPr>
          <w:rFonts w:ascii="Times New Roman" w:eastAsia="Times New Roman" w:hAnsi="Times New Roman"/>
          <w:sz w:val="24"/>
          <w:szCs w:val="24"/>
          <w:lang w:val="en-GB"/>
        </w:rPr>
        <w:t>Năstase</w:t>
      </w:r>
      <w:proofErr w:type="spellEnd"/>
      <w:r w:rsidRPr="00A35CBE">
        <w:rPr>
          <w:rFonts w:ascii="Times New Roman" w:eastAsia="Times New Roman" w:hAnsi="Times New Roman"/>
          <w:sz w:val="24"/>
          <w:szCs w:val="24"/>
          <w:lang w:val="en-GB"/>
        </w:rPr>
        <w:t xml:space="preserve">, M., 2019, May. A balanced approach: Brexit from political and business perspectives. In </w:t>
      </w:r>
      <w:r w:rsidRPr="00A35CBE">
        <w:rPr>
          <w:rFonts w:ascii="Times New Roman" w:eastAsia="Times New Roman" w:hAnsi="Times New Roman"/>
          <w:i/>
          <w:iCs/>
          <w:sz w:val="24"/>
          <w:szCs w:val="24"/>
          <w:lang w:val="en-GB"/>
        </w:rPr>
        <w:t>Proceedings of the International Conference on Business Excellence</w:t>
      </w:r>
      <w:r w:rsidRPr="00A35CBE">
        <w:rPr>
          <w:rFonts w:ascii="Times New Roman" w:eastAsia="Times New Roman" w:hAnsi="Times New Roman"/>
          <w:sz w:val="24"/>
          <w:szCs w:val="24"/>
          <w:lang w:val="en-GB"/>
        </w:rPr>
        <w:t xml:space="preserve"> (Vol. 13, No. 1</w:t>
      </w:r>
      <w:r w:rsidR="00E81CEF">
        <w:rPr>
          <w:rFonts w:ascii="Times New Roman" w:eastAsia="Times New Roman" w:hAnsi="Times New Roman"/>
          <w:sz w:val="24"/>
          <w:szCs w:val="24"/>
          <w:lang w:val="en-GB"/>
        </w:rPr>
        <w:t>)</w:t>
      </w:r>
      <w:r w:rsidRPr="00A35CBE">
        <w:rPr>
          <w:rFonts w:ascii="Times New Roman" w:eastAsia="Times New Roman" w:hAnsi="Times New Roman"/>
          <w:sz w:val="24"/>
          <w:szCs w:val="24"/>
          <w:lang w:val="en-GB"/>
        </w:rPr>
        <w:t xml:space="preserve">. </w:t>
      </w:r>
      <w:proofErr w:type="spellStart"/>
      <w:r w:rsidRPr="00A35CBE">
        <w:rPr>
          <w:rFonts w:ascii="Times New Roman" w:eastAsia="Times New Roman" w:hAnsi="Times New Roman"/>
          <w:sz w:val="24"/>
          <w:szCs w:val="24"/>
          <w:lang w:val="en-GB"/>
        </w:rPr>
        <w:t>Sciendo</w:t>
      </w:r>
      <w:proofErr w:type="spellEnd"/>
      <w:r w:rsidRPr="00A35CBE">
        <w:rPr>
          <w:rFonts w:ascii="Times New Roman" w:eastAsia="Times New Roman" w:hAnsi="Times New Roman"/>
          <w:sz w:val="24"/>
          <w:szCs w:val="24"/>
          <w:lang w:val="en-GB"/>
        </w:rPr>
        <w:t xml:space="preserve">. </w:t>
      </w:r>
    </w:p>
    <w:p w:rsidR="008748D9" w:rsidRPr="00A35CBE" w:rsidRDefault="008748D9" w:rsidP="00F020F4">
      <w:pPr>
        <w:spacing w:after="0" w:line="480" w:lineRule="auto"/>
        <w:ind w:left="720" w:hanging="720"/>
        <w:rPr>
          <w:rFonts w:ascii="Times New Roman" w:eastAsia="Times New Roman" w:hAnsi="Times New Roman"/>
          <w:sz w:val="24"/>
          <w:szCs w:val="24"/>
          <w:lang w:val="en-GB"/>
        </w:rPr>
      </w:pPr>
      <w:r w:rsidRPr="00A35CBE">
        <w:rPr>
          <w:rFonts w:ascii="Times New Roman" w:eastAsia="Times New Roman" w:hAnsi="Times New Roman"/>
          <w:sz w:val="24"/>
          <w:szCs w:val="24"/>
          <w:lang w:val="en-GB"/>
        </w:rPr>
        <w:t xml:space="preserve">Jones, X.R. and Keynes, M., (2020). Digital Society: A mini auto-ethnographic exposition </w:t>
      </w:r>
      <w:proofErr w:type="gramStart"/>
      <w:r w:rsidRPr="00A35CBE">
        <w:rPr>
          <w:rFonts w:ascii="Times New Roman" w:eastAsia="Times New Roman" w:hAnsi="Times New Roman"/>
          <w:sz w:val="24"/>
          <w:szCs w:val="24"/>
          <w:lang w:val="en-GB"/>
        </w:rPr>
        <w:t>On</w:t>
      </w:r>
      <w:proofErr w:type="gramEnd"/>
      <w:r w:rsidRPr="00A35CBE">
        <w:rPr>
          <w:rFonts w:ascii="Times New Roman" w:eastAsia="Times New Roman" w:hAnsi="Times New Roman"/>
          <w:sz w:val="24"/>
          <w:szCs w:val="24"/>
          <w:lang w:val="en-GB"/>
        </w:rPr>
        <w:t xml:space="preserve"> the utilization of the digital while living life under the Covid-19 lockdown (UK). </w:t>
      </w:r>
      <w:r w:rsidR="00590835">
        <w:rPr>
          <w:rFonts w:ascii="Times New Roman" w:eastAsia="Times New Roman" w:hAnsi="Times New Roman"/>
          <w:sz w:val="24"/>
          <w:szCs w:val="24"/>
          <w:lang w:val="en-GB"/>
        </w:rPr>
        <w:t>[online] Available at:&lt;</w:t>
      </w:r>
      <w:r w:rsidR="00590835" w:rsidRPr="00590835">
        <w:t xml:space="preserve"> </w:t>
      </w:r>
      <w:r w:rsidR="00590835" w:rsidRPr="00590835">
        <w:rPr>
          <w:rFonts w:ascii="Times New Roman" w:eastAsia="Times New Roman" w:hAnsi="Times New Roman"/>
          <w:sz w:val="24"/>
          <w:szCs w:val="24"/>
          <w:lang w:val="en-GB"/>
        </w:rPr>
        <w:t>https://doi.org/10.6084/m9.figshare.12199128.v1</w:t>
      </w:r>
      <w:proofErr w:type="gramStart"/>
      <w:r w:rsidR="00590835">
        <w:rPr>
          <w:rFonts w:ascii="Times New Roman" w:eastAsia="Times New Roman" w:hAnsi="Times New Roman"/>
          <w:sz w:val="24"/>
          <w:szCs w:val="24"/>
          <w:lang w:val="en-GB"/>
        </w:rPr>
        <w:t>&gt;[</w:t>
      </w:r>
      <w:proofErr w:type="gramEnd"/>
      <w:r w:rsidR="00590835">
        <w:rPr>
          <w:rFonts w:ascii="Times New Roman" w:eastAsia="Times New Roman" w:hAnsi="Times New Roman"/>
          <w:sz w:val="24"/>
          <w:szCs w:val="24"/>
          <w:lang w:val="en-GB"/>
        </w:rPr>
        <w:t>Accessed 13 June 2020].</w:t>
      </w:r>
    </w:p>
    <w:p w:rsidR="008748D9" w:rsidRPr="00A35CBE" w:rsidRDefault="008748D9" w:rsidP="00F020F4">
      <w:pPr>
        <w:spacing w:after="0" w:line="480" w:lineRule="auto"/>
        <w:ind w:left="720" w:hanging="720"/>
        <w:rPr>
          <w:rFonts w:ascii="Times New Roman" w:eastAsia="Times New Roman" w:hAnsi="Times New Roman"/>
          <w:sz w:val="24"/>
          <w:szCs w:val="24"/>
          <w:lang w:val="en-GB"/>
        </w:rPr>
      </w:pPr>
      <w:proofErr w:type="spellStart"/>
      <w:r w:rsidRPr="00A35CBE">
        <w:rPr>
          <w:rFonts w:ascii="Times New Roman" w:eastAsia="Times New Roman" w:hAnsi="Times New Roman"/>
          <w:sz w:val="24"/>
          <w:szCs w:val="24"/>
          <w:lang w:val="en-GB"/>
        </w:rPr>
        <w:t>Kukreja</w:t>
      </w:r>
      <w:proofErr w:type="spellEnd"/>
      <w:r w:rsidRPr="00A35CBE">
        <w:rPr>
          <w:rFonts w:ascii="Times New Roman" w:eastAsia="Times New Roman" w:hAnsi="Times New Roman"/>
          <w:sz w:val="24"/>
          <w:szCs w:val="24"/>
          <w:lang w:val="en-GB"/>
        </w:rPr>
        <w:t xml:space="preserve">, G. and Gupta, S., 2012. Tesco Accounting Misstatements: Myopic Ideologies Overshadowing Larger Organisational Interests. </w:t>
      </w:r>
      <w:proofErr w:type="spellStart"/>
      <w:r w:rsidR="00590835">
        <w:rPr>
          <w:rFonts w:ascii="Times New Roman" w:eastAsia="Times New Roman" w:hAnsi="Times New Roman"/>
          <w:i/>
          <w:iCs/>
          <w:sz w:val="24"/>
          <w:szCs w:val="24"/>
          <w:lang w:val="en-GB"/>
        </w:rPr>
        <w:t>Simimd</w:t>
      </w:r>
      <w:proofErr w:type="spellEnd"/>
      <w:r w:rsidRPr="00A35CBE">
        <w:rPr>
          <w:rFonts w:ascii="Times New Roman" w:eastAsia="Times New Roman" w:hAnsi="Times New Roman"/>
          <w:i/>
          <w:iCs/>
          <w:sz w:val="24"/>
          <w:szCs w:val="24"/>
          <w:lang w:val="en-GB"/>
        </w:rPr>
        <w:t xml:space="preserve"> Journal</w:t>
      </w:r>
      <w:r w:rsidR="00590835">
        <w:rPr>
          <w:rFonts w:ascii="Times New Roman" w:eastAsia="Times New Roman" w:hAnsi="Times New Roman"/>
          <w:i/>
          <w:iCs/>
          <w:sz w:val="24"/>
          <w:szCs w:val="24"/>
          <w:lang w:val="en-GB"/>
        </w:rPr>
        <w:t xml:space="preserve"> of Management, </w:t>
      </w:r>
      <w:r w:rsidR="00590835">
        <w:rPr>
          <w:rFonts w:ascii="Times New Roman" w:eastAsia="Times New Roman" w:hAnsi="Times New Roman"/>
          <w:iCs/>
          <w:sz w:val="24"/>
          <w:szCs w:val="24"/>
          <w:lang w:val="en-GB"/>
        </w:rPr>
        <w:t>pp. 9-18.</w:t>
      </w:r>
      <w:r w:rsidRPr="00A35CBE">
        <w:rPr>
          <w:rFonts w:ascii="Times New Roman" w:eastAsia="Times New Roman" w:hAnsi="Times New Roman"/>
          <w:sz w:val="24"/>
          <w:szCs w:val="24"/>
          <w:lang w:val="en-GB"/>
        </w:rPr>
        <w:t xml:space="preserve"> </w:t>
      </w:r>
    </w:p>
    <w:p w:rsidR="008748D9" w:rsidRPr="00A35CBE" w:rsidRDefault="008748D9" w:rsidP="00F020F4">
      <w:pPr>
        <w:spacing w:after="0" w:line="480" w:lineRule="auto"/>
        <w:ind w:left="720" w:hanging="720"/>
        <w:rPr>
          <w:rFonts w:ascii="Times New Roman" w:eastAsia="Times New Roman" w:hAnsi="Times New Roman"/>
          <w:sz w:val="24"/>
          <w:szCs w:val="24"/>
          <w:lang w:val="en-GB"/>
        </w:rPr>
      </w:pPr>
      <w:r w:rsidRPr="00A35CBE">
        <w:rPr>
          <w:rFonts w:ascii="Times New Roman" w:eastAsia="Times New Roman" w:hAnsi="Times New Roman"/>
          <w:sz w:val="24"/>
          <w:szCs w:val="24"/>
          <w:lang w:val="en-GB"/>
        </w:rPr>
        <w:t xml:space="preserve">Lowe, M. and Wrigley, N., 2009. Innovation in retail internationalisation: Tesco in the USA. </w:t>
      </w:r>
      <w:r w:rsidRPr="00A35CBE">
        <w:rPr>
          <w:rFonts w:ascii="Times New Roman" w:eastAsia="Times New Roman" w:hAnsi="Times New Roman"/>
          <w:i/>
          <w:iCs/>
          <w:sz w:val="24"/>
          <w:szCs w:val="24"/>
          <w:lang w:val="en-GB"/>
        </w:rPr>
        <w:t>The International Review of Retail, Distribution and Consumer Research</w:t>
      </w:r>
      <w:r w:rsidRPr="00A35CBE">
        <w:rPr>
          <w:rFonts w:ascii="Times New Roman" w:eastAsia="Times New Roman" w:hAnsi="Times New Roman"/>
          <w:sz w:val="24"/>
          <w:szCs w:val="24"/>
          <w:lang w:val="en-GB"/>
        </w:rPr>
        <w:t xml:space="preserve">, </w:t>
      </w:r>
      <w:r w:rsidRPr="00A35CBE">
        <w:rPr>
          <w:rFonts w:ascii="Times New Roman" w:eastAsia="Times New Roman" w:hAnsi="Times New Roman"/>
          <w:i/>
          <w:iCs/>
          <w:sz w:val="24"/>
          <w:szCs w:val="24"/>
          <w:lang w:val="en-GB"/>
        </w:rPr>
        <w:t>19</w:t>
      </w:r>
      <w:r w:rsidRPr="00A35CBE">
        <w:rPr>
          <w:rFonts w:ascii="Times New Roman" w:eastAsia="Times New Roman" w:hAnsi="Times New Roman"/>
          <w:sz w:val="24"/>
          <w:szCs w:val="24"/>
          <w:lang w:val="en-GB"/>
        </w:rPr>
        <w:t>(4)</w:t>
      </w:r>
    </w:p>
    <w:p w:rsidR="008748D9" w:rsidRPr="00A35CBE" w:rsidRDefault="008748D9" w:rsidP="00F020F4">
      <w:pPr>
        <w:spacing w:after="0" w:line="480" w:lineRule="auto"/>
        <w:ind w:left="720" w:hanging="720"/>
        <w:rPr>
          <w:rFonts w:ascii="Times New Roman" w:eastAsia="Times New Roman" w:hAnsi="Times New Roman"/>
          <w:sz w:val="24"/>
          <w:szCs w:val="24"/>
          <w:lang w:val="en-GB"/>
        </w:rPr>
      </w:pPr>
      <w:r w:rsidRPr="00A35CBE">
        <w:rPr>
          <w:rFonts w:ascii="Times New Roman" w:eastAsia="Times New Roman" w:hAnsi="Times New Roman"/>
          <w:sz w:val="24"/>
          <w:szCs w:val="24"/>
          <w:lang w:val="en-GB"/>
        </w:rPr>
        <w:t xml:space="preserve">Lowe, M., George, G. and </w:t>
      </w:r>
      <w:proofErr w:type="spellStart"/>
      <w:r w:rsidRPr="00A35CBE">
        <w:rPr>
          <w:rFonts w:ascii="Times New Roman" w:eastAsia="Times New Roman" w:hAnsi="Times New Roman"/>
          <w:sz w:val="24"/>
          <w:szCs w:val="24"/>
          <w:lang w:val="en-GB"/>
        </w:rPr>
        <w:t>Alexy</w:t>
      </w:r>
      <w:proofErr w:type="spellEnd"/>
      <w:r w:rsidRPr="00A35CBE">
        <w:rPr>
          <w:rFonts w:ascii="Times New Roman" w:eastAsia="Times New Roman" w:hAnsi="Times New Roman"/>
          <w:sz w:val="24"/>
          <w:szCs w:val="24"/>
          <w:lang w:val="en-GB"/>
        </w:rPr>
        <w:t xml:space="preserve">, O., 2012. Organizational identity and capability development in internationalization: transference, splicing and enhanced imitation in Tesco’s US market entry. </w:t>
      </w:r>
      <w:r w:rsidRPr="00A35CBE">
        <w:rPr>
          <w:rFonts w:ascii="Times New Roman" w:eastAsia="Times New Roman" w:hAnsi="Times New Roman"/>
          <w:i/>
          <w:iCs/>
          <w:sz w:val="24"/>
          <w:szCs w:val="24"/>
          <w:lang w:val="en-GB"/>
        </w:rPr>
        <w:t>Journal of Economic Geography</w:t>
      </w:r>
      <w:r w:rsidRPr="00A35CBE">
        <w:rPr>
          <w:rFonts w:ascii="Times New Roman" w:eastAsia="Times New Roman" w:hAnsi="Times New Roman"/>
          <w:sz w:val="24"/>
          <w:szCs w:val="24"/>
          <w:lang w:val="en-GB"/>
        </w:rPr>
        <w:t xml:space="preserve">, </w:t>
      </w:r>
      <w:r w:rsidRPr="00A35CBE">
        <w:rPr>
          <w:rFonts w:ascii="Times New Roman" w:eastAsia="Times New Roman" w:hAnsi="Times New Roman"/>
          <w:i/>
          <w:iCs/>
          <w:sz w:val="24"/>
          <w:szCs w:val="24"/>
          <w:lang w:val="en-GB"/>
        </w:rPr>
        <w:t>12</w:t>
      </w:r>
      <w:r w:rsidRPr="00A35CBE">
        <w:rPr>
          <w:rFonts w:ascii="Times New Roman" w:eastAsia="Times New Roman" w:hAnsi="Times New Roman"/>
          <w:sz w:val="24"/>
          <w:szCs w:val="24"/>
          <w:lang w:val="en-GB"/>
        </w:rPr>
        <w:t>(5)</w:t>
      </w:r>
    </w:p>
    <w:p w:rsidR="008748D9" w:rsidRPr="00A35CBE" w:rsidRDefault="008748D9" w:rsidP="00F020F4">
      <w:pPr>
        <w:spacing w:after="0" w:line="480" w:lineRule="auto"/>
        <w:ind w:left="720" w:hanging="720"/>
        <w:rPr>
          <w:rFonts w:ascii="Times New Roman" w:eastAsia="Times New Roman" w:hAnsi="Times New Roman"/>
          <w:sz w:val="24"/>
          <w:szCs w:val="24"/>
          <w:lang w:val="en-GB"/>
        </w:rPr>
      </w:pPr>
      <w:r w:rsidRPr="00A35CBE">
        <w:rPr>
          <w:rFonts w:ascii="Times New Roman" w:eastAsia="Times New Roman" w:hAnsi="Times New Roman"/>
          <w:sz w:val="24"/>
          <w:szCs w:val="24"/>
          <w:lang w:val="en-GB"/>
        </w:rPr>
        <w:t xml:space="preserve">Lowe, M., George, G. and </w:t>
      </w:r>
      <w:proofErr w:type="spellStart"/>
      <w:r w:rsidRPr="00A35CBE">
        <w:rPr>
          <w:rFonts w:ascii="Times New Roman" w:eastAsia="Times New Roman" w:hAnsi="Times New Roman"/>
          <w:sz w:val="24"/>
          <w:szCs w:val="24"/>
          <w:lang w:val="en-GB"/>
        </w:rPr>
        <w:t>Alexy</w:t>
      </w:r>
      <w:proofErr w:type="spellEnd"/>
      <w:r w:rsidRPr="00A35CBE">
        <w:rPr>
          <w:rFonts w:ascii="Times New Roman" w:eastAsia="Times New Roman" w:hAnsi="Times New Roman"/>
          <w:sz w:val="24"/>
          <w:szCs w:val="24"/>
          <w:lang w:val="en-GB"/>
        </w:rPr>
        <w:t xml:space="preserve">, O., 2012. Organizational identity and capability development in internationalization: transference, splicing and enhanced imitation in Tesco’s US market entry. </w:t>
      </w:r>
      <w:r w:rsidRPr="00A35CBE">
        <w:rPr>
          <w:rFonts w:ascii="Times New Roman" w:eastAsia="Times New Roman" w:hAnsi="Times New Roman"/>
          <w:i/>
          <w:iCs/>
          <w:sz w:val="24"/>
          <w:szCs w:val="24"/>
          <w:lang w:val="en-GB"/>
        </w:rPr>
        <w:t>Journal of Economic Geography</w:t>
      </w:r>
      <w:r w:rsidRPr="00A35CBE">
        <w:rPr>
          <w:rFonts w:ascii="Times New Roman" w:eastAsia="Times New Roman" w:hAnsi="Times New Roman"/>
          <w:sz w:val="24"/>
          <w:szCs w:val="24"/>
          <w:lang w:val="en-GB"/>
        </w:rPr>
        <w:t xml:space="preserve">, </w:t>
      </w:r>
      <w:r w:rsidRPr="00A35CBE">
        <w:rPr>
          <w:rFonts w:ascii="Times New Roman" w:eastAsia="Times New Roman" w:hAnsi="Times New Roman"/>
          <w:i/>
          <w:iCs/>
          <w:sz w:val="24"/>
          <w:szCs w:val="24"/>
          <w:lang w:val="en-GB"/>
        </w:rPr>
        <w:t>12</w:t>
      </w:r>
      <w:r w:rsidRPr="00A35CBE">
        <w:rPr>
          <w:rFonts w:ascii="Times New Roman" w:eastAsia="Times New Roman" w:hAnsi="Times New Roman"/>
          <w:sz w:val="24"/>
          <w:szCs w:val="24"/>
          <w:lang w:val="en-GB"/>
        </w:rPr>
        <w:t>(5)</w:t>
      </w:r>
    </w:p>
    <w:p w:rsidR="008748D9" w:rsidRPr="00A35CBE" w:rsidRDefault="008748D9" w:rsidP="00F020F4">
      <w:pPr>
        <w:spacing w:after="0" w:line="480" w:lineRule="auto"/>
        <w:ind w:left="720" w:hanging="720"/>
        <w:rPr>
          <w:rFonts w:ascii="Times New Roman" w:eastAsia="Times New Roman" w:hAnsi="Times New Roman"/>
          <w:sz w:val="24"/>
          <w:szCs w:val="24"/>
          <w:lang w:val="en-GB"/>
        </w:rPr>
      </w:pPr>
      <w:r w:rsidRPr="00A35CBE">
        <w:rPr>
          <w:rFonts w:ascii="Times New Roman" w:eastAsia="Times New Roman" w:hAnsi="Times New Roman"/>
          <w:sz w:val="24"/>
          <w:szCs w:val="24"/>
          <w:lang w:val="en-GB"/>
        </w:rPr>
        <w:t>Martin-</w:t>
      </w:r>
      <w:proofErr w:type="spellStart"/>
      <w:r w:rsidRPr="00A35CBE">
        <w:rPr>
          <w:rFonts w:ascii="Times New Roman" w:eastAsia="Times New Roman" w:hAnsi="Times New Roman"/>
          <w:sz w:val="24"/>
          <w:szCs w:val="24"/>
          <w:lang w:val="en-GB"/>
        </w:rPr>
        <w:t>Neuninger</w:t>
      </w:r>
      <w:proofErr w:type="spellEnd"/>
      <w:r w:rsidRPr="00A35CBE">
        <w:rPr>
          <w:rFonts w:ascii="Times New Roman" w:eastAsia="Times New Roman" w:hAnsi="Times New Roman"/>
          <w:sz w:val="24"/>
          <w:szCs w:val="24"/>
          <w:lang w:val="en-GB"/>
        </w:rPr>
        <w:t xml:space="preserve">, R. and Ruby, M., 2020. What does food retail research tell us about the implications of COVID-19 for grocery purchasing habits? </w:t>
      </w:r>
      <w:r w:rsidR="00590835">
        <w:rPr>
          <w:rFonts w:ascii="Times New Roman" w:eastAsia="Times New Roman" w:hAnsi="Times New Roman"/>
          <w:sz w:val="24"/>
          <w:szCs w:val="24"/>
          <w:lang w:val="en-GB"/>
        </w:rPr>
        <w:t>[online] Available at: &lt;</w:t>
      </w:r>
      <w:r w:rsidRPr="00590835">
        <w:rPr>
          <w:rFonts w:ascii="Times New Roman" w:eastAsia="Times New Roman" w:hAnsi="Times New Roman"/>
          <w:sz w:val="24"/>
          <w:szCs w:val="24"/>
          <w:lang w:val="en-GB"/>
        </w:rPr>
        <w:t>https://psyarxiv.com/z2kup/download?format=pdf</w:t>
      </w:r>
      <w:r w:rsidR="00590835">
        <w:rPr>
          <w:rFonts w:ascii="Times New Roman" w:eastAsia="Times New Roman" w:hAnsi="Times New Roman"/>
          <w:sz w:val="24"/>
          <w:szCs w:val="24"/>
          <w:lang w:val="en-GB"/>
        </w:rPr>
        <w:t>&gt; [Accessed 13 June 2020].</w:t>
      </w:r>
    </w:p>
    <w:p w:rsidR="008748D9" w:rsidRPr="00A35CBE" w:rsidRDefault="008748D9" w:rsidP="00F020F4">
      <w:pPr>
        <w:spacing w:after="0" w:line="480" w:lineRule="auto"/>
        <w:ind w:left="720" w:hanging="720"/>
        <w:rPr>
          <w:rFonts w:ascii="Times New Roman" w:eastAsia="Times New Roman" w:hAnsi="Times New Roman"/>
          <w:sz w:val="24"/>
          <w:szCs w:val="24"/>
          <w:lang w:val="en-GB"/>
        </w:rPr>
      </w:pPr>
      <w:r w:rsidRPr="00A35CBE">
        <w:rPr>
          <w:rFonts w:ascii="Times New Roman" w:eastAsia="Times New Roman" w:hAnsi="Times New Roman"/>
          <w:sz w:val="24"/>
          <w:szCs w:val="24"/>
          <w:lang w:val="en-GB"/>
        </w:rPr>
        <w:t xml:space="preserve">Nguyen, L.T., Jamal, A., O’Brien, J. and Nawaz, I.Y., 2017. The effect of click &amp; collect service in the context of retail atmospherics on consumer buying behaviour in terms of </w:t>
      </w:r>
      <w:r w:rsidRPr="00A35CBE">
        <w:rPr>
          <w:rFonts w:ascii="Times New Roman" w:eastAsia="Times New Roman" w:hAnsi="Times New Roman"/>
          <w:sz w:val="24"/>
          <w:szCs w:val="24"/>
          <w:lang w:val="en-GB"/>
        </w:rPr>
        <w:lastRenderedPageBreak/>
        <w:t xml:space="preserve">repurchase intention: an empirical study of Tesco UK. In </w:t>
      </w:r>
      <w:r w:rsidRPr="00A35CBE">
        <w:rPr>
          <w:rFonts w:ascii="Times New Roman" w:eastAsia="Times New Roman" w:hAnsi="Times New Roman"/>
          <w:i/>
          <w:iCs/>
          <w:sz w:val="24"/>
          <w:szCs w:val="24"/>
          <w:lang w:val="en-GB"/>
        </w:rPr>
        <w:t>4th International Conference on Innovation in Economics and Business</w:t>
      </w:r>
      <w:r w:rsidRPr="00A35CBE">
        <w:rPr>
          <w:rFonts w:ascii="Times New Roman" w:eastAsia="Times New Roman" w:hAnsi="Times New Roman"/>
          <w:sz w:val="24"/>
          <w:szCs w:val="24"/>
          <w:lang w:val="en-GB"/>
        </w:rPr>
        <w:t xml:space="preserve"> (Vol. 87</w:t>
      </w:r>
      <w:r w:rsidR="00E81CEF">
        <w:rPr>
          <w:rFonts w:ascii="Times New Roman" w:eastAsia="Times New Roman" w:hAnsi="Times New Roman"/>
          <w:sz w:val="24"/>
          <w:szCs w:val="24"/>
          <w:lang w:val="en-GB"/>
        </w:rPr>
        <w:t>)</w:t>
      </w:r>
    </w:p>
    <w:p w:rsidR="008748D9" w:rsidRPr="00A35CBE" w:rsidRDefault="008748D9" w:rsidP="00F020F4">
      <w:pPr>
        <w:spacing w:after="0" w:line="480" w:lineRule="auto"/>
        <w:ind w:left="720" w:hanging="720"/>
        <w:rPr>
          <w:rFonts w:ascii="Times New Roman" w:eastAsia="Times New Roman" w:hAnsi="Times New Roman"/>
          <w:sz w:val="24"/>
          <w:szCs w:val="24"/>
          <w:lang w:val="en-GB"/>
        </w:rPr>
      </w:pPr>
      <w:proofErr w:type="spellStart"/>
      <w:r w:rsidRPr="00A35CBE">
        <w:rPr>
          <w:rFonts w:ascii="Times New Roman" w:eastAsia="Times New Roman" w:hAnsi="Times New Roman"/>
          <w:sz w:val="24"/>
          <w:szCs w:val="24"/>
          <w:lang w:val="en-GB"/>
        </w:rPr>
        <w:t>Nwagbara</w:t>
      </w:r>
      <w:proofErr w:type="spellEnd"/>
      <w:r w:rsidRPr="00A35CBE">
        <w:rPr>
          <w:rFonts w:ascii="Times New Roman" w:eastAsia="Times New Roman" w:hAnsi="Times New Roman"/>
          <w:sz w:val="24"/>
          <w:szCs w:val="24"/>
          <w:lang w:val="en-GB"/>
        </w:rPr>
        <w:t xml:space="preserve">, U., 2010. Managing Organizational Change: Leadership, Tesco, and Leahy's Resignation. </w:t>
      </w:r>
      <w:r w:rsidRPr="00A35CBE">
        <w:rPr>
          <w:rFonts w:ascii="Times New Roman" w:eastAsia="Times New Roman" w:hAnsi="Times New Roman"/>
          <w:i/>
          <w:iCs/>
          <w:sz w:val="24"/>
          <w:szCs w:val="24"/>
          <w:lang w:val="en-GB"/>
        </w:rPr>
        <w:t>E-Journal of Organizational Learning and Leadership</w:t>
      </w:r>
      <w:r w:rsidRPr="00A35CBE">
        <w:rPr>
          <w:rFonts w:ascii="Times New Roman" w:eastAsia="Times New Roman" w:hAnsi="Times New Roman"/>
          <w:sz w:val="24"/>
          <w:szCs w:val="24"/>
          <w:lang w:val="en-GB"/>
        </w:rPr>
        <w:t xml:space="preserve">, </w:t>
      </w:r>
      <w:r w:rsidRPr="00A35CBE">
        <w:rPr>
          <w:rFonts w:ascii="Times New Roman" w:eastAsia="Times New Roman" w:hAnsi="Times New Roman"/>
          <w:i/>
          <w:iCs/>
          <w:sz w:val="24"/>
          <w:szCs w:val="24"/>
          <w:lang w:val="en-GB"/>
        </w:rPr>
        <w:t>9</w:t>
      </w:r>
      <w:r w:rsidRPr="00A35CBE">
        <w:rPr>
          <w:rFonts w:ascii="Times New Roman" w:eastAsia="Times New Roman" w:hAnsi="Times New Roman"/>
          <w:sz w:val="24"/>
          <w:szCs w:val="24"/>
          <w:lang w:val="en-GB"/>
        </w:rPr>
        <w:t>(1)</w:t>
      </w:r>
    </w:p>
    <w:p w:rsidR="008748D9" w:rsidRPr="00A35CBE" w:rsidRDefault="008748D9" w:rsidP="00F020F4">
      <w:pPr>
        <w:spacing w:after="0" w:line="480" w:lineRule="auto"/>
        <w:ind w:left="720" w:hanging="720"/>
        <w:rPr>
          <w:rFonts w:ascii="Times New Roman" w:eastAsia="Times New Roman" w:hAnsi="Times New Roman"/>
          <w:sz w:val="24"/>
          <w:szCs w:val="24"/>
          <w:lang w:val="en-GB"/>
        </w:rPr>
      </w:pPr>
      <w:proofErr w:type="spellStart"/>
      <w:r w:rsidRPr="00A35CBE">
        <w:rPr>
          <w:rFonts w:ascii="Times New Roman" w:eastAsia="Times New Roman" w:hAnsi="Times New Roman"/>
          <w:sz w:val="24"/>
          <w:szCs w:val="24"/>
          <w:lang w:val="en-GB"/>
        </w:rPr>
        <w:t>Petetin</w:t>
      </w:r>
      <w:proofErr w:type="spellEnd"/>
      <w:r w:rsidRPr="00A35CBE">
        <w:rPr>
          <w:rFonts w:ascii="Times New Roman" w:eastAsia="Times New Roman" w:hAnsi="Times New Roman"/>
          <w:sz w:val="24"/>
          <w:szCs w:val="24"/>
          <w:lang w:val="en-GB"/>
        </w:rPr>
        <w:t xml:space="preserve">, L., 2020. The COVID-19 Crisis: An Opportunity to Integrate Food Democracy into Post-Pandemic Food Systems. </w:t>
      </w:r>
      <w:r w:rsidRPr="00A35CBE">
        <w:rPr>
          <w:rFonts w:ascii="Times New Roman" w:eastAsia="Times New Roman" w:hAnsi="Times New Roman"/>
          <w:i/>
          <w:iCs/>
          <w:sz w:val="24"/>
          <w:szCs w:val="24"/>
          <w:lang w:val="en-GB"/>
        </w:rPr>
        <w:t>European Journal of Risk Regulation</w:t>
      </w:r>
      <w:r w:rsidRPr="00A35CBE">
        <w:rPr>
          <w:rFonts w:ascii="Times New Roman" w:eastAsia="Times New Roman" w:hAnsi="Times New Roman"/>
          <w:sz w:val="24"/>
          <w:szCs w:val="24"/>
          <w:lang w:val="en-GB"/>
        </w:rPr>
        <w:t xml:space="preserve">, </w:t>
      </w:r>
    </w:p>
    <w:p w:rsidR="008748D9" w:rsidRPr="00A35CBE" w:rsidRDefault="008748D9" w:rsidP="00F020F4">
      <w:pPr>
        <w:spacing w:after="0" w:line="480" w:lineRule="auto"/>
        <w:ind w:left="720" w:hanging="720"/>
        <w:rPr>
          <w:rFonts w:ascii="Times New Roman" w:eastAsia="Times New Roman" w:hAnsi="Times New Roman"/>
          <w:sz w:val="24"/>
          <w:szCs w:val="24"/>
          <w:lang w:val="en-GB"/>
        </w:rPr>
      </w:pPr>
      <w:r w:rsidRPr="00A35CBE">
        <w:rPr>
          <w:rFonts w:ascii="Times New Roman" w:eastAsia="Times New Roman" w:hAnsi="Times New Roman"/>
          <w:sz w:val="24"/>
          <w:szCs w:val="24"/>
          <w:lang w:val="en-GB"/>
        </w:rPr>
        <w:t xml:space="preserve">Power, M., Doherty, B., </w:t>
      </w:r>
      <w:proofErr w:type="spellStart"/>
      <w:r w:rsidRPr="00A35CBE">
        <w:rPr>
          <w:rFonts w:ascii="Times New Roman" w:eastAsia="Times New Roman" w:hAnsi="Times New Roman"/>
          <w:sz w:val="24"/>
          <w:szCs w:val="24"/>
          <w:lang w:val="en-GB"/>
        </w:rPr>
        <w:t>Pybus</w:t>
      </w:r>
      <w:proofErr w:type="spellEnd"/>
      <w:r w:rsidRPr="00A35CBE">
        <w:rPr>
          <w:rFonts w:ascii="Times New Roman" w:eastAsia="Times New Roman" w:hAnsi="Times New Roman"/>
          <w:sz w:val="24"/>
          <w:szCs w:val="24"/>
          <w:lang w:val="en-GB"/>
        </w:rPr>
        <w:t xml:space="preserve">, K. and Pickett, K., 2020. How Covid-19 has exposed inequalities in the UK food system: The case of UK food and poverty. </w:t>
      </w:r>
      <w:r w:rsidRPr="00A35CBE">
        <w:rPr>
          <w:rFonts w:ascii="Times New Roman" w:eastAsia="Times New Roman" w:hAnsi="Times New Roman"/>
          <w:i/>
          <w:iCs/>
          <w:sz w:val="24"/>
          <w:szCs w:val="24"/>
          <w:lang w:val="en-GB"/>
        </w:rPr>
        <w:t>Emerald Open Research</w:t>
      </w:r>
      <w:r w:rsidRPr="00A35CBE">
        <w:rPr>
          <w:rFonts w:ascii="Times New Roman" w:eastAsia="Times New Roman" w:hAnsi="Times New Roman"/>
          <w:sz w:val="24"/>
          <w:szCs w:val="24"/>
          <w:lang w:val="en-GB"/>
        </w:rPr>
        <w:t xml:space="preserve">, </w:t>
      </w:r>
      <w:r w:rsidRPr="00A35CBE">
        <w:rPr>
          <w:rFonts w:ascii="Times New Roman" w:eastAsia="Times New Roman" w:hAnsi="Times New Roman"/>
          <w:i/>
          <w:iCs/>
          <w:sz w:val="24"/>
          <w:szCs w:val="24"/>
          <w:lang w:val="en-GB"/>
        </w:rPr>
        <w:t>2</w:t>
      </w:r>
      <w:r w:rsidRPr="00A35CBE">
        <w:rPr>
          <w:rFonts w:ascii="Times New Roman" w:eastAsia="Times New Roman" w:hAnsi="Times New Roman"/>
          <w:sz w:val="24"/>
          <w:szCs w:val="24"/>
          <w:lang w:val="en-GB"/>
        </w:rPr>
        <w:t xml:space="preserve">. </w:t>
      </w:r>
    </w:p>
    <w:p w:rsidR="008748D9" w:rsidRPr="00A35CBE" w:rsidRDefault="008748D9" w:rsidP="00F020F4">
      <w:pPr>
        <w:spacing w:after="0" w:line="480" w:lineRule="auto"/>
        <w:ind w:left="720" w:hanging="720"/>
        <w:rPr>
          <w:rFonts w:ascii="Times New Roman" w:eastAsia="Times New Roman" w:hAnsi="Times New Roman"/>
          <w:sz w:val="24"/>
          <w:szCs w:val="24"/>
          <w:lang w:val="en-GB"/>
        </w:rPr>
      </w:pPr>
      <w:r w:rsidRPr="00A35CBE">
        <w:rPr>
          <w:rFonts w:ascii="Times New Roman" w:eastAsia="Times New Roman" w:hAnsi="Times New Roman"/>
          <w:sz w:val="24"/>
          <w:szCs w:val="24"/>
          <w:lang w:val="en-GB"/>
        </w:rPr>
        <w:t xml:space="preserve">Reeves, M. and </w:t>
      </w:r>
      <w:proofErr w:type="spellStart"/>
      <w:r w:rsidRPr="00A35CBE">
        <w:rPr>
          <w:rFonts w:ascii="Times New Roman" w:eastAsia="Times New Roman" w:hAnsi="Times New Roman"/>
          <w:sz w:val="24"/>
          <w:szCs w:val="24"/>
          <w:lang w:val="en-GB"/>
        </w:rPr>
        <w:t>Deimler</w:t>
      </w:r>
      <w:proofErr w:type="spellEnd"/>
      <w:r w:rsidRPr="00A35CBE">
        <w:rPr>
          <w:rFonts w:ascii="Times New Roman" w:eastAsia="Times New Roman" w:hAnsi="Times New Roman"/>
          <w:sz w:val="24"/>
          <w:szCs w:val="24"/>
          <w:lang w:val="en-GB"/>
        </w:rPr>
        <w:t xml:space="preserve">, M., 2011. </w:t>
      </w:r>
      <w:r w:rsidRPr="00590835">
        <w:rPr>
          <w:rFonts w:ascii="Times New Roman" w:eastAsia="Times New Roman" w:hAnsi="Times New Roman"/>
          <w:iCs/>
          <w:sz w:val="24"/>
          <w:szCs w:val="24"/>
          <w:lang w:val="en-GB"/>
        </w:rPr>
        <w:t>Adaptability: The new competitive advantage</w:t>
      </w:r>
      <w:r w:rsidRPr="00A35CBE">
        <w:rPr>
          <w:rFonts w:ascii="Times New Roman" w:eastAsia="Times New Roman" w:hAnsi="Times New Roman"/>
          <w:sz w:val="24"/>
          <w:szCs w:val="24"/>
          <w:lang w:val="en-GB"/>
        </w:rPr>
        <w:t xml:space="preserve">. </w:t>
      </w:r>
      <w:r w:rsidR="00590835">
        <w:rPr>
          <w:rFonts w:ascii="Times New Roman" w:eastAsia="Times New Roman" w:hAnsi="Times New Roman"/>
          <w:sz w:val="24"/>
          <w:szCs w:val="24"/>
          <w:lang w:val="en-GB"/>
        </w:rPr>
        <w:t xml:space="preserve">[online] </w:t>
      </w:r>
      <w:r w:rsidRPr="00590835">
        <w:rPr>
          <w:rFonts w:ascii="Times New Roman" w:eastAsia="Times New Roman" w:hAnsi="Times New Roman"/>
          <w:i/>
          <w:sz w:val="24"/>
          <w:szCs w:val="24"/>
          <w:lang w:val="en-GB"/>
        </w:rPr>
        <w:t>Harvard Business Review</w:t>
      </w:r>
      <w:r w:rsidRPr="00A35CBE">
        <w:rPr>
          <w:rFonts w:ascii="Times New Roman" w:eastAsia="Times New Roman" w:hAnsi="Times New Roman"/>
          <w:sz w:val="24"/>
          <w:szCs w:val="24"/>
          <w:lang w:val="en-GB"/>
        </w:rPr>
        <w:t xml:space="preserve">. </w:t>
      </w:r>
      <w:r w:rsidR="00590835">
        <w:rPr>
          <w:rFonts w:ascii="Times New Roman" w:eastAsia="Times New Roman" w:hAnsi="Times New Roman"/>
          <w:sz w:val="24"/>
          <w:szCs w:val="24"/>
          <w:lang w:val="en-GB"/>
        </w:rPr>
        <w:t>Available at:&lt;</w:t>
      </w:r>
      <w:r w:rsidRPr="00590835">
        <w:rPr>
          <w:rFonts w:ascii="Times New Roman" w:eastAsia="Times New Roman" w:hAnsi="Times New Roman"/>
          <w:sz w:val="24"/>
          <w:szCs w:val="24"/>
          <w:lang w:val="en-GB"/>
        </w:rPr>
        <w:t>https://www.boyden.com/media/adaptability-the-new-competitive-advantage-590403/adaptability-the-new-competitive-advantage.pdf</w:t>
      </w:r>
      <w:r w:rsidR="00590835">
        <w:rPr>
          <w:rFonts w:ascii="Times New Roman" w:eastAsia="Times New Roman" w:hAnsi="Times New Roman"/>
          <w:sz w:val="24"/>
          <w:szCs w:val="24"/>
          <w:lang w:val="en-GB"/>
        </w:rPr>
        <w:t>&gt; [Accessed 13 June 2020].</w:t>
      </w:r>
    </w:p>
    <w:p w:rsidR="008748D9" w:rsidRDefault="008748D9" w:rsidP="00F020F4">
      <w:pPr>
        <w:spacing w:after="0" w:line="480" w:lineRule="auto"/>
        <w:ind w:left="720" w:hanging="720"/>
        <w:rPr>
          <w:rFonts w:ascii="Times New Roman" w:eastAsia="Times New Roman" w:hAnsi="Times New Roman"/>
          <w:sz w:val="24"/>
          <w:szCs w:val="24"/>
          <w:lang w:val="en-GB"/>
        </w:rPr>
      </w:pPr>
      <w:r w:rsidRPr="00A35CBE">
        <w:rPr>
          <w:rFonts w:ascii="Times New Roman" w:eastAsia="Times New Roman" w:hAnsi="Times New Roman"/>
          <w:sz w:val="24"/>
          <w:szCs w:val="24"/>
          <w:lang w:val="en-GB"/>
        </w:rPr>
        <w:t xml:space="preserve">Ritchie, J. (2020). </w:t>
      </w:r>
      <w:r w:rsidRPr="00590835">
        <w:rPr>
          <w:rFonts w:ascii="Times New Roman" w:eastAsia="Times New Roman" w:hAnsi="Times New Roman"/>
          <w:i/>
          <w:sz w:val="24"/>
          <w:szCs w:val="24"/>
          <w:lang w:val="en-GB"/>
        </w:rPr>
        <w:t>An investigation into the impact of the Coronavirus pandemic (2020) on diet and lifestyle within the UK</w:t>
      </w:r>
      <w:r w:rsidRPr="00A35CBE">
        <w:rPr>
          <w:rFonts w:ascii="Times New Roman" w:eastAsia="Times New Roman" w:hAnsi="Times New Roman"/>
          <w:sz w:val="24"/>
          <w:szCs w:val="24"/>
          <w:lang w:val="en-GB"/>
        </w:rPr>
        <w:t xml:space="preserve">. </w:t>
      </w:r>
      <w:r w:rsidR="00590835">
        <w:rPr>
          <w:rFonts w:ascii="Times New Roman" w:eastAsia="Times New Roman" w:hAnsi="Times New Roman"/>
          <w:sz w:val="24"/>
          <w:szCs w:val="24"/>
          <w:lang w:val="en-GB"/>
        </w:rPr>
        <w:t>[online] Available at:&lt;</w:t>
      </w:r>
      <w:r w:rsidRPr="00590835">
        <w:rPr>
          <w:rFonts w:ascii="Times New Roman" w:eastAsia="Times New Roman" w:hAnsi="Times New Roman"/>
          <w:sz w:val="24"/>
          <w:szCs w:val="24"/>
          <w:lang w:val="en-GB"/>
        </w:rPr>
        <w:t>https://enniskillenroyalgs.com/wp-content/uploads/2020/05/James.pdf</w:t>
      </w:r>
      <w:r w:rsidR="00590835">
        <w:rPr>
          <w:rFonts w:ascii="Times New Roman" w:eastAsia="Times New Roman" w:hAnsi="Times New Roman"/>
          <w:sz w:val="24"/>
          <w:szCs w:val="24"/>
          <w:lang w:val="en-GB"/>
        </w:rPr>
        <w:t>&gt; [Accessed 13 June 2020].</w:t>
      </w:r>
    </w:p>
    <w:p w:rsidR="005F1980" w:rsidRPr="005F1980" w:rsidRDefault="005F1980" w:rsidP="00860E1A">
      <w:pPr>
        <w:spacing w:after="0" w:line="480" w:lineRule="auto"/>
        <w:rPr>
          <w:rFonts w:ascii="Times New Roman" w:eastAsia="Times New Roman" w:hAnsi="Times New Roman"/>
          <w:sz w:val="24"/>
          <w:szCs w:val="24"/>
        </w:rPr>
      </w:pPr>
      <w:r w:rsidRPr="005F1980">
        <w:rPr>
          <w:rFonts w:ascii="Times New Roman" w:eastAsia="Times New Roman" w:hAnsi="Times New Roman"/>
          <w:sz w:val="24"/>
          <w:szCs w:val="24"/>
        </w:rPr>
        <w:t xml:space="preserve">Robinson, J.P., 2000. What are employability skills. </w:t>
      </w:r>
      <w:r w:rsidRPr="005F1980">
        <w:rPr>
          <w:rFonts w:ascii="Times New Roman" w:eastAsia="Times New Roman" w:hAnsi="Times New Roman"/>
          <w:i/>
          <w:iCs/>
          <w:sz w:val="24"/>
          <w:szCs w:val="24"/>
        </w:rPr>
        <w:t>The workplace</w:t>
      </w:r>
      <w:r w:rsidRPr="005F1980">
        <w:rPr>
          <w:rFonts w:ascii="Times New Roman" w:eastAsia="Times New Roman" w:hAnsi="Times New Roman"/>
          <w:sz w:val="24"/>
          <w:szCs w:val="24"/>
        </w:rPr>
        <w:t xml:space="preserve">, </w:t>
      </w:r>
      <w:r w:rsidRPr="005F1980">
        <w:rPr>
          <w:rFonts w:ascii="Times New Roman" w:eastAsia="Times New Roman" w:hAnsi="Times New Roman"/>
          <w:i/>
          <w:iCs/>
          <w:sz w:val="24"/>
          <w:szCs w:val="24"/>
        </w:rPr>
        <w:t>1</w:t>
      </w:r>
      <w:r w:rsidRPr="005F1980">
        <w:rPr>
          <w:rFonts w:ascii="Times New Roman" w:eastAsia="Times New Roman" w:hAnsi="Times New Roman"/>
          <w:sz w:val="24"/>
          <w:szCs w:val="24"/>
        </w:rPr>
        <w:t>(3)</w:t>
      </w:r>
      <w:r>
        <w:rPr>
          <w:rFonts w:ascii="Times New Roman" w:eastAsia="Times New Roman" w:hAnsi="Times New Roman"/>
          <w:sz w:val="24"/>
          <w:szCs w:val="24"/>
        </w:rPr>
        <w:t xml:space="preserve"> </w:t>
      </w:r>
    </w:p>
    <w:p w:rsidR="008748D9" w:rsidRPr="00A35CBE" w:rsidRDefault="008748D9" w:rsidP="00860E1A">
      <w:pPr>
        <w:spacing w:after="0" w:line="480" w:lineRule="auto"/>
        <w:ind w:left="720" w:hanging="720"/>
        <w:rPr>
          <w:rFonts w:ascii="Times New Roman" w:eastAsia="Times New Roman" w:hAnsi="Times New Roman"/>
          <w:sz w:val="24"/>
          <w:szCs w:val="24"/>
          <w:lang w:val="en-GB"/>
        </w:rPr>
      </w:pPr>
      <w:proofErr w:type="spellStart"/>
      <w:r w:rsidRPr="00A35CBE">
        <w:rPr>
          <w:rFonts w:ascii="Times New Roman" w:eastAsia="Times New Roman" w:hAnsi="Times New Roman"/>
          <w:sz w:val="24"/>
          <w:szCs w:val="24"/>
          <w:lang w:val="en-GB"/>
        </w:rPr>
        <w:t>Rosnizam</w:t>
      </w:r>
      <w:proofErr w:type="spellEnd"/>
      <w:r w:rsidRPr="00A35CBE">
        <w:rPr>
          <w:rFonts w:ascii="Times New Roman" w:eastAsia="Times New Roman" w:hAnsi="Times New Roman"/>
          <w:sz w:val="24"/>
          <w:szCs w:val="24"/>
          <w:lang w:val="en-GB"/>
        </w:rPr>
        <w:t xml:space="preserve">, M.R.A.B., Kee, D.M.H., </w:t>
      </w:r>
      <w:proofErr w:type="spellStart"/>
      <w:r w:rsidRPr="00A35CBE">
        <w:rPr>
          <w:rFonts w:ascii="Times New Roman" w:eastAsia="Times New Roman" w:hAnsi="Times New Roman"/>
          <w:sz w:val="24"/>
          <w:szCs w:val="24"/>
          <w:lang w:val="en-GB"/>
        </w:rPr>
        <w:t>Akhir</w:t>
      </w:r>
      <w:proofErr w:type="spellEnd"/>
      <w:r w:rsidRPr="00A35CBE">
        <w:rPr>
          <w:rFonts w:ascii="Times New Roman" w:eastAsia="Times New Roman" w:hAnsi="Times New Roman"/>
          <w:sz w:val="24"/>
          <w:szCs w:val="24"/>
          <w:lang w:val="en-GB"/>
        </w:rPr>
        <w:t xml:space="preserve">, M.E.H.B.M., </w:t>
      </w:r>
      <w:proofErr w:type="spellStart"/>
      <w:r w:rsidRPr="00A35CBE">
        <w:rPr>
          <w:rFonts w:ascii="Times New Roman" w:eastAsia="Times New Roman" w:hAnsi="Times New Roman"/>
          <w:sz w:val="24"/>
          <w:szCs w:val="24"/>
          <w:lang w:val="en-GB"/>
        </w:rPr>
        <w:t>Shahqira</w:t>
      </w:r>
      <w:proofErr w:type="spellEnd"/>
      <w:r w:rsidRPr="00A35CBE">
        <w:rPr>
          <w:rFonts w:ascii="Times New Roman" w:eastAsia="Times New Roman" w:hAnsi="Times New Roman"/>
          <w:sz w:val="24"/>
          <w:szCs w:val="24"/>
          <w:lang w:val="en-GB"/>
        </w:rPr>
        <w:t xml:space="preserve">, M., </w:t>
      </w:r>
      <w:proofErr w:type="spellStart"/>
      <w:r w:rsidRPr="00A35CBE">
        <w:rPr>
          <w:rFonts w:ascii="Times New Roman" w:eastAsia="Times New Roman" w:hAnsi="Times New Roman"/>
          <w:sz w:val="24"/>
          <w:szCs w:val="24"/>
          <w:lang w:val="en-GB"/>
        </w:rPr>
        <w:t>Yusoff</w:t>
      </w:r>
      <w:proofErr w:type="spellEnd"/>
      <w:r w:rsidRPr="00A35CBE">
        <w:rPr>
          <w:rFonts w:ascii="Times New Roman" w:eastAsia="Times New Roman" w:hAnsi="Times New Roman"/>
          <w:sz w:val="24"/>
          <w:szCs w:val="24"/>
          <w:lang w:val="en-GB"/>
        </w:rPr>
        <w:t xml:space="preserve">, M.A.H.B.M., Budiman, R.S. and </w:t>
      </w:r>
      <w:proofErr w:type="spellStart"/>
      <w:r w:rsidRPr="00A35CBE">
        <w:rPr>
          <w:rFonts w:ascii="Times New Roman" w:eastAsia="Times New Roman" w:hAnsi="Times New Roman"/>
          <w:sz w:val="24"/>
          <w:szCs w:val="24"/>
          <w:lang w:val="en-GB"/>
        </w:rPr>
        <w:t>Alajmi</w:t>
      </w:r>
      <w:proofErr w:type="spellEnd"/>
      <w:r w:rsidRPr="00A35CBE">
        <w:rPr>
          <w:rFonts w:ascii="Times New Roman" w:eastAsia="Times New Roman" w:hAnsi="Times New Roman"/>
          <w:sz w:val="24"/>
          <w:szCs w:val="24"/>
          <w:lang w:val="en-GB"/>
        </w:rPr>
        <w:t xml:space="preserve">, A.M., 2020. Market Opportunities and Challenges: A Case Study of Tesco. </w:t>
      </w:r>
      <w:r w:rsidRPr="00A35CBE">
        <w:rPr>
          <w:rFonts w:ascii="Times New Roman" w:eastAsia="Times New Roman" w:hAnsi="Times New Roman"/>
          <w:i/>
          <w:iCs/>
          <w:sz w:val="24"/>
          <w:szCs w:val="24"/>
          <w:lang w:val="en-GB"/>
        </w:rPr>
        <w:t>Journal of the community development in Asia</w:t>
      </w:r>
      <w:r w:rsidRPr="00A35CBE">
        <w:rPr>
          <w:rFonts w:ascii="Times New Roman" w:eastAsia="Times New Roman" w:hAnsi="Times New Roman"/>
          <w:sz w:val="24"/>
          <w:szCs w:val="24"/>
          <w:lang w:val="en-GB"/>
        </w:rPr>
        <w:t xml:space="preserve">, </w:t>
      </w:r>
      <w:r w:rsidRPr="00A35CBE">
        <w:rPr>
          <w:rFonts w:ascii="Times New Roman" w:eastAsia="Times New Roman" w:hAnsi="Times New Roman"/>
          <w:i/>
          <w:iCs/>
          <w:sz w:val="24"/>
          <w:szCs w:val="24"/>
          <w:lang w:val="en-GB"/>
        </w:rPr>
        <w:t>3</w:t>
      </w:r>
      <w:r w:rsidRPr="00A35CBE">
        <w:rPr>
          <w:rFonts w:ascii="Times New Roman" w:eastAsia="Times New Roman" w:hAnsi="Times New Roman"/>
          <w:sz w:val="24"/>
          <w:szCs w:val="24"/>
          <w:lang w:val="en-GB"/>
        </w:rPr>
        <w:t xml:space="preserve">(2) </w:t>
      </w:r>
    </w:p>
    <w:p w:rsidR="008748D9" w:rsidRPr="00A35CBE" w:rsidRDefault="008748D9" w:rsidP="00F020F4">
      <w:pPr>
        <w:spacing w:after="0" w:line="480" w:lineRule="auto"/>
        <w:ind w:left="720" w:hanging="720"/>
        <w:rPr>
          <w:rFonts w:ascii="Times New Roman" w:eastAsia="Times New Roman" w:hAnsi="Times New Roman"/>
          <w:sz w:val="24"/>
          <w:szCs w:val="24"/>
          <w:lang w:val="en-GB"/>
        </w:rPr>
      </w:pPr>
      <w:r w:rsidRPr="00A35CBE">
        <w:rPr>
          <w:rFonts w:ascii="Times New Roman" w:eastAsia="Times New Roman" w:hAnsi="Times New Roman"/>
          <w:sz w:val="24"/>
          <w:szCs w:val="24"/>
          <w:lang w:val="en-GB"/>
        </w:rPr>
        <w:t xml:space="preserve">Smith, D. and Sparks, L., 2004. Logistics in Tesco: past, present and future. </w:t>
      </w:r>
      <w:r w:rsidRPr="00A35CBE">
        <w:rPr>
          <w:rFonts w:ascii="Times New Roman" w:eastAsia="Times New Roman" w:hAnsi="Times New Roman"/>
          <w:i/>
          <w:iCs/>
          <w:sz w:val="24"/>
          <w:szCs w:val="24"/>
          <w:lang w:val="en-GB"/>
        </w:rPr>
        <w:t>Logistics and retail management</w:t>
      </w:r>
      <w:r w:rsidRPr="00A35CBE">
        <w:rPr>
          <w:rFonts w:ascii="Times New Roman" w:eastAsia="Times New Roman" w:hAnsi="Times New Roman"/>
          <w:sz w:val="24"/>
          <w:szCs w:val="24"/>
          <w:lang w:val="en-GB"/>
        </w:rPr>
        <w:t xml:space="preserve">, </w:t>
      </w:r>
      <w:r w:rsidRPr="00A35CBE">
        <w:rPr>
          <w:rFonts w:ascii="Times New Roman" w:eastAsia="Times New Roman" w:hAnsi="Times New Roman"/>
          <w:i/>
          <w:iCs/>
          <w:sz w:val="24"/>
          <w:szCs w:val="24"/>
          <w:lang w:val="en-GB"/>
        </w:rPr>
        <w:t>2</w:t>
      </w:r>
    </w:p>
    <w:p w:rsidR="008748D9" w:rsidRPr="00A35CBE" w:rsidRDefault="008748D9" w:rsidP="00F020F4">
      <w:pPr>
        <w:spacing w:after="0" w:line="480" w:lineRule="auto"/>
        <w:ind w:left="720" w:hanging="720"/>
        <w:rPr>
          <w:rFonts w:ascii="Times New Roman" w:eastAsia="Times New Roman" w:hAnsi="Times New Roman"/>
          <w:sz w:val="24"/>
          <w:szCs w:val="24"/>
          <w:lang w:val="en-GB"/>
        </w:rPr>
      </w:pPr>
      <w:r w:rsidRPr="00A35CBE">
        <w:rPr>
          <w:rFonts w:ascii="Times New Roman" w:eastAsia="Times New Roman" w:hAnsi="Times New Roman"/>
          <w:sz w:val="24"/>
          <w:szCs w:val="24"/>
          <w:lang w:val="en-GB"/>
        </w:rPr>
        <w:t xml:space="preserve">Smith, D.L., 2006. </w:t>
      </w:r>
      <w:r w:rsidRPr="00590835">
        <w:rPr>
          <w:rFonts w:ascii="Times New Roman" w:eastAsia="Times New Roman" w:hAnsi="Times New Roman"/>
          <w:i/>
          <w:sz w:val="24"/>
          <w:szCs w:val="24"/>
          <w:lang w:val="en-GB"/>
        </w:rPr>
        <w:t>The role of retailers as channel captains in retail supply chain change: the example of Tesco</w:t>
      </w:r>
      <w:r w:rsidRPr="00A35CBE">
        <w:rPr>
          <w:rFonts w:ascii="Times New Roman" w:eastAsia="Times New Roman" w:hAnsi="Times New Roman"/>
          <w:sz w:val="24"/>
          <w:szCs w:val="24"/>
          <w:lang w:val="en-GB"/>
        </w:rPr>
        <w:t xml:space="preserve">. </w:t>
      </w:r>
      <w:r w:rsidR="00590835">
        <w:rPr>
          <w:rFonts w:ascii="Times New Roman" w:eastAsia="Times New Roman" w:hAnsi="Times New Roman"/>
          <w:sz w:val="24"/>
          <w:szCs w:val="24"/>
          <w:lang w:val="en-GB"/>
        </w:rPr>
        <w:t xml:space="preserve">[online] Available </w:t>
      </w:r>
      <w:r w:rsidR="00590835">
        <w:rPr>
          <w:rFonts w:ascii="Times New Roman" w:eastAsia="Times New Roman" w:hAnsi="Times New Roman"/>
          <w:sz w:val="24"/>
          <w:szCs w:val="24"/>
          <w:lang w:val="en-GB"/>
        </w:rPr>
        <w:lastRenderedPageBreak/>
        <w:t>at:&lt;</w:t>
      </w:r>
      <w:r w:rsidR="00590835" w:rsidRPr="00590835">
        <w:rPr>
          <w:rFonts w:ascii="Times New Roman" w:eastAsia="Times New Roman" w:hAnsi="Times New Roman"/>
          <w:sz w:val="24"/>
          <w:szCs w:val="24"/>
          <w:lang w:val="en-GB"/>
        </w:rPr>
        <w:t>http://dspace.stir.ac.uk/bitstream/1893/190/1/PhD%202006%20Final%20%20Smith%20DLG.pdf</w:t>
      </w:r>
      <w:r w:rsidR="00590835">
        <w:rPr>
          <w:rFonts w:ascii="Times New Roman" w:eastAsia="Times New Roman" w:hAnsi="Times New Roman"/>
          <w:sz w:val="24"/>
          <w:szCs w:val="24"/>
          <w:lang w:val="en-GB"/>
        </w:rPr>
        <w:t>&gt; [Accessed 13 June 2020].</w:t>
      </w:r>
    </w:p>
    <w:p w:rsidR="008748D9" w:rsidRPr="00A35CBE" w:rsidRDefault="008748D9" w:rsidP="00F020F4">
      <w:pPr>
        <w:spacing w:after="0" w:line="480" w:lineRule="auto"/>
        <w:ind w:left="720" w:hanging="720"/>
        <w:rPr>
          <w:rFonts w:ascii="Times New Roman" w:hAnsi="Times New Roman"/>
          <w:sz w:val="24"/>
          <w:szCs w:val="24"/>
          <w:lang w:val="en-GB"/>
        </w:rPr>
      </w:pPr>
      <w:r w:rsidRPr="00A35CBE">
        <w:rPr>
          <w:rFonts w:ascii="Times New Roman" w:hAnsi="Times New Roman"/>
          <w:sz w:val="24"/>
          <w:szCs w:val="24"/>
          <w:lang w:val="en-GB"/>
        </w:rPr>
        <w:t xml:space="preserve">Tesco Plc. (n.d.). Our Values. </w:t>
      </w:r>
      <w:r w:rsidRPr="00A35CBE">
        <w:rPr>
          <w:rFonts w:ascii="Times New Roman" w:hAnsi="Times New Roman"/>
          <w:i/>
          <w:sz w:val="24"/>
          <w:szCs w:val="24"/>
          <w:lang w:val="en-GB"/>
        </w:rPr>
        <w:t>Tesco Bank</w:t>
      </w:r>
      <w:r w:rsidRPr="00A35CBE">
        <w:rPr>
          <w:rFonts w:ascii="Times New Roman" w:hAnsi="Times New Roman"/>
          <w:sz w:val="24"/>
          <w:szCs w:val="24"/>
          <w:lang w:val="en-GB"/>
        </w:rPr>
        <w:t xml:space="preserve"> </w:t>
      </w:r>
      <w:hyperlink r:id="rId10" w:history="1">
        <w:r w:rsidRPr="00A35CBE">
          <w:rPr>
            <w:rStyle w:val="Hyperlink"/>
            <w:rFonts w:ascii="Times New Roman" w:hAnsi="Times New Roman"/>
            <w:sz w:val="24"/>
            <w:szCs w:val="24"/>
            <w:lang w:val="en-GB"/>
          </w:rPr>
          <w:t>https://careers.tescobank.com/about-us/our-values</w:t>
        </w:r>
      </w:hyperlink>
    </w:p>
    <w:p w:rsidR="008748D9" w:rsidRPr="00A35CBE" w:rsidRDefault="008748D9" w:rsidP="00F020F4">
      <w:pPr>
        <w:spacing w:after="0" w:line="480" w:lineRule="auto"/>
        <w:ind w:left="720" w:hanging="720"/>
        <w:rPr>
          <w:rFonts w:ascii="Times New Roman" w:hAnsi="Times New Roman"/>
          <w:sz w:val="24"/>
          <w:szCs w:val="24"/>
          <w:lang w:val="en-GB"/>
        </w:rPr>
      </w:pPr>
      <w:r w:rsidRPr="00A35CBE">
        <w:rPr>
          <w:rFonts w:ascii="Times New Roman" w:hAnsi="Times New Roman"/>
          <w:sz w:val="24"/>
          <w:szCs w:val="24"/>
          <w:lang w:val="en-GB"/>
        </w:rPr>
        <w:t xml:space="preserve">Tesco Plc. (n.d.). Skills and Training. </w:t>
      </w:r>
      <w:r w:rsidRPr="00A35CBE">
        <w:rPr>
          <w:rFonts w:ascii="Times New Roman" w:hAnsi="Times New Roman"/>
          <w:i/>
          <w:sz w:val="24"/>
          <w:szCs w:val="24"/>
          <w:lang w:val="en-GB"/>
        </w:rPr>
        <w:t>Tesco Pls</w:t>
      </w:r>
      <w:r w:rsidRPr="00A35CBE">
        <w:rPr>
          <w:rFonts w:ascii="Times New Roman" w:hAnsi="Times New Roman"/>
          <w:sz w:val="24"/>
          <w:szCs w:val="24"/>
          <w:lang w:val="en-GB"/>
        </w:rPr>
        <w:t xml:space="preserve">. </w:t>
      </w:r>
      <w:hyperlink r:id="rId11" w:history="1">
        <w:r w:rsidRPr="00A35CBE">
          <w:rPr>
            <w:rStyle w:val="Hyperlink"/>
            <w:rFonts w:ascii="Times New Roman" w:hAnsi="Times New Roman"/>
            <w:sz w:val="24"/>
            <w:szCs w:val="24"/>
            <w:lang w:val="en-GB"/>
          </w:rPr>
          <w:t>https://www.tescoplc.com/sustainability/people/employment-skills/skills-and-training/</w:t>
        </w:r>
      </w:hyperlink>
    </w:p>
    <w:p w:rsidR="008748D9" w:rsidRPr="00A35CBE" w:rsidRDefault="008748D9" w:rsidP="00F020F4">
      <w:pPr>
        <w:spacing w:after="0" w:line="480" w:lineRule="auto"/>
        <w:ind w:left="720" w:hanging="720"/>
        <w:rPr>
          <w:rFonts w:ascii="Times New Roman" w:eastAsia="Times New Roman" w:hAnsi="Times New Roman"/>
          <w:sz w:val="24"/>
          <w:szCs w:val="24"/>
          <w:lang w:val="en-GB"/>
        </w:rPr>
      </w:pPr>
      <w:r w:rsidRPr="00A35CBE">
        <w:rPr>
          <w:rFonts w:ascii="Times New Roman" w:eastAsia="Times New Roman" w:hAnsi="Times New Roman"/>
          <w:sz w:val="24"/>
          <w:szCs w:val="24"/>
          <w:lang w:val="en-GB"/>
        </w:rPr>
        <w:t xml:space="preserve">Tesco. (n.d.). Global strategy Tesco, C., Corporate global strategy Tesco. </w:t>
      </w:r>
      <w:hyperlink r:id="rId12" w:history="1">
        <w:r w:rsidRPr="00A35CBE">
          <w:rPr>
            <w:rStyle w:val="Hyperlink"/>
            <w:rFonts w:ascii="Times New Roman" w:eastAsia="Times New Roman" w:hAnsi="Times New Roman"/>
            <w:sz w:val="24"/>
            <w:szCs w:val="24"/>
            <w:lang w:val="en-GB"/>
          </w:rPr>
          <w:t>https://assignmenttutorsforyou.com/questions/corporate-global-strategy-tesco/</w:t>
        </w:r>
      </w:hyperlink>
    </w:p>
    <w:p w:rsidR="008748D9" w:rsidRPr="00A35CBE" w:rsidRDefault="008748D9" w:rsidP="00F020F4">
      <w:pPr>
        <w:spacing w:after="0" w:line="480" w:lineRule="auto"/>
        <w:ind w:left="720" w:hanging="720"/>
        <w:rPr>
          <w:rFonts w:ascii="Times New Roman" w:eastAsia="Times New Roman" w:hAnsi="Times New Roman"/>
          <w:sz w:val="24"/>
          <w:szCs w:val="24"/>
          <w:lang w:val="en-GB"/>
        </w:rPr>
      </w:pPr>
      <w:proofErr w:type="spellStart"/>
      <w:r w:rsidRPr="00A35CBE">
        <w:rPr>
          <w:rFonts w:ascii="Times New Roman" w:eastAsia="Times New Roman" w:hAnsi="Times New Roman"/>
          <w:sz w:val="24"/>
          <w:szCs w:val="24"/>
          <w:lang w:val="en-GB"/>
        </w:rPr>
        <w:t>Tippett</w:t>
      </w:r>
      <w:proofErr w:type="spellEnd"/>
      <w:r w:rsidRPr="00A35CBE">
        <w:rPr>
          <w:rFonts w:ascii="Times New Roman" w:eastAsia="Times New Roman" w:hAnsi="Times New Roman"/>
          <w:sz w:val="24"/>
          <w:szCs w:val="24"/>
          <w:lang w:val="en-GB"/>
        </w:rPr>
        <w:t xml:space="preserve">, J., Farnsworth, V., How, F., Le Roux, E., Mann, P. and Sherriff, G., 2009. Improving sustainability skills and knowledge in the workplace: Final project report. </w:t>
      </w:r>
      <w:r w:rsidRPr="00A35CBE">
        <w:rPr>
          <w:rFonts w:ascii="Times New Roman" w:eastAsia="Times New Roman" w:hAnsi="Times New Roman"/>
          <w:i/>
          <w:iCs/>
          <w:sz w:val="24"/>
          <w:szCs w:val="24"/>
          <w:lang w:val="en-GB"/>
        </w:rPr>
        <w:t>Sustainable Consumption Institute, University of Manchester</w:t>
      </w:r>
      <w:r w:rsidRPr="00A35CBE">
        <w:rPr>
          <w:rFonts w:ascii="Times New Roman" w:eastAsia="Times New Roman" w:hAnsi="Times New Roman"/>
          <w:sz w:val="24"/>
          <w:szCs w:val="24"/>
          <w:lang w:val="en-GB"/>
        </w:rPr>
        <w:t xml:space="preserve">. </w:t>
      </w:r>
    </w:p>
    <w:p w:rsidR="008748D9" w:rsidRPr="00A35CBE" w:rsidRDefault="008748D9" w:rsidP="00F020F4">
      <w:pPr>
        <w:spacing w:after="0" w:line="480" w:lineRule="auto"/>
        <w:ind w:left="720" w:hanging="720"/>
        <w:rPr>
          <w:rFonts w:ascii="Times New Roman" w:eastAsia="Times New Roman" w:hAnsi="Times New Roman"/>
          <w:sz w:val="24"/>
          <w:szCs w:val="24"/>
          <w:lang w:val="en-GB"/>
        </w:rPr>
      </w:pPr>
      <w:proofErr w:type="spellStart"/>
      <w:r w:rsidRPr="00A35CBE">
        <w:rPr>
          <w:rFonts w:ascii="Times New Roman" w:eastAsia="Times New Roman" w:hAnsi="Times New Roman"/>
          <w:sz w:val="24"/>
          <w:szCs w:val="24"/>
          <w:lang w:val="en-GB"/>
        </w:rPr>
        <w:t>Weinswig</w:t>
      </w:r>
      <w:proofErr w:type="spellEnd"/>
      <w:r w:rsidRPr="00A35CBE">
        <w:rPr>
          <w:rFonts w:ascii="Times New Roman" w:eastAsia="Times New Roman" w:hAnsi="Times New Roman"/>
          <w:sz w:val="24"/>
          <w:szCs w:val="24"/>
          <w:lang w:val="en-GB"/>
        </w:rPr>
        <w:t xml:space="preserve">, D., 2016. Brexit Briefings 1. </w:t>
      </w:r>
      <w:r w:rsidR="00462767">
        <w:rPr>
          <w:rFonts w:ascii="Times New Roman" w:eastAsia="Times New Roman" w:hAnsi="Times New Roman"/>
          <w:sz w:val="24"/>
          <w:szCs w:val="24"/>
          <w:lang w:val="en-GB"/>
        </w:rPr>
        <w:t>online] Available at:&lt;</w:t>
      </w:r>
      <w:r w:rsidR="00462767" w:rsidRPr="00462767">
        <w:rPr>
          <w:rFonts w:ascii="Times New Roman" w:eastAsia="Times New Roman" w:hAnsi="Times New Roman"/>
          <w:sz w:val="24"/>
          <w:szCs w:val="24"/>
          <w:lang w:val="en-GB"/>
        </w:rPr>
        <w:t>https://www.fbicgroup.com/sites/default/files/Brexit%20Briefings%201%20Macro%20by%20Fung%20Global%20Retail%20Tech%20July%201%202016.pdf</w:t>
      </w:r>
      <w:r w:rsidR="00462767">
        <w:rPr>
          <w:rFonts w:ascii="Times New Roman" w:eastAsia="Times New Roman" w:hAnsi="Times New Roman"/>
          <w:sz w:val="24"/>
          <w:szCs w:val="24"/>
          <w:lang w:val="en-GB"/>
        </w:rPr>
        <w:t>&gt; [Accessed 13 June 2020]</w:t>
      </w:r>
    </w:p>
    <w:p w:rsidR="008748D9" w:rsidRPr="00A35CBE" w:rsidRDefault="008748D9" w:rsidP="00F020F4">
      <w:pPr>
        <w:spacing w:after="0" w:line="480" w:lineRule="auto"/>
        <w:ind w:left="720" w:hanging="720"/>
        <w:rPr>
          <w:rFonts w:ascii="Times New Roman" w:eastAsia="Times New Roman" w:hAnsi="Times New Roman"/>
          <w:sz w:val="24"/>
          <w:szCs w:val="24"/>
          <w:lang w:val="en-GB"/>
        </w:rPr>
      </w:pPr>
      <w:r w:rsidRPr="00A35CBE">
        <w:rPr>
          <w:rFonts w:ascii="Times New Roman" w:eastAsia="Times New Roman" w:hAnsi="Times New Roman"/>
          <w:sz w:val="24"/>
          <w:szCs w:val="24"/>
          <w:lang w:val="en-GB"/>
        </w:rPr>
        <w:t xml:space="preserve">Witcher, B.J. and Chau, V.S., 2008. Contrasting uses of balanced scorecards: case studies at two UK companies. </w:t>
      </w:r>
      <w:r w:rsidRPr="00A35CBE">
        <w:rPr>
          <w:rFonts w:ascii="Times New Roman" w:eastAsia="Times New Roman" w:hAnsi="Times New Roman"/>
          <w:i/>
          <w:iCs/>
          <w:sz w:val="24"/>
          <w:szCs w:val="24"/>
          <w:lang w:val="en-GB"/>
        </w:rPr>
        <w:t>Strategic Change</w:t>
      </w:r>
      <w:r w:rsidRPr="00A35CBE">
        <w:rPr>
          <w:rFonts w:ascii="Times New Roman" w:eastAsia="Times New Roman" w:hAnsi="Times New Roman"/>
          <w:sz w:val="24"/>
          <w:szCs w:val="24"/>
          <w:lang w:val="en-GB"/>
        </w:rPr>
        <w:t xml:space="preserve">, </w:t>
      </w:r>
      <w:r w:rsidRPr="00A35CBE">
        <w:rPr>
          <w:rFonts w:ascii="Times New Roman" w:eastAsia="Times New Roman" w:hAnsi="Times New Roman"/>
          <w:i/>
          <w:iCs/>
          <w:sz w:val="24"/>
          <w:szCs w:val="24"/>
          <w:lang w:val="en-GB"/>
        </w:rPr>
        <w:t>17</w:t>
      </w:r>
      <w:r w:rsidRPr="00A35CBE">
        <w:rPr>
          <w:rFonts w:ascii="Times New Roman" w:eastAsia="Times New Roman" w:hAnsi="Times New Roman"/>
          <w:sz w:val="24"/>
          <w:szCs w:val="24"/>
          <w:lang w:val="en-GB"/>
        </w:rPr>
        <w:t xml:space="preserve">(3‐4) </w:t>
      </w:r>
    </w:p>
    <w:sectPr w:rsidR="008748D9" w:rsidRPr="00A35CBE">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1C51" w:rsidRDefault="00121C51" w:rsidP="00C21322">
      <w:pPr>
        <w:spacing w:after="0" w:line="240" w:lineRule="auto"/>
      </w:pPr>
      <w:r>
        <w:separator/>
      </w:r>
    </w:p>
  </w:endnote>
  <w:endnote w:type="continuationSeparator" w:id="0">
    <w:p w:rsidR="00121C51" w:rsidRDefault="00121C51" w:rsidP="00C21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1C51" w:rsidRDefault="00121C51" w:rsidP="00C21322">
      <w:pPr>
        <w:spacing w:after="0" w:line="240" w:lineRule="auto"/>
      </w:pPr>
      <w:r>
        <w:separator/>
      </w:r>
    </w:p>
  </w:footnote>
  <w:footnote w:type="continuationSeparator" w:id="0">
    <w:p w:rsidR="00121C51" w:rsidRDefault="00121C51" w:rsidP="00C213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11FA" w:rsidRDefault="00EA7177" w:rsidP="00EA7177">
    <w:pPr>
      <w:spacing w:after="0" w:line="480" w:lineRule="auto"/>
      <w:rPr>
        <w:rFonts w:ascii="Times New Roman" w:hAnsi="Times New Roman"/>
        <w:sz w:val="24"/>
        <w:szCs w:val="24"/>
      </w:rPr>
    </w:pPr>
    <w:r>
      <w:rPr>
        <w:rFonts w:ascii="Times New Roman" w:hAnsi="Times New Roman"/>
        <w:sz w:val="24"/>
        <w:szCs w:val="24"/>
      </w:rPr>
      <w:t xml:space="preserve">                                                  </w:t>
    </w:r>
    <w:r w:rsidR="00F020F4" w:rsidRPr="007E1B13">
      <w:rPr>
        <w:rFonts w:ascii="Times New Roman" w:hAnsi="Times New Roman"/>
        <w:sz w:val="24"/>
        <w:szCs w:val="24"/>
      </w:rPr>
      <w:t xml:space="preserve"> </w:t>
    </w:r>
  </w:p>
  <w:p w:rsidR="008748D9" w:rsidRPr="00F020F4" w:rsidRDefault="007E1B13" w:rsidP="00D511FA">
    <w:pPr>
      <w:spacing w:after="0" w:line="480" w:lineRule="auto"/>
      <w:jc w:val="center"/>
      <w:rPr>
        <w:rFonts w:ascii="Times New Roman" w:hAnsi="Times New Roman"/>
        <w:sz w:val="24"/>
        <w:szCs w:val="24"/>
      </w:rPr>
    </w:pPr>
    <w:r w:rsidRPr="007E1B13">
      <w:rPr>
        <w:rFonts w:ascii="Times New Roman" w:hAnsi="Times New Roman"/>
        <w:sz w:val="24"/>
        <w:szCs w:val="24"/>
      </w:rPr>
      <w:fldChar w:fldCharType="begin"/>
    </w:r>
    <w:r w:rsidRPr="007E1B13">
      <w:rPr>
        <w:rFonts w:ascii="Times New Roman" w:hAnsi="Times New Roman"/>
        <w:sz w:val="24"/>
        <w:szCs w:val="24"/>
      </w:rPr>
      <w:instrText xml:space="preserve"> PAGE   \* MERGEFORMAT </w:instrText>
    </w:r>
    <w:r w:rsidRPr="007E1B13">
      <w:rPr>
        <w:rFonts w:ascii="Times New Roman" w:hAnsi="Times New Roman"/>
        <w:sz w:val="24"/>
        <w:szCs w:val="24"/>
      </w:rPr>
      <w:fldChar w:fldCharType="separate"/>
    </w:r>
    <w:r w:rsidR="005C5A76">
      <w:rPr>
        <w:rFonts w:ascii="Times New Roman" w:hAnsi="Times New Roman"/>
        <w:noProof/>
        <w:sz w:val="24"/>
        <w:szCs w:val="24"/>
      </w:rPr>
      <w:t>1</w:t>
    </w:r>
    <w:r w:rsidRPr="007E1B13">
      <w:rPr>
        <w:rFonts w:ascii="Times New Roman" w:hAnsi="Times New Roman"/>
        <w:noProof/>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oNotTrackMoves/>
  <w:defaultTabStop w:val="720"/>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jM1NLM0NzMwNzAzNzRV0lEKTi0uzszPAykwqgUAsVXgjywAAAA="/>
  </w:docVars>
  <w:rsids>
    <w:rsidRoot w:val="00AB4C29"/>
    <w:rsid w:val="00034D9B"/>
    <w:rsid w:val="00034DA5"/>
    <w:rsid w:val="00035D94"/>
    <w:rsid w:val="00036AEF"/>
    <w:rsid w:val="00044FCC"/>
    <w:rsid w:val="00055AE1"/>
    <w:rsid w:val="00057DB1"/>
    <w:rsid w:val="00060765"/>
    <w:rsid w:val="00074D6F"/>
    <w:rsid w:val="000B215B"/>
    <w:rsid w:val="000C6E4E"/>
    <w:rsid w:val="000D100E"/>
    <w:rsid w:val="000F7BD1"/>
    <w:rsid w:val="00105FC8"/>
    <w:rsid w:val="00112CDA"/>
    <w:rsid w:val="0011425B"/>
    <w:rsid w:val="001150FF"/>
    <w:rsid w:val="00121C51"/>
    <w:rsid w:val="00122570"/>
    <w:rsid w:val="001358EC"/>
    <w:rsid w:val="0013689A"/>
    <w:rsid w:val="0014169D"/>
    <w:rsid w:val="00155A9E"/>
    <w:rsid w:val="00162EE1"/>
    <w:rsid w:val="001734D7"/>
    <w:rsid w:val="001763F6"/>
    <w:rsid w:val="00177181"/>
    <w:rsid w:val="00184B35"/>
    <w:rsid w:val="001A1CA5"/>
    <w:rsid w:val="001B34F6"/>
    <w:rsid w:val="001B72CA"/>
    <w:rsid w:val="001C1086"/>
    <w:rsid w:val="001C1D99"/>
    <w:rsid w:val="001D0E2A"/>
    <w:rsid w:val="001E15CD"/>
    <w:rsid w:val="001F2A81"/>
    <w:rsid w:val="002124F9"/>
    <w:rsid w:val="002140EE"/>
    <w:rsid w:val="00215605"/>
    <w:rsid w:val="0022441C"/>
    <w:rsid w:val="00224E4A"/>
    <w:rsid w:val="00274540"/>
    <w:rsid w:val="00287BB6"/>
    <w:rsid w:val="00292FE2"/>
    <w:rsid w:val="002C015F"/>
    <w:rsid w:val="002C6EC1"/>
    <w:rsid w:val="002D07EE"/>
    <w:rsid w:val="002D6404"/>
    <w:rsid w:val="00300BE5"/>
    <w:rsid w:val="003017C7"/>
    <w:rsid w:val="00312128"/>
    <w:rsid w:val="00313B2C"/>
    <w:rsid w:val="00323143"/>
    <w:rsid w:val="003266A9"/>
    <w:rsid w:val="00335539"/>
    <w:rsid w:val="00335C9D"/>
    <w:rsid w:val="003456B3"/>
    <w:rsid w:val="0035402F"/>
    <w:rsid w:val="0036614D"/>
    <w:rsid w:val="003948E8"/>
    <w:rsid w:val="003A226F"/>
    <w:rsid w:val="003A5D83"/>
    <w:rsid w:val="003B6AD4"/>
    <w:rsid w:val="003C6A78"/>
    <w:rsid w:val="0041058C"/>
    <w:rsid w:val="00424EAB"/>
    <w:rsid w:val="00447B75"/>
    <w:rsid w:val="00451BCB"/>
    <w:rsid w:val="0045295E"/>
    <w:rsid w:val="00462767"/>
    <w:rsid w:val="00474E90"/>
    <w:rsid w:val="004801EC"/>
    <w:rsid w:val="00487CA7"/>
    <w:rsid w:val="004A1319"/>
    <w:rsid w:val="004B522A"/>
    <w:rsid w:val="004B52E6"/>
    <w:rsid w:val="004F0815"/>
    <w:rsid w:val="004F6C23"/>
    <w:rsid w:val="00517BCE"/>
    <w:rsid w:val="00527D3A"/>
    <w:rsid w:val="00561A6D"/>
    <w:rsid w:val="00565EF3"/>
    <w:rsid w:val="00590835"/>
    <w:rsid w:val="005A749D"/>
    <w:rsid w:val="005B080B"/>
    <w:rsid w:val="005B4E44"/>
    <w:rsid w:val="005C5A76"/>
    <w:rsid w:val="005D6DA3"/>
    <w:rsid w:val="005E04D4"/>
    <w:rsid w:val="005E1779"/>
    <w:rsid w:val="005F1980"/>
    <w:rsid w:val="005F3BB0"/>
    <w:rsid w:val="00605170"/>
    <w:rsid w:val="00615F20"/>
    <w:rsid w:val="00633783"/>
    <w:rsid w:val="006362D5"/>
    <w:rsid w:val="006416A9"/>
    <w:rsid w:val="00653F38"/>
    <w:rsid w:val="00666870"/>
    <w:rsid w:val="0067445A"/>
    <w:rsid w:val="0068096F"/>
    <w:rsid w:val="006832A1"/>
    <w:rsid w:val="00683B24"/>
    <w:rsid w:val="006950BE"/>
    <w:rsid w:val="006B6849"/>
    <w:rsid w:val="006B73C0"/>
    <w:rsid w:val="006C79EA"/>
    <w:rsid w:val="006F39B2"/>
    <w:rsid w:val="00706362"/>
    <w:rsid w:val="007275BB"/>
    <w:rsid w:val="0073351C"/>
    <w:rsid w:val="00750543"/>
    <w:rsid w:val="00754DF3"/>
    <w:rsid w:val="007725B2"/>
    <w:rsid w:val="00797522"/>
    <w:rsid w:val="007D4BBD"/>
    <w:rsid w:val="007E0224"/>
    <w:rsid w:val="007E1B13"/>
    <w:rsid w:val="007F1A76"/>
    <w:rsid w:val="00806685"/>
    <w:rsid w:val="00820E21"/>
    <w:rsid w:val="008278CB"/>
    <w:rsid w:val="0083737F"/>
    <w:rsid w:val="00843EA0"/>
    <w:rsid w:val="008456F6"/>
    <w:rsid w:val="00860E1A"/>
    <w:rsid w:val="00861CCC"/>
    <w:rsid w:val="00861DDA"/>
    <w:rsid w:val="00863B02"/>
    <w:rsid w:val="008748D9"/>
    <w:rsid w:val="00883000"/>
    <w:rsid w:val="0088339E"/>
    <w:rsid w:val="0089427C"/>
    <w:rsid w:val="008D03ED"/>
    <w:rsid w:val="008D43B6"/>
    <w:rsid w:val="008E1837"/>
    <w:rsid w:val="008E60B3"/>
    <w:rsid w:val="008E74DB"/>
    <w:rsid w:val="008F443B"/>
    <w:rsid w:val="00916398"/>
    <w:rsid w:val="00934D68"/>
    <w:rsid w:val="00944726"/>
    <w:rsid w:val="00947C12"/>
    <w:rsid w:val="00976327"/>
    <w:rsid w:val="009845DE"/>
    <w:rsid w:val="00984D6B"/>
    <w:rsid w:val="00985F99"/>
    <w:rsid w:val="00986CF9"/>
    <w:rsid w:val="009911C6"/>
    <w:rsid w:val="009D7365"/>
    <w:rsid w:val="009F3371"/>
    <w:rsid w:val="00A0285D"/>
    <w:rsid w:val="00A11CAA"/>
    <w:rsid w:val="00A26B65"/>
    <w:rsid w:val="00A35CBE"/>
    <w:rsid w:val="00A63E97"/>
    <w:rsid w:val="00A81E48"/>
    <w:rsid w:val="00A82FDA"/>
    <w:rsid w:val="00A844F3"/>
    <w:rsid w:val="00AA6F9C"/>
    <w:rsid w:val="00AB4C29"/>
    <w:rsid w:val="00AC2264"/>
    <w:rsid w:val="00AC2A01"/>
    <w:rsid w:val="00AC509D"/>
    <w:rsid w:val="00AD1A3C"/>
    <w:rsid w:val="00AE4FD2"/>
    <w:rsid w:val="00AE6773"/>
    <w:rsid w:val="00B027C9"/>
    <w:rsid w:val="00B52DE9"/>
    <w:rsid w:val="00B704D2"/>
    <w:rsid w:val="00B7765B"/>
    <w:rsid w:val="00B807D5"/>
    <w:rsid w:val="00B87B61"/>
    <w:rsid w:val="00BC509D"/>
    <w:rsid w:val="00BC61A4"/>
    <w:rsid w:val="00BC6922"/>
    <w:rsid w:val="00BD444B"/>
    <w:rsid w:val="00BE5305"/>
    <w:rsid w:val="00C051DF"/>
    <w:rsid w:val="00C141F1"/>
    <w:rsid w:val="00C1741F"/>
    <w:rsid w:val="00C21322"/>
    <w:rsid w:val="00C26E15"/>
    <w:rsid w:val="00C33363"/>
    <w:rsid w:val="00C42E63"/>
    <w:rsid w:val="00C464B5"/>
    <w:rsid w:val="00C5517C"/>
    <w:rsid w:val="00C6321C"/>
    <w:rsid w:val="00C76C4E"/>
    <w:rsid w:val="00C9527E"/>
    <w:rsid w:val="00CD00B2"/>
    <w:rsid w:val="00CD60DB"/>
    <w:rsid w:val="00CF0F0F"/>
    <w:rsid w:val="00D0092E"/>
    <w:rsid w:val="00D00A50"/>
    <w:rsid w:val="00D07843"/>
    <w:rsid w:val="00D27187"/>
    <w:rsid w:val="00D40425"/>
    <w:rsid w:val="00D4261B"/>
    <w:rsid w:val="00D511FA"/>
    <w:rsid w:val="00D5320B"/>
    <w:rsid w:val="00D562E0"/>
    <w:rsid w:val="00D60562"/>
    <w:rsid w:val="00D65FD3"/>
    <w:rsid w:val="00D66581"/>
    <w:rsid w:val="00D7205B"/>
    <w:rsid w:val="00D84A78"/>
    <w:rsid w:val="00D932B0"/>
    <w:rsid w:val="00D952D7"/>
    <w:rsid w:val="00DB348E"/>
    <w:rsid w:val="00DB34C8"/>
    <w:rsid w:val="00DD6082"/>
    <w:rsid w:val="00DF0C27"/>
    <w:rsid w:val="00E0404D"/>
    <w:rsid w:val="00E240D1"/>
    <w:rsid w:val="00E24DF2"/>
    <w:rsid w:val="00E25B49"/>
    <w:rsid w:val="00E65286"/>
    <w:rsid w:val="00E81CEF"/>
    <w:rsid w:val="00E82555"/>
    <w:rsid w:val="00E871D2"/>
    <w:rsid w:val="00EA7177"/>
    <w:rsid w:val="00ED2D04"/>
    <w:rsid w:val="00ED5764"/>
    <w:rsid w:val="00EE0351"/>
    <w:rsid w:val="00EE7777"/>
    <w:rsid w:val="00F020F4"/>
    <w:rsid w:val="00F0630F"/>
    <w:rsid w:val="00F23B6D"/>
    <w:rsid w:val="00F27986"/>
    <w:rsid w:val="00F31614"/>
    <w:rsid w:val="00F37F10"/>
    <w:rsid w:val="00F401E5"/>
    <w:rsid w:val="00F64DE1"/>
    <w:rsid w:val="00F70225"/>
    <w:rsid w:val="00F72A2F"/>
    <w:rsid w:val="00F75399"/>
    <w:rsid w:val="00F76A96"/>
    <w:rsid w:val="00F844BE"/>
    <w:rsid w:val="00F93B6D"/>
    <w:rsid w:val="00FA35EA"/>
    <w:rsid w:val="00FB7D86"/>
    <w:rsid w:val="00FC2F08"/>
    <w:rsid w:val="00FC7170"/>
    <w:rsid w:val="00FE1F2F"/>
    <w:rsid w:val="00FF5C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AD5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rsid w:val="00944726"/>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
    <w:unhideWhenUsed/>
    <w:qFormat/>
    <w:rsid w:val="008748D9"/>
    <w:pPr>
      <w:keepNext/>
      <w:spacing w:before="240" w:after="60"/>
      <w:outlineLvl w:val="1"/>
    </w:pPr>
    <w:rPr>
      <w:rFonts w:ascii="Calibri Light" w:eastAsia="Times New Roman"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AB4C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semiHidden/>
    <w:rsid w:val="00AB4C29"/>
    <w:rPr>
      <w:rFonts w:ascii="Courier New" w:eastAsia="Times New Roman" w:hAnsi="Courier New" w:cs="Courier New"/>
      <w:sz w:val="20"/>
      <w:szCs w:val="20"/>
    </w:rPr>
  </w:style>
  <w:style w:type="character" w:styleId="Hyperlink">
    <w:name w:val="Hyperlink"/>
    <w:uiPriority w:val="99"/>
    <w:unhideWhenUsed/>
    <w:rsid w:val="001734D7"/>
    <w:rPr>
      <w:color w:val="0563C1"/>
      <w:u w:val="single"/>
    </w:rPr>
  </w:style>
  <w:style w:type="paragraph" w:styleId="Header">
    <w:name w:val="header"/>
    <w:basedOn w:val="Normal"/>
    <w:link w:val="HeaderChar"/>
    <w:uiPriority w:val="99"/>
    <w:unhideWhenUsed/>
    <w:rsid w:val="00C21322"/>
    <w:pPr>
      <w:tabs>
        <w:tab w:val="center" w:pos="4680"/>
        <w:tab w:val="right" w:pos="9360"/>
      </w:tabs>
    </w:pPr>
  </w:style>
  <w:style w:type="character" w:customStyle="1" w:styleId="HeaderChar">
    <w:name w:val="Header Char"/>
    <w:link w:val="Header"/>
    <w:uiPriority w:val="99"/>
    <w:rsid w:val="00C21322"/>
    <w:rPr>
      <w:sz w:val="22"/>
      <w:szCs w:val="22"/>
    </w:rPr>
  </w:style>
  <w:style w:type="paragraph" w:styleId="Footer">
    <w:name w:val="footer"/>
    <w:basedOn w:val="Normal"/>
    <w:link w:val="FooterChar"/>
    <w:uiPriority w:val="99"/>
    <w:unhideWhenUsed/>
    <w:rsid w:val="00C21322"/>
    <w:pPr>
      <w:tabs>
        <w:tab w:val="center" w:pos="4680"/>
        <w:tab w:val="right" w:pos="9360"/>
      </w:tabs>
    </w:pPr>
  </w:style>
  <w:style w:type="character" w:customStyle="1" w:styleId="FooterChar">
    <w:name w:val="Footer Char"/>
    <w:link w:val="Footer"/>
    <w:uiPriority w:val="99"/>
    <w:rsid w:val="00C21322"/>
    <w:rPr>
      <w:sz w:val="22"/>
      <w:szCs w:val="22"/>
    </w:rPr>
  </w:style>
  <w:style w:type="character" w:customStyle="1" w:styleId="Heading1Char">
    <w:name w:val="Heading 1 Char"/>
    <w:link w:val="Heading1"/>
    <w:uiPriority w:val="9"/>
    <w:rsid w:val="00944726"/>
    <w:rPr>
      <w:rFonts w:ascii="Calibri Light" w:eastAsia="Times New Roman" w:hAnsi="Calibri Light" w:cs="Times New Roman"/>
      <w:b/>
      <w:bCs/>
      <w:kern w:val="32"/>
      <w:sz w:val="32"/>
      <w:szCs w:val="32"/>
    </w:rPr>
  </w:style>
  <w:style w:type="character" w:customStyle="1" w:styleId="Heading2Char">
    <w:name w:val="Heading 2 Char"/>
    <w:link w:val="Heading2"/>
    <w:uiPriority w:val="9"/>
    <w:rsid w:val="008748D9"/>
    <w:rPr>
      <w:rFonts w:ascii="Calibri Light" w:eastAsia="Times New Roman" w:hAnsi="Calibri Light" w:cs="Times New Roman"/>
      <w:b/>
      <w:bCs/>
      <w:i/>
      <w:iCs/>
      <w:sz w:val="28"/>
      <w:szCs w:val="28"/>
    </w:rPr>
  </w:style>
  <w:style w:type="paragraph" w:styleId="TOCHeading">
    <w:name w:val="TOC Heading"/>
    <w:basedOn w:val="Heading1"/>
    <w:next w:val="Normal"/>
    <w:uiPriority w:val="39"/>
    <w:unhideWhenUsed/>
    <w:qFormat/>
    <w:rsid w:val="008748D9"/>
    <w:pPr>
      <w:keepLines/>
      <w:spacing w:after="0"/>
      <w:outlineLvl w:val="9"/>
    </w:pPr>
    <w:rPr>
      <w:b w:val="0"/>
      <w:bCs w:val="0"/>
      <w:color w:val="2E74B5"/>
      <w:kern w:val="0"/>
    </w:rPr>
  </w:style>
  <w:style w:type="paragraph" w:styleId="TOC1">
    <w:name w:val="toc 1"/>
    <w:basedOn w:val="Normal"/>
    <w:next w:val="Normal"/>
    <w:autoRedefine/>
    <w:uiPriority w:val="39"/>
    <w:unhideWhenUsed/>
    <w:rsid w:val="008748D9"/>
  </w:style>
  <w:style w:type="paragraph" w:styleId="TOC2">
    <w:name w:val="toc 2"/>
    <w:basedOn w:val="Normal"/>
    <w:next w:val="Normal"/>
    <w:autoRedefine/>
    <w:uiPriority w:val="39"/>
    <w:unhideWhenUsed/>
    <w:rsid w:val="008748D9"/>
    <w:pPr>
      <w:ind w:left="220"/>
    </w:pPr>
  </w:style>
  <w:style w:type="paragraph" w:styleId="BalloonText">
    <w:name w:val="Balloon Text"/>
    <w:basedOn w:val="Normal"/>
    <w:link w:val="BalloonTextChar"/>
    <w:uiPriority w:val="99"/>
    <w:semiHidden/>
    <w:unhideWhenUsed/>
    <w:rsid w:val="001F2A8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F2A81"/>
    <w:rPr>
      <w:rFonts w:ascii="Tahoma" w:hAnsi="Tahoma" w:cs="Tahoma"/>
      <w:sz w:val="16"/>
      <w:szCs w:val="16"/>
    </w:rPr>
  </w:style>
  <w:style w:type="character" w:styleId="CommentReference">
    <w:name w:val="annotation reference"/>
    <w:uiPriority w:val="99"/>
    <w:semiHidden/>
    <w:unhideWhenUsed/>
    <w:rsid w:val="00590835"/>
    <w:rPr>
      <w:sz w:val="16"/>
      <w:szCs w:val="16"/>
    </w:rPr>
  </w:style>
  <w:style w:type="paragraph" w:styleId="CommentText">
    <w:name w:val="annotation text"/>
    <w:basedOn w:val="Normal"/>
    <w:link w:val="CommentTextChar"/>
    <w:uiPriority w:val="99"/>
    <w:semiHidden/>
    <w:unhideWhenUsed/>
    <w:rsid w:val="00590835"/>
    <w:pPr>
      <w:spacing w:line="240" w:lineRule="auto"/>
    </w:pPr>
    <w:rPr>
      <w:sz w:val="20"/>
      <w:szCs w:val="20"/>
    </w:rPr>
  </w:style>
  <w:style w:type="character" w:customStyle="1" w:styleId="CommentTextChar">
    <w:name w:val="Comment Text Char"/>
    <w:basedOn w:val="DefaultParagraphFont"/>
    <w:link w:val="CommentText"/>
    <w:uiPriority w:val="99"/>
    <w:semiHidden/>
    <w:rsid w:val="00590835"/>
  </w:style>
  <w:style w:type="paragraph" w:styleId="CommentSubject">
    <w:name w:val="annotation subject"/>
    <w:basedOn w:val="CommentText"/>
    <w:next w:val="CommentText"/>
    <w:link w:val="CommentSubjectChar"/>
    <w:uiPriority w:val="99"/>
    <w:semiHidden/>
    <w:unhideWhenUsed/>
    <w:rsid w:val="00590835"/>
    <w:rPr>
      <w:b/>
      <w:bCs/>
    </w:rPr>
  </w:style>
  <w:style w:type="character" w:customStyle="1" w:styleId="CommentSubjectChar">
    <w:name w:val="Comment Subject Char"/>
    <w:link w:val="CommentSubject"/>
    <w:uiPriority w:val="99"/>
    <w:semiHidden/>
    <w:rsid w:val="005908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7917956">
      <w:bodyDiv w:val="1"/>
      <w:marLeft w:val="0"/>
      <w:marRight w:val="0"/>
      <w:marTop w:val="0"/>
      <w:marBottom w:val="0"/>
      <w:divBdr>
        <w:top w:val="none" w:sz="0" w:space="0" w:color="auto"/>
        <w:left w:val="none" w:sz="0" w:space="0" w:color="auto"/>
        <w:bottom w:val="none" w:sz="0" w:space="0" w:color="auto"/>
        <w:right w:val="none" w:sz="0" w:space="0" w:color="auto"/>
      </w:divBdr>
    </w:div>
    <w:div w:id="1845363981">
      <w:bodyDiv w:val="1"/>
      <w:marLeft w:val="0"/>
      <w:marRight w:val="0"/>
      <w:marTop w:val="0"/>
      <w:marBottom w:val="0"/>
      <w:divBdr>
        <w:top w:val="none" w:sz="0" w:space="0" w:color="auto"/>
        <w:left w:val="none" w:sz="0" w:space="0" w:color="auto"/>
        <w:bottom w:val="none" w:sz="0" w:space="0" w:color="auto"/>
        <w:right w:val="none" w:sz="0" w:space="0" w:color="auto"/>
      </w:divBdr>
      <w:divsChild>
        <w:div w:id="16369885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ignmenttutorsforyou.com/questions/corporate-global-strategy-tesco/"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scoplc.com/sustainability/people/employment-skills/skills-and-trainin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areers.tescobank.com/about-us/our-values" TargetMode="External"/><Relationship Id="rId4" Type="http://schemas.openxmlformats.org/officeDocument/2006/relationships/settings" Target="settings.xml"/><Relationship Id="rId9" Type="http://schemas.openxmlformats.org/officeDocument/2006/relationships/hyperlink" Target="http://www.toolshero.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C9841ED-8E72-4AD0-B4AC-6979F30C4089}">
  <ds:schemaRefs>
    <ds:schemaRef ds:uri="http://schemas.openxmlformats.org/officeDocument/2006/bibliography"/>
  </ds:schemaRefs>
</ds:datastoreItem>
</file>

<file path=customXml/itemProps2.xml><?xml version="1.0" encoding="utf-8"?>
<ds:datastoreItem xmlns:ds="http://schemas.openxmlformats.org/officeDocument/2006/customXml" ds:itemID="{C02486DD-0444-4FBE-AC82-E80FF156C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4935</Words>
  <Characters>28133</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33002</CharactersWithSpaces>
  <SharedDoc>false</SharedDoc>
  <HLinks>
    <vt:vector size="120" baseType="variant">
      <vt:variant>
        <vt:i4>5439504</vt:i4>
      </vt:variant>
      <vt:variant>
        <vt:i4>105</vt:i4>
      </vt:variant>
      <vt:variant>
        <vt:i4>0</vt:i4>
      </vt:variant>
      <vt:variant>
        <vt:i4>5</vt:i4>
      </vt:variant>
      <vt:variant>
        <vt:lpwstr>https://assignmenttutorsforyou.com/questions/corporate-global-strategy-tesco/</vt:lpwstr>
      </vt:variant>
      <vt:variant>
        <vt:lpwstr/>
      </vt:variant>
      <vt:variant>
        <vt:i4>5505106</vt:i4>
      </vt:variant>
      <vt:variant>
        <vt:i4>102</vt:i4>
      </vt:variant>
      <vt:variant>
        <vt:i4>0</vt:i4>
      </vt:variant>
      <vt:variant>
        <vt:i4>5</vt:i4>
      </vt:variant>
      <vt:variant>
        <vt:lpwstr>https://www.tescoplc.com/sustainability/people/employment-skills/skills-and-training/</vt:lpwstr>
      </vt:variant>
      <vt:variant>
        <vt:lpwstr/>
      </vt:variant>
      <vt:variant>
        <vt:i4>393287</vt:i4>
      </vt:variant>
      <vt:variant>
        <vt:i4>99</vt:i4>
      </vt:variant>
      <vt:variant>
        <vt:i4>0</vt:i4>
      </vt:variant>
      <vt:variant>
        <vt:i4>5</vt:i4>
      </vt:variant>
      <vt:variant>
        <vt:lpwstr>https://careers.tescobank.com/about-us/our-values</vt:lpwstr>
      </vt:variant>
      <vt:variant>
        <vt:lpwstr/>
      </vt:variant>
      <vt:variant>
        <vt:i4>6160393</vt:i4>
      </vt:variant>
      <vt:variant>
        <vt:i4>96</vt:i4>
      </vt:variant>
      <vt:variant>
        <vt:i4>0</vt:i4>
      </vt:variant>
      <vt:variant>
        <vt:i4>5</vt:i4>
      </vt:variant>
      <vt:variant>
        <vt:lpwstr>http://www.face.edu/cms/lib/CA01000848/Centricity/Domain/189/employability-skills.pdf</vt:lpwstr>
      </vt:variant>
      <vt:variant>
        <vt:lpwstr/>
      </vt:variant>
      <vt:variant>
        <vt:i4>4653064</vt:i4>
      </vt:variant>
      <vt:variant>
        <vt:i4>93</vt:i4>
      </vt:variant>
      <vt:variant>
        <vt:i4>0</vt:i4>
      </vt:variant>
      <vt:variant>
        <vt:i4>5</vt:i4>
      </vt:variant>
      <vt:variant>
        <vt:lpwstr>http://www.toolshero.com/</vt:lpwstr>
      </vt:variant>
      <vt:variant>
        <vt:lpwstr/>
      </vt:variant>
      <vt:variant>
        <vt:i4>1441854</vt:i4>
      </vt:variant>
      <vt:variant>
        <vt:i4>86</vt:i4>
      </vt:variant>
      <vt:variant>
        <vt:i4>0</vt:i4>
      </vt:variant>
      <vt:variant>
        <vt:i4>5</vt:i4>
      </vt:variant>
      <vt:variant>
        <vt:lpwstr/>
      </vt:variant>
      <vt:variant>
        <vt:lpwstr>_Toc42906053</vt:lpwstr>
      </vt:variant>
      <vt:variant>
        <vt:i4>1507390</vt:i4>
      </vt:variant>
      <vt:variant>
        <vt:i4>80</vt:i4>
      </vt:variant>
      <vt:variant>
        <vt:i4>0</vt:i4>
      </vt:variant>
      <vt:variant>
        <vt:i4>5</vt:i4>
      </vt:variant>
      <vt:variant>
        <vt:lpwstr/>
      </vt:variant>
      <vt:variant>
        <vt:lpwstr>_Toc42906052</vt:lpwstr>
      </vt:variant>
      <vt:variant>
        <vt:i4>1310782</vt:i4>
      </vt:variant>
      <vt:variant>
        <vt:i4>74</vt:i4>
      </vt:variant>
      <vt:variant>
        <vt:i4>0</vt:i4>
      </vt:variant>
      <vt:variant>
        <vt:i4>5</vt:i4>
      </vt:variant>
      <vt:variant>
        <vt:lpwstr/>
      </vt:variant>
      <vt:variant>
        <vt:lpwstr>_Toc42906051</vt:lpwstr>
      </vt:variant>
      <vt:variant>
        <vt:i4>1376318</vt:i4>
      </vt:variant>
      <vt:variant>
        <vt:i4>68</vt:i4>
      </vt:variant>
      <vt:variant>
        <vt:i4>0</vt:i4>
      </vt:variant>
      <vt:variant>
        <vt:i4>5</vt:i4>
      </vt:variant>
      <vt:variant>
        <vt:lpwstr/>
      </vt:variant>
      <vt:variant>
        <vt:lpwstr>_Toc42906050</vt:lpwstr>
      </vt:variant>
      <vt:variant>
        <vt:i4>1835071</vt:i4>
      </vt:variant>
      <vt:variant>
        <vt:i4>62</vt:i4>
      </vt:variant>
      <vt:variant>
        <vt:i4>0</vt:i4>
      </vt:variant>
      <vt:variant>
        <vt:i4>5</vt:i4>
      </vt:variant>
      <vt:variant>
        <vt:lpwstr/>
      </vt:variant>
      <vt:variant>
        <vt:lpwstr>_Toc42906049</vt:lpwstr>
      </vt:variant>
      <vt:variant>
        <vt:i4>1900607</vt:i4>
      </vt:variant>
      <vt:variant>
        <vt:i4>56</vt:i4>
      </vt:variant>
      <vt:variant>
        <vt:i4>0</vt:i4>
      </vt:variant>
      <vt:variant>
        <vt:i4>5</vt:i4>
      </vt:variant>
      <vt:variant>
        <vt:lpwstr/>
      </vt:variant>
      <vt:variant>
        <vt:lpwstr>_Toc42906048</vt:lpwstr>
      </vt:variant>
      <vt:variant>
        <vt:i4>1179711</vt:i4>
      </vt:variant>
      <vt:variant>
        <vt:i4>50</vt:i4>
      </vt:variant>
      <vt:variant>
        <vt:i4>0</vt:i4>
      </vt:variant>
      <vt:variant>
        <vt:i4>5</vt:i4>
      </vt:variant>
      <vt:variant>
        <vt:lpwstr/>
      </vt:variant>
      <vt:variant>
        <vt:lpwstr>_Toc42906047</vt:lpwstr>
      </vt:variant>
      <vt:variant>
        <vt:i4>1245247</vt:i4>
      </vt:variant>
      <vt:variant>
        <vt:i4>44</vt:i4>
      </vt:variant>
      <vt:variant>
        <vt:i4>0</vt:i4>
      </vt:variant>
      <vt:variant>
        <vt:i4>5</vt:i4>
      </vt:variant>
      <vt:variant>
        <vt:lpwstr/>
      </vt:variant>
      <vt:variant>
        <vt:lpwstr>_Toc42906046</vt:lpwstr>
      </vt:variant>
      <vt:variant>
        <vt:i4>1048639</vt:i4>
      </vt:variant>
      <vt:variant>
        <vt:i4>38</vt:i4>
      </vt:variant>
      <vt:variant>
        <vt:i4>0</vt:i4>
      </vt:variant>
      <vt:variant>
        <vt:i4>5</vt:i4>
      </vt:variant>
      <vt:variant>
        <vt:lpwstr/>
      </vt:variant>
      <vt:variant>
        <vt:lpwstr>_Toc42906045</vt:lpwstr>
      </vt:variant>
      <vt:variant>
        <vt:i4>1114175</vt:i4>
      </vt:variant>
      <vt:variant>
        <vt:i4>32</vt:i4>
      </vt:variant>
      <vt:variant>
        <vt:i4>0</vt:i4>
      </vt:variant>
      <vt:variant>
        <vt:i4>5</vt:i4>
      </vt:variant>
      <vt:variant>
        <vt:lpwstr/>
      </vt:variant>
      <vt:variant>
        <vt:lpwstr>_Toc42906044</vt:lpwstr>
      </vt:variant>
      <vt:variant>
        <vt:i4>1441855</vt:i4>
      </vt:variant>
      <vt:variant>
        <vt:i4>26</vt:i4>
      </vt:variant>
      <vt:variant>
        <vt:i4>0</vt:i4>
      </vt:variant>
      <vt:variant>
        <vt:i4>5</vt:i4>
      </vt:variant>
      <vt:variant>
        <vt:lpwstr/>
      </vt:variant>
      <vt:variant>
        <vt:lpwstr>_Toc42906043</vt:lpwstr>
      </vt:variant>
      <vt:variant>
        <vt:i4>1507391</vt:i4>
      </vt:variant>
      <vt:variant>
        <vt:i4>20</vt:i4>
      </vt:variant>
      <vt:variant>
        <vt:i4>0</vt:i4>
      </vt:variant>
      <vt:variant>
        <vt:i4>5</vt:i4>
      </vt:variant>
      <vt:variant>
        <vt:lpwstr/>
      </vt:variant>
      <vt:variant>
        <vt:lpwstr>_Toc42906042</vt:lpwstr>
      </vt:variant>
      <vt:variant>
        <vt:i4>1310783</vt:i4>
      </vt:variant>
      <vt:variant>
        <vt:i4>14</vt:i4>
      </vt:variant>
      <vt:variant>
        <vt:i4>0</vt:i4>
      </vt:variant>
      <vt:variant>
        <vt:i4>5</vt:i4>
      </vt:variant>
      <vt:variant>
        <vt:lpwstr/>
      </vt:variant>
      <vt:variant>
        <vt:lpwstr>_Toc42906041</vt:lpwstr>
      </vt:variant>
      <vt:variant>
        <vt:i4>1376319</vt:i4>
      </vt:variant>
      <vt:variant>
        <vt:i4>8</vt:i4>
      </vt:variant>
      <vt:variant>
        <vt:i4>0</vt:i4>
      </vt:variant>
      <vt:variant>
        <vt:i4>5</vt:i4>
      </vt:variant>
      <vt:variant>
        <vt:lpwstr/>
      </vt:variant>
      <vt:variant>
        <vt:lpwstr>_Toc42906040</vt:lpwstr>
      </vt:variant>
      <vt:variant>
        <vt:i4>1835064</vt:i4>
      </vt:variant>
      <vt:variant>
        <vt:i4>2</vt:i4>
      </vt:variant>
      <vt:variant>
        <vt:i4>0</vt:i4>
      </vt:variant>
      <vt:variant>
        <vt:i4>5</vt:i4>
      </vt:variant>
      <vt:variant>
        <vt:lpwstr/>
      </vt:variant>
      <vt:variant>
        <vt:lpwstr>_Toc42906039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2020-06-13T18:41:00Z</dcterms:created>
  <dcterms:modified xsi:type="dcterms:W3CDTF">2020-07-09T14:22:00Z</dcterms:modified>
  <cp:category/>
  <cp:contentStatus/>
  <dc:language/>
  <cp:version/>
</cp:coreProperties>
</file>