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3B37DC" w14:textId="1FE8B429" w:rsidR="00CB77C6" w:rsidRDefault="00CB77C6" w:rsidP="004B46EE">
      <w:pPr>
        <w:rPr>
          <w:rFonts w:ascii="Times New Roman" w:hAnsi="Times New Roman" w:cs="Times New Roman"/>
          <w:b/>
          <w:sz w:val="48"/>
        </w:rPr>
      </w:pPr>
    </w:p>
    <w:p w14:paraId="3D54504D" w14:textId="669977C8" w:rsidR="00F01A52" w:rsidRDefault="00F01A52" w:rsidP="004B46EE">
      <w:pPr>
        <w:rPr>
          <w:rFonts w:ascii="Times New Roman" w:hAnsi="Times New Roman" w:cs="Times New Roman"/>
          <w:b/>
          <w:sz w:val="48"/>
        </w:rPr>
      </w:pPr>
    </w:p>
    <w:p w14:paraId="28951D62" w14:textId="7B94F763" w:rsidR="00F01A52" w:rsidRDefault="00F01A52" w:rsidP="004B46EE">
      <w:pPr>
        <w:rPr>
          <w:rFonts w:ascii="Times New Roman" w:hAnsi="Times New Roman" w:cs="Times New Roman"/>
          <w:b/>
          <w:sz w:val="48"/>
        </w:rPr>
      </w:pPr>
    </w:p>
    <w:p w14:paraId="1CE39969" w14:textId="77777777" w:rsidR="00F01A52" w:rsidRDefault="00F01A52" w:rsidP="004B46EE">
      <w:pPr>
        <w:rPr>
          <w:rFonts w:ascii="Times New Roman" w:hAnsi="Times New Roman" w:cs="Times New Roman"/>
          <w:b/>
          <w:sz w:val="48"/>
        </w:rPr>
      </w:pPr>
    </w:p>
    <w:p w14:paraId="18DAC5A5" w14:textId="07A860F5" w:rsidR="00CB77C6" w:rsidRDefault="00F01A52" w:rsidP="00CB77C6">
      <w:pPr>
        <w:jc w:val="center"/>
        <w:rPr>
          <w:rFonts w:ascii="Times New Roman" w:hAnsi="Times New Roman" w:cs="Times New Roman"/>
          <w:b/>
          <w:sz w:val="48"/>
        </w:rPr>
      </w:pPr>
      <w:r>
        <w:rPr>
          <w:rFonts w:ascii="Times New Roman" w:hAnsi="Times New Roman" w:cs="Times New Roman"/>
          <w:b/>
          <w:sz w:val="48"/>
        </w:rPr>
        <w:t>Digital Skills and Research Methods</w:t>
      </w:r>
    </w:p>
    <w:p w14:paraId="1BDD12CD" w14:textId="77777777" w:rsidR="00CB77C6" w:rsidRDefault="00CB77C6" w:rsidP="00CB77C6">
      <w:pPr>
        <w:jc w:val="center"/>
        <w:rPr>
          <w:rFonts w:ascii="Times New Roman" w:hAnsi="Times New Roman" w:cs="Times New Roman"/>
          <w:b/>
          <w:sz w:val="48"/>
        </w:rPr>
      </w:pPr>
    </w:p>
    <w:p w14:paraId="3F8802D8" w14:textId="62812224" w:rsidR="00CB77C6" w:rsidRDefault="00CB77C6" w:rsidP="00F01A52">
      <w:pPr>
        <w:rPr>
          <w:rFonts w:ascii="Times New Roman" w:hAnsi="Times New Roman" w:cs="Times New Roman"/>
          <w:b/>
          <w:sz w:val="48"/>
        </w:rPr>
      </w:pPr>
    </w:p>
    <w:p w14:paraId="0F07A67C" w14:textId="3AAD03F6" w:rsidR="00F01A52" w:rsidRDefault="00F01A52" w:rsidP="00F01A52">
      <w:pPr>
        <w:rPr>
          <w:rFonts w:ascii="Times New Roman" w:hAnsi="Times New Roman" w:cs="Times New Roman"/>
          <w:b/>
          <w:sz w:val="48"/>
        </w:rPr>
      </w:pPr>
    </w:p>
    <w:p w14:paraId="1A7DC72A" w14:textId="664E6515" w:rsidR="00AA4259" w:rsidRDefault="00AA4259" w:rsidP="00F01A52">
      <w:pPr>
        <w:rPr>
          <w:rFonts w:ascii="Times New Roman" w:hAnsi="Times New Roman" w:cs="Times New Roman"/>
          <w:b/>
          <w:sz w:val="48"/>
        </w:rPr>
      </w:pPr>
    </w:p>
    <w:p w14:paraId="6888B3C3" w14:textId="5F653793" w:rsidR="00AA4259" w:rsidRDefault="00AA4259" w:rsidP="00F01A52">
      <w:pPr>
        <w:rPr>
          <w:rFonts w:ascii="Times New Roman" w:hAnsi="Times New Roman" w:cs="Times New Roman"/>
          <w:b/>
          <w:sz w:val="48"/>
        </w:rPr>
      </w:pPr>
    </w:p>
    <w:p w14:paraId="4911E648" w14:textId="77777777" w:rsidR="00AA4259" w:rsidRDefault="00AA4259" w:rsidP="00F01A52">
      <w:pPr>
        <w:rPr>
          <w:rFonts w:ascii="Times New Roman" w:hAnsi="Times New Roman" w:cs="Times New Roman"/>
          <w:b/>
          <w:sz w:val="48"/>
        </w:rPr>
      </w:pPr>
    </w:p>
    <w:p w14:paraId="64CEFA98" w14:textId="737084E3" w:rsidR="00F01A52" w:rsidRDefault="00F01A52" w:rsidP="00F01A52">
      <w:pPr>
        <w:rPr>
          <w:rFonts w:ascii="Times New Roman" w:hAnsi="Times New Roman" w:cs="Times New Roman"/>
          <w:b/>
          <w:sz w:val="48"/>
        </w:rPr>
      </w:pPr>
    </w:p>
    <w:p w14:paraId="3EA6F958" w14:textId="26B868A2" w:rsidR="00F01A52" w:rsidRDefault="00F01A52" w:rsidP="00F01A52">
      <w:pPr>
        <w:rPr>
          <w:rFonts w:ascii="Times New Roman" w:hAnsi="Times New Roman" w:cs="Times New Roman"/>
          <w:b/>
          <w:sz w:val="48"/>
        </w:rPr>
      </w:pPr>
    </w:p>
    <w:p w14:paraId="0B92C328" w14:textId="77777777" w:rsidR="00F01A52" w:rsidRDefault="00F01A52" w:rsidP="00F01A52">
      <w:pPr>
        <w:rPr>
          <w:rFonts w:ascii="Times New Roman" w:hAnsi="Times New Roman" w:cs="Times New Roman"/>
          <w:b/>
          <w:sz w:val="48"/>
        </w:rPr>
      </w:pPr>
    </w:p>
    <w:p w14:paraId="5FE1E56B" w14:textId="34717D76" w:rsidR="00CB77C6" w:rsidRDefault="00CB77C6" w:rsidP="00F01A52">
      <w:pPr>
        <w:rPr>
          <w:rFonts w:ascii="Times New Roman" w:hAnsi="Times New Roman" w:cs="Times New Roman"/>
          <w:b/>
          <w:sz w:val="28"/>
        </w:rPr>
      </w:pPr>
      <w:r>
        <w:rPr>
          <w:rFonts w:ascii="Times New Roman" w:hAnsi="Times New Roman" w:cs="Times New Roman"/>
          <w:b/>
          <w:sz w:val="28"/>
        </w:rPr>
        <w:t>Name</w:t>
      </w:r>
      <w:r w:rsidR="00F01A52">
        <w:rPr>
          <w:rFonts w:ascii="Times New Roman" w:hAnsi="Times New Roman" w:cs="Times New Roman"/>
          <w:b/>
          <w:sz w:val="28"/>
        </w:rPr>
        <w:t>:  Iris Elena Mocanu</w:t>
      </w:r>
    </w:p>
    <w:p w14:paraId="00E6F77B" w14:textId="78C98217" w:rsidR="00F01A52" w:rsidRDefault="00F01A52" w:rsidP="00F01A52">
      <w:pPr>
        <w:rPr>
          <w:rFonts w:ascii="Times New Roman" w:hAnsi="Times New Roman" w:cs="Times New Roman"/>
          <w:b/>
          <w:sz w:val="28"/>
        </w:rPr>
      </w:pPr>
      <w:r>
        <w:rPr>
          <w:rFonts w:ascii="Times New Roman" w:hAnsi="Times New Roman" w:cs="Times New Roman"/>
          <w:b/>
          <w:sz w:val="28"/>
        </w:rPr>
        <w:t>2012171</w:t>
      </w:r>
    </w:p>
    <w:p w14:paraId="6590B2DA" w14:textId="08AE8C31" w:rsidR="00F01A52" w:rsidRDefault="00F01A52" w:rsidP="00F01A52">
      <w:pPr>
        <w:rPr>
          <w:rFonts w:ascii="Times New Roman" w:hAnsi="Times New Roman" w:cs="Times New Roman"/>
          <w:b/>
          <w:sz w:val="28"/>
        </w:rPr>
      </w:pPr>
      <w:r>
        <w:rPr>
          <w:rFonts w:ascii="Times New Roman" w:hAnsi="Times New Roman" w:cs="Times New Roman"/>
          <w:b/>
          <w:sz w:val="28"/>
        </w:rPr>
        <w:t>BMSW4003</w:t>
      </w:r>
    </w:p>
    <w:p w14:paraId="2AC1FAB5" w14:textId="2D26317D" w:rsidR="00CB77C6" w:rsidRDefault="003F0D90" w:rsidP="00F01A52">
      <w:pPr>
        <w:rPr>
          <w:rFonts w:ascii="Times New Roman" w:hAnsi="Times New Roman" w:cs="Times New Roman"/>
          <w:b/>
          <w:sz w:val="28"/>
        </w:rPr>
      </w:pPr>
      <w:r>
        <w:rPr>
          <w:rFonts w:ascii="Times New Roman" w:hAnsi="Times New Roman" w:cs="Times New Roman"/>
          <w:b/>
          <w:sz w:val="28"/>
        </w:rPr>
        <w:t>LECTURE</w:t>
      </w:r>
      <w:r w:rsidR="00F01A52">
        <w:rPr>
          <w:rFonts w:ascii="Times New Roman" w:hAnsi="Times New Roman" w:cs="Times New Roman"/>
          <w:b/>
          <w:sz w:val="28"/>
        </w:rPr>
        <w:t>: Afzal Munna</w:t>
      </w:r>
    </w:p>
    <w:p w14:paraId="6EBBCC57" w14:textId="098CC761" w:rsidR="00CB77C6" w:rsidRDefault="00CB77C6" w:rsidP="00CB77C6">
      <w:pPr>
        <w:jc w:val="center"/>
        <w:rPr>
          <w:rFonts w:ascii="Times New Roman" w:hAnsi="Times New Roman" w:cs="Times New Roman"/>
          <w:b/>
          <w:sz w:val="28"/>
        </w:rPr>
      </w:pPr>
    </w:p>
    <w:p w14:paraId="359B1699" w14:textId="77777777" w:rsidR="00CB77C6" w:rsidRDefault="00CB77C6" w:rsidP="00CB77C6">
      <w:pPr>
        <w:jc w:val="center"/>
        <w:rPr>
          <w:rFonts w:ascii="Times New Roman" w:hAnsi="Times New Roman" w:cs="Times New Roman"/>
          <w:b/>
          <w:sz w:val="28"/>
        </w:rPr>
      </w:pPr>
    </w:p>
    <w:p w14:paraId="19BEC220" w14:textId="77777777" w:rsidR="00CB77C6" w:rsidRDefault="00CB77C6" w:rsidP="00CB77C6">
      <w:pPr>
        <w:jc w:val="center"/>
        <w:rPr>
          <w:rFonts w:ascii="Times New Roman" w:hAnsi="Times New Roman" w:cs="Times New Roman"/>
          <w:b/>
          <w:sz w:val="28"/>
        </w:rPr>
      </w:pPr>
    </w:p>
    <w:p w14:paraId="462A1799" w14:textId="77777777" w:rsidR="00CB77C6" w:rsidRDefault="00CB77C6" w:rsidP="00CB77C6">
      <w:pPr>
        <w:jc w:val="center"/>
        <w:rPr>
          <w:rFonts w:ascii="Times New Roman" w:hAnsi="Times New Roman" w:cs="Times New Roman"/>
          <w:b/>
          <w:sz w:val="28"/>
        </w:rPr>
      </w:pPr>
    </w:p>
    <w:p w14:paraId="57D8177B" w14:textId="77777777" w:rsidR="00CB77C6" w:rsidRDefault="00CB77C6" w:rsidP="00CB77C6">
      <w:pPr>
        <w:jc w:val="center"/>
        <w:rPr>
          <w:rFonts w:ascii="Times New Roman" w:hAnsi="Times New Roman" w:cs="Times New Roman"/>
          <w:b/>
          <w:sz w:val="28"/>
        </w:rPr>
      </w:pPr>
    </w:p>
    <w:p w14:paraId="1809ADCA" w14:textId="77777777" w:rsidR="00CB77C6" w:rsidRDefault="00CB77C6" w:rsidP="00CB77C6">
      <w:pPr>
        <w:jc w:val="center"/>
        <w:rPr>
          <w:rFonts w:ascii="Times New Roman" w:hAnsi="Times New Roman" w:cs="Times New Roman"/>
          <w:b/>
          <w:sz w:val="28"/>
        </w:rPr>
      </w:pPr>
    </w:p>
    <w:sdt>
      <w:sdtPr>
        <w:rPr>
          <w:rFonts w:asciiTheme="minorHAnsi" w:eastAsiaTheme="minorHAnsi" w:hAnsiTheme="minorHAnsi" w:cstheme="minorBidi"/>
          <w:b w:val="0"/>
          <w:bCs w:val="0"/>
          <w:color w:val="auto"/>
          <w:sz w:val="22"/>
          <w:szCs w:val="22"/>
          <w:lang w:val="en-GB"/>
        </w:rPr>
        <w:id w:val="168679330"/>
        <w:docPartObj>
          <w:docPartGallery w:val="Table of Contents"/>
          <w:docPartUnique/>
        </w:docPartObj>
      </w:sdtPr>
      <w:sdtEndPr/>
      <w:sdtContent>
        <w:p w14:paraId="3E300E82" w14:textId="77777777" w:rsidR="000C4DE8" w:rsidRDefault="000C4DE8">
          <w:pPr>
            <w:pStyle w:val="TOCHeading"/>
          </w:pPr>
          <w:r>
            <w:t>Contents</w:t>
          </w:r>
        </w:p>
        <w:p w14:paraId="6B65A4E2" w14:textId="1C9BB683" w:rsidR="00FE6544" w:rsidRDefault="000C4DE8">
          <w:pPr>
            <w:pStyle w:val="TOC1"/>
            <w:tabs>
              <w:tab w:val="right" w:leader="dot" w:pos="9352"/>
            </w:tabs>
            <w:rPr>
              <w:rFonts w:eastAsiaTheme="minorEastAsia"/>
              <w:noProof/>
              <w:lang w:eastAsia="en-GB"/>
            </w:rPr>
          </w:pPr>
          <w:r>
            <w:fldChar w:fldCharType="begin"/>
          </w:r>
          <w:r>
            <w:instrText xml:space="preserve"> TOC \o "1-3" \h \z \u </w:instrText>
          </w:r>
          <w:r>
            <w:fldChar w:fldCharType="separate"/>
          </w:r>
          <w:hyperlink w:anchor="_Toc59476423" w:history="1">
            <w:r w:rsidR="00FE6544" w:rsidRPr="00AD6E19">
              <w:rPr>
                <w:rStyle w:val="Hyperlink"/>
                <w:noProof/>
                <w:lang w:bidi="en-US"/>
              </w:rPr>
              <w:t>Abstract:</w:t>
            </w:r>
            <w:r w:rsidR="00FE6544">
              <w:rPr>
                <w:noProof/>
                <w:webHidden/>
              </w:rPr>
              <w:tab/>
            </w:r>
            <w:r w:rsidR="00FE6544">
              <w:rPr>
                <w:noProof/>
                <w:webHidden/>
              </w:rPr>
              <w:fldChar w:fldCharType="begin"/>
            </w:r>
            <w:r w:rsidR="00FE6544">
              <w:rPr>
                <w:noProof/>
                <w:webHidden/>
              </w:rPr>
              <w:instrText xml:space="preserve"> PAGEREF _Toc59476423 \h </w:instrText>
            </w:r>
            <w:r w:rsidR="00FE6544">
              <w:rPr>
                <w:noProof/>
                <w:webHidden/>
              </w:rPr>
            </w:r>
            <w:r w:rsidR="00FE6544">
              <w:rPr>
                <w:noProof/>
                <w:webHidden/>
              </w:rPr>
              <w:fldChar w:fldCharType="separate"/>
            </w:r>
            <w:r w:rsidR="00FE6544">
              <w:rPr>
                <w:noProof/>
                <w:webHidden/>
              </w:rPr>
              <w:t>3</w:t>
            </w:r>
            <w:r w:rsidR="00FE6544">
              <w:rPr>
                <w:noProof/>
                <w:webHidden/>
              </w:rPr>
              <w:fldChar w:fldCharType="end"/>
            </w:r>
          </w:hyperlink>
        </w:p>
        <w:p w14:paraId="35735A67" w14:textId="271A0F72" w:rsidR="00FE6544" w:rsidRDefault="007D23ED">
          <w:pPr>
            <w:pStyle w:val="TOC1"/>
            <w:tabs>
              <w:tab w:val="right" w:leader="dot" w:pos="9352"/>
            </w:tabs>
            <w:rPr>
              <w:rFonts w:eastAsiaTheme="minorEastAsia"/>
              <w:noProof/>
              <w:lang w:eastAsia="en-GB"/>
            </w:rPr>
          </w:pPr>
          <w:hyperlink w:anchor="_Toc59476424" w:history="1">
            <w:r w:rsidR="00FE6544" w:rsidRPr="00AD6E19">
              <w:rPr>
                <w:rStyle w:val="Hyperlink"/>
                <w:noProof/>
                <w:lang w:bidi="en-US"/>
              </w:rPr>
              <w:t>Introduction:</w:t>
            </w:r>
            <w:r w:rsidR="00FE6544">
              <w:rPr>
                <w:noProof/>
                <w:webHidden/>
              </w:rPr>
              <w:tab/>
            </w:r>
            <w:r w:rsidR="00FE6544">
              <w:rPr>
                <w:noProof/>
                <w:webHidden/>
              </w:rPr>
              <w:fldChar w:fldCharType="begin"/>
            </w:r>
            <w:r w:rsidR="00FE6544">
              <w:rPr>
                <w:noProof/>
                <w:webHidden/>
              </w:rPr>
              <w:instrText xml:space="preserve"> PAGEREF _Toc59476424 \h </w:instrText>
            </w:r>
            <w:r w:rsidR="00FE6544">
              <w:rPr>
                <w:noProof/>
                <w:webHidden/>
              </w:rPr>
            </w:r>
            <w:r w:rsidR="00FE6544">
              <w:rPr>
                <w:noProof/>
                <w:webHidden/>
              </w:rPr>
              <w:fldChar w:fldCharType="separate"/>
            </w:r>
            <w:r w:rsidR="00FE6544">
              <w:rPr>
                <w:noProof/>
                <w:webHidden/>
              </w:rPr>
              <w:t>3</w:t>
            </w:r>
            <w:r w:rsidR="00FE6544">
              <w:rPr>
                <w:noProof/>
                <w:webHidden/>
              </w:rPr>
              <w:fldChar w:fldCharType="end"/>
            </w:r>
          </w:hyperlink>
        </w:p>
        <w:p w14:paraId="255FF544" w14:textId="0E7BD8B9" w:rsidR="00FE6544" w:rsidRDefault="007D23ED">
          <w:pPr>
            <w:pStyle w:val="TOC1"/>
            <w:tabs>
              <w:tab w:val="right" w:leader="dot" w:pos="9352"/>
            </w:tabs>
            <w:rPr>
              <w:rFonts w:eastAsiaTheme="minorEastAsia"/>
              <w:noProof/>
              <w:lang w:eastAsia="en-GB"/>
            </w:rPr>
          </w:pPr>
          <w:hyperlink w:anchor="_Toc59476425" w:history="1">
            <w:r w:rsidR="00FE6544" w:rsidRPr="00AD6E19">
              <w:rPr>
                <w:rStyle w:val="Hyperlink"/>
                <w:noProof/>
                <w:lang w:bidi="en-US"/>
              </w:rPr>
              <w:t>Materials and methods:</w:t>
            </w:r>
            <w:r w:rsidR="00FE6544">
              <w:rPr>
                <w:noProof/>
                <w:webHidden/>
              </w:rPr>
              <w:tab/>
            </w:r>
            <w:r w:rsidR="00FE6544">
              <w:rPr>
                <w:noProof/>
                <w:webHidden/>
              </w:rPr>
              <w:fldChar w:fldCharType="begin"/>
            </w:r>
            <w:r w:rsidR="00FE6544">
              <w:rPr>
                <w:noProof/>
                <w:webHidden/>
              </w:rPr>
              <w:instrText xml:space="preserve"> PAGEREF _Toc59476425 \h </w:instrText>
            </w:r>
            <w:r w:rsidR="00FE6544">
              <w:rPr>
                <w:noProof/>
                <w:webHidden/>
              </w:rPr>
            </w:r>
            <w:r w:rsidR="00FE6544">
              <w:rPr>
                <w:noProof/>
                <w:webHidden/>
              </w:rPr>
              <w:fldChar w:fldCharType="separate"/>
            </w:r>
            <w:r w:rsidR="00FE6544">
              <w:rPr>
                <w:noProof/>
                <w:webHidden/>
              </w:rPr>
              <w:t>4</w:t>
            </w:r>
            <w:r w:rsidR="00FE6544">
              <w:rPr>
                <w:noProof/>
                <w:webHidden/>
              </w:rPr>
              <w:fldChar w:fldCharType="end"/>
            </w:r>
          </w:hyperlink>
        </w:p>
        <w:p w14:paraId="6D50EEFE" w14:textId="133739F6" w:rsidR="00FE6544" w:rsidRDefault="007D23ED">
          <w:pPr>
            <w:pStyle w:val="TOC1"/>
            <w:tabs>
              <w:tab w:val="right" w:leader="dot" w:pos="9352"/>
            </w:tabs>
            <w:rPr>
              <w:rFonts w:eastAsiaTheme="minorEastAsia"/>
              <w:noProof/>
              <w:lang w:eastAsia="en-GB"/>
            </w:rPr>
          </w:pPr>
          <w:hyperlink w:anchor="_Toc59476426" w:history="1">
            <w:r w:rsidR="00FE6544" w:rsidRPr="00AD6E19">
              <w:rPr>
                <w:rStyle w:val="Hyperlink"/>
                <w:noProof/>
                <w:lang w:bidi="en-US"/>
              </w:rPr>
              <w:t>Results:</w:t>
            </w:r>
            <w:r w:rsidR="00FE6544">
              <w:rPr>
                <w:noProof/>
                <w:webHidden/>
              </w:rPr>
              <w:tab/>
            </w:r>
            <w:r w:rsidR="00FE6544">
              <w:rPr>
                <w:noProof/>
                <w:webHidden/>
              </w:rPr>
              <w:fldChar w:fldCharType="begin"/>
            </w:r>
            <w:r w:rsidR="00FE6544">
              <w:rPr>
                <w:noProof/>
                <w:webHidden/>
              </w:rPr>
              <w:instrText xml:space="preserve"> PAGEREF _Toc59476426 \h </w:instrText>
            </w:r>
            <w:r w:rsidR="00FE6544">
              <w:rPr>
                <w:noProof/>
                <w:webHidden/>
              </w:rPr>
            </w:r>
            <w:r w:rsidR="00FE6544">
              <w:rPr>
                <w:noProof/>
                <w:webHidden/>
              </w:rPr>
              <w:fldChar w:fldCharType="separate"/>
            </w:r>
            <w:r w:rsidR="00FE6544">
              <w:rPr>
                <w:noProof/>
                <w:webHidden/>
              </w:rPr>
              <w:t>5</w:t>
            </w:r>
            <w:r w:rsidR="00FE6544">
              <w:rPr>
                <w:noProof/>
                <w:webHidden/>
              </w:rPr>
              <w:fldChar w:fldCharType="end"/>
            </w:r>
          </w:hyperlink>
        </w:p>
        <w:p w14:paraId="54ED7671" w14:textId="4C780CAA" w:rsidR="00FE6544" w:rsidRDefault="007D23ED">
          <w:pPr>
            <w:pStyle w:val="TOC2"/>
            <w:tabs>
              <w:tab w:val="right" w:leader="dot" w:pos="9352"/>
            </w:tabs>
            <w:rPr>
              <w:rFonts w:eastAsiaTheme="minorEastAsia"/>
              <w:noProof/>
              <w:lang w:eastAsia="en-GB"/>
            </w:rPr>
          </w:pPr>
          <w:hyperlink w:anchor="_Toc59476427" w:history="1">
            <w:r w:rsidR="00FE6544" w:rsidRPr="00AD6E19">
              <w:rPr>
                <w:rStyle w:val="Hyperlink"/>
                <w:noProof/>
              </w:rPr>
              <w:t>Primary Research:</w:t>
            </w:r>
            <w:r w:rsidR="00FE6544">
              <w:rPr>
                <w:noProof/>
                <w:webHidden/>
              </w:rPr>
              <w:tab/>
            </w:r>
            <w:r w:rsidR="00FE6544">
              <w:rPr>
                <w:noProof/>
                <w:webHidden/>
              </w:rPr>
              <w:fldChar w:fldCharType="begin"/>
            </w:r>
            <w:r w:rsidR="00FE6544">
              <w:rPr>
                <w:noProof/>
                <w:webHidden/>
              </w:rPr>
              <w:instrText xml:space="preserve"> PAGEREF _Toc59476427 \h </w:instrText>
            </w:r>
            <w:r w:rsidR="00FE6544">
              <w:rPr>
                <w:noProof/>
                <w:webHidden/>
              </w:rPr>
            </w:r>
            <w:r w:rsidR="00FE6544">
              <w:rPr>
                <w:noProof/>
                <w:webHidden/>
              </w:rPr>
              <w:fldChar w:fldCharType="separate"/>
            </w:r>
            <w:r w:rsidR="00FE6544">
              <w:rPr>
                <w:noProof/>
                <w:webHidden/>
              </w:rPr>
              <w:t>5</w:t>
            </w:r>
            <w:r w:rsidR="00FE6544">
              <w:rPr>
                <w:noProof/>
                <w:webHidden/>
              </w:rPr>
              <w:fldChar w:fldCharType="end"/>
            </w:r>
          </w:hyperlink>
        </w:p>
        <w:p w14:paraId="34E5A3BE" w14:textId="114C6F71" w:rsidR="00FE6544" w:rsidRDefault="007D23ED">
          <w:pPr>
            <w:pStyle w:val="TOC1"/>
            <w:tabs>
              <w:tab w:val="right" w:leader="dot" w:pos="9352"/>
            </w:tabs>
            <w:rPr>
              <w:rFonts w:eastAsiaTheme="minorEastAsia"/>
              <w:noProof/>
              <w:lang w:eastAsia="en-GB"/>
            </w:rPr>
          </w:pPr>
          <w:hyperlink w:anchor="_Toc59476428" w:history="1">
            <w:r w:rsidR="00FE6544" w:rsidRPr="00AD6E19">
              <w:rPr>
                <w:rStyle w:val="Hyperlink"/>
                <w:noProof/>
                <w:lang w:bidi="en-US"/>
              </w:rPr>
              <w:t>Discussion:</w:t>
            </w:r>
            <w:r w:rsidR="00FE6544">
              <w:rPr>
                <w:noProof/>
                <w:webHidden/>
              </w:rPr>
              <w:tab/>
            </w:r>
            <w:r w:rsidR="00FE6544">
              <w:rPr>
                <w:noProof/>
                <w:webHidden/>
              </w:rPr>
              <w:fldChar w:fldCharType="begin"/>
            </w:r>
            <w:r w:rsidR="00FE6544">
              <w:rPr>
                <w:noProof/>
                <w:webHidden/>
              </w:rPr>
              <w:instrText xml:space="preserve"> PAGEREF _Toc59476428 \h </w:instrText>
            </w:r>
            <w:r w:rsidR="00FE6544">
              <w:rPr>
                <w:noProof/>
                <w:webHidden/>
              </w:rPr>
            </w:r>
            <w:r w:rsidR="00FE6544">
              <w:rPr>
                <w:noProof/>
                <w:webHidden/>
              </w:rPr>
              <w:fldChar w:fldCharType="separate"/>
            </w:r>
            <w:r w:rsidR="00FE6544">
              <w:rPr>
                <w:noProof/>
                <w:webHidden/>
              </w:rPr>
              <w:t>10</w:t>
            </w:r>
            <w:r w:rsidR="00FE6544">
              <w:rPr>
                <w:noProof/>
                <w:webHidden/>
              </w:rPr>
              <w:fldChar w:fldCharType="end"/>
            </w:r>
          </w:hyperlink>
        </w:p>
        <w:p w14:paraId="68C78FEE" w14:textId="7D14308F" w:rsidR="00FE6544" w:rsidRDefault="007D23ED">
          <w:pPr>
            <w:pStyle w:val="TOC1"/>
            <w:tabs>
              <w:tab w:val="right" w:leader="dot" w:pos="9352"/>
            </w:tabs>
            <w:rPr>
              <w:rFonts w:eastAsiaTheme="minorEastAsia"/>
              <w:noProof/>
              <w:lang w:eastAsia="en-GB"/>
            </w:rPr>
          </w:pPr>
          <w:hyperlink w:anchor="_Toc59476429" w:history="1">
            <w:r w:rsidR="00FE6544" w:rsidRPr="00AD6E19">
              <w:rPr>
                <w:rStyle w:val="Hyperlink"/>
                <w:noProof/>
                <w:lang w:bidi="en-US"/>
              </w:rPr>
              <w:t>Limitations:</w:t>
            </w:r>
            <w:r w:rsidR="00FE6544">
              <w:rPr>
                <w:noProof/>
                <w:webHidden/>
              </w:rPr>
              <w:tab/>
            </w:r>
            <w:r w:rsidR="00FE6544">
              <w:rPr>
                <w:noProof/>
                <w:webHidden/>
              </w:rPr>
              <w:fldChar w:fldCharType="begin"/>
            </w:r>
            <w:r w:rsidR="00FE6544">
              <w:rPr>
                <w:noProof/>
                <w:webHidden/>
              </w:rPr>
              <w:instrText xml:space="preserve"> PAGEREF _Toc59476429 \h </w:instrText>
            </w:r>
            <w:r w:rsidR="00FE6544">
              <w:rPr>
                <w:noProof/>
                <w:webHidden/>
              </w:rPr>
            </w:r>
            <w:r w:rsidR="00FE6544">
              <w:rPr>
                <w:noProof/>
                <w:webHidden/>
              </w:rPr>
              <w:fldChar w:fldCharType="separate"/>
            </w:r>
            <w:r w:rsidR="00FE6544">
              <w:rPr>
                <w:noProof/>
                <w:webHidden/>
              </w:rPr>
              <w:t>11</w:t>
            </w:r>
            <w:r w:rsidR="00FE6544">
              <w:rPr>
                <w:noProof/>
                <w:webHidden/>
              </w:rPr>
              <w:fldChar w:fldCharType="end"/>
            </w:r>
          </w:hyperlink>
        </w:p>
        <w:p w14:paraId="4AE98A7B" w14:textId="2CE510D0" w:rsidR="00FE6544" w:rsidRDefault="007D23ED">
          <w:pPr>
            <w:pStyle w:val="TOC1"/>
            <w:tabs>
              <w:tab w:val="right" w:leader="dot" w:pos="9352"/>
            </w:tabs>
            <w:rPr>
              <w:rFonts w:eastAsiaTheme="minorEastAsia"/>
              <w:noProof/>
              <w:lang w:eastAsia="en-GB"/>
            </w:rPr>
          </w:pPr>
          <w:hyperlink w:anchor="_Toc59476430" w:history="1">
            <w:r w:rsidR="00FE6544" w:rsidRPr="00AD6E19">
              <w:rPr>
                <w:rStyle w:val="Hyperlink"/>
                <w:noProof/>
                <w:lang w:bidi="en-US"/>
              </w:rPr>
              <w:t>References:</w:t>
            </w:r>
            <w:r w:rsidR="00FE6544">
              <w:rPr>
                <w:noProof/>
                <w:webHidden/>
              </w:rPr>
              <w:tab/>
            </w:r>
            <w:r w:rsidR="00FE6544">
              <w:rPr>
                <w:noProof/>
                <w:webHidden/>
              </w:rPr>
              <w:fldChar w:fldCharType="begin"/>
            </w:r>
            <w:r w:rsidR="00FE6544">
              <w:rPr>
                <w:noProof/>
                <w:webHidden/>
              </w:rPr>
              <w:instrText xml:space="preserve"> PAGEREF _Toc59476430 \h </w:instrText>
            </w:r>
            <w:r w:rsidR="00FE6544">
              <w:rPr>
                <w:noProof/>
                <w:webHidden/>
              </w:rPr>
            </w:r>
            <w:r w:rsidR="00FE6544">
              <w:rPr>
                <w:noProof/>
                <w:webHidden/>
              </w:rPr>
              <w:fldChar w:fldCharType="separate"/>
            </w:r>
            <w:r w:rsidR="00FE6544">
              <w:rPr>
                <w:noProof/>
                <w:webHidden/>
              </w:rPr>
              <w:t>13</w:t>
            </w:r>
            <w:r w:rsidR="00FE6544">
              <w:rPr>
                <w:noProof/>
                <w:webHidden/>
              </w:rPr>
              <w:fldChar w:fldCharType="end"/>
            </w:r>
          </w:hyperlink>
        </w:p>
        <w:p w14:paraId="7570FC08" w14:textId="7C727589" w:rsidR="000C4DE8" w:rsidRDefault="000C4DE8">
          <w:r>
            <w:fldChar w:fldCharType="end"/>
          </w:r>
        </w:p>
      </w:sdtContent>
    </w:sdt>
    <w:p w14:paraId="1E3290AB" w14:textId="77777777" w:rsidR="00FE6544" w:rsidRDefault="00FE6544" w:rsidP="00811255">
      <w:pPr>
        <w:pStyle w:val="Heading1"/>
      </w:pPr>
    </w:p>
    <w:p w14:paraId="240E631E" w14:textId="77777777" w:rsidR="00FE6544" w:rsidRDefault="00FE6544" w:rsidP="00811255">
      <w:pPr>
        <w:pStyle w:val="Heading1"/>
      </w:pPr>
    </w:p>
    <w:p w14:paraId="2CBCBD0B" w14:textId="77777777" w:rsidR="00FE6544" w:rsidRDefault="00FE6544" w:rsidP="00811255">
      <w:pPr>
        <w:pStyle w:val="Heading1"/>
      </w:pPr>
    </w:p>
    <w:p w14:paraId="0D72548B" w14:textId="77777777" w:rsidR="00FE6544" w:rsidRDefault="00FE6544" w:rsidP="00811255">
      <w:pPr>
        <w:pStyle w:val="Heading1"/>
      </w:pPr>
    </w:p>
    <w:p w14:paraId="140C974E" w14:textId="38CE6B81" w:rsidR="00FE6544" w:rsidRDefault="00FE6544" w:rsidP="00811255">
      <w:pPr>
        <w:pStyle w:val="Heading1"/>
      </w:pPr>
    </w:p>
    <w:p w14:paraId="61FF0755" w14:textId="0FC92F0F" w:rsidR="00FE6544" w:rsidRDefault="00FE6544" w:rsidP="00FE6544">
      <w:pPr>
        <w:rPr>
          <w:lang w:val="en-US" w:bidi="en-US"/>
        </w:rPr>
      </w:pPr>
    </w:p>
    <w:p w14:paraId="341F0A7F" w14:textId="25E27EE2" w:rsidR="00FE6544" w:rsidRDefault="00FE6544" w:rsidP="00FE6544">
      <w:pPr>
        <w:rPr>
          <w:lang w:val="en-US" w:bidi="en-US"/>
        </w:rPr>
      </w:pPr>
    </w:p>
    <w:p w14:paraId="7D2A6848" w14:textId="5EEF9D99" w:rsidR="00FE6544" w:rsidRDefault="00FE6544" w:rsidP="00FE6544">
      <w:pPr>
        <w:rPr>
          <w:lang w:val="en-US" w:bidi="en-US"/>
        </w:rPr>
      </w:pPr>
    </w:p>
    <w:p w14:paraId="297DD1C5" w14:textId="77777777" w:rsidR="00FE6544" w:rsidRPr="00FE6544" w:rsidRDefault="00FE6544" w:rsidP="00FE6544">
      <w:pPr>
        <w:rPr>
          <w:lang w:val="en-US" w:bidi="en-US"/>
        </w:rPr>
      </w:pPr>
    </w:p>
    <w:p w14:paraId="431A8E9D" w14:textId="77777777" w:rsidR="00FE6544" w:rsidRDefault="00FE6544" w:rsidP="00811255">
      <w:pPr>
        <w:pStyle w:val="Heading1"/>
      </w:pPr>
    </w:p>
    <w:p w14:paraId="1CDE63D2" w14:textId="77777777" w:rsidR="00FE6544" w:rsidRDefault="00FE6544" w:rsidP="00FE6544"/>
    <w:p w14:paraId="4360DBCD" w14:textId="77777777" w:rsidR="00FE6544" w:rsidRDefault="00FE6544" w:rsidP="00FE6544"/>
    <w:p w14:paraId="3EAD133C" w14:textId="5AE54E94" w:rsidR="00FE6544" w:rsidRDefault="00FE6544" w:rsidP="00811255">
      <w:pPr>
        <w:pStyle w:val="Heading1"/>
      </w:pPr>
    </w:p>
    <w:p w14:paraId="2A045FB4" w14:textId="04D8515D" w:rsidR="00FE6544" w:rsidRDefault="00FE6544" w:rsidP="00FE6544">
      <w:pPr>
        <w:rPr>
          <w:lang w:val="en-US" w:bidi="en-US"/>
        </w:rPr>
      </w:pPr>
    </w:p>
    <w:p w14:paraId="79B60F82" w14:textId="77777777" w:rsidR="00FE6544" w:rsidRPr="00FE6544" w:rsidRDefault="00FE6544" w:rsidP="00FE6544">
      <w:pPr>
        <w:rPr>
          <w:lang w:val="en-US" w:bidi="en-US"/>
        </w:rPr>
      </w:pPr>
    </w:p>
    <w:p w14:paraId="5B2B3667" w14:textId="77777777" w:rsidR="00FE6544" w:rsidRDefault="00FE6544" w:rsidP="00811255">
      <w:pPr>
        <w:pStyle w:val="Heading1"/>
      </w:pPr>
    </w:p>
    <w:p w14:paraId="0A81C196" w14:textId="10C7C708" w:rsidR="00CB77C6" w:rsidRDefault="00CB77C6" w:rsidP="00811255">
      <w:pPr>
        <w:pStyle w:val="Heading1"/>
      </w:pPr>
      <w:bookmarkStart w:id="0" w:name="_Toc59476423"/>
      <w:r w:rsidRPr="00CB77C6">
        <w:t>Abstract:</w:t>
      </w:r>
      <w:bookmarkEnd w:id="0"/>
    </w:p>
    <w:p w14:paraId="2EEC4294" w14:textId="77777777" w:rsidR="00CB77C6" w:rsidRDefault="00EE3750" w:rsidP="00CB77C6">
      <w:pPr>
        <w:spacing w:line="480" w:lineRule="auto"/>
        <w:jc w:val="both"/>
        <w:rPr>
          <w:rFonts w:ascii="Times New Roman" w:hAnsi="Times New Roman" w:cs="Times New Roman"/>
          <w:sz w:val="24"/>
        </w:rPr>
      </w:pPr>
      <w:r>
        <w:rPr>
          <w:rFonts w:ascii="Times New Roman" w:hAnsi="Times New Roman" w:cs="Times New Roman"/>
          <w:sz w:val="24"/>
        </w:rPr>
        <w:t xml:space="preserve">Generally, virtual learning experience has been implied to the students ever since the outbreak of this deadly coronavirus which has been a setback as well. Not only this, the education sector, and almost every sector has transformed itself into something new, which is a need of time. </w:t>
      </w:r>
      <w:r w:rsidR="00577C63">
        <w:rPr>
          <w:rFonts w:ascii="Times New Roman" w:hAnsi="Times New Roman" w:cs="Times New Roman"/>
          <w:sz w:val="24"/>
        </w:rPr>
        <w:t xml:space="preserve">Virtual learning experience has offered a lot to the students as well as the teachers during this whole time period. </w:t>
      </w:r>
      <w:r w:rsidR="00967F95">
        <w:rPr>
          <w:rFonts w:ascii="Times New Roman" w:hAnsi="Times New Roman" w:cs="Times New Roman"/>
          <w:sz w:val="24"/>
        </w:rPr>
        <w:t>This research report mainly has an emphasis on how the implementation of virtual learning experience has influenced the norms of</w:t>
      </w:r>
      <w:r>
        <w:rPr>
          <w:rFonts w:ascii="Times New Roman" w:hAnsi="Times New Roman" w:cs="Times New Roman"/>
          <w:sz w:val="24"/>
        </w:rPr>
        <w:t xml:space="preserve"> </w:t>
      </w:r>
      <w:r w:rsidR="00967F95">
        <w:rPr>
          <w:rFonts w:ascii="Times New Roman" w:hAnsi="Times New Roman" w:cs="Times New Roman"/>
          <w:sz w:val="24"/>
        </w:rPr>
        <w:t xml:space="preserve">people and now, things have changed, people have adopted this as the new normal and this is something really good as well. This will basically focus on the factors that will </w:t>
      </w:r>
      <w:r w:rsidR="00F01A13">
        <w:rPr>
          <w:rFonts w:ascii="Times New Roman" w:hAnsi="Times New Roman" w:cs="Times New Roman"/>
          <w:sz w:val="24"/>
        </w:rPr>
        <w:t xml:space="preserve">determine the efficiency and effectiveness of these VLE classes and how it has an impact on the education system overall. </w:t>
      </w:r>
    </w:p>
    <w:p w14:paraId="38C2EC40" w14:textId="77777777" w:rsidR="00F01A13" w:rsidRDefault="00F01A13" w:rsidP="00811255">
      <w:pPr>
        <w:pStyle w:val="Heading1"/>
      </w:pPr>
      <w:bookmarkStart w:id="1" w:name="_Toc59476424"/>
      <w:r w:rsidRPr="00F01A13">
        <w:t>Introduction:</w:t>
      </w:r>
      <w:bookmarkEnd w:id="1"/>
    </w:p>
    <w:p w14:paraId="28EE2DD7" w14:textId="77777777" w:rsidR="00C01F43" w:rsidRDefault="00C01F43" w:rsidP="00CB77C6">
      <w:pPr>
        <w:spacing w:line="480" w:lineRule="auto"/>
        <w:jc w:val="both"/>
        <w:rPr>
          <w:rFonts w:ascii="Times New Roman" w:hAnsi="Times New Roman" w:cs="Times New Roman"/>
          <w:sz w:val="24"/>
        </w:rPr>
      </w:pPr>
      <w:r>
        <w:rPr>
          <w:rFonts w:ascii="Times New Roman" w:hAnsi="Times New Roman" w:cs="Times New Roman"/>
          <w:sz w:val="24"/>
        </w:rPr>
        <w:t xml:space="preserve">The whole concept of virtual learning environment was introduced to enhance the progress of students in context of shifting them from being passive to active learners. This is because of the fact that active learning basically promotes critical thinking, which enhances the capability of a student to improve the intellectuality and also it improves the cognitive thinking capacity of an individual. </w:t>
      </w:r>
    </w:p>
    <w:p w14:paraId="54615BBC" w14:textId="77777777" w:rsidR="00F01A13" w:rsidRPr="00F01A13" w:rsidRDefault="00F01A13" w:rsidP="00CB77C6">
      <w:pPr>
        <w:spacing w:line="480" w:lineRule="auto"/>
        <w:jc w:val="both"/>
        <w:rPr>
          <w:rFonts w:ascii="Times New Roman" w:hAnsi="Times New Roman" w:cs="Times New Roman"/>
          <w:sz w:val="24"/>
        </w:rPr>
      </w:pPr>
      <w:r>
        <w:rPr>
          <w:rFonts w:ascii="Times New Roman" w:hAnsi="Times New Roman" w:cs="Times New Roman"/>
          <w:sz w:val="24"/>
        </w:rPr>
        <w:t>Ever since the breakdown of this deadly virus, things have entirely changed. People have started to adopt change as the new norm which is basically a need of time. And this is because of the fact that this virtual lea</w:t>
      </w:r>
      <w:r w:rsidR="003A6DD7">
        <w:rPr>
          <w:rFonts w:ascii="Times New Roman" w:hAnsi="Times New Roman" w:cs="Times New Roman"/>
          <w:sz w:val="24"/>
        </w:rPr>
        <w:t>r</w:t>
      </w:r>
      <w:r>
        <w:rPr>
          <w:rFonts w:ascii="Times New Roman" w:hAnsi="Times New Roman" w:cs="Times New Roman"/>
          <w:sz w:val="24"/>
        </w:rPr>
        <w:t>ning experience has made changes to the norms</w:t>
      </w:r>
      <w:r w:rsidR="003A6DD7">
        <w:rPr>
          <w:rFonts w:ascii="Times New Roman" w:hAnsi="Times New Roman" w:cs="Times New Roman"/>
          <w:sz w:val="24"/>
        </w:rPr>
        <w:t xml:space="preserve"> and also, people have decided to adopt this change as soon as possible. But the main question arises here is that what factors are there that can have an impact on the children, and the whole education system. Basically the background information of the virtual learning system is that the virtual learning system has now become a well-known medium to study for the students as well as the teachers to teach.</w:t>
      </w:r>
      <w:r w:rsidR="00C01F43">
        <w:rPr>
          <w:rFonts w:ascii="Times New Roman" w:hAnsi="Times New Roman" w:cs="Times New Roman"/>
          <w:sz w:val="24"/>
        </w:rPr>
        <w:t xml:space="preserve"> Moreover, the impacts that this virtual learning environment has on the educational system can be both good and bad as well. There are several advantages and the disadvantages of this learning experience that will be identified through the thorough study of the facts and figures based on the qualitative and the quantitative data as well. </w:t>
      </w:r>
    </w:p>
    <w:p w14:paraId="360911D7" w14:textId="77777777" w:rsidR="00F01A13" w:rsidRDefault="00C01F43" w:rsidP="00CB77C6">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There are surveys for the purpose of collection of data and not only this, several other more measures are to be taken in order to make sure the maximum data gathered is properly authenticated and is exactly what the reality is about. </w:t>
      </w:r>
      <w:r w:rsidR="00D36119">
        <w:rPr>
          <w:rFonts w:ascii="Times New Roman" w:hAnsi="Times New Roman" w:cs="Times New Roman"/>
          <w:sz w:val="24"/>
        </w:rPr>
        <w:t>There is no denial to the fact that the effect of virtual learning environment has made an impact of the lives of the students. It has made them capable enough to operate technological devices and has made them upgraded and efficient. It has also provided them with some good quality exposure which is a need of time</w:t>
      </w:r>
      <w:r w:rsidR="00EA205F">
        <w:rPr>
          <w:rFonts w:ascii="Times New Roman" w:hAnsi="Times New Roman" w:cs="Times New Roman"/>
          <w:sz w:val="24"/>
        </w:rPr>
        <w:t xml:space="preserve">. There are also different types of learning styles that have been introduced through the advent of virtual learning environment. In this paper, further more things are discussed and explained with proper reference and </w:t>
      </w:r>
      <w:r w:rsidR="004B46EE">
        <w:rPr>
          <w:rFonts w:ascii="Times New Roman" w:hAnsi="Times New Roman" w:cs="Times New Roman"/>
          <w:sz w:val="24"/>
        </w:rPr>
        <w:t>evidences. (Pan, Z. 2006)</w:t>
      </w:r>
    </w:p>
    <w:p w14:paraId="14FE3714" w14:textId="77777777" w:rsidR="00EA205F" w:rsidRDefault="00EA205F" w:rsidP="00811255">
      <w:pPr>
        <w:pStyle w:val="Heading1"/>
      </w:pPr>
      <w:bookmarkStart w:id="2" w:name="_Toc59476425"/>
      <w:r w:rsidRPr="00EA205F">
        <w:t>Materials and methods:</w:t>
      </w:r>
      <w:bookmarkEnd w:id="2"/>
    </w:p>
    <w:p w14:paraId="7793C929" w14:textId="77777777" w:rsidR="00EA205F" w:rsidRDefault="00EA205F" w:rsidP="00CB77C6">
      <w:pPr>
        <w:spacing w:line="480" w:lineRule="auto"/>
        <w:jc w:val="both"/>
        <w:rPr>
          <w:rFonts w:ascii="Times New Roman" w:hAnsi="Times New Roman" w:cs="Times New Roman"/>
          <w:sz w:val="24"/>
        </w:rPr>
      </w:pPr>
      <w:r>
        <w:rPr>
          <w:rFonts w:ascii="Times New Roman" w:hAnsi="Times New Roman" w:cs="Times New Roman"/>
          <w:sz w:val="24"/>
        </w:rPr>
        <w:t xml:space="preserve">Overall, the study is based upon the survey that was carried out among the students of the university in order to know their perspective and experiences about the virtual learning environment. According to them, there is no denial to the fact that virtual learning environment helps a lot in improving the ability to understand and this is something that helps a lot in getting maximum amount of knowledge in shorter period of time. </w:t>
      </w:r>
    </w:p>
    <w:p w14:paraId="7B99345C" w14:textId="77777777" w:rsidR="001844AF" w:rsidRDefault="001844AF" w:rsidP="00CB77C6">
      <w:pPr>
        <w:spacing w:line="480" w:lineRule="auto"/>
        <w:jc w:val="both"/>
        <w:rPr>
          <w:rFonts w:ascii="Times New Roman" w:hAnsi="Times New Roman" w:cs="Times New Roman"/>
          <w:sz w:val="24"/>
        </w:rPr>
      </w:pPr>
      <w:r>
        <w:rPr>
          <w:rFonts w:ascii="Times New Roman" w:hAnsi="Times New Roman" w:cs="Times New Roman"/>
          <w:sz w:val="24"/>
        </w:rPr>
        <w:t xml:space="preserve">The method used to carry out this research is qualitative method because we do not have a past figured data through which we can simply calculate our results, hence; we had to come up with some good research questions and through those research questions, we apparently made a comprehensive questionnaire in order to make sure that we cover all the aspects of the research and we get to know and get the maximum amount of information through the surveys. This survey was carried put among the students of the university, and we made a separate section for the teachers as well so that they could show what their experience about the virtual learning environment is up till now. </w:t>
      </w:r>
    </w:p>
    <w:p w14:paraId="3F7AA109" w14:textId="77777777" w:rsidR="001844AF" w:rsidRDefault="001844AF" w:rsidP="00CB77C6">
      <w:pPr>
        <w:spacing w:line="480" w:lineRule="auto"/>
        <w:jc w:val="both"/>
        <w:rPr>
          <w:rFonts w:ascii="Times New Roman" w:hAnsi="Times New Roman" w:cs="Times New Roman"/>
          <w:sz w:val="24"/>
        </w:rPr>
      </w:pPr>
      <w:r>
        <w:rPr>
          <w:rFonts w:ascii="Times New Roman" w:hAnsi="Times New Roman" w:cs="Times New Roman"/>
          <w:sz w:val="24"/>
        </w:rPr>
        <w:t>The materials used in the research overall were the social media platforms, through which we carried out online surveys, the virtual aid through survey software and critical thinking. We also made researches on the sufficiently present past data and used that data to combine with the collected data we have through</w:t>
      </w:r>
      <w:r w:rsidR="0048167A">
        <w:rPr>
          <w:rFonts w:ascii="Times New Roman" w:hAnsi="Times New Roman" w:cs="Times New Roman"/>
          <w:sz w:val="24"/>
        </w:rPr>
        <w:t xml:space="preserve"> those surveys. </w:t>
      </w:r>
      <w:r w:rsidR="004B46EE">
        <w:rPr>
          <w:rFonts w:ascii="Times New Roman" w:hAnsi="Times New Roman" w:cs="Times New Roman"/>
          <w:sz w:val="24"/>
        </w:rPr>
        <w:t>(Al-Ajlan, 2008)</w:t>
      </w:r>
    </w:p>
    <w:p w14:paraId="5E80BA99" w14:textId="77777777" w:rsidR="0048167A" w:rsidRDefault="0048167A" w:rsidP="00811255">
      <w:pPr>
        <w:pStyle w:val="Heading1"/>
      </w:pPr>
      <w:bookmarkStart w:id="3" w:name="_Toc59476426"/>
      <w:r w:rsidRPr="0048167A">
        <w:lastRenderedPageBreak/>
        <w:t>Results:</w:t>
      </w:r>
      <w:bookmarkEnd w:id="3"/>
    </w:p>
    <w:p w14:paraId="0B8361BE" w14:textId="77777777" w:rsidR="00811255" w:rsidRDefault="00811255" w:rsidP="00811255">
      <w:pPr>
        <w:pStyle w:val="Heading2"/>
      </w:pPr>
      <w:bookmarkStart w:id="4" w:name="_Toc59476427"/>
      <w:r>
        <w:t>Primary Research:</w:t>
      </w:r>
      <w:bookmarkEnd w:id="4"/>
    </w:p>
    <w:p w14:paraId="4A49678D" w14:textId="77777777" w:rsidR="00811255" w:rsidRDefault="00811255" w:rsidP="00CB77C6">
      <w:pPr>
        <w:spacing w:line="480" w:lineRule="auto"/>
        <w:jc w:val="both"/>
        <w:rPr>
          <w:rFonts w:ascii="Times New Roman" w:hAnsi="Times New Roman" w:cs="Times New Roman"/>
          <w:sz w:val="24"/>
        </w:rPr>
      </w:pPr>
      <w:r>
        <w:rPr>
          <w:rFonts w:ascii="Times New Roman" w:hAnsi="Times New Roman" w:cs="Times New Roman"/>
          <w:sz w:val="24"/>
        </w:rPr>
        <w:t xml:space="preserve">In the primary research, we designed questionnaires regarding VLE and responses were recording by the help of an internet website; survey monkey. The results on the spreadsheet are provided on the website link provided: </w:t>
      </w:r>
      <w:hyperlink r:id="rId8" w:history="1">
        <w:r w:rsidRPr="004B2A2F">
          <w:rPr>
            <w:rStyle w:val="Hyperlink"/>
            <w:rFonts w:ascii="Times New Roman" w:hAnsi="Times New Roman" w:cs="Times New Roman"/>
            <w:sz w:val="24"/>
          </w:rPr>
          <w:t>https://www.surveymonkey.com/results/SM-7DBXQRKZ7/</w:t>
        </w:r>
      </w:hyperlink>
      <w:r>
        <w:rPr>
          <w:rFonts w:ascii="Times New Roman" w:hAnsi="Times New Roman" w:cs="Times New Roman"/>
          <w:sz w:val="24"/>
        </w:rPr>
        <w:t>. The questions were as follows:</w:t>
      </w:r>
    </w:p>
    <w:p w14:paraId="7D166888" w14:textId="0AADEAF3" w:rsidR="00811255" w:rsidRDefault="00811255" w:rsidP="00811255">
      <w:pPr>
        <w:pStyle w:val="ListParagraph"/>
        <w:numPr>
          <w:ilvl w:val="0"/>
          <w:numId w:val="1"/>
        </w:numPr>
        <w:spacing w:line="480" w:lineRule="auto"/>
        <w:jc w:val="both"/>
        <w:rPr>
          <w:rFonts w:ascii="Times New Roman" w:hAnsi="Times New Roman" w:cs="Times New Roman"/>
          <w:b/>
          <w:sz w:val="24"/>
        </w:rPr>
      </w:pPr>
      <w:r w:rsidRPr="00E26AE0">
        <w:rPr>
          <w:rFonts w:ascii="Times New Roman" w:hAnsi="Times New Roman" w:cs="Times New Roman"/>
          <w:b/>
          <w:sz w:val="24"/>
        </w:rPr>
        <w:t xml:space="preserve">How often you use VLE? </w:t>
      </w:r>
    </w:p>
    <w:tbl>
      <w:tblPr>
        <w:tblW w:w="6840" w:type="dxa"/>
        <w:tblInd w:w="108" w:type="dxa"/>
        <w:tblLook w:val="04A0" w:firstRow="1" w:lastRow="0" w:firstColumn="1" w:lastColumn="0" w:noHBand="0" w:noVBand="1"/>
      </w:tblPr>
      <w:tblGrid>
        <w:gridCol w:w="2000"/>
        <w:gridCol w:w="2500"/>
        <w:gridCol w:w="2340"/>
      </w:tblGrid>
      <w:tr w:rsidR="004F7426" w:rsidRPr="004F7426" w14:paraId="6AB025F2" w14:textId="77777777" w:rsidTr="004F7426">
        <w:trPr>
          <w:trHeight w:val="380"/>
        </w:trPr>
        <w:tc>
          <w:tcPr>
            <w:tcW w:w="2000" w:type="dxa"/>
            <w:tcBorders>
              <w:top w:val="nil"/>
              <w:left w:val="nil"/>
              <w:bottom w:val="nil"/>
              <w:right w:val="nil"/>
            </w:tcBorders>
            <w:shd w:val="clear" w:color="000000" w:fill="FFC000"/>
            <w:noWrap/>
            <w:vAlign w:val="bottom"/>
            <w:hideMark/>
          </w:tcPr>
          <w:p w14:paraId="7D9C38CA" w14:textId="77777777" w:rsidR="004F7426" w:rsidRPr="004F7426" w:rsidRDefault="004F7426" w:rsidP="004F7426">
            <w:pPr>
              <w:spacing w:after="0" w:line="240" w:lineRule="auto"/>
              <w:jc w:val="center"/>
              <w:rPr>
                <w:rFonts w:ascii="Calibri" w:eastAsia="Times New Roman" w:hAnsi="Calibri" w:cs="Calibri"/>
                <w:b/>
                <w:bCs/>
                <w:color w:val="000000"/>
                <w:lang w:eastAsia="en-GB"/>
              </w:rPr>
            </w:pPr>
            <w:r w:rsidRPr="004F7426">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6D3B9E12" w14:textId="77777777" w:rsidR="004F7426" w:rsidRPr="004F7426" w:rsidRDefault="004F7426" w:rsidP="004F7426">
            <w:pPr>
              <w:spacing w:after="0" w:line="240" w:lineRule="auto"/>
              <w:jc w:val="center"/>
              <w:rPr>
                <w:rFonts w:ascii="Calibri" w:eastAsia="Times New Roman" w:hAnsi="Calibri" w:cs="Calibri"/>
                <w:b/>
                <w:bCs/>
                <w:color w:val="000000"/>
                <w:lang w:eastAsia="en-GB"/>
              </w:rPr>
            </w:pPr>
            <w:r w:rsidRPr="004F7426">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232C045D" w14:textId="77777777" w:rsidR="004F7426" w:rsidRPr="004F7426" w:rsidRDefault="004F7426" w:rsidP="004F7426">
            <w:pPr>
              <w:spacing w:after="0" w:line="240" w:lineRule="auto"/>
              <w:jc w:val="center"/>
              <w:rPr>
                <w:rFonts w:ascii="Calibri" w:eastAsia="Times New Roman" w:hAnsi="Calibri" w:cs="Calibri"/>
                <w:b/>
                <w:bCs/>
                <w:color w:val="000000"/>
                <w:lang w:eastAsia="en-GB"/>
              </w:rPr>
            </w:pPr>
            <w:r w:rsidRPr="004F7426">
              <w:rPr>
                <w:rFonts w:ascii="Calibri" w:eastAsia="Times New Roman" w:hAnsi="Calibri" w:cs="Calibri"/>
                <w:b/>
                <w:bCs/>
                <w:color w:val="000000"/>
                <w:lang w:eastAsia="en-GB"/>
              </w:rPr>
              <w:t>Responses</w:t>
            </w:r>
          </w:p>
        </w:tc>
      </w:tr>
      <w:tr w:rsidR="004F7426" w:rsidRPr="004F7426" w14:paraId="78783CB8" w14:textId="77777777" w:rsidTr="004F7426">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02AC9DAB" w14:textId="77777777" w:rsidR="004F7426" w:rsidRPr="004F7426" w:rsidRDefault="004F7426" w:rsidP="004F7426">
            <w:pPr>
              <w:spacing w:after="0" w:line="240" w:lineRule="auto"/>
              <w:rPr>
                <w:rFonts w:ascii="Calibri" w:eastAsia="Times New Roman" w:hAnsi="Calibri" w:cs="Calibri"/>
                <w:color w:val="000000"/>
                <w:lang w:eastAsia="en-GB"/>
              </w:rPr>
            </w:pPr>
            <w:r w:rsidRPr="004F7426">
              <w:rPr>
                <w:rFonts w:ascii="Calibri" w:eastAsia="Times New Roman" w:hAnsi="Calibri" w:cs="Calibri"/>
                <w:color w:val="000000"/>
                <w:lang w:eastAsia="en-GB"/>
              </w:rPr>
              <w:t>Daily</w:t>
            </w:r>
          </w:p>
        </w:tc>
        <w:tc>
          <w:tcPr>
            <w:tcW w:w="2500" w:type="dxa"/>
            <w:tcBorders>
              <w:top w:val="nil"/>
              <w:left w:val="nil"/>
              <w:bottom w:val="single" w:sz="4" w:space="0" w:color="auto"/>
              <w:right w:val="single" w:sz="4" w:space="0" w:color="auto"/>
            </w:tcBorders>
            <w:shd w:val="clear" w:color="auto" w:fill="auto"/>
            <w:noWrap/>
            <w:vAlign w:val="bottom"/>
            <w:hideMark/>
          </w:tcPr>
          <w:p w14:paraId="33295A0D" w14:textId="77777777" w:rsidR="004F7426" w:rsidRPr="004F7426" w:rsidRDefault="004F7426" w:rsidP="004F7426">
            <w:pPr>
              <w:spacing w:after="0" w:line="240" w:lineRule="auto"/>
              <w:jc w:val="right"/>
              <w:rPr>
                <w:rFonts w:ascii="Calibri" w:eastAsia="Times New Roman" w:hAnsi="Calibri" w:cs="Calibri"/>
                <w:color w:val="000000"/>
                <w:lang w:eastAsia="en-GB"/>
              </w:rPr>
            </w:pPr>
            <w:r w:rsidRPr="004F7426">
              <w:rPr>
                <w:rFonts w:ascii="Calibri" w:eastAsia="Times New Roman" w:hAnsi="Calibri" w:cs="Calibri"/>
                <w:color w:val="000000"/>
                <w:lang w:eastAsia="en-GB"/>
              </w:rPr>
              <w:t>33,33%</w:t>
            </w:r>
          </w:p>
        </w:tc>
        <w:tc>
          <w:tcPr>
            <w:tcW w:w="2340" w:type="dxa"/>
            <w:tcBorders>
              <w:top w:val="nil"/>
              <w:left w:val="nil"/>
              <w:bottom w:val="single" w:sz="4" w:space="0" w:color="auto"/>
              <w:right w:val="single" w:sz="4" w:space="0" w:color="auto"/>
            </w:tcBorders>
            <w:shd w:val="clear" w:color="auto" w:fill="auto"/>
            <w:noWrap/>
            <w:vAlign w:val="bottom"/>
            <w:hideMark/>
          </w:tcPr>
          <w:p w14:paraId="54706FA7" w14:textId="77777777" w:rsidR="004F7426" w:rsidRPr="004F7426" w:rsidRDefault="004F7426" w:rsidP="004F7426">
            <w:pPr>
              <w:spacing w:after="0" w:line="240" w:lineRule="auto"/>
              <w:jc w:val="right"/>
              <w:rPr>
                <w:rFonts w:ascii="Calibri" w:eastAsia="Times New Roman" w:hAnsi="Calibri" w:cs="Calibri"/>
                <w:color w:val="000000"/>
                <w:lang w:eastAsia="en-GB"/>
              </w:rPr>
            </w:pPr>
            <w:r w:rsidRPr="004F7426">
              <w:rPr>
                <w:rFonts w:ascii="Calibri" w:eastAsia="Times New Roman" w:hAnsi="Calibri" w:cs="Calibri"/>
                <w:color w:val="000000"/>
                <w:lang w:eastAsia="en-GB"/>
              </w:rPr>
              <w:t>5</w:t>
            </w:r>
          </w:p>
        </w:tc>
      </w:tr>
      <w:tr w:rsidR="004F7426" w:rsidRPr="004F7426" w14:paraId="55FD8E1B" w14:textId="77777777" w:rsidTr="004F7426">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37BE63FE" w14:textId="77777777" w:rsidR="004F7426" w:rsidRPr="004F7426" w:rsidRDefault="004F7426" w:rsidP="004F7426">
            <w:pPr>
              <w:spacing w:after="0" w:line="240" w:lineRule="auto"/>
              <w:rPr>
                <w:rFonts w:ascii="Calibri" w:eastAsia="Times New Roman" w:hAnsi="Calibri" w:cs="Calibri"/>
                <w:color w:val="000000"/>
                <w:lang w:eastAsia="en-GB"/>
              </w:rPr>
            </w:pPr>
            <w:r w:rsidRPr="004F7426">
              <w:rPr>
                <w:rFonts w:ascii="Calibri" w:eastAsia="Times New Roman" w:hAnsi="Calibri" w:cs="Calibri"/>
                <w:color w:val="000000"/>
                <w:lang w:eastAsia="en-GB"/>
              </w:rPr>
              <w:t>Weekly</w:t>
            </w:r>
          </w:p>
        </w:tc>
        <w:tc>
          <w:tcPr>
            <w:tcW w:w="2500" w:type="dxa"/>
            <w:tcBorders>
              <w:top w:val="nil"/>
              <w:left w:val="nil"/>
              <w:bottom w:val="single" w:sz="4" w:space="0" w:color="auto"/>
              <w:right w:val="single" w:sz="4" w:space="0" w:color="auto"/>
            </w:tcBorders>
            <w:shd w:val="clear" w:color="auto" w:fill="auto"/>
            <w:noWrap/>
            <w:vAlign w:val="bottom"/>
            <w:hideMark/>
          </w:tcPr>
          <w:p w14:paraId="1E0ED893" w14:textId="77777777" w:rsidR="004F7426" w:rsidRPr="004F7426" w:rsidRDefault="004F7426" w:rsidP="004F7426">
            <w:pPr>
              <w:spacing w:after="0" w:line="240" w:lineRule="auto"/>
              <w:jc w:val="right"/>
              <w:rPr>
                <w:rFonts w:ascii="Calibri" w:eastAsia="Times New Roman" w:hAnsi="Calibri" w:cs="Calibri"/>
                <w:color w:val="000000"/>
                <w:lang w:eastAsia="en-GB"/>
              </w:rPr>
            </w:pPr>
            <w:r w:rsidRPr="004F7426">
              <w:rPr>
                <w:rFonts w:ascii="Calibri" w:eastAsia="Times New Roman" w:hAnsi="Calibri" w:cs="Calibri"/>
                <w:color w:val="000000"/>
                <w:lang w:eastAsia="en-GB"/>
              </w:rPr>
              <w:t>66,67%</w:t>
            </w:r>
          </w:p>
        </w:tc>
        <w:tc>
          <w:tcPr>
            <w:tcW w:w="2340" w:type="dxa"/>
            <w:tcBorders>
              <w:top w:val="nil"/>
              <w:left w:val="nil"/>
              <w:bottom w:val="single" w:sz="4" w:space="0" w:color="auto"/>
              <w:right w:val="single" w:sz="4" w:space="0" w:color="auto"/>
            </w:tcBorders>
            <w:shd w:val="clear" w:color="auto" w:fill="auto"/>
            <w:noWrap/>
            <w:vAlign w:val="bottom"/>
            <w:hideMark/>
          </w:tcPr>
          <w:p w14:paraId="3A9735F3" w14:textId="77777777" w:rsidR="004F7426" w:rsidRPr="004F7426" w:rsidRDefault="004F7426" w:rsidP="004F7426">
            <w:pPr>
              <w:spacing w:after="0" w:line="240" w:lineRule="auto"/>
              <w:jc w:val="right"/>
              <w:rPr>
                <w:rFonts w:ascii="Calibri" w:eastAsia="Times New Roman" w:hAnsi="Calibri" w:cs="Calibri"/>
                <w:color w:val="000000"/>
                <w:lang w:eastAsia="en-GB"/>
              </w:rPr>
            </w:pPr>
            <w:r w:rsidRPr="004F7426">
              <w:rPr>
                <w:rFonts w:ascii="Calibri" w:eastAsia="Times New Roman" w:hAnsi="Calibri" w:cs="Calibri"/>
                <w:color w:val="000000"/>
                <w:lang w:eastAsia="en-GB"/>
              </w:rPr>
              <w:t>10</w:t>
            </w:r>
          </w:p>
        </w:tc>
      </w:tr>
      <w:tr w:rsidR="004F7426" w:rsidRPr="004F7426" w14:paraId="7304E256" w14:textId="77777777" w:rsidTr="004F7426">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7B41920C" w14:textId="77777777" w:rsidR="004F7426" w:rsidRPr="004F7426" w:rsidRDefault="004F7426" w:rsidP="004F7426">
            <w:pPr>
              <w:spacing w:after="0" w:line="240" w:lineRule="auto"/>
              <w:rPr>
                <w:rFonts w:ascii="Calibri" w:eastAsia="Times New Roman" w:hAnsi="Calibri" w:cs="Calibri"/>
                <w:color w:val="000000"/>
                <w:lang w:eastAsia="en-GB"/>
              </w:rPr>
            </w:pPr>
            <w:r w:rsidRPr="004F7426">
              <w:rPr>
                <w:rFonts w:ascii="Calibri" w:eastAsia="Times New Roman" w:hAnsi="Calibri" w:cs="Calibri"/>
                <w:color w:val="000000"/>
                <w:lang w:eastAsia="en-GB"/>
              </w:rPr>
              <w:t>Monthly</w:t>
            </w:r>
          </w:p>
        </w:tc>
        <w:tc>
          <w:tcPr>
            <w:tcW w:w="2500" w:type="dxa"/>
            <w:tcBorders>
              <w:top w:val="nil"/>
              <w:left w:val="nil"/>
              <w:bottom w:val="single" w:sz="4" w:space="0" w:color="auto"/>
              <w:right w:val="single" w:sz="4" w:space="0" w:color="auto"/>
            </w:tcBorders>
            <w:shd w:val="clear" w:color="auto" w:fill="auto"/>
            <w:noWrap/>
            <w:vAlign w:val="bottom"/>
            <w:hideMark/>
          </w:tcPr>
          <w:p w14:paraId="1D8CDA4F" w14:textId="77777777" w:rsidR="004F7426" w:rsidRPr="004F7426" w:rsidRDefault="004F7426" w:rsidP="004F7426">
            <w:pPr>
              <w:spacing w:after="0" w:line="240" w:lineRule="auto"/>
              <w:jc w:val="right"/>
              <w:rPr>
                <w:rFonts w:ascii="Calibri" w:eastAsia="Times New Roman" w:hAnsi="Calibri" w:cs="Calibri"/>
                <w:color w:val="000000"/>
                <w:lang w:eastAsia="en-GB"/>
              </w:rPr>
            </w:pPr>
            <w:r w:rsidRPr="004F7426">
              <w:rPr>
                <w:rFonts w:ascii="Calibri" w:eastAsia="Times New Roman" w:hAnsi="Calibri" w:cs="Calibri"/>
                <w:color w:val="000000"/>
                <w:lang w:eastAsia="en-GB"/>
              </w:rPr>
              <w:t>0,00%</w:t>
            </w:r>
          </w:p>
        </w:tc>
        <w:tc>
          <w:tcPr>
            <w:tcW w:w="2340" w:type="dxa"/>
            <w:tcBorders>
              <w:top w:val="nil"/>
              <w:left w:val="nil"/>
              <w:bottom w:val="single" w:sz="4" w:space="0" w:color="auto"/>
              <w:right w:val="single" w:sz="4" w:space="0" w:color="auto"/>
            </w:tcBorders>
            <w:shd w:val="clear" w:color="auto" w:fill="auto"/>
            <w:noWrap/>
            <w:vAlign w:val="bottom"/>
            <w:hideMark/>
          </w:tcPr>
          <w:p w14:paraId="3F9FDD98" w14:textId="77777777" w:rsidR="004F7426" w:rsidRPr="004F7426" w:rsidRDefault="004F7426" w:rsidP="004F7426">
            <w:pPr>
              <w:spacing w:after="0" w:line="240" w:lineRule="auto"/>
              <w:jc w:val="right"/>
              <w:rPr>
                <w:rFonts w:ascii="Calibri" w:eastAsia="Times New Roman" w:hAnsi="Calibri" w:cs="Calibri"/>
                <w:color w:val="000000"/>
                <w:lang w:eastAsia="en-GB"/>
              </w:rPr>
            </w:pPr>
            <w:r w:rsidRPr="004F7426">
              <w:rPr>
                <w:rFonts w:ascii="Calibri" w:eastAsia="Times New Roman" w:hAnsi="Calibri" w:cs="Calibri"/>
                <w:color w:val="000000"/>
                <w:lang w:eastAsia="en-GB"/>
              </w:rPr>
              <w:t>0</w:t>
            </w:r>
          </w:p>
        </w:tc>
      </w:tr>
      <w:tr w:rsidR="004F7426" w:rsidRPr="004F7426" w14:paraId="36CD20E1" w14:textId="77777777" w:rsidTr="004F7426">
        <w:trPr>
          <w:trHeight w:val="290"/>
        </w:trPr>
        <w:tc>
          <w:tcPr>
            <w:tcW w:w="4500" w:type="dxa"/>
            <w:gridSpan w:val="2"/>
            <w:tcBorders>
              <w:top w:val="nil"/>
              <w:left w:val="nil"/>
              <w:bottom w:val="nil"/>
              <w:right w:val="nil"/>
            </w:tcBorders>
            <w:shd w:val="clear" w:color="000000" w:fill="FFC000"/>
            <w:noWrap/>
            <w:vAlign w:val="bottom"/>
            <w:hideMark/>
          </w:tcPr>
          <w:p w14:paraId="1D6C0072" w14:textId="77777777" w:rsidR="004F7426" w:rsidRPr="004F7426" w:rsidRDefault="004F7426" w:rsidP="004F7426">
            <w:pPr>
              <w:spacing w:after="0" w:line="240" w:lineRule="auto"/>
              <w:rPr>
                <w:rFonts w:ascii="Calibri" w:eastAsia="Times New Roman" w:hAnsi="Calibri" w:cs="Calibri"/>
                <w:color w:val="000000"/>
                <w:lang w:eastAsia="en-GB"/>
              </w:rPr>
            </w:pPr>
            <w:r w:rsidRPr="004F7426">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5359CAFD" w14:textId="77777777" w:rsidR="004F7426" w:rsidRPr="004F7426" w:rsidRDefault="004F7426" w:rsidP="004F7426">
            <w:pPr>
              <w:spacing w:after="0" w:line="240" w:lineRule="auto"/>
              <w:rPr>
                <w:rFonts w:ascii="Calibri" w:eastAsia="Times New Roman" w:hAnsi="Calibri" w:cs="Calibri"/>
                <w:color w:val="000000"/>
                <w:lang w:eastAsia="en-GB"/>
              </w:rPr>
            </w:pPr>
            <w:r w:rsidRPr="004F7426">
              <w:rPr>
                <w:rFonts w:ascii="Calibri" w:eastAsia="Times New Roman" w:hAnsi="Calibri" w:cs="Calibri"/>
                <w:color w:val="000000"/>
                <w:lang w:eastAsia="en-GB"/>
              </w:rPr>
              <w:t> </w:t>
            </w:r>
          </w:p>
        </w:tc>
      </w:tr>
    </w:tbl>
    <w:p w14:paraId="4D1B1BB5" w14:textId="06083BA0" w:rsidR="004F7426" w:rsidRDefault="004F7426" w:rsidP="004F7426">
      <w:pPr>
        <w:pStyle w:val="ListParagraph"/>
        <w:spacing w:line="480" w:lineRule="auto"/>
        <w:jc w:val="both"/>
        <w:rPr>
          <w:rFonts w:ascii="Times New Roman" w:hAnsi="Times New Roman" w:cs="Times New Roman"/>
          <w:b/>
          <w:sz w:val="24"/>
        </w:rPr>
      </w:pPr>
    </w:p>
    <w:p w14:paraId="04E41975" w14:textId="13228F82" w:rsidR="004F7426" w:rsidRDefault="004F7426" w:rsidP="004F7426">
      <w:pPr>
        <w:pStyle w:val="ListParagraph"/>
        <w:spacing w:line="480" w:lineRule="auto"/>
        <w:jc w:val="both"/>
        <w:rPr>
          <w:rFonts w:ascii="Times New Roman" w:hAnsi="Times New Roman" w:cs="Times New Roman"/>
          <w:b/>
          <w:sz w:val="24"/>
        </w:rPr>
      </w:pPr>
      <w:r>
        <w:rPr>
          <w:noProof/>
        </w:rPr>
        <w:drawing>
          <wp:inline distT="0" distB="0" distL="0" distR="0" wp14:anchorId="085C99BF" wp14:editId="1B506976">
            <wp:extent cx="4987925" cy="2743200"/>
            <wp:effectExtent l="0" t="0" r="0" b="0"/>
            <wp:docPr id="1" name="Chart 1">
              <a:extLst xmlns:a="http://schemas.openxmlformats.org/drawingml/2006/main">
                <a:ext uri="{FF2B5EF4-FFF2-40B4-BE49-F238E27FC236}">
                  <a16:creationId xmlns:a16="http://schemas.microsoft.com/office/drawing/2014/main" id="{38A597F6-4E1C-4D30-B2CE-72CA0D2B21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E82992" w14:textId="77777777" w:rsidR="000420C9" w:rsidRPr="00E26AE0" w:rsidRDefault="000420C9" w:rsidP="004F7426">
      <w:pPr>
        <w:pStyle w:val="ListParagraph"/>
        <w:spacing w:line="480" w:lineRule="auto"/>
        <w:jc w:val="both"/>
        <w:rPr>
          <w:rFonts w:ascii="Times New Roman" w:hAnsi="Times New Roman" w:cs="Times New Roman"/>
          <w:b/>
          <w:sz w:val="24"/>
        </w:rPr>
      </w:pPr>
    </w:p>
    <w:p w14:paraId="68A3CEAB" w14:textId="11FDFCD7" w:rsidR="00E26AE0" w:rsidRDefault="00E26AE0" w:rsidP="00E26AE0">
      <w:pPr>
        <w:pStyle w:val="ListParagraph"/>
        <w:numPr>
          <w:ilvl w:val="0"/>
          <w:numId w:val="1"/>
        </w:numPr>
        <w:spacing w:line="480" w:lineRule="auto"/>
        <w:jc w:val="both"/>
        <w:rPr>
          <w:rFonts w:ascii="Times New Roman" w:hAnsi="Times New Roman" w:cs="Times New Roman"/>
          <w:b/>
          <w:sz w:val="24"/>
        </w:rPr>
      </w:pPr>
      <w:r w:rsidRPr="00E26AE0">
        <w:rPr>
          <w:rFonts w:ascii="Times New Roman" w:hAnsi="Times New Roman" w:cs="Times New Roman"/>
          <w:b/>
          <w:sz w:val="24"/>
        </w:rPr>
        <w:t xml:space="preserve">Do you think VLE is difficult? </w:t>
      </w:r>
    </w:p>
    <w:tbl>
      <w:tblPr>
        <w:tblW w:w="6840" w:type="dxa"/>
        <w:tblInd w:w="108" w:type="dxa"/>
        <w:tblLook w:val="04A0" w:firstRow="1" w:lastRow="0" w:firstColumn="1" w:lastColumn="0" w:noHBand="0" w:noVBand="1"/>
      </w:tblPr>
      <w:tblGrid>
        <w:gridCol w:w="2000"/>
        <w:gridCol w:w="2500"/>
        <w:gridCol w:w="2340"/>
      </w:tblGrid>
      <w:tr w:rsidR="000420C9" w:rsidRPr="000420C9" w14:paraId="2B48A810" w14:textId="77777777" w:rsidTr="000420C9">
        <w:trPr>
          <w:trHeight w:val="290"/>
        </w:trPr>
        <w:tc>
          <w:tcPr>
            <w:tcW w:w="2000" w:type="dxa"/>
            <w:tcBorders>
              <w:top w:val="nil"/>
              <w:left w:val="nil"/>
              <w:bottom w:val="nil"/>
              <w:right w:val="nil"/>
            </w:tcBorders>
            <w:shd w:val="clear" w:color="000000" w:fill="FFC000"/>
            <w:noWrap/>
            <w:vAlign w:val="bottom"/>
            <w:hideMark/>
          </w:tcPr>
          <w:p w14:paraId="147A869A" w14:textId="77777777" w:rsidR="000420C9" w:rsidRPr="000420C9" w:rsidRDefault="000420C9" w:rsidP="000420C9">
            <w:pPr>
              <w:spacing w:after="0" w:line="240" w:lineRule="auto"/>
              <w:jc w:val="center"/>
              <w:rPr>
                <w:rFonts w:ascii="Calibri" w:eastAsia="Times New Roman" w:hAnsi="Calibri" w:cs="Calibri"/>
                <w:b/>
                <w:bCs/>
                <w:color w:val="000000"/>
                <w:lang w:eastAsia="en-GB"/>
              </w:rPr>
            </w:pPr>
            <w:r w:rsidRPr="000420C9">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3B8A7319" w14:textId="77777777" w:rsidR="000420C9" w:rsidRPr="000420C9" w:rsidRDefault="000420C9" w:rsidP="000420C9">
            <w:pPr>
              <w:spacing w:after="0" w:line="240" w:lineRule="auto"/>
              <w:jc w:val="center"/>
              <w:rPr>
                <w:rFonts w:ascii="Calibri" w:eastAsia="Times New Roman" w:hAnsi="Calibri" w:cs="Calibri"/>
                <w:b/>
                <w:bCs/>
                <w:color w:val="000000"/>
                <w:lang w:eastAsia="en-GB"/>
              </w:rPr>
            </w:pPr>
            <w:r w:rsidRPr="000420C9">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496E65EA" w14:textId="77777777" w:rsidR="000420C9" w:rsidRPr="000420C9" w:rsidRDefault="000420C9" w:rsidP="000420C9">
            <w:pPr>
              <w:spacing w:after="0" w:line="240" w:lineRule="auto"/>
              <w:jc w:val="center"/>
              <w:rPr>
                <w:rFonts w:ascii="Calibri" w:eastAsia="Times New Roman" w:hAnsi="Calibri" w:cs="Calibri"/>
                <w:b/>
                <w:bCs/>
                <w:color w:val="000000"/>
                <w:lang w:eastAsia="en-GB"/>
              </w:rPr>
            </w:pPr>
            <w:r w:rsidRPr="000420C9">
              <w:rPr>
                <w:rFonts w:ascii="Calibri" w:eastAsia="Times New Roman" w:hAnsi="Calibri" w:cs="Calibri"/>
                <w:b/>
                <w:bCs/>
                <w:color w:val="000000"/>
                <w:lang w:eastAsia="en-GB"/>
              </w:rPr>
              <w:t>Responses</w:t>
            </w:r>
          </w:p>
        </w:tc>
      </w:tr>
      <w:tr w:rsidR="000420C9" w:rsidRPr="000420C9" w14:paraId="2558FB02" w14:textId="77777777" w:rsidTr="000420C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1D64306D"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Yes</w:t>
            </w:r>
          </w:p>
        </w:tc>
        <w:tc>
          <w:tcPr>
            <w:tcW w:w="2500" w:type="dxa"/>
            <w:tcBorders>
              <w:top w:val="nil"/>
              <w:left w:val="nil"/>
              <w:bottom w:val="single" w:sz="4" w:space="0" w:color="auto"/>
              <w:right w:val="single" w:sz="4" w:space="0" w:color="auto"/>
            </w:tcBorders>
            <w:shd w:val="clear" w:color="auto" w:fill="auto"/>
            <w:noWrap/>
            <w:vAlign w:val="bottom"/>
            <w:hideMark/>
          </w:tcPr>
          <w:p w14:paraId="27A28B6F"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0,00%</w:t>
            </w:r>
          </w:p>
        </w:tc>
        <w:tc>
          <w:tcPr>
            <w:tcW w:w="2340" w:type="dxa"/>
            <w:tcBorders>
              <w:top w:val="nil"/>
              <w:left w:val="nil"/>
              <w:bottom w:val="single" w:sz="4" w:space="0" w:color="auto"/>
              <w:right w:val="single" w:sz="4" w:space="0" w:color="auto"/>
            </w:tcBorders>
            <w:shd w:val="clear" w:color="auto" w:fill="auto"/>
            <w:noWrap/>
            <w:vAlign w:val="bottom"/>
            <w:hideMark/>
          </w:tcPr>
          <w:p w14:paraId="21CBDFE4"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0</w:t>
            </w:r>
          </w:p>
        </w:tc>
      </w:tr>
      <w:tr w:rsidR="000420C9" w:rsidRPr="000420C9" w14:paraId="62CB30F1" w14:textId="77777777" w:rsidTr="000420C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61A232A6"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No</w:t>
            </w:r>
          </w:p>
        </w:tc>
        <w:tc>
          <w:tcPr>
            <w:tcW w:w="2500" w:type="dxa"/>
            <w:tcBorders>
              <w:top w:val="nil"/>
              <w:left w:val="nil"/>
              <w:bottom w:val="single" w:sz="4" w:space="0" w:color="auto"/>
              <w:right w:val="single" w:sz="4" w:space="0" w:color="auto"/>
            </w:tcBorders>
            <w:shd w:val="clear" w:color="auto" w:fill="auto"/>
            <w:noWrap/>
            <w:vAlign w:val="bottom"/>
            <w:hideMark/>
          </w:tcPr>
          <w:p w14:paraId="267DE99E"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66,67%</w:t>
            </w:r>
          </w:p>
        </w:tc>
        <w:tc>
          <w:tcPr>
            <w:tcW w:w="2340" w:type="dxa"/>
            <w:tcBorders>
              <w:top w:val="nil"/>
              <w:left w:val="nil"/>
              <w:bottom w:val="single" w:sz="4" w:space="0" w:color="auto"/>
              <w:right w:val="single" w:sz="4" w:space="0" w:color="auto"/>
            </w:tcBorders>
            <w:shd w:val="clear" w:color="auto" w:fill="auto"/>
            <w:noWrap/>
            <w:vAlign w:val="bottom"/>
            <w:hideMark/>
          </w:tcPr>
          <w:p w14:paraId="477807AC"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10</w:t>
            </w:r>
          </w:p>
        </w:tc>
      </w:tr>
      <w:tr w:rsidR="000420C9" w:rsidRPr="000420C9" w14:paraId="53A02B22" w14:textId="77777777" w:rsidTr="000420C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28217720"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Sometimes</w:t>
            </w:r>
          </w:p>
        </w:tc>
        <w:tc>
          <w:tcPr>
            <w:tcW w:w="2500" w:type="dxa"/>
            <w:tcBorders>
              <w:top w:val="nil"/>
              <w:left w:val="nil"/>
              <w:bottom w:val="single" w:sz="4" w:space="0" w:color="auto"/>
              <w:right w:val="single" w:sz="4" w:space="0" w:color="auto"/>
            </w:tcBorders>
            <w:shd w:val="clear" w:color="auto" w:fill="auto"/>
            <w:noWrap/>
            <w:vAlign w:val="bottom"/>
            <w:hideMark/>
          </w:tcPr>
          <w:p w14:paraId="26E3DDD8"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33,33%</w:t>
            </w:r>
          </w:p>
        </w:tc>
        <w:tc>
          <w:tcPr>
            <w:tcW w:w="2340" w:type="dxa"/>
            <w:tcBorders>
              <w:top w:val="nil"/>
              <w:left w:val="nil"/>
              <w:bottom w:val="single" w:sz="4" w:space="0" w:color="auto"/>
              <w:right w:val="single" w:sz="4" w:space="0" w:color="auto"/>
            </w:tcBorders>
            <w:shd w:val="clear" w:color="auto" w:fill="auto"/>
            <w:noWrap/>
            <w:vAlign w:val="bottom"/>
            <w:hideMark/>
          </w:tcPr>
          <w:p w14:paraId="0EC26B6F"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5</w:t>
            </w:r>
          </w:p>
        </w:tc>
      </w:tr>
      <w:tr w:rsidR="000420C9" w:rsidRPr="000420C9" w14:paraId="19110173" w14:textId="77777777" w:rsidTr="000420C9">
        <w:trPr>
          <w:trHeight w:val="290"/>
        </w:trPr>
        <w:tc>
          <w:tcPr>
            <w:tcW w:w="4500" w:type="dxa"/>
            <w:gridSpan w:val="2"/>
            <w:tcBorders>
              <w:top w:val="nil"/>
              <w:left w:val="nil"/>
              <w:bottom w:val="nil"/>
              <w:right w:val="nil"/>
            </w:tcBorders>
            <w:shd w:val="clear" w:color="000000" w:fill="FFC000"/>
            <w:noWrap/>
            <w:vAlign w:val="bottom"/>
            <w:hideMark/>
          </w:tcPr>
          <w:p w14:paraId="42A39ED4"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1A10FEF0"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 </w:t>
            </w:r>
          </w:p>
        </w:tc>
      </w:tr>
    </w:tbl>
    <w:p w14:paraId="57D96F90" w14:textId="0F3F0F41" w:rsidR="000420C9" w:rsidRDefault="000420C9" w:rsidP="000420C9">
      <w:pPr>
        <w:pStyle w:val="ListParagraph"/>
        <w:spacing w:line="480" w:lineRule="auto"/>
        <w:jc w:val="both"/>
        <w:rPr>
          <w:rFonts w:ascii="Times New Roman" w:hAnsi="Times New Roman" w:cs="Times New Roman"/>
          <w:b/>
          <w:sz w:val="24"/>
        </w:rPr>
      </w:pPr>
    </w:p>
    <w:p w14:paraId="0138E597" w14:textId="2366F7B8" w:rsidR="009B6835" w:rsidRDefault="009B6835" w:rsidP="000420C9">
      <w:pPr>
        <w:pStyle w:val="ListParagraph"/>
        <w:spacing w:line="480" w:lineRule="auto"/>
        <w:jc w:val="both"/>
        <w:rPr>
          <w:rFonts w:ascii="Times New Roman" w:hAnsi="Times New Roman" w:cs="Times New Roman"/>
          <w:b/>
          <w:sz w:val="24"/>
        </w:rPr>
      </w:pPr>
      <w:r>
        <w:rPr>
          <w:noProof/>
        </w:rPr>
        <w:drawing>
          <wp:inline distT="0" distB="0" distL="0" distR="0" wp14:anchorId="403A25CF" wp14:editId="11C9597B">
            <wp:extent cx="4818185" cy="1688123"/>
            <wp:effectExtent l="0" t="0" r="0" b="0"/>
            <wp:docPr id="4" name="Chart 4">
              <a:extLst xmlns:a="http://schemas.openxmlformats.org/drawingml/2006/main">
                <a:ext uri="{FF2B5EF4-FFF2-40B4-BE49-F238E27FC236}">
                  <a16:creationId xmlns:a16="http://schemas.microsoft.com/office/drawing/2014/main" id="{E6268560-39CD-48C9-928D-078A42513A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C825E7" w14:textId="31B3698F" w:rsidR="00811255" w:rsidRPr="000420C9" w:rsidRDefault="00811255" w:rsidP="00E26AE0">
      <w:pPr>
        <w:pStyle w:val="ListParagraph"/>
        <w:numPr>
          <w:ilvl w:val="0"/>
          <w:numId w:val="1"/>
        </w:numPr>
        <w:spacing w:line="480" w:lineRule="auto"/>
        <w:jc w:val="both"/>
        <w:rPr>
          <w:rFonts w:ascii="Times New Roman" w:hAnsi="Times New Roman" w:cs="Times New Roman"/>
          <w:b/>
          <w:sz w:val="24"/>
        </w:rPr>
      </w:pPr>
      <w:r w:rsidRPr="000420C9">
        <w:rPr>
          <w:rFonts w:ascii="Times New Roman" w:hAnsi="Times New Roman" w:cs="Times New Roman"/>
          <w:b/>
          <w:sz w:val="24"/>
        </w:rPr>
        <w:lastRenderedPageBreak/>
        <w:t>How much time you spend on VLE?</w:t>
      </w:r>
    </w:p>
    <w:tbl>
      <w:tblPr>
        <w:tblW w:w="6840" w:type="dxa"/>
        <w:tblInd w:w="108" w:type="dxa"/>
        <w:tblLook w:val="04A0" w:firstRow="1" w:lastRow="0" w:firstColumn="1" w:lastColumn="0" w:noHBand="0" w:noVBand="1"/>
      </w:tblPr>
      <w:tblGrid>
        <w:gridCol w:w="2000"/>
        <w:gridCol w:w="2500"/>
        <w:gridCol w:w="2340"/>
      </w:tblGrid>
      <w:tr w:rsidR="000420C9" w:rsidRPr="000420C9" w14:paraId="69F11620" w14:textId="77777777" w:rsidTr="000420C9">
        <w:trPr>
          <w:trHeight w:val="380"/>
        </w:trPr>
        <w:tc>
          <w:tcPr>
            <w:tcW w:w="2000" w:type="dxa"/>
            <w:tcBorders>
              <w:top w:val="nil"/>
              <w:left w:val="nil"/>
              <w:bottom w:val="nil"/>
              <w:right w:val="nil"/>
            </w:tcBorders>
            <w:shd w:val="clear" w:color="000000" w:fill="FFC000"/>
            <w:noWrap/>
            <w:vAlign w:val="bottom"/>
            <w:hideMark/>
          </w:tcPr>
          <w:p w14:paraId="0CB6386E" w14:textId="77777777" w:rsidR="000420C9" w:rsidRPr="000420C9" w:rsidRDefault="000420C9" w:rsidP="000420C9">
            <w:pPr>
              <w:spacing w:after="0" w:line="240" w:lineRule="auto"/>
              <w:jc w:val="center"/>
              <w:rPr>
                <w:rFonts w:ascii="Calibri" w:eastAsia="Times New Roman" w:hAnsi="Calibri" w:cs="Calibri"/>
                <w:b/>
                <w:bCs/>
                <w:color w:val="000000"/>
                <w:lang w:eastAsia="en-GB"/>
              </w:rPr>
            </w:pPr>
            <w:r w:rsidRPr="000420C9">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459F8B55" w14:textId="77777777" w:rsidR="000420C9" w:rsidRPr="000420C9" w:rsidRDefault="000420C9" w:rsidP="000420C9">
            <w:pPr>
              <w:spacing w:after="0" w:line="240" w:lineRule="auto"/>
              <w:jc w:val="center"/>
              <w:rPr>
                <w:rFonts w:ascii="Calibri" w:eastAsia="Times New Roman" w:hAnsi="Calibri" w:cs="Calibri"/>
                <w:b/>
                <w:bCs/>
                <w:color w:val="000000"/>
                <w:lang w:eastAsia="en-GB"/>
              </w:rPr>
            </w:pPr>
            <w:r w:rsidRPr="000420C9">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14B11EA3" w14:textId="77777777" w:rsidR="000420C9" w:rsidRPr="000420C9" w:rsidRDefault="000420C9" w:rsidP="000420C9">
            <w:pPr>
              <w:spacing w:after="0" w:line="240" w:lineRule="auto"/>
              <w:jc w:val="center"/>
              <w:rPr>
                <w:rFonts w:ascii="Calibri" w:eastAsia="Times New Roman" w:hAnsi="Calibri" w:cs="Calibri"/>
                <w:b/>
                <w:bCs/>
                <w:color w:val="000000"/>
                <w:lang w:eastAsia="en-GB"/>
              </w:rPr>
            </w:pPr>
            <w:r w:rsidRPr="000420C9">
              <w:rPr>
                <w:rFonts w:ascii="Calibri" w:eastAsia="Times New Roman" w:hAnsi="Calibri" w:cs="Calibri"/>
                <w:b/>
                <w:bCs/>
                <w:color w:val="000000"/>
                <w:lang w:eastAsia="en-GB"/>
              </w:rPr>
              <w:t>Responses</w:t>
            </w:r>
          </w:p>
        </w:tc>
      </w:tr>
      <w:tr w:rsidR="000420C9" w:rsidRPr="000420C9" w14:paraId="33D94A37" w14:textId="77777777" w:rsidTr="000420C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60EAAB54"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1/2 hour</w:t>
            </w:r>
          </w:p>
        </w:tc>
        <w:tc>
          <w:tcPr>
            <w:tcW w:w="2500" w:type="dxa"/>
            <w:tcBorders>
              <w:top w:val="nil"/>
              <w:left w:val="nil"/>
              <w:bottom w:val="single" w:sz="4" w:space="0" w:color="auto"/>
              <w:right w:val="single" w:sz="4" w:space="0" w:color="auto"/>
            </w:tcBorders>
            <w:shd w:val="clear" w:color="auto" w:fill="auto"/>
            <w:noWrap/>
            <w:vAlign w:val="bottom"/>
            <w:hideMark/>
          </w:tcPr>
          <w:p w14:paraId="25BBB053"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33,33%</w:t>
            </w:r>
          </w:p>
        </w:tc>
        <w:tc>
          <w:tcPr>
            <w:tcW w:w="2340" w:type="dxa"/>
            <w:tcBorders>
              <w:top w:val="nil"/>
              <w:left w:val="nil"/>
              <w:bottom w:val="single" w:sz="4" w:space="0" w:color="auto"/>
              <w:right w:val="single" w:sz="4" w:space="0" w:color="auto"/>
            </w:tcBorders>
            <w:shd w:val="clear" w:color="auto" w:fill="auto"/>
            <w:noWrap/>
            <w:vAlign w:val="bottom"/>
            <w:hideMark/>
          </w:tcPr>
          <w:p w14:paraId="2C682ED4"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5</w:t>
            </w:r>
          </w:p>
        </w:tc>
      </w:tr>
      <w:tr w:rsidR="000420C9" w:rsidRPr="000420C9" w14:paraId="498F3C18" w14:textId="77777777" w:rsidTr="000420C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3200F999"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1 hour</w:t>
            </w:r>
          </w:p>
        </w:tc>
        <w:tc>
          <w:tcPr>
            <w:tcW w:w="2500" w:type="dxa"/>
            <w:tcBorders>
              <w:top w:val="nil"/>
              <w:left w:val="nil"/>
              <w:bottom w:val="single" w:sz="4" w:space="0" w:color="auto"/>
              <w:right w:val="single" w:sz="4" w:space="0" w:color="auto"/>
            </w:tcBorders>
            <w:shd w:val="clear" w:color="auto" w:fill="auto"/>
            <w:noWrap/>
            <w:vAlign w:val="bottom"/>
            <w:hideMark/>
          </w:tcPr>
          <w:p w14:paraId="6A741F59"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26,67%</w:t>
            </w:r>
          </w:p>
        </w:tc>
        <w:tc>
          <w:tcPr>
            <w:tcW w:w="2340" w:type="dxa"/>
            <w:tcBorders>
              <w:top w:val="nil"/>
              <w:left w:val="nil"/>
              <w:bottom w:val="single" w:sz="4" w:space="0" w:color="auto"/>
              <w:right w:val="single" w:sz="4" w:space="0" w:color="auto"/>
            </w:tcBorders>
            <w:shd w:val="clear" w:color="auto" w:fill="auto"/>
            <w:noWrap/>
            <w:vAlign w:val="bottom"/>
            <w:hideMark/>
          </w:tcPr>
          <w:p w14:paraId="03E37F17"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4</w:t>
            </w:r>
          </w:p>
        </w:tc>
      </w:tr>
      <w:tr w:rsidR="000420C9" w:rsidRPr="000420C9" w14:paraId="6AED72DC" w14:textId="77777777" w:rsidTr="000420C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17013B0A"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2 hour</w:t>
            </w:r>
          </w:p>
        </w:tc>
        <w:tc>
          <w:tcPr>
            <w:tcW w:w="2500" w:type="dxa"/>
            <w:tcBorders>
              <w:top w:val="nil"/>
              <w:left w:val="nil"/>
              <w:bottom w:val="single" w:sz="4" w:space="0" w:color="auto"/>
              <w:right w:val="single" w:sz="4" w:space="0" w:color="auto"/>
            </w:tcBorders>
            <w:shd w:val="clear" w:color="auto" w:fill="auto"/>
            <w:noWrap/>
            <w:vAlign w:val="bottom"/>
            <w:hideMark/>
          </w:tcPr>
          <w:p w14:paraId="2542ABB4"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26,67%</w:t>
            </w:r>
          </w:p>
        </w:tc>
        <w:tc>
          <w:tcPr>
            <w:tcW w:w="2340" w:type="dxa"/>
            <w:tcBorders>
              <w:top w:val="nil"/>
              <w:left w:val="nil"/>
              <w:bottom w:val="single" w:sz="4" w:space="0" w:color="auto"/>
              <w:right w:val="single" w:sz="4" w:space="0" w:color="auto"/>
            </w:tcBorders>
            <w:shd w:val="clear" w:color="auto" w:fill="auto"/>
            <w:noWrap/>
            <w:vAlign w:val="bottom"/>
            <w:hideMark/>
          </w:tcPr>
          <w:p w14:paraId="09C1CD4B"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4</w:t>
            </w:r>
          </w:p>
        </w:tc>
      </w:tr>
      <w:tr w:rsidR="000420C9" w:rsidRPr="000420C9" w14:paraId="05F7B0C1" w14:textId="77777777" w:rsidTr="000420C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325C601A"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2 hour+</w:t>
            </w:r>
          </w:p>
        </w:tc>
        <w:tc>
          <w:tcPr>
            <w:tcW w:w="2500" w:type="dxa"/>
            <w:tcBorders>
              <w:top w:val="nil"/>
              <w:left w:val="nil"/>
              <w:bottom w:val="single" w:sz="4" w:space="0" w:color="auto"/>
              <w:right w:val="single" w:sz="4" w:space="0" w:color="auto"/>
            </w:tcBorders>
            <w:shd w:val="clear" w:color="auto" w:fill="auto"/>
            <w:noWrap/>
            <w:vAlign w:val="bottom"/>
            <w:hideMark/>
          </w:tcPr>
          <w:p w14:paraId="1CDF9ACB"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13,33%</w:t>
            </w:r>
          </w:p>
        </w:tc>
        <w:tc>
          <w:tcPr>
            <w:tcW w:w="2340" w:type="dxa"/>
            <w:tcBorders>
              <w:top w:val="nil"/>
              <w:left w:val="nil"/>
              <w:bottom w:val="single" w:sz="4" w:space="0" w:color="auto"/>
              <w:right w:val="single" w:sz="4" w:space="0" w:color="auto"/>
            </w:tcBorders>
            <w:shd w:val="clear" w:color="auto" w:fill="auto"/>
            <w:noWrap/>
            <w:vAlign w:val="bottom"/>
            <w:hideMark/>
          </w:tcPr>
          <w:p w14:paraId="49420CF3" w14:textId="77777777" w:rsidR="000420C9" w:rsidRPr="000420C9" w:rsidRDefault="000420C9" w:rsidP="000420C9">
            <w:pPr>
              <w:spacing w:after="0" w:line="240" w:lineRule="auto"/>
              <w:jc w:val="right"/>
              <w:rPr>
                <w:rFonts w:ascii="Calibri" w:eastAsia="Times New Roman" w:hAnsi="Calibri" w:cs="Calibri"/>
                <w:color w:val="000000"/>
                <w:lang w:eastAsia="en-GB"/>
              </w:rPr>
            </w:pPr>
            <w:r w:rsidRPr="000420C9">
              <w:rPr>
                <w:rFonts w:ascii="Calibri" w:eastAsia="Times New Roman" w:hAnsi="Calibri" w:cs="Calibri"/>
                <w:color w:val="000000"/>
                <w:lang w:eastAsia="en-GB"/>
              </w:rPr>
              <w:t>2</w:t>
            </w:r>
          </w:p>
        </w:tc>
      </w:tr>
      <w:tr w:rsidR="000420C9" w:rsidRPr="000420C9" w14:paraId="26025934" w14:textId="77777777" w:rsidTr="000420C9">
        <w:trPr>
          <w:trHeight w:val="290"/>
        </w:trPr>
        <w:tc>
          <w:tcPr>
            <w:tcW w:w="4500" w:type="dxa"/>
            <w:gridSpan w:val="2"/>
            <w:tcBorders>
              <w:top w:val="nil"/>
              <w:left w:val="nil"/>
              <w:bottom w:val="nil"/>
              <w:right w:val="nil"/>
            </w:tcBorders>
            <w:shd w:val="clear" w:color="000000" w:fill="FFC000"/>
            <w:noWrap/>
            <w:vAlign w:val="bottom"/>
            <w:hideMark/>
          </w:tcPr>
          <w:p w14:paraId="0A4493DD"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03E93E29" w14:textId="77777777" w:rsidR="000420C9" w:rsidRPr="000420C9" w:rsidRDefault="000420C9" w:rsidP="000420C9">
            <w:pPr>
              <w:spacing w:after="0" w:line="240" w:lineRule="auto"/>
              <w:rPr>
                <w:rFonts w:ascii="Calibri" w:eastAsia="Times New Roman" w:hAnsi="Calibri" w:cs="Calibri"/>
                <w:color w:val="000000"/>
                <w:lang w:eastAsia="en-GB"/>
              </w:rPr>
            </w:pPr>
            <w:r w:rsidRPr="000420C9">
              <w:rPr>
                <w:rFonts w:ascii="Calibri" w:eastAsia="Times New Roman" w:hAnsi="Calibri" w:cs="Calibri"/>
                <w:color w:val="000000"/>
                <w:lang w:eastAsia="en-GB"/>
              </w:rPr>
              <w:t> </w:t>
            </w:r>
          </w:p>
        </w:tc>
      </w:tr>
    </w:tbl>
    <w:p w14:paraId="4AE55423" w14:textId="46AEAD77" w:rsidR="000420C9" w:rsidRDefault="000420C9" w:rsidP="000420C9">
      <w:pPr>
        <w:pStyle w:val="ListParagraph"/>
        <w:spacing w:line="480" w:lineRule="auto"/>
        <w:jc w:val="both"/>
        <w:rPr>
          <w:rFonts w:ascii="Times New Roman" w:hAnsi="Times New Roman" w:cs="Times New Roman"/>
          <w:sz w:val="24"/>
        </w:rPr>
      </w:pPr>
    </w:p>
    <w:p w14:paraId="364186DF" w14:textId="4053161D" w:rsidR="000420C9" w:rsidRPr="006251F8" w:rsidRDefault="000420C9" w:rsidP="000420C9">
      <w:pPr>
        <w:pStyle w:val="ListParagraph"/>
        <w:spacing w:line="480" w:lineRule="auto"/>
        <w:jc w:val="both"/>
        <w:rPr>
          <w:rFonts w:ascii="Times New Roman" w:hAnsi="Times New Roman" w:cs="Times New Roman"/>
          <w:sz w:val="24"/>
        </w:rPr>
      </w:pPr>
      <w:r>
        <w:rPr>
          <w:noProof/>
        </w:rPr>
        <w:drawing>
          <wp:inline distT="0" distB="0" distL="0" distR="0" wp14:anchorId="4E842AFB" wp14:editId="7A1B4706">
            <wp:extent cx="4956175" cy="2743200"/>
            <wp:effectExtent l="0" t="0" r="0" b="0"/>
            <wp:docPr id="5" name="Chart 5">
              <a:extLst xmlns:a="http://schemas.openxmlformats.org/drawingml/2006/main">
                <a:ext uri="{FF2B5EF4-FFF2-40B4-BE49-F238E27FC236}">
                  <a16:creationId xmlns:a16="http://schemas.microsoft.com/office/drawing/2014/main" id="{5ABC3D01-A34D-483F-8C9F-F1729F0F23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4D22D2" w14:textId="77777777" w:rsidR="000420C9" w:rsidRPr="00BF1218" w:rsidRDefault="000420C9" w:rsidP="000420C9">
      <w:pPr>
        <w:pStyle w:val="ListParagraph"/>
        <w:spacing w:line="480" w:lineRule="auto"/>
        <w:jc w:val="both"/>
        <w:rPr>
          <w:rFonts w:ascii="Times New Roman" w:hAnsi="Times New Roman" w:cs="Times New Roman"/>
          <w:b/>
          <w:sz w:val="24"/>
        </w:rPr>
      </w:pPr>
    </w:p>
    <w:p w14:paraId="1362F07A" w14:textId="5D5539EB" w:rsidR="00811255" w:rsidRPr="00BF1218" w:rsidRDefault="00811255" w:rsidP="00E26AE0">
      <w:pPr>
        <w:pStyle w:val="ListParagraph"/>
        <w:numPr>
          <w:ilvl w:val="0"/>
          <w:numId w:val="1"/>
        </w:numPr>
        <w:spacing w:line="480" w:lineRule="auto"/>
        <w:jc w:val="both"/>
        <w:rPr>
          <w:rFonts w:ascii="Times New Roman" w:hAnsi="Times New Roman" w:cs="Times New Roman"/>
          <w:b/>
          <w:sz w:val="24"/>
        </w:rPr>
      </w:pPr>
      <w:r w:rsidRPr="00BF1218">
        <w:rPr>
          <w:rFonts w:ascii="Times New Roman" w:hAnsi="Times New Roman" w:cs="Times New Roman"/>
          <w:b/>
          <w:sz w:val="24"/>
        </w:rPr>
        <w:t xml:space="preserve">When you use VLE what are you looking for?  </w:t>
      </w:r>
    </w:p>
    <w:tbl>
      <w:tblPr>
        <w:tblW w:w="6840" w:type="dxa"/>
        <w:tblInd w:w="108" w:type="dxa"/>
        <w:tblLook w:val="04A0" w:firstRow="1" w:lastRow="0" w:firstColumn="1" w:lastColumn="0" w:noHBand="0" w:noVBand="1"/>
      </w:tblPr>
      <w:tblGrid>
        <w:gridCol w:w="2000"/>
        <w:gridCol w:w="2500"/>
        <w:gridCol w:w="2340"/>
      </w:tblGrid>
      <w:tr w:rsidR="00BF1218" w:rsidRPr="00BF1218" w14:paraId="4A2967F3" w14:textId="77777777" w:rsidTr="00BF1218">
        <w:trPr>
          <w:trHeight w:val="290"/>
        </w:trPr>
        <w:tc>
          <w:tcPr>
            <w:tcW w:w="2000" w:type="dxa"/>
            <w:tcBorders>
              <w:top w:val="nil"/>
              <w:left w:val="nil"/>
              <w:bottom w:val="nil"/>
              <w:right w:val="nil"/>
            </w:tcBorders>
            <w:shd w:val="clear" w:color="000000" w:fill="FFC000"/>
            <w:noWrap/>
            <w:vAlign w:val="bottom"/>
            <w:hideMark/>
          </w:tcPr>
          <w:p w14:paraId="6712EF35" w14:textId="77777777" w:rsidR="00BF1218" w:rsidRPr="00BF1218" w:rsidRDefault="00BF1218" w:rsidP="00BF1218">
            <w:pPr>
              <w:spacing w:after="0" w:line="240" w:lineRule="auto"/>
              <w:jc w:val="center"/>
              <w:rPr>
                <w:rFonts w:ascii="Calibri" w:eastAsia="Times New Roman" w:hAnsi="Calibri" w:cs="Calibri"/>
                <w:b/>
                <w:bCs/>
                <w:color w:val="000000"/>
                <w:lang w:eastAsia="en-GB"/>
              </w:rPr>
            </w:pPr>
            <w:r w:rsidRPr="00BF1218">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5C6FBAB7" w14:textId="77777777" w:rsidR="00BF1218" w:rsidRPr="00BF1218" w:rsidRDefault="00BF1218" w:rsidP="00BF1218">
            <w:pPr>
              <w:spacing w:after="0" w:line="240" w:lineRule="auto"/>
              <w:jc w:val="center"/>
              <w:rPr>
                <w:rFonts w:ascii="Calibri" w:eastAsia="Times New Roman" w:hAnsi="Calibri" w:cs="Calibri"/>
                <w:b/>
                <w:bCs/>
                <w:color w:val="000000"/>
                <w:lang w:eastAsia="en-GB"/>
              </w:rPr>
            </w:pPr>
            <w:r w:rsidRPr="00BF1218">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455ADEFD" w14:textId="77777777" w:rsidR="00BF1218" w:rsidRPr="00BF1218" w:rsidRDefault="00BF1218" w:rsidP="00BF1218">
            <w:pPr>
              <w:spacing w:after="0" w:line="240" w:lineRule="auto"/>
              <w:jc w:val="center"/>
              <w:rPr>
                <w:rFonts w:ascii="Calibri" w:eastAsia="Times New Roman" w:hAnsi="Calibri" w:cs="Calibri"/>
                <w:b/>
                <w:bCs/>
                <w:color w:val="000000"/>
                <w:lang w:eastAsia="en-GB"/>
              </w:rPr>
            </w:pPr>
            <w:r w:rsidRPr="00BF1218">
              <w:rPr>
                <w:rFonts w:ascii="Calibri" w:eastAsia="Times New Roman" w:hAnsi="Calibri" w:cs="Calibri"/>
                <w:b/>
                <w:bCs/>
                <w:color w:val="000000"/>
                <w:lang w:eastAsia="en-GB"/>
              </w:rPr>
              <w:t>Responses</w:t>
            </w:r>
          </w:p>
        </w:tc>
      </w:tr>
      <w:tr w:rsidR="00BF1218" w:rsidRPr="00BF1218" w14:paraId="4E9BB397" w14:textId="77777777" w:rsidTr="00BF1218">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3185BF87"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Lecture</w:t>
            </w:r>
          </w:p>
        </w:tc>
        <w:tc>
          <w:tcPr>
            <w:tcW w:w="2500" w:type="dxa"/>
            <w:tcBorders>
              <w:top w:val="nil"/>
              <w:left w:val="nil"/>
              <w:bottom w:val="single" w:sz="4" w:space="0" w:color="auto"/>
              <w:right w:val="single" w:sz="4" w:space="0" w:color="auto"/>
            </w:tcBorders>
            <w:shd w:val="clear" w:color="auto" w:fill="auto"/>
            <w:noWrap/>
            <w:vAlign w:val="bottom"/>
            <w:hideMark/>
          </w:tcPr>
          <w:p w14:paraId="7311673F"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26,67%</w:t>
            </w:r>
          </w:p>
        </w:tc>
        <w:tc>
          <w:tcPr>
            <w:tcW w:w="2340" w:type="dxa"/>
            <w:tcBorders>
              <w:top w:val="nil"/>
              <w:left w:val="nil"/>
              <w:bottom w:val="single" w:sz="4" w:space="0" w:color="auto"/>
              <w:right w:val="single" w:sz="4" w:space="0" w:color="auto"/>
            </w:tcBorders>
            <w:shd w:val="clear" w:color="auto" w:fill="auto"/>
            <w:noWrap/>
            <w:vAlign w:val="bottom"/>
            <w:hideMark/>
          </w:tcPr>
          <w:p w14:paraId="7DB2C77B"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4</w:t>
            </w:r>
          </w:p>
        </w:tc>
      </w:tr>
      <w:tr w:rsidR="00BF1218" w:rsidRPr="00BF1218" w14:paraId="41A70B4E" w14:textId="77777777" w:rsidTr="00BF1218">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46459613"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Materials</w:t>
            </w:r>
          </w:p>
        </w:tc>
        <w:tc>
          <w:tcPr>
            <w:tcW w:w="2500" w:type="dxa"/>
            <w:tcBorders>
              <w:top w:val="nil"/>
              <w:left w:val="nil"/>
              <w:bottom w:val="single" w:sz="4" w:space="0" w:color="auto"/>
              <w:right w:val="single" w:sz="4" w:space="0" w:color="auto"/>
            </w:tcBorders>
            <w:shd w:val="clear" w:color="auto" w:fill="auto"/>
            <w:noWrap/>
            <w:vAlign w:val="bottom"/>
            <w:hideMark/>
          </w:tcPr>
          <w:p w14:paraId="769B3828"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73,33%</w:t>
            </w:r>
          </w:p>
        </w:tc>
        <w:tc>
          <w:tcPr>
            <w:tcW w:w="2340" w:type="dxa"/>
            <w:tcBorders>
              <w:top w:val="nil"/>
              <w:left w:val="nil"/>
              <w:bottom w:val="single" w:sz="4" w:space="0" w:color="auto"/>
              <w:right w:val="single" w:sz="4" w:space="0" w:color="auto"/>
            </w:tcBorders>
            <w:shd w:val="clear" w:color="auto" w:fill="auto"/>
            <w:noWrap/>
            <w:vAlign w:val="bottom"/>
            <w:hideMark/>
          </w:tcPr>
          <w:p w14:paraId="3BC64DE5"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11</w:t>
            </w:r>
          </w:p>
        </w:tc>
      </w:tr>
      <w:tr w:rsidR="00BF1218" w:rsidRPr="00BF1218" w14:paraId="32F25176" w14:textId="77777777" w:rsidTr="00BF1218">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40698342"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Case</w:t>
            </w:r>
          </w:p>
        </w:tc>
        <w:tc>
          <w:tcPr>
            <w:tcW w:w="2500" w:type="dxa"/>
            <w:tcBorders>
              <w:top w:val="nil"/>
              <w:left w:val="nil"/>
              <w:bottom w:val="single" w:sz="4" w:space="0" w:color="auto"/>
              <w:right w:val="single" w:sz="4" w:space="0" w:color="auto"/>
            </w:tcBorders>
            <w:shd w:val="clear" w:color="auto" w:fill="auto"/>
            <w:noWrap/>
            <w:vAlign w:val="bottom"/>
            <w:hideMark/>
          </w:tcPr>
          <w:p w14:paraId="2ADD3F3D"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13,33%</w:t>
            </w:r>
          </w:p>
        </w:tc>
        <w:tc>
          <w:tcPr>
            <w:tcW w:w="2340" w:type="dxa"/>
            <w:tcBorders>
              <w:top w:val="nil"/>
              <w:left w:val="nil"/>
              <w:bottom w:val="single" w:sz="4" w:space="0" w:color="auto"/>
              <w:right w:val="single" w:sz="4" w:space="0" w:color="auto"/>
            </w:tcBorders>
            <w:shd w:val="clear" w:color="auto" w:fill="auto"/>
            <w:noWrap/>
            <w:vAlign w:val="bottom"/>
            <w:hideMark/>
          </w:tcPr>
          <w:p w14:paraId="04CFCCD9"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2</w:t>
            </w:r>
          </w:p>
        </w:tc>
      </w:tr>
      <w:tr w:rsidR="00BF1218" w:rsidRPr="00BF1218" w14:paraId="5596F42C" w14:textId="77777777" w:rsidTr="00BF1218">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152BF14A"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Studies</w:t>
            </w:r>
          </w:p>
        </w:tc>
        <w:tc>
          <w:tcPr>
            <w:tcW w:w="2500" w:type="dxa"/>
            <w:tcBorders>
              <w:top w:val="nil"/>
              <w:left w:val="nil"/>
              <w:bottom w:val="single" w:sz="4" w:space="0" w:color="auto"/>
              <w:right w:val="single" w:sz="4" w:space="0" w:color="auto"/>
            </w:tcBorders>
            <w:shd w:val="clear" w:color="auto" w:fill="auto"/>
            <w:noWrap/>
            <w:vAlign w:val="bottom"/>
            <w:hideMark/>
          </w:tcPr>
          <w:p w14:paraId="51D45A0E"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46,67%</w:t>
            </w:r>
          </w:p>
        </w:tc>
        <w:tc>
          <w:tcPr>
            <w:tcW w:w="2340" w:type="dxa"/>
            <w:tcBorders>
              <w:top w:val="nil"/>
              <w:left w:val="nil"/>
              <w:bottom w:val="single" w:sz="4" w:space="0" w:color="auto"/>
              <w:right w:val="single" w:sz="4" w:space="0" w:color="auto"/>
            </w:tcBorders>
            <w:shd w:val="clear" w:color="auto" w:fill="auto"/>
            <w:noWrap/>
            <w:vAlign w:val="bottom"/>
            <w:hideMark/>
          </w:tcPr>
          <w:p w14:paraId="5A8FB170"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7</w:t>
            </w:r>
          </w:p>
        </w:tc>
      </w:tr>
      <w:tr w:rsidR="00BF1218" w:rsidRPr="00BF1218" w14:paraId="324155CB" w14:textId="77777777" w:rsidTr="00BF1218">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1B2217B3"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Reading</w:t>
            </w:r>
          </w:p>
        </w:tc>
        <w:tc>
          <w:tcPr>
            <w:tcW w:w="2500" w:type="dxa"/>
            <w:tcBorders>
              <w:top w:val="nil"/>
              <w:left w:val="nil"/>
              <w:bottom w:val="single" w:sz="4" w:space="0" w:color="auto"/>
              <w:right w:val="single" w:sz="4" w:space="0" w:color="auto"/>
            </w:tcBorders>
            <w:shd w:val="clear" w:color="auto" w:fill="auto"/>
            <w:noWrap/>
            <w:vAlign w:val="bottom"/>
            <w:hideMark/>
          </w:tcPr>
          <w:p w14:paraId="05F3EE18"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6,67%</w:t>
            </w:r>
          </w:p>
        </w:tc>
        <w:tc>
          <w:tcPr>
            <w:tcW w:w="2340" w:type="dxa"/>
            <w:tcBorders>
              <w:top w:val="nil"/>
              <w:left w:val="nil"/>
              <w:bottom w:val="single" w:sz="4" w:space="0" w:color="auto"/>
              <w:right w:val="single" w:sz="4" w:space="0" w:color="auto"/>
            </w:tcBorders>
            <w:shd w:val="clear" w:color="auto" w:fill="auto"/>
            <w:noWrap/>
            <w:vAlign w:val="bottom"/>
            <w:hideMark/>
          </w:tcPr>
          <w:p w14:paraId="7A01CDCE"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1</w:t>
            </w:r>
          </w:p>
        </w:tc>
      </w:tr>
      <w:tr w:rsidR="00BF1218" w:rsidRPr="00BF1218" w14:paraId="71CEC79A" w14:textId="77777777" w:rsidTr="00BF1218">
        <w:trPr>
          <w:trHeight w:val="290"/>
        </w:trPr>
        <w:tc>
          <w:tcPr>
            <w:tcW w:w="4500" w:type="dxa"/>
            <w:gridSpan w:val="2"/>
            <w:tcBorders>
              <w:top w:val="nil"/>
              <w:left w:val="nil"/>
              <w:bottom w:val="nil"/>
              <w:right w:val="nil"/>
            </w:tcBorders>
            <w:shd w:val="clear" w:color="000000" w:fill="FFC000"/>
            <w:noWrap/>
            <w:vAlign w:val="bottom"/>
            <w:hideMark/>
          </w:tcPr>
          <w:p w14:paraId="0F850D43"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7E5A85DF"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 </w:t>
            </w:r>
          </w:p>
        </w:tc>
      </w:tr>
    </w:tbl>
    <w:p w14:paraId="299BD220" w14:textId="2F4D05F8" w:rsidR="000420C9" w:rsidRDefault="000420C9" w:rsidP="000420C9">
      <w:pPr>
        <w:spacing w:line="480" w:lineRule="auto"/>
        <w:jc w:val="both"/>
        <w:rPr>
          <w:rFonts w:ascii="Times New Roman" w:hAnsi="Times New Roman" w:cs="Times New Roman"/>
          <w:sz w:val="24"/>
        </w:rPr>
      </w:pPr>
    </w:p>
    <w:p w14:paraId="38EAD0D0" w14:textId="42D22D50" w:rsidR="000420C9" w:rsidRDefault="00BF1218" w:rsidP="000420C9">
      <w:pPr>
        <w:spacing w:line="480" w:lineRule="auto"/>
        <w:jc w:val="both"/>
        <w:rPr>
          <w:rFonts w:ascii="Times New Roman" w:hAnsi="Times New Roman" w:cs="Times New Roman"/>
          <w:sz w:val="24"/>
        </w:rPr>
      </w:pPr>
      <w:r>
        <w:rPr>
          <w:noProof/>
        </w:rPr>
        <w:drawing>
          <wp:inline distT="0" distB="0" distL="0" distR="0" wp14:anchorId="5EC08DCE" wp14:editId="04D5AFE9">
            <wp:extent cx="4254500" cy="2743200"/>
            <wp:effectExtent l="0" t="0" r="0" b="0"/>
            <wp:docPr id="6" name="Chart 6">
              <a:extLst xmlns:a="http://schemas.openxmlformats.org/drawingml/2006/main">
                <a:ext uri="{FF2B5EF4-FFF2-40B4-BE49-F238E27FC236}">
                  <a16:creationId xmlns:a16="http://schemas.microsoft.com/office/drawing/2014/main" id="{69459035-AE38-4DB9-8BE7-EDF7244FC5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213393" w14:textId="77777777" w:rsidR="009B6835" w:rsidRDefault="009B6835" w:rsidP="000420C9">
      <w:pPr>
        <w:spacing w:line="480" w:lineRule="auto"/>
        <w:jc w:val="both"/>
        <w:rPr>
          <w:rFonts w:ascii="Times New Roman" w:hAnsi="Times New Roman" w:cs="Times New Roman"/>
          <w:sz w:val="24"/>
        </w:rPr>
      </w:pPr>
    </w:p>
    <w:p w14:paraId="55B03ED4" w14:textId="14CA2309" w:rsidR="00811255" w:rsidRPr="00BF1218" w:rsidRDefault="00811255" w:rsidP="00E26AE0">
      <w:pPr>
        <w:pStyle w:val="ListParagraph"/>
        <w:numPr>
          <w:ilvl w:val="0"/>
          <w:numId w:val="1"/>
        </w:numPr>
        <w:spacing w:line="480" w:lineRule="auto"/>
        <w:jc w:val="both"/>
        <w:rPr>
          <w:rFonts w:ascii="Times New Roman" w:hAnsi="Times New Roman" w:cs="Times New Roman"/>
          <w:b/>
          <w:sz w:val="24"/>
        </w:rPr>
      </w:pPr>
      <w:r w:rsidRPr="00BF1218">
        <w:rPr>
          <w:rFonts w:ascii="Times New Roman" w:hAnsi="Times New Roman" w:cs="Times New Roman"/>
          <w:b/>
          <w:sz w:val="24"/>
        </w:rPr>
        <w:lastRenderedPageBreak/>
        <w:t>Why did you decide to use the VLE?</w:t>
      </w:r>
    </w:p>
    <w:tbl>
      <w:tblPr>
        <w:tblW w:w="6840" w:type="dxa"/>
        <w:tblInd w:w="108" w:type="dxa"/>
        <w:tblLook w:val="04A0" w:firstRow="1" w:lastRow="0" w:firstColumn="1" w:lastColumn="0" w:noHBand="0" w:noVBand="1"/>
      </w:tblPr>
      <w:tblGrid>
        <w:gridCol w:w="2000"/>
        <w:gridCol w:w="2500"/>
        <w:gridCol w:w="2340"/>
      </w:tblGrid>
      <w:tr w:rsidR="00BF1218" w:rsidRPr="00BF1218" w14:paraId="18240450" w14:textId="77777777" w:rsidTr="00BF1218">
        <w:trPr>
          <w:trHeight w:val="290"/>
        </w:trPr>
        <w:tc>
          <w:tcPr>
            <w:tcW w:w="2000" w:type="dxa"/>
            <w:tcBorders>
              <w:top w:val="nil"/>
              <w:left w:val="nil"/>
              <w:bottom w:val="nil"/>
              <w:right w:val="nil"/>
            </w:tcBorders>
            <w:shd w:val="clear" w:color="000000" w:fill="FFC000"/>
            <w:noWrap/>
            <w:vAlign w:val="bottom"/>
            <w:hideMark/>
          </w:tcPr>
          <w:p w14:paraId="439E0397" w14:textId="77777777" w:rsidR="00BF1218" w:rsidRPr="00BF1218" w:rsidRDefault="00BF1218" w:rsidP="00BF1218">
            <w:pPr>
              <w:spacing w:after="0" w:line="240" w:lineRule="auto"/>
              <w:jc w:val="center"/>
              <w:rPr>
                <w:rFonts w:ascii="Calibri" w:eastAsia="Times New Roman" w:hAnsi="Calibri" w:cs="Calibri"/>
                <w:b/>
                <w:bCs/>
                <w:color w:val="000000"/>
                <w:lang w:eastAsia="en-GB"/>
              </w:rPr>
            </w:pPr>
            <w:r w:rsidRPr="00BF1218">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1FFCA04F" w14:textId="77777777" w:rsidR="00BF1218" w:rsidRPr="00BF1218" w:rsidRDefault="00BF1218" w:rsidP="00BF1218">
            <w:pPr>
              <w:spacing w:after="0" w:line="240" w:lineRule="auto"/>
              <w:jc w:val="center"/>
              <w:rPr>
                <w:rFonts w:ascii="Calibri" w:eastAsia="Times New Roman" w:hAnsi="Calibri" w:cs="Calibri"/>
                <w:b/>
                <w:bCs/>
                <w:color w:val="000000"/>
                <w:lang w:eastAsia="en-GB"/>
              </w:rPr>
            </w:pPr>
            <w:r w:rsidRPr="00BF1218">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399EB21E" w14:textId="77777777" w:rsidR="00BF1218" w:rsidRPr="00BF1218" w:rsidRDefault="00BF1218" w:rsidP="00BF1218">
            <w:pPr>
              <w:spacing w:after="0" w:line="240" w:lineRule="auto"/>
              <w:jc w:val="center"/>
              <w:rPr>
                <w:rFonts w:ascii="Calibri" w:eastAsia="Times New Roman" w:hAnsi="Calibri" w:cs="Calibri"/>
                <w:b/>
                <w:bCs/>
                <w:color w:val="000000"/>
                <w:lang w:eastAsia="en-GB"/>
              </w:rPr>
            </w:pPr>
            <w:r w:rsidRPr="00BF1218">
              <w:rPr>
                <w:rFonts w:ascii="Calibri" w:eastAsia="Times New Roman" w:hAnsi="Calibri" w:cs="Calibri"/>
                <w:b/>
                <w:bCs/>
                <w:color w:val="000000"/>
                <w:lang w:eastAsia="en-GB"/>
              </w:rPr>
              <w:t>Responses</w:t>
            </w:r>
          </w:p>
        </w:tc>
      </w:tr>
      <w:tr w:rsidR="00BF1218" w:rsidRPr="00BF1218" w14:paraId="4C2640BF" w14:textId="77777777" w:rsidTr="00BF1218">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38C63B9E"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Encuraged by tutor</w:t>
            </w:r>
          </w:p>
        </w:tc>
        <w:tc>
          <w:tcPr>
            <w:tcW w:w="2500" w:type="dxa"/>
            <w:tcBorders>
              <w:top w:val="nil"/>
              <w:left w:val="nil"/>
              <w:bottom w:val="single" w:sz="4" w:space="0" w:color="auto"/>
              <w:right w:val="single" w:sz="4" w:space="0" w:color="auto"/>
            </w:tcBorders>
            <w:shd w:val="clear" w:color="auto" w:fill="auto"/>
            <w:noWrap/>
            <w:vAlign w:val="bottom"/>
            <w:hideMark/>
          </w:tcPr>
          <w:p w14:paraId="27E9EBF9"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73,33%</w:t>
            </w:r>
          </w:p>
        </w:tc>
        <w:tc>
          <w:tcPr>
            <w:tcW w:w="2340" w:type="dxa"/>
            <w:tcBorders>
              <w:top w:val="nil"/>
              <w:left w:val="nil"/>
              <w:bottom w:val="single" w:sz="4" w:space="0" w:color="auto"/>
              <w:right w:val="single" w:sz="4" w:space="0" w:color="auto"/>
            </w:tcBorders>
            <w:shd w:val="clear" w:color="auto" w:fill="auto"/>
            <w:noWrap/>
            <w:vAlign w:val="bottom"/>
            <w:hideMark/>
          </w:tcPr>
          <w:p w14:paraId="540E858C"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11</w:t>
            </w:r>
          </w:p>
        </w:tc>
      </w:tr>
      <w:tr w:rsidR="00BF1218" w:rsidRPr="00BF1218" w14:paraId="55598EC8" w14:textId="77777777" w:rsidTr="00BF1218">
        <w:trPr>
          <w:trHeight w:val="75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728EC703" w14:textId="77777777" w:rsidR="00BF1218" w:rsidRPr="00BF1218" w:rsidRDefault="00BF1218" w:rsidP="00BF1218">
            <w:pPr>
              <w:spacing w:after="0" w:line="240" w:lineRule="auto"/>
              <w:jc w:val="center"/>
              <w:rPr>
                <w:rFonts w:ascii="Calibri" w:eastAsia="Times New Roman" w:hAnsi="Calibri" w:cs="Calibri"/>
                <w:color w:val="000000"/>
                <w:lang w:eastAsia="en-GB"/>
              </w:rPr>
            </w:pPr>
            <w:r w:rsidRPr="00BF1218">
              <w:rPr>
                <w:rFonts w:ascii="Calibri" w:eastAsia="Times New Roman" w:hAnsi="Calibri" w:cs="Calibri"/>
                <w:color w:val="000000"/>
                <w:lang w:eastAsia="en-GB"/>
              </w:rPr>
              <w:t>My course collagues recommended it</w:t>
            </w:r>
          </w:p>
        </w:tc>
        <w:tc>
          <w:tcPr>
            <w:tcW w:w="2500" w:type="dxa"/>
            <w:tcBorders>
              <w:top w:val="nil"/>
              <w:left w:val="nil"/>
              <w:bottom w:val="single" w:sz="4" w:space="0" w:color="auto"/>
              <w:right w:val="single" w:sz="4" w:space="0" w:color="auto"/>
            </w:tcBorders>
            <w:shd w:val="clear" w:color="auto" w:fill="auto"/>
            <w:noWrap/>
            <w:vAlign w:val="bottom"/>
            <w:hideMark/>
          </w:tcPr>
          <w:p w14:paraId="6A759FF2"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13,33%</w:t>
            </w:r>
          </w:p>
        </w:tc>
        <w:tc>
          <w:tcPr>
            <w:tcW w:w="2340" w:type="dxa"/>
            <w:tcBorders>
              <w:top w:val="nil"/>
              <w:left w:val="nil"/>
              <w:bottom w:val="single" w:sz="4" w:space="0" w:color="auto"/>
              <w:right w:val="single" w:sz="4" w:space="0" w:color="auto"/>
            </w:tcBorders>
            <w:shd w:val="clear" w:color="auto" w:fill="auto"/>
            <w:noWrap/>
            <w:vAlign w:val="bottom"/>
            <w:hideMark/>
          </w:tcPr>
          <w:p w14:paraId="3D85E972"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2</w:t>
            </w:r>
          </w:p>
        </w:tc>
      </w:tr>
      <w:tr w:rsidR="00BF1218" w:rsidRPr="00BF1218" w14:paraId="35DF14E7" w14:textId="77777777" w:rsidTr="00BF1218">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67C77CB9"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Other</w:t>
            </w:r>
          </w:p>
        </w:tc>
        <w:tc>
          <w:tcPr>
            <w:tcW w:w="2500" w:type="dxa"/>
            <w:tcBorders>
              <w:top w:val="nil"/>
              <w:left w:val="nil"/>
              <w:bottom w:val="single" w:sz="4" w:space="0" w:color="auto"/>
              <w:right w:val="single" w:sz="4" w:space="0" w:color="auto"/>
            </w:tcBorders>
            <w:shd w:val="clear" w:color="auto" w:fill="auto"/>
            <w:noWrap/>
            <w:vAlign w:val="bottom"/>
            <w:hideMark/>
          </w:tcPr>
          <w:p w14:paraId="6B08BEE3"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33,33%</w:t>
            </w:r>
          </w:p>
        </w:tc>
        <w:tc>
          <w:tcPr>
            <w:tcW w:w="2340" w:type="dxa"/>
            <w:tcBorders>
              <w:top w:val="nil"/>
              <w:left w:val="nil"/>
              <w:bottom w:val="single" w:sz="4" w:space="0" w:color="auto"/>
              <w:right w:val="single" w:sz="4" w:space="0" w:color="auto"/>
            </w:tcBorders>
            <w:shd w:val="clear" w:color="auto" w:fill="auto"/>
            <w:noWrap/>
            <w:vAlign w:val="bottom"/>
            <w:hideMark/>
          </w:tcPr>
          <w:p w14:paraId="49900A11" w14:textId="77777777" w:rsidR="00BF1218" w:rsidRPr="00BF1218" w:rsidRDefault="00BF1218" w:rsidP="00BF1218">
            <w:pPr>
              <w:spacing w:after="0" w:line="240" w:lineRule="auto"/>
              <w:jc w:val="right"/>
              <w:rPr>
                <w:rFonts w:ascii="Calibri" w:eastAsia="Times New Roman" w:hAnsi="Calibri" w:cs="Calibri"/>
                <w:color w:val="000000"/>
                <w:lang w:eastAsia="en-GB"/>
              </w:rPr>
            </w:pPr>
            <w:r w:rsidRPr="00BF1218">
              <w:rPr>
                <w:rFonts w:ascii="Calibri" w:eastAsia="Times New Roman" w:hAnsi="Calibri" w:cs="Calibri"/>
                <w:color w:val="000000"/>
                <w:lang w:eastAsia="en-GB"/>
              </w:rPr>
              <w:t>5</w:t>
            </w:r>
          </w:p>
        </w:tc>
      </w:tr>
      <w:tr w:rsidR="00BF1218" w:rsidRPr="00BF1218" w14:paraId="245D668E" w14:textId="77777777" w:rsidTr="00BF1218">
        <w:trPr>
          <w:trHeight w:val="290"/>
        </w:trPr>
        <w:tc>
          <w:tcPr>
            <w:tcW w:w="4500" w:type="dxa"/>
            <w:gridSpan w:val="2"/>
            <w:tcBorders>
              <w:top w:val="nil"/>
              <w:left w:val="nil"/>
              <w:bottom w:val="nil"/>
              <w:right w:val="nil"/>
            </w:tcBorders>
            <w:shd w:val="clear" w:color="000000" w:fill="FFC000"/>
            <w:noWrap/>
            <w:vAlign w:val="bottom"/>
            <w:hideMark/>
          </w:tcPr>
          <w:p w14:paraId="4A31BCE1"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7127F135" w14:textId="77777777" w:rsidR="00BF1218" w:rsidRPr="00BF1218" w:rsidRDefault="00BF1218" w:rsidP="00BF1218">
            <w:pPr>
              <w:spacing w:after="0" w:line="240" w:lineRule="auto"/>
              <w:rPr>
                <w:rFonts w:ascii="Calibri" w:eastAsia="Times New Roman" w:hAnsi="Calibri" w:cs="Calibri"/>
                <w:color w:val="000000"/>
                <w:lang w:eastAsia="en-GB"/>
              </w:rPr>
            </w:pPr>
            <w:r w:rsidRPr="00BF1218">
              <w:rPr>
                <w:rFonts w:ascii="Calibri" w:eastAsia="Times New Roman" w:hAnsi="Calibri" w:cs="Calibri"/>
                <w:color w:val="000000"/>
                <w:lang w:eastAsia="en-GB"/>
              </w:rPr>
              <w:t> </w:t>
            </w:r>
          </w:p>
        </w:tc>
      </w:tr>
    </w:tbl>
    <w:p w14:paraId="29AEDC40" w14:textId="31232B34" w:rsidR="00BF1218" w:rsidRDefault="00BF1218" w:rsidP="00BF1218">
      <w:pPr>
        <w:spacing w:line="480" w:lineRule="auto"/>
        <w:jc w:val="both"/>
        <w:rPr>
          <w:rFonts w:ascii="Times New Roman" w:hAnsi="Times New Roman" w:cs="Times New Roman"/>
          <w:sz w:val="24"/>
        </w:rPr>
      </w:pPr>
    </w:p>
    <w:p w14:paraId="2D3D4082" w14:textId="35448BBB" w:rsidR="00BF1218" w:rsidRDefault="00BF1218" w:rsidP="00BF1218">
      <w:pPr>
        <w:spacing w:line="480" w:lineRule="auto"/>
        <w:jc w:val="both"/>
        <w:rPr>
          <w:rFonts w:ascii="Times New Roman" w:hAnsi="Times New Roman" w:cs="Times New Roman"/>
          <w:sz w:val="24"/>
        </w:rPr>
      </w:pPr>
      <w:r>
        <w:rPr>
          <w:noProof/>
        </w:rPr>
        <w:drawing>
          <wp:inline distT="0" distB="0" distL="0" distR="0" wp14:anchorId="1A66F59E" wp14:editId="1BAA7FB1">
            <wp:extent cx="4572000" cy="2743200"/>
            <wp:effectExtent l="0" t="0" r="0" b="0"/>
            <wp:docPr id="7" name="Chart 7">
              <a:extLst xmlns:a="http://schemas.openxmlformats.org/drawingml/2006/main">
                <a:ext uri="{FF2B5EF4-FFF2-40B4-BE49-F238E27FC236}">
                  <a16:creationId xmlns:a16="http://schemas.microsoft.com/office/drawing/2014/main" id="{36C50CA9-75D5-4FF3-BE95-8F8603F1ED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B15EC6" w14:textId="77777777" w:rsidR="003A7ECD" w:rsidRDefault="003A7ECD" w:rsidP="00BF1218">
      <w:pPr>
        <w:spacing w:line="480" w:lineRule="auto"/>
        <w:jc w:val="both"/>
        <w:rPr>
          <w:rFonts w:ascii="Times New Roman" w:hAnsi="Times New Roman" w:cs="Times New Roman"/>
          <w:sz w:val="24"/>
        </w:rPr>
      </w:pPr>
    </w:p>
    <w:p w14:paraId="656721EE" w14:textId="0D427D3A" w:rsidR="00811255" w:rsidRPr="003A7ECD" w:rsidRDefault="00811255" w:rsidP="00E26AE0">
      <w:pPr>
        <w:pStyle w:val="ListParagraph"/>
        <w:numPr>
          <w:ilvl w:val="0"/>
          <w:numId w:val="1"/>
        </w:numPr>
        <w:spacing w:line="480" w:lineRule="auto"/>
        <w:jc w:val="both"/>
        <w:rPr>
          <w:rFonts w:ascii="Times New Roman" w:hAnsi="Times New Roman" w:cs="Times New Roman"/>
          <w:b/>
          <w:sz w:val="24"/>
        </w:rPr>
      </w:pPr>
      <w:r w:rsidRPr="003A7ECD">
        <w:rPr>
          <w:rFonts w:ascii="Times New Roman" w:hAnsi="Times New Roman" w:cs="Times New Roman"/>
          <w:b/>
          <w:sz w:val="24"/>
        </w:rPr>
        <w:t>Would you like to see any additional services provided via the VLE?</w:t>
      </w:r>
    </w:p>
    <w:tbl>
      <w:tblPr>
        <w:tblW w:w="6840" w:type="dxa"/>
        <w:tblInd w:w="108" w:type="dxa"/>
        <w:tblLook w:val="04A0" w:firstRow="1" w:lastRow="0" w:firstColumn="1" w:lastColumn="0" w:noHBand="0" w:noVBand="1"/>
      </w:tblPr>
      <w:tblGrid>
        <w:gridCol w:w="2000"/>
        <w:gridCol w:w="2500"/>
        <w:gridCol w:w="2340"/>
      </w:tblGrid>
      <w:tr w:rsidR="003A7ECD" w:rsidRPr="003A7ECD" w14:paraId="1727C8A4" w14:textId="77777777" w:rsidTr="003A7ECD">
        <w:trPr>
          <w:trHeight w:val="290"/>
        </w:trPr>
        <w:tc>
          <w:tcPr>
            <w:tcW w:w="2000" w:type="dxa"/>
            <w:tcBorders>
              <w:top w:val="nil"/>
              <w:left w:val="nil"/>
              <w:bottom w:val="nil"/>
              <w:right w:val="nil"/>
            </w:tcBorders>
            <w:shd w:val="clear" w:color="000000" w:fill="FFC000"/>
            <w:noWrap/>
            <w:vAlign w:val="bottom"/>
            <w:hideMark/>
          </w:tcPr>
          <w:p w14:paraId="7E710969" w14:textId="77777777" w:rsidR="003A7ECD" w:rsidRPr="003A7ECD" w:rsidRDefault="003A7ECD" w:rsidP="003A7ECD">
            <w:pPr>
              <w:spacing w:after="0" w:line="240" w:lineRule="auto"/>
              <w:jc w:val="center"/>
              <w:rPr>
                <w:rFonts w:ascii="Calibri" w:eastAsia="Times New Roman" w:hAnsi="Calibri" w:cs="Calibri"/>
                <w:b/>
                <w:bCs/>
                <w:color w:val="000000"/>
                <w:lang w:eastAsia="en-GB"/>
              </w:rPr>
            </w:pPr>
            <w:r w:rsidRPr="003A7ECD">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5182F7D5" w14:textId="77777777" w:rsidR="003A7ECD" w:rsidRPr="003A7ECD" w:rsidRDefault="003A7ECD" w:rsidP="003A7ECD">
            <w:pPr>
              <w:spacing w:after="0" w:line="240" w:lineRule="auto"/>
              <w:jc w:val="center"/>
              <w:rPr>
                <w:rFonts w:ascii="Calibri" w:eastAsia="Times New Roman" w:hAnsi="Calibri" w:cs="Calibri"/>
                <w:b/>
                <w:bCs/>
                <w:color w:val="000000"/>
                <w:lang w:eastAsia="en-GB"/>
              </w:rPr>
            </w:pPr>
            <w:r w:rsidRPr="003A7ECD">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286A756E" w14:textId="77777777" w:rsidR="003A7ECD" w:rsidRPr="003A7ECD" w:rsidRDefault="003A7ECD" w:rsidP="003A7ECD">
            <w:pPr>
              <w:spacing w:after="0" w:line="240" w:lineRule="auto"/>
              <w:jc w:val="center"/>
              <w:rPr>
                <w:rFonts w:ascii="Calibri" w:eastAsia="Times New Roman" w:hAnsi="Calibri" w:cs="Calibri"/>
                <w:b/>
                <w:bCs/>
                <w:color w:val="000000"/>
                <w:lang w:eastAsia="en-GB"/>
              </w:rPr>
            </w:pPr>
            <w:r w:rsidRPr="003A7ECD">
              <w:rPr>
                <w:rFonts w:ascii="Calibri" w:eastAsia="Times New Roman" w:hAnsi="Calibri" w:cs="Calibri"/>
                <w:b/>
                <w:bCs/>
                <w:color w:val="000000"/>
                <w:lang w:eastAsia="en-GB"/>
              </w:rPr>
              <w:t>Responses</w:t>
            </w:r>
          </w:p>
        </w:tc>
      </w:tr>
      <w:tr w:rsidR="003A7ECD" w:rsidRPr="003A7ECD" w14:paraId="22A82653" w14:textId="77777777" w:rsidTr="003A7ECD">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6C490096" w14:textId="77777777" w:rsidR="003A7ECD" w:rsidRPr="003A7ECD" w:rsidRDefault="003A7ECD" w:rsidP="003A7ECD">
            <w:pPr>
              <w:spacing w:after="0" w:line="240" w:lineRule="auto"/>
              <w:rPr>
                <w:rFonts w:ascii="Calibri" w:eastAsia="Times New Roman" w:hAnsi="Calibri" w:cs="Calibri"/>
                <w:color w:val="000000"/>
                <w:lang w:eastAsia="en-GB"/>
              </w:rPr>
            </w:pPr>
            <w:r w:rsidRPr="003A7ECD">
              <w:rPr>
                <w:rFonts w:ascii="Calibri" w:eastAsia="Times New Roman" w:hAnsi="Calibri" w:cs="Calibri"/>
                <w:color w:val="000000"/>
                <w:lang w:eastAsia="en-GB"/>
              </w:rPr>
              <w:t>Yes</w:t>
            </w:r>
          </w:p>
        </w:tc>
        <w:tc>
          <w:tcPr>
            <w:tcW w:w="2500" w:type="dxa"/>
            <w:tcBorders>
              <w:top w:val="nil"/>
              <w:left w:val="nil"/>
              <w:bottom w:val="single" w:sz="4" w:space="0" w:color="auto"/>
              <w:right w:val="single" w:sz="4" w:space="0" w:color="auto"/>
            </w:tcBorders>
            <w:shd w:val="clear" w:color="auto" w:fill="auto"/>
            <w:noWrap/>
            <w:vAlign w:val="bottom"/>
            <w:hideMark/>
          </w:tcPr>
          <w:p w14:paraId="47A85F7F" w14:textId="77777777" w:rsidR="003A7ECD" w:rsidRPr="003A7ECD" w:rsidRDefault="003A7ECD" w:rsidP="003A7ECD">
            <w:pPr>
              <w:spacing w:after="0" w:line="240" w:lineRule="auto"/>
              <w:jc w:val="right"/>
              <w:rPr>
                <w:rFonts w:ascii="Calibri" w:eastAsia="Times New Roman" w:hAnsi="Calibri" w:cs="Calibri"/>
                <w:color w:val="000000"/>
                <w:lang w:eastAsia="en-GB"/>
              </w:rPr>
            </w:pPr>
            <w:r w:rsidRPr="003A7ECD">
              <w:rPr>
                <w:rFonts w:ascii="Calibri" w:eastAsia="Times New Roman" w:hAnsi="Calibri" w:cs="Calibri"/>
                <w:color w:val="000000"/>
                <w:lang w:eastAsia="en-GB"/>
              </w:rPr>
              <w:t>66,67%</w:t>
            </w:r>
          </w:p>
        </w:tc>
        <w:tc>
          <w:tcPr>
            <w:tcW w:w="2340" w:type="dxa"/>
            <w:tcBorders>
              <w:top w:val="nil"/>
              <w:left w:val="nil"/>
              <w:bottom w:val="single" w:sz="4" w:space="0" w:color="auto"/>
              <w:right w:val="single" w:sz="4" w:space="0" w:color="auto"/>
            </w:tcBorders>
            <w:shd w:val="clear" w:color="auto" w:fill="auto"/>
            <w:noWrap/>
            <w:vAlign w:val="bottom"/>
            <w:hideMark/>
          </w:tcPr>
          <w:p w14:paraId="21645F49" w14:textId="77777777" w:rsidR="003A7ECD" w:rsidRPr="003A7ECD" w:rsidRDefault="003A7ECD" w:rsidP="003A7ECD">
            <w:pPr>
              <w:spacing w:after="0" w:line="240" w:lineRule="auto"/>
              <w:jc w:val="right"/>
              <w:rPr>
                <w:rFonts w:ascii="Calibri" w:eastAsia="Times New Roman" w:hAnsi="Calibri" w:cs="Calibri"/>
                <w:color w:val="000000"/>
                <w:lang w:eastAsia="en-GB"/>
              </w:rPr>
            </w:pPr>
            <w:r w:rsidRPr="003A7ECD">
              <w:rPr>
                <w:rFonts w:ascii="Calibri" w:eastAsia="Times New Roman" w:hAnsi="Calibri" w:cs="Calibri"/>
                <w:color w:val="000000"/>
                <w:lang w:eastAsia="en-GB"/>
              </w:rPr>
              <w:t>10</w:t>
            </w:r>
          </w:p>
        </w:tc>
      </w:tr>
      <w:tr w:rsidR="003A7ECD" w:rsidRPr="003A7ECD" w14:paraId="1F052B90" w14:textId="77777777" w:rsidTr="003A7ECD">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27D2F779" w14:textId="77777777" w:rsidR="003A7ECD" w:rsidRPr="003A7ECD" w:rsidRDefault="003A7ECD" w:rsidP="003A7ECD">
            <w:pPr>
              <w:spacing w:after="0" w:line="240" w:lineRule="auto"/>
              <w:rPr>
                <w:rFonts w:ascii="Calibri" w:eastAsia="Times New Roman" w:hAnsi="Calibri" w:cs="Calibri"/>
                <w:color w:val="000000"/>
                <w:lang w:eastAsia="en-GB"/>
              </w:rPr>
            </w:pPr>
            <w:r w:rsidRPr="003A7ECD">
              <w:rPr>
                <w:rFonts w:ascii="Calibri" w:eastAsia="Times New Roman" w:hAnsi="Calibri" w:cs="Calibri"/>
                <w:color w:val="000000"/>
                <w:lang w:eastAsia="en-GB"/>
              </w:rPr>
              <w:t>No</w:t>
            </w:r>
          </w:p>
        </w:tc>
        <w:tc>
          <w:tcPr>
            <w:tcW w:w="2500" w:type="dxa"/>
            <w:tcBorders>
              <w:top w:val="nil"/>
              <w:left w:val="nil"/>
              <w:bottom w:val="single" w:sz="4" w:space="0" w:color="auto"/>
              <w:right w:val="single" w:sz="4" w:space="0" w:color="auto"/>
            </w:tcBorders>
            <w:shd w:val="clear" w:color="auto" w:fill="auto"/>
            <w:noWrap/>
            <w:vAlign w:val="bottom"/>
            <w:hideMark/>
          </w:tcPr>
          <w:p w14:paraId="636CB512" w14:textId="77777777" w:rsidR="003A7ECD" w:rsidRPr="003A7ECD" w:rsidRDefault="003A7ECD" w:rsidP="003A7ECD">
            <w:pPr>
              <w:spacing w:after="0" w:line="240" w:lineRule="auto"/>
              <w:jc w:val="right"/>
              <w:rPr>
                <w:rFonts w:ascii="Calibri" w:eastAsia="Times New Roman" w:hAnsi="Calibri" w:cs="Calibri"/>
                <w:color w:val="000000"/>
                <w:lang w:eastAsia="en-GB"/>
              </w:rPr>
            </w:pPr>
            <w:r w:rsidRPr="003A7ECD">
              <w:rPr>
                <w:rFonts w:ascii="Calibri" w:eastAsia="Times New Roman" w:hAnsi="Calibri" w:cs="Calibri"/>
                <w:color w:val="000000"/>
                <w:lang w:eastAsia="en-GB"/>
              </w:rPr>
              <w:t>13,33%</w:t>
            </w:r>
          </w:p>
        </w:tc>
        <w:tc>
          <w:tcPr>
            <w:tcW w:w="2340" w:type="dxa"/>
            <w:tcBorders>
              <w:top w:val="nil"/>
              <w:left w:val="nil"/>
              <w:bottom w:val="single" w:sz="4" w:space="0" w:color="auto"/>
              <w:right w:val="single" w:sz="4" w:space="0" w:color="auto"/>
            </w:tcBorders>
            <w:shd w:val="clear" w:color="auto" w:fill="auto"/>
            <w:noWrap/>
            <w:vAlign w:val="bottom"/>
            <w:hideMark/>
          </w:tcPr>
          <w:p w14:paraId="5C6B64C1" w14:textId="77777777" w:rsidR="003A7ECD" w:rsidRPr="003A7ECD" w:rsidRDefault="003A7ECD" w:rsidP="003A7ECD">
            <w:pPr>
              <w:spacing w:after="0" w:line="240" w:lineRule="auto"/>
              <w:jc w:val="right"/>
              <w:rPr>
                <w:rFonts w:ascii="Calibri" w:eastAsia="Times New Roman" w:hAnsi="Calibri" w:cs="Calibri"/>
                <w:color w:val="000000"/>
                <w:lang w:eastAsia="en-GB"/>
              </w:rPr>
            </w:pPr>
            <w:r w:rsidRPr="003A7ECD">
              <w:rPr>
                <w:rFonts w:ascii="Calibri" w:eastAsia="Times New Roman" w:hAnsi="Calibri" w:cs="Calibri"/>
                <w:color w:val="000000"/>
                <w:lang w:eastAsia="en-GB"/>
              </w:rPr>
              <w:t>2</w:t>
            </w:r>
          </w:p>
        </w:tc>
      </w:tr>
      <w:tr w:rsidR="003A7ECD" w:rsidRPr="003A7ECD" w14:paraId="2F155E9E" w14:textId="77777777" w:rsidTr="003A7ECD">
        <w:trPr>
          <w:trHeight w:val="58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2464F8EC" w14:textId="77777777" w:rsidR="003A7ECD" w:rsidRPr="003A7ECD" w:rsidRDefault="003A7ECD" w:rsidP="003A7ECD">
            <w:pPr>
              <w:spacing w:after="0" w:line="240" w:lineRule="auto"/>
              <w:jc w:val="center"/>
              <w:rPr>
                <w:rFonts w:ascii="Calibri" w:eastAsia="Times New Roman" w:hAnsi="Calibri" w:cs="Calibri"/>
                <w:color w:val="000000"/>
                <w:lang w:eastAsia="en-GB"/>
              </w:rPr>
            </w:pPr>
            <w:r w:rsidRPr="003A7ECD">
              <w:rPr>
                <w:rFonts w:ascii="Calibri" w:eastAsia="Times New Roman" w:hAnsi="Calibri" w:cs="Calibri"/>
                <w:color w:val="000000"/>
                <w:lang w:eastAsia="en-GB"/>
              </w:rPr>
              <w:t>If so, please give details</w:t>
            </w:r>
          </w:p>
        </w:tc>
        <w:tc>
          <w:tcPr>
            <w:tcW w:w="2500" w:type="dxa"/>
            <w:tcBorders>
              <w:top w:val="nil"/>
              <w:left w:val="nil"/>
              <w:bottom w:val="single" w:sz="4" w:space="0" w:color="auto"/>
              <w:right w:val="single" w:sz="4" w:space="0" w:color="auto"/>
            </w:tcBorders>
            <w:shd w:val="clear" w:color="auto" w:fill="auto"/>
            <w:noWrap/>
            <w:vAlign w:val="bottom"/>
            <w:hideMark/>
          </w:tcPr>
          <w:p w14:paraId="50AE45C2" w14:textId="77777777" w:rsidR="003A7ECD" w:rsidRPr="003A7ECD" w:rsidRDefault="003A7ECD" w:rsidP="003A7ECD">
            <w:pPr>
              <w:spacing w:after="0" w:line="240" w:lineRule="auto"/>
              <w:jc w:val="right"/>
              <w:rPr>
                <w:rFonts w:ascii="Calibri" w:eastAsia="Times New Roman" w:hAnsi="Calibri" w:cs="Calibri"/>
                <w:color w:val="000000"/>
                <w:lang w:eastAsia="en-GB"/>
              </w:rPr>
            </w:pPr>
            <w:r w:rsidRPr="003A7ECD">
              <w:rPr>
                <w:rFonts w:ascii="Calibri" w:eastAsia="Times New Roman" w:hAnsi="Calibri" w:cs="Calibri"/>
                <w:color w:val="000000"/>
                <w:lang w:eastAsia="en-GB"/>
              </w:rPr>
              <w:t>20,00%</w:t>
            </w:r>
          </w:p>
        </w:tc>
        <w:tc>
          <w:tcPr>
            <w:tcW w:w="2340" w:type="dxa"/>
            <w:tcBorders>
              <w:top w:val="nil"/>
              <w:left w:val="nil"/>
              <w:bottom w:val="single" w:sz="4" w:space="0" w:color="auto"/>
              <w:right w:val="single" w:sz="4" w:space="0" w:color="auto"/>
            </w:tcBorders>
            <w:shd w:val="clear" w:color="auto" w:fill="auto"/>
            <w:noWrap/>
            <w:vAlign w:val="bottom"/>
            <w:hideMark/>
          </w:tcPr>
          <w:p w14:paraId="48B6FD04" w14:textId="77777777" w:rsidR="003A7ECD" w:rsidRPr="003A7ECD" w:rsidRDefault="003A7ECD" w:rsidP="003A7ECD">
            <w:pPr>
              <w:spacing w:after="0" w:line="240" w:lineRule="auto"/>
              <w:jc w:val="right"/>
              <w:rPr>
                <w:rFonts w:ascii="Calibri" w:eastAsia="Times New Roman" w:hAnsi="Calibri" w:cs="Calibri"/>
                <w:color w:val="000000"/>
                <w:lang w:eastAsia="en-GB"/>
              </w:rPr>
            </w:pPr>
            <w:r w:rsidRPr="003A7ECD">
              <w:rPr>
                <w:rFonts w:ascii="Calibri" w:eastAsia="Times New Roman" w:hAnsi="Calibri" w:cs="Calibri"/>
                <w:color w:val="000000"/>
                <w:lang w:eastAsia="en-GB"/>
              </w:rPr>
              <w:t>3</w:t>
            </w:r>
          </w:p>
        </w:tc>
      </w:tr>
      <w:tr w:rsidR="003A7ECD" w:rsidRPr="003A7ECD" w14:paraId="6DC15759" w14:textId="77777777" w:rsidTr="003A7ECD">
        <w:trPr>
          <w:trHeight w:val="290"/>
        </w:trPr>
        <w:tc>
          <w:tcPr>
            <w:tcW w:w="4500" w:type="dxa"/>
            <w:gridSpan w:val="2"/>
            <w:tcBorders>
              <w:top w:val="nil"/>
              <w:left w:val="nil"/>
              <w:bottom w:val="nil"/>
              <w:right w:val="nil"/>
            </w:tcBorders>
            <w:shd w:val="clear" w:color="000000" w:fill="FFC000"/>
            <w:noWrap/>
            <w:vAlign w:val="bottom"/>
            <w:hideMark/>
          </w:tcPr>
          <w:p w14:paraId="61DB96E8" w14:textId="77777777" w:rsidR="003A7ECD" w:rsidRPr="003A7ECD" w:rsidRDefault="003A7ECD" w:rsidP="003A7ECD">
            <w:pPr>
              <w:spacing w:after="0" w:line="240" w:lineRule="auto"/>
              <w:rPr>
                <w:rFonts w:ascii="Calibri" w:eastAsia="Times New Roman" w:hAnsi="Calibri" w:cs="Calibri"/>
                <w:color w:val="000000"/>
                <w:lang w:eastAsia="en-GB"/>
              </w:rPr>
            </w:pPr>
            <w:r w:rsidRPr="003A7ECD">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4039355F" w14:textId="77777777" w:rsidR="003A7ECD" w:rsidRPr="003A7ECD" w:rsidRDefault="003A7ECD" w:rsidP="003A7ECD">
            <w:pPr>
              <w:spacing w:after="0" w:line="240" w:lineRule="auto"/>
              <w:rPr>
                <w:rFonts w:ascii="Calibri" w:eastAsia="Times New Roman" w:hAnsi="Calibri" w:cs="Calibri"/>
                <w:color w:val="000000"/>
                <w:lang w:eastAsia="en-GB"/>
              </w:rPr>
            </w:pPr>
            <w:r w:rsidRPr="003A7ECD">
              <w:rPr>
                <w:rFonts w:ascii="Calibri" w:eastAsia="Times New Roman" w:hAnsi="Calibri" w:cs="Calibri"/>
                <w:color w:val="000000"/>
                <w:lang w:eastAsia="en-GB"/>
              </w:rPr>
              <w:t> </w:t>
            </w:r>
          </w:p>
        </w:tc>
      </w:tr>
    </w:tbl>
    <w:p w14:paraId="4ACAC441" w14:textId="3E66001A" w:rsidR="003A7ECD" w:rsidRDefault="003A7ECD" w:rsidP="003A7ECD">
      <w:pPr>
        <w:spacing w:line="480" w:lineRule="auto"/>
        <w:jc w:val="both"/>
        <w:rPr>
          <w:rFonts w:ascii="Times New Roman" w:hAnsi="Times New Roman" w:cs="Times New Roman"/>
          <w:bCs/>
          <w:sz w:val="24"/>
        </w:rPr>
      </w:pPr>
    </w:p>
    <w:p w14:paraId="08162DE6" w14:textId="58A12334" w:rsidR="005931A1" w:rsidRDefault="003A7ECD" w:rsidP="003A7ECD">
      <w:pPr>
        <w:spacing w:line="480" w:lineRule="auto"/>
        <w:jc w:val="both"/>
        <w:rPr>
          <w:rFonts w:ascii="Times New Roman" w:hAnsi="Times New Roman" w:cs="Times New Roman"/>
          <w:bCs/>
          <w:sz w:val="24"/>
        </w:rPr>
      </w:pPr>
      <w:r>
        <w:rPr>
          <w:noProof/>
        </w:rPr>
        <w:drawing>
          <wp:inline distT="0" distB="0" distL="0" distR="0" wp14:anchorId="36B0CAA7" wp14:editId="2784086A">
            <wp:extent cx="4572000" cy="2743200"/>
            <wp:effectExtent l="0" t="0" r="0" b="0"/>
            <wp:docPr id="8" name="Chart 8">
              <a:extLst xmlns:a="http://schemas.openxmlformats.org/drawingml/2006/main">
                <a:ext uri="{FF2B5EF4-FFF2-40B4-BE49-F238E27FC236}">
                  <a16:creationId xmlns:a16="http://schemas.microsoft.com/office/drawing/2014/main" id="{2212151F-547A-485F-9949-1F8D2EF46B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08D9C46" w14:textId="08DE8BD1" w:rsidR="00811255" w:rsidRDefault="00811255" w:rsidP="00E26AE0">
      <w:pPr>
        <w:pStyle w:val="ListParagraph"/>
        <w:numPr>
          <w:ilvl w:val="0"/>
          <w:numId w:val="1"/>
        </w:numPr>
        <w:spacing w:line="480" w:lineRule="auto"/>
        <w:jc w:val="both"/>
        <w:rPr>
          <w:rFonts w:ascii="Times New Roman" w:hAnsi="Times New Roman" w:cs="Times New Roman"/>
          <w:b/>
          <w:sz w:val="24"/>
        </w:rPr>
      </w:pPr>
      <w:r w:rsidRPr="005931A1">
        <w:rPr>
          <w:rFonts w:ascii="Times New Roman" w:hAnsi="Times New Roman" w:cs="Times New Roman"/>
          <w:b/>
          <w:sz w:val="24"/>
        </w:rPr>
        <w:lastRenderedPageBreak/>
        <w:t>Did you experience any difficulties accessing the VLE?</w:t>
      </w:r>
    </w:p>
    <w:tbl>
      <w:tblPr>
        <w:tblW w:w="6840" w:type="dxa"/>
        <w:tblInd w:w="108" w:type="dxa"/>
        <w:tblLook w:val="04A0" w:firstRow="1" w:lastRow="0" w:firstColumn="1" w:lastColumn="0" w:noHBand="0" w:noVBand="1"/>
      </w:tblPr>
      <w:tblGrid>
        <w:gridCol w:w="2000"/>
        <w:gridCol w:w="2500"/>
        <w:gridCol w:w="2340"/>
      </w:tblGrid>
      <w:tr w:rsidR="005931A1" w:rsidRPr="005931A1" w14:paraId="2BCD9268" w14:textId="77777777" w:rsidTr="005931A1">
        <w:trPr>
          <w:trHeight w:val="290"/>
        </w:trPr>
        <w:tc>
          <w:tcPr>
            <w:tcW w:w="2000" w:type="dxa"/>
            <w:tcBorders>
              <w:top w:val="nil"/>
              <w:left w:val="nil"/>
              <w:bottom w:val="nil"/>
              <w:right w:val="nil"/>
            </w:tcBorders>
            <w:shd w:val="clear" w:color="000000" w:fill="FFC000"/>
            <w:noWrap/>
            <w:vAlign w:val="bottom"/>
            <w:hideMark/>
          </w:tcPr>
          <w:p w14:paraId="6F6CD2ED" w14:textId="77777777" w:rsidR="005931A1" w:rsidRPr="005931A1" w:rsidRDefault="005931A1" w:rsidP="005931A1">
            <w:pPr>
              <w:spacing w:after="0" w:line="240" w:lineRule="auto"/>
              <w:jc w:val="center"/>
              <w:rPr>
                <w:rFonts w:ascii="Calibri" w:eastAsia="Times New Roman" w:hAnsi="Calibri" w:cs="Calibri"/>
                <w:b/>
                <w:bCs/>
                <w:color w:val="000000"/>
                <w:lang w:eastAsia="en-GB"/>
              </w:rPr>
            </w:pPr>
            <w:r w:rsidRPr="005931A1">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3CE4C349" w14:textId="77777777" w:rsidR="005931A1" w:rsidRPr="005931A1" w:rsidRDefault="005931A1" w:rsidP="005931A1">
            <w:pPr>
              <w:spacing w:after="0" w:line="240" w:lineRule="auto"/>
              <w:jc w:val="center"/>
              <w:rPr>
                <w:rFonts w:ascii="Calibri" w:eastAsia="Times New Roman" w:hAnsi="Calibri" w:cs="Calibri"/>
                <w:b/>
                <w:bCs/>
                <w:color w:val="000000"/>
                <w:lang w:eastAsia="en-GB"/>
              </w:rPr>
            </w:pPr>
            <w:r w:rsidRPr="005931A1">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2F24A4A8" w14:textId="77777777" w:rsidR="005931A1" w:rsidRPr="005931A1" w:rsidRDefault="005931A1" w:rsidP="005931A1">
            <w:pPr>
              <w:spacing w:after="0" w:line="240" w:lineRule="auto"/>
              <w:jc w:val="center"/>
              <w:rPr>
                <w:rFonts w:ascii="Calibri" w:eastAsia="Times New Roman" w:hAnsi="Calibri" w:cs="Calibri"/>
                <w:b/>
                <w:bCs/>
                <w:color w:val="000000"/>
                <w:lang w:eastAsia="en-GB"/>
              </w:rPr>
            </w:pPr>
            <w:r w:rsidRPr="005931A1">
              <w:rPr>
                <w:rFonts w:ascii="Calibri" w:eastAsia="Times New Roman" w:hAnsi="Calibri" w:cs="Calibri"/>
                <w:b/>
                <w:bCs/>
                <w:color w:val="000000"/>
                <w:lang w:eastAsia="en-GB"/>
              </w:rPr>
              <w:t>Responses</w:t>
            </w:r>
          </w:p>
        </w:tc>
      </w:tr>
      <w:tr w:rsidR="005931A1" w:rsidRPr="005931A1" w14:paraId="62E0670F" w14:textId="77777777" w:rsidTr="005931A1">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08765D4D" w14:textId="77777777" w:rsidR="005931A1" w:rsidRPr="005931A1" w:rsidRDefault="005931A1" w:rsidP="005931A1">
            <w:pPr>
              <w:spacing w:after="0" w:line="240" w:lineRule="auto"/>
              <w:rPr>
                <w:rFonts w:ascii="Calibri" w:eastAsia="Times New Roman" w:hAnsi="Calibri" w:cs="Calibri"/>
                <w:color w:val="000000"/>
                <w:lang w:eastAsia="en-GB"/>
              </w:rPr>
            </w:pPr>
            <w:r w:rsidRPr="005931A1">
              <w:rPr>
                <w:rFonts w:ascii="Calibri" w:eastAsia="Times New Roman" w:hAnsi="Calibri" w:cs="Calibri"/>
                <w:color w:val="000000"/>
                <w:lang w:eastAsia="en-GB"/>
              </w:rPr>
              <w:t>Yes</w:t>
            </w:r>
          </w:p>
        </w:tc>
        <w:tc>
          <w:tcPr>
            <w:tcW w:w="2500" w:type="dxa"/>
            <w:tcBorders>
              <w:top w:val="nil"/>
              <w:left w:val="nil"/>
              <w:bottom w:val="single" w:sz="4" w:space="0" w:color="auto"/>
              <w:right w:val="single" w:sz="4" w:space="0" w:color="auto"/>
            </w:tcBorders>
            <w:shd w:val="clear" w:color="auto" w:fill="auto"/>
            <w:noWrap/>
            <w:vAlign w:val="bottom"/>
            <w:hideMark/>
          </w:tcPr>
          <w:p w14:paraId="3FE60B52" w14:textId="77777777" w:rsidR="005931A1" w:rsidRPr="005931A1" w:rsidRDefault="005931A1" w:rsidP="005931A1">
            <w:pPr>
              <w:spacing w:after="0" w:line="240" w:lineRule="auto"/>
              <w:jc w:val="right"/>
              <w:rPr>
                <w:rFonts w:ascii="Calibri" w:eastAsia="Times New Roman" w:hAnsi="Calibri" w:cs="Calibri"/>
                <w:color w:val="000000"/>
                <w:lang w:eastAsia="en-GB"/>
              </w:rPr>
            </w:pPr>
            <w:r w:rsidRPr="005931A1">
              <w:rPr>
                <w:rFonts w:ascii="Calibri" w:eastAsia="Times New Roman" w:hAnsi="Calibri" w:cs="Calibri"/>
                <w:color w:val="000000"/>
                <w:lang w:eastAsia="en-GB"/>
              </w:rPr>
              <w:t>6,67%</w:t>
            </w:r>
          </w:p>
        </w:tc>
        <w:tc>
          <w:tcPr>
            <w:tcW w:w="2340" w:type="dxa"/>
            <w:tcBorders>
              <w:top w:val="nil"/>
              <w:left w:val="nil"/>
              <w:bottom w:val="single" w:sz="4" w:space="0" w:color="auto"/>
              <w:right w:val="single" w:sz="4" w:space="0" w:color="auto"/>
            </w:tcBorders>
            <w:shd w:val="clear" w:color="auto" w:fill="auto"/>
            <w:noWrap/>
            <w:vAlign w:val="bottom"/>
            <w:hideMark/>
          </w:tcPr>
          <w:p w14:paraId="774D130A" w14:textId="77777777" w:rsidR="005931A1" w:rsidRPr="005931A1" w:rsidRDefault="005931A1" w:rsidP="005931A1">
            <w:pPr>
              <w:spacing w:after="0" w:line="240" w:lineRule="auto"/>
              <w:jc w:val="right"/>
              <w:rPr>
                <w:rFonts w:ascii="Calibri" w:eastAsia="Times New Roman" w:hAnsi="Calibri" w:cs="Calibri"/>
                <w:color w:val="000000"/>
                <w:lang w:eastAsia="en-GB"/>
              </w:rPr>
            </w:pPr>
            <w:r w:rsidRPr="005931A1">
              <w:rPr>
                <w:rFonts w:ascii="Calibri" w:eastAsia="Times New Roman" w:hAnsi="Calibri" w:cs="Calibri"/>
                <w:color w:val="000000"/>
                <w:lang w:eastAsia="en-GB"/>
              </w:rPr>
              <w:t>1</w:t>
            </w:r>
          </w:p>
        </w:tc>
      </w:tr>
      <w:tr w:rsidR="005931A1" w:rsidRPr="005931A1" w14:paraId="132383ED" w14:textId="77777777" w:rsidTr="005931A1">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55DE912D" w14:textId="77777777" w:rsidR="005931A1" w:rsidRPr="005931A1" w:rsidRDefault="005931A1" w:rsidP="005931A1">
            <w:pPr>
              <w:spacing w:after="0" w:line="240" w:lineRule="auto"/>
              <w:rPr>
                <w:rFonts w:ascii="Calibri" w:eastAsia="Times New Roman" w:hAnsi="Calibri" w:cs="Calibri"/>
                <w:color w:val="000000"/>
                <w:lang w:eastAsia="en-GB"/>
              </w:rPr>
            </w:pPr>
            <w:r w:rsidRPr="005931A1">
              <w:rPr>
                <w:rFonts w:ascii="Calibri" w:eastAsia="Times New Roman" w:hAnsi="Calibri" w:cs="Calibri"/>
                <w:color w:val="000000"/>
                <w:lang w:eastAsia="en-GB"/>
              </w:rPr>
              <w:t>No</w:t>
            </w:r>
          </w:p>
        </w:tc>
        <w:tc>
          <w:tcPr>
            <w:tcW w:w="2500" w:type="dxa"/>
            <w:tcBorders>
              <w:top w:val="nil"/>
              <w:left w:val="nil"/>
              <w:bottom w:val="single" w:sz="4" w:space="0" w:color="auto"/>
              <w:right w:val="single" w:sz="4" w:space="0" w:color="auto"/>
            </w:tcBorders>
            <w:shd w:val="clear" w:color="auto" w:fill="auto"/>
            <w:noWrap/>
            <w:vAlign w:val="bottom"/>
            <w:hideMark/>
          </w:tcPr>
          <w:p w14:paraId="5674464F" w14:textId="77777777" w:rsidR="005931A1" w:rsidRPr="005931A1" w:rsidRDefault="005931A1" w:rsidP="005931A1">
            <w:pPr>
              <w:spacing w:after="0" w:line="240" w:lineRule="auto"/>
              <w:jc w:val="right"/>
              <w:rPr>
                <w:rFonts w:ascii="Calibri" w:eastAsia="Times New Roman" w:hAnsi="Calibri" w:cs="Calibri"/>
                <w:color w:val="000000"/>
                <w:lang w:eastAsia="en-GB"/>
              </w:rPr>
            </w:pPr>
            <w:r w:rsidRPr="005931A1">
              <w:rPr>
                <w:rFonts w:ascii="Calibri" w:eastAsia="Times New Roman" w:hAnsi="Calibri" w:cs="Calibri"/>
                <w:color w:val="000000"/>
                <w:lang w:eastAsia="en-GB"/>
              </w:rPr>
              <w:t>86,67%</w:t>
            </w:r>
          </w:p>
        </w:tc>
        <w:tc>
          <w:tcPr>
            <w:tcW w:w="2340" w:type="dxa"/>
            <w:tcBorders>
              <w:top w:val="nil"/>
              <w:left w:val="nil"/>
              <w:bottom w:val="single" w:sz="4" w:space="0" w:color="auto"/>
              <w:right w:val="single" w:sz="4" w:space="0" w:color="auto"/>
            </w:tcBorders>
            <w:shd w:val="clear" w:color="auto" w:fill="auto"/>
            <w:noWrap/>
            <w:vAlign w:val="bottom"/>
            <w:hideMark/>
          </w:tcPr>
          <w:p w14:paraId="45BA322B" w14:textId="77777777" w:rsidR="005931A1" w:rsidRPr="005931A1" w:rsidRDefault="005931A1" w:rsidP="005931A1">
            <w:pPr>
              <w:spacing w:after="0" w:line="240" w:lineRule="auto"/>
              <w:jc w:val="right"/>
              <w:rPr>
                <w:rFonts w:ascii="Calibri" w:eastAsia="Times New Roman" w:hAnsi="Calibri" w:cs="Calibri"/>
                <w:color w:val="000000"/>
                <w:lang w:eastAsia="en-GB"/>
              </w:rPr>
            </w:pPr>
            <w:r w:rsidRPr="005931A1">
              <w:rPr>
                <w:rFonts w:ascii="Calibri" w:eastAsia="Times New Roman" w:hAnsi="Calibri" w:cs="Calibri"/>
                <w:color w:val="000000"/>
                <w:lang w:eastAsia="en-GB"/>
              </w:rPr>
              <w:t>13</w:t>
            </w:r>
          </w:p>
        </w:tc>
      </w:tr>
      <w:tr w:rsidR="005931A1" w:rsidRPr="005931A1" w14:paraId="7D8C0C3F" w14:textId="77777777" w:rsidTr="005931A1">
        <w:trPr>
          <w:trHeight w:val="57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5488C894" w14:textId="77777777" w:rsidR="005931A1" w:rsidRPr="005931A1" w:rsidRDefault="005931A1" w:rsidP="005931A1">
            <w:pPr>
              <w:spacing w:after="0" w:line="240" w:lineRule="auto"/>
              <w:jc w:val="center"/>
              <w:rPr>
                <w:rFonts w:ascii="Calibri" w:eastAsia="Times New Roman" w:hAnsi="Calibri" w:cs="Calibri"/>
                <w:color w:val="000000"/>
                <w:lang w:eastAsia="en-GB"/>
              </w:rPr>
            </w:pPr>
            <w:r w:rsidRPr="005931A1">
              <w:rPr>
                <w:rFonts w:ascii="Calibri" w:eastAsia="Times New Roman" w:hAnsi="Calibri" w:cs="Calibri"/>
                <w:color w:val="000000"/>
                <w:lang w:eastAsia="en-GB"/>
              </w:rPr>
              <w:t>If so, please give details</w:t>
            </w:r>
          </w:p>
        </w:tc>
        <w:tc>
          <w:tcPr>
            <w:tcW w:w="2500" w:type="dxa"/>
            <w:tcBorders>
              <w:top w:val="nil"/>
              <w:left w:val="nil"/>
              <w:bottom w:val="single" w:sz="4" w:space="0" w:color="auto"/>
              <w:right w:val="single" w:sz="4" w:space="0" w:color="auto"/>
            </w:tcBorders>
            <w:shd w:val="clear" w:color="auto" w:fill="auto"/>
            <w:noWrap/>
            <w:vAlign w:val="bottom"/>
            <w:hideMark/>
          </w:tcPr>
          <w:p w14:paraId="1E83B96C" w14:textId="77777777" w:rsidR="005931A1" w:rsidRPr="005931A1" w:rsidRDefault="005931A1" w:rsidP="005931A1">
            <w:pPr>
              <w:spacing w:after="0" w:line="240" w:lineRule="auto"/>
              <w:jc w:val="right"/>
              <w:rPr>
                <w:rFonts w:ascii="Calibri" w:eastAsia="Times New Roman" w:hAnsi="Calibri" w:cs="Calibri"/>
                <w:color w:val="000000"/>
                <w:lang w:eastAsia="en-GB"/>
              </w:rPr>
            </w:pPr>
            <w:r w:rsidRPr="005931A1">
              <w:rPr>
                <w:rFonts w:ascii="Calibri" w:eastAsia="Times New Roman" w:hAnsi="Calibri" w:cs="Calibri"/>
                <w:color w:val="000000"/>
                <w:lang w:eastAsia="en-GB"/>
              </w:rPr>
              <w:t>6,67%</w:t>
            </w:r>
          </w:p>
        </w:tc>
        <w:tc>
          <w:tcPr>
            <w:tcW w:w="2340" w:type="dxa"/>
            <w:tcBorders>
              <w:top w:val="nil"/>
              <w:left w:val="nil"/>
              <w:bottom w:val="single" w:sz="4" w:space="0" w:color="auto"/>
              <w:right w:val="single" w:sz="4" w:space="0" w:color="auto"/>
            </w:tcBorders>
            <w:shd w:val="clear" w:color="auto" w:fill="auto"/>
            <w:noWrap/>
            <w:vAlign w:val="bottom"/>
            <w:hideMark/>
          </w:tcPr>
          <w:p w14:paraId="3E6D2E0A" w14:textId="77777777" w:rsidR="005931A1" w:rsidRPr="005931A1" w:rsidRDefault="005931A1" w:rsidP="005931A1">
            <w:pPr>
              <w:spacing w:after="0" w:line="240" w:lineRule="auto"/>
              <w:jc w:val="right"/>
              <w:rPr>
                <w:rFonts w:ascii="Calibri" w:eastAsia="Times New Roman" w:hAnsi="Calibri" w:cs="Calibri"/>
                <w:color w:val="000000"/>
                <w:lang w:eastAsia="en-GB"/>
              </w:rPr>
            </w:pPr>
            <w:r w:rsidRPr="005931A1">
              <w:rPr>
                <w:rFonts w:ascii="Calibri" w:eastAsia="Times New Roman" w:hAnsi="Calibri" w:cs="Calibri"/>
                <w:color w:val="000000"/>
                <w:lang w:eastAsia="en-GB"/>
              </w:rPr>
              <w:t>1</w:t>
            </w:r>
          </w:p>
        </w:tc>
      </w:tr>
      <w:tr w:rsidR="005931A1" w:rsidRPr="005931A1" w14:paraId="14EC781F" w14:textId="77777777" w:rsidTr="005931A1">
        <w:trPr>
          <w:trHeight w:val="290"/>
        </w:trPr>
        <w:tc>
          <w:tcPr>
            <w:tcW w:w="4500" w:type="dxa"/>
            <w:gridSpan w:val="2"/>
            <w:tcBorders>
              <w:top w:val="nil"/>
              <w:left w:val="nil"/>
              <w:bottom w:val="nil"/>
              <w:right w:val="nil"/>
            </w:tcBorders>
            <w:shd w:val="clear" w:color="000000" w:fill="FFC000"/>
            <w:noWrap/>
            <w:vAlign w:val="bottom"/>
            <w:hideMark/>
          </w:tcPr>
          <w:p w14:paraId="00BECC32" w14:textId="77777777" w:rsidR="005931A1" w:rsidRPr="005931A1" w:rsidRDefault="005931A1" w:rsidP="005931A1">
            <w:pPr>
              <w:spacing w:after="0" w:line="240" w:lineRule="auto"/>
              <w:rPr>
                <w:rFonts w:ascii="Calibri" w:eastAsia="Times New Roman" w:hAnsi="Calibri" w:cs="Calibri"/>
                <w:color w:val="000000"/>
                <w:lang w:eastAsia="en-GB"/>
              </w:rPr>
            </w:pPr>
            <w:r w:rsidRPr="005931A1">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32AC3EA8" w14:textId="77777777" w:rsidR="005931A1" w:rsidRPr="005931A1" w:rsidRDefault="005931A1" w:rsidP="005931A1">
            <w:pPr>
              <w:spacing w:after="0" w:line="240" w:lineRule="auto"/>
              <w:rPr>
                <w:rFonts w:ascii="Calibri" w:eastAsia="Times New Roman" w:hAnsi="Calibri" w:cs="Calibri"/>
                <w:color w:val="000000"/>
                <w:lang w:eastAsia="en-GB"/>
              </w:rPr>
            </w:pPr>
            <w:r w:rsidRPr="005931A1">
              <w:rPr>
                <w:rFonts w:ascii="Calibri" w:eastAsia="Times New Roman" w:hAnsi="Calibri" w:cs="Calibri"/>
                <w:color w:val="000000"/>
                <w:lang w:eastAsia="en-GB"/>
              </w:rPr>
              <w:t> </w:t>
            </w:r>
          </w:p>
        </w:tc>
      </w:tr>
    </w:tbl>
    <w:p w14:paraId="5CA6744A" w14:textId="2A4CE9F8" w:rsidR="005931A1" w:rsidRDefault="005931A1" w:rsidP="005931A1">
      <w:pPr>
        <w:pStyle w:val="ListParagraph"/>
        <w:spacing w:line="480" w:lineRule="auto"/>
        <w:jc w:val="both"/>
        <w:rPr>
          <w:rFonts w:ascii="Times New Roman" w:hAnsi="Times New Roman" w:cs="Times New Roman"/>
          <w:b/>
          <w:sz w:val="24"/>
        </w:rPr>
      </w:pPr>
    </w:p>
    <w:p w14:paraId="63B8A7BB" w14:textId="68C2184D" w:rsidR="005931A1" w:rsidRDefault="005931A1" w:rsidP="005931A1">
      <w:pPr>
        <w:pStyle w:val="ListParagraph"/>
        <w:spacing w:line="480" w:lineRule="auto"/>
        <w:jc w:val="both"/>
        <w:rPr>
          <w:rFonts w:ascii="Times New Roman" w:hAnsi="Times New Roman" w:cs="Times New Roman"/>
          <w:b/>
          <w:sz w:val="24"/>
        </w:rPr>
      </w:pPr>
      <w:r>
        <w:rPr>
          <w:noProof/>
        </w:rPr>
        <w:drawing>
          <wp:inline distT="0" distB="0" distL="0" distR="0" wp14:anchorId="19FF4DF8" wp14:editId="628F4B73">
            <wp:extent cx="4572000" cy="2743200"/>
            <wp:effectExtent l="0" t="0" r="0" b="0"/>
            <wp:docPr id="9" name="Chart 9">
              <a:extLst xmlns:a="http://schemas.openxmlformats.org/drawingml/2006/main">
                <a:ext uri="{FF2B5EF4-FFF2-40B4-BE49-F238E27FC236}">
                  <a16:creationId xmlns:a16="http://schemas.microsoft.com/office/drawing/2014/main" id="{63BF3B5C-C876-4B6D-AF0E-04319C3F9E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92B3582" w14:textId="41C1EEE5" w:rsidR="00351323" w:rsidRDefault="00351323" w:rsidP="005931A1">
      <w:pPr>
        <w:pStyle w:val="ListParagraph"/>
        <w:spacing w:line="480" w:lineRule="auto"/>
        <w:jc w:val="both"/>
        <w:rPr>
          <w:rFonts w:ascii="Times New Roman" w:hAnsi="Times New Roman" w:cs="Times New Roman"/>
          <w:b/>
          <w:sz w:val="24"/>
        </w:rPr>
      </w:pPr>
    </w:p>
    <w:p w14:paraId="47F68D8D" w14:textId="77777777" w:rsidR="00351323" w:rsidRPr="00351323" w:rsidRDefault="00351323" w:rsidP="005931A1">
      <w:pPr>
        <w:pStyle w:val="ListParagraph"/>
        <w:spacing w:line="480" w:lineRule="auto"/>
        <w:jc w:val="both"/>
        <w:rPr>
          <w:rFonts w:ascii="Times New Roman" w:hAnsi="Times New Roman" w:cs="Times New Roman"/>
          <w:b/>
          <w:sz w:val="24"/>
        </w:rPr>
      </w:pPr>
    </w:p>
    <w:p w14:paraId="13B10A17" w14:textId="056944DF" w:rsidR="00811255" w:rsidRDefault="00811255" w:rsidP="00E26AE0">
      <w:pPr>
        <w:pStyle w:val="ListParagraph"/>
        <w:numPr>
          <w:ilvl w:val="0"/>
          <w:numId w:val="1"/>
        </w:numPr>
        <w:spacing w:line="480" w:lineRule="auto"/>
        <w:jc w:val="both"/>
        <w:rPr>
          <w:rFonts w:ascii="Times New Roman" w:hAnsi="Times New Roman" w:cs="Times New Roman"/>
          <w:b/>
          <w:sz w:val="24"/>
        </w:rPr>
      </w:pPr>
      <w:r w:rsidRPr="00351323">
        <w:rPr>
          <w:rFonts w:ascii="Times New Roman" w:hAnsi="Times New Roman" w:cs="Times New Roman"/>
          <w:b/>
          <w:sz w:val="24"/>
        </w:rPr>
        <w:t>How often do you access the library in VLE?</w:t>
      </w:r>
    </w:p>
    <w:tbl>
      <w:tblPr>
        <w:tblW w:w="6840" w:type="dxa"/>
        <w:tblInd w:w="108" w:type="dxa"/>
        <w:tblLook w:val="04A0" w:firstRow="1" w:lastRow="0" w:firstColumn="1" w:lastColumn="0" w:noHBand="0" w:noVBand="1"/>
      </w:tblPr>
      <w:tblGrid>
        <w:gridCol w:w="2000"/>
        <w:gridCol w:w="2500"/>
        <w:gridCol w:w="2340"/>
      </w:tblGrid>
      <w:tr w:rsidR="00351323" w:rsidRPr="00351323" w14:paraId="14D79295" w14:textId="77777777" w:rsidTr="00351323">
        <w:trPr>
          <w:trHeight w:val="290"/>
        </w:trPr>
        <w:tc>
          <w:tcPr>
            <w:tcW w:w="2000" w:type="dxa"/>
            <w:tcBorders>
              <w:top w:val="nil"/>
              <w:left w:val="nil"/>
              <w:bottom w:val="nil"/>
              <w:right w:val="nil"/>
            </w:tcBorders>
            <w:shd w:val="clear" w:color="000000" w:fill="FFC000"/>
            <w:noWrap/>
            <w:vAlign w:val="bottom"/>
            <w:hideMark/>
          </w:tcPr>
          <w:p w14:paraId="61F9188D" w14:textId="77777777" w:rsidR="00351323" w:rsidRPr="00351323" w:rsidRDefault="00351323" w:rsidP="00351323">
            <w:pPr>
              <w:spacing w:after="0" w:line="240" w:lineRule="auto"/>
              <w:jc w:val="center"/>
              <w:rPr>
                <w:rFonts w:ascii="Calibri" w:eastAsia="Times New Roman" w:hAnsi="Calibri" w:cs="Calibri"/>
                <w:b/>
                <w:bCs/>
                <w:color w:val="000000"/>
                <w:lang w:eastAsia="en-GB"/>
              </w:rPr>
            </w:pPr>
            <w:r w:rsidRPr="00351323">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2C2FD53B" w14:textId="77777777" w:rsidR="00351323" w:rsidRPr="00351323" w:rsidRDefault="00351323" w:rsidP="00351323">
            <w:pPr>
              <w:spacing w:after="0" w:line="240" w:lineRule="auto"/>
              <w:jc w:val="center"/>
              <w:rPr>
                <w:rFonts w:ascii="Calibri" w:eastAsia="Times New Roman" w:hAnsi="Calibri" w:cs="Calibri"/>
                <w:b/>
                <w:bCs/>
                <w:color w:val="000000"/>
                <w:lang w:eastAsia="en-GB"/>
              </w:rPr>
            </w:pPr>
            <w:r w:rsidRPr="00351323">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42140383" w14:textId="77777777" w:rsidR="00351323" w:rsidRPr="00351323" w:rsidRDefault="00351323" w:rsidP="00351323">
            <w:pPr>
              <w:spacing w:after="0" w:line="240" w:lineRule="auto"/>
              <w:jc w:val="center"/>
              <w:rPr>
                <w:rFonts w:ascii="Calibri" w:eastAsia="Times New Roman" w:hAnsi="Calibri" w:cs="Calibri"/>
                <w:b/>
                <w:bCs/>
                <w:color w:val="000000"/>
                <w:lang w:eastAsia="en-GB"/>
              </w:rPr>
            </w:pPr>
            <w:r w:rsidRPr="00351323">
              <w:rPr>
                <w:rFonts w:ascii="Calibri" w:eastAsia="Times New Roman" w:hAnsi="Calibri" w:cs="Calibri"/>
                <w:b/>
                <w:bCs/>
                <w:color w:val="000000"/>
                <w:lang w:eastAsia="en-GB"/>
              </w:rPr>
              <w:t>Responses</w:t>
            </w:r>
          </w:p>
        </w:tc>
      </w:tr>
      <w:tr w:rsidR="00351323" w:rsidRPr="00351323" w14:paraId="423ECB3E" w14:textId="77777777" w:rsidTr="00351323">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2D1F1760" w14:textId="77777777" w:rsidR="00351323" w:rsidRPr="00351323" w:rsidRDefault="00351323" w:rsidP="00351323">
            <w:pPr>
              <w:spacing w:after="0" w:line="240" w:lineRule="auto"/>
              <w:rPr>
                <w:rFonts w:ascii="Calibri" w:eastAsia="Times New Roman" w:hAnsi="Calibri" w:cs="Calibri"/>
                <w:color w:val="000000"/>
                <w:lang w:eastAsia="en-GB"/>
              </w:rPr>
            </w:pPr>
            <w:r w:rsidRPr="00351323">
              <w:rPr>
                <w:rFonts w:ascii="Calibri" w:eastAsia="Times New Roman" w:hAnsi="Calibri" w:cs="Calibri"/>
                <w:color w:val="000000"/>
                <w:lang w:eastAsia="en-GB"/>
              </w:rPr>
              <w:t>Yes</w:t>
            </w:r>
          </w:p>
        </w:tc>
        <w:tc>
          <w:tcPr>
            <w:tcW w:w="2500" w:type="dxa"/>
            <w:tcBorders>
              <w:top w:val="nil"/>
              <w:left w:val="nil"/>
              <w:bottom w:val="single" w:sz="4" w:space="0" w:color="auto"/>
              <w:right w:val="single" w:sz="4" w:space="0" w:color="auto"/>
            </w:tcBorders>
            <w:shd w:val="clear" w:color="auto" w:fill="auto"/>
            <w:noWrap/>
            <w:vAlign w:val="bottom"/>
            <w:hideMark/>
          </w:tcPr>
          <w:p w14:paraId="1CD08F06" w14:textId="77777777" w:rsidR="00351323" w:rsidRPr="00351323" w:rsidRDefault="00351323" w:rsidP="00351323">
            <w:pPr>
              <w:spacing w:after="0" w:line="240" w:lineRule="auto"/>
              <w:jc w:val="right"/>
              <w:rPr>
                <w:rFonts w:ascii="Calibri" w:eastAsia="Times New Roman" w:hAnsi="Calibri" w:cs="Calibri"/>
                <w:color w:val="000000"/>
                <w:lang w:eastAsia="en-GB"/>
              </w:rPr>
            </w:pPr>
            <w:r w:rsidRPr="00351323">
              <w:rPr>
                <w:rFonts w:ascii="Calibri" w:eastAsia="Times New Roman" w:hAnsi="Calibri" w:cs="Calibri"/>
                <w:color w:val="000000"/>
                <w:lang w:eastAsia="en-GB"/>
              </w:rPr>
              <w:t>20,00%</w:t>
            </w:r>
          </w:p>
        </w:tc>
        <w:tc>
          <w:tcPr>
            <w:tcW w:w="2340" w:type="dxa"/>
            <w:tcBorders>
              <w:top w:val="nil"/>
              <w:left w:val="nil"/>
              <w:bottom w:val="single" w:sz="4" w:space="0" w:color="auto"/>
              <w:right w:val="single" w:sz="4" w:space="0" w:color="auto"/>
            </w:tcBorders>
            <w:shd w:val="clear" w:color="auto" w:fill="auto"/>
            <w:noWrap/>
            <w:vAlign w:val="bottom"/>
            <w:hideMark/>
          </w:tcPr>
          <w:p w14:paraId="080BA828" w14:textId="77777777" w:rsidR="00351323" w:rsidRPr="00351323" w:rsidRDefault="00351323" w:rsidP="00351323">
            <w:pPr>
              <w:spacing w:after="0" w:line="240" w:lineRule="auto"/>
              <w:jc w:val="right"/>
              <w:rPr>
                <w:rFonts w:ascii="Calibri" w:eastAsia="Times New Roman" w:hAnsi="Calibri" w:cs="Calibri"/>
                <w:color w:val="000000"/>
                <w:lang w:eastAsia="en-GB"/>
              </w:rPr>
            </w:pPr>
            <w:r w:rsidRPr="00351323">
              <w:rPr>
                <w:rFonts w:ascii="Calibri" w:eastAsia="Times New Roman" w:hAnsi="Calibri" w:cs="Calibri"/>
                <w:color w:val="000000"/>
                <w:lang w:eastAsia="en-GB"/>
              </w:rPr>
              <w:t>3</w:t>
            </w:r>
          </w:p>
        </w:tc>
      </w:tr>
      <w:tr w:rsidR="00351323" w:rsidRPr="00351323" w14:paraId="58255712" w14:textId="77777777" w:rsidTr="00351323">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7E07D2A6" w14:textId="77777777" w:rsidR="00351323" w:rsidRPr="00351323" w:rsidRDefault="00351323" w:rsidP="00351323">
            <w:pPr>
              <w:spacing w:after="0" w:line="240" w:lineRule="auto"/>
              <w:rPr>
                <w:rFonts w:ascii="Calibri" w:eastAsia="Times New Roman" w:hAnsi="Calibri" w:cs="Calibri"/>
                <w:color w:val="000000"/>
                <w:lang w:eastAsia="en-GB"/>
              </w:rPr>
            </w:pPr>
            <w:r w:rsidRPr="00351323">
              <w:rPr>
                <w:rFonts w:ascii="Calibri" w:eastAsia="Times New Roman" w:hAnsi="Calibri" w:cs="Calibri"/>
                <w:color w:val="000000"/>
                <w:lang w:eastAsia="en-GB"/>
              </w:rPr>
              <w:t>No</w:t>
            </w:r>
          </w:p>
        </w:tc>
        <w:tc>
          <w:tcPr>
            <w:tcW w:w="2500" w:type="dxa"/>
            <w:tcBorders>
              <w:top w:val="nil"/>
              <w:left w:val="nil"/>
              <w:bottom w:val="single" w:sz="4" w:space="0" w:color="auto"/>
              <w:right w:val="single" w:sz="4" w:space="0" w:color="auto"/>
            </w:tcBorders>
            <w:shd w:val="clear" w:color="auto" w:fill="auto"/>
            <w:noWrap/>
            <w:vAlign w:val="bottom"/>
            <w:hideMark/>
          </w:tcPr>
          <w:p w14:paraId="0D29354D" w14:textId="77777777" w:rsidR="00351323" w:rsidRPr="00351323" w:rsidRDefault="00351323" w:rsidP="00351323">
            <w:pPr>
              <w:spacing w:after="0" w:line="240" w:lineRule="auto"/>
              <w:jc w:val="right"/>
              <w:rPr>
                <w:rFonts w:ascii="Calibri" w:eastAsia="Times New Roman" w:hAnsi="Calibri" w:cs="Calibri"/>
                <w:color w:val="000000"/>
                <w:lang w:eastAsia="en-GB"/>
              </w:rPr>
            </w:pPr>
            <w:r w:rsidRPr="00351323">
              <w:rPr>
                <w:rFonts w:ascii="Calibri" w:eastAsia="Times New Roman" w:hAnsi="Calibri" w:cs="Calibri"/>
                <w:color w:val="000000"/>
                <w:lang w:eastAsia="en-GB"/>
              </w:rPr>
              <w:t>13,33%</w:t>
            </w:r>
          </w:p>
        </w:tc>
        <w:tc>
          <w:tcPr>
            <w:tcW w:w="2340" w:type="dxa"/>
            <w:tcBorders>
              <w:top w:val="nil"/>
              <w:left w:val="nil"/>
              <w:bottom w:val="single" w:sz="4" w:space="0" w:color="auto"/>
              <w:right w:val="single" w:sz="4" w:space="0" w:color="auto"/>
            </w:tcBorders>
            <w:shd w:val="clear" w:color="auto" w:fill="auto"/>
            <w:noWrap/>
            <w:vAlign w:val="bottom"/>
            <w:hideMark/>
          </w:tcPr>
          <w:p w14:paraId="00EE7C5B" w14:textId="77777777" w:rsidR="00351323" w:rsidRPr="00351323" w:rsidRDefault="00351323" w:rsidP="00351323">
            <w:pPr>
              <w:spacing w:after="0" w:line="240" w:lineRule="auto"/>
              <w:jc w:val="right"/>
              <w:rPr>
                <w:rFonts w:ascii="Calibri" w:eastAsia="Times New Roman" w:hAnsi="Calibri" w:cs="Calibri"/>
                <w:color w:val="000000"/>
                <w:lang w:eastAsia="en-GB"/>
              </w:rPr>
            </w:pPr>
            <w:r w:rsidRPr="00351323">
              <w:rPr>
                <w:rFonts w:ascii="Calibri" w:eastAsia="Times New Roman" w:hAnsi="Calibri" w:cs="Calibri"/>
                <w:color w:val="000000"/>
                <w:lang w:eastAsia="en-GB"/>
              </w:rPr>
              <w:t>2</w:t>
            </w:r>
          </w:p>
        </w:tc>
      </w:tr>
      <w:tr w:rsidR="00351323" w:rsidRPr="00351323" w14:paraId="0113715D" w14:textId="77777777" w:rsidTr="00351323">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2B8A273B" w14:textId="77777777" w:rsidR="00351323" w:rsidRPr="00351323" w:rsidRDefault="00351323" w:rsidP="00351323">
            <w:pPr>
              <w:spacing w:after="0" w:line="240" w:lineRule="auto"/>
              <w:rPr>
                <w:rFonts w:ascii="Calibri" w:eastAsia="Times New Roman" w:hAnsi="Calibri" w:cs="Calibri"/>
                <w:color w:val="000000"/>
                <w:lang w:eastAsia="en-GB"/>
              </w:rPr>
            </w:pPr>
            <w:r w:rsidRPr="00351323">
              <w:rPr>
                <w:rFonts w:ascii="Calibri" w:eastAsia="Times New Roman" w:hAnsi="Calibri" w:cs="Calibri"/>
                <w:color w:val="000000"/>
                <w:lang w:eastAsia="en-GB"/>
              </w:rPr>
              <w:t>Occasionally</w:t>
            </w:r>
          </w:p>
        </w:tc>
        <w:tc>
          <w:tcPr>
            <w:tcW w:w="2500" w:type="dxa"/>
            <w:tcBorders>
              <w:top w:val="nil"/>
              <w:left w:val="nil"/>
              <w:bottom w:val="single" w:sz="4" w:space="0" w:color="auto"/>
              <w:right w:val="single" w:sz="4" w:space="0" w:color="auto"/>
            </w:tcBorders>
            <w:shd w:val="clear" w:color="auto" w:fill="auto"/>
            <w:noWrap/>
            <w:vAlign w:val="bottom"/>
            <w:hideMark/>
          </w:tcPr>
          <w:p w14:paraId="6E0FD1A1" w14:textId="77777777" w:rsidR="00351323" w:rsidRPr="00351323" w:rsidRDefault="00351323" w:rsidP="00351323">
            <w:pPr>
              <w:spacing w:after="0" w:line="240" w:lineRule="auto"/>
              <w:jc w:val="right"/>
              <w:rPr>
                <w:rFonts w:ascii="Calibri" w:eastAsia="Times New Roman" w:hAnsi="Calibri" w:cs="Calibri"/>
                <w:color w:val="000000"/>
                <w:lang w:eastAsia="en-GB"/>
              </w:rPr>
            </w:pPr>
            <w:r w:rsidRPr="00351323">
              <w:rPr>
                <w:rFonts w:ascii="Calibri" w:eastAsia="Times New Roman" w:hAnsi="Calibri" w:cs="Calibri"/>
                <w:color w:val="000000"/>
                <w:lang w:eastAsia="en-GB"/>
              </w:rPr>
              <w:t>66,67%</w:t>
            </w:r>
          </w:p>
        </w:tc>
        <w:tc>
          <w:tcPr>
            <w:tcW w:w="2340" w:type="dxa"/>
            <w:tcBorders>
              <w:top w:val="nil"/>
              <w:left w:val="nil"/>
              <w:bottom w:val="single" w:sz="4" w:space="0" w:color="auto"/>
              <w:right w:val="single" w:sz="4" w:space="0" w:color="auto"/>
            </w:tcBorders>
            <w:shd w:val="clear" w:color="auto" w:fill="auto"/>
            <w:noWrap/>
            <w:vAlign w:val="bottom"/>
            <w:hideMark/>
          </w:tcPr>
          <w:p w14:paraId="6FEA0D77" w14:textId="77777777" w:rsidR="00351323" w:rsidRPr="00351323" w:rsidRDefault="00351323" w:rsidP="00351323">
            <w:pPr>
              <w:spacing w:after="0" w:line="240" w:lineRule="auto"/>
              <w:jc w:val="right"/>
              <w:rPr>
                <w:rFonts w:ascii="Calibri" w:eastAsia="Times New Roman" w:hAnsi="Calibri" w:cs="Calibri"/>
                <w:color w:val="000000"/>
                <w:lang w:eastAsia="en-GB"/>
              </w:rPr>
            </w:pPr>
            <w:r w:rsidRPr="00351323">
              <w:rPr>
                <w:rFonts w:ascii="Calibri" w:eastAsia="Times New Roman" w:hAnsi="Calibri" w:cs="Calibri"/>
                <w:color w:val="000000"/>
                <w:lang w:eastAsia="en-GB"/>
              </w:rPr>
              <w:t>10</w:t>
            </w:r>
          </w:p>
        </w:tc>
      </w:tr>
      <w:tr w:rsidR="00351323" w:rsidRPr="00351323" w14:paraId="2AEFA273" w14:textId="77777777" w:rsidTr="00351323">
        <w:trPr>
          <w:trHeight w:val="290"/>
        </w:trPr>
        <w:tc>
          <w:tcPr>
            <w:tcW w:w="4500" w:type="dxa"/>
            <w:gridSpan w:val="2"/>
            <w:tcBorders>
              <w:top w:val="nil"/>
              <w:left w:val="nil"/>
              <w:bottom w:val="nil"/>
              <w:right w:val="nil"/>
            </w:tcBorders>
            <w:shd w:val="clear" w:color="000000" w:fill="FFC000"/>
            <w:noWrap/>
            <w:vAlign w:val="bottom"/>
            <w:hideMark/>
          </w:tcPr>
          <w:p w14:paraId="61F0BC3F" w14:textId="77777777" w:rsidR="00351323" w:rsidRPr="00351323" w:rsidRDefault="00351323" w:rsidP="00351323">
            <w:pPr>
              <w:spacing w:after="0" w:line="240" w:lineRule="auto"/>
              <w:rPr>
                <w:rFonts w:ascii="Calibri" w:eastAsia="Times New Roman" w:hAnsi="Calibri" w:cs="Calibri"/>
                <w:color w:val="000000"/>
                <w:lang w:eastAsia="en-GB"/>
              </w:rPr>
            </w:pPr>
            <w:r w:rsidRPr="00351323">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6B72B752" w14:textId="77777777" w:rsidR="00351323" w:rsidRPr="00351323" w:rsidRDefault="00351323" w:rsidP="00351323">
            <w:pPr>
              <w:spacing w:after="0" w:line="240" w:lineRule="auto"/>
              <w:rPr>
                <w:rFonts w:ascii="Calibri" w:eastAsia="Times New Roman" w:hAnsi="Calibri" w:cs="Calibri"/>
                <w:color w:val="000000"/>
                <w:lang w:eastAsia="en-GB"/>
              </w:rPr>
            </w:pPr>
            <w:r w:rsidRPr="00351323">
              <w:rPr>
                <w:rFonts w:ascii="Calibri" w:eastAsia="Times New Roman" w:hAnsi="Calibri" w:cs="Calibri"/>
                <w:color w:val="000000"/>
                <w:lang w:eastAsia="en-GB"/>
              </w:rPr>
              <w:t> </w:t>
            </w:r>
          </w:p>
        </w:tc>
      </w:tr>
    </w:tbl>
    <w:p w14:paraId="3283E273" w14:textId="303CEADE" w:rsidR="00351323" w:rsidRDefault="00351323" w:rsidP="00351323">
      <w:pPr>
        <w:pStyle w:val="ListParagraph"/>
        <w:spacing w:line="480" w:lineRule="auto"/>
        <w:jc w:val="both"/>
        <w:rPr>
          <w:rFonts w:ascii="Times New Roman" w:hAnsi="Times New Roman" w:cs="Times New Roman"/>
          <w:b/>
          <w:sz w:val="24"/>
        </w:rPr>
      </w:pPr>
    </w:p>
    <w:p w14:paraId="23BC2B50" w14:textId="19FE0850" w:rsidR="00406AB0" w:rsidRDefault="00351323" w:rsidP="00406AB0">
      <w:pPr>
        <w:pStyle w:val="ListParagraph"/>
        <w:spacing w:line="480" w:lineRule="auto"/>
        <w:jc w:val="both"/>
        <w:rPr>
          <w:rFonts w:ascii="Times New Roman" w:hAnsi="Times New Roman" w:cs="Times New Roman"/>
          <w:b/>
          <w:sz w:val="24"/>
        </w:rPr>
      </w:pPr>
      <w:r>
        <w:rPr>
          <w:noProof/>
        </w:rPr>
        <w:drawing>
          <wp:anchor distT="0" distB="0" distL="114300" distR="114300" simplePos="0" relativeHeight="251658240" behindDoc="0" locked="0" layoutInCell="1" allowOverlap="1" wp14:anchorId="00426979" wp14:editId="70DED5C8">
            <wp:simplePos x="1375576" y="1017767"/>
            <wp:positionH relativeFrom="column">
              <wp:align>left</wp:align>
            </wp:positionH>
            <wp:positionV relativeFrom="paragraph">
              <wp:align>top</wp:align>
            </wp:positionV>
            <wp:extent cx="4929808" cy="2870421"/>
            <wp:effectExtent l="0" t="0" r="0" b="0"/>
            <wp:wrapSquare wrapText="bothSides"/>
            <wp:docPr id="10" name="Chart 10">
              <a:extLst xmlns:a="http://schemas.openxmlformats.org/drawingml/2006/main">
                <a:ext uri="{FF2B5EF4-FFF2-40B4-BE49-F238E27FC236}">
                  <a16:creationId xmlns:a16="http://schemas.microsoft.com/office/drawing/2014/main" id="{A2C99A62-6B30-4E4E-9193-DA74A044BE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0566E0">
        <w:rPr>
          <w:rFonts w:ascii="Times New Roman" w:hAnsi="Times New Roman" w:cs="Times New Roman"/>
          <w:b/>
          <w:sz w:val="24"/>
        </w:rPr>
        <w:br w:type="textWrapping" w:clear="all"/>
      </w:r>
    </w:p>
    <w:p w14:paraId="4191A9EC" w14:textId="77777777" w:rsidR="008A1849" w:rsidRPr="00406AB0" w:rsidRDefault="008A1849" w:rsidP="00406AB0">
      <w:pPr>
        <w:pStyle w:val="ListParagraph"/>
        <w:spacing w:line="480" w:lineRule="auto"/>
        <w:jc w:val="both"/>
        <w:rPr>
          <w:rFonts w:ascii="Times New Roman" w:hAnsi="Times New Roman" w:cs="Times New Roman"/>
          <w:b/>
          <w:sz w:val="24"/>
        </w:rPr>
      </w:pPr>
    </w:p>
    <w:p w14:paraId="09DCD3F9" w14:textId="20DF7890" w:rsidR="00811255" w:rsidRPr="00406AB0" w:rsidRDefault="00811255" w:rsidP="00E26AE0">
      <w:pPr>
        <w:pStyle w:val="ListParagraph"/>
        <w:numPr>
          <w:ilvl w:val="0"/>
          <w:numId w:val="1"/>
        </w:numPr>
        <w:spacing w:line="480" w:lineRule="auto"/>
        <w:jc w:val="both"/>
        <w:rPr>
          <w:rFonts w:ascii="Times New Roman" w:hAnsi="Times New Roman" w:cs="Times New Roman"/>
          <w:b/>
          <w:sz w:val="24"/>
        </w:rPr>
      </w:pPr>
      <w:r w:rsidRPr="00406AB0">
        <w:rPr>
          <w:rFonts w:ascii="Times New Roman" w:hAnsi="Times New Roman" w:cs="Times New Roman"/>
          <w:b/>
          <w:sz w:val="24"/>
        </w:rPr>
        <w:lastRenderedPageBreak/>
        <w:t>Which device do you use to log into VLE?</w:t>
      </w:r>
    </w:p>
    <w:tbl>
      <w:tblPr>
        <w:tblW w:w="6840" w:type="dxa"/>
        <w:tblInd w:w="108" w:type="dxa"/>
        <w:tblLook w:val="04A0" w:firstRow="1" w:lastRow="0" w:firstColumn="1" w:lastColumn="0" w:noHBand="0" w:noVBand="1"/>
      </w:tblPr>
      <w:tblGrid>
        <w:gridCol w:w="2000"/>
        <w:gridCol w:w="2500"/>
        <w:gridCol w:w="2340"/>
      </w:tblGrid>
      <w:tr w:rsidR="00406AB0" w:rsidRPr="00406AB0" w14:paraId="6DBD18EF" w14:textId="77777777" w:rsidTr="00406AB0">
        <w:trPr>
          <w:trHeight w:val="290"/>
        </w:trPr>
        <w:tc>
          <w:tcPr>
            <w:tcW w:w="2000" w:type="dxa"/>
            <w:tcBorders>
              <w:top w:val="nil"/>
              <w:left w:val="nil"/>
              <w:bottom w:val="nil"/>
              <w:right w:val="nil"/>
            </w:tcBorders>
            <w:shd w:val="clear" w:color="000000" w:fill="FFC000"/>
            <w:noWrap/>
            <w:vAlign w:val="bottom"/>
            <w:hideMark/>
          </w:tcPr>
          <w:p w14:paraId="5BF028FF" w14:textId="77777777" w:rsidR="00406AB0" w:rsidRPr="00406AB0" w:rsidRDefault="00406AB0" w:rsidP="00406AB0">
            <w:pPr>
              <w:spacing w:after="0" w:line="240" w:lineRule="auto"/>
              <w:jc w:val="center"/>
              <w:rPr>
                <w:rFonts w:ascii="Calibri" w:eastAsia="Times New Roman" w:hAnsi="Calibri" w:cs="Calibri"/>
                <w:b/>
                <w:bCs/>
                <w:color w:val="000000"/>
                <w:lang w:eastAsia="en-GB"/>
              </w:rPr>
            </w:pPr>
            <w:r w:rsidRPr="00406AB0">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2761A8BD" w14:textId="77777777" w:rsidR="00406AB0" w:rsidRPr="00406AB0" w:rsidRDefault="00406AB0" w:rsidP="00406AB0">
            <w:pPr>
              <w:spacing w:after="0" w:line="240" w:lineRule="auto"/>
              <w:jc w:val="center"/>
              <w:rPr>
                <w:rFonts w:ascii="Calibri" w:eastAsia="Times New Roman" w:hAnsi="Calibri" w:cs="Calibri"/>
                <w:b/>
                <w:bCs/>
                <w:color w:val="000000"/>
                <w:lang w:eastAsia="en-GB"/>
              </w:rPr>
            </w:pPr>
            <w:r w:rsidRPr="00406AB0">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689315ED" w14:textId="77777777" w:rsidR="00406AB0" w:rsidRPr="00406AB0" w:rsidRDefault="00406AB0" w:rsidP="00406AB0">
            <w:pPr>
              <w:spacing w:after="0" w:line="240" w:lineRule="auto"/>
              <w:jc w:val="center"/>
              <w:rPr>
                <w:rFonts w:ascii="Calibri" w:eastAsia="Times New Roman" w:hAnsi="Calibri" w:cs="Calibri"/>
                <w:b/>
                <w:bCs/>
                <w:color w:val="000000"/>
                <w:lang w:eastAsia="en-GB"/>
              </w:rPr>
            </w:pPr>
            <w:r w:rsidRPr="00406AB0">
              <w:rPr>
                <w:rFonts w:ascii="Calibri" w:eastAsia="Times New Roman" w:hAnsi="Calibri" w:cs="Calibri"/>
                <w:b/>
                <w:bCs/>
                <w:color w:val="000000"/>
                <w:lang w:eastAsia="en-GB"/>
              </w:rPr>
              <w:t>Responses</w:t>
            </w:r>
          </w:p>
        </w:tc>
      </w:tr>
      <w:tr w:rsidR="00406AB0" w:rsidRPr="00406AB0" w14:paraId="027D5792" w14:textId="77777777" w:rsidTr="00406AB0">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0A7281FD" w14:textId="77777777" w:rsidR="00406AB0" w:rsidRPr="00406AB0" w:rsidRDefault="00406AB0" w:rsidP="00406AB0">
            <w:pPr>
              <w:spacing w:after="0" w:line="240" w:lineRule="auto"/>
              <w:rPr>
                <w:rFonts w:ascii="Calibri" w:eastAsia="Times New Roman" w:hAnsi="Calibri" w:cs="Calibri"/>
                <w:color w:val="000000"/>
                <w:lang w:eastAsia="en-GB"/>
              </w:rPr>
            </w:pPr>
            <w:r w:rsidRPr="00406AB0">
              <w:rPr>
                <w:rFonts w:ascii="Calibri" w:eastAsia="Times New Roman" w:hAnsi="Calibri" w:cs="Calibri"/>
                <w:color w:val="000000"/>
                <w:lang w:eastAsia="en-GB"/>
              </w:rPr>
              <w:t>Desktop computer</w:t>
            </w:r>
          </w:p>
        </w:tc>
        <w:tc>
          <w:tcPr>
            <w:tcW w:w="2500" w:type="dxa"/>
            <w:tcBorders>
              <w:top w:val="nil"/>
              <w:left w:val="nil"/>
              <w:bottom w:val="single" w:sz="4" w:space="0" w:color="auto"/>
              <w:right w:val="single" w:sz="4" w:space="0" w:color="auto"/>
            </w:tcBorders>
            <w:shd w:val="clear" w:color="auto" w:fill="auto"/>
            <w:noWrap/>
            <w:vAlign w:val="bottom"/>
            <w:hideMark/>
          </w:tcPr>
          <w:p w14:paraId="65F16F72" w14:textId="77777777" w:rsidR="00406AB0" w:rsidRPr="00406AB0" w:rsidRDefault="00406AB0" w:rsidP="00406AB0">
            <w:pPr>
              <w:spacing w:after="0" w:line="240" w:lineRule="auto"/>
              <w:jc w:val="right"/>
              <w:rPr>
                <w:rFonts w:ascii="Calibri" w:eastAsia="Times New Roman" w:hAnsi="Calibri" w:cs="Calibri"/>
                <w:color w:val="000000"/>
                <w:lang w:eastAsia="en-GB"/>
              </w:rPr>
            </w:pPr>
            <w:r w:rsidRPr="00406AB0">
              <w:rPr>
                <w:rFonts w:ascii="Calibri" w:eastAsia="Times New Roman" w:hAnsi="Calibri" w:cs="Calibri"/>
                <w:color w:val="000000"/>
                <w:lang w:eastAsia="en-GB"/>
              </w:rPr>
              <w:t>6,67%</w:t>
            </w:r>
          </w:p>
        </w:tc>
        <w:tc>
          <w:tcPr>
            <w:tcW w:w="2340" w:type="dxa"/>
            <w:tcBorders>
              <w:top w:val="nil"/>
              <w:left w:val="nil"/>
              <w:bottom w:val="single" w:sz="4" w:space="0" w:color="auto"/>
              <w:right w:val="single" w:sz="4" w:space="0" w:color="auto"/>
            </w:tcBorders>
            <w:shd w:val="clear" w:color="auto" w:fill="auto"/>
            <w:noWrap/>
            <w:vAlign w:val="bottom"/>
            <w:hideMark/>
          </w:tcPr>
          <w:p w14:paraId="7A4D4C84" w14:textId="77777777" w:rsidR="00406AB0" w:rsidRPr="00406AB0" w:rsidRDefault="00406AB0" w:rsidP="00406AB0">
            <w:pPr>
              <w:spacing w:after="0" w:line="240" w:lineRule="auto"/>
              <w:jc w:val="right"/>
              <w:rPr>
                <w:rFonts w:ascii="Calibri" w:eastAsia="Times New Roman" w:hAnsi="Calibri" w:cs="Calibri"/>
                <w:color w:val="000000"/>
                <w:lang w:eastAsia="en-GB"/>
              </w:rPr>
            </w:pPr>
            <w:r w:rsidRPr="00406AB0">
              <w:rPr>
                <w:rFonts w:ascii="Calibri" w:eastAsia="Times New Roman" w:hAnsi="Calibri" w:cs="Calibri"/>
                <w:color w:val="000000"/>
                <w:lang w:eastAsia="en-GB"/>
              </w:rPr>
              <w:t>1</w:t>
            </w:r>
          </w:p>
        </w:tc>
      </w:tr>
      <w:tr w:rsidR="00406AB0" w:rsidRPr="00406AB0" w14:paraId="22309DDE" w14:textId="77777777" w:rsidTr="00406AB0">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1D953A02" w14:textId="77777777" w:rsidR="00406AB0" w:rsidRPr="00406AB0" w:rsidRDefault="00406AB0" w:rsidP="00406AB0">
            <w:pPr>
              <w:spacing w:after="0" w:line="240" w:lineRule="auto"/>
              <w:rPr>
                <w:rFonts w:ascii="Calibri" w:eastAsia="Times New Roman" w:hAnsi="Calibri" w:cs="Calibri"/>
                <w:color w:val="000000"/>
                <w:lang w:eastAsia="en-GB"/>
              </w:rPr>
            </w:pPr>
            <w:r w:rsidRPr="00406AB0">
              <w:rPr>
                <w:rFonts w:ascii="Calibri" w:eastAsia="Times New Roman" w:hAnsi="Calibri" w:cs="Calibri"/>
                <w:color w:val="000000"/>
                <w:lang w:eastAsia="en-GB"/>
              </w:rPr>
              <w:t>Smartphone</w:t>
            </w:r>
          </w:p>
        </w:tc>
        <w:tc>
          <w:tcPr>
            <w:tcW w:w="2500" w:type="dxa"/>
            <w:tcBorders>
              <w:top w:val="nil"/>
              <w:left w:val="nil"/>
              <w:bottom w:val="single" w:sz="4" w:space="0" w:color="auto"/>
              <w:right w:val="single" w:sz="4" w:space="0" w:color="auto"/>
            </w:tcBorders>
            <w:shd w:val="clear" w:color="auto" w:fill="auto"/>
            <w:noWrap/>
            <w:vAlign w:val="bottom"/>
            <w:hideMark/>
          </w:tcPr>
          <w:p w14:paraId="00DF1A87" w14:textId="77777777" w:rsidR="00406AB0" w:rsidRPr="00406AB0" w:rsidRDefault="00406AB0" w:rsidP="00406AB0">
            <w:pPr>
              <w:spacing w:after="0" w:line="240" w:lineRule="auto"/>
              <w:jc w:val="right"/>
              <w:rPr>
                <w:rFonts w:ascii="Calibri" w:eastAsia="Times New Roman" w:hAnsi="Calibri" w:cs="Calibri"/>
                <w:color w:val="000000"/>
                <w:lang w:eastAsia="en-GB"/>
              </w:rPr>
            </w:pPr>
            <w:r w:rsidRPr="00406AB0">
              <w:rPr>
                <w:rFonts w:ascii="Calibri" w:eastAsia="Times New Roman" w:hAnsi="Calibri" w:cs="Calibri"/>
                <w:color w:val="000000"/>
                <w:lang w:eastAsia="en-GB"/>
              </w:rPr>
              <w:t>33,33%</w:t>
            </w:r>
          </w:p>
        </w:tc>
        <w:tc>
          <w:tcPr>
            <w:tcW w:w="2340" w:type="dxa"/>
            <w:tcBorders>
              <w:top w:val="nil"/>
              <w:left w:val="nil"/>
              <w:bottom w:val="single" w:sz="4" w:space="0" w:color="auto"/>
              <w:right w:val="single" w:sz="4" w:space="0" w:color="auto"/>
            </w:tcBorders>
            <w:shd w:val="clear" w:color="auto" w:fill="auto"/>
            <w:noWrap/>
            <w:vAlign w:val="bottom"/>
            <w:hideMark/>
          </w:tcPr>
          <w:p w14:paraId="0A094F37" w14:textId="77777777" w:rsidR="00406AB0" w:rsidRPr="00406AB0" w:rsidRDefault="00406AB0" w:rsidP="00406AB0">
            <w:pPr>
              <w:spacing w:after="0" w:line="240" w:lineRule="auto"/>
              <w:jc w:val="right"/>
              <w:rPr>
                <w:rFonts w:ascii="Calibri" w:eastAsia="Times New Roman" w:hAnsi="Calibri" w:cs="Calibri"/>
                <w:color w:val="000000"/>
                <w:lang w:eastAsia="en-GB"/>
              </w:rPr>
            </w:pPr>
            <w:r w:rsidRPr="00406AB0">
              <w:rPr>
                <w:rFonts w:ascii="Calibri" w:eastAsia="Times New Roman" w:hAnsi="Calibri" w:cs="Calibri"/>
                <w:color w:val="000000"/>
                <w:lang w:eastAsia="en-GB"/>
              </w:rPr>
              <w:t>5</w:t>
            </w:r>
          </w:p>
        </w:tc>
      </w:tr>
      <w:tr w:rsidR="00406AB0" w:rsidRPr="00406AB0" w14:paraId="504F23CE" w14:textId="77777777" w:rsidTr="00406AB0">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3E25050F" w14:textId="77777777" w:rsidR="00406AB0" w:rsidRPr="00406AB0" w:rsidRDefault="00406AB0" w:rsidP="00406AB0">
            <w:pPr>
              <w:spacing w:after="0" w:line="240" w:lineRule="auto"/>
              <w:rPr>
                <w:rFonts w:ascii="Calibri" w:eastAsia="Times New Roman" w:hAnsi="Calibri" w:cs="Calibri"/>
                <w:color w:val="000000"/>
                <w:lang w:eastAsia="en-GB"/>
              </w:rPr>
            </w:pPr>
            <w:r w:rsidRPr="00406AB0">
              <w:rPr>
                <w:rFonts w:ascii="Calibri" w:eastAsia="Times New Roman" w:hAnsi="Calibri" w:cs="Calibri"/>
                <w:color w:val="000000"/>
                <w:lang w:eastAsia="en-GB"/>
              </w:rPr>
              <w:t>Laptop</w:t>
            </w:r>
          </w:p>
        </w:tc>
        <w:tc>
          <w:tcPr>
            <w:tcW w:w="2500" w:type="dxa"/>
            <w:tcBorders>
              <w:top w:val="nil"/>
              <w:left w:val="nil"/>
              <w:bottom w:val="single" w:sz="4" w:space="0" w:color="auto"/>
              <w:right w:val="single" w:sz="4" w:space="0" w:color="auto"/>
            </w:tcBorders>
            <w:shd w:val="clear" w:color="auto" w:fill="auto"/>
            <w:noWrap/>
            <w:vAlign w:val="bottom"/>
            <w:hideMark/>
          </w:tcPr>
          <w:p w14:paraId="2D3FE382" w14:textId="77777777" w:rsidR="00406AB0" w:rsidRPr="00406AB0" w:rsidRDefault="00406AB0" w:rsidP="00406AB0">
            <w:pPr>
              <w:spacing w:after="0" w:line="240" w:lineRule="auto"/>
              <w:jc w:val="right"/>
              <w:rPr>
                <w:rFonts w:ascii="Calibri" w:eastAsia="Times New Roman" w:hAnsi="Calibri" w:cs="Calibri"/>
                <w:color w:val="000000"/>
                <w:lang w:eastAsia="en-GB"/>
              </w:rPr>
            </w:pPr>
            <w:r w:rsidRPr="00406AB0">
              <w:rPr>
                <w:rFonts w:ascii="Calibri" w:eastAsia="Times New Roman" w:hAnsi="Calibri" w:cs="Calibri"/>
                <w:color w:val="000000"/>
                <w:lang w:eastAsia="en-GB"/>
              </w:rPr>
              <w:t>66,67%</w:t>
            </w:r>
          </w:p>
        </w:tc>
        <w:tc>
          <w:tcPr>
            <w:tcW w:w="2340" w:type="dxa"/>
            <w:tcBorders>
              <w:top w:val="nil"/>
              <w:left w:val="nil"/>
              <w:bottom w:val="single" w:sz="4" w:space="0" w:color="auto"/>
              <w:right w:val="single" w:sz="4" w:space="0" w:color="auto"/>
            </w:tcBorders>
            <w:shd w:val="clear" w:color="auto" w:fill="auto"/>
            <w:noWrap/>
            <w:vAlign w:val="bottom"/>
            <w:hideMark/>
          </w:tcPr>
          <w:p w14:paraId="0707C64D" w14:textId="77777777" w:rsidR="00406AB0" w:rsidRPr="00406AB0" w:rsidRDefault="00406AB0" w:rsidP="00406AB0">
            <w:pPr>
              <w:spacing w:after="0" w:line="240" w:lineRule="auto"/>
              <w:jc w:val="right"/>
              <w:rPr>
                <w:rFonts w:ascii="Calibri" w:eastAsia="Times New Roman" w:hAnsi="Calibri" w:cs="Calibri"/>
                <w:color w:val="000000"/>
                <w:lang w:eastAsia="en-GB"/>
              </w:rPr>
            </w:pPr>
            <w:r w:rsidRPr="00406AB0">
              <w:rPr>
                <w:rFonts w:ascii="Calibri" w:eastAsia="Times New Roman" w:hAnsi="Calibri" w:cs="Calibri"/>
                <w:color w:val="000000"/>
                <w:lang w:eastAsia="en-GB"/>
              </w:rPr>
              <w:t>10</w:t>
            </w:r>
          </w:p>
        </w:tc>
      </w:tr>
      <w:tr w:rsidR="00406AB0" w:rsidRPr="00406AB0" w14:paraId="573C3CF2" w14:textId="77777777" w:rsidTr="00406AB0">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071D79A5" w14:textId="77777777" w:rsidR="00406AB0" w:rsidRPr="00406AB0" w:rsidRDefault="00406AB0" w:rsidP="00406AB0">
            <w:pPr>
              <w:spacing w:after="0" w:line="240" w:lineRule="auto"/>
              <w:rPr>
                <w:rFonts w:ascii="Calibri" w:eastAsia="Times New Roman" w:hAnsi="Calibri" w:cs="Calibri"/>
                <w:color w:val="000000"/>
                <w:lang w:eastAsia="en-GB"/>
              </w:rPr>
            </w:pPr>
            <w:r w:rsidRPr="00406AB0">
              <w:rPr>
                <w:rFonts w:ascii="Calibri" w:eastAsia="Times New Roman" w:hAnsi="Calibri" w:cs="Calibri"/>
                <w:color w:val="000000"/>
                <w:lang w:eastAsia="en-GB"/>
              </w:rPr>
              <w:t>Tablet</w:t>
            </w:r>
          </w:p>
        </w:tc>
        <w:tc>
          <w:tcPr>
            <w:tcW w:w="2500" w:type="dxa"/>
            <w:tcBorders>
              <w:top w:val="nil"/>
              <w:left w:val="nil"/>
              <w:bottom w:val="single" w:sz="4" w:space="0" w:color="auto"/>
              <w:right w:val="single" w:sz="4" w:space="0" w:color="auto"/>
            </w:tcBorders>
            <w:shd w:val="clear" w:color="auto" w:fill="auto"/>
            <w:noWrap/>
            <w:vAlign w:val="bottom"/>
            <w:hideMark/>
          </w:tcPr>
          <w:p w14:paraId="10D06053" w14:textId="77777777" w:rsidR="00406AB0" w:rsidRPr="00406AB0" w:rsidRDefault="00406AB0" w:rsidP="00406AB0">
            <w:pPr>
              <w:spacing w:after="0" w:line="240" w:lineRule="auto"/>
              <w:jc w:val="right"/>
              <w:rPr>
                <w:rFonts w:ascii="Calibri" w:eastAsia="Times New Roman" w:hAnsi="Calibri" w:cs="Calibri"/>
                <w:color w:val="000000"/>
                <w:lang w:eastAsia="en-GB"/>
              </w:rPr>
            </w:pPr>
            <w:r w:rsidRPr="00406AB0">
              <w:rPr>
                <w:rFonts w:ascii="Calibri" w:eastAsia="Times New Roman" w:hAnsi="Calibri" w:cs="Calibri"/>
                <w:color w:val="000000"/>
                <w:lang w:eastAsia="en-GB"/>
              </w:rPr>
              <w:t>0,00%</w:t>
            </w:r>
          </w:p>
        </w:tc>
        <w:tc>
          <w:tcPr>
            <w:tcW w:w="2340" w:type="dxa"/>
            <w:tcBorders>
              <w:top w:val="nil"/>
              <w:left w:val="nil"/>
              <w:bottom w:val="single" w:sz="4" w:space="0" w:color="auto"/>
              <w:right w:val="single" w:sz="4" w:space="0" w:color="auto"/>
            </w:tcBorders>
            <w:shd w:val="clear" w:color="auto" w:fill="auto"/>
            <w:noWrap/>
            <w:vAlign w:val="bottom"/>
            <w:hideMark/>
          </w:tcPr>
          <w:p w14:paraId="250BF82B" w14:textId="77777777" w:rsidR="00406AB0" w:rsidRPr="00406AB0" w:rsidRDefault="00406AB0" w:rsidP="00406AB0">
            <w:pPr>
              <w:spacing w:after="0" w:line="240" w:lineRule="auto"/>
              <w:jc w:val="right"/>
              <w:rPr>
                <w:rFonts w:ascii="Calibri" w:eastAsia="Times New Roman" w:hAnsi="Calibri" w:cs="Calibri"/>
                <w:color w:val="000000"/>
                <w:lang w:eastAsia="en-GB"/>
              </w:rPr>
            </w:pPr>
            <w:r w:rsidRPr="00406AB0">
              <w:rPr>
                <w:rFonts w:ascii="Calibri" w:eastAsia="Times New Roman" w:hAnsi="Calibri" w:cs="Calibri"/>
                <w:color w:val="000000"/>
                <w:lang w:eastAsia="en-GB"/>
              </w:rPr>
              <w:t>0</w:t>
            </w:r>
          </w:p>
        </w:tc>
      </w:tr>
      <w:tr w:rsidR="00406AB0" w:rsidRPr="00406AB0" w14:paraId="1B1854AF" w14:textId="77777777" w:rsidTr="00406AB0">
        <w:trPr>
          <w:trHeight w:val="290"/>
        </w:trPr>
        <w:tc>
          <w:tcPr>
            <w:tcW w:w="4500" w:type="dxa"/>
            <w:gridSpan w:val="2"/>
            <w:tcBorders>
              <w:top w:val="nil"/>
              <w:left w:val="nil"/>
              <w:bottom w:val="nil"/>
              <w:right w:val="nil"/>
            </w:tcBorders>
            <w:shd w:val="clear" w:color="000000" w:fill="FFC000"/>
            <w:noWrap/>
            <w:vAlign w:val="bottom"/>
            <w:hideMark/>
          </w:tcPr>
          <w:p w14:paraId="3CFAFA03" w14:textId="77777777" w:rsidR="00406AB0" w:rsidRPr="00406AB0" w:rsidRDefault="00406AB0" w:rsidP="00406AB0">
            <w:pPr>
              <w:spacing w:after="0" w:line="240" w:lineRule="auto"/>
              <w:rPr>
                <w:rFonts w:ascii="Calibri" w:eastAsia="Times New Roman" w:hAnsi="Calibri" w:cs="Calibri"/>
                <w:color w:val="000000"/>
                <w:lang w:eastAsia="en-GB"/>
              </w:rPr>
            </w:pPr>
            <w:r w:rsidRPr="00406AB0">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035626BA" w14:textId="77777777" w:rsidR="00406AB0" w:rsidRPr="00406AB0" w:rsidRDefault="00406AB0" w:rsidP="00406AB0">
            <w:pPr>
              <w:spacing w:after="0" w:line="240" w:lineRule="auto"/>
              <w:rPr>
                <w:rFonts w:ascii="Calibri" w:eastAsia="Times New Roman" w:hAnsi="Calibri" w:cs="Calibri"/>
                <w:color w:val="000000"/>
                <w:lang w:eastAsia="en-GB"/>
              </w:rPr>
            </w:pPr>
            <w:r w:rsidRPr="00406AB0">
              <w:rPr>
                <w:rFonts w:ascii="Calibri" w:eastAsia="Times New Roman" w:hAnsi="Calibri" w:cs="Calibri"/>
                <w:color w:val="000000"/>
                <w:lang w:eastAsia="en-GB"/>
              </w:rPr>
              <w:t> </w:t>
            </w:r>
          </w:p>
        </w:tc>
      </w:tr>
    </w:tbl>
    <w:p w14:paraId="3820F2F8" w14:textId="562CCF61" w:rsidR="00406AB0" w:rsidRDefault="00406AB0" w:rsidP="00406AB0">
      <w:pPr>
        <w:spacing w:line="480" w:lineRule="auto"/>
        <w:jc w:val="both"/>
        <w:rPr>
          <w:rFonts w:ascii="Times New Roman" w:hAnsi="Times New Roman" w:cs="Times New Roman"/>
          <w:sz w:val="24"/>
        </w:rPr>
      </w:pPr>
    </w:p>
    <w:p w14:paraId="101C8D9D" w14:textId="4A149ABF" w:rsidR="00406AB0" w:rsidRDefault="00406AB0" w:rsidP="00406AB0">
      <w:pPr>
        <w:spacing w:line="480" w:lineRule="auto"/>
        <w:jc w:val="both"/>
        <w:rPr>
          <w:rFonts w:ascii="Times New Roman" w:hAnsi="Times New Roman" w:cs="Times New Roman"/>
          <w:sz w:val="24"/>
        </w:rPr>
      </w:pPr>
      <w:r>
        <w:rPr>
          <w:noProof/>
        </w:rPr>
        <w:drawing>
          <wp:inline distT="0" distB="0" distL="0" distR="0" wp14:anchorId="069897DA" wp14:editId="7CB311D7">
            <wp:extent cx="4572000" cy="2743200"/>
            <wp:effectExtent l="0" t="0" r="0" b="0"/>
            <wp:docPr id="11" name="Chart 11">
              <a:extLst xmlns:a="http://schemas.openxmlformats.org/drawingml/2006/main">
                <a:ext uri="{FF2B5EF4-FFF2-40B4-BE49-F238E27FC236}">
                  <a16:creationId xmlns:a16="http://schemas.microsoft.com/office/drawing/2014/main" id="{59D00495-01C7-4B8F-AC46-D8AFA5113E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3817C03" w14:textId="77777777" w:rsidR="008A1849" w:rsidRDefault="008A1849" w:rsidP="00406AB0">
      <w:pPr>
        <w:spacing w:line="480" w:lineRule="auto"/>
        <w:jc w:val="both"/>
        <w:rPr>
          <w:rFonts w:ascii="Times New Roman" w:hAnsi="Times New Roman" w:cs="Times New Roman"/>
          <w:sz w:val="24"/>
        </w:rPr>
      </w:pPr>
    </w:p>
    <w:p w14:paraId="77BCB319" w14:textId="4AF359FD" w:rsidR="00811255" w:rsidRDefault="00811255" w:rsidP="00E26AE0">
      <w:pPr>
        <w:pStyle w:val="ListParagraph"/>
        <w:numPr>
          <w:ilvl w:val="0"/>
          <w:numId w:val="1"/>
        </w:numPr>
        <w:spacing w:line="480" w:lineRule="auto"/>
        <w:jc w:val="both"/>
        <w:rPr>
          <w:rFonts w:ascii="Times New Roman" w:hAnsi="Times New Roman" w:cs="Times New Roman"/>
          <w:b/>
          <w:sz w:val="24"/>
        </w:rPr>
      </w:pPr>
      <w:r w:rsidRPr="00406AB0">
        <w:rPr>
          <w:rFonts w:ascii="Times New Roman" w:hAnsi="Times New Roman" w:cs="Times New Roman"/>
          <w:b/>
          <w:sz w:val="24"/>
        </w:rPr>
        <w:t xml:space="preserve">What was the experience using VLE? </w:t>
      </w:r>
    </w:p>
    <w:tbl>
      <w:tblPr>
        <w:tblW w:w="6840" w:type="dxa"/>
        <w:tblInd w:w="108" w:type="dxa"/>
        <w:tblLook w:val="04A0" w:firstRow="1" w:lastRow="0" w:firstColumn="1" w:lastColumn="0" w:noHBand="0" w:noVBand="1"/>
      </w:tblPr>
      <w:tblGrid>
        <w:gridCol w:w="2000"/>
        <w:gridCol w:w="2500"/>
        <w:gridCol w:w="2340"/>
      </w:tblGrid>
      <w:tr w:rsidR="008A1849" w:rsidRPr="008A1849" w14:paraId="3F5489A5" w14:textId="77777777" w:rsidTr="008A1849">
        <w:trPr>
          <w:trHeight w:val="290"/>
        </w:trPr>
        <w:tc>
          <w:tcPr>
            <w:tcW w:w="2000" w:type="dxa"/>
            <w:tcBorders>
              <w:top w:val="nil"/>
              <w:left w:val="nil"/>
              <w:bottom w:val="nil"/>
              <w:right w:val="nil"/>
            </w:tcBorders>
            <w:shd w:val="clear" w:color="000000" w:fill="FFC000"/>
            <w:noWrap/>
            <w:vAlign w:val="bottom"/>
            <w:hideMark/>
          </w:tcPr>
          <w:p w14:paraId="5379555E" w14:textId="77777777" w:rsidR="008A1849" w:rsidRPr="008A1849" w:rsidRDefault="008A1849" w:rsidP="008A1849">
            <w:pPr>
              <w:spacing w:after="0" w:line="240" w:lineRule="auto"/>
              <w:jc w:val="center"/>
              <w:rPr>
                <w:rFonts w:ascii="Calibri" w:eastAsia="Times New Roman" w:hAnsi="Calibri" w:cs="Calibri"/>
                <w:b/>
                <w:bCs/>
                <w:color w:val="000000"/>
                <w:lang w:eastAsia="en-GB"/>
              </w:rPr>
            </w:pPr>
            <w:r w:rsidRPr="008A1849">
              <w:rPr>
                <w:rFonts w:ascii="Calibri" w:eastAsia="Times New Roman" w:hAnsi="Calibri" w:cs="Calibri"/>
                <w:b/>
                <w:bCs/>
                <w:color w:val="000000"/>
                <w:lang w:eastAsia="en-GB"/>
              </w:rPr>
              <w:t>Answer choices</w:t>
            </w:r>
          </w:p>
        </w:tc>
        <w:tc>
          <w:tcPr>
            <w:tcW w:w="2500" w:type="dxa"/>
            <w:tcBorders>
              <w:top w:val="nil"/>
              <w:left w:val="nil"/>
              <w:bottom w:val="nil"/>
              <w:right w:val="nil"/>
            </w:tcBorders>
            <w:shd w:val="clear" w:color="000000" w:fill="FFC000"/>
            <w:noWrap/>
            <w:vAlign w:val="bottom"/>
            <w:hideMark/>
          </w:tcPr>
          <w:p w14:paraId="70CCDC99" w14:textId="77777777" w:rsidR="008A1849" w:rsidRPr="008A1849" w:rsidRDefault="008A1849" w:rsidP="008A1849">
            <w:pPr>
              <w:spacing w:after="0" w:line="240" w:lineRule="auto"/>
              <w:jc w:val="center"/>
              <w:rPr>
                <w:rFonts w:ascii="Calibri" w:eastAsia="Times New Roman" w:hAnsi="Calibri" w:cs="Calibri"/>
                <w:b/>
                <w:bCs/>
                <w:color w:val="000000"/>
                <w:lang w:eastAsia="en-GB"/>
              </w:rPr>
            </w:pPr>
            <w:r w:rsidRPr="008A1849">
              <w:rPr>
                <w:rFonts w:ascii="Calibri" w:eastAsia="Times New Roman" w:hAnsi="Calibri" w:cs="Calibri"/>
                <w:b/>
                <w:bCs/>
                <w:color w:val="000000"/>
                <w:lang w:eastAsia="en-GB"/>
              </w:rPr>
              <w:t> </w:t>
            </w:r>
          </w:p>
        </w:tc>
        <w:tc>
          <w:tcPr>
            <w:tcW w:w="2340" w:type="dxa"/>
            <w:tcBorders>
              <w:top w:val="nil"/>
              <w:left w:val="nil"/>
              <w:bottom w:val="nil"/>
              <w:right w:val="nil"/>
            </w:tcBorders>
            <w:shd w:val="clear" w:color="000000" w:fill="FFC000"/>
            <w:noWrap/>
            <w:vAlign w:val="bottom"/>
            <w:hideMark/>
          </w:tcPr>
          <w:p w14:paraId="7E37D788" w14:textId="77777777" w:rsidR="008A1849" w:rsidRPr="008A1849" w:rsidRDefault="008A1849" w:rsidP="008A1849">
            <w:pPr>
              <w:spacing w:after="0" w:line="240" w:lineRule="auto"/>
              <w:jc w:val="center"/>
              <w:rPr>
                <w:rFonts w:ascii="Calibri" w:eastAsia="Times New Roman" w:hAnsi="Calibri" w:cs="Calibri"/>
                <w:b/>
                <w:bCs/>
                <w:color w:val="000000"/>
                <w:lang w:eastAsia="en-GB"/>
              </w:rPr>
            </w:pPr>
            <w:r w:rsidRPr="008A1849">
              <w:rPr>
                <w:rFonts w:ascii="Calibri" w:eastAsia="Times New Roman" w:hAnsi="Calibri" w:cs="Calibri"/>
                <w:b/>
                <w:bCs/>
                <w:color w:val="000000"/>
                <w:lang w:eastAsia="en-GB"/>
              </w:rPr>
              <w:t>Responses</w:t>
            </w:r>
          </w:p>
        </w:tc>
      </w:tr>
      <w:tr w:rsidR="008A1849" w:rsidRPr="008A1849" w14:paraId="588F8077" w14:textId="77777777" w:rsidTr="008A1849">
        <w:trPr>
          <w:trHeight w:val="29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293167EB" w14:textId="77777777" w:rsidR="008A1849" w:rsidRPr="008A1849" w:rsidRDefault="008A1849" w:rsidP="008A1849">
            <w:pPr>
              <w:spacing w:after="0" w:line="240" w:lineRule="auto"/>
              <w:rPr>
                <w:rFonts w:ascii="Calibri" w:eastAsia="Times New Roman" w:hAnsi="Calibri" w:cs="Calibri"/>
                <w:color w:val="000000"/>
                <w:lang w:eastAsia="en-GB"/>
              </w:rPr>
            </w:pPr>
            <w:r w:rsidRPr="008A1849">
              <w:rPr>
                <w:rFonts w:ascii="Calibri" w:eastAsia="Times New Roman" w:hAnsi="Calibri" w:cs="Calibri"/>
                <w:color w:val="000000"/>
                <w:lang w:eastAsia="en-GB"/>
              </w:rPr>
              <w:t>Good</w:t>
            </w:r>
          </w:p>
        </w:tc>
        <w:tc>
          <w:tcPr>
            <w:tcW w:w="2500" w:type="dxa"/>
            <w:tcBorders>
              <w:top w:val="nil"/>
              <w:left w:val="nil"/>
              <w:bottom w:val="single" w:sz="4" w:space="0" w:color="auto"/>
              <w:right w:val="single" w:sz="4" w:space="0" w:color="auto"/>
            </w:tcBorders>
            <w:shd w:val="clear" w:color="auto" w:fill="auto"/>
            <w:noWrap/>
            <w:vAlign w:val="bottom"/>
            <w:hideMark/>
          </w:tcPr>
          <w:p w14:paraId="676C6834" w14:textId="77777777" w:rsidR="008A1849" w:rsidRPr="008A1849" w:rsidRDefault="008A1849" w:rsidP="008A1849">
            <w:pPr>
              <w:spacing w:after="0" w:line="240" w:lineRule="auto"/>
              <w:jc w:val="right"/>
              <w:rPr>
                <w:rFonts w:ascii="Calibri" w:eastAsia="Times New Roman" w:hAnsi="Calibri" w:cs="Calibri"/>
                <w:color w:val="000000"/>
                <w:lang w:eastAsia="en-GB"/>
              </w:rPr>
            </w:pPr>
            <w:r w:rsidRPr="008A1849">
              <w:rPr>
                <w:rFonts w:ascii="Calibri" w:eastAsia="Times New Roman" w:hAnsi="Calibri" w:cs="Calibri"/>
                <w:color w:val="000000"/>
                <w:lang w:eastAsia="en-GB"/>
              </w:rPr>
              <w:t>53,33%</w:t>
            </w:r>
          </w:p>
        </w:tc>
        <w:tc>
          <w:tcPr>
            <w:tcW w:w="2340" w:type="dxa"/>
            <w:tcBorders>
              <w:top w:val="nil"/>
              <w:left w:val="nil"/>
              <w:bottom w:val="single" w:sz="4" w:space="0" w:color="auto"/>
              <w:right w:val="single" w:sz="4" w:space="0" w:color="auto"/>
            </w:tcBorders>
            <w:shd w:val="clear" w:color="auto" w:fill="auto"/>
            <w:noWrap/>
            <w:vAlign w:val="bottom"/>
            <w:hideMark/>
          </w:tcPr>
          <w:p w14:paraId="44E677D2" w14:textId="77777777" w:rsidR="008A1849" w:rsidRPr="008A1849" w:rsidRDefault="008A1849" w:rsidP="008A1849">
            <w:pPr>
              <w:spacing w:after="0" w:line="240" w:lineRule="auto"/>
              <w:jc w:val="right"/>
              <w:rPr>
                <w:rFonts w:ascii="Calibri" w:eastAsia="Times New Roman" w:hAnsi="Calibri" w:cs="Calibri"/>
                <w:color w:val="000000"/>
                <w:lang w:eastAsia="en-GB"/>
              </w:rPr>
            </w:pPr>
            <w:r w:rsidRPr="008A1849">
              <w:rPr>
                <w:rFonts w:ascii="Calibri" w:eastAsia="Times New Roman" w:hAnsi="Calibri" w:cs="Calibri"/>
                <w:color w:val="000000"/>
                <w:lang w:eastAsia="en-GB"/>
              </w:rPr>
              <w:t>8</w:t>
            </w:r>
          </w:p>
        </w:tc>
      </w:tr>
      <w:tr w:rsidR="008A1849" w:rsidRPr="008A1849" w14:paraId="1BC0A05B" w14:textId="77777777" w:rsidTr="008A1849">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14403285" w14:textId="77777777" w:rsidR="008A1849" w:rsidRPr="008A1849" w:rsidRDefault="008A1849" w:rsidP="008A1849">
            <w:pPr>
              <w:spacing w:after="0" w:line="240" w:lineRule="auto"/>
              <w:rPr>
                <w:rFonts w:ascii="Calibri" w:eastAsia="Times New Roman" w:hAnsi="Calibri" w:cs="Calibri"/>
                <w:color w:val="000000"/>
                <w:lang w:eastAsia="en-GB"/>
              </w:rPr>
            </w:pPr>
            <w:r w:rsidRPr="008A1849">
              <w:rPr>
                <w:rFonts w:ascii="Calibri" w:eastAsia="Times New Roman" w:hAnsi="Calibri" w:cs="Calibri"/>
                <w:color w:val="000000"/>
                <w:lang w:eastAsia="en-GB"/>
              </w:rPr>
              <w:t>Very good</w:t>
            </w:r>
          </w:p>
        </w:tc>
        <w:tc>
          <w:tcPr>
            <w:tcW w:w="2500" w:type="dxa"/>
            <w:tcBorders>
              <w:top w:val="nil"/>
              <w:left w:val="nil"/>
              <w:bottom w:val="single" w:sz="4" w:space="0" w:color="auto"/>
              <w:right w:val="single" w:sz="4" w:space="0" w:color="auto"/>
            </w:tcBorders>
            <w:shd w:val="clear" w:color="auto" w:fill="auto"/>
            <w:noWrap/>
            <w:vAlign w:val="bottom"/>
            <w:hideMark/>
          </w:tcPr>
          <w:p w14:paraId="7DDED142" w14:textId="77777777" w:rsidR="008A1849" w:rsidRPr="008A1849" w:rsidRDefault="008A1849" w:rsidP="008A1849">
            <w:pPr>
              <w:spacing w:after="0" w:line="240" w:lineRule="auto"/>
              <w:jc w:val="right"/>
              <w:rPr>
                <w:rFonts w:ascii="Calibri" w:eastAsia="Times New Roman" w:hAnsi="Calibri" w:cs="Calibri"/>
                <w:color w:val="000000"/>
                <w:lang w:eastAsia="en-GB"/>
              </w:rPr>
            </w:pPr>
            <w:r w:rsidRPr="008A1849">
              <w:rPr>
                <w:rFonts w:ascii="Calibri" w:eastAsia="Times New Roman" w:hAnsi="Calibri" w:cs="Calibri"/>
                <w:color w:val="000000"/>
                <w:lang w:eastAsia="en-GB"/>
              </w:rPr>
              <w:t>40,00%</w:t>
            </w:r>
          </w:p>
        </w:tc>
        <w:tc>
          <w:tcPr>
            <w:tcW w:w="2340" w:type="dxa"/>
            <w:tcBorders>
              <w:top w:val="nil"/>
              <w:left w:val="nil"/>
              <w:bottom w:val="single" w:sz="4" w:space="0" w:color="auto"/>
              <w:right w:val="single" w:sz="4" w:space="0" w:color="auto"/>
            </w:tcBorders>
            <w:shd w:val="clear" w:color="auto" w:fill="auto"/>
            <w:noWrap/>
            <w:vAlign w:val="bottom"/>
            <w:hideMark/>
          </w:tcPr>
          <w:p w14:paraId="680ED2FA" w14:textId="77777777" w:rsidR="008A1849" w:rsidRPr="008A1849" w:rsidRDefault="008A1849" w:rsidP="008A1849">
            <w:pPr>
              <w:spacing w:after="0" w:line="240" w:lineRule="auto"/>
              <w:jc w:val="right"/>
              <w:rPr>
                <w:rFonts w:ascii="Calibri" w:eastAsia="Times New Roman" w:hAnsi="Calibri" w:cs="Calibri"/>
                <w:color w:val="000000"/>
                <w:lang w:eastAsia="en-GB"/>
              </w:rPr>
            </w:pPr>
            <w:r w:rsidRPr="008A1849">
              <w:rPr>
                <w:rFonts w:ascii="Calibri" w:eastAsia="Times New Roman" w:hAnsi="Calibri" w:cs="Calibri"/>
                <w:color w:val="000000"/>
                <w:lang w:eastAsia="en-GB"/>
              </w:rPr>
              <w:t>6</w:t>
            </w:r>
          </w:p>
        </w:tc>
      </w:tr>
      <w:tr w:rsidR="008A1849" w:rsidRPr="008A1849" w14:paraId="402C81B7" w14:textId="77777777" w:rsidTr="008A1849">
        <w:trPr>
          <w:trHeight w:val="290"/>
        </w:trPr>
        <w:tc>
          <w:tcPr>
            <w:tcW w:w="2000" w:type="dxa"/>
            <w:tcBorders>
              <w:top w:val="nil"/>
              <w:left w:val="single" w:sz="4" w:space="0" w:color="auto"/>
              <w:bottom w:val="single" w:sz="4" w:space="0" w:color="auto"/>
              <w:right w:val="single" w:sz="4" w:space="0" w:color="auto"/>
            </w:tcBorders>
            <w:shd w:val="clear" w:color="auto" w:fill="auto"/>
            <w:vAlign w:val="center"/>
            <w:hideMark/>
          </w:tcPr>
          <w:p w14:paraId="47D48D3D" w14:textId="77777777" w:rsidR="008A1849" w:rsidRPr="008A1849" w:rsidRDefault="008A1849" w:rsidP="008A1849">
            <w:pPr>
              <w:spacing w:after="0" w:line="240" w:lineRule="auto"/>
              <w:rPr>
                <w:rFonts w:ascii="Calibri" w:eastAsia="Times New Roman" w:hAnsi="Calibri" w:cs="Calibri"/>
                <w:color w:val="000000"/>
                <w:lang w:eastAsia="en-GB"/>
              </w:rPr>
            </w:pPr>
            <w:r w:rsidRPr="008A1849">
              <w:rPr>
                <w:rFonts w:ascii="Calibri" w:eastAsia="Times New Roman" w:hAnsi="Calibri" w:cs="Calibri"/>
                <w:color w:val="000000"/>
                <w:lang w:eastAsia="en-GB"/>
              </w:rPr>
              <w:t>Not good</w:t>
            </w:r>
          </w:p>
        </w:tc>
        <w:tc>
          <w:tcPr>
            <w:tcW w:w="2500" w:type="dxa"/>
            <w:tcBorders>
              <w:top w:val="nil"/>
              <w:left w:val="nil"/>
              <w:bottom w:val="single" w:sz="4" w:space="0" w:color="auto"/>
              <w:right w:val="single" w:sz="4" w:space="0" w:color="auto"/>
            </w:tcBorders>
            <w:shd w:val="clear" w:color="auto" w:fill="auto"/>
            <w:noWrap/>
            <w:vAlign w:val="bottom"/>
            <w:hideMark/>
          </w:tcPr>
          <w:p w14:paraId="403B3042" w14:textId="77777777" w:rsidR="008A1849" w:rsidRPr="008A1849" w:rsidRDefault="008A1849" w:rsidP="008A1849">
            <w:pPr>
              <w:spacing w:after="0" w:line="240" w:lineRule="auto"/>
              <w:jc w:val="right"/>
              <w:rPr>
                <w:rFonts w:ascii="Calibri" w:eastAsia="Times New Roman" w:hAnsi="Calibri" w:cs="Calibri"/>
                <w:color w:val="000000"/>
                <w:lang w:eastAsia="en-GB"/>
              </w:rPr>
            </w:pPr>
            <w:r w:rsidRPr="008A1849">
              <w:rPr>
                <w:rFonts w:ascii="Calibri" w:eastAsia="Times New Roman" w:hAnsi="Calibri" w:cs="Calibri"/>
                <w:color w:val="000000"/>
                <w:lang w:eastAsia="en-GB"/>
              </w:rPr>
              <w:t>6,67%</w:t>
            </w:r>
          </w:p>
        </w:tc>
        <w:tc>
          <w:tcPr>
            <w:tcW w:w="2340" w:type="dxa"/>
            <w:tcBorders>
              <w:top w:val="nil"/>
              <w:left w:val="nil"/>
              <w:bottom w:val="single" w:sz="4" w:space="0" w:color="auto"/>
              <w:right w:val="single" w:sz="4" w:space="0" w:color="auto"/>
            </w:tcBorders>
            <w:shd w:val="clear" w:color="auto" w:fill="auto"/>
            <w:noWrap/>
            <w:vAlign w:val="bottom"/>
            <w:hideMark/>
          </w:tcPr>
          <w:p w14:paraId="39B71850" w14:textId="77777777" w:rsidR="008A1849" w:rsidRPr="008A1849" w:rsidRDefault="008A1849" w:rsidP="008A1849">
            <w:pPr>
              <w:spacing w:after="0" w:line="240" w:lineRule="auto"/>
              <w:jc w:val="right"/>
              <w:rPr>
                <w:rFonts w:ascii="Calibri" w:eastAsia="Times New Roman" w:hAnsi="Calibri" w:cs="Calibri"/>
                <w:color w:val="000000"/>
                <w:lang w:eastAsia="en-GB"/>
              </w:rPr>
            </w:pPr>
            <w:r w:rsidRPr="008A1849">
              <w:rPr>
                <w:rFonts w:ascii="Calibri" w:eastAsia="Times New Roman" w:hAnsi="Calibri" w:cs="Calibri"/>
                <w:color w:val="000000"/>
                <w:lang w:eastAsia="en-GB"/>
              </w:rPr>
              <w:t>1</w:t>
            </w:r>
          </w:p>
        </w:tc>
      </w:tr>
      <w:tr w:rsidR="008A1849" w:rsidRPr="008A1849" w14:paraId="3E9E5A6D" w14:textId="77777777" w:rsidTr="008A1849">
        <w:trPr>
          <w:trHeight w:val="290"/>
        </w:trPr>
        <w:tc>
          <w:tcPr>
            <w:tcW w:w="4500" w:type="dxa"/>
            <w:gridSpan w:val="2"/>
            <w:tcBorders>
              <w:top w:val="nil"/>
              <w:left w:val="nil"/>
              <w:bottom w:val="nil"/>
              <w:right w:val="nil"/>
            </w:tcBorders>
            <w:shd w:val="clear" w:color="000000" w:fill="FFC000"/>
            <w:noWrap/>
            <w:vAlign w:val="bottom"/>
            <w:hideMark/>
          </w:tcPr>
          <w:p w14:paraId="06791C5B" w14:textId="77777777" w:rsidR="008A1849" w:rsidRPr="008A1849" w:rsidRDefault="008A1849" w:rsidP="008A1849">
            <w:pPr>
              <w:spacing w:after="0" w:line="240" w:lineRule="auto"/>
              <w:rPr>
                <w:rFonts w:ascii="Calibri" w:eastAsia="Times New Roman" w:hAnsi="Calibri" w:cs="Calibri"/>
                <w:color w:val="000000"/>
                <w:lang w:eastAsia="en-GB"/>
              </w:rPr>
            </w:pPr>
            <w:r w:rsidRPr="008A1849">
              <w:rPr>
                <w:rFonts w:ascii="Calibri" w:eastAsia="Times New Roman" w:hAnsi="Calibri" w:cs="Calibri"/>
                <w:color w:val="000000"/>
                <w:lang w:eastAsia="en-GB"/>
              </w:rPr>
              <w:t>Total Respondents: 15</w:t>
            </w:r>
          </w:p>
        </w:tc>
        <w:tc>
          <w:tcPr>
            <w:tcW w:w="2340" w:type="dxa"/>
            <w:tcBorders>
              <w:top w:val="nil"/>
              <w:left w:val="nil"/>
              <w:bottom w:val="nil"/>
              <w:right w:val="nil"/>
            </w:tcBorders>
            <w:shd w:val="clear" w:color="000000" w:fill="FFC000"/>
            <w:noWrap/>
            <w:vAlign w:val="bottom"/>
            <w:hideMark/>
          </w:tcPr>
          <w:p w14:paraId="6F417E7C" w14:textId="77777777" w:rsidR="008A1849" w:rsidRPr="008A1849" w:rsidRDefault="008A1849" w:rsidP="008A1849">
            <w:pPr>
              <w:spacing w:after="0" w:line="240" w:lineRule="auto"/>
              <w:rPr>
                <w:rFonts w:ascii="Calibri" w:eastAsia="Times New Roman" w:hAnsi="Calibri" w:cs="Calibri"/>
                <w:color w:val="000000"/>
                <w:lang w:eastAsia="en-GB"/>
              </w:rPr>
            </w:pPr>
            <w:r w:rsidRPr="008A1849">
              <w:rPr>
                <w:rFonts w:ascii="Calibri" w:eastAsia="Times New Roman" w:hAnsi="Calibri" w:cs="Calibri"/>
                <w:color w:val="000000"/>
                <w:lang w:eastAsia="en-GB"/>
              </w:rPr>
              <w:t> </w:t>
            </w:r>
          </w:p>
        </w:tc>
      </w:tr>
    </w:tbl>
    <w:p w14:paraId="74D00CE8" w14:textId="5807919E" w:rsidR="008A1849" w:rsidRDefault="008A1849" w:rsidP="008A1849">
      <w:pPr>
        <w:spacing w:line="480" w:lineRule="auto"/>
        <w:jc w:val="both"/>
        <w:rPr>
          <w:rFonts w:ascii="Times New Roman" w:hAnsi="Times New Roman" w:cs="Times New Roman"/>
          <w:b/>
          <w:sz w:val="24"/>
        </w:rPr>
      </w:pPr>
    </w:p>
    <w:p w14:paraId="356A4CE4" w14:textId="0E28FCE4" w:rsidR="008A1849" w:rsidRDefault="008A1849" w:rsidP="008A1849">
      <w:pPr>
        <w:spacing w:line="480" w:lineRule="auto"/>
        <w:jc w:val="both"/>
        <w:rPr>
          <w:rFonts w:ascii="Times New Roman" w:hAnsi="Times New Roman" w:cs="Times New Roman"/>
          <w:b/>
          <w:sz w:val="24"/>
        </w:rPr>
      </w:pPr>
      <w:r>
        <w:rPr>
          <w:noProof/>
        </w:rPr>
        <w:drawing>
          <wp:inline distT="0" distB="0" distL="0" distR="0" wp14:anchorId="557A644F" wp14:editId="43CF9FA7">
            <wp:extent cx="4572000" cy="2743200"/>
            <wp:effectExtent l="0" t="0" r="0" b="0"/>
            <wp:docPr id="12" name="Chart 12">
              <a:extLst xmlns:a="http://schemas.openxmlformats.org/drawingml/2006/main">
                <a:ext uri="{FF2B5EF4-FFF2-40B4-BE49-F238E27FC236}">
                  <a16:creationId xmlns:a16="http://schemas.microsoft.com/office/drawing/2014/main" id="{85665F43-68BA-4DD4-B53B-7931F41490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A754BAF" w14:textId="77777777" w:rsidR="000C5B4D" w:rsidRDefault="000C5B4D" w:rsidP="00CB77C6">
      <w:pPr>
        <w:spacing w:line="480" w:lineRule="auto"/>
        <w:jc w:val="both"/>
        <w:rPr>
          <w:rFonts w:ascii="Times New Roman" w:hAnsi="Times New Roman" w:cs="Times New Roman"/>
          <w:sz w:val="24"/>
        </w:rPr>
      </w:pPr>
      <w:r>
        <w:rPr>
          <w:rFonts w:ascii="Times New Roman" w:hAnsi="Times New Roman" w:cs="Times New Roman"/>
          <w:sz w:val="24"/>
        </w:rPr>
        <w:lastRenderedPageBreak/>
        <w:t>The results of the whole research suggests that virtual learning has made things a lot more easier than before there is no denial to the fact that this has significantly improved the learning norms for the students. The total number of students that were surveyed had a mixed opinion about the virtual learning environment and there are also different learning styles adopted by the students according to the results of the survey. Not only this, the teachers also have this take on this virtual learning environment that statistically, the figures might not be significant but the aid through virtual learning has indeed improved the educational situation of the world and students are now highly motivated over all to study.</w:t>
      </w:r>
    </w:p>
    <w:p w14:paraId="10E5503E" w14:textId="77777777" w:rsidR="000C5B4D" w:rsidRPr="000C5B4D" w:rsidRDefault="000C5B4D" w:rsidP="00CB77C6">
      <w:pPr>
        <w:spacing w:line="480" w:lineRule="auto"/>
        <w:jc w:val="both"/>
        <w:rPr>
          <w:rFonts w:ascii="Times New Roman" w:hAnsi="Times New Roman" w:cs="Times New Roman"/>
          <w:sz w:val="24"/>
        </w:rPr>
      </w:pPr>
      <w:r>
        <w:rPr>
          <w:rFonts w:ascii="Times New Roman" w:hAnsi="Times New Roman" w:cs="Times New Roman"/>
          <w:sz w:val="24"/>
        </w:rPr>
        <w:t>On the other hand, the results also show that the excessive use of virtual learning environment has lead the students to retaliate against the given task and they now find it dry to study like this. Some teachers find it more interesting to study in person, they think that students can be taught intellectually when they are in front of them and are physically present in classroom. The results also show that these online learning experiences are not so bad, people just need to adopt the new changes and they need to make sure that whatever they do, they do it in a right manner. The overall results are partially positive, which means students are in favour of virtual learning, and on the other hand, the results also show that they are partially neutral because of the answers of survey given by the teachers and the students as well.</w:t>
      </w:r>
      <w:r w:rsidR="004B46EE">
        <w:rPr>
          <w:rFonts w:ascii="Times New Roman" w:hAnsi="Times New Roman" w:cs="Times New Roman"/>
          <w:sz w:val="24"/>
        </w:rPr>
        <w:t xml:space="preserve"> (Eskandri, M. 2016)</w:t>
      </w:r>
    </w:p>
    <w:p w14:paraId="484421EE" w14:textId="77777777" w:rsidR="0048167A" w:rsidRPr="004B46EE" w:rsidRDefault="0048167A" w:rsidP="00811255">
      <w:pPr>
        <w:pStyle w:val="Heading1"/>
      </w:pPr>
      <w:bookmarkStart w:id="5" w:name="_Toc59476428"/>
      <w:r w:rsidRPr="004B46EE">
        <w:t>Discussion:</w:t>
      </w:r>
      <w:bookmarkEnd w:id="5"/>
    </w:p>
    <w:p w14:paraId="78D68545" w14:textId="77777777" w:rsidR="000C5B4D" w:rsidRPr="004B46EE" w:rsidRDefault="0069632E" w:rsidP="007A2FD9">
      <w:pPr>
        <w:spacing w:line="480" w:lineRule="auto"/>
        <w:jc w:val="both"/>
        <w:rPr>
          <w:rFonts w:ascii="Times New Roman" w:hAnsi="Times New Roman" w:cs="Times New Roman"/>
          <w:bCs/>
          <w:sz w:val="24"/>
        </w:rPr>
      </w:pPr>
      <w:r w:rsidRPr="004B46EE">
        <w:rPr>
          <w:rFonts w:ascii="Times New Roman" w:hAnsi="Times New Roman" w:cs="Times New Roman"/>
          <w:bCs/>
          <w:sz w:val="24"/>
        </w:rPr>
        <w:t xml:space="preserve">There are many conflicts about the virtual learning environment and most of the students are actually very satisfied with the Moodle virtual learning environment as they believe that they are most engaged and focused in the virtual learning environment as compared to the physical learning environment. Students feel that the system of </w:t>
      </w:r>
      <w:r w:rsidR="007953C0" w:rsidRPr="004B46EE">
        <w:rPr>
          <w:rFonts w:ascii="Times New Roman" w:hAnsi="Times New Roman" w:cs="Times New Roman"/>
          <w:bCs/>
          <w:sz w:val="24"/>
        </w:rPr>
        <w:t>virtual</w:t>
      </w:r>
      <w:r w:rsidRPr="004B46EE">
        <w:rPr>
          <w:rFonts w:ascii="Times New Roman" w:hAnsi="Times New Roman" w:cs="Times New Roman"/>
          <w:bCs/>
          <w:sz w:val="24"/>
        </w:rPr>
        <w:t xml:space="preserve"> learning is more productive and efficient system of the </w:t>
      </w:r>
      <w:r w:rsidR="007953C0" w:rsidRPr="004B46EE">
        <w:rPr>
          <w:rFonts w:ascii="Times New Roman" w:hAnsi="Times New Roman" w:cs="Times New Roman"/>
          <w:bCs/>
          <w:sz w:val="24"/>
        </w:rPr>
        <w:t>learning.</w:t>
      </w:r>
      <w:r w:rsidRPr="004B46EE">
        <w:rPr>
          <w:rFonts w:ascii="Times New Roman" w:hAnsi="Times New Roman" w:cs="Times New Roman"/>
          <w:bCs/>
          <w:sz w:val="24"/>
        </w:rPr>
        <w:t xml:space="preserve"> the virtual learning environments are</w:t>
      </w:r>
      <w:r w:rsidR="007953C0" w:rsidRPr="004B46EE">
        <w:rPr>
          <w:rFonts w:ascii="Times New Roman" w:hAnsi="Times New Roman" w:cs="Times New Roman"/>
          <w:bCs/>
          <w:sz w:val="24"/>
        </w:rPr>
        <w:t xml:space="preserve"> purposely designed in order to support the learning. The communication skills of the students, satisfaction of the students, physical participation of the students and their engagement toward the studies is considered as a main achievement of the Moodle learning experience. The main focus of the virtual learning </w:t>
      </w:r>
      <w:r w:rsidR="00323AA0" w:rsidRPr="004B46EE">
        <w:rPr>
          <w:rFonts w:ascii="Times New Roman" w:hAnsi="Times New Roman" w:cs="Times New Roman"/>
          <w:bCs/>
          <w:sz w:val="24"/>
        </w:rPr>
        <w:t>environment is</w:t>
      </w:r>
      <w:r w:rsidR="007953C0" w:rsidRPr="004B46EE">
        <w:rPr>
          <w:rFonts w:ascii="Times New Roman" w:hAnsi="Times New Roman" w:cs="Times New Roman"/>
          <w:bCs/>
          <w:sz w:val="24"/>
        </w:rPr>
        <w:t xml:space="preserve"> to </w:t>
      </w:r>
      <w:r w:rsidR="00323AA0" w:rsidRPr="004B46EE">
        <w:rPr>
          <w:rFonts w:ascii="Times New Roman" w:hAnsi="Times New Roman" w:cs="Times New Roman"/>
          <w:bCs/>
          <w:sz w:val="24"/>
        </w:rPr>
        <w:t>enhance</w:t>
      </w:r>
      <w:r w:rsidR="007953C0" w:rsidRPr="004B46EE">
        <w:rPr>
          <w:rFonts w:ascii="Times New Roman" w:hAnsi="Times New Roman" w:cs="Times New Roman"/>
          <w:bCs/>
          <w:sz w:val="24"/>
        </w:rPr>
        <w:t xml:space="preserve"> the learning of the students and to transform their ways of </w:t>
      </w:r>
      <w:r w:rsidR="00323AA0" w:rsidRPr="004B46EE">
        <w:rPr>
          <w:rFonts w:ascii="Times New Roman" w:hAnsi="Times New Roman" w:cs="Times New Roman"/>
          <w:bCs/>
          <w:sz w:val="24"/>
        </w:rPr>
        <w:t>learning,</w:t>
      </w:r>
      <w:r w:rsidR="007953C0" w:rsidRPr="004B46EE">
        <w:rPr>
          <w:rFonts w:ascii="Times New Roman" w:hAnsi="Times New Roman" w:cs="Times New Roman"/>
          <w:bCs/>
          <w:sz w:val="24"/>
        </w:rPr>
        <w:t xml:space="preserve"> this is because of the virtual world created by the virtual learning environment no matter if it is real or it is </w:t>
      </w:r>
      <w:r w:rsidR="00323AA0" w:rsidRPr="004B46EE">
        <w:rPr>
          <w:rFonts w:ascii="Times New Roman" w:hAnsi="Times New Roman" w:cs="Times New Roman"/>
          <w:bCs/>
          <w:sz w:val="24"/>
        </w:rPr>
        <w:t>imagined.</w:t>
      </w:r>
      <w:r w:rsidR="007953C0" w:rsidRPr="004B46EE">
        <w:rPr>
          <w:rFonts w:ascii="Times New Roman" w:hAnsi="Times New Roman" w:cs="Times New Roman"/>
          <w:bCs/>
          <w:sz w:val="24"/>
        </w:rPr>
        <w:t xml:space="preserve"> It keeps the students engaged to the learning as students </w:t>
      </w:r>
      <w:r w:rsidR="00323AA0" w:rsidRPr="004B46EE">
        <w:rPr>
          <w:rFonts w:ascii="Times New Roman" w:hAnsi="Times New Roman" w:cs="Times New Roman"/>
          <w:bCs/>
          <w:sz w:val="24"/>
        </w:rPr>
        <w:t>cannot</w:t>
      </w:r>
      <w:r w:rsidR="007953C0" w:rsidRPr="004B46EE">
        <w:rPr>
          <w:rFonts w:ascii="Times New Roman" w:hAnsi="Times New Roman" w:cs="Times New Roman"/>
          <w:bCs/>
          <w:sz w:val="24"/>
        </w:rPr>
        <w:t xml:space="preserve"> just see the things and the learning stuff but they also can </w:t>
      </w:r>
      <w:r w:rsidR="00323AA0" w:rsidRPr="004B46EE">
        <w:rPr>
          <w:rFonts w:ascii="Times New Roman" w:hAnsi="Times New Roman" w:cs="Times New Roman"/>
          <w:bCs/>
          <w:sz w:val="24"/>
        </w:rPr>
        <w:t>interact</w:t>
      </w:r>
      <w:r w:rsidR="007953C0" w:rsidRPr="004B46EE">
        <w:rPr>
          <w:rFonts w:ascii="Times New Roman" w:hAnsi="Times New Roman" w:cs="Times New Roman"/>
          <w:bCs/>
          <w:sz w:val="24"/>
        </w:rPr>
        <w:t xml:space="preserve"> with </w:t>
      </w:r>
      <w:r w:rsidR="00323AA0" w:rsidRPr="004B46EE">
        <w:rPr>
          <w:rFonts w:ascii="Times New Roman" w:hAnsi="Times New Roman" w:cs="Times New Roman"/>
          <w:bCs/>
          <w:sz w:val="24"/>
        </w:rPr>
        <w:t>it.</w:t>
      </w:r>
      <w:r w:rsidR="007953C0" w:rsidRPr="004B46EE">
        <w:rPr>
          <w:rFonts w:ascii="Times New Roman" w:hAnsi="Times New Roman" w:cs="Times New Roman"/>
          <w:bCs/>
          <w:sz w:val="24"/>
        </w:rPr>
        <w:t xml:space="preserve"> Some teachers </w:t>
      </w:r>
      <w:r w:rsidR="007953C0" w:rsidRPr="004B46EE">
        <w:rPr>
          <w:rFonts w:ascii="Times New Roman" w:hAnsi="Times New Roman" w:cs="Times New Roman"/>
          <w:bCs/>
          <w:sz w:val="24"/>
        </w:rPr>
        <w:lastRenderedPageBreak/>
        <w:t xml:space="preserve">do not find it efficient for the students as they think that students are not completely focusing on the </w:t>
      </w:r>
      <w:r w:rsidR="00323AA0" w:rsidRPr="004B46EE">
        <w:rPr>
          <w:rFonts w:ascii="Times New Roman" w:hAnsi="Times New Roman" w:cs="Times New Roman"/>
          <w:bCs/>
          <w:sz w:val="24"/>
        </w:rPr>
        <w:t xml:space="preserve">learning by means of the virtual learning environment they want the effort of the student by something hand made of something that require the hard work of the student. Unlike this, student find it interesting in learning by the means of virtual reality environment. students get motivated by the new technologies and the new systems and they enjoy the different features and the techniques of the new learning system as it does not require the load to process the information you want to process. This is the fact that the students always want to learn about the new things and also they want to experience it, so because of the virtual reality environment, they have the greater scope and space to describe the things how to want to describe as well as they can get to see the things how they are planned them. Students get the opportunity to learn about any subject by just not seeing it but also by living it and feel their presence in that place. The experience of the virtual reality seems so real that it is hard to believe that this is not a real place. the way that the virtual learning environment </w:t>
      </w:r>
      <w:r w:rsidR="007A2FD9" w:rsidRPr="004B46EE">
        <w:rPr>
          <w:rFonts w:ascii="Times New Roman" w:hAnsi="Times New Roman" w:cs="Times New Roman"/>
          <w:bCs/>
          <w:sz w:val="24"/>
        </w:rPr>
        <w:t>engages</w:t>
      </w:r>
      <w:r w:rsidR="00323AA0" w:rsidRPr="004B46EE">
        <w:rPr>
          <w:rFonts w:ascii="Times New Roman" w:hAnsi="Times New Roman" w:cs="Times New Roman"/>
          <w:bCs/>
          <w:sz w:val="24"/>
        </w:rPr>
        <w:t xml:space="preserve"> the attention of the people is completely remarkable.</w:t>
      </w:r>
      <w:r w:rsidR="004B46EE">
        <w:rPr>
          <w:rFonts w:ascii="Times New Roman" w:hAnsi="Times New Roman" w:cs="Times New Roman"/>
          <w:bCs/>
          <w:sz w:val="24"/>
        </w:rPr>
        <w:t xml:space="preserve"> (Kolagiannakis,M. 2013)</w:t>
      </w:r>
    </w:p>
    <w:p w14:paraId="58C391CA" w14:textId="77777777" w:rsidR="0048167A" w:rsidRDefault="0048167A" w:rsidP="00811255">
      <w:pPr>
        <w:pStyle w:val="Heading1"/>
      </w:pPr>
      <w:bookmarkStart w:id="6" w:name="_Toc59476429"/>
      <w:r w:rsidRPr="000C5B4D">
        <w:t>Limitations:</w:t>
      </w:r>
      <w:bookmarkEnd w:id="6"/>
    </w:p>
    <w:p w14:paraId="61BCD79C" w14:textId="3338CC7B" w:rsidR="004B46EE" w:rsidRDefault="007A2FD9" w:rsidP="004B46EE">
      <w:pPr>
        <w:spacing w:line="480" w:lineRule="auto"/>
        <w:jc w:val="both"/>
        <w:rPr>
          <w:rFonts w:ascii="Times New Roman" w:hAnsi="Times New Roman" w:cs="Times New Roman"/>
          <w:sz w:val="24"/>
        </w:rPr>
      </w:pPr>
      <w:r>
        <w:rPr>
          <w:rFonts w:ascii="Times New Roman" w:hAnsi="Times New Roman" w:cs="Times New Roman"/>
          <w:sz w:val="24"/>
        </w:rPr>
        <w:t xml:space="preserve">There should be many limitations considered in the virtual learning environment. Firstly, the learners of the virtual learning require to visit many website and have to go through with so many ads meanwhile and this is the main issue of the privacy as it is so risky as nothing is hidden from the students because students are continuously under the observation and the supervision of the teacher. The other problem with the virtual learning environment is that the interaction factor that is so important for the learning process is miss out in this process and this is the fact that the face to face interaction is actually very important for the learning. The communication gap due to virtual learning affects the coordination of the student with their fellow students on the daily basis and they do not communicate with their teachers either. Every students requires the personal advices from the student according to their behaviour in the class room, but because of the virtual reality, students miss out this discussion from teachers. The physical classroom requires the punctuality of time and teachers do not allow to sit on the class after the certain class , but in the virtual learning , there is the lacking of the discipline among the students and this is the fundamental factor for the success of the learners </w:t>
      </w:r>
      <w:r w:rsidR="007F049F">
        <w:rPr>
          <w:rFonts w:ascii="Times New Roman" w:hAnsi="Times New Roman" w:cs="Times New Roman"/>
          <w:sz w:val="24"/>
        </w:rPr>
        <w:t xml:space="preserve">. students do not have a responsibility to manage the time and faces so much difficulty in completing their work on the time as they are in </w:t>
      </w:r>
      <w:r w:rsidR="007F049F">
        <w:rPr>
          <w:rFonts w:ascii="Times New Roman" w:hAnsi="Times New Roman" w:cs="Times New Roman"/>
          <w:sz w:val="24"/>
        </w:rPr>
        <w:lastRenderedPageBreak/>
        <w:t xml:space="preserve">their comfort zone so they do not give the priority to their work and because of so much distractions they </w:t>
      </w:r>
      <w:r w:rsidR="004B46EE">
        <w:rPr>
          <w:rFonts w:ascii="Times New Roman" w:hAnsi="Times New Roman" w:cs="Times New Roman"/>
          <w:sz w:val="24"/>
        </w:rPr>
        <w:t>cannot</w:t>
      </w:r>
      <w:r w:rsidR="007F049F">
        <w:rPr>
          <w:rFonts w:ascii="Times New Roman" w:hAnsi="Times New Roman" w:cs="Times New Roman"/>
          <w:sz w:val="24"/>
        </w:rPr>
        <w:t xml:space="preserve"> study </w:t>
      </w:r>
      <w:r w:rsidR="004B46EE">
        <w:rPr>
          <w:rFonts w:ascii="Times New Roman" w:hAnsi="Times New Roman" w:cs="Times New Roman"/>
          <w:sz w:val="24"/>
        </w:rPr>
        <w:t>well.</w:t>
      </w:r>
      <w:r w:rsidR="007F049F">
        <w:rPr>
          <w:rFonts w:ascii="Times New Roman" w:hAnsi="Times New Roman" w:cs="Times New Roman"/>
          <w:sz w:val="24"/>
        </w:rPr>
        <w:t xml:space="preserve"> students are fail to accept the challenges as they do not take their studies seriously as they do not understand the things clearly but has to do their </w:t>
      </w:r>
      <w:r w:rsidR="004B46EE">
        <w:rPr>
          <w:rFonts w:ascii="Times New Roman" w:hAnsi="Times New Roman" w:cs="Times New Roman"/>
          <w:sz w:val="24"/>
        </w:rPr>
        <w:t>assignments</w:t>
      </w:r>
      <w:r w:rsidR="007F049F">
        <w:rPr>
          <w:rFonts w:ascii="Times New Roman" w:hAnsi="Times New Roman" w:cs="Times New Roman"/>
          <w:sz w:val="24"/>
        </w:rPr>
        <w:t xml:space="preserve"> so they get frustrated also. Students faces many difficulties in giving the test and in the completion of the assignment as the topic is not well understood by them. The distractions during the virtual class easily distracted some of the students but on the other side there are also some students that focus more on the virtual learning environment and tend to focus more as they have the feeling on their mind that no one is going to teach the same thing again and again and they focus more and some students tend to perform better in the classroom as they have the habit of asking questions and they do not do the same thing of the virtual learning system. The other limitation of the virtual learning environment is that the teachers are unaware of the feedbacks of the students as they do not have an idea whether the students are perceiving whatever they are trying to convey. Virtual learning is the source of the isolation for the students, no matter where ever they are they need to attend the class. Students needs to be motivated and must have the ability to do self-study in order to get the good grades. Time management is another very important issue for the learning of the virtual learning environment as you have to manage the time no matter what ever you are doing.</w:t>
      </w:r>
      <w:r w:rsidR="004B46EE">
        <w:rPr>
          <w:rFonts w:ascii="Times New Roman" w:hAnsi="Times New Roman" w:cs="Times New Roman"/>
          <w:sz w:val="24"/>
        </w:rPr>
        <w:t xml:space="preserve"> Besides every other factor, cheating during the tests and assessment also need to be controlled as students have more chances of cheating through different ways. (Kutepova,</w:t>
      </w:r>
      <w:r w:rsidR="00C21B89">
        <w:rPr>
          <w:rFonts w:ascii="Times New Roman" w:hAnsi="Times New Roman" w:cs="Times New Roman"/>
          <w:sz w:val="24"/>
        </w:rPr>
        <w:t>L.I. 2017)</w:t>
      </w:r>
    </w:p>
    <w:p w14:paraId="250962CD" w14:textId="74201D53" w:rsidR="001750C1" w:rsidRDefault="001750C1" w:rsidP="004B46EE">
      <w:pPr>
        <w:spacing w:line="480" w:lineRule="auto"/>
        <w:jc w:val="both"/>
        <w:rPr>
          <w:rFonts w:ascii="Times New Roman" w:hAnsi="Times New Roman" w:cs="Times New Roman"/>
          <w:sz w:val="24"/>
        </w:rPr>
      </w:pPr>
    </w:p>
    <w:p w14:paraId="0F11E49A" w14:textId="41513DFE" w:rsidR="001750C1" w:rsidRDefault="001750C1" w:rsidP="004B46EE">
      <w:pPr>
        <w:spacing w:line="480" w:lineRule="auto"/>
        <w:jc w:val="both"/>
        <w:rPr>
          <w:rFonts w:ascii="Times New Roman" w:hAnsi="Times New Roman" w:cs="Times New Roman"/>
          <w:sz w:val="24"/>
        </w:rPr>
      </w:pPr>
    </w:p>
    <w:p w14:paraId="64C41642" w14:textId="245C6BAF" w:rsidR="001750C1" w:rsidRDefault="001750C1" w:rsidP="004B46EE">
      <w:pPr>
        <w:spacing w:line="480" w:lineRule="auto"/>
        <w:jc w:val="both"/>
        <w:rPr>
          <w:rFonts w:ascii="Times New Roman" w:hAnsi="Times New Roman" w:cs="Times New Roman"/>
          <w:sz w:val="24"/>
        </w:rPr>
      </w:pPr>
    </w:p>
    <w:p w14:paraId="089BE9E0" w14:textId="23FE108F" w:rsidR="001750C1" w:rsidRDefault="001750C1" w:rsidP="004B46EE">
      <w:pPr>
        <w:spacing w:line="480" w:lineRule="auto"/>
        <w:jc w:val="both"/>
        <w:rPr>
          <w:rFonts w:ascii="Times New Roman" w:hAnsi="Times New Roman" w:cs="Times New Roman"/>
          <w:sz w:val="24"/>
        </w:rPr>
      </w:pPr>
    </w:p>
    <w:p w14:paraId="64CDF52B" w14:textId="708EC4DD" w:rsidR="001750C1" w:rsidRDefault="001750C1" w:rsidP="004B46EE">
      <w:pPr>
        <w:spacing w:line="480" w:lineRule="auto"/>
        <w:jc w:val="both"/>
        <w:rPr>
          <w:rFonts w:ascii="Times New Roman" w:hAnsi="Times New Roman" w:cs="Times New Roman"/>
          <w:sz w:val="24"/>
        </w:rPr>
      </w:pPr>
    </w:p>
    <w:p w14:paraId="30235423" w14:textId="77777777" w:rsidR="001750C1" w:rsidRPr="000C5B4D" w:rsidRDefault="001750C1" w:rsidP="004B46EE">
      <w:pPr>
        <w:spacing w:line="480" w:lineRule="auto"/>
        <w:jc w:val="both"/>
        <w:rPr>
          <w:rFonts w:ascii="Times New Roman" w:hAnsi="Times New Roman" w:cs="Times New Roman"/>
          <w:sz w:val="24"/>
        </w:rPr>
      </w:pPr>
    </w:p>
    <w:p w14:paraId="24A864B9" w14:textId="77777777" w:rsidR="000C5B4D" w:rsidRDefault="000C5B4D" w:rsidP="00811255">
      <w:pPr>
        <w:pStyle w:val="Heading1"/>
      </w:pPr>
      <w:bookmarkStart w:id="7" w:name="_Toc59476430"/>
      <w:r>
        <w:lastRenderedPageBreak/>
        <w:t>References:</w:t>
      </w:r>
      <w:bookmarkEnd w:id="7"/>
    </w:p>
    <w:p w14:paraId="6B2CDA02"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Chou, S.W. and Liu, C.H., 2005. Learning effectiveness in a Web‐based virtual learning environment: a learner control perspective. Journal of computer assisted learning, 21(1), pp.65-76.</w:t>
      </w:r>
    </w:p>
    <w:p w14:paraId="32B45F89"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Van Raaij, E.M. and Schepers, J.J., 2008. The acceptance and use of a virtual learning environment in China. Computers &amp; Education, 50(3), pp.838-852.</w:t>
      </w:r>
    </w:p>
    <w:p w14:paraId="4CC1D852"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Pan, Z., Cheok, A.D., Yang, H., Zhu, J. and Shi, J., 2006. Virtual reality and mixed reality for virtual learning environments. Computers &amp; graphics, 30(1), pp.20-28.</w:t>
      </w:r>
    </w:p>
    <w:p w14:paraId="43949B8E"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Dillenbourg, P., Schneider, D. and Synteta, P., 2002. Virtual learning environments.</w:t>
      </w:r>
    </w:p>
    <w:p w14:paraId="3720614A"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Dougiamas, M., 2004. Moodle: A virtual learning environment for the rest of us. TESL-EJ, 8(2), pp.1-8.</w:t>
      </w:r>
    </w:p>
    <w:p w14:paraId="70413164"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Vaganova, O.I., Smirnova, Z.V., Mukhina, M.V., Kutepov, M.M., Kutepova, L.I. and Chernysheva, T.L., 2017. THE ORGANIZATION OF THE TEST CONTROL OF STUDENTS'KNOWLEDGE IN A VIRTUAL LEARNING ENVIRONMENT MOODLE. Journal of Entrepreneurship Education, 20(3), pp.1-4.</w:t>
      </w:r>
    </w:p>
    <w:p w14:paraId="1010BD8C"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Oproiu, G.C., 2015. A study about using e-learning platform (Moodle) in university teaching process. Procedia-Social and Behavioral Sciences, 180, pp.426-432.</w:t>
      </w:r>
    </w:p>
    <w:p w14:paraId="6D444CD8"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Al-Ajlan, A. and Zedan, H., 2008, October. Why moodle. In 2008 12th IEEE International Workshop on Future Trends of Distributed Computing Systems (pp. 58-64). IEEE.</w:t>
      </w:r>
    </w:p>
    <w:p w14:paraId="7044E204"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Dougiamas, M., 2004. Moodle. Retrieved online, 27(02), p.2004.</w:t>
      </w:r>
    </w:p>
    <w:p w14:paraId="1D9FB4DB" w14:textId="77777777" w:rsidR="00C21B89"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Psycharis, S., Chalatzoglidis, G. and Kalogiannakis, M., 2013. Moodle as a learning environment in promoting conceptual understanding for secondary school students. Eurasia Journal of Mathematics, Science and Technology Education, 9(1), pp.11-21.</w:t>
      </w:r>
    </w:p>
    <w:p w14:paraId="12EA03B6" w14:textId="77777777" w:rsidR="000C5B4D" w:rsidRPr="00811255" w:rsidRDefault="00C21B89" w:rsidP="00C21B89">
      <w:pPr>
        <w:spacing w:line="480" w:lineRule="auto"/>
        <w:jc w:val="both"/>
        <w:rPr>
          <w:rFonts w:ascii="Times New Roman" w:hAnsi="Times New Roman" w:cs="Times New Roman"/>
          <w:i/>
          <w:sz w:val="24"/>
        </w:rPr>
      </w:pPr>
      <w:r w:rsidRPr="00811255">
        <w:rPr>
          <w:rFonts w:ascii="Times New Roman" w:hAnsi="Times New Roman" w:cs="Times New Roman"/>
          <w:i/>
          <w:sz w:val="24"/>
        </w:rPr>
        <w:t>Eskandari, M. and Soleimani, H., 2016. The effect of collaborative discovery learning using MOODLE on the learning of conditional sentences by Iranian EFL learners. Theory and Practice in Language Studies, 6(1), pp.153-163.</w:t>
      </w:r>
    </w:p>
    <w:p w14:paraId="369D21E7" w14:textId="77777777" w:rsidR="00CB77C6" w:rsidRPr="00CB77C6" w:rsidRDefault="00CB77C6" w:rsidP="00CB77C6">
      <w:pPr>
        <w:spacing w:line="480" w:lineRule="auto"/>
        <w:jc w:val="both"/>
        <w:rPr>
          <w:rFonts w:ascii="Times New Roman" w:hAnsi="Times New Roman" w:cs="Times New Roman"/>
          <w:sz w:val="24"/>
        </w:rPr>
      </w:pPr>
    </w:p>
    <w:sectPr w:rsidR="00CB77C6" w:rsidRPr="00CB77C6" w:rsidSect="00801B94">
      <w:headerReference w:type="default" r:id="rId19"/>
      <w:footerReference w:type="default" r:id="rId20"/>
      <w:pgSz w:w="12242" w:h="20163" w:code="5"/>
      <w:pgMar w:top="1440" w:right="1440" w:bottom="1440" w:left="144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83926E" w14:textId="77777777" w:rsidR="007D23ED" w:rsidRDefault="007D23ED" w:rsidP="00801B94">
      <w:pPr>
        <w:spacing w:after="0" w:line="240" w:lineRule="auto"/>
      </w:pPr>
      <w:r>
        <w:separator/>
      </w:r>
    </w:p>
  </w:endnote>
  <w:endnote w:type="continuationSeparator" w:id="0">
    <w:p w14:paraId="42EBA24C" w14:textId="77777777" w:rsidR="007D23ED" w:rsidRDefault="007D23ED" w:rsidP="00801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679332"/>
      <w:docPartObj>
        <w:docPartGallery w:val="Page Numbers (Bottom of Page)"/>
        <w:docPartUnique/>
      </w:docPartObj>
    </w:sdtPr>
    <w:sdtEndPr/>
    <w:sdtContent>
      <w:p w14:paraId="53D4CD28" w14:textId="77777777" w:rsidR="009B6835" w:rsidRDefault="009B6835">
        <w:pPr>
          <w:pStyle w:val="Footer"/>
        </w:pPr>
      </w:p>
      <w:p w14:paraId="4E92587A" w14:textId="50B1E616" w:rsidR="000C4DE8" w:rsidRDefault="00731092">
        <w:pPr>
          <w:pStyle w:val="Footer"/>
        </w:pPr>
        <w:r>
          <w:fldChar w:fldCharType="begin"/>
        </w:r>
        <w:r>
          <w:instrText xml:space="preserve"> PAGE   \* MERGEFORMAT </w:instrText>
        </w:r>
        <w:r>
          <w:fldChar w:fldCharType="separate"/>
        </w:r>
        <w:r w:rsidR="000C4DE8">
          <w:rPr>
            <w:noProof/>
          </w:rPr>
          <w:t>8</w:t>
        </w:r>
        <w:r>
          <w:rPr>
            <w:noProof/>
          </w:rPr>
          <w:fldChar w:fldCharType="end"/>
        </w:r>
      </w:p>
    </w:sdtContent>
  </w:sdt>
  <w:p w14:paraId="5F593150" w14:textId="77777777" w:rsidR="000C4DE8" w:rsidRDefault="000C4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088868" w14:textId="77777777" w:rsidR="007D23ED" w:rsidRDefault="007D23ED" w:rsidP="00801B94">
      <w:pPr>
        <w:spacing w:after="0" w:line="240" w:lineRule="auto"/>
      </w:pPr>
      <w:r>
        <w:separator/>
      </w:r>
    </w:p>
  </w:footnote>
  <w:footnote w:type="continuationSeparator" w:id="0">
    <w:p w14:paraId="01378638" w14:textId="77777777" w:rsidR="007D23ED" w:rsidRDefault="007D23ED" w:rsidP="00801B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4176E9" w14:textId="2EA2B274" w:rsidR="00801B94" w:rsidRPr="00801B94" w:rsidRDefault="00801B94" w:rsidP="00801B94">
    <w:pPr>
      <w:jc w:val="center"/>
      <w:rPr>
        <w:rFonts w:ascii="Times New Roman" w:hAnsi="Times New Roman" w:cs="Times New Roman"/>
        <w:sz w:val="32"/>
        <w:szCs w:val="32"/>
      </w:rPr>
    </w:pPr>
  </w:p>
  <w:p w14:paraId="217B9A18" w14:textId="77777777" w:rsidR="00801B94" w:rsidRDefault="00801B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736BF9"/>
    <w:multiLevelType w:val="hybridMultilevel"/>
    <w:tmpl w:val="6FF46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E64A4D"/>
    <w:multiLevelType w:val="hybridMultilevel"/>
    <w:tmpl w:val="6FF46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B77C6"/>
    <w:rsid w:val="000420C9"/>
    <w:rsid w:val="000566E0"/>
    <w:rsid w:val="000C48E3"/>
    <w:rsid w:val="000C4DE8"/>
    <w:rsid w:val="000C5B4D"/>
    <w:rsid w:val="00100401"/>
    <w:rsid w:val="001750C1"/>
    <w:rsid w:val="001844AF"/>
    <w:rsid w:val="001E27EF"/>
    <w:rsid w:val="001E3F90"/>
    <w:rsid w:val="00323AA0"/>
    <w:rsid w:val="00351323"/>
    <w:rsid w:val="003760BD"/>
    <w:rsid w:val="003A6DD7"/>
    <w:rsid w:val="003A7ECD"/>
    <w:rsid w:val="003F0D90"/>
    <w:rsid w:val="00406AB0"/>
    <w:rsid w:val="0048167A"/>
    <w:rsid w:val="004B46EE"/>
    <w:rsid w:val="004F7426"/>
    <w:rsid w:val="005166B8"/>
    <w:rsid w:val="00550CC0"/>
    <w:rsid w:val="00577C63"/>
    <w:rsid w:val="005931A1"/>
    <w:rsid w:val="006251F8"/>
    <w:rsid w:val="0069632E"/>
    <w:rsid w:val="006F74B6"/>
    <w:rsid w:val="00731092"/>
    <w:rsid w:val="00751B30"/>
    <w:rsid w:val="007953C0"/>
    <w:rsid w:val="007A2FD9"/>
    <w:rsid w:val="007B6A24"/>
    <w:rsid w:val="007D23ED"/>
    <w:rsid w:val="007E089C"/>
    <w:rsid w:val="007F049F"/>
    <w:rsid w:val="00801B94"/>
    <w:rsid w:val="00811255"/>
    <w:rsid w:val="00833270"/>
    <w:rsid w:val="00843934"/>
    <w:rsid w:val="008A1849"/>
    <w:rsid w:val="008D2502"/>
    <w:rsid w:val="00967F95"/>
    <w:rsid w:val="009B6835"/>
    <w:rsid w:val="009C0E9C"/>
    <w:rsid w:val="00AA4259"/>
    <w:rsid w:val="00AA4F6D"/>
    <w:rsid w:val="00B414A5"/>
    <w:rsid w:val="00B42680"/>
    <w:rsid w:val="00B81BE3"/>
    <w:rsid w:val="00BF1218"/>
    <w:rsid w:val="00C01F43"/>
    <w:rsid w:val="00C21B89"/>
    <w:rsid w:val="00C72A3D"/>
    <w:rsid w:val="00CB77C6"/>
    <w:rsid w:val="00D25DCA"/>
    <w:rsid w:val="00D36119"/>
    <w:rsid w:val="00DF50E3"/>
    <w:rsid w:val="00E26AE0"/>
    <w:rsid w:val="00E53E69"/>
    <w:rsid w:val="00E64DAC"/>
    <w:rsid w:val="00E673C8"/>
    <w:rsid w:val="00EA205F"/>
    <w:rsid w:val="00EE3750"/>
    <w:rsid w:val="00EF12C6"/>
    <w:rsid w:val="00F01A13"/>
    <w:rsid w:val="00F01A52"/>
    <w:rsid w:val="00FC0DCC"/>
    <w:rsid w:val="00FE65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62DDEF"/>
  <w15:docId w15:val="{8EB8BAE8-DE9C-42E5-A2FD-753B80BF6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8E3"/>
  </w:style>
  <w:style w:type="paragraph" w:styleId="Heading1">
    <w:name w:val="heading 1"/>
    <w:basedOn w:val="Normal"/>
    <w:next w:val="Normal"/>
    <w:link w:val="Heading1Char"/>
    <w:uiPriority w:val="9"/>
    <w:qFormat/>
    <w:rsid w:val="00811255"/>
    <w:pPr>
      <w:keepNext/>
      <w:keepLines/>
      <w:spacing w:before="480" w:after="0"/>
      <w:outlineLvl w:val="0"/>
    </w:pPr>
    <w:rPr>
      <w:rFonts w:ascii="Times New Roman" w:eastAsiaTheme="majorEastAsia" w:hAnsi="Times New Roman" w:cstheme="majorBidi"/>
      <w:bCs/>
      <w:color w:val="31849B" w:themeColor="accent5" w:themeShade="BF"/>
      <w:sz w:val="32"/>
      <w:szCs w:val="28"/>
      <w:lang w:val="en-US" w:bidi="en-US"/>
    </w:rPr>
  </w:style>
  <w:style w:type="paragraph" w:styleId="Heading2">
    <w:name w:val="heading 2"/>
    <w:basedOn w:val="Normal"/>
    <w:next w:val="Normal"/>
    <w:link w:val="Heading2Char"/>
    <w:uiPriority w:val="9"/>
    <w:unhideWhenUsed/>
    <w:qFormat/>
    <w:rsid w:val="00811255"/>
    <w:pPr>
      <w:keepNext/>
      <w:keepLines/>
      <w:spacing w:before="200" w:after="0"/>
      <w:outlineLvl w:val="1"/>
    </w:pPr>
    <w:rPr>
      <w:rFonts w:ascii="Times New Roman" w:eastAsiaTheme="majorEastAsia" w:hAnsi="Times New Roman" w:cstheme="majorBidi"/>
      <w:bCs/>
      <w:color w:val="4A442A" w:themeColor="background2" w:themeShade="40"/>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1B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1B94"/>
  </w:style>
  <w:style w:type="paragraph" w:styleId="Footer">
    <w:name w:val="footer"/>
    <w:basedOn w:val="Normal"/>
    <w:link w:val="FooterChar"/>
    <w:uiPriority w:val="99"/>
    <w:unhideWhenUsed/>
    <w:rsid w:val="00801B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1B94"/>
  </w:style>
  <w:style w:type="character" w:styleId="Hyperlink">
    <w:name w:val="Hyperlink"/>
    <w:basedOn w:val="DefaultParagraphFont"/>
    <w:uiPriority w:val="99"/>
    <w:unhideWhenUsed/>
    <w:rsid w:val="00811255"/>
    <w:rPr>
      <w:color w:val="0000FF" w:themeColor="hyperlink"/>
      <w:u w:val="single"/>
    </w:rPr>
  </w:style>
  <w:style w:type="paragraph" w:styleId="ListParagraph">
    <w:name w:val="List Paragraph"/>
    <w:basedOn w:val="Normal"/>
    <w:uiPriority w:val="34"/>
    <w:qFormat/>
    <w:rsid w:val="00811255"/>
    <w:pPr>
      <w:ind w:left="720"/>
      <w:contextualSpacing/>
    </w:pPr>
  </w:style>
  <w:style w:type="character" w:customStyle="1" w:styleId="Heading1Char">
    <w:name w:val="Heading 1 Char"/>
    <w:basedOn w:val="DefaultParagraphFont"/>
    <w:link w:val="Heading1"/>
    <w:uiPriority w:val="9"/>
    <w:rsid w:val="00811255"/>
    <w:rPr>
      <w:rFonts w:ascii="Times New Roman" w:eastAsiaTheme="majorEastAsia" w:hAnsi="Times New Roman" w:cstheme="majorBidi"/>
      <w:bCs/>
      <w:color w:val="31849B" w:themeColor="accent5" w:themeShade="BF"/>
      <w:sz w:val="32"/>
      <w:szCs w:val="28"/>
      <w:lang w:val="en-US" w:bidi="en-US"/>
    </w:rPr>
  </w:style>
  <w:style w:type="paragraph" w:styleId="BalloonText">
    <w:name w:val="Balloon Text"/>
    <w:basedOn w:val="Normal"/>
    <w:link w:val="BalloonTextChar"/>
    <w:uiPriority w:val="99"/>
    <w:semiHidden/>
    <w:unhideWhenUsed/>
    <w:rsid w:val="008112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1255"/>
    <w:rPr>
      <w:rFonts w:ascii="Tahoma" w:hAnsi="Tahoma" w:cs="Tahoma"/>
      <w:sz w:val="16"/>
      <w:szCs w:val="16"/>
    </w:rPr>
  </w:style>
  <w:style w:type="character" w:customStyle="1" w:styleId="Heading2Char">
    <w:name w:val="Heading 2 Char"/>
    <w:basedOn w:val="DefaultParagraphFont"/>
    <w:link w:val="Heading2"/>
    <w:uiPriority w:val="9"/>
    <w:rsid w:val="00811255"/>
    <w:rPr>
      <w:rFonts w:ascii="Times New Roman" w:eastAsiaTheme="majorEastAsia" w:hAnsi="Times New Roman" w:cstheme="majorBidi"/>
      <w:bCs/>
      <w:color w:val="4A442A" w:themeColor="background2" w:themeShade="40"/>
      <w:sz w:val="24"/>
      <w:szCs w:val="26"/>
    </w:rPr>
  </w:style>
  <w:style w:type="paragraph" w:styleId="TOCHeading">
    <w:name w:val="TOC Heading"/>
    <w:basedOn w:val="Heading1"/>
    <w:next w:val="Normal"/>
    <w:uiPriority w:val="39"/>
    <w:semiHidden/>
    <w:unhideWhenUsed/>
    <w:qFormat/>
    <w:rsid w:val="000C4DE8"/>
    <w:pPr>
      <w:outlineLvl w:val="9"/>
    </w:pPr>
    <w:rPr>
      <w:rFonts w:asciiTheme="majorHAnsi" w:hAnsiTheme="majorHAnsi"/>
      <w:b/>
      <w:color w:val="365F91" w:themeColor="accent1" w:themeShade="BF"/>
      <w:sz w:val="28"/>
      <w:lang w:bidi="ar-SA"/>
    </w:rPr>
  </w:style>
  <w:style w:type="paragraph" w:styleId="TOC1">
    <w:name w:val="toc 1"/>
    <w:basedOn w:val="Normal"/>
    <w:next w:val="Normal"/>
    <w:autoRedefine/>
    <w:uiPriority w:val="39"/>
    <w:unhideWhenUsed/>
    <w:rsid w:val="000C4DE8"/>
    <w:pPr>
      <w:spacing w:after="100"/>
    </w:pPr>
  </w:style>
  <w:style w:type="paragraph" w:styleId="TOC2">
    <w:name w:val="toc 2"/>
    <w:basedOn w:val="Normal"/>
    <w:next w:val="Normal"/>
    <w:autoRedefine/>
    <w:uiPriority w:val="39"/>
    <w:unhideWhenUsed/>
    <w:rsid w:val="000C4DE8"/>
    <w:pPr>
      <w:spacing w:after="100"/>
      <w:ind w:left="220"/>
    </w:pPr>
  </w:style>
  <w:style w:type="character" w:styleId="LineNumber">
    <w:name w:val="line number"/>
    <w:basedOn w:val="DefaultParagraphFont"/>
    <w:uiPriority w:val="99"/>
    <w:semiHidden/>
    <w:unhideWhenUsed/>
    <w:rsid w:val="00550C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089675">
      <w:bodyDiv w:val="1"/>
      <w:marLeft w:val="0"/>
      <w:marRight w:val="0"/>
      <w:marTop w:val="0"/>
      <w:marBottom w:val="0"/>
      <w:divBdr>
        <w:top w:val="none" w:sz="0" w:space="0" w:color="auto"/>
        <w:left w:val="none" w:sz="0" w:space="0" w:color="auto"/>
        <w:bottom w:val="none" w:sz="0" w:space="0" w:color="auto"/>
        <w:right w:val="none" w:sz="0" w:space="0" w:color="auto"/>
      </w:divBdr>
    </w:div>
    <w:div w:id="258176884">
      <w:bodyDiv w:val="1"/>
      <w:marLeft w:val="0"/>
      <w:marRight w:val="0"/>
      <w:marTop w:val="0"/>
      <w:marBottom w:val="0"/>
      <w:divBdr>
        <w:top w:val="none" w:sz="0" w:space="0" w:color="auto"/>
        <w:left w:val="none" w:sz="0" w:space="0" w:color="auto"/>
        <w:bottom w:val="none" w:sz="0" w:space="0" w:color="auto"/>
        <w:right w:val="none" w:sz="0" w:space="0" w:color="auto"/>
      </w:divBdr>
    </w:div>
    <w:div w:id="380251404">
      <w:bodyDiv w:val="1"/>
      <w:marLeft w:val="0"/>
      <w:marRight w:val="0"/>
      <w:marTop w:val="0"/>
      <w:marBottom w:val="0"/>
      <w:divBdr>
        <w:top w:val="none" w:sz="0" w:space="0" w:color="auto"/>
        <w:left w:val="none" w:sz="0" w:space="0" w:color="auto"/>
        <w:bottom w:val="none" w:sz="0" w:space="0" w:color="auto"/>
        <w:right w:val="none" w:sz="0" w:space="0" w:color="auto"/>
      </w:divBdr>
    </w:div>
    <w:div w:id="385841942">
      <w:bodyDiv w:val="1"/>
      <w:marLeft w:val="0"/>
      <w:marRight w:val="0"/>
      <w:marTop w:val="0"/>
      <w:marBottom w:val="0"/>
      <w:divBdr>
        <w:top w:val="none" w:sz="0" w:space="0" w:color="auto"/>
        <w:left w:val="none" w:sz="0" w:space="0" w:color="auto"/>
        <w:bottom w:val="none" w:sz="0" w:space="0" w:color="auto"/>
        <w:right w:val="none" w:sz="0" w:space="0" w:color="auto"/>
      </w:divBdr>
    </w:div>
    <w:div w:id="478766481">
      <w:bodyDiv w:val="1"/>
      <w:marLeft w:val="0"/>
      <w:marRight w:val="0"/>
      <w:marTop w:val="0"/>
      <w:marBottom w:val="0"/>
      <w:divBdr>
        <w:top w:val="none" w:sz="0" w:space="0" w:color="auto"/>
        <w:left w:val="none" w:sz="0" w:space="0" w:color="auto"/>
        <w:bottom w:val="none" w:sz="0" w:space="0" w:color="auto"/>
        <w:right w:val="none" w:sz="0" w:space="0" w:color="auto"/>
      </w:divBdr>
    </w:div>
    <w:div w:id="855772256">
      <w:bodyDiv w:val="1"/>
      <w:marLeft w:val="0"/>
      <w:marRight w:val="0"/>
      <w:marTop w:val="0"/>
      <w:marBottom w:val="0"/>
      <w:divBdr>
        <w:top w:val="none" w:sz="0" w:space="0" w:color="auto"/>
        <w:left w:val="none" w:sz="0" w:space="0" w:color="auto"/>
        <w:bottom w:val="none" w:sz="0" w:space="0" w:color="auto"/>
        <w:right w:val="none" w:sz="0" w:space="0" w:color="auto"/>
      </w:divBdr>
    </w:div>
    <w:div w:id="861091687">
      <w:bodyDiv w:val="1"/>
      <w:marLeft w:val="0"/>
      <w:marRight w:val="0"/>
      <w:marTop w:val="0"/>
      <w:marBottom w:val="0"/>
      <w:divBdr>
        <w:top w:val="none" w:sz="0" w:space="0" w:color="auto"/>
        <w:left w:val="none" w:sz="0" w:space="0" w:color="auto"/>
        <w:bottom w:val="none" w:sz="0" w:space="0" w:color="auto"/>
        <w:right w:val="none" w:sz="0" w:space="0" w:color="auto"/>
      </w:divBdr>
    </w:div>
    <w:div w:id="899052121">
      <w:bodyDiv w:val="1"/>
      <w:marLeft w:val="0"/>
      <w:marRight w:val="0"/>
      <w:marTop w:val="0"/>
      <w:marBottom w:val="0"/>
      <w:divBdr>
        <w:top w:val="none" w:sz="0" w:space="0" w:color="auto"/>
        <w:left w:val="none" w:sz="0" w:space="0" w:color="auto"/>
        <w:bottom w:val="none" w:sz="0" w:space="0" w:color="auto"/>
        <w:right w:val="none" w:sz="0" w:space="0" w:color="auto"/>
      </w:divBdr>
    </w:div>
    <w:div w:id="1339038915">
      <w:bodyDiv w:val="1"/>
      <w:marLeft w:val="0"/>
      <w:marRight w:val="0"/>
      <w:marTop w:val="0"/>
      <w:marBottom w:val="0"/>
      <w:divBdr>
        <w:top w:val="none" w:sz="0" w:space="0" w:color="auto"/>
        <w:left w:val="none" w:sz="0" w:space="0" w:color="auto"/>
        <w:bottom w:val="none" w:sz="0" w:space="0" w:color="auto"/>
        <w:right w:val="none" w:sz="0" w:space="0" w:color="auto"/>
      </w:divBdr>
    </w:div>
    <w:div w:id="1557738270">
      <w:bodyDiv w:val="1"/>
      <w:marLeft w:val="0"/>
      <w:marRight w:val="0"/>
      <w:marTop w:val="0"/>
      <w:marBottom w:val="0"/>
      <w:divBdr>
        <w:top w:val="none" w:sz="0" w:space="0" w:color="auto"/>
        <w:left w:val="none" w:sz="0" w:space="0" w:color="auto"/>
        <w:bottom w:val="none" w:sz="0" w:space="0" w:color="auto"/>
        <w:right w:val="none" w:sz="0" w:space="0" w:color="auto"/>
      </w:divBdr>
    </w:div>
    <w:div w:id="1579557124">
      <w:bodyDiv w:val="1"/>
      <w:marLeft w:val="0"/>
      <w:marRight w:val="0"/>
      <w:marTop w:val="0"/>
      <w:marBottom w:val="0"/>
      <w:divBdr>
        <w:top w:val="none" w:sz="0" w:space="0" w:color="auto"/>
        <w:left w:val="none" w:sz="0" w:space="0" w:color="auto"/>
        <w:bottom w:val="none" w:sz="0" w:space="0" w:color="auto"/>
        <w:right w:val="none" w:sz="0" w:space="0" w:color="auto"/>
      </w:divBdr>
    </w:div>
    <w:div w:id="1889610261">
      <w:bodyDiv w:val="1"/>
      <w:marLeft w:val="0"/>
      <w:marRight w:val="0"/>
      <w:marTop w:val="0"/>
      <w:marBottom w:val="0"/>
      <w:divBdr>
        <w:top w:val="none" w:sz="0" w:space="0" w:color="auto"/>
        <w:left w:val="none" w:sz="0" w:space="0" w:color="auto"/>
        <w:bottom w:val="none" w:sz="0" w:space="0" w:color="auto"/>
        <w:right w:val="none" w:sz="0" w:space="0" w:color="auto"/>
      </w:divBdr>
    </w:div>
    <w:div w:id="1948929015">
      <w:bodyDiv w:val="1"/>
      <w:marLeft w:val="0"/>
      <w:marRight w:val="0"/>
      <w:marTop w:val="0"/>
      <w:marBottom w:val="0"/>
      <w:divBdr>
        <w:top w:val="none" w:sz="0" w:space="0" w:color="auto"/>
        <w:left w:val="none" w:sz="0" w:space="0" w:color="auto"/>
        <w:bottom w:val="none" w:sz="0" w:space="0" w:color="auto"/>
        <w:right w:val="none" w:sz="0" w:space="0" w:color="auto"/>
      </w:divBdr>
    </w:div>
    <w:div w:id="1955480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rveymonkey.com/results/SM-7DBXQRKZ7/" TargetMode="External"/><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deiu\Desktop\report%20Iris%20Elena%20Mocanu\Book1.ods"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often you use VLE?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Sheet1!$D$27</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Pt>
            <c:idx val="0"/>
            <c:invertIfNegative val="0"/>
            <c:bubble3D val="0"/>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41C8-4DB9-AF6A-DFEB5E69BB21}"/>
              </c:ext>
            </c:extLst>
          </c:dPt>
          <c:dPt>
            <c:idx val="1"/>
            <c:invertIfNegative val="0"/>
            <c:bubble3D val="0"/>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41C8-4DB9-AF6A-DFEB5E69BB21}"/>
              </c:ext>
            </c:extLst>
          </c:dPt>
          <c:cat>
            <c:strRef>
              <c:f>Sheet1!$B$28:$B$31</c:f>
              <c:strCache>
                <c:ptCount val="4"/>
                <c:pt idx="0">
                  <c:v>Daily</c:v>
                </c:pt>
                <c:pt idx="1">
                  <c:v>Weekly</c:v>
                </c:pt>
                <c:pt idx="2">
                  <c:v>Monthly</c:v>
                </c:pt>
                <c:pt idx="3">
                  <c:v>Total Respondents: 15</c:v>
                </c:pt>
              </c:strCache>
            </c:strRef>
          </c:cat>
          <c:val>
            <c:numRef>
              <c:f>Sheet1!$D$28:$D$31</c:f>
              <c:numCache>
                <c:formatCode>General</c:formatCode>
                <c:ptCount val="4"/>
                <c:pt idx="0">
                  <c:v>5</c:v>
                </c:pt>
                <c:pt idx="1">
                  <c:v>10</c:v>
                </c:pt>
                <c:pt idx="2">
                  <c:v>0</c:v>
                </c:pt>
              </c:numCache>
            </c:numRef>
          </c:val>
          <c:extLst>
            <c:ext xmlns:c16="http://schemas.microsoft.com/office/drawing/2014/chart" uri="{C3380CC4-5D6E-409C-BE32-E72D297353CC}">
              <c16:uniqueId val="{00000004-41C8-4DB9-AF6A-DFEB5E69BB21}"/>
            </c:ext>
          </c:extLst>
        </c:ser>
        <c:dLbls>
          <c:showLegendKey val="0"/>
          <c:showVal val="0"/>
          <c:showCatName val="0"/>
          <c:showSerName val="0"/>
          <c:showPercent val="0"/>
          <c:showBubbleSize val="0"/>
        </c:dLbls>
        <c:gapWidth val="115"/>
        <c:overlap val="-20"/>
        <c:axId val="2061895456"/>
        <c:axId val="2061905440"/>
      </c:barChart>
      <c:catAx>
        <c:axId val="206189545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1905440"/>
        <c:crosses val="autoZero"/>
        <c:auto val="1"/>
        <c:lblAlgn val="ctr"/>
        <c:lblOffset val="100"/>
        <c:noMultiLvlLbl val="0"/>
      </c:catAx>
      <c:valAx>
        <c:axId val="206190544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189545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Do you think VLE is difficult?</a:t>
            </a:r>
          </a:p>
        </c:rich>
      </c:tx>
      <c:layout>
        <c:manualLayout>
          <c:xMode val="edge"/>
          <c:yMode val="edge"/>
          <c:x val="0.21798773814329062"/>
          <c:y val="4.9670743179680163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Sheet1!$D$50</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Sheet1!$B$51:$B$54</c:f>
              <c:strCache>
                <c:ptCount val="4"/>
                <c:pt idx="0">
                  <c:v>Yes</c:v>
                </c:pt>
                <c:pt idx="1">
                  <c:v>No</c:v>
                </c:pt>
                <c:pt idx="2">
                  <c:v>Sometimes</c:v>
                </c:pt>
                <c:pt idx="3">
                  <c:v>Total Respondents: 15</c:v>
                </c:pt>
              </c:strCache>
            </c:strRef>
          </c:cat>
          <c:val>
            <c:numRef>
              <c:f>Sheet1!$D$51:$D$54</c:f>
              <c:numCache>
                <c:formatCode>General</c:formatCode>
                <c:ptCount val="4"/>
                <c:pt idx="0">
                  <c:v>0</c:v>
                </c:pt>
                <c:pt idx="1">
                  <c:v>10</c:v>
                </c:pt>
                <c:pt idx="2">
                  <c:v>5</c:v>
                </c:pt>
              </c:numCache>
            </c:numRef>
          </c:val>
          <c:extLst>
            <c:ext xmlns:c16="http://schemas.microsoft.com/office/drawing/2014/chart" uri="{C3380CC4-5D6E-409C-BE32-E72D297353CC}">
              <c16:uniqueId val="{00000000-DA97-45CA-971D-509959E11418}"/>
            </c:ext>
          </c:extLst>
        </c:ser>
        <c:dLbls>
          <c:showLegendKey val="0"/>
          <c:showVal val="0"/>
          <c:showCatName val="0"/>
          <c:showSerName val="0"/>
          <c:showPercent val="0"/>
          <c:showBubbleSize val="0"/>
        </c:dLbls>
        <c:gapWidth val="115"/>
        <c:overlap val="-20"/>
        <c:axId val="300249712"/>
        <c:axId val="300252208"/>
      </c:barChart>
      <c:catAx>
        <c:axId val="30024971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0252208"/>
        <c:crosses val="autoZero"/>
        <c:auto val="1"/>
        <c:lblAlgn val="ctr"/>
        <c:lblOffset val="100"/>
        <c:noMultiLvlLbl val="0"/>
      </c:catAx>
      <c:valAx>
        <c:axId val="30025220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024971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a:t>
            </a:r>
            <a:r>
              <a:rPr lang="en-US" baseline="0"/>
              <a:t> much time do you spend on VLE?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9904018183294103"/>
          <c:y val="0.17837962962962964"/>
          <c:w val="0.77357837486808989"/>
          <c:h val="0.70959135316418775"/>
        </c:manualLayout>
      </c:layout>
      <c:barChart>
        <c:barDir val="bar"/>
        <c:grouping val="clustered"/>
        <c:varyColors val="0"/>
        <c:ser>
          <c:idx val="0"/>
          <c:order val="0"/>
          <c:tx>
            <c:strRef>
              <c:f>Sheet1!$D$3</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Sheet1!$B$4:$B$8</c:f>
              <c:strCache>
                <c:ptCount val="5"/>
                <c:pt idx="0">
                  <c:v>1/2 hour</c:v>
                </c:pt>
                <c:pt idx="1">
                  <c:v>1 hour</c:v>
                </c:pt>
                <c:pt idx="2">
                  <c:v>2 hour</c:v>
                </c:pt>
                <c:pt idx="3">
                  <c:v>2 hour+</c:v>
                </c:pt>
                <c:pt idx="4">
                  <c:v>Total Respondents: 15</c:v>
                </c:pt>
              </c:strCache>
            </c:strRef>
          </c:cat>
          <c:val>
            <c:numRef>
              <c:f>Sheet1!$D$4:$D$8</c:f>
              <c:numCache>
                <c:formatCode>General</c:formatCode>
                <c:ptCount val="5"/>
                <c:pt idx="0">
                  <c:v>5</c:v>
                </c:pt>
                <c:pt idx="1">
                  <c:v>4</c:v>
                </c:pt>
                <c:pt idx="2">
                  <c:v>4</c:v>
                </c:pt>
                <c:pt idx="3">
                  <c:v>2</c:v>
                </c:pt>
              </c:numCache>
            </c:numRef>
          </c:val>
          <c:extLst>
            <c:ext xmlns:c16="http://schemas.microsoft.com/office/drawing/2014/chart" uri="{C3380CC4-5D6E-409C-BE32-E72D297353CC}">
              <c16:uniqueId val="{00000000-EEB4-4904-8C69-54BFDDEEB4FB}"/>
            </c:ext>
          </c:extLst>
        </c:ser>
        <c:dLbls>
          <c:showLegendKey val="0"/>
          <c:showVal val="0"/>
          <c:showCatName val="0"/>
          <c:showSerName val="0"/>
          <c:showPercent val="0"/>
          <c:showBubbleSize val="0"/>
        </c:dLbls>
        <c:gapWidth val="115"/>
        <c:overlap val="-20"/>
        <c:axId val="2061896288"/>
        <c:axId val="2061897120"/>
      </c:barChart>
      <c:catAx>
        <c:axId val="206189628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1897120"/>
        <c:crosses val="autoZero"/>
        <c:auto val="1"/>
        <c:lblAlgn val="ctr"/>
        <c:lblOffset val="100"/>
        <c:noMultiLvlLbl val="0"/>
      </c:catAx>
      <c:valAx>
        <c:axId val="206189712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18962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When</a:t>
            </a:r>
            <a:r>
              <a:rPr lang="en-US" baseline="0"/>
              <a:t> you use VLE what are you looking for?</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Sheet1!$D$74</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Sheet1!$B$75:$C$80</c:f>
              <c:strCache>
                <c:ptCount val="6"/>
                <c:pt idx="0">
                  <c:v>Lecture</c:v>
                </c:pt>
                <c:pt idx="1">
                  <c:v>Materials</c:v>
                </c:pt>
                <c:pt idx="2">
                  <c:v>Case</c:v>
                </c:pt>
                <c:pt idx="3">
                  <c:v>Studies</c:v>
                </c:pt>
                <c:pt idx="4">
                  <c:v>Reading</c:v>
                </c:pt>
                <c:pt idx="5">
                  <c:v>Total Respondents: 15</c:v>
                </c:pt>
              </c:strCache>
              <c:extLst/>
            </c:strRef>
          </c:cat>
          <c:val>
            <c:numRef>
              <c:f>Sheet1!$D$75:$D$80</c:f>
              <c:numCache>
                <c:formatCode>General</c:formatCode>
                <c:ptCount val="6"/>
                <c:pt idx="0">
                  <c:v>4</c:v>
                </c:pt>
                <c:pt idx="1">
                  <c:v>11</c:v>
                </c:pt>
                <c:pt idx="2">
                  <c:v>2</c:v>
                </c:pt>
                <c:pt idx="3">
                  <c:v>7</c:v>
                </c:pt>
                <c:pt idx="4">
                  <c:v>1</c:v>
                </c:pt>
              </c:numCache>
            </c:numRef>
          </c:val>
          <c:extLst>
            <c:ext xmlns:c16="http://schemas.microsoft.com/office/drawing/2014/chart" uri="{C3380CC4-5D6E-409C-BE32-E72D297353CC}">
              <c16:uniqueId val="{00000000-8E14-473B-AFBA-FA74E2073A82}"/>
            </c:ext>
          </c:extLst>
        </c:ser>
        <c:dLbls>
          <c:showLegendKey val="0"/>
          <c:showVal val="0"/>
          <c:showCatName val="0"/>
          <c:showSerName val="0"/>
          <c:showPercent val="0"/>
          <c:showBubbleSize val="0"/>
        </c:dLbls>
        <c:gapWidth val="115"/>
        <c:overlap val="-20"/>
        <c:axId val="300252624"/>
        <c:axId val="300251376"/>
      </c:barChart>
      <c:catAx>
        <c:axId val="30025262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0251376"/>
        <c:crosses val="autoZero"/>
        <c:auto val="1"/>
        <c:lblAlgn val="ctr"/>
        <c:lblOffset val="100"/>
        <c:noMultiLvlLbl val="0"/>
      </c:catAx>
      <c:valAx>
        <c:axId val="30025137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025262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Why did you decide to use VLE?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Sheet1!$D$99</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Sheet1!$B$100:$C$103</c:f>
              <c:strCache>
                <c:ptCount val="4"/>
                <c:pt idx="0">
                  <c:v>Encuraged by tutor</c:v>
                </c:pt>
                <c:pt idx="1">
                  <c:v>My course collagues recommended it</c:v>
                </c:pt>
                <c:pt idx="2">
                  <c:v>Other</c:v>
                </c:pt>
                <c:pt idx="3">
                  <c:v>Total Respondents: 15</c:v>
                </c:pt>
              </c:strCache>
              <c:extLst/>
            </c:strRef>
          </c:cat>
          <c:val>
            <c:numRef>
              <c:f>Sheet1!$D$100:$D$103</c:f>
              <c:numCache>
                <c:formatCode>General</c:formatCode>
                <c:ptCount val="4"/>
                <c:pt idx="0">
                  <c:v>11</c:v>
                </c:pt>
                <c:pt idx="1">
                  <c:v>2</c:v>
                </c:pt>
                <c:pt idx="2">
                  <c:v>5</c:v>
                </c:pt>
              </c:numCache>
            </c:numRef>
          </c:val>
          <c:extLst>
            <c:ext xmlns:c16="http://schemas.microsoft.com/office/drawing/2014/chart" uri="{C3380CC4-5D6E-409C-BE32-E72D297353CC}">
              <c16:uniqueId val="{00000000-9BF2-431D-A9D4-18EB85FB0E9D}"/>
            </c:ext>
          </c:extLst>
        </c:ser>
        <c:dLbls>
          <c:showLegendKey val="0"/>
          <c:showVal val="0"/>
          <c:showCatName val="0"/>
          <c:showSerName val="0"/>
          <c:showPercent val="0"/>
          <c:showBubbleSize val="0"/>
        </c:dLbls>
        <c:gapWidth val="115"/>
        <c:overlap val="-20"/>
        <c:axId val="302745888"/>
        <c:axId val="302750880"/>
      </c:barChart>
      <c:catAx>
        <c:axId val="30274588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2750880"/>
        <c:crosses val="autoZero"/>
        <c:auto val="1"/>
        <c:lblAlgn val="ctr"/>
        <c:lblOffset val="100"/>
        <c:noMultiLvlLbl val="0"/>
      </c:catAx>
      <c:valAx>
        <c:axId val="30275088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027458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Would you like to see any additional</a:t>
            </a:r>
            <a:r>
              <a:rPr lang="en-US" baseline="0"/>
              <a:t> services provided via the VLE?</a:t>
            </a:r>
            <a:endParaRPr lang="en-US"/>
          </a:p>
        </c:rich>
      </c:tx>
      <c:layout>
        <c:manualLayout>
          <c:xMode val="edge"/>
          <c:yMode val="edge"/>
          <c:x val="8.676399825021873E-2"/>
          <c:y val="2.3148148148148147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Sheet1!$D$123</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Sheet1!$B$124:$C$127</c:f>
              <c:strCache>
                <c:ptCount val="4"/>
                <c:pt idx="0">
                  <c:v>Yes</c:v>
                </c:pt>
                <c:pt idx="1">
                  <c:v>No</c:v>
                </c:pt>
                <c:pt idx="2">
                  <c:v>If so, please give details</c:v>
                </c:pt>
                <c:pt idx="3">
                  <c:v>Total Respondents: 15</c:v>
                </c:pt>
              </c:strCache>
              <c:extLst/>
            </c:strRef>
          </c:cat>
          <c:val>
            <c:numRef>
              <c:f>Sheet1!$D$124:$D$127</c:f>
              <c:numCache>
                <c:formatCode>General</c:formatCode>
                <c:ptCount val="4"/>
                <c:pt idx="0">
                  <c:v>10</c:v>
                </c:pt>
                <c:pt idx="1">
                  <c:v>2</c:v>
                </c:pt>
                <c:pt idx="2">
                  <c:v>3</c:v>
                </c:pt>
              </c:numCache>
            </c:numRef>
          </c:val>
          <c:extLst>
            <c:ext xmlns:c16="http://schemas.microsoft.com/office/drawing/2014/chart" uri="{C3380CC4-5D6E-409C-BE32-E72D297353CC}">
              <c16:uniqueId val="{00000000-1604-4289-8DDC-33DCB3261D50}"/>
            </c:ext>
          </c:extLst>
        </c:ser>
        <c:dLbls>
          <c:showLegendKey val="0"/>
          <c:showVal val="0"/>
          <c:showCatName val="0"/>
          <c:showSerName val="0"/>
          <c:showPercent val="0"/>
          <c:showBubbleSize val="0"/>
        </c:dLbls>
        <c:gapWidth val="115"/>
        <c:overlap val="-20"/>
        <c:axId val="182950064"/>
        <c:axId val="182954640"/>
      </c:barChart>
      <c:catAx>
        <c:axId val="18295006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954640"/>
        <c:crosses val="autoZero"/>
        <c:auto val="1"/>
        <c:lblAlgn val="ctr"/>
        <c:lblOffset val="100"/>
        <c:noMultiLvlLbl val="0"/>
      </c:catAx>
      <c:valAx>
        <c:axId val="18295464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95006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Did you experience</a:t>
            </a:r>
            <a:r>
              <a:rPr lang="en-US" baseline="0"/>
              <a:t> any difficulties accesing the VLE?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Sheet1!$D$146</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Sheet1!$B$147:$C$150</c:f>
              <c:strCache>
                <c:ptCount val="4"/>
                <c:pt idx="0">
                  <c:v>Yes</c:v>
                </c:pt>
                <c:pt idx="1">
                  <c:v>No</c:v>
                </c:pt>
                <c:pt idx="2">
                  <c:v>If so, please give details</c:v>
                </c:pt>
                <c:pt idx="3">
                  <c:v>Total Respondents: 15</c:v>
                </c:pt>
              </c:strCache>
              <c:extLst/>
            </c:strRef>
          </c:cat>
          <c:val>
            <c:numRef>
              <c:f>Sheet1!$D$147:$D$150</c:f>
              <c:numCache>
                <c:formatCode>General</c:formatCode>
                <c:ptCount val="4"/>
                <c:pt idx="0">
                  <c:v>1</c:v>
                </c:pt>
                <c:pt idx="1">
                  <c:v>13</c:v>
                </c:pt>
                <c:pt idx="2">
                  <c:v>1</c:v>
                </c:pt>
              </c:numCache>
            </c:numRef>
          </c:val>
          <c:extLst>
            <c:ext xmlns:c16="http://schemas.microsoft.com/office/drawing/2014/chart" uri="{C3380CC4-5D6E-409C-BE32-E72D297353CC}">
              <c16:uniqueId val="{00000000-DB26-4091-B824-8109EC46935C}"/>
            </c:ext>
          </c:extLst>
        </c:ser>
        <c:dLbls>
          <c:showLegendKey val="0"/>
          <c:showVal val="0"/>
          <c:showCatName val="0"/>
          <c:showSerName val="0"/>
          <c:showPercent val="0"/>
          <c:showBubbleSize val="0"/>
        </c:dLbls>
        <c:gapWidth val="115"/>
        <c:overlap val="-20"/>
        <c:axId val="182924272"/>
        <c:axId val="182941328"/>
      </c:barChart>
      <c:catAx>
        <c:axId val="18292427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941328"/>
        <c:crosses val="autoZero"/>
        <c:auto val="1"/>
        <c:lblAlgn val="ctr"/>
        <c:lblOffset val="100"/>
        <c:noMultiLvlLbl val="0"/>
      </c:catAx>
      <c:valAx>
        <c:axId val="18294132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92427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How often do you</a:t>
            </a:r>
            <a:r>
              <a:rPr lang="en-GB" baseline="0"/>
              <a:t> access the library in VLE?</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Sheet1!$C$169</c:f>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Sheet1!$B$170:$B$173</c:f>
              <c:strCache>
                <c:ptCount val="4"/>
                <c:pt idx="0">
                  <c:v>Yes</c:v>
                </c:pt>
                <c:pt idx="1">
                  <c:v>No</c:v>
                </c:pt>
                <c:pt idx="2">
                  <c:v>Occasionally</c:v>
                </c:pt>
                <c:pt idx="3">
                  <c:v>Total Respondents: 15</c:v>
                </c:pt>
              </c:strCache>
            </c:strRef>
          </c:cat>
          <c:val>
            <c:numRef>
              <c:f>Sheet1!$C$170:$C$173</c:f>
              <c:numCache>
                <c:formatCode>0%</c:formatCode>
                <c:ptCount val="4"/>
                <c:pt idx="0">
                  <c:v>0</c:v>
                </c:pt>
                <c:pt idx="1">
                  <c:v>0</c:v>
                </c:pt>
                <c:pt idx="2">
                  <c:v>0</c:v>
                </c:pt>
              </c:numCache>
            </c:numRef>
          </c:val>
          <c:extLst>
            <c:ext xmlns:c16="http://schemas.microsoft.com/office/drawing/2014/chart" uri="{C3380CC4-5D6E-409C-BE32-E72D297353CC}">
              <c16:uniqueId val="{00000000-EC7A-40E8-BF68-BA298D002CBD}"/>
            </c:ext>
          </c:extLst>
        </c:ser>
        <c:ser>
          <c:idx val="1"/>
          <c:order val="1"/>
          <c:tx>
            <c:strRef>
              <c:f>Sheet1!$D$169</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Sheet1!$B$170:$B$173</c:f>
              <c:strCache>
                <c:ptCount val="4"/>
                <c:pt idx="0">
                  <c:v>Yes</c:v>
                </c:pt>
                <c:pt idx="1">
                  <c:v>No</c:v>
                </c:pt>
                <c:pt idx="2">
                  <c:v>Occasionally</c:v>
                </c:pt>
                <c:pt idx="3">
                  <c:v>Total Respondents: 15</c:v>
                </c:pt>
              </c:strCache>
            </c:strRef>
          </c:cat>
          <c:val>
            <c:numRef>
              <c:f>Sheet1!$D$170:$D$173</c:f>
              <c:numCache>
                <c:formatCode>General</c:formatCode>
                <c:ptCount val="4"/>
                <c:pt idx="0">
                  <c:v>3</c:v>
                </c:pt>
                <c:pt idx="1">
                  <c:v>2</c:v>
                </c:pt>
                <c:pt idx="2">
                  <c:v>10</c:v>
                </c:pt>
              </c:numCache>
            </c:numRef>
          </c:val>
          <c:extLst>
            <c:ext xmlns:c16="http://schemas.microsoft.com/office/drawing/2014/chart" uri="{C3380CC4-5D6E-409C-BE32-E72D297353CC}">
              <c16:uniqueId val="{00000001-EC7A-40E8-BF68-BA298D002CBD}"/>
            </c:ext>
          </c:extLst>
        </c:ser>
        <c:dLbls>
          <c:showLegendKey val="0"/>
          <c:showVal val="0"/>
          <c:showCatName val="0"/>
          <c:showSerName val="0"/>
          <c:showPercent val="0"/>
          <c:showBubbleSize val="0"/>
        </c:dLbls>
        <c:gapWidth val="115"/>
        <c:overlap val="-20"/>
        <c:axId val="182898480"/>
        <c:axId val="182902640"/>
      </c:barChart>
      <c:catAx>
        <c:axId val="18289848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902640"/>
        <c:crosses val="autoZero"/>
        <c:auto val="1"/>
        <c:lblAlgn val="ctr"/>
        <c:lblOffset val="100"/>
        <c:noMultiLvlLbl val="0"/>
      </c:catAx>
      <c:valAx>
        <c:axId val="18290264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898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Which device do you use to log into VLE?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Sheet1!$D$192</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Sheet1!$B$193:$C$197</c:f>
              <c:strCache>
                <c:ptCount val="5"/>
                <c:pt idx="0">
                  <c:v>Desktop computer</c:v>
                </c:pt>
                <c:pt idx="1">
                  <c:v>Smartphone</c:v>
                </c:pt>
                <c:pt idx="2">
                  <c:v>Laptop</c:v>
                </c:pt>
                <c:pt idx="3">
                  <c:v>Tablet</c:v>
                </c:pt>
                <c:pt idx="4">
                  <c:v>Total Respondents: 15</c:v>
                </c:pt>
              </c:strCache>
            </c:strRef>
          </c:cat>
          <c:val>
            <c:numRef>
              <c:f>Sheet1!$D$193:$D$197</c:f>
              <c:numCache>
                <c:formatCode>General</c:formatCode>
                <c:ptCount val="5"/>
                <c:pt idx="0">
                  <c:v>1</c:v>
                </c:pt>
                <c:pt idx="1">
                  <c:v>5</c:v>
                </c:pt>
                <c:pt idx="2">
                  <c:v>10</c:v>
                </c:pt>
                <c:pt idx="3">
                  <c:v>0</c:v>
                </c:pt>
              </c:numCache>
            </c:numRef>
          </c:val>
          <c:extLst>
            <c:ext xmlns:c16="http://schemas.microsoft.com/office/drawing/2014/chart" uri="{C3380CC4-5D6E-409C-BE32-E72D297353CC}">
              <c16:uniqueId val="{00000000-8154-4309-AE77-D73EA5BA4FCB}"/>
            </c:ext>
          </c:extLst>
        </c:ser>
        <c:dLbls>
          <c:showLegendKey val="0"/>
          <c:showVal val="0"/>
          <c:showCatName val="0"/>
          <c:showSerName val="0"/>
          <c:showPercent val="0"/>
          <c:showBubbleSize val="0"/>
        </c:dLbls>
        <c:gapWidth val="115"/>
        <c:overlap val="-20"/>
        <c:axId val="182920944"/>
        <c:axId val="182900976"/>
      </c:barChart>
      <c:catAx>
        <c:axId val="18292094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900976"/>
        <c:crosses val="autoZero"/>
        <c:auto val="1"/>
        <c:lblAlgn val="ctr"/>
        <c:lblOffset val="100"/>
        <c:noMultiLvlLbl val="0"/>
      </c:catAx>
      <c:valAx>
        <c:axId val="18290097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92094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What</a:t>
            </a:r>
            <a:r>
              <a:rPr lang="en-US" baseline="0"/>
              <a:t> was the experience using VLE?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[Book1.ods]Sheet1!$D$216</c:f>
              <c:strCache>
                <c:ptCount val="1"/>
                <c:pt idx="0">
                  <c:v>Responses</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[Book1.ods]Sheet1!$B$217:$C$220</c:f>
              <c:strCache>
                <c:ptCount val="4"/>
                <c:pt idx="0">
                  <c:v>Good</c:v>
                </c:pt>
                <c:pt idx="1">
                  <c:v>Very good</c:v>
                </c:pt>
                <c:pt idx="2">
                  <c:v>Not good</c:v>
                </c:pt>
                <c:pt idx="3">
                  <c:v>Total Respondents: 15</c:v>
                </c:pt>
              </c:strCache>
              <c:extLst/>
            </c:strRef>
          </c:cat>
          <c:val>
            <c:numRef>
              <c:f>[Book1.ods]Sheet1!$D$217:$D$220</c:f>
              <c:numCache>
                <c:formatCode>General</c:formatCode>
                <c:ptCount val="4"/>
                <c:pt idx="0">
                  <c:v>8</c:v>
                </c:pt>
                <c:pt idx="1">
                  <c:v>6</c:v>
                </c:pt>
                <c:pt idx="2">
                  <c:v>1</c:v>
                </c:pt>
              </c:numCache>
            </c:numRef>
          </c:val>
          <c:extLst>
            <c:ext xmlns:c16="http://schemas.microsoft.com/office/drawing/2014/chart" uri="{C3380CC4-5D6E-409C-BE32-E72D297353CC}">
              <c16:uniqueId val="{00000000-A088-43B7-8441-8A4E51BBB3D4}"/>
            </c:ext>
          </c:extLst>
        </c:ser>
        <c:dLbls>
          <c:showLegendKey val="0"/>
          <c:showVal val="0"/>
          <c:showCatName val="0"/>
          <c:showSerName val="0"/>
          <c:showPercent val="0"/>
          <c:showBubbleSize val="0"/>
        </c:dLbls>
        <c:gapWidth val="115"/>
        <c:overlap val="-20"/>
        <c:axId val="312887968"/>
        <c:axId val="312888800"/>
      </c:barChart>
      <c:catAx>
        <c:axId val="31288796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2888800"/>
        <c:crosses val="autoZero"/>
        <c:auto val="1"/>
        <c:lblAlgn val="ctr"/>
        <c:lblOffset val="100"/>
        <c:noMultiLvlLbl val="0"/>
      </c:catAx>
      <c:valAx>
        <c:axId val="31288880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288796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5189A94-12F9-4D10-B93E-1B82D80B9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13</Pages>
  <Words>2460</Words>
  <Characters>14023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Iris Elena Mocanu</cp:lastModifiedBy>
  <cp:revision>39</cp:revision>
  <dcterms:created xsi:type="dcterms:W3CDTF">2020-11-28T12:59:00Z</dcterms:created>
  <dcterms:modified xsi:type="dcterms:W3CDTF">2021-01-02T14:13:00Z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78874c74-44be-358b-90b4-b9b3fd227405</vt:lpwstr>
  </property>
  <property fmtid="{D5CDD505-2E9C-101B-9397-08002B2CF9AE}" pid="4" name="Mendeley Citation Style_1">
    <vt:lpwstr>http://www.zotero.org/styles/harvard-cite-them-right</vt:lpwstr>
  </property>
</Properties>
</file>