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40194" w:rsidRPr="00AE2A94" w:rsidRDefault="00AA3005" w:rsidP="00AE2A94">
      <w:pPr>
        <w:jc w:val="center"/>
        <w:rPr>
          <w:rFonts w:ascii="Lucida Bright" w:eastAsia="Times New Roman" w:hAnsi="Lucida Bright" w:cs="Times New Roman"/>
          <w:b/>
          <w:sz w:val="28"/>
          <w:szCs w:val="24"/>
          <w:u w:val="single"/>
          <w:lang w:eastAsia="en-GB"/>
        </w:rPr>
      </w:pPr>
      <w:r w:rsidRPr="00AE2A94">
        <w:rPr>
          <w:rFonts w:ascii="Lucida Bright" w:eastAsia="Times New Roman" w:hAnsi="Lucida Bright" w:cs="Times New Roman"/>
          <w:b/>
          <w:sz w:val="28"/>
          <w:szCs w:val="24"/>
          <w:u w:val="single"/>
          <w:lang w:eastAsia="en-GB"/>
        </w:rPr>
        <w:t>With reference to census data, suggest possible reasons for the decline in the number of people identifying themselves as ‘Christian’ and the increasing visibility of ‘alternative’ religions and spiritualities.</w:t>
      </w:r>
    </w:p>
    <w:p w:rsidR="00AA3005" w:rsidRPr="00AE2A94" w:rsidRDefault="004F0DC6">
      <w:pPr>
        <w:rPr>
          <w:rFonts w:ascii="Lucida Bright" w:eastAsia="Times New Roman" w:hAnsi="Lucida Bright" w:cs="Times New Roman"/>
          <w:sz w:val="24"/>
          <w:szCs w:val="24"/>
          <w:lang w:eastAsia="en-GB"/>
        </w:rPr>
      </w:pPr>
      <w:r w:rsidRPr="00AE2A94">
        <w:rPr>
          <w:rFonts w:ascii="Lucida Bright" w:eastAsia="Times New Roman" w:hAnsi="Lucida Bright" w:cs="Times New Roman"/>
          <w:sz w:val="24"/>
          <w:szCs w:val="24"/>
          <w:lang w:eastAsia="en-GB"/>
        </w:rPr>
        <w:t xml:space="preserve">Within the following essay </w:t>
      </w:r>
      <w:proofErr w:type="gramStart"/>
      <w:r w:rsidRPr="00AE2A94">
        <w:rPr>
          <w:rFonts w:ascii="Lucida Bright" w:eastAsia="Times New Roman" w:hAnsi="Lucida Bright" w:cs="Times New Roman"/>
          <w:sz w:val="24"/>
          <w:szCs w:val="24"/>
          <w:lang w:eastAsia="en-GB"/>
        </w:rPr>
        <w:t xml:space="preserve">particular </w:t>
      </w:r>
      <w:r w:rsidR="00251CE6" w:rsidRPr="00AE2A94">
        <w:rPr>
          <w:rFonts w:ascii="Lucida Bright" w:eastAsia="Times New Roman" w:hAnsi="Lucida Bright" w:cs="Times New Roman"/>
          <w:sz w:val="24"/>
          <w:szCs w:val="24"/>
          <w:lang w:eastAsia="en-GB"/>
        </w:rPr>
        <w:t>attention</w:t>
      </w:r>
      <w:proofErr w:type="gramEnd"/>
      <w:r w:rsidR="00251CE6" w:rsidRPr="00AE2A94">
        <w:rPr>
          <w:rFonts w:ascii="Lucida Bright" w:eastAsia="Times New Roman" w:hAnsi="Lucida Bright" w:cs="Times New Roman"/>
          <w:sz w:val="24"/>
          <w:szCs w:val="24"/>
          <w:lang w:eastAsia="en-GB"/>
        </w:rPr>
        <w:t xml:space="preserve"> shall </w:t>
      </w:r>
      <w:r w:rsidRPr="00AE2A94">
        <w:rPr>
          <w:rFonts w:ascii="Lucida Bright" w:eastAsia="Times New Roman" w:hAnsi="Lucida Bright" w:cs="Times New Roman"/>
          <w:sz w:val="24"/>
          <w:szCs w:val="24"/>
          <w:lang w:eastAsia="en-GB"/>
        </w:rPr>
        <w:t xml:space="preserve">be paid to the </w:t>
      </w:r>
      <w:r w:rsidR="00BD3C69" w:rsidRPr="00AE2A94">
        <w:rPr>
          <w:rFonts w:ascii="Lucida Bright" w:eastAsia="Times New Roman" w:hAnsi="Lucida Bright" w:cs="Times New Roman"/>
          <w:sz w:val="24"/>
          <w:szCs w:val="24"/>
          <w:lang w:eastAsia="en-GB"/>
        </w:rPr>
        <w:t>reasons why Christi</w:t>
      </w:r>
      <w:r w:rsidR="00B8582C" w:rsidRPr="00AE2A94">
        <w:rPr>
          <w:rFonts w:ascii="Lucida Bright" w:eastAsia="Times New Roman" w:hAnsi="Lucida Bright" w:cs="Times New Roman"/>
          <w:sz w:val="24"/>
          <w:szCs w:val="24"/>
          <w:lang w:eastAsia="en-GB"/>
        </w:rPr>
        <w:t>anity has declined</w:t>
      </w:r>
      <w:r w:rsidR="00B2487E" w:rsidRPr="00AE2A94">
        <w:rPr>
          <w:rFonts w:ascii="Lucida Bright" w:eastAsia="Times New Roman" w:hAnsi="Lucida Bright" w:cs="Times New Roman"/>
          <w:sz w:val="24"/>
          <w:szCs w:val="24"/>
          <w:lang w:eastAsia="en-GB"/>
        </w:rPr>
        <w:t>,</w:t>
      </w:r>
      <w:r w:rsidR="00B8582C" w:rsidRPr="00AE2A94">
        <w:rPr>
          <w:rFonts w:ascii="Lucida Bright" w:eastAsia="Times New Roman" w:hAnsi="Lucida Bright" w:cs="Times New Roman"/>
          <w:sz w:val="24"/>
          <w:szCs w:val="24"/>
          <w:lang w:eastAsia="en-GB"/>
        </w:rPr>
        <w:t xml:space="preserve"> </w:t>
      </w:r>
      <w:r w:rsidR="00B2487E" w:rsidRPr="00AE2A94">
        <w:rPr>
          <w:rFonts w:ascii="Lucida Bright" w:eastAsia="Times New Roman" w:hAnsi="Lucida Bright" w:cs="Times New Roman"/>
          <w:sz w:val="24"/>
          <w:szCs w:val="24"/>
          <w:lang w:eastAsia="en-GB"/>
        </w:rPr>
        <w:t xml:space="preserve">explicitly </w:t>
      </w:r>
      <w:r w:rsidR="00BD3C69" w:rsidRPr="00AE2A94">
        <w:rPr>
          <w:rFonts w:ascii="Lucida Bright" w:eastAsia="Times New Roman" w:hAnsi="Lucida Bright" w:cs="Times New Roman"/>
          <w:sz w:val="24"/>
          <w:szCs w:val="24"/>
          <w:lang w:eastAsia="en-GB"/>
        </w:rPr>
        <w:t>within Great Britain</w:t>
      </w:r>
      <w:r w:rsidR="00B8582C" w:rsidRPr="00AE2A94">
        <w:rPr>
          <w:rFonts w:ascii="Lucida Bright" w:eastAsia="Times New Roman" w:hAnsi="Lucida Bright" w:cs="Times New Roman"/>
          <w:sz w:val="24"/>
          <w:szCs w:val="24"/>
          <w:lang w:eastAsia="en-GB"/>
        </w:rPr>
        <w:t xml:space="preserve"> </w:t>
      </w:r>
      <w:r w:rsidR="00BD3C69" w:rsidRPr="00AE2A94">
        <w:rPr>
          <w:rFonts w:ascii="Lucida Bright" w:eastAsia="Times New Roman" w:hAnsi="Lucida Bright" w:cs="Times New Roman"/>
          <w:sz w:val="24"/>
          <w:szCs w:val="24"/>
          <w:lang w:eastAsia="en-GB"/>
        </w:rPr>
        <w:t xml:space="preserve">and how this has </w:t>
      </w:r>
      <w:r w:rsidR="00B2487E" w:rsidRPr="00AE2A94">
        <w:rPr>
          <w:rFonts w:ascii="Lucida Bright" w:eastAsia="Times New Roman" w:hAnsi="Lucida Bright" w:cs="Times New Roman"/>
          <w:sz w:val="24"/>
          <w:szCs w:val="24"/>
          <w:lang w:eastAsia="en-GB"/>
        </w:rPr>
        <w:t>consequently</w:t>
      </w:r>
      <w:r w:rsidR="00BD3C69" w:rsidRPr="00AE2A94">
        <w:rPr>
          <w:rFonts w:ascii="Lucida Bright" w:eastAsia="Times New Roman" w:hAnsi="Lucida Bright" w:cs="Times New Roman"/>
          <w:sz w:val="24"/>
          <w:szCs w:val="24"/>
          <w:lang w:eastAsia="en-GB"/>
        </w:rPr>
        <w:t xml:space="preserve"> made ground for new alternative religions and spiritualities to </w:t>
      </w:r>
      <w:r w:rsidR="00A54A86" w:rsidRPr="00AE2A94">
        <w:rPr>
          <w:rFonts w:ascii="Lucida Bright" w:eastAsia="Times New Roman" w:hAnsi="Lucida Bright" w:cs="Times New Roman"/>
          <w:sz w:val="24"/>
          <w:szCs w:val="24"/>
          <w:lang w:eastAsia="en-GB"/>
        </w:rPr>
        <w:t>flourish</w:t>
      </w:r>
      <w:r w:rsidR="00BD3C69" w:rsidRPr="00AE2A94">
        <w:rPr>
          <w:rFonts w:ascii="Lucida Bright" w:eastAsia="Times New Roman" w:hAnsi="Lucida Bright" w:cs="Times New Roman"/>
          <w:sz w:val="24"/>
          <w:szCs w:val="24"/>
          <w:lang w:eastAsia="en-GB"/>
        </w:rPr>
        <w:t xml:space="preserve">. When refereeing to alternative religions and spiritualities one would </w:t>
      </w:r>
      <w:r w:rsidR="00404EC2" w:rsidRPr="00AE2A94">
        <w:rPr>
          <w:rFonts w:ascii="Lucida Bright" w:eastAsia="Times New Roman" w:hAnsi="Lucida Bright" w:cs="Times New Roman"/>
          <w:sz w:val="24"/>
          <w:szCs w:val="24"/>
          <w:lang w:eastAsia="en-GB"/>
        </w:rPr>
        <w:t>say these religions</w:t>
      </w:r>
      <w:r w:rsidR="00BD3C69" w:rsidRPr="00AE2A94">
        <w:rPr>
          <w:rFonts w:ascii="Lucida Bright" w:eastAsia="Times New Roman" w:hAnsi="Lucida Bright" w:cs="Times New Roman"/>
          <w:sz w:val="24"/>
          <w:szCs w:val="24"/>
          <w:lang w:eastAsia="en-GB"/>
        </w:rPr>
        <w:t xml:space="preserve"> are</w:t>
      </w:r>
      <w:r w:rsidR="00404EC2" w:rsidRPr="00AE2A94">
        <w:rPr>
          <w:rFonts w:ascii="Lucida Bright" w:eastAsia="Times New Roman" w:hAnsi="Lucida Bright" w:cs="Times New Roman"/>
          <w:sz w:val="24"/>
          <w:szCs w:val="24"/>
          <w:lang w:eastAsia="en-GB"/>
        </w:rPr>
        <w:t xml:space="preserve"> those which are</w:t>
      </w:r>
      <w:r w:rsidR="00BD3C69" w:rsidRPr="00AE2A94">
        <w:rPr>
          <w:rFonts w:ascii="Lucida Bright" w:eastAsia="Times New Roman" w:hAnsi="Lucida Bright" w:cs="Times New Roman"/>
          <w:sz w:val="24"/>
          <w:szCs w:val="24"/>
          <w:lang w:eastAsia="en-GB"/>
        </w:rPr>
        <w:t xml:space="preserve"> not traditionally Western religions such as Christianity, Judaism and </w:t>
      </w:r>
      <w:r w:rsidR="00756083" w:rsidRPr="00AE2A94">
        <w:rPr>
          <w:rFonts w:ascii="Lucida Bright" w:eastAsia="Times New Roman" w:hAnsi="Lucida Bright" w:cs="Times New Roman"/>
          <w:sz w:val="24"/>
          <w:szCs w:val="24"/>
          <w:lang w:eastAsia="en-GB"/>
        </w:rPr>
        <w:t xml:space="preserve">Islam. </w:t>
      </w:r>
      <w:r w:rsidR="004A24B8" w:rsidRPr="00AE2A94">
        <w:rPr>
          <w:rFonts w:ascii="Lucida Bright" w:eastAsia="Times New Roman" w:hAnsi="Lucida Bright" w:cs="Times New Roman"/>
          <w:sz w:val="24"/>
          <w:szCs w:val="24"/>
          <w:lang w:eastAsia="en-GB"/>
        </w:rPr>
        <w:t>Throughout</w:t>
      </w:r>
      <w:r w:rsidR="00756083" w:rsidRPr="00AE2A94">
        <w:rPr>
          <w:rFonts w:ascii="Lucida Bright" w:eastAsia="Times New Roman" w:hAnsi="Lucida Bright" w:cs="Times New Roman"/>
          <w:sz w:val="24"/>
          <w:szCs w:val="24"/>
          <w:lang w:eastAsia="en-GB"/>
        </w:rPr>
        <w:t xml:space="preserve"> this essay attention shall be paid to how factors that affect the decline in interest in Christianity have </w:t>
      </w:r>
      <w:r w:rsidR="00E80A77" w:rsidRPr="00AE2A94">
        <w:rPr>
          <w:rFonts w:ascii="Lucida Bright" w:eastAsia="Times New Roman" w:hAnsi="Lucida Bright" w:cs="Times New Roman"/>
          <w:sz w:val="24"/>
          <w:szCs w:val="24"/>
          <w:lang w:eastAsia="en-GB"/>
        </w:rPr>
        <w:t>made</w:t>
      </w:r>
      <w:r w:rsidR="00756083" w:rsidRPr="00AE2A94">
        <w:rPr>
          <w:rFonts w:ascii="Lucida Bright" w:eastAsia="Times New Roman" w:hAnsi="Lucida Bright" w:cs="Times New Roman"/>
          <w:sz w:val="24"/>
          <w:szCs w:val="24"/>
          <w:lang w:eastAsia="en-GB"/>
        </w:rPr>
        <w:t xml:space="preserve"> a clear path for</w:t>
      </w:r>
      <w:r w:rsidR="00E80A77" w:rsidRPr="00AE2A94">
        <w:rPr>
          <w:rFonts w:ascii="Lucida Bright" w:eastAsia="Times New Roman" w:hAnsi="Lucida Bright" w:cs="Times New Roman"/>
          <w:sz w:val="24"/>
          <w:szCs w:val="24"/>
          <w:lang w:eastAsia="en-GB"/>
        </w:rPr>
        <w:t xml:space="preserve"> </w:t>
      </w:r>
      <w:r w:rsidR="004A24B8" w:rsidRPr="00AE2A94">
        <w:rPr>
          <w:rFonts w:ascii="Lucida Bright" w:eastAsia="Times New Roman" w:hAnsi="Lucida Bright" w:cs="Times New Roman"/>
          <w:sz w:val="24"/>
          <w:szCs w:val="24"/>
          <w:lang w:eastAsia="en-GB"/>
        </w:rPr>
        <w:t>changes</w:t>
      </w:r>
      <w:r w:rsidR="00E80A77" w:rsidRPr="00AE2A94">
        <w:rPr>
          <w:rFonts w:ascii="Lucida Bright" w:eastAsia="Times New Roman" w:hAnsi="Lucida Bright" w:cs="Times New Roman"/>
          <w:sz w:val="24"/>
          <w:szCs w:val="24"/>
          <w:lang w:eastAsia="en-GB"/>
        </w:rPr>
        <w:t xml:space="preserve"> to grow. T</w:t>
      </w:r>
      <w:r w:rsidR="00756083" w:rsidRPr="00AE2A94">
        <w:rPr>
          <w:rFonts w:ascii="Lucida Bright" w:eastAsia="Times New Roman" w:hAnsi="Lucida Bright" w:cs="Times New Roman"/>
          <w:sz w:val="24"/>
          <w:szCs w:val="24"/>
          <w:lang w:eastAsia="en-GB"/>
        </w:rPr>
        <w:t xml:space="preserve">o </w:t>
      </w:r>
      <w:r w:rsidR="004A24B8" w:rsidRPr="00AE2A94">
        <w:rPr>
          <w:rFonts w:ascii="Lucida Bright" w:eastAsia="Times New Roman" w:hAnsi="Lucida Bright" w:cs="Times New Roman"/>
          <w:sz w:val="24"/>
          <w:szCs w:val="24"/>
          <w:lang w:eastAsia="en-GB"/>
        </w:rPr>
        <w:t>emphasise</w:t>
      </w:r>
      <w:r w:rsidR="00756083" w:rsidRPr="00AE2A94">
        <w:rPr>
          <w:rFonts w:ascii="Lucida Bright" w:eastAsia="Times New Roman" w:hAnsi="Lucida Bright" w:cs="Times New Roman"/>
          <w:sz w:val="24"/>
          <w:szCs w:val="24"/>
          <w:lang w:eastAsia="en-GB"/>
        </w:rPr>
        <w:t xml:space="preserve"> these claims census data will be used </w:t>
      </w:r>
      <w:r w:rsidR="006C0771" w:rsidRPr="00AE2A94">
        <w:rPr>
          <w:rFonts w:ascii="Lucida Bright" w:eastAsia="Times New Roman" w:hAnsi="Lucida Bright" w:cs="Times New Roman"/>
          <w:sz w:val="24"/>
          <w:szCs w:val="24"/>
          <w:lang w:eastAsia="en-GB"/>
        </w:rPr>
        <w:t xml:space="preserve">as evidence to back up any </w:t>
      </w:r>
      <w:r w:rsidR="004A24B8" w:rsidRPr="00AE2A94">
        <w:rPr>
          <w:rFonts w:ascii="Lucida Bright" w:eastAsia="Times New Roman" w:hAnsi="Lucida Bright" w:cs="Times New Roman"/>
          <w:sz w:val="24"/>
          <w:szCs w:val="24"/>
          <w:lang w:eastAsia="en-GB"/>
        </w:rPr>
        <w:t>allegations</w:t>
      </w:r>
      <w:r w:rsidR="006C0771" w:rsidRPr="00AE2A94">
        <w:rPr>
          <w:rFonts w:ascii="Lucida Bright" w:eastAsia="Times New Roman" w:hAnsi="Lucida Bright" w:cs="Times New Roman"/>
          <w:sz w:val="24"/>
          <w:szCs w:val="24"/>
          <w:lang w:eastAsia="en-GB"/>
        </w:rPr>
        <w:t xml:space="preserve"> made to prove the decline in interest in Christianity has made way for alternatives to flourish. </w:t>
      </w:r>
    </w:p>
    <w:p w:rsidR="00C83865" w:rsidRPr="00AE2A94" w:rsidRDefault="006D5B99">
      <w:pPr>
        <w:rPr>
          <w:rFonts w:ascii="Lucida Bright" w:hAnsi="Lucida Bright"/>
          <w:sz w:val="24"/>
          <w:szCs w:val="24"/>
        </w:rPr>
      </w:pPr>
      <w:r w:rsidRPr="00AE2A94">
        <w:rPr>
          <w:rFonts w:ascii="Lucida Bright" w:hAnsi="Lucida Bright"/>
          <w:sz w:val="24"/>
          <w:szCs w:val="24"/>
        </w:rPr>
        <w:t xml:space="preserve">The number of people identifying with the religion </w:t>
      </w:r>
      <w:r w:rsidR="00991CBB" w:rsidRPr="00AE2A94">
        <w:rPr>
          <w:rFonts w:ascii="Lucida Bright" w:hAnsi="Lucida Bright"/>
          <w:sz w:val="24"/>
          <w:szCs w:val="24"/>
        </w:rPr>
        <w:t>Christianity is in decline</w:t>
      </w:r>
      <w:r w:rsidR="00FA061F" w:rsidRPr="00AE2A94">
        <w:rPr>
          <w:rFonts w:ascii="Lucida Bright" w:hAnsi="Lucida Bright"/>
          <w:sz w:val="24"/>
          <w:szCs w:val="24"/>
        </w:rPr>
        <w:t>.</w:t>
      </w:r>
      <w:r w:rsidR="00823A5D" w:rsidRPr="00AE2A94">
        <w:rPr>
          <w:rFonts w:ascii="Lucida Bright" w:hAnsi="Lucida Bright"/>
          <w:sz w:val="24"/>
          <w:szCs w:val="24"/>
        </w:rPr>
        <w:t xml:space="preserve"> </w:t>
      </w:r>
      <w:r w:rsidR="00E80A77" w:rsidRPr="00AE2A94">
        <w:rPr>
          <w:rFonts w:ascii="Lucida Bright" w:hAnsi="Lucida Bright"/>
          <w:sz w:val="24"/>
          <w:szCs w:val="24"/>
        </w:rPr>
        <w:t>‘In Britain, for example, church attendance has declined from 19 per cent in 1903…to an estimated 8 per cent in 2000</w:t>
      </w:r>
      <w:r w:rsidR="00E80A77" w:rsidRPr="00AE2A94">
        <w:rPr>
          <w:rStyle w:val="FootnoteReference"/>
          <w:rFonts w:ascii="Lucida Bright" w:hAnsi="Lucida Bright"/>
          <w:sz w:val="24"/>
          <w:szCs w:val="24"/>
        </w:rPr>
        <w:footnoteReference w:id="1"/>
      </w:r>
      <w:r w:rsidR="00E80A77" w:rsidRPr="00AE2A94">
        <w:rPr>
          <w:rFonts w:ascii="Lucida Bright" w:hAnsi="Lucida Bright"/>
          <w:sz w:val="24"/>
          <w:szCs w:val="24"/>
        </w:rPr>
        <w:t>’.</w:t>
      </w:r>
      <w:r w:rsidR="00823A5D" w:rsidRPr="00AE2A94">
        <w:rPr>
          <w:rFonts w:ascii="Lucida Bright" w:hAnsi="Lucida Bright"/>
          <w:sz w:val="24"/>
          <w:szCs w:val="24"/>
        </w:rPr>
        <w:t xml:space="preserve"> </w:t>
      </w:r>
      <w:r w:rsidR="00FA061F" w:rsidRPr="00AE2A94">
        <w:rPr>
          <w:rFonts w:ascii="Lucida Bright" w:hAnsi="Lucida Bright"/>
          <w:sz w:val="24"/>
          <w:szCs w:val="24"/>
        </w:rPr>
        <w:t xml:space="preserve">The pattern of </w:t>
      </w:r>
      <w:r w:rsidR="00D4545A" w:rsidRPr="00AE2A94">
        <w:rPr>
          <w:rFonts w:ascii="Lucida Bright" w:hAnsi="Lucida Bright"/>
          <w:sz w:val="24"/>
          <w:szCs w:val="24"/>
        </w:rPr>
        <w:t>deterioration</w:t>
      </w:r>
      <w:r w:rsidR="00FA061F" w:rsidRPr="00AE2A94">
        <w:rPr>
          <w:rFonts w:ascii="Lucida Bright" w:hAnsi="Lucida Bright"/>
          <w:sz w:val="24"/>
          <w:szCs w:val="24"/>
        </w:rPr>
        <w:t xml:space="preserve"> can be </w:t>
      </w:r>
      <w:r w:rsidR="00D4545A" w:rsidRPr="00AE2A94">
        <w:rPr>
          <w:rFonts w:ascii="Lucida Bright" w:hAnsi="Lucida Bright"/>
          <w:sz w:val="24"/>
          <w:szCs w:val="24"/>
        </w:rPr>
        <w:t>associated</w:t>
      </w:r>
      <w:r w:rsidR="00FA061F" w:rsidRPr="00AE2A94">
        <w:rPr>
          <w:rFonts w:ascii="Lucida Bright" w:hAnsi="Lucida Bright"/>
          <w:sz w:val="24"/>
          <w:szCs w:val="24"/>
        </w:rPr>
        <w:t xml:space="preserve"> to the fact</w:t>
      </w:r>
      <w:r w:rsidRPr="00AE2A94">
        <w:rPr>
          <w:rFonts w:ascii="Lucida Bright" w:hAnsi="Lucida Bright"/>
          <w:sz w:val="24"/>
          <w:szCs w:val="24"/>
        </w:rPr>
        <w:t xml:space="preserve"> that Christianity no longer holds such a prominent position within society</w:t>
      </w:r>
      <w:r w:rsidR="00FA061F" w:rsidRPr="00AE2A94">
        <w:rPr>
          <w:rStyle w:val="FootnoteReference"/>
          <w:rFonts w:ascii="Lucida Bright" w:hAnsi="Lucida Bright"/>
          <w:sz w:val="24"/>
          <w:szCs w:val="24"/>
        </w:rPr>
        <w:footnoteReference w:id="2"/>
      </w:r>
      <w:r w:rsidRPr="00AE2A94">
        <w:rPr>
          <w:rFonts w:ascii="Lucida Bright" w:hAnsi="Lucida Bright"/>
          <w:sz w:val="24"/>
          <w:szCs w:val="24"/>
        </w:rPr>
        <w:t xml:space="preserve">. </w:t>
      </w:r>
      <w:r w:rsidR="00E80A77" w:rsidRPr="00AE2A94">
        <w:rPr>
          <w:rFonts w:ascii="Lucida Bright" w:hAnsi="Lucida Bright"/>
          <w:sz w:val="24"/>
          <w:szCs w:val="24"/>
        </w:rPr>
        <w:t xml:space="preserve">The role of the Church </w:t>
      </w:r>
      <w:r w:rsidR="00A47855" w:rsidRPr="00AE2A94">
        <w:rPr>
          <w:rFonts w:ascii="Lucida Bright" w:hAnsi="Lucida Bright"/>
          <w:sz w:val="24"/>
          <w:szCs w:val="24"/>
        </w:rPr>
        <w:t xml:space="preserve">within the community is waning, </w:t>
      </w:r>
      <w:r w:rsidR="00B977C5" w:rsidRPr="00AE2A94">
        <w:rPr>
          <w:rFonts w:ascii="Lucida Bright" w:hAnsi="Lucida Bright"/>
          <w:sz w:val="24"/>
          <w:szCs w:val="24"/>
        </w:rPr>
        <w:t xml:space="preserve">in </w:t>
      </w:r>
      <w:r w:rsidR="009A1A81" w:rsidRPr="00AE2A94">
        <w:rPr>
          <w:rFonts w:ascii="Lucida Bright" w:hAnsi="Lucida Bright"/>
          <w:sz w:val="24"/>
          <w:szCs w:val="24"/>
        </w:rPr>
        <w:t>2001 in England and Wales 71.75%</w:t>
      </w:r>
      <w:r w:rsidR="009A1A81" w:rsidRPr="00AE2A94">
        <w:rPr>
          <w:rStyle w:val="FootnoteReference"/>
          <w:rFonts w:ascii="Lucida Bright" w:hAnsi="Lucida Bright"/>
          <w:sz w:val="24"/>
          <w:szCs w:val="24"/>
        </w:rPr>
        <w:footnoteReference w:id="3"/>
      </w:r>
      <w:r w:rsidR="009A1A81" w:rsidRPr="00AE2A94">
        <w:rPr>
          <w:rFonts w:ascii="Lucida Bright" w:hAnsi="Lucida Bright"/>
          <w:sz w:val="24"/>
          <w:szCs w:val="24"/>
        </w:rPr>
        <w:t xml:space="preserve"> of the population identified themselves as Christian which in comparison to the 2011 census only 59.2%</w:t>
      </w:r>
      <w:r w:rsidR="009A1A81" w:rsidRPr="00AE2A94">
        <w:rPr>
          <w:rStyle w:val="FootnoteReference"/>
          <w:rFonts w:ascii="Lucida Bright" w:hAnsi="Lucida Bright"/>
          <w:sz w:val="24"/>
          <w:szCs w:val="24"/>
        </w:rPr>
        <w:footnoteReference w:id="4"/>
      </w:r>
      <w:r w:rsidR="009A1A81" w:rsidRPr="00AE2A94">
        <w:rPr>
          <w:rFonts w:ascii="Lucida Bright" w:hAnsi="Lucida Bright"/>
          <w:sz w:val="24"/>
          <w:szCs w:val="24"/>
        </w:rPr>
        <w:t xml:space="preserve"> of the </w:t>
      </w:r>
      <w:r w:rsidR="00A47855" w:rsidRPr="00AE2A94">
        <w:rPr>
          <w:rFonts w:ascii="Lucida Bright" w:hAnsi="Lucida Bright"/>
          <w:sz w:val="24"/>
          <w:szCs w:val="24"/>
        </w:rPr>
        <w:t>populace</w:t>
      </w:r>
      <w:r w:rsidR="009A1A81" w:rsidRPr="00AE2A94">
        <w:rPr>
          <w:rFonts w:ascii="Lucida Bright" w:hAnsi="Lucida Bright"/>
          <w:sz w:val="24"/>
          <w:szCs w:val="24"/>
        </w:rPr>
        <w:t xml:space="preserve"> </w:t>
      </w:r>
      <w:r w:rsidR="00A47855" w:rsidRPr="00AE2A94">
        <w:rPr>
          <w:rFonts w:ascii="Lucida Bright" w:hAnsi="Lucida Bright"/>
          <w:sz w:val="24"/>
          <w:szCs w:val="24"/>
        </w:rPr>
        <w:t>acknowledged</w:t>
      </w:r>
      <w:r w:rsidR="009A1A81" w:rsidRPr="00AE2A94">
        <w:rPr>
          <w:rFonts w:ascii="Lucida Bright" w:hAnsi="Lucida Bright"/>
          <w:sz w:val="24"/>
          <w:szCs w:val="24"/>
        </w:rPr>
        <w:t xml:space="preserve"> themselves as Christian. </w:t>
      </w:r>
      <w:r w:rsidR="00A76E36" w:rsidRPr="00AE2A94">
        <w:rPr>
          <w:rFonts w:ascii="Lucida Bright" w:hAnsi="Lucida Bright"/>
          <w:sz w:val="24"/>
          <w:szCs w:val="24"/>
        </w:rPr>
        <w:t xml:space="preserve">The comparison </w:t>
      </w:r>
      <w:r w:rsidR="00D828D5" w:rsidRPr="00AE2A94">
        <w:rPr>
          <w:rFonts w:ascii="Lucida Bright" w:hAnsi="Lucida Bright"/>
          <w:sz w:val="24"/>
          <w:szCs w:val="24"/>
        </w:rPr>
        <w:t>amid</w:t>
      </w:r>
      <w:r w:rsidR="00A76E36" w:rsidRPr="00AE2A94">
        <w:rPr>
          <w:rFonts w:ascii="Lucida Bright" w:hAnsi="Lucida Bright"/>
          <w:sz w:val="24"/>
          <w:szCs w:val="24"/>
        </w:rPr>
        <w:t xml:space="preserve"> these two percentages shows a 12.55% </w:t>
      </w:r>
      <w:r w:rsidR="00D828D5" w:rsidRPr="00AE2A94">
        <w:rPr>
          <w:rFonts w:ascii="Lucida Bright" w:hAnsi="Lucida Bright"/>
          <w:sz w:val="24"/>
          <w:szCs w:val="24"/>
        </w:rPr>
        <w:t>deterioration</w:t>
      </w:r>
      <w:r w:rsidR="00A76E36" w:rsidRPr="00AE2A94">
        <w:rPr>
          <w:rFonts w:ascii="Lucida Bright" w:hAnsi="Lucida Bright"/>
          <w:sz w:val="24"/>
          <w:szCs w:val="24"/>
        </w:rPr>
        <w:t xml:space="preserve"> in people </w:t>
      </w:r>
      <w:r w:rsidR="00D828D5" w:rsidRPr="00AE2A94">
        <w:rPr>
          <w:rFonts w:ascii="Lucida Bright" w:hAnsi="Lucida Bright"/>
          <w:sz w:val="24"/>
          <w:szCs w:val="24"/>
        </w:rPr>
        <w:t>recognising</w:t>
      </w:r>
      <w:r w:rsidR="00823A5D" w:rsidRPr="00AE2A94">
        <w:rPr>
          <w:rFonts w:ascii="Lucida Bright" w:hAnsi="Lucida Bright"/>
          <w:sz w:val="24"/>
          <w:szCs w:val="24"/>
        </w:rPr>
        <w:t xml:space="preserve"> themselves as Christian</w:t>
      </w:r>
      <w:r w:rsidR="00A76E36" w:rsidRPr="00AE2A94">
        <w:rPr>
          <w:rFonts w:ascii="Lucida Bright" w:hAnsi="Lucida Bright"/>
          <w:sz w:val="24"/>
          <w:szCs w:val="24"/>
        </w:rPr>
        <w:t>.</w:t>
      </w:r>
      <w:r w:rsidR="008E4AAC" w:rsidRPr="00AE2A94">
        <w:rPr>
          <w:rFonts w:ascii="Lucida Bright" w:hAnsi="Lucida Bright"/>
          <w:sz w:val="24"/>
          <w:szCs w:val="24"/>
        </w:rPr>
        <w:t xml:space="preserve"> Christianity’s decline </w:t>
      </w:r>
      <w:r w:rsidR="00CA2556" w:rsidRPr="00AE2A94">
        <w:rPr>
          <w:rFonts w:ascii="Lucida Bright" w:hAnsi="Lucida Bright"/>
          <w:sz w:val="24"/>
          <w:szCs w:val="24"/>
        </w:rPr>
        <w:t>demonstrates</w:t>
      </w:r>
      <w:r w:rsidR="008E4AAC" w:rsidRPr="00AE2A94">
        <w:rPr>
          <w:rFonts w:ascii="Lucida Bright" w:hAnsi="Lucida Bright"/>
          <w:sz w:val="24"/>
          <w:szCs w:val="24"/>
        </w:rPr>
        <w:t xml:space="preserve"> that religion is now an act of choice rather than an obligation whi</w:t>
      </w:r>
      <w:r w:rsidR="00CA2556" w:rsidRPr="00AE2A94">
        <w:rPr>
          <w:rFonts w:ascii="Lucida Bright" w:hAnsi="Lucida Bright"/>
          <w:sz w:val="24"/>
          <w:szCs w:val="24"/>
        </w:rPr>
        <w:t>ch people feel compelled to endure</w:t>
      </w:r>
      <w:r w:rsidR="00AD3103" w:rsidRPr="00AE2A94">
        <w:rPr>
          <w:rFonts w:ascii="Lucida Bright" w:hAnsi="Lucida Bright"/>
          <w:sz w:val="24"/>
          <w:szCs w:val="24"/>
        </w:rPr>
        <w:t>.</w:t>
      </w:r>
      <w:r w:rsidR="008E4AAC" w:rsidRPr="00AE2A94">
        <w:rPr>
          <w:rFonts w:ascii="Lucida Bright" w:hAnsi="Lucida Bright"/>
          <w:sz w:val="24"/>
          <w:szCs w:val="24"/>
        </w:rPr>
        <w:t xml:space="preserve"> </w:t>
      </w:r>
      <w:r w:rsidR="00E80A77" w:rsidRPr="00AE2A94">
        <w:rPr>
          <w:rFonts w:ascii="Lucida Bright" w:hAnsi="Lucida Bright"/>
          <w:sz w:val="24"/>
          <w:szCs w:val="24"/>
        </w:rPr>
        <w:t>D</w:t>
      </w:r>
      <w:r w:rsidR="008E4AAC" w:rsidRPr="00AE2A94">
        <w:rPr>
          <w:rFonts w:ascii="Lucida Bright" w:hAnsi="Lucida Bright"/>
          <w:sz w:val="24"/>
          <w:szCs w:val="24"/>
        </w:rPr>
        <w:t>ata from Sunday school attendance</w:t>
      </w:r>
      <w:r w:rsidR="00AD3103" w:rsidRPr="00AE2A94">
        <w:rPr>
          <w:rFonts w:ascii="Lucida Bright" w:hAnsi="Lucida Bright"/>
          <w:sz w:val="24"/>
          <w:szCs w:val="24"/>
        </w:rPr>
        <w:t xml:space="preserve"> </w:t>
      </w:r>
      <w:r w:rsidR="000D6C18" w:rsidRPr="00AE2A94">
        <w:rPr>
          <w:rFonts w:ascii="Lucida Bright" w:hAnsi="Lucida Bright"/>
          <w:sz w:val="24"/>
          <w:szCs w:val="24"/>
        </w:rPr>
        <w:t>strengthens</w:t>
      </w:r>
      <w:r w:rsidR="00AD3103" w:rsidRPr="00AE2A94">
        <w:rPr>
          <w:rFonts w:ascii="Lucida Bright" w:hAnsi="Lucida Bright"/>
          <w:sz w:val="24"/>
          <w:szCs w:val="24"/>
        </w:rPr>
        <w:t xml:space="preserve"> the claim of choice</w:t>
      </w:r>
      <w:r w:rsidR="008E4AAC" w:rsidRPr="00AE2A94">
        <w:rPr>
          <w:rFonts w:ascii="Lucida Bright" w:hAnsi="Lucida Bright"/>
          <w:sz w:val="24"/>
          <w:szCs w:val="24"/>
        </w:rPr>
        <w:t>, in the year 1990 50% of Br</w:t>
      </w:r>
      <w:r w:rsidR="000924D5" w:rsidRPr="00AE2A94">
        <w:rPr>
          <w:rFonts w:ascii="Lucida Bright" w:hAnsi="Lucida Bright"/>
          <w:sz w:val="24"/>
          <w:szCs w:val="24"/>
        </w:rPr>
        <w:t>itain’s children were participants</w:t>
      </w:r>
      <w:r w:rsidR="008E4AAC" w:rsidRPr="00AE2A94">
        <w:rPr>
          <w:rFonts w:ascii="Lucida Bright" w:hAnsi="Lucida Bright"/>
          <w:sz w:val="24"/>
          <w:szCs w:val="24"/>
        </w:rPr>
        <w:t xml:space="preserve"> of Sunday School</w:t>
      </w:r>
      <w:r w:rsidR="008E4AAC" w:rsidRPr="00AE2A94">
        <w:rPr>
          <w:rStyle w:val="FootnoteReference"/>
          <w:rFonts w:ascii="Lucida Bright" w:hAnsi="Lucida Bright"/>
          <w:sz w:val="24"/>
          <w:szCs w:val="24"/>
        </w:rPr>
        <w:footnoteReference w:id="5"/>
      </w:r>
      <w:r w:rsidR="000F3595" w:rsidRPr="00AE2A94">
        <w:rPr>
          <w:rFonts w:ascii="Lucida Bright" w:hAnsi="Lucida Bright"/>
          <w:sz w:val="24"/>
          <w:szCs w:val="24"/>
        </w:rPr>
        <w:t xml:space="preserve"> whereas in 2003 this figure fell to just 4%, this shows a </w:t>
      </w:r>
      <w:r w:rsidR="000924D5" w:rsidRPr="00AE2A94">
        <w:rPr>
          <w:rFonts w:ascii="Lucida Bright" w:hAnsi="Lucida Bright"/>
          <w:sz w:val="24"/>
          <w:szCs w:val="24"/>
        </w:rPr>
        <w:t>severe</w:t>
      </w:r>
      <w:r w:rsidR="000F3595" w:rsidRPr="00AE2A94">
        <w:rPr>
          <w:rFonts w:ascii="Lucida Bright" w:hAnsi="Lucida Bright"/>
          <w:sz w:val="24"/>
          <w:szCs w:val="24"/>
        </w:rPr>
        <w:t xml:space="preserve"> decline. The </w:t>
      </w:r>
      <w:r w:rsidR="000924D5" w:rsidRPr="00AE2A94">
        <w:rPr>
          <w:rFonts w:ascii="Lucida Bright" w:hAnsi="Lucida Bright"/>
          <w:sz w:val="24"/>
          <w:szCs w:val="24"/>
        </w:rPr>
        <w:t>corrosion</w:t>
      </w:r>
      <w:r w:rsidR="000F3595" w:rsidRPr="00AE2A94">
        <w:rPr>
          <w:rFonts w:ascii="Lucida Bright" w:hAnsi="Lucida Bright"/>
          <w:sz w:val="24"/>
          <w:szCs w:val="24"/>
        </w:rPr>
        <w:t xml:space="preserve"> in Sunday school attendance shows the </w:t>
      </w:r>
      <w:r w:rsidR="000924D5" w:rsidRPr="00AE2A94">
        <w:rPr>
          <w:rFonts w:ascii="Lucida Bright" w:hAnsi="Lucida Bright"/>
          <w:sz w:val="24"/>
          <w:szCs w:val="24"/>
        </w:rPr>
        <w:t>decrease</w:t>
      </w:r>
      <w:r w:rsidR="000F3595" w:rsidRPr="00AE2A94">
        <w:rPr>
          <w:rFonts w:ascii="Lucida Bright" w:hAnsi="Lucida Bright"/>
          <w:sz w:val="24"/>
          <w:szCs w:val="24"/>
        </w:rPr>
        <w:t xml:space="preserve"> in importance of Christian</w:t>
      </w:r>
      <w:r w:rsidR="00823A5D" w:rsidRPr="00AE2A94">
        <w:rPr>
          <w:rFonts w:ascii="Lucida Bright" w:hAnsi="Lucida Bright"/>
          <w:sz w:val="24"/>
          <w:szCs w:val="24"/>
        </w:rPr>
        <w:t xml:space="preserve">ity within an individual’s life. </w:t>
      </w:r>
      <w:r w:rsidR="00611C1A" w:rsidRPr="00AE2A94">
        <w:rPr>
          <w:rFonts w:ascii="Lucida Bright" w:hAnsi="Lucida Bright"/>
          <w:sz w:val="24"/>
          <w:szCs w:val="24"/>
        </w:rPr>
        <w:t>Individuals</w:t>
      </w:r>
      <w:r w:rsidR="000F3595" w:rsidRPr="00AE2A94">
        <w:rPr>
          <w:rFonts w:ascii="Lucida Bright" w:hAnsi="Lucida Bright"/>
          <w:sz w:val="24"/>
          <w:szCs w:val="24"/>
        </w:rPr>
        <w:t xml:space="preserve"> no longer </w:t>
      </w:r>
      <w:r w:rsidR="00611C1A" w:rsidRPr="00AE2A94">
        <w:rPr>
          <w:rFonts w:ascii="Lucida Bright" w:hAnsi="Lucida Bright"/>
          <w:sz w:val="24"/>
          <w:szCs w:val="24"/>
        </w:rPr>
        <w:t>commit</w:t>
      </w:r>
      <w:r w:rsidR="00472BAD" w:rsidRPr="00AE2A94">
        <w:rPr>
          <w:rFonts w:ascii="Lucida Bright" w:hAnsi="Lucida Bright"/>
          <w:sz w:val="24"/>
          <w:szCs w:val="24"/>
        </w:rPr>
        <w:t xml:space="preserve"> their Sundays to church</w:t>
      </w:r>
      <w:r w:rsidR="00380F3B" w:rsidRPr="00AE2A94">
        <w:rPr>
          <w:rFonts w:ascii="Lucida Bright" w:hAnsi="Lucida Bright"/>
          <w:sz w:val="24"/>
          <w:szCs w:val="24"/>
        </w:rPr>
        <w:t xml:space="preserve"> as their eyes have been opened to evidence which no long</w:t>
      </w:r>
      <w:r w:rsidR="00823A5D" w:rsidRPr="00AE2A94">
        <w:rPr>
          <w:rFonts w:ascii="Lucida Bright" w:hAnsi="Lucida Bright"/>
          <w:sz w:val="24"/>
          <w:szCs w:val="24"/>
        </w:rPr>
        <w:t>er supports traditional beliefs.</w:t>
      </w:r>
      <w:r w:rsidR="00380F3B" w:rsidRPr="00AE2A94">
        <w:rPr>
          <w:rFonts w:ascii="Lucida Bright" w:hAnsi="Lucida Bright"/>
          <w:sz w:val="24"/>
          <w:szCs w:val="24"/>
        </w:rPr>
        <w:t xml:space="preserve"> </w:t>
      </w:r>
      <w:r w:rsidR="00823A5D" w:rsidRPr="00AE2A94">
        <w:rPr>
          <w:rFonts w:ascii="Lucida Bright" w:hAnsi="Lucida Bright"/>
          <w:sz w:val="24"/>
          <w:szCs w:val="24"/>
        </w:rPr>
        <w:t xml:space="preserve">Traditional Christian </w:t>
      </w:r>
      <w:r w:rsidR="00565C25" w:rsidRPr="00AE2A94">
        <w:rPr>
          <w:rFonts w:ascii="Lucida Bright" w:hAnsi="Lucida Bright"/>
          <w:sz w:val="24"/>
          <w:szCs w:val="24"/>
        </w:rPr>
        <w:t>views</w:t>
      </w:r>
      <w:r w:rsidR="00380F3B" w:rsidRPr="00AE2A94">
        <w:rPr>
          <w:rFonts w:ascii="Lucida Bright" w:hAnsi="Lucida Bright"/>
          <w:sz w:val="24"/>
          <w:szCs w:val="24"/>
        </w:rPr>
        <w:t xml:space="preserve"> </w:t>
      </w:r>
      <w:r w:rsidR="00565C25" w:rsidRPr="00AE2A94">
        <w:rPr>
          <w:rFonts w:ascii="Lucida Bright" w:hAnsi="Lucida Bright"/>
          <w:sz w:val="24"/>
          <w:szCs w:val="24"/>
        </w:rPr>
        <w:t>formerly</w:t>
      </w:r>
      <w:r w:rsidR="00380F3B" w:rsidRPr="00AE2A94">
        <w:rPr>
          <w:rFonts w:ascii="Lucida Bright" w:hAnsi="Lucida Bright"/>
          <w:sz w:val="24"/>
          <w:szCs w:val="24"/>
        </w:rPr>
        <w:t xml:space="preserve"> controlled the way people lived their lives and the way society was run</w:t>
      </w:r>
      <w:r w:rsidR="00565C25" w:rsidRPr="00AE2A94">
        <w:rPr>
          <w:rFonts w:ascii="Lucida Bright" w:hAnsi="Lucida Bright"/>
          <w:sz w:val="24"/>
          <w:szCs w:val="24"/>
        </w:rPr>
        <w:t>.</w:t>
      </w:r>
      <w:r w:rsidR="00823A5D" w:rsidRPr="00AE2A94">
        <w:rPr>
          <w:rFonts w:ascii="Lucida Bright" w:hAnsi="Lucida Bright"/>
          <w:sz w:val="24"/>
          <w:szCs w:val="24"/>
        </w:rPr>
        <w:t xml:space="preserve"> </w:t>
      </w:r>
      <w:r w:rsidR="008D5E15" w:rsidRPr="00AE2A94">
        <w:rPr>
          <w:rFonts w:ascii="Lucida Bright" w:hAnsi="Lucida Bright"/>
          <w:sz w:val="24"/>
          <w:szCs w:val="24"/>
        </w:rPr>
        <w:t>Nevertheless,</w:t>
      </w:r>
      <w:r w:rsidR="00823A5D" w:rsidRPr="00AE2A94">
        <w:rPr>
          <w:rFonts w:ascii="Lucida Bright" w:hAnsi="Lucida Bright"/>
          <w:sz w:val="24"/>
          <w:szCs w:val="24"/>
        </w:rPr>
        <w:t xml:space="preserve"> the reduction in the number of clergy present shows this power of control is in decline, </w:t>
      </w:r>
      <w:r w:rsidR="002D51D3" w:rsidRPr="00AE2A94">
        <w:rPr>
          <w:rFonts w:ascii="Lucida Bright" w:hAnsi="Lucida Bright"/>
          <w:sz w:val="24"/>
          <w:szCs w:val="24"/>
        </w:rPr>
        <w:t xml:space="preserve">in 1900 </w:t>
      </w:r>
      <w:r w:rsidR="00823A5D" w:rsidRPr="00AE2A94">
        <w:rPr>
          <w:rFonts w:ascii="Lucida Bright" w:hAnsi="Lucida Bright"/>
          <w:sz w:val="24"/>
          <w:szCs w:val="24"/>
        </w:rPr>
        <w:t xml:space="preserve">there </w:t>
      </w:r>
      <w:r w:rsidR="002D51D3" w:rsidRPr="00AE2A94">
        <w:rPr>
          <w:rFonts w:ascii="Lucida Bright" w:hAnsi="Lucida Bright"/>
          <w:sz w:val="24"/>
          <w:szCs w:val="24"/>
        </w:rPr>
        <w:t xml:space="preserve">were about 45 400 </w:t>
      </w:r>
      <w:r w:rsidR="002D51D3" w:rsidRPr="00AE2A94">
        <w:rPr>
          <w:rFonts w:ascii="Lucida Bright" w:hAnsi="Lucida Bright"/>
          <w:sz w:val="24"/>
          <w:szCs w:val="24"/>
        </w:rPr>
        <w:lastRenderedPageBreak/>
        <w:t>clergy in the UK and in 2000 there were 34 160</w:t>
      </w:r>
      <w:r w:rsidR="002D51D3" w:rsidRPr="00AE2A94">
        <w:rPr>
          <w:rStyle w:val="FootnoteReference"/>
          <w:rFonts w:ascii="Lucida Bright" w:hAnsi="Lucida Bright"/>
          <w:sz w:val="24"/>
          <w:szCs w:val="24"/>
        </w:rPr>
        <w:footnoteReference w:id="6"/>
      </w:r>
      <w:r w:rsidR="00472BAD" w:rsidRPr="00AE2A94">
        <w:rPr>
          <w:rFonts w:ascii="Lucida Bright" w:hAnsi="Lucida Bright"/>
          <w:sz w:val="24"/>
          <w:szCs w:val="24"/>
        </w:rPr>
        <w:t>.</w:t>
      </w:r>
      <w:r w:rsidR="008D5E15" w:rsidRPr="00AE2A94">
        <w:rPr>
          <w:rFonts w:ascii="Lucida Bright" w:hAnsi="Lucida Bright"/>
          <w:sz w:val="24"/>
          <w:szCs w:val="24"/>
        </w:rPr>
        <w:t xml:space="preserve"> </w:t>
      </w:r>
      <w:r w:rsidR="007877B8" w:rsidRPr="00AE2A94">
        <w:rPr>
          <w:rFonts w:ascii="Lucida Bright" w:hAnsi="Lucida Bright"/>
          <w:sz w:val="24"/>
          <w:szCs w:val="24"/>
        </w:rPr>
        <w:t>Fresh</w:t>
      </w:r>
      <w:r w:rsidR="008D5E15" w:rsidRPr="00AE2A94">
        <w:rPr>
          <w:rFonts w:ascii="Lucida Bright" w:hAnsi="Lucida Bright"/>
          <w:sz w:val="24"/>
          <w:szCs w:val="24"/>
        </w:rPr>
        <w:t xml:space="preserve"> </w:t>
      </w:r>
      <w:r w:rsidR="007877B8" w:rsidRPr="00AE2A94">
        <w:rPr>
          <w:rFonts w:ascii="Lucida Bright" w:hAnsi="Lucida Bright"/>
          <w:sz w:val="24"/>
          <w:szCs w:val="24"/>
        </w:rPr>
        <w:t>philosophies</w:t>
      </w:r>
      <w:r w:rsidR="008D5E15" w:rsidRPr="00AE2A94">
        <w:rPr>
          <w:rFonts w:ascii="Lucida Bright" w:hAnsi="Lucida Bright"/>
          <w:sz w:val="24"/>
          <w:szCs w:val="24"/>
        </w:rPr>
        <w:t xml:space="preserve"> and the reduction in Sunday school </w:t>
      </w:r>
      <w:r w:rsidR="007877B8" w:rsidRPr="00AE2A94">
        <w:rPr>
          <w:rFonts w:ascii="Lucida Bright" w:hAnsi="Lucida Bright"/>
          <w:sz w:val="24"/>
          <w:szCs w:val="24"/>
        </w:rPr>
        <w:t>presence</w:t>
      </w:r>
      <w:r w:rsidR="008D5E15" w:rsidRPr="00AE2A94">
        <w:rPr>
          <w:rFonts w:ascii="Lucida Bright" w:hAnsi="Lucida Bright"/>
          <w:sz w:val="24"/>
          <w:szCs w:val="24"/>
        </w:rPr>
        <w:t xml:space="preserve"> links </w:t>
      </w:r>
      <w:r w:rsidR="00472BAD" w:rsidRPr="00AE2A94">
        <w:rPr>
          <w:rFonts w:ascii="Lucida Bright" w:hAnsi="Lucida Bright"/>
          <w:sz w:val="24"/>
          <w:szCs w:val="24"/>
        </w:rPr>
        <w:t xml:space="preserve">to the rise in adult baptism, </w:t>
      </w:r>
      <w:r w:rsidR="007877B8" w:rsidRPr="00AE2A94">
        <w:rPr>
          <w:rFonts w:ascii="Lucida Bright" w:hAnsi="Lucida Bright"/>
          <w:sz w:val="24"/>
          <w:szCs w:val="24"/>
        </w:rPr>
        <w:t>meanwhile</w:t>
      </w:r>
      <w:r w:rsidR="00EF3987" w:rsidRPr="00AE2A94">
        <w:rPr>
          <w:rFonts w:ascii="Lucida Bright" w:hAnsi="Lucida Bright"/>
          <w:sz w:val="24"/>
          <w:szCs w:val="24"/>
        </w:rPr>
        <w:t xml:space="preserve"> children </w:t>
      </w:r>
      <w:r w:rsidR="004D3FD0" w:rsidRPr="00AE2A94">
        <w:rPr>
          <w:rFonts w:ascii="Lucida Bright" w:hAnsi="Lucida Bright"/>
          <w:sz w:val="24"/>
          <w:szCs w:val="24"/>
        </w:rPr>
        <w:t>are growing up</w:t>
      </w:r>
      <w:r w:rsidR="00EF3987" w:rsidRPr="00AE2A94">
        <w:rPr>
          <w:rFonts w:ascii="Lucida Bright" w:hAnsi="Lucida Bright"/>
          <w:sz w:val="24"/>
          <w:szCs w:val="24"/>
        </w:rPr>
        <w:t xml:space="preserve"> not </w:t>
      </w:r>
      <w:r w:rsidR="004D3FD0" w:rsidRPr="00AE2A94">
        <w:rPr>
          <w:rFonts w:ascii="Lucida Bright" w:hAnsi="Lucida Bright"/>
          <w:sz w:val="24"/>
          <w:szCs w:val="24"/>
        </w:rPr>
        <w:t>being born into religion ‘fewer than 10% of babies will be baptized</w:t>
      </w:r>
      <w:r w:rsidR="004D3FD0" w:rsidRPr="00AE2A94">
        <w:rPr>
          <w:rStyle w:val="FootnoteReference"/>
          <w:rFonts w:ascii="Lucida Bright" w:hAnsi="Lucida Bright"/>
          <w:sz w:val="24"/>
          <w:szCs w:val="24"/>
        </w:rPr>
        <w:footnoteReference w:id="7"/>
      </w:r>
      <w:r w:rsidR="004D3FD0" w:rsidRPr="00AE2A94">
        <w:rPr>
          <w:rFonts w:ascii="Lucida Bright" w:hAnsi="Lucida Bright"/>
          <w:sz w:val="24"/>
          <w:szCs w:val="24"/>
        </w:rPr>
        <w:t>’. This means that adults are</w:t>
      </w:r>
      <w:r w:rsidR="00EF3987" w:rsidRPr="00AE2A94">
        <w:rPr>
          <w:rFonts w:ascii="Lucida Bright" w:hAnsi="Lucida Bright"/>
          <w:sz w:val="24"/>
          <w:szCs w:val="24"/>
        </w:rPr>
        <w:t xml:space="preserve"> exploring </w:t>
      </w:r>
      <w:r w:rsidR="00B334C4" w:rsidRPr="00AE2A94">
        <w:rPr>
          <w:rFonts w:ascii="Lucida Bright" w:hAnsi="Lucida Bright"/>
          <w:sz w:val="24"/>
          <w:szCs w:val="24"/>
        </w:rPr>
        <w:t>thoughts</w:t>
      </w:r>
      <w:r w:rsidR="00EF3987" w:rsidRPr="00AE2A94">
        <w:rPr>
          <w:rFonts w:ascii="Lucida Bright" w:hAnsi="Lucida Bright"/>
          <w:sz w:val="24"/>
          <w:szCs w:val="24"/>
        </w:rPr>
        <w:t xml:space="preserve"> </w:t>
      </w:r>
      <w:r w:rsidR="004D3FD0" w:rsidRPr="00AE2A94">
        <w:rPr>
          <w:rFonts w:ascii="Lucida Bright" w:hAnsi="Lucida Bright"/>
          <w:sz w:val="24"/>
          <w:szCs w:val="24"/>
        </w:rPr>
        <w:t>for themselves and then choosing for their children to make their own decisions and not making their children be baptized until they can ma</w:t>
      </w:r>
      <w:r w:rsidR="00B334C4" w:rsidRPr="00AE2A94">
        <w:rPr>
          <w:rFonts w:ascii="Lucida Bright" w:hAnsi="Lucida Bright"/>
          <w:sz w:val="24"/>
          <w:szCs w:val="24"/>
        </w:rPr>
        <w:t xml:space="preserve">ke this decision for themselves. </w:t>
      </w:r>
      <w:r w:rsidR="0021080E" w:rsidRPr="00AE2A94">
        <w:rPr>
          <w:rFonts w:ascii="Lucida Bright" w:hAnsi="Lucida Bright"/>
          <w:sz w:val="24"/>
          <w:szCs w:val="24"/>
        </w:rPr>
        <w:t xml:space="preserve">The evidence that has been discussed above therefore shows that the </w:t>
      </w:r>
      <w:r w:rsidR="00363105" w:rsidRPr="00AE2A94">
        <w:rPr>
          <w:rFonts w:ascii="Lucida Bright" w:hAnsi="Lucida Bright"/>
          <w:sz w:val="24"/>
          <w:szCs w:val="24"/>
        </w:rPr>
        <w:t>overall</w:t>
      </w:r>
      <w:r w:rsidR="0021080E" w:rsidRPr="00AE2A94">
        <w:rPr>
          <w:rFonts w:ascii="Lucida Bright" w:hAnsi="Lucida Bright"/>
          <w:sz w:val="24"/>
          <w:szCs w:val="24"/>
        </w:rPr>
        <w:t xml:space="preserve"> populace of Wales and</w:t>
      </w:r>
      <w:r w:rsidR="004D3FD0" w:rsidRPr="00AE2A94">
        <w:rPr>
          <w:rFonts w:ascii="Lucida Bright" w:hAnsi="Lucida Bright"/>
          <w:sz w:val="24"/>
          <w:szCs w:val="24"/>
        </w:rPr>
        <w:t xml:space="preserve"> England has an </w:t>
      </w:r>
      <w:r w:rsidR="00363105" w:rsidRPr="00AE2A94">
        <w:rPr>
          <w:rFonts w:ascii="Lucida Bright" w:hAnsi="Lucida Bright"/>
          <w:sz w:val="24"/>
          <w:szCs w:val="24"/>
        </w:rPr>
        <w:t>inclusive</w:t>
      </w:r>
      <w:r w:rsidR="004D3FD0" w:rsidRPr="00AE2A94">
        <w:rPr>
          <w:rFonts w:ascii="Lucida Bright" w:hAnsi="Lucida Bright"/>
          <w:sz w:val="24"/>
          <w:szCs w:val="24"/>
        </w:rPr>
        <w:t xml:space="preserve"> </w:t>
      </w:r>
      <w:r w:rsidR="0021080E" w:rsidRPr="00AE2A94">
        <w:rPr>
          <w:rFonts w:ascii="Lucida Bright" w:hAnsi="Lucida Bright"/>
          <w:sz w:val="24"/>
          <w:szCs w:val="24"/>
        </w:rPr>
        <w:t>decline in interest in Christianity.</w:t>
      </w:r>
      <w:r w:rsidR="006619BF" w:rsidRPr="00AE2A94">
        <w:rPr>
          <w:rFonts w:ascii="Lucida Bright" w:hAnsi="Lucida Bright"/>
          <w:sz w:val="24"/>
          <w:szCs w:val="24"/>
        </w:rPr>
        <w:t xml:space="preserve"> </w:t>
      </w:r>
      <w:r w:rsidR="004D3FD0" w:rsidRPr="00AE2A94">
        <w:rPr>
          <w:rFonts w:ascii="Lucida Bright" w:hAnsi="Lucida Bright"/>
          <w:sz w:val="24"/>
          <w:szCs w:val="24"/>
        </w:rPr>
        <w:t xml:space="preserve">In my </w:t>
      </w:r>
      <w:r w:rsidR="0021080E" w:rsidRPr="00AE2A94">
        <w:rPr>
          <w:rFonts w:ascii="Lucida Bright" w:hAnsi="Lucida Bright"/>
          <w:sz w:val="24"/>
          <w:szCs w:val="24"/>
        </w:rPr>
        <w:t xml:space="preserve">opinion </w:t>
      </w:r>
      <w:r w:rsidR="00380F3B" w:rsidRPr="00AE2A94">
        <w:rPr>
          <w:rFonts w:ascii="Lucida Bright" w:hAnsi="Lucida Bright"/>
          <w:sz w:val="24"/>
          <w:szCs w:val="24"/>
        </w:rPr>
        <w:t xml:space="preserve">I believe that there is clear evidence for the </w:t>
      </w:r>
      <w:r w:rsidR="00363105" w:rsidRPr="00AE2A94">
        <w:rPr>
          <w:rFonts w:ascii="Lucida Bright" w:hAnsi="Lucida Bright"/>
          <w:sz w:val="24"/>
          <w:szCs w:val="24"/>
        </w:rPr>
        <w:t>decay</w:t>
      </w:r>
      <w:r w:rsidR="00380F3B" w:rsidRPr="00AE2A94">
        <w:rPr>
          <w:rFonts w:ascii="Lucida Bright" w:hAnsi="Lucida Bright"/>
          <w:sz w:val="24"/>
          <w:szCs w:val="24"/>
        </w:rPr>
        <w:t xml:space="preserve"> in </w:t>
      </w:r>
      <w:r w:rsidR="00363105" w:rsidRPr="00AE2A94">
        <w:rPr>
          <w:rFonts w:ascii="Lucida Bright" w:hAnsi="Lucida Bright"/>
          <w:sz w:val="24"/>
          <w:szCs w:val="24"/>
        </w:rPr>
        <w:t>awareness</w:t>
      </w:r>
      <w:r w:rsidR="00380F3B" w:rsidRPr="00AE2A94">
        <w:rPr>
          <w:rFonts w:ascii="Lucida Bright" w:hAnsi="Lucida Bright"/>
          <w:sz w:val="24"/>
          <w:szCs w:val="24"/>
        </w:rPr>
        <w:t xml:space="preserve"> in Christianity </w:t>
      </w:r>
      <w:proofErr w:type="gramStart"/>
      <w:r w:rsidR="00380F3B" w:rsidRPr="00AE2A94">
        <w:rPr>
          <w:rFonts w:ascii="Lucida Bright" w:hAnsi="Lucida Bright"/>
          <w:sz w:val="24"/>
          <w:szCs w:val="24"/>
        </w:rPr>
        <w:t>due to the fact that</w:t>
      </w:r>
      <w:proofErr w:type="gramEnd"/>
      <w:r w:rsidR="00380F3B" w:rsidRPr="00AE2A94">
        <w:rPr>
          <w:rFonts w:ascii="Lucida Bright" w:hAnsi="Lucida Bright"/>
          <w:sz w:val="24"/>
          <w:szCs w:val="24"/>
        </w:rPr>
        <w:t xml:space="preserve"> Christianity is no longer a stable foundation of authority.</w:t>
      </w:r>
      <w:r w:rsidR="00B6111E" w:rsidRPr="00AE2A94">
        <w:rPr>
          <w:rFonts w:ascii="Lucida Bright" w:hAnsi="Lucida Bright"/>
          <w:sz w:val="24"/>
          <w:szCs w:val="24"/>
        </w:rPr>
        <w:t xml:space="preserve"> </w:t>
      </w:r>
    </w:p>
    <w:p w:rsidR="00BA2CFB" w:rsidRPr="00AE2A94" w:rsidRDefault="006E4C18">
      <w:pPr>
        <w:rPr>
          <w:rFonts w:ascii="Lucida Bright" w:hAnsi="Lucida Bright"/>
          <w:sz w:val="24"/>
          <w:szCs w:val="24"/>
        </w:rPr>
      </w:pPr>
      <w:r w:rsidRPr="00AE2A94">
        <w:rPr>
          <w:rFonts w:ascii="Lucida Bright" w:hAnsi="Lucida Bright"/>
          <w:sz w:val="24"/>
          <w:szCs w:val="24"/>
        </w:rPr>
        <w:t>The dissolution</w:t>
      </w:r>
      <w:r w:rsidR="00B618B4" w:rsidRPr="00AE2A94">
        <w:rPr>
          <w:rFonts w:ascii="Lucida Bright" w:hAnsi="Lucida Bright"/>
          <w:sz w:val="24"/>
          <w:szCs w:val="24"/>
        </w:rPr>
        <w:t xml:space="preserve"> in people </w:t>
      </w:r>
      <w:r w:rsidRPr="00AE2A94">
        <w:rPr>
          <w:rFonts w:ascii="Lucida Bright" w:hAnsi="Lucida Bright"/>
          <w:sz w:val="24"/>
          <w:szCs w:val="24"/>
        </w:rPr>
        <w:t>labelling</w:t>
      </w:r>
      <w:r w:rsidR="00B618B4" w:rsidRPr="00AE2A94">
        <w:rPr>
          <w:rFonts w:ascii="Lucida Bright" w:hAnsi="Lucida Bright"/>
          <w:sz w:val="24"/>
          <w:szCs w:val="24"/>
        </w:rPr>
        <w:t xml:space="preserve"> themselves as Christians </w:t>
      </w:r>
      <w:r w:rsidRPr="00AE2A94">
        <w:rPr>
          <w:rFonts w:ascii="Lucida Bright" w:hAnsi="Lucida Bright"/>
          <w:sz w:val="24"/>
          <w:szCs w:val="24"/>
        </w:rPr>
        <w:t>contests</w:t>
      </w:r>
      <w:r w:rsidR="00B618B4" w:rsidRPr="00AE2A94">
        <w:rPr>
          <w:rFonts w:ascii="Lucida Bright" w:hAnsi="Lucida Bright"/>
          <w:sz w:val="24"/>
          <w:szCs w:val="24"/>
        </w:rPr>
        <w:t xml:space="preserve"> the status quo which can be seen in the </w:t>
      </w:r>
      <w:r w:rsidR="0069310A" w:rsidRPr="00AE2A94">
        <w:rPr>
          <w:rFonts w:ascii="Lucida Bright" w:hAnsi="Lucida Bright"/>
          <w:sz w:val="24"/>
          <w:szCs w:val="24"/>
        </w:rPr>
        <w:t>diminishing</w:t>
      </w:r>
      <w:r w:rsidR="00B618B4" w:rsidRPr="00AE2A94">
        <w:rPr>
          <w:rFonts w:ascii="Lucida Bright" w:hAnsi="Lucida Bright"/>
          <w:sz w:val="24"/>
          <w:szCs w:val="24"/>
        </w:rPr>
        <w:t xml:space="preserve"> link </w:t>
      </w:r>
      <w:r w:rsidR="0069310A" w:rsidRPr="00AE2A94">
        <w:rPr>
          <w:rFonts w:ascii="Lucida Bright" w:hAnsi="Lucida Bright"/>
          <w:sz w:val="24"/>
          <w:szCs w:val="24"/>
        </w:rPr>
        <w:t>amongst</w:t>
      </w:r>
      <w:r w:rsidR="00B618B4" w:rsidRPr="00AE2A94">
        <w:rPr>
          <w:rFonts w:ascii="Lucida Bright" w:hAnsi="Lucida Bright"/>
          <w:sz w:val="24"/>
          <w:szCs w:val="24"/>
        </w:rPr>
        <w:t xml:space="preserve"> </w:t>
      </w:r>
      <w:r w:rsidR="0069310A" w:rsidRPr="00AE2A94">
        <w:rPr>
          <w:rFonts w:ascii="Lucida Bright" w:hAnsi="Lucida Bright"/>
          <w:sz w:val="24"/>
          <w:szCs w:val="24"/>
        </w:rPr>
        <w:t>imperative</w:t>
      </w:r>
      <w:r w:rsidR="00235C46" w:rsidRPr="00AE2A94">
        <w:rPr>
          <w:rFonts w:ascii="Lucida Bright" w:hAnsi="Lucida Bright"/>
          <w:sz w:val="24"/>
          <w:szCs w:val="24"/>
        </w:rPr>
        <w:t xml:space="preserve"> religious people being involved within politics</w:t>
      </w:r>
      <w:r w:rsidR="007A382B" w:rsidRPr="00AE2A94">
        <w:rPr>
          <w:rFonts w:ascii="Lucida Bright" w:hAnsi="Lucida Bright"/>
          <w:sz w:val="24"/>
          <w:szCs w:val="24"/>
        </w:rPr>
        <w:t xml:space="preserve"> </w:t>
      </w:r>
      <w:r w:rsidR="00D76F96" w:rsidRPr="00AE2A94">
        <w:rPr>
          <w:rFonts w:ascii="Lucida Bright" w:hAnsi="Lucida Bright"/>
          <w:sz w:val="24"/>
          <w:szCs w:val="24"/>
        </w:rPr>
        <w:t>‘government ministries are having to apply religion to a whole new range of areas</w:t>
      </w:r>
      <w:r w:rsidR="00D76F96" w:rsidRPr="00AE2A94">
        <w:rPr>
          <w:rStyle w:val="FootnoteReference"/>
          <w:rFonts w:ascii="Lucida Bright" w:hAnsi="Lucida Bright"/>
          <w:sz w:val="24"/>
          <w:szCs w:val="24"/>
        </w:rPr>
        <w:footnoteReference w:id="8"/>
      </w:r>
      <w:r w:rsidR="00D76F96" w:rsidRPr="00AE2A94">
        <w:rPr>
          <w:rFonts w:ascii="Lucida Bright" w:hAnsi="Lucida Bright"/>
          <w:sz w:val="24"/>
          <w:szCs w:val="24"/>
        </w:rPr>
        <w:t>.’</w:t>
      </w:r>
      <w:r w:rsidR="00054AA5" w:rsidRPr="00AE2A94">
        <w:rPr>
          <w:rFonts w:ascii="Lucida Bright" w:hAnsi="Lucida Bright"/>
          <w:sz w:val="24"/>
          <w:szCs w:val="24"/>
        </w:rPr>
        <w:t xml:space="preserve"> ‘Declining social, political and economic role of religion in European societies</w:t>
      </w:r>
      <w:r w:rsidR="00054AA5" w:rsidRPr="00AE2A94">
        <w:rPr>
          <w:rStyle w:val="FootnoteReference"/>
          <w:rFonts w:ascii="Lucida Bright" w:hAnsi="Lucida Bright"/>
          <w:sz w:val="24"/>
          <w:szCs w:val="24"/>
        </w:rPr>
        <w:footnoteReference w:id="9"/>
      </w:r>
      <w:r w:rsidR="00054AA5" w:rsidRPr="00AE2A94">
        <w:rPr>
          <w:rFonts w:ascii="Lucida Bright" w:hAnsi="Lucida Bright"/>
          <w:sz w:val="24"/>
          <w:szCs w:val="24"/>
        </w:rPr>
        <w:t xml:space="preserve">’ makes way for new alternative </w:t>
      </w:r>
      <w:r w:rsidR="008B5B45" w:rsidRPr="00AE2A94">
        <w:rPr>
          <w:rFonts w:ascii="Lucida Bright" w:hAnsi="Lucida Bright"/>
          <w:sz w:val="24"/>
          <w:szCs w:val="24"/>
        </w:rPr>
        <w:t>notions</w:t>
      </w:r>
      <w:r w:rsidR="00054AA5" w:rsidRPr="00AE2A94">
        <w:rPr>
          <w:rFonts w:ascii="Lucida Bright" w:hAnsi="Lucida Bright"/>
          <w:sz w:val="24"/>
          <w:szCs w:val="24"/>
        </w:rPr>
        <w:t xml:space="preserve"> which people in positions of </w:t>
      </w:r>
      <w:r w:rsidR="006D4BE9" w:rsidRPr="00AE2A94">
        <w:rPr>
          <w:rFonts w:ascii="Lucida Bright" w:hAnsi="Lucida Bright"/>
          <w:sz w:val="24"/>
          <w:szCs w:val="24"/>
        </w:rPr>
        <w:t>authority</w:t>
      </w:r>
      <w:r w:rsidR="00054AA5" w:rsidRPr="00AE2A94">
        <w:rPr>
          <w:rFonts w:ascii="Lucida Bright" w:hAnsi="Lucida Bright"/>
          <w:sz w:val="24"/>
          <w:szCs w:val="24"/>
        </w:rPr>
        <w:t xml:space="preserve"> must recognize so they </w:t>
      </w:r>
      <w:r w:rsidR="006D4BE9" w:rsidRPr="00AE2A94">
        <w:rPr>
          <w:rFonts w:ascii="Lucida Bright" w:hAnsi="Lucida Bright"/>
          <w:sz w:val="24"/>
          <w:szCs w:val="24"/>
        </w:rPr>
        <w:t>can appreciate they can</w:t>
      </w:r>
      <w:r w:rsidR="00054AA5" w:rsidRPr="00AE2A94">
        <w:rPr>
          <w:rFonts w:ascii="Lucida Bright" w:hAnsi="Lucida Bright"/>
          <w:sz w:val="24"/>
          <w:szCs w:val="24"/>
        </w:rPr>
        <w:t xml:space="preserve"> no longer just </w:t>
      </w:r>
      <w:r w:rsidR="006D4BE9" w:rsidRPr="00AE2A94">
        <w:rPr>
          <w:rFonts w:ascii="Lucida Bright" w:hAnsi="Lucida Bright"/>
          <w:sz w:val="24"/>
          <w:szCs w:val="24"/>
        </w:rPr>
        <w:t>concentration</w:t>
      </w:r>
      <w:r w:rsidR="00054AA5" w:rsidRPr="00AE2A94">
        <w:rPr>
          <w:rFonts w:ascii="Lucida Bright" w:hAnsi="Lucida Bright"/>
          <w:sz w:val="24"/>
          <w:szCs w:val="24"/>
        </w:rPr>
        <w:t xml:space="preserve"> their </w:t>
      </w:r>
      <w:r w:rsidR="006D4BE9" w:rsidRPr="00AE2A94">
        <w:rPr>
          <w:rFonts w:ascii="Lucida Bright" w:hAnsi="Lucida Bright"/>
          <w:sz w:val="24"/>
          <w:szCs w:val="24"/>
        </w:rPr>
        <w:t>devotion</w:t>
      </w:r>
      <w:r w:rsidR="00054AA5" w:rsidRPr="00AE2A94">
        <w:rPr>
          <w:rFonts w:ascii="Lucida Bright" w:hAnsi="Lucida Bright"/>
          <w:sz w:val="24"/>
          <w:szCs w:val="24"/>
        </w:rPr>
        <w:t xml:space="preserve"> onto only a few religions</w:t>
      </w:r>
      <w:r w:rsidR="006D4BE9" w:rsidRPr="00AE2A94">
        <w:rPr>
          <w:rFonts w:ascii="Lucida Bright" w:hAnsi="Lucida Bright"/>
          <w:sz w:val="24"/>
          <w:szCs w:val="24"/>
        </w:rPr>
        <w:t xml:space="preserve">; There </w:t>
      </w:r>
      <w:r w:rsidR="00054AA5" w:rsidRPr="00AE2A94">
        <w:rPr>
          <w:rFonts w:ascii="Lucida Bright" w:hAnsi="Lucida Bright"/>
          <w:sz w:val="24"/>
          <w:szCs w:val="24"/>
        </w:rPr>
        <w:t>are over 12 recognised religions in the UK now</w:t>
      </w:r>
      <w:r w:rsidR="00054AA5" w:rsidRPr="00AE2A94">
        <w:rPr>
          <w:rStyle w:val="FootnoteReference"/>
          <w:rFonts w:ascii="Lucida Bright" w:hAnsi="Lucida Bright"/>
          <w:sz w:val="24"/>
          <w:szCs w:val="24"/>
        </w:rPr>
        <w:footnoteReference w:id="10"/>
      </w:r>
      <w:r w:rsidR="00054AA5" w:rsidRPr="00AE2A94">
        <w:rPr>
          <w:rFonts w:ascii="Lucida Bright" w:hAnsi="Lucida Bright"/>
          <w:sz w:val="24"/>
          <w:szCs w:val="24"/>
        </w:rPr>
        <w:t xml:space="preserve">. </w:t>
      </w:r>
      <w:r w:rsidR="007A382B" w:rsidRPr="00AE2A94">
        <w:rPr>
          <w:rFonts w:ascii="Lucida Bright" w:hAnsi="Lucida Bright"/>
          <w:sz w:val="24"/>
          <w:szCs w:val="24"/>
        </w:rPr>
        <w:t xml:space="preserve">The </w:t>
      </w:r>
      <w:r w:rsidR="00224AC3" w:rsidRPr="00AE2A94">
        <w:rPr>
          <w:rFonts w:ascii="Lucida Bright" w:hAnsi="Lucida Bright"/>
          <w:sz w:val="24"/>
          <w:szCs w:val="24"/>
        </w:rPr>
        <w:t xml:space="preserve">weakening </w:t>
      </w:r>
      <w:r w:rsidR="007A382B" w:rsidRPr="00AE2A94">
        <w:rPr>
          <w:rFonts w:ascii="Lucida Bright" w:hAnsi="Lucida Bright"/>
          <w:sz w:val="24"/>
          <w:szCs w:val="24"/>
        </w:rPr>
        <w:t xml:space="preserve">interest in Christianity </w:t>
      </w:r>
      <w:r w:rsidR="00224AC3" w:rsidRPr="00AE2A94">
        <w:rPr>
          <w:rFonts w:ascii="Lucida Bright" w:hAnsi="Lucida Bright"/>
          <w:sz w:val="24"/>
          <w:szCs w:val="24"/>
        </w:rPr>
        <w:t>consequently</w:t>
      </w:r>
      <w:r w:rsidR="007A382B" w:rsidRPr="00AE2A94">
        <w:rPr>
          <w:rFonts w:ascii="Lucida Bright" w:hAnsi="Lucida Bright"/>
          <w:sz w:val="24"/>
          <w:szCs w:val="24"/>
        </w:rPr>
        <w:t xml:space="preserve"> means there is a gap in the market for new ideas to come to fruition and for people to find alternative to focus their attention to.</w:t>
      </w:r>
      <w:r w:rsidR="00D76F96" w:rsidRPr="00AE2A94">
        <w:rPr>
          <w:rFonts w:ascii="Lucida Bright" w:hAnsi="Lucida Bright"/>
          <w:sz w:val="24"/>
          <w:szCs w:val="24"/>
        </w:rPr>
        <w:t xml:space="preserve"> </w:t>
      </w:r>
      <w:r w:rsidR="00B618B4" w:rsidRPr="00AE2A94">
        <w:rPr>
          <w:rFonts w:ascii="Lucida Bright" w:hAnsi="Lucida Bright"/>
          <w:sz w:val="24"/>
          <w:szCs w:val="24"/>
        </w:rPr>
        <w:t xml:space="preserve">The </w:t>
      </w:r>
      <w:r w:rsidR="008D2B52" w:rsidRPr="00AE2A94">
        <w:rPr>
          <w:rFonts w:ascii="Lucida Bright" w:hAnsi="Lucida Bright"/>
          <w:sz w:val="24"/>
          <w:szCs w:val="24"/>
        </w:rPr>
        <w:t>corrosion</w:t>
      </w:r>
      <w:r w:rsidR="00B618B4" w:rsidRPr="00AE2A94">
        <w:rPr>
          <w:rFonts w:ascii="Lucida Bright" w:hAnsi="Lucida Bright"/>
          <w:sz w:val="24"/>
          <w:szCs w:val="24"/>
        </w:rPr>
        <w:t xml:space="preserve"> in </w:t>
      </w:r>
      <w:r w:rsidR="008D2B52" w:rsidRPr="00AE2A94">
        <w:rPr>
          <w:rFonts w:ascii="Lucida Bright" w:hAnsi="Lucida Bright"/>
          <w:sz w:val="24"/>
          <w:szCs w:val="24"/>
        </w:rPr>
        <w:t>individuals</w:t>
      </w:r>
      <w:r w:rsidR="00B618B4" w:rsidRPr="00AE2A94">
        <w:rPr>
          <w:rFonts w:ascii="Lucida Bright" w:hAnsi="Lucida Bright"/>
          <w:sz w:val="24"/>
          <w:szCs w:val="24"/>
        </w:rPr>
        <w:t xml:space="preserve"> identifying with Christianity and the </w:t>
      </w:r>
      <w:r w:rsidR="008D2B52" w:rsidRPr="00AE2A94">
        <w:rPr>
          <w:rFonts w:ascii="Lucida Bright" w:hAnsi="Lucida Bright"/>
          <w:sz w:val="24"/>
          <w:szCs w:val="24"/>
        </w:rPr>
        <w:t>growth</w:t>
      </w:r>
      <w:r w:rsidR="00B618B4" w:rsidRPr="00AE2A94">
        <w:rPr>
          <w:rFonts w:ascii="Lucida Bright" w:hAnsi="Lucida Bright"/>
          <w:sz w:val="24"/>
          <w:szCs w:val="24"/>
        </w:rPr>
        <w:t xml:space="preserve"> in </w:t>
      </w:r>
      <w:r w:rsidR="008D2B52" w:rsidRPr="00AE2A94">
        <w:rPr>
          <w:rFonts w:ascii="Lucida Bright" w:hAnsi="Lucida Bright"/>
          <w:sz w:val="24"/>
          <w:szCs w:val="24"/>
        </w:rPr>
        <w:t>curiosity</w:t>
      </w:r>
      <w:r w:rsidR="00B618B4" w:rsidRPr="00AE2A94">
        <w:rPr>
          <w:rFonts w:ascii="Lucida Bright" w:hAnsi="Lucida Bright"/>
          <w:sz w:val="24"/>
          <w:szCs w:val="24"/>
        </w:rPr>
        <w:t xml:space="preserve"> in</w:t>
      </w:r>
      <w:r w:rsidR="008D2B52" w:rsidRPr="00AE2A94">
        <w:rPr>
          <w:rFonts w:ascii="Lucida Bright" w:hAnsi="Lucida Bright"/>
          <w:sz w:val="24"/>
          <w:szCs w:val="24"/>
        </w:rPr>
        <w:t>to</w:t>
      </w:r>
      <w:r w:rsidR="00B618B4" w:rsidRPr="00AE2A94">
        <w:rPr>
          <w:rFonts w:ascii="Lucida Bright" w:hAnsi="Lucida Bright"/>
          <w:sz w:val="24"/>
          <w:szCs w:val="24"/>
        </w:rPr>
        <w:t xml:space="preserve"> alternative </w:t>
      </w:r>
      <w:r w:rsidR="008D2B52" w:rsidRPr="00AE2A94">
        <w:rPr>
          <w:rFonts w:ascii="Lucida Bright" w:hAnsi="Lucida Bright"/>
          <w:sz w:val="24"/>
          <w:szCs w:val="24"/>
        </w:rPr>
        <w:t>religions can said to be linked.</w:t>
      </w:r>
      <w:r w:rsidR="00B618B4" w:rsidRPr="00AE2A94">
        <w:rPr>
          <w:rFonts w:ascii="Lucida Bright" w:hAnsi="Lucida Bright"/>
          <w:sz w:val="24"/>
          <w:szCs w:val="24"/>
        </w:rPr>
        <w:t xml:space="preserve"> </w:t>
      </w:r>
      <w:r w:rsidR="00F36B05" w:rsidRPr="00AE2A94">
        <w:rPr>
          <w:rFonts w:ascii="Lucida Bright" w:hAnsi="Lucida Bright"/>
          <w:sz w:val="24"/>
          <w:szCs w:val="24"/>
        </w:rPr>
        <w:t>In 2001 in England and Wales 0.29%</w:t>
      </w:r>
      <w:r w:rsidR="00F36B05" w:rsidRPr="00AE2A94">
        <w:rPr>
          <w:rStyle w:val="FootnoteReference"/>
          <w:rFonts w:ascii="Lucida Bright" w:hAnsi="Lucida Bright"/>
          <w:sz w:val="24"/>
          <w:szCs w:val="24"/>
        </w:rPr>
        <w:footnoteReference w:id="11"/>
      </w:r>
      <w:r w:rsidR="00F36B05" w:rsidRPr="00AE2A94">
        <w:rPr>
          <w:rFonts w:ascii="Lucida Bright" w:hAnsi="Lucida Bright"/>
          <w:sz w:val="24"/>
          <w:szCs w:val="24"/>
        </w:rPr>
        <w:t xml:space="preserve"> of the population identified themselves </w:t>
      </w:r>
      <w:r w:rsidR="004B22DF" w:rsidRPr="00AE2A94">
        <w:rPr>
          <w:rFonts w:ascii="Lucida Bright" w:hAnsi="Lucida Bright"/>
          <w:sz w:val="24"/>
          <w:szCs w:val="24"/>
        </w:rPr>
        <w:t>below</w:t>
      </w:r>
      <w:r w:rsidR="00F36B05" w:rsidRPr="00AE2A94">
        <w:rPr>
          <w:rFonts w:ascii="Lucida Bright" w:hAnsi="Lucida Bright"/>
          <w:sz w:val="24"/>
          <w:szCs w:val="24"/>
        </w:rPr>
        <w:t xml:space="preserve"> the </w:t>
      </w:r>
      <w:r w:rsidR="004B22DF" w:rsidRPr="00AE2A94">
        <w:rPr>
          <w:rFonts w:ascii="Lucida Bright" w:hAnsi="Lucida Bright"/>
          <w:sz w:val="24"/>
          <w:szCs w:val="24"/>
        </w:rPr>
        <w:t>title</w:t>
      </w:r>
      <w:r w:rsidR="00F36B05" w:rsidRPr="00AE2A94">
        <w:rPr>
          <w:rFonts w:ascii="Lucida Bright" w:hAnsi="Lucida Bright"/>
          <w:sz w:val="24"/>
          <w:szCs w:val="24"/>
        </w:rPr>
        <w:t xml:space="preserve"> of other religion which in comparison to the 2011 percentage of 0.42%</w:t>
      </w:r>
      <w:r w:rsidR="00F36B05" w:rsidRPr="00AE2A94">
        <w:rPr>
          <w:rStyle w:val="FootnoteReference"/>
          <w:rFonts w:ascii="Lucida Bright" w:hAnsi="Lucida Bright"/>
          <w:sz w:val="24"/>
          <w:szCs w:val="24"/>
        </w:rPr>
        <w:footnoteReference w:id="12"/>
      </w:r>
      <w:r w:rsidR="00F36B05" w:rsidRPr="00AE2A94">
        <w:rPr>
          <w:rFonts w:ascii="Lucida Bright" w:hAnsi="Lucida Bright"/>
          <w:sz w:val="24"/>
          <w:szCs w:val="24"/>
        </w:rPr>
        <w:t xml:space="preserve"> shows an </w:t>
      </w:r>
      <w:r w:rsidR="00FA26B1" w:rsidRPr="00AE2A94">
        <w:rPr>
          <w:rFonts w:ascii="Lucida Bright" w:hAnsi="Lucida Bright"/>
          <w:sz w:val="24"/>
          <w:szCs w:val="24"/>
        </w:rPr>
        <w:t>upsurge</w:t>
      </w:r>
      <w:r w:rsidR="00F36B05" w:rsidRPr="00AE2A94">
        <w:rPr>
          <w:rFonts w:ascii="Lucida Bright" w:hAnsi="Lucida Bright"/>
          <w:sz w:val="24"/>
          <w:szCs w:val="24"/>
        </w:rPr>
        <w:t xml:space="preserve"> in people affiliating themselves with alternative religions. </w:t>
      </w:r>
      <w:r w:rsidR="00A460FB" w:rsidRPr="00AE2A94">
        <w:rPr>
          <w:rFonts w:ascii="Lucida Bright" w:hAnsi="Lucida Bright"/>
          <w:sz w:val="24"/>
          <w:szCs w:val="24"/>
        </w:rPr>
        <w:t>The correlation</w:t>
      </w:r>
      <w:r w:rsidR="00B618B4" w:rsidRPr="00AE2A94">
        <w:rPr>
          <w:rFonts w:ascii="Lucida Bright" w:hAnsi="Lucida Bright"/>
          <w:sz w:val="24"/>
          <w:szCs w:val="24"/>
        </w:rPr>
        <w:t xml:space="preserve"> between the two can stem originally from the British colonisation into countries</w:t>
      </w:r>
      <w:r w:rsidR="00A460FB" w:rsidRPr="00AE2A94">
        <w:rPr>
          <w:rFonts w:ascii="Lucida Bright" w:hAnsi="Lucida Bright"/>
          <w:sz w:val="24"/>
          <w:szCs w:val="24"/>
        </w:rPr>
        <w:t xml:space="preserve"> as far </w:t>
      </w:r>
      <w:proofErr w:type="spellStart"/>
      <w:r w:rsidR="00A460FB" w:rsidRPr="00AE2A94">
        <w:rPr>
          <w:rFonts w:ascii="Lucida Bright" w:hAnsi="Lucida Bright"/>
          <w:sz w:val="24"/>
          <w:szCs w:val="24"/>
        </w:rPr>
        <w:t>afiel</w:t>
      </w:r>
      <w:proofErr w:type="spellEnd"/>
      <w:r w:rsidR="00B618B4" w:rsidRPr="00AE2A94">
        <w:rPr>
          <w:rFonts w:ascii="Lucida Bright" w:hAnsi="Lucida Bright"/>
          <w:sz w:val="24"/>
          <w:szCs w:val="24"/>
        </w:rPr>
        <w:t xml:space="preserve"> as India </w:t>
      </w:r>
      <w:r w:rsidR="005B2DA6" w:rsidRPr="00AE2A94">
        <w:rPr>
          <w:rFonts w:ascii="Lucida Bright" w:hAnsi="Lucida Bright"/>
          <w:sz w:val="24"/>
          <w:szCs w:val="24"/>
        </w:rPr>
        <w:t>‘closely associated with global capitalism, the contemporary world is characterized by the dual processes of localization and globalization</w:t>
      </w:r>
      <w:r w:rsidR="005B2DA6" w:rsidRPr="00AE2A94">
        <w:rPr>
          <w:rStyle w:val="FootnoteReference"/>
          <w:rFonts w:ascii="Lucida Bright" w:hAnsi="Lucida Bright"/>
          <w:sz w:val="24"/>
          <w:szCs w:val="24"/>
        </w:rPr>
        <w:footnoteReference w:id="13"/>
      </w:r>
      <w:r w:rsidR="005B2DA6" w:rsidRPr="00AE2A94">
        <w:rPr>
          <w:rFonts w:ascii="Lucida Bright" w:hAnsi="Lucida Bright"/>
          <w:sz w:val="24"/>
          <w:szCs w:val="24"/>
        </w:rPr>
        <w:t>’</w:t>
      </w:r>
      <w:r w:rsidR="002A5AA7" w:rsidRPr="00AE2A94">
        <w:rPr>
          <w:rFonts w:ascii="Lucida Bright" w:hAnsi="Lucida Bright"/>
          <w:sz w:val="24"/>
          <w:szCs w:val="24"/>
        </w:rPr>
        <w:t xml:space="preserve">. India is </w:t>
      </w:r>
      <w:r w:rsidR="00B618B4" w:rsidRPr="00AE2A94">
        <w:rPr>
          <w:rFonts w:ascii="Lucida Bright" w:hAnsi="Lucida Bright"/>
          <w:sz w:val="24"/>
          <w:szCs w:val="24"/>
        </w:rPr>
        <w:t xml:space="preserve">predominantly a Hindu country which </w:t>
      </w:r>
      <w:r w:rsidR="00C8000B" w:rsidRPr="00AE2A94">
        <w:rPr>
          <w:rFonts w:ascii="Lucida Bright" w:hAnsi="Lucida Bright"/>
          <w:sz w:val="24"/>
          <w:szCs w:val="24"/>
        </w:rPr>
        <w:t>thus</w:t>
      </w:r>
      <w:r w:rsidR="00B618B4" w:rsidRPr="00AE2A94">
        <w:rPr>
          <w:rFonts w:ascii="Lucida Bright" w:hAnsi="Lucida Bright"/>
          <w:sz w:val="24"/>
          <w:szCs w:val="24"/>
        </w:rPr>
        <w:t xml:space="preserve"> gives </w:t>
      </w:r>
      <w:r w:rsidR="00C8000B" w:rsidRPr="00AE2A94">
        <w:rPr>
          <w:rFonts w:ascii="Lucida Bright" w:hAnsi="Lucida Bright"/>
          <w:sz w:val="24"/>
          <w:szCs w:val="24"/>
        </w:rPr>
        <w:t>fresh</w:t>
      </w:r>
      <w:r w:rsidR="00B618B4" w:rsidRPr="00AE2A94">
        <w:rPr>
          <w:rFonts w:ascii="Lucida Bright" w:hAnsi="Lucida Bright"/>
          <w:sz w:val="24"/>
          <w:szCs w:val="24"/>
        </w:rPr>
        <w:t xml:space="preserve"> </w:t>
      </w:r>
      <w:r w:rsidR="00C8000B" w:rsidRPr="00AE2A94">
        <w:rPr>
          <w:rFonts w:ascii="Lucida Bright" w:hAnsi="Lucida Bright"/>
          <w:sz w:val="24"/>
          <w:szCs w:val="24"/>
        </w:rPr>
        <w:t>concepts to the people</w:t>
      </w:r>
      <w:r w:rsidR="00235C46" w:rsidRPr="00AE2A94">
        <w:rPr>
          <w:rFonts w:ascii="Lucida Bright" w:hAnsi="Lucida Bright"/>
          <w:sz w:val="24"/>
          <w:szCs w:val="24"/>
        </w:rPr>
        <w:t xml:space="preserve"> acting as a link between the two countries</w:t>
      </w:r>
      <w:r w:rsidR="002A5AA7" w:rsidRPr="00AE2A94">
        <w:rPr>
          <w:rFonts w:ascii="Lucida Bright" w:hAnsi="Lucida Bright"/>
          <w:sz w:val="24"/>
          <w:szCs w:val="24"/>
        </w:rPr>
        <w:t xml:space="preserve">. The </w:t>
      </w:r>
      <w:r w:rsidR="002A5AA7" w:rsidRPr="00AE2A94">
        <w:rPr>
          <w:rFonts w:ascii="Lucida Bright" w:hAnsi="Lucida Bright"/>
          <w:sz w:val="24"/>
          <w:szCs w:val="24"/>
        </w:rPr>
        <w:lastRenderedPageBreak/>
        <w:t>introduction of alternative ideas is also highly influences by the rise in emigration to Great Britain from those in Eastern Countries in 2001 there were 1.06% of Hindu’s in England and Wales</w:t>
      </w:r>
      <w:r w:rsidR="002A5AA7" w:rsidRPr="00AE2A94">
        <w:rPr>
          <w:rStyle w:val="FootnoteReference"/>
          <w:rFonts w:ascii="Lucida Bright" w:hAnsi="Lucida Bright"/>
          <w:sz w:val="24"/>
          <w:szCs w:val="24"/>
        </w:rPr>
        <w:footnoteReference w:id="14"/>
      </w:r>
      <w:r w:rsidR="002A5AA7" w:rsidRPr="00AE2A94">
        <w:rPr>
          <w:rFonts w:ascii="Lucida Bright" w:hAnsi="Lucida Bright"/>
          <w:sz w:val="24"/>
          <w:szCs w:val="24"/>
        </w:rPr>
        <w:t xml:space="preserve"> whereas in 2011 there were 1.52% of Hindu’s in the England and Wales</w:t>
      </w:r>
      <w:r w:rsidR="002A5AA7" w:rsidRPr="00AE2A94">
        <w:rPr>
          <w:rStyle w:val="FootnoteReference"/>
          <w:rFonts w:ascii="Lucida Bright" w:hAnsi="Lucida Bright"/>
          <w:sz w:val="24"/>
          <w:szCs w:val="24"/>
        </w:rPr>
        <w:footnoteReference w:id="15"/>
      </w:r>
      <w:r w:rsidR="002A5AA7" w:rsidRPr="00AE2A94">
        <w:rPr>
          <w:rFonts w:ascii="Lucida Bright" w:hAnsi="Lucida Bright"/>
          <w:sz w:val="24"/>
          <w:szCs w:val="24"/>
        </w:rPr>
        <w:t xml:space="preserve"> </w:t>
      </w:r>
      <w:r w:rsidR="00553F03" w:rsidRPr="00AE2A94">
        <w:rPr>
          <w:rFonts w:ascii="Lucida Bright" w:hAnsi="Lucida Bright"/>
          <w:sz w:val="24"/>
          <w:szCs w:val="24"/>
        </w:rPr>
        <w:t xml:space="preserve">, showing that people understand how </w:t>
      </w:r>
      <w:r w:rsidR="002A5AA7" w:rsidRPr="00AE2A94">
        <w:rPr>
          <w:rFonts w:ascii="Lucida Bright" w:hAnsi="Lucida Bright"/>
          <w:sz w:val="24"/>
          <w:szCs w:val="24"/>
        </w:rPr>
        <w:t>things are done differently in different cultures so shows an influence from other cultures.</w:t>
      </w:r>
      <w:r w:rsidR="00235C46" w:rsidRPr="00AE2A94">
        <w:rPr>
          <w:rFonts w:ascii="Lucida Bright" w:hAnsi="Lucida Bright"/>
          <w:sz w:val="24"/>
          <w:szCs w:val="24"/>
        </w:rPr>
        <w:t xml:space="preserve"> </w:t>
      </w:r>
      <w:r w:rsidR="00424B21" w:rsidRPr="00AE2A94">
        <w:rPr>
          <w:rFonts w:ascii="Lucida Bright" w:hAnsi="Lucida Bright"/>
          <w:sz w:val="24"/>
          <w:szCs w:val="24"/>
        </w:rPr>
        <w:t>Knowledge</w:t>
      </w:r>
      <w:r w:rsidR="00235C46" w:rsidRPr="00AE2A94">
        <w:rPr>
          <w:rFonts w:ascii="Lucida Bright" w:hAnsi="Lucida Bright"/>
          <w:sz w:val="24"/>
          <w:szCs w:val="24"/>
        </w:rPr>
        <w:t xml:space="preserve"> </w:t>
      </w:r>
      <w:r w:rsidR="00F36B05" w:rsidRPr="00AE2A94">
        <w:rPr>
          <w:rFonts w:ascii="Lucida Bright" w:hAnsi="Lucida Bright"/>
          <w:sz w:val="24"/>
          <w:szCs w:val="24"/>
        </w:rPr>
        <w:t>f</w:t>
      </w:r>
      <w:r w:rsidR="002A5AA7" w:rsidRPr="00AE2A94">
        <w:rPr>
          <w:rFonts w:ascii="Lucida Bright" w:hAnsi="Lucida Bright"/>
          <w:sz w:val="24"/>
          <w:szCs w:val="24"/>
        </w:rPr>
        <w:t xml:space="preserve">rom one place to another </w:t>
      </w:r>
      <w:proofErr w:type="gramStart"/>
      <w:r w:rsidR="002A5AA7" w:rsidRPr="00AE2A94">
        <w:rPr>
          <w:rFonts w:ascii="Lucida Bright" w:hAnsi="Lucida Bright"/>
          <w:sz w:val="24"/>
          <w:szCs w:val="24"/>
        </w:rPr>
        <w:t>shows</w:t>
      </w:r>
      <w:proofErr w:type="gramEnd"/>
      <w:r w:rsidR="00235C46" w:rsidRPr="00AE2A94">
        <w:rPr>
          <w:rFonts w:ascii="Lucida Bright" w:hAnsi="Lucida Bright"/>
          <w:sz w:val="24"/>
          <w:szCs w:val="24"/>
        </w:rPr>
        <w:t xml:space="preserve"> that Europe is very different from the rest of the world </w:t>
      </w:r>
      <w:r w:rsidR="002A5AA7" w:rsidRPr="00AE2A94">
        <w:rPr>
          <w:rFonts w:ascii="Lucida Bright" w:hAnsi="Lucida Bright"/>
          <w:sz w:val="24"/>
          <w:szCs w:val="24"/>
        </w:rPr>
        <w:t>regarding</w:t>
      </w:r>
      <w:r w:rsidR="00235C46" w:rsidRPr="00AE2A94">
        <w:rPr>
          <w:rFonts w:ascii="Lucida Bright" w:hAnsi="Lucida Bright"/>
          <w:sz w:val="24"/>
          <w:szCs w:val="24"/>
        </w:rPr>
        <w:t xml:space="preserve"> religious beliefs</w:t>
      </w:r>
      <w:r w:rsidR="00341F9D" w:rsidRPr="00AE2A94">
        <w:rPr>
          <w:rFonts w:ascii="Lucida Bright" w:hAnsi="Lucida Bright"/>
          <w:sz w:val="24"/>
          <w:szCs w:val="24"/>
        </w:rPr>
        <w:t xml:space="preserve"> ‘‘believing without belonging’ to describe how many European people see religion</w:t>
      </w:r>
      <w:r w:rsidR="00341F9D" w:rsidRPr="00AE2A94">
        <w:rPr>
          <w:rStyle w:val="FootnoteReference"/>
          <w:rFonts w:ascii="Lucida Bright" w:hAnsi="Lucida Bright"/>
          <w:sz w:val="24"/>
          <w:szCs w:val="24"/>
        </w:rPr>
        <w:footnoteReference w:id="16"/>
      </w:r>
      <w:r w:rsidR="00082EDC" w:rsidRPr="00AE2A94">
        <w:rPr>
          <w:rFonts w:ascii="Lucida Bright" w:hAnsi="Lucida Bright"/>
          <w:sz w:val="24"/>
          <w:szCs w:val="24"/>
        </w:rPr>
        <w:t xml:space="preserve">. </w:t>
      </w:r>
      <w:r w:rsidR="00B618B4" w:rsidRPr="00AE2A94">
        <w:rPr>
          <w:rFonts w:ascii="Lucida Bright" w:hAnsi="Lucida Bright"/>
          <w:sz w:val="24"/>
          <w:szCs w:val="24"/>
        </w:rPr>
        <w:t xml:space="preserve"> </w:t>
      </w:r>
      <w:r w:rsidR="002A5AA7" w:rsidRPr="00AE2A94">
        <w:rPr>
          <w:rFonts w:ascii="Lucida Bright" w:hAnsi="Lucida Bright"/>
          <w:sz w:val="24"/>
          <w:szCs w:val="24"/>
        </w:rPr>
        <w:t>This factor r</w:t>
      </w:r>
      <w:r w:rsidR="00082EDC" w:rsidRPr="00AE2A94">
        <w:rPr>
          <w:rFonts w:ascii="Lucida Bright" w:hAnsi="Lucida Bright"/>
          <w:sz w:val="24"/>
          <w:szCs w:val="24"/>
        </w:rPr>
        <w:t>eflects the growing importance of other-faith populations now present in many parts of Britain, brought about by immigration</w:t>
      </w:r>
      <w:r w:rsidR="00082EDC" w:rsidRPr="00AE2A94">
        <w:rPr>
          <w:rStyle w:val="FootnoteReference"/>
          <w:rFonts w:ascii="Lucida Bright" w:hAnsi="Lucida Bright"/>
          <w:sz w:val="24"/>
          <w:szCs w:val="24"/>
        </w:rPr>
        <w:footnoteReference w:id="17"/>
      </w:r>
      <w:r w:rsidR="00E15AEE" w:rsidRPr="00AE2A94">
        <w:rPr>
          <w:rFonts w:ascii="Lucida Bright" w:hAnsi="Lucida Bright"/>
          <w:sz w:val="24"/>
          <w:szCs w:val="24"/>
        </w:rPr>
        <w:t xml:space="preserve">’. </w:t>
      </w:r>
      <w:r w:rsidR="00B618B4" w:rsidRPr="00AE2A94">
        <w:rPr>
          <w:rFonts w:ascii="Lucida Bright" w:hAnsi="Lucida Bright"/>
          <w:sz w:val="24"/>
          <w:szCs w:val="24"/>
        </w:rPr>
        <w:t xml:space="preserve">Although Hinduism is not traditionally regarded as an alternative religion under the same heading as Paganism or Satanism the statistical rise in Hinduism still shows that Great Britain as a traditionally Christian country is exploring alternatives and the decline in Christianity is prominent. With people moving from the East to the Western world this brings new ideas for people to engage with which </w:t>
      </w:r>
      <w:proofErr w:type="gramStart"/>
      <w:r w:rsidR="00B618B4" w:rsidRPr="00AE2A94">
        <w:rPr>
          <w:rFonts w:ascii="Lucida Bright" w:hAnsi="Lucida Bright"/>
          <w:sz w:val="24"/>
          <w:szCs w:val="24"/>
        </w:rPr>
        <w:t>can be seen as</w:t>
      </w:r>
      <w:proofErr w:type="gramEnd"/>
      <w:r w:rsidR="00B618B4" w:rsidRPr="00AE2A94">
        <w:rPr>
          <w:rFonts w:ascii="Lucida Bright" w:hAnsi="Lucida Bright"/>
          <w:sz w:val="24"/>
          <w:szCs w:val="24"/>
        </w:rPr>
        <w:t xml:space="preserve"> many alternative spiritualities have eastern connotations</w:t>
      </w:r>
      <w:r w:rsidR="00054AA5" w:rsidRPr="00AE2A94">
        <w:rPr>
          <w:rFonts w:ascii="Lucida Bright" w:hAnsi="Lucida Bright"/>
          <w:sz w:val="24"/>
          <w:szCs w:val="24"/>
        </w:rPr>
        <w:t>.</w:t>
      </w:r>
      <w:r w:rsidR="00B045B9" w:rsidRPr="00AE2A94">
        <w:rPr>
          <w:rFonts w:ascii="Lucida Bright" w:hAnsi="Lucida Bright"/>
          <w:sz w:val="24"/>
          <w:szCs w:val="24"/>
        </w:rPr>
        <w:t xml:space="preserve"> ‘</w:t>
      </w:r>
      <w:r w:rsidR="006E6AAB" w:rsidRPr="00AE2A94">
        <w:rPr>
          <w:rFonts w:ascii="Lucida Bright" w:hAnsi="Lucida Bright"/>
          <w:sz w:val="24"/>
          <w:szCs w:val="24"/>
        </w:rPr>
        <w:t xml:space="preserve">In the West most of the older traditions continued their decline; in the Global South, or Third </w:t>
      </w:r>
      <w:r w:rsidR="00082EDC" w:rsidRPr="00AE2A94">
        <w:rPr>
          <w:rFonts w:ascii="Lucida Bright" w:hAnsi="Lucida Bright"/>
          <w:sz w:val="24"/>
          <w:szCs w:val="24"/>
        </w:rPr>
        <w:t>World</w:t>
      </w:r>
      <w:r w:rsidR="006E6AAB" w:rsidRPr="00AE2A94">
        <w:rPr>
          <w:rFonts w:ascii="Lucida Bright" w:hAnsi="Lucida Bright"/>
          <w:sz w:val="24"/>
          <w:szCs w:val="24"/>
        </w:rPr>
        <w:t>, they prospered</w:t>
      </w:r>
      <w:r w:rsidR="006E6AAB" w:rsidRPr="00AE2A94">
        <w:rPr>
          <w:rStyle w:val="FootnoteReference"/>
          <w:rFonts w:ascii="Lucida Bright" w:hAnsi="Lucida Bright"/>
          <w:sz w:val="24"/>
          <w:szCs w:val="24"/>
        </w:rPr>
        <w:footnoteReference w:id="18"/>
      </w:r>
      <w:r w:rsidR="006E6AAB" w:rsidRPr="00AE2A94">
        <w:rPr>
          <w:rFonts w:ascii="Lucida Bright" w:hAnsi="Lucida Bright"/>
          <w:sz w:val="24"/>
          <w:szCs w:val="24"/>
        </w:rPr>
        <w:t xml:space="preserve">’ </w:t>
      </w:r>
      <w:r w:rsidR="00B618B4" w:rsidRPr="00AE2A94">
        <w:rPr>
          <w:rFonts w:ascii="Lucida Bright" w:hAnsi="Lucida Bright"/>
          <w:sz w:val="24"/>
          <w:szCs w:val="24"/>
        </w:rPr>
        <w:t>a complete cultural shock which people who are us to the tradition</w:t>
      </w:r>
      <w:r w:rsidR="00054AA5" w:rsidRPr="00AE2A94">
        <w:rPr>
          <w:rFonts w:ascii="Lucida Bright" w:hAnsi="Lucida Bright"/>
          <w:sz w:val="24"/>
          <w:szCs w:val="24"/>
        </w:rPr>
        <w:t xml:space="preserve">al ways are willing to explore. </w:t>
      </w:r>
      <w:r w:rsidR="003613E1" w:rsidRPr="00AE2A94">
        <w:rPr>
          <w:rFonts w:ascii="Lucida Bright" w:hAnsi="Lucida Bright"/>
          <w:sz w:val="24"/>
          <w:szCs w:val="24"/>
        </w:rPr>
        <w:t xml:space="preserve"> </w:t>
      </w:r>
      <w:r w:rsidR="004273A6" w:rsidRPr="00AE2A94">
        <w:rPr>
          <w:rFonts w:ascii="Lucida Bright" w:hAnsi="Lucida Bright"/>
          <w:sz w:val="24"/>
          <w:szCs w:val="24"/>
        </w:rPr>
        <w:t xml:space="preserve">Observing </w:t>
      </w:r>
      <w:r w:rsidR="00F36B05" w:rsidRPr="00AE2A94">
        <w:rPr>
          <w:rFonts w:ascii="Lucida Bright" w:hAnsi="Lucida Bright"/>
          <w:sz w:val="24"/>
          <w:szCs w:val="24"/>
        </w:rPr>
        <w:t>alternative religions there are 39061</w:t>
      </w:r>
      <w:r w:rsidR="00F36B05" w:rsidRPr="00AE2A94">
        <w:rPr>
          <w:rStyle w:val="FootnoteReference"/>
          <w:rFonts w:ascii="Lucida Bright" w:hAnsi="Lucida Bright"/>
          <w:sz w:val="24"/>
          <w:szCs w:val="24"/>
        </w:rPr>
        <w:footnoteReference w:id="19"/>
      </w:r>
      <w:r w:rsidR="00F36B05" w:rsidRPr="00AE2A94">
        <w:rPr>
          <w:rFonts w:ascii="Lucida Bright" w:hAnsi="Lucida Bright"/>
          <w:sz w:val="24"/>
          <w:szCs w:val="24"/>
        </w:rPr>
        <w:t xml:space="preserve"> people who according to census data</w:t>
      </w:r>
      <w:r w:rsidR="00C963CA" w:rsidRPr="00AE2A94">
        <w:rPr>
          <w:rFonts w:ascii="Lucida Bright" w:hAnsi="Lucida Bright"/>
          <w:sz w:val="24"/>
          <w:szCs w:val="24"/>
        </w:rPr>
        <w:t xml:space="preserve"> affiliate themselves to being spiritualists which is a </w:t>
      </w:r>
      <w:r w:rsidR="004273A6" w:rsidRPr="00AE2A94">
        <w:rPr>
          <w:rFonts w:ascii="Lucida Bright" w:hAnsi="Lucida Bright"/>
          <w:sz w:val="24"/>
          <w:szCs w:val="24"/>
        </w:rPr>
        <w:t>huge</w:t>
      </w:r>
      <w:r w:rsidR="00C963CA" w:rsidRPr="00AE2A94">
        <w:rPr>
          <w:rFonts w:ascii="Lucida Bright" w:hAnsi="Lucida Bright"/>
          <w:sz w:val="24"/>
          <w:szCs w:val="24"/>
        </w:rPr>
        <w:t xml:space="preserve"> </w:t>
      </w:r>
      <w:r w:rsidR="004273A6" w:rsidRPr="00AE2A94">
        <w:rPr>
          <w:rFonts w:ascii="Lucida Bright" w:hAnsi="Lucida Bright"/>
          <w:sz w:val="24"/>
          <w:szCs w:val="24"/>
        </w:rPr>
        <w:t>quantity</w:t>
      </w:r>
      <w:r w:rsidR="00C963CA" w:rsidRPr="00AE2A94">
        <w:rPr>
          <w:rFonts w:ascii="Lucida Bright" w:hAnsi="Lucida Bright"/>
          <w:sz w:val="24"/>
          <w:szCs w:val="24"/>
        </w:rPr>
        <w:t xml:space="preserve"> of </w:t>
      </w:r>
      <w:r w:rsidR="004273A6" w:rsidRPr="00AE2A94">
        <w:rPr>
          <w:rFonts w:ascii="Lucida Bright" w:hAnsi="Lucida Bright"/>
          <w:sz w:val="24"/>
          <w:szCs w:val="24"/>
        </w:rPr>
        <w:t>people,</w:t>
      </w:r>
      <w:r w:rsidR="00C963CA" w:rsidRPr="00AE2A94">
        <w:rPr>
          <w:rFonts w:ascii="Lucida Bright" w:hAnsi="Lucida Bright"/>
          <w:sz w:val="24"/>
          <w:szCs w:val="24"/>
        </w:rPr>
        <w:t xml:space="preserve"> so this means that people are explori</w:t>
      </w:r>
      <w:r w:rsidR="004273A6" w:rsidRPr="00AE2A94">
        <w:rPr>
          <w:rFonts w:ascii="Lucida Bright" w:hAnsi="Lucida Bright"/>
          <w:sz w:val="24"/>
          <w:szCs w:val="24"/>
        </w:rPr>
        <w:t>ng new ideas and spreading them. Subsequently, more</w:t>
      </w:r>
      <w:r w:rsidR="00C963CA" w:rsidRPr="00AE2A94">
        <w:rPr>
          <w:rFonts w:ascii="Lucida Bright" w:hAnsi="Lucida Bright"/>
          <w:sz w:val="24"/>
          <w:szCs w:val="24"/>
        </w:rPr>
        <w:t xml:space="preserve"> people see what they are doing as a legitimate alternative to Christian</w:t>
      </w:r>
      <w:r w:rsidR="00A415DF" w:rsidRPr="00AE2A94">
        <w:rPr>
          <w:rFonts w:ascii="Lucida Bright" w:hAnsi="Lucida Bright"/>
          <w:sz w:val="24"/>
          <w:szCs w:val="24"/>
        </w:rPr>
        <w:t>ity which influences their rise,</w:t>
      </w:r>
      <w:r w:rsidR="00C963CA" w:rsidRPr="00AE2A94">
        <w:rPr>
          <w:rFonts w:ascii="Lucida Bright" w:hAnsi="Lucida Bright"/>
          <w:sz w:val="24"/>
          <w:szCs w:val="24"/>
        </w:rPr>
        <w:t xml:space="preserve"> </w:t>
      </w:r>
      <w:r w:rsidR="00BA2CFB" w:rsidRPr="00AE2A94">
        <w:rPr>
          <w:rFonts w:ascii="Lucida Bright" w:hAnsi="Lucida Bright"/>
          <w:sz w:val="24"/>
          <w:szCs w:val="24"/>
        </w:rPr>
        <w:t>‘Cameron and Taylor focus attention not so much on decline as on transformation</w:t>
      </w:r>
      <w:r w:rsidR="00BA2CFB" w:rsidRPr="00AE2A94">
        <w:rPr>
          <w:rStyle w:val="FootnoteReference"/>
          <w:rFonts w:ascii="Lucida Bright" w:hAnsi="Lucida Bright"/>
          <w:sz w:val="24"/>
          <w:szCs w:val="24"/>
        </w:rPr>
        <w:footnoteReference w:id="20"/>
      </w:r>
      <w:r w:rsidR="00BA2CFB" w:rsidRPr="00AE2A94">
        <w:rPr>
          <w:rFonts w:ascii="Lucida Bright" w:hAnsi="Lucida Bright"/>
          <w:sz w:val="24"/>
          <w:szCs w:val="24"/>
        </w:rPr>
        <w:t>’</w:t>
      </w:r>
      <w:r w:rsidR="00A415DF" w:rsidRPr="00AE2A94">
        <w:rPr>
          <w:rFonts w:ascii="Lucida Bright" w:hAnsi="Lucida Bright"/>
          <w:sz w:val="24"/>
          <w:szCs w:val="24"/>
        </w:rPr>
        <w:t xml:space="preserve">. </w:t>
      </w:r>
      <w:r w:rsidR="00F36B05" w:rsidRPr="00AE2A94">
        <w:rPr>
          <w:rFonts w:ascii="Lucida Bright" w:hAnsi="Lucida Bright"/>
          <w:sz w:val="24"/>
          <w:szCs w:val="24"/>
        </w:rPr>
        <w:t xml:space="preserve">In my </w:t>
      </w:r>
      <w:r w:rsidR="00C963CA" w:rsidRPr="00AE2A94">
        <w:rPr>
          <w:rFonts w:ascii="Lucida Bright" w:hAnsi="Lucida Bright"/>
          <w:sz w:val="24"/>
          <w:szCs w:val="24"/>
        </w:rPr>
        <w:t xml:space="preserve">opinion </w:t>
      </w:r>
      <w:r w:rsidR="00BA2CFB" w:rsidRPr="00AE2A94">
        <w:rPr>
          <w:rFonts w:ascii="Lucida Bright" w:hAnsi="Lucida Bright"/>
          <w:sz w:val="24"/>
          <w:szCs w:val="24"/>
        </w:rPr>
        <w:t>I</w:t>
      </w:r>
      <w:r w:rsidR="00C963CA" w:rsidRPr="00AE2A94">
        <w:rPr>
          <w:rFonts w:ascii="Lucida Bright" w:hAnsi="Lucida Bright"/>
          <w:sz w:val="24"/>
          <w:szCs w:val="24"/>
        </w:rPr>
        <w:t xml:space="preserve"> believe that there is clear evidence for the decline in Christianity and that this had made way for alternative</w:t>
      </w:r>
      <w:r w:rsidR="005A097D" w:rsidRPr="00AE2A94">
        <w:rPr>
          <w:rFonts w:ascii="Lucida Bright" w:hAnsi="Lucida Bright"/>
          <w:sz w:val="24"/>
          <w:szCs w:val="24"/>
        </w:rPr>
        <w:t xml:space="preserve"> or spiritual</w:t>
      </w:r>
      <w:r w:rsidR="00C963CA" w:rsidRPr="00AE2A94">
        <w:rPr>
          <w:rFonts w:ascii="Lucida Bright" w:hAnsi="Lucida Bright"/>
          <w:sz w:val="24"/>
          <w:szCs w:val="24"/>
        </w:rPr>
        <w:t xml:space="preserve"> religions </w:t>
      </w:r>
      <w:r w:rsidR="005A097D" w:rsidRPr="00AE2A94">
        <w:rPr>
          <w:rFonts w:ascii="Lucida Bright" w:hAnsi="Lucida Bright"/>
          <w:sz w:val="24"/>
          <w:szCs w:val="24"/>
        </w:rPr>
        <w:t>as these religions fit in more with the modern everyday life</w:t>
      </w:r>
      <w:r w:rsidR="00BA2CFB" w:rsidRPr="00AE2A94">
        <w:rPr>
          <w:rFonts w:ascii="Lucida Bright" w:hAnsi="Lucida Bright"/>
          <w:sz w:val="24"/>
          <w:szCs w:val="24"/>
        </w:rPr>
        <w:t>.</w:t>
      </w:r>
    </w:p>
    <w:p w:rsidR="00267A66" w:rsidRPr="00AE2A94" w:rsidRDefault="005A097D">
      <w:pPr>
        <w:rPr>
          <w:rFonts w:ascii="Lucida Bright" w:hAnsi="Lucida Bright"/>
          <w:sz w:val="24"/>
          <w:szCs w:val="24"/>
        </w:rPr>
      </w:pPr>
      <w:r w:rsidRPr="00AE2A94">
        <w:rPr>
          <w:rFonts w:ascii="Lucida Bright" w:hAnsi="Lucida Bright"/>
          <w:sz w:val="24"/>
          <w:szCs w:val="24"/>
        </w:rPr>
        <w:t xml:space="preserve"> </w:t>
      </w:r>
      <w:r w:rsidR="00F7026C" w:rsidRPr="00AE2A94">
        <w:rPr>
          <w:rFonts w:ascii="Lucida Bright" w:hAnsi="Lucida Bright"/>
          <w:sz w:val="24"/>
          <w:szCs w:val="24"/>
        </w:rPr>
        <w:t xml:space="preserve">Another reason why Christianity is in decline can be </w:t>
      </w:r>
      <w:r w:rsidR="00B5461D" w:rsidRPr="00AE2A94">
        <w:rPr>
          <w:rFonts w:ascii="Lucida Bright" w:hAnsi="Lucida Bright"/>
          <w:sz w:val="24"/>
          <w:szCs w:val="24"/>
        </w:rPr>
        <w:t>connected</w:t>
      </w:r>
      <w:r w:rsidR="00D16250" w:rsidRPr="00AE2A94">
        <w:rPr>
          <w:rFonts w:ascii="Lucida Bright" w:hAnsi="Lucida Bright"/>
          <w:sz w:val="24"/>
          <w:szCs w:val="24"/>
        </w:rPr>
        <w:t xml:space="preserve"> to the new persuasive </w:t>
      </w:r>
      <w:r w:rsidR="00F7026C" w:rsidRPr="00AE2A94">
        <w:rPr>
          <w:rFonts w:ascii="Lucida Bright" w:hAnsi="Lucida Bright"/>
          <w:sz w:val="24"/>
          <w:szCs w:val="24"/>
        </w:rPr>
        <w:t>evidence coming to fruition in favour of secularization.</w:t>
      </w:r>
      <w:r w:rsidR="000C3CE3" w:rsidRPr="00AE2A94">
        <w:rPr>
          <w:rFonts w:ascii="Lucida Bright" w:hAnsi="Lucida Bright"/>
          <w:sz w:val="24"/>
          <w:szCs w:val="24"/>
        </w:rPr>
        <w:t xml:space="preserve"> </w:t>
      </w:r>
      <w:r w:rsidR="00AC45AF" w:rsidRPr="00AE2A94">
        <w:rPr>
          <w:rFonts w:ascii="Lucida Bright" w:hAnsi="Lucida Bright"/>
          <w:sz w:val="24"/>
          <w:szCs w:val="24"/>
        </w:rPr>
        <w:t xml:space="preserve">The </w:t>
      </w:r>
      <w:r w:rsidR="00C755D2" w:rsidRPr="00AE2A94">
        <w:rPr>
          <w:rFonts w:ascii="Lucida Bright" w:hAnsi="Lucida Bright"/>
          <w:sz w:val="24"/>
          <w:szCs w:val="24"/>
        </w:rPr>
        <w:t>fall</w:t>
      </w:r>
      <w:r w:rsidR="00AC45AF" w:rsidRPr="00AE2A94">
        <w:rPr>
          <w:rFonts w:ascii="Lucida Bright" w:hAnsi="Lucida Bright"/>
          <w:sz w:val="24"/>
          <w:szCs w:val="24"/>
        </w:rPr>
        <w:t xml:space="preserve"> in Christianity is directly </w:t>
      </w:r>
      <w:r w:rsidR="00C755D2" w:rsidRPr="00AE2A94">
        <w:rPr>
          <w:rFonts w:ascii="Lucida Bright" w:hAnsi="Lucida Bright"/>
          <w:sz w:val="24"/>
          <w:szCs w:val="24"/>
        </w:rPr>
        <w:t>allied</w:t>
      </w:r>
      <w:r w:rsidR="00AC45AF" w:rsidRPr="00AE2A94">
        <w:rPr>
          <w:rFonts w:ascii="Lucida Bright" w:hAnsi="Lucida Bright"/>
          <w:sz w:val="24"/>
          <w:szCs w:val="24"/>
        </w:rPr>
        <w:t xml:space="preserve"> to the modern secularization theory which is that ‘tensions, conflicts and patterns of differentiation between religious and </w:t>
      </w:r>
      <w:r w:rsidR="00AC45AF" w:rsidRPr="00AE2A94">
        <w:rPr>
          <w:rFonts w:ascii="Lucida Bright" w:hAnsi="Lucida Bright"/>
          <w:sz w:val="24"/>
          <w:szCs w:val="24"/>
        </w:rPr>
        <w:lastRenderedPageBreak/>
        <w:t>worldly regimes</w:t>
      </w:r>
      <w:r w:rsidR="00AC45AF" w:rsidRPr="00AE2A94">
        <w:rPr>
          <w:rStyle w:val="FootnoteReference"/>
          <w:rFonts w:ascii="Lucida Bright" w:hAnsi="Lucida Bright"/>
          <w:sz w:val="24"/>
          <w:szCs w:val="24"/>
        </w:rPr>
        <w:footnoteReference w:id="21"/>
      </w:r>
      <w:r w:rsidR="00AC45AF" w:rsidRPr="00AE2A94">
        <w:rPr>
          <w:rFonts w:ascii="Lucida Bright" w:hAnsi="Lucida Bright"/>
          <w:sz w:val="24"/>
          <w:szCs w:val="24"/>
        </w:rPr>
        <w:t xml:space="preserve">’. People look at alternatives to avoid these tensions which can result in </w:t>
      </w:r>
      <w:r w:rsidR="00C755D2" w:rsidRPr="00AE2A94">
        <w:rPr>
          <w:rFonts w:ascii="Lucida Bright" w:hAnsi="Lucida Bright"/>
          <w:sz w:val="24"/>
          <w:szCs w:val="24"/>
        </w:rPr>
        <w:t>them vacating</w:t>
      </w:r>
      <w:r w:rsidR="00AC45AF" w:rsidRPr="00AE2A94">
        <w:rPr>
          <w:rFonts w:ascii="Lucida Bright" w:hAnsi="Lucida Bright"/>
          <w:sz w:val="24"/>
          <w:szCs w:val="24"/>
        </w:rPr>
        <w:t xml:space="preserve"> the tricky situation altogether. ‘Comte, Durkheim, Marx and Weber all developed some form of secularization theory, arguing that there was a </w:t>
      </w:r>
      <w:proofErr w:type="spellStart"/>
      <w:r w:rsidR="00AC45AF" w:rsidRPr="00AE2A94">
        <w:rPr>
          <w:rFonts w:ascii="Lucida Bright" w:hAnsi="Lucida Bright"/>
          <w:sz w:val="24"/>
          <w:szCs w:val="24"/>
        </w:rPr>
        <w:t>casual</w:t>
      </w:r>
      <w:proofErr w:type="spellEnd"/>
      <w:r w:rsidR="00AC45AF" w:rsidRPr="00AE2A94">
        <w:rPr>
          <w:rFonts w:ascii="Lucida Bright" w:hAnsi="Lucida Bright"/>
          <w:sz w:val="24"/>
          <w:szCs w:val="24"/>
        </w:rPr>
        <w:t xml:space="preserve"> link between modernization and the decline of the traditional religion</w:t>
      </w:r>
      <w:r w:rsidR="00AC45AF" w:rsidRPr="00AE2A94">
        <w:rPr>
          <w:rStyle w:val="FootnoteReference"/>
          <w:rFonts w:ascii="Lucida Bright" w:hAnsi="Lucida Bright"/>
          <w:sz w:val="24"/>
          <w:szCs w:val="24"/>
        </w:rPr>
        <w:footnoteReference w:id="22"/>
      </w:r>
      <w:r w:rsidR="00AC45AF" w:rsidRPr="00AE2A94">
        <w:rPr>
          <w:rFonts w:ascii="Lucida Bright" w:hAnsi="Lucida Bright"/>
          <w:sz w:val="24"/>
          <w:szCs w:val="24"/>
        </w:rPr>
        <w:t xml:space="preserve">’. </w:t>
      </w:r>
      <w:r w:rsidR="0048536D" w:rsidRPr="00AE2A94">
        <w:rPr>
          <w:rFonts w:ascii="Lucida Bright" w:hAnsi="Lucida Bright"/>
          <w:sz w:val="24"/>
          <w:szCs w:val="24"/>
        </w:rPr>
        <w:t>The work</w:t>
      </w:r>
      <w:r w:rsidR="00FE1327" w:rsidRPr="00AE2A94">
        <w:rPr>
          <w:rFonts w:ascii="Lucida Bright" w:hAnsi="Lucida Bright"/>
          <w:sz w:val="24"/>
          <w:szCs w:val="24"/>
        </w:rPr>
        <w:t xml:space="preserve"> of the highly regarded and par</w:t>
      </w:r>
      <w:r w:rsidR="0063337D" w:rsidRPr="00AE2A94">
        <w:rPr>
          <w:rFonts w:ascii="Lucida Bright" w:hAnsi="Lucida Bright"/>
          <w:sz w:val="24"/>
          <w:szCs w:val="24"/>
        </w:rPr>
        <w:t xml:space="preserve">ticularly controversial work of </w:t>
      </w:r>
      <w:r w:rsidR="00FE1327" w:rsidRPr="00AE2A94">
        <w:rPr>
          <w:rFonts w:ascii="Lucida Bright" w:hAnsi="Lucida Bright"/>
          <w:sz w:val="24"/>
          <w:szCs w:val="24"/>
        </w:rPr>
        <w:t>Richard Dawkins</w:t>
      </w:r>
      <w:r w:rsidR="00FE1327" w:rsidRPr="00AE2A94">
        <w:rPr>
          <w:rStyle w:val="FootnoteReference"/>
          <w:rFonts w:ascii="Lucida Bright" w:hAnsi="Lucida Bright"/>
          <w:sz w:val="24"/>
          <w:szCs w:val="24"/>
        </w:rPr>
        <w:footnoteReference w:id="23"/>
      </w:r>
      <w:r w:rsidR="00FE1327" w:rsidRPr="00AE2A94">
        <w:rPr>
          <w:rFonts w:ascii="Lucida Bright" w:hAnsi="Lucida Bright"/>
          <w:sz w:val="24"/>
          <w:szCs w:val="24"/>
        </w:rPr>
        <w:t xml:space="preserve"> </w:t>
      </w:r>
      <w:r w:rsidR="00082EDC" w:rsidRPr="00AE2A94">
        <w:rPr>
          <w:rFonts w:ascii="Lucida Bright" w:hAnsi="Lucida Bright"/>
          <w:sz w:val="24"/>
          <w:szCs w:val="24"/>
        </w:rPr>
        <w:t xml:space="preserve"> and the late Christopher Hitchens ‘religion should not simply be tolerated but should be countered, criticized and exposed by rational argument</w:t>
      </w:r>
      <w:r w:rsidR="00082EDC" w:rsidRPr="00AE2A94">
        <w:rPr>
          <w:rStyle w:val="FootnoteReference"/>
          <w:rFonts w:ascii="Lucida Bright" w:hAnsi="Lucida Bright"/>
          <w:sz w:val="24"/>
          <w:szCs w:val="24"/>
        </w:rPr>
        <w:footnoteReference w:id="24"/>
      </w:r>
      <w:r w:rsidR="00082EDC" w:rsidRPr="00AE2A94">
        <w:rPr>
          <w:rFonts w:ascii="Lucida Bright" w:hAnsi="Lucida Bright"/>
          <w:sz w:val="24"/>
          <w:szCs w:val="24"/>
        </w:rPr>
        <w:t xml:space="preserve">’ </w:t>
      </w:r>
      <w:r w:rsidR="00A12B28" w:rsidRPr="00AE2A94">
        <w:rPr>
          <w:rFonts w:ascii="Lucida Bright" w:hAnsi="Lucida Bright"/>
          <w:sz w:val="24"/>
          <w:szCs w:val="24"/>
        </w:rPr>
        <w:t xml:space="preserve">which </w:t>
      </w:r>
      <w:proofErr w:type="gramStart"/>
      <w:r w:rsidR="00A12B28" w:rsidRPr="00AE2A94">
        <w:rPr>
          <w:rFonts w:ascii="Lucida Bright" w:hAnsi="Lucida Bright"/>
          <w:sz w:val="24"/>
          <w:szCs w:val="24"/>
        </w:rPr>
        <w:t>can be seen as</w:t>
      </w:r>
      <w:proofErr w:type="gramEnd"/>
      <w:r w:rsidR="00FE1327" w:rsidRPr="00AE2A94">
        <w:rPr>
          <w:rFonts w:ascii="Lucida Bright" w:hAnsi="Lucida Bright"/>
          <w:sz w:val="24"/>
          <w:szCs w:val="24"/>
        </w:rPr>
        <w:t xml:space="preserve"> the fuse which lit the eruption for the significant </w:t>
      </w:r>
      <w:r w:rsidR="00A82120" w:rsidRPr="00AE2A94">
        <w:rPr>
          <w:rFonts w:ascii="Lucida Bright" w:hAnsi="Lucida Bright"/>
          <w:sz w:val="24"/>
          <w:szCs w:val="24"/>
        </w:rPr>
        <w:t>visibility</w:t>
      </w:r>
      <w:r w:rsidR="00FE1327" w:rsidRPr="00AE2A94">
        <w:rPr>
          <w:rFonts w:ascii="Lucida Bright" w:hAnsi="Lucida Bright"/>
          <w:sz w:val="24"/>
          <w:szCs w:val="24"/>
        </w:rPr>
        <w:t xml:space="preserve"> in the decline in Christianity. </w:t>
      </w:r>
      <w:r w:rsidR="0051399E" w:rsidRPr="00AE2A94">
        <w:rPr>
          <w:rFonts w:ascii="Lucida Bright" w:hAnsi="Lucida Bright"/>
          <w:sz w:val="24"/>
          <w:szCs w:val="24"/>
        </w:rPr>
        <w:t>Daw</w:t>
      </w:r>
      <w:r w:rsidR="0063337D" w:rsidRPr="00AE2A94">
        <w:rPr>
          <w:rFonts w:ascii="Lucida Bright" w:hAnsi="Lucida Bright"/>
          <w:sz w:val="24"/>
          <w:szCs w:val="24"/>
        </w:rPr>
        <w:t>kins and his followers</w:t>
      </w:r>
      <w:r w:rsidR="004921AE" w:rsidRPr="00AE2A94">
        <w:rPr>
          <w:rFonts w:ascii="Lucida Bright" w:hAnsi="Lucida Bright"/>
          <w:sz w:val="24"/>
          <w:szCs w:val="24"/>
        </w:rPr>
        <w:t xml:space="preserve"> back</w:t>
      </w:r>
      <w:r w:rsidR="0051399E" w:rsidRPr="00AE2A94">
        <w:rPr>
          <w:rFonts w:ascii="Lucida Bright" w:hAnsi="Lucida Bright"/>
          <w:sz w:val="24"/>
          <w:szCs w:val="24"/>
        </w:rPr>
        <w:t xml:space="preserve"> new evidence which does not support traditional beliefs. </w:t>
      </w:r>
      <w:r w:rsidR="00A12B28" w:rsidRPr="00AE2A94">
        <w:rPr>
          <w:rFonts w:ascii="Lucida Bright" w:hAnsi="Lucida Bright"/>
          <w:sz w:val="24"/>
          <w:szCs w:val="24"/>
        </w:rPr>
        <w:t xml:space="preserve">The work of Dawkins </w:t>
      </w:r>
      <w:r w:rsidR="00E43128" w:rsidRPr="00AE2A94">
        <w:rPr>
          <w:rFonts w:ascii="Lucida Bright" w:hAnsi="Lucida Bright"/>
          <w:sz w:val="24"/>
          <w:szCs w:val="24"/>
        </w:rPr>
        <w:t>arose</w:t>
      </w:r>
      <w:r w:rsidR="00A12B28" w:rsidRPr="00AE2A94">
        <w:rPr>
          <w:rFonts w:ascii="Lucida Bright" w:hAnsi="Lucida Bright"/>
          <w:sz w:val="24"/>
          <w:szCs w:val="24"/>
        </w:rPr>
        <w:t xml:space="preserve"> at just the </w:t>
      </w:r>
      <w:r w:rsidR="00E43128" w:rsidRPr="00AE2A94">
        <w:rPr>
          <w:rFonts w:ascii="Lucida Bright" w:hAnsi="Lucida Bright"/>
          <w:sz w:val="24"/>
          <w:szCs w:val="24"/>
        </w:rPr>
        <w:t>correct</w:t>
      </w:r>
      <w:r w:rsidR="00A12B28" w:rsidRPr="00AE2A94">
        <w:rPr>
          <w:rFonts w:ascii="Lucida Bright" w:hAnsi="Lucida Bright"/>
          <w:sz w:val="24"/>
          <w:szCs w:val="24"/>
        </w:rPr>
        <w:t xml:space="preserve"> time </w:t>
      </w:r>
      <w:proofErr w:type="gramStart"/>
      <w:r w:rsidR="00E43128" w:rsidRPr="00AE2A94">
        <w:rPr>
          <w:rFonts w:ascii="Lucida Bright" w:hAnsi="Lucida Bright"/>
          <w:sz w:val="24"/>
          <w:szCs w:val="24"/>
        </w:rPr>
        <w:t>for the reason that</w:t>
      </w:r>
      <w:proofErr w:type="gramEnd"/>
      <w:r w:rsidR="00A12B28" w:rsidRPr="00AE2A94">
        <w:rPr>
          <w:rFonts w:ascii="Lucida Bright" w:hAnsi="Lucida Bright"/>
          <w:sz w:val="24"/>
          <w:szCs w:val="24"/>
        </w:rPr>
        <w:t xml:space="preserve"> the Christian Church in the 1960’s and 1970’s was focused on the influences of Pope Pius VI about contraception</w:t>
      </w:r>
      <w:r w:rsidR="00A12B28" w:rsidRPr="00AE2A94">
        <w:rPr>
          <w:rStyle w:val="FootnoteReference"/>
          <w:rFonts w:ascii="Lucida Bright" w:hAnsi="Lucida Bright"/>
          <w:sz w:val="24"/>
          <w:szCs w:val="24"/>
        </w:rPr>
        <w:footnoteReference w:id="25"/>
      </w:r>
      <w:r w:rsidR="00A12B28" w:rsidRPr="00AE2A94">
        <w:rPr>
          <w:rFonts w:ascii="Lucida Bright" w:hAnsi="Lucida Bright"/>
          <w:sz w:val="24"/>
          <w:szCs w:val="24"/>
        </w:rPr>
        <w:t>, a traditionally conservative Christian doctrine</w:t>
      </w:r>
      <w:r w:rsidR="004130EB" w:rsidRPr="00AE2A94">
        <w:rPr>
          <w:rFonts w:ascii="Lucida Bright" w:hAnsi="Lucida Bright"/>
          <w:sz w:val="24"/>
          <w:szCs w:val="24"/>
        </w:rPr>
        <w:t>. P</w:t>
      </w:r>
      <w:r w:rsidR="00A12B28" w:rsidRPr="00AE2A94">
        <w:rPr>
          <w:rFonts w:ascii="Lucida Bright" w:hAnsi="Lucida Bright"/>
          <w:sz w:val="24"/>
          <w:szCs w:val="24"/>
        </w:rPr>
        <w:t xml:space="preserve">eople </w:t>
      </w:r>
      <w:r w:rsidR="004130EB" w:rsidRPr="00AE2A94">
        <w:rPr>
          <w:rFonts w:ascii="Lucida Bright" w:hAnsi="Lucida Bright"/>
          <w:sz w:val="24"/>
          <w:szCs w:val="24"/>
        </w:rPr>
        <w:t xml:space="preserve">began </w:t>
      </w:r>
      <w:r w:rsidR="00A12B28" w:rsidRPr="00AE2A94">
        <w:rPr>
          <w:rFonts w:ascii="Lucida Bright" w:hAnsi="Lucida Bright"/>
          <w:sz w:val="24"/>
          <w:szCs w:val="24"/>
        </w:rPr>
        <w:t xml:space="preserve">to question their faith especially after the ‘swinging’ sixties and people’s lives had been </w:t>
      </w:r>
      <w:r w:rsidR="004C7F0B" w:rsidRPr="00AE2A94">
        <w:rPr>
          <w:rFonts w:ascii="Lucida Bright" w:hAnsi="Lucida Bright"/>
          <w:sz w:val="24"/>
          <w:szCs w:val="24"/>
        </w:rPr>
        <w:t>opened</w:t>
      </w:r>
      <w:r w:rsidR="00A12B28" w:rsidRPr="00AE2A94">
        <w:rPr>
          <w:rFonts w:ascii="Lucida Bright" w:hAnsi="Lucida Bright"/>
          <w:sz w:val="24"/>
          <w:szCs w:val="24"/>
        </w:rPr>
        <w:t xml:space="preserve"> to more adventurous activities which could be said to be at the other end of the spectrum in comparison to the contraception doctrines. </w:t>
      </w:r>
      <w:r w:rsidR="0051399E" w:rsidRPr="00AE2A94">
        <w:rPr>
          <w:rFonts w:ascii="Lucida Bright" w:hAnsi="Lucida Bright"/>
          <w:sz w:val="24"/>
          <w:szCs w:val="24"/>
        </w:rPr>
        <w:t xml:space="preserve">New evidence was </w:t>
      </w:r>
      <w:r w:rsidR="004C7F0B" w:rsidRPr="00AE2A94">
        <w:rPr>
          <w:rFonts w:ascii="Lucida Bright" w:hAnsi="Lucida Bright"/>
          <w:sz w:val="24"/>
          <w:szCs w:val="24"/>
        </w:rPr>
        <w:t>predominantly</w:t>
      </w:r>
      <w:r w:rsidR="0051399E" w:rsidRPr="00AE2A94">
        <w:rPr>
          <w:rFonts w:ascii="Lucida Bright" w:hAnsi="Lucida Bright"/>
          <w:sz w:val="24"/>
          <w:szCs w:val="24"/>
        </w:rPr>
        <w:t xml:space="preserve"> </w:t>
      </w:r>
      <w:r w:rsidR="004C7F0B" w:rsidRPr="00AE2A94">
        <w:rPr>
          <w:rFonts w:ascii="Lucida Bright" w:hAnsi="Lucida Bright"/>
          <w:sz w:val="24"/>
          <w:szCs w:val="24"/>
        </w:rPr>
        <w:t>appealing</w:t>
      </w:r>
      <w:r w:rsidR="0051399E" w:rsidRPr="00AE2A94">
        <w:rPr>
          <w:rFonts w:ascii="Lucida Bright" w:hAnsi="Lucida Bright"/>
          <w:sz w:val="24"/>
          <w:szCs w:val="24"/>
        </w:rPr>
        <w:t xml:space="preserve"> after the 1970’s and 1980’s when people began to </w:t>
      </w:r>
      <w:r w:rsidR="004C7F0B" w:rsidRPr="00AE2A94">
        <w:rPr>
          <w:rFonts w:ascii="Lucida Bright" w:hAnsi="Lucida Bright"/>
          <w:sz w:val="24"/>
          <w:szCs w:val="24"/>
        </w:rPr>
        <w:t>participate</w:t>
      </w:r>
      <w:r w:rsidR="0051399E" w:rsidRPr="00AE2A94">
        <w:rPr>
          <w:rFonts w:ascii="Lucida Bright" w:hAnsi="Lucida Bright"/>
          <w:sz w:val="24"/>
          <w:szCs w:val="24"/>
        </w:rPr>
        <w:t xml:space="preserve"> in new ideas</w:t>
      </w:r>
      <w:r w:rsidR="004C7F0B" w:rsidRPr="00AE2A94">
        <w:rPr>
          <w:rFonts w:ascii="Lucida Bright" w:hAnsi="Lucida Bright"/>
          <w:sz w:val="24"/>
          <w:szCs w:val="24"/>
        </w:rPr>
        <w:t>. ‘A</w:t>
      </w:r>
      <w:r w:rsidR="00974C0B" w:rsidRPr="00AE2A94">
        <w:rPr>
          <w:rFonts w:ascii="Lucida Bright" w:hAnsi="Lucida Bright"/>
          <w:sz w:val="24"/>
          <w:szCs w:val="24"/>
        </w:rPr>
        <w:t>lternative groups seem to be attracting an ageing cohort of people who grew up in the sixties</w:t>
      </w:r>
      <w:r w:rsidR="00974C0B" w:rsidRPr="00AE2A94">
        <w:rPr>
          <w:rStyle w:val="FootnoteReference"/>
          <w:rFonts w:ascii="Lucida Bright" w:hAnsi="Lucida Bright"/>
          <w:sz w:val="24"/>
          <w:szCs w:val="24"/>
        </w:rPr>
        <w:footnoteReference w:id="26"/>
      </w:r>
      <w:r w:rsidR="00974C0B" w:rsidRPr="00AE2A94">
        <w:rPr>
          <w:rFonts w:ascii="Lucida Bright" w:hAnsi="Lucida Bright"/>
          <w:sz w:val="24"/>
          <w:szCs w:val="24"/>
        </w:rPr>
        <w:t>’</w:t>
      </w:r>
      <w:r w:rsidR="00B6111E" w:rsidRPr="00AE2A94">
        <w:rPr>
          <w:rFonts w:ascii="Lucida Bright" w:hAnsi="Lucida Bright"/>
          <w:sz w:val="24"/>
          <w:szCs w:val="24"/>
        </w:rPr>
        <w:t xml:space="preserve"> </w:t>
      </w:r>
      <w:r w:rsidR="004C7F0B" w:rsidRPr="00AE2A94">
        <w:rPr>
          <w:rFonts w:ascii="Lucida Bright" w:hAnsi="Lucida Bright"/>
          <w:sz w:val="24"/>
          <w:szCs w:val="24"/>
        </w:rPr>
        <w:t xml:space="preserve">as </w:t>
      </w:r>
      <w:r w:rsidR="00B6111E" w:rsidRPr="00AE2A94">
        <w:rPr>
          <w:rFonts w:ascii="Lucida Bright" w:hAnsi="Lucida Bright"/>
          <w:sz w:val="24"/>
          <w:szCs w:val="24"/>
        </w:rPr>
        <w:t>said by Paul Heelas.</w:t>
      </w:r>
      <w:r w:rsidR="00A12B28" w:rsidRPr="00AE2A94">
        <w:rPr>
          <w:rFonts w:ascii="Lucida Bright" w:hAnsi="Lucida Bright"/>
          <w:sz w:val="24"/>
          <w:szCs w:val="24"/>
        </w:rPr>
        <w:t xml:space="preserve"> </w:t>
      </w:r>
      <w:r w:rsidR="00974C0B" w:rsidRPr="00AE2A94">
        <w:rPr>
          <w:rFonts w:ascii="Lucida Bright" w:hAnsi="Lucida Bright"/>
          <w:sz w:val="24"/>
          <w:szCs w:val="24"/>
        </w:rPr>
        <w:t>O</w:t>
      </w:r>
      <w:r w:rsidR="0051399E" w:rsidRPr="00AE2A94">
        <w:rPr>
          <w:rFonts w:ascii="Lucida Bright" w:hAnsi="Lucida Bright"/>
          <w:sz w:val="24"/>
          <w:szCs w:val="24"/>
        </w:rPr>
        <w:t xml:space="preserve">nce women had </w:t>
      </w:r>
      <w:r w:rsidR="00B760ED" w:rsidRPr="00AE2A94">
        <w:rPr>
          <w:rFonts w:ascii="Lucida Bright" w:hAnsi="Lucida Bright"/>
          <w:sz w:val="24"/>
          <w:szCs w:val="24"/>
        </w:rPr>
        <w:t>improved</w:t>
      </w:r>
      <w:r w:rsidR="0051399E" w:rsidRPr="00AE2A94">
        <w:rPr>
          <w:rFonts w:ascii="Lucida Bright" w:hAnsi="Lucida Bright"/>
          <w:sz w:val="24"/>
          <w:szCs w:val="24"/>
        </w:rPr>
        <w:t xml:space="preserve"> </w:t>
      </w:r>
      <w:r w:rsidR="00B760ED" w:rsidRPr="00AE2A94">
        <w:rPr>
          <w:rFonts w:ascii="Lucida Bright" w:hAnsi="Lucida Bright"/>
          <w:sz w:val="24"/>
          <w:szCs w:val="24"/>
        </w:rPr>
        <w:t>privileges</w:t>
      </w:r>
      <w:r w:rsidR="0051399E" w:rsidRPr="00AE2A94">
        <w:rPr>
          <w:rFonts w:ascii="Lucida Bright" w:hAnsi="Lucida Bright"/>
          <w:sz w:val="24"/>
          <w:szCs w:val="24"/>
        </w:rPr>
        <w:t xml:space="preserve"> and where no longer just </w:t>
      </w:r>
      <w:r w:rsidR="00B760ED" w:rsidRPr="00AE2A94">
        <w:rPr>
          <w:rFonts w:ascii="Lucida Bright" w:hAnsi="Lucida Bright"/>
          <w:sz w:val="24"/>
          <w:szCs w:val="24"/>
        </w:rPr>
        <w:t>constrained</w:t>
      </w:r>
      <w:r w:rsidR="0051399E" w:rsidRPr="00AE2A94">
        <w:rPr>
          <w:rFonts w:ascii="Lucida Bright" w:hAnsi="Lucida Bright"/>
          <w:sz w:val="24"/>
          <w:szCs w:val="24"/>
        </w:rPr>
        <w:t xml:space="preserve"> to the home as this went against traditional Christian beliefs of women being home makers</w:t>
      </w:r>
      <w:r w:rsidR="00B760ED" w:rsidRPr="00AE2A94">
        <w:rPr>
          <w:rFonts w:ascii="Lucida Bright" w:hAnsi="Lucida Bright"/>
          <w:sz w:val="24"/>
          <w:szCs w:val="24"/>
        </w:rPr>
        <w:t xml:space="preserve">. </w:t>
      </w:r>
      <w:proofErr w:type="gramStart"/>
      <w:r w:rsidR="00B760ED" w:rsidRPr="00AE2A94">
        <w:rPr>
          <w:rFonts w:ascii="Lucida Bright" w:hAnsi="Lucida Bright"/>
          <w:sz w:val="24"/>
          <w:szCs w:val="24"/>
        </w:rPr>
        <w:t>Furthermore</w:t>
      </w:r>
      <w:proofErr w:type="gramEnd"/>
      <w:r w:rsidR="00B760ED" w:rsidRPr="00AE2A94">
        <w:rPr>
          <w:rFonts w:ascii="Lucida Bright" w:hAnsi="Lucida Bright"/>
          <w:sz w:val="24"/>
          <w:szCs w:val="24"/>
        </w:rPr>
        <w:t xml:space="preserve"> this open ups </w:t>
      </w:r>
      <w:r w:rsidR="0051399E" w:rsidRPr="00AE2A94">
        <w:rPr>
          <w:rFonts w:ascii="Lucida Bright" w:hAnsi="Lucida Bright"/>
          <w:sz w:val="24"/>
          <w:szCs w:val="24"/>
        </w:rPr>
        <w:t xml:space="preserve">the canvas to new ideas and </w:t>
      </w:r>
      <w:r w:rsidR="00B760ED" w:rsidRPr="00AE2A94">
        <w:rPr>
          <w:rFonts w:ascii="Lucida Bright" w:hAnsi="Lucida Bright"/>
          <w:sz w:val="24"/>
          <w:szCs w:val="24"/>
        </w:rPr>
        <w:t>formerly</w:t>
      </w:r>
      <w:r w:rsidR="0051399E" w:rsidRPr="00AE2A94">
        <w:rPr>
          <w:rFonts w:ascii="Lucida Bright" w:hAnsi="Lucida Bright"/>
          <w:sz w:val="24"/>
          <w:szCs w:val="24"/>
        </w:rPr>
        <w:t xml:space="preserve"> reduced the engagement in traditional Christianity.</w:t>
      </w:r>
      <w:r w:rsidR="00267A66" w:rsidRPr="00AE2A94">
        <w:rPr>
          <w:rFonts w:ascii="Lucida Bright" w:hAnsi="Lucida Bright"/>
          <w:sz w:val="24"/>
          <w:szCs w:val="24"/>
        </w:rPr>
        <w:t xml:space="preserve"> </w:t>
      </w:r>
      <w:r w:rsidR="00B22C32" w:rsidRPr="00AE2A94">
        <w:rPr>
          <w:rFonts w:ascii="Lucida Bright" w:hAnsi="Lucida Bright"/>
          <w:sz w:val="24"/>
          <w:szCs w:val="24"/>
        </w:rPr>
        <w:t>‘Changing gender roles were central to these debates, notably the increasing tendency for women to participate in the workforce for the greater part of their adult lives and to adapt their domestic responsibilities accordingly</w:t>
      </w:r>
      <w:r w:rsidR="00B22C32" w:rsidRPr="00AE2A94">
        <w:rPr>
          <w:rStyle w:val="FootnoteReference"/>
          <w:rFonts w:ascii="Lucida Bright" w:hAnsi="Lucida Bright"/>
          <w:sz w:val="24"/>
          <w:szCs w:val="24"/>
        </w:rPr>
        <w:footnoteReference w:id="27"/>
      </w:r>
      <w:r w:rsidR="00B22C32" w:rsidRPr="00AE2A94">
        <w:rPr>
          <w:rFonts w:ascii="Lucida Bright" w:hAnsi="Lucida Bright"/>
          <w:sz w:val="24"/>
          <w:szCs w:val="24"/>
        </w:rPr>
        <w:t xml:space="preserve">’. </w:t>
      </w:r>
      <w:r w:rsidR="009524B2" w:rsidRPr="00AE2A94">
        <w:rPr>
          <w:rFonts w:ascii="Lucida Bright" w:hAnsi="Lucida Bright"/>
          <w:sz w:val="24"/>
          <w:szCs w:val="24"/>
        </w:rPr>
        <w:t>Alternative spiritualities do not require designated sacred spaces but rather concentrate themselves to what suits the individual</w:t>
      </w:r>
      <w:r w:rsidR="00BE726C" w:rsidRPr="00AE2A94">
        <w:rPr>
          <w:rFonts w:ascii="Lucida Bright" w:hAnsi="Lucida Bright"/>
          <w:sz w:val="24"/>
          <w:szCs w:val="24"/>
        </w:rPr>
        <w:t xml:space="preserve"> and what </w:t>
      </w:r>
      <w:r w:rsidR="009524B2" w:rsidRPr="00AE2A94">
        <w:rPr>
          <w:rFonts w:ascii="Lucida Bright" w:hAnsi="Lucida Bright"/>
          <w:sz w:val="24"/>
          <w:szCs w:val="24"/>
        </w:rPr>
        <w:t>fits in better with modern day life</w:t>
      </w:r>
      <w:r w:rsidR="00B37188" w:rsidRPr="00AE2A94">
        <w:rPr>
          <w:rFonts w:ascii="Lucida Bright" w:hAnsi="Lucida Bright"/>
          <w:sz w:val="24"/>
          <w:szCs w:val="24"/>
        </w:rPr>
        <w:t xml:space="preserve"> ‘</w:t>
      </w:r>
      <w:r w:rsidR="00082EDC" w:rsidRPr="00AE2A94">
        <w:rPr>
          <w:rFonts w:ascii="Lucida Bright" w:hAnsi="Lucida Bright"/>
          <w:sz w:val="24"/>
          <w:szCs w:val="24"/>
        </w:rPr>
        <w:t>large sections of current ‘religion’ lies outside the churches altogether</w:t>
      </w:r>
      <w:r w:rsidR="00082EDC" w:rsidRPr="00AE2A94">
        <w:rPr>
          <w:rStyle w:val="FootnoteReference"/>
          <w:rFonts w:ascii="Lucida Bright" w:hAnsi="Lucida Bright"/>
          <w:sz w:val="24"/>
          <w:szCs w:val="24"/>
        </w:rPr>
        <w:footnoteReference w:id="28"/>
      </w:r>
      <w:r w:rsidR="00C51386" w:rsidRPr="00AE2A94">
        <w:rPr>
          <w:rFonts w:ascii="Lucida Bright" w:hAnsi="Lucida Bright"/>
          <w:sz w:val="24"/>
          <w:szCs w:val="24"/>
        </w:rPr>
        <w:t xml:space="preserve">’ </w:t>
      </w:r>
      <w:r w:rsidR="009524B2" w:rsidRPr="00AE2A94">
        <w:rPr>
          <w:rFonts w:ascii="Lucida Bright" w:hAnsi="Lucida Bright"/>
          <w:sz w:val="24"/>
          <w:szCs w:val="24"/>
        </w:rPr>
        <w:t>as it means that busy individuals can fit their beliefs in around their jobs rather than being restricted to a certain thought process.</w:t>
      </w:r>
      <w:r w:rsidR="00C51386" w:rsidRPr="00AE2A94">
        <w:rPr>
          <w:rFonts w:ascii="Lucida Bright" w:hAnsi="Lucida Bright"/>
          <w:sz w:val="24"/>
          <w:szCs w:val="24"/>
        </w:rPr>
        <w:t xml:space="preserve"> </w:t>
      </w:r>
      <w:r w:rsidR="0070580D" w:rsidRPr="00AE2A94">
        <w:rPr>
          <w:rFonts w:ascii="Lucida Bright" w:hAnsi="Lucida Bright"/>
          <w:sz w:val="24"/>
          <w:szCs w:val="24"/>
        </w:rPr>
        <w:t xml:space="preserve">Alternative spiritualties do not demand as much public devotion as </w:t>
      </w:r>
      <w:r w:rsidR="0070580D" w:rsidRPr="00AE2A94">
        <w:rPr>
          <w:rFonts w:ascii="Lucida Bright" w:hAnsi="Lucida Bright"/>
          <w:sz w:val="24"/>
          <w:szCs w:val="24"/>
        </w:rPr>
        <w:lastRenderedPageBreak/>
        <w:t xml:space="preserve">traditional Christianity does, as spiritualist religions are about from what is within a person not about church going ‘Same time is becoming increasingly secular and increasingly diverse </w:t>
      </w:r>
      <w:proofErr w:type="gramStart"/>
      <w:r w:rsidR="0070580D" w:rsidRPr="00AE2A94">
        <w:rPr>
          <w:rFonts w:ascii="Lucida Bright" w:hAnsi="Lucida Bright"/>
          <w:sz w:val="24"/>
          <w:szCs w:val="24"/>
        </w:rPr>
        <w:t>with regard to</w:t>
      </w:r>
      <w:proofErr w:type="gramEnd"/>
      <w:r w:rsidR="0070580D" w:rsidRPr="00AE2A94">
        <w:rPr>
          <w:rFonts w:ascii="Lucida Bright" w:hAnsi="Lucida Bright"/>
          <w:sz w:val="24"/>
          <w:szCs w:val="24"/>
        </w:rPr>
        <w:t xml:space="preserve"> its religious profile</w:t>
      </w:r>
      <w:r w:rsidR="0070580D" w:rsidRPr="00AE2A94">
        <w:rPr>
          <w:rStyle w:val="FootnoteReference"/>
          <w:rFonts w:ascii="Lucida Bright" w:hAnsi="Lucida Bright"/>
          <w:sz w:val="24"/>
          <w:szCs w:val="24"/>
        </w:rPr>
        <w:footnoteReference w:id="29"/>
      </w:r>
      <w:r w:rsidR="0070580D" w:rsidRPr="00AE2A94">
        <w:rPr>
          <w:rFonts w:ascii="Lucida Bright" w:hAnsi="Lucida Bright"/>
          <w:sz w:val="24"/>
          <w:szCs w:val="24"/>
        </w:rPr>
        <w:t xml:space="preserve">’. </w:t>
      </w:r>
      <w:r w:rsidR="00C51386" w:rsidRPr="00AE2A94">
        <w:rPr>
          <w:rFonts w:ascii="Lucida Bright" w:hAnsi="Lucida Bright"/>
          <w:sz w:val="24"/>
          <w:szCs w:val="24"/>
        </w:rPr>
        <w:t>To conclude the arrival of new evidence gives people other things to ponder in my opinion the work of Dawkins was at a significant time after the 1970’s when people began to explore new ideas this shows a ‘causal link between modernization and the decline of traditional religion</w:t>
      </w:r>
      <w:r w:rsidR="00C51386" w:rsidRPr="00AE2A94">
        <w:rPr>
          <w:rStyle w:val="FootnoteReference"/>
          <w:rFonts w:ascii="Lucida Bright" w:hAnsi="Lucida Bright"/>
          <w:sz w:val="24"/>
          <w:szCs w:val="24"/>
        </w:rPr>
        <w:footnoteReference w:id="30"/>
      </w:r>
      <w:r w:rsidR="00C51386" w:rsidRPr="00AE2A94">
        <w:rPr>
          <w:rFonts w:ascii="Lucida Bright" w:hAnsi="Lucida Bright"/>
          <w:sz w:val="24"/>
          <w:szCs w:val="24"/>
        </w:rPr>
        <w:t>’.</w:t>
      </w:r>
      <w:r w:rsidR="00130047" w:rsidRPr="00AE2A94">
        <w:rPr>
          <w:rFonts w:ascii="Lucida Bright" w:hAnsi="Lucida Bright"/>
          <w:sz w:val="24"/>
          <w:szCs w:val="24"/>
        </w:rPr>
        <w:t xml:space="preserve"> </w:t>
      </w:r>
    </w:p>
    <w:p w:rsidR="00F4328D" w:rsidRPr="00AE2A94" w:rsidRDefault="00387419">
      <w:pPr>
        <w:rPr>
          <w:rFonts w:ascii="Lucida Bright" w:hAnsi="Lucida Bright"/>
          <w:sz w:val="24"/>
          <w:szCs w:val="24"/>
        </w:rPr>
      </w:pPr>
      <w:r w:rsidRPr="00AE2A94">
        <w:rPr>
          <w:rFonts w:ascii="Lucida Bright" w:hAnsi="Lucida Bright"/>
          <w:sz w:val="24"/>
          <w:szCs w:val="24"/>
        </w:rPr>
        <w:t>The d</w:t>
      </w:r>
      <w:r w:rsidR="00360B7F" w:rsidRPr="00AE2A94">
        <w:rPr>
          <w:rFonts w:ascii="Lucida Bright" w:hAnsi="Lucida Bright"/>
          <w:sz w:val="24"/>
          <w:szCs w:val="24"/>
        </w:rPr>
        <w:t>evolution</w:t>
      </w:r>
      <w:r w:rsidRPr="00AE2A94">
        <w:rPr>
          <w:rFonts w:ascii="Lucida Bright" w:hAnsi="Lucida Bright"/>
          <w:sz w:val="24"/>
          <w:szCs w:val="24"/>
        </w:rPr>
        <w:t xml:space="preserve"> in </w:t>
      </w:r>
      <w:r w:rsidR="008A78ED" w:rsidRPr="00AE2A94">
        <w:rPr>
          <w:rFonts w:ascii="Lucida Bright" w:hAnsi="Lucida Bright"/>
          <w:sz w:val="24"/>
          <w:szCs w:val="24"/>
        </w:rPr>
        <w:t>people’s</w:t>
      </w:r>
      <w:r w:rsidRPr="00AE2A94">
        <w:rPr>
          <w:rFonts w:ascii="Lucida Bright" w:hAnsi="Lucida Bright"/>
          <w:sz w:val="24"/>
          <w:szCs w:val="24"/>
        </w:rPr>
        <w:t xml:space="preserve"> </w:t>
      </w:r>
      <w:r w:rsidR="00360B7F" w:rsidRPr="00AE2A94">
        <w:rPr>
          <w:rFonts w:ascii="Lucida Bright" w:hAnsi="Lucida Bright"/>
          <w:sz w:val="24"/>
          <w:szCs w:val="24"/>
        </w:rPr>
        <w:t xml:space="preserve">awareness </w:t>
      </w:r>
      <w:r w:rsidR="005D7600" w:rsidRPr="00AE2A94">
        <w:rPr>
          <w:rFonts w:ascii="Lucida Bright" w:hAnsi="Lucida Bright"/>
          <w:sz w:val="24"/>
          <w:szCs w:val="24"/>
        </w:rPr>
        <w:t>of</w:t>
      </w:r>
      <w:r w:rsidRPr="00AE2A94">
        <w:rPr>
          <w:rFonts w:ascii="Lucida Bright" w:hAnsi="Lucida Bright"/>
          <w:sz w:val="24"/>
          <w:szCs w:val="24"/>
        </w:rPr>
        <w:t xml:space="preserve"> Christianity c</w:t>
      </w:r>
      <w:r w:rsidR="00FC4E1B" w:rsidRPr="00AE2A94">
        <w:rPr>
          <w:rFonts w:ascii="Lucida Bright" w:hAnsi="Lucida Bright"/>
          <w:sz w:val="24"/>
          <w:szCs w:val="24"/>
        </w:rPr>
        <w:t>an be linked to the end of the A</w:t>
      </w:r>
      <w:r w:rsidRPr="00AE2A94">
        <w:rPr>
          <w:rFonts w:ascii="Lucida Bright" w:hAnsi="Lucida Bright"/>
          <w:sz w:val="24"/>
          <w:szCs w:val="24"/>
        </w:rPr>
        <w:t xml:space="preserve">ge of Pisces and the </w:t>
      </w:r>
      <w:r w:rsidR="005D7600" w:rsidRPr="00AE2A94">
        <w:rPr>
          <w:rFonts w:ascii="Lucida Bright" w:hAnsi="Lucida Bright"/>
          <w:sz w:val="24"/>
          <w:szCs w:val="24"/>
        </w:rPr>
        <w:t>exploit</w:t>
      </w:r>
      <w:r w:rsidRPr="00AE2A94">
        <w:rPr>
          <w:rFonts w:ascii="Lucida Bright" w:hAnsi="Lucida Bright"/>
          <w:sz w:val="24"/>
          <w:szCs w:val="24"/>
        </w:rPr>
        <w:t xml:space="preserve"> into the </w:t>
      </w:r>
      <w:r w:rsidR="00F06D93" w:rsidRPr="00AE2A94">
        <w:rPr>
          <w:rFonts w:ascii="Lucida Bright" w:hAnsi="Lucida Bright"/>
          <w:sz w:val="24"/>
          <w:szCs w:val="24"/>
        </w:rPr>
        <w:t xml:space="preserve">new </w:t>
      </w:r>
      <w:r w:rsidR="00FC4E1B" w:rsidRPr="00AE2A94">
        <w:rPr>
          <w:rFonts w:ascii="Lucida Bright" w:hAnsi="Lucida Bright"/>
          <w:sz w:val="24"/>
          <w:szCs w:val="24"/>
        </w:rPr>
        <w:t>Age of Aquarius. The A</w:t>
      </w:r>
      <w:r w:rsidRPr="00AE2A94">
        <w:rPr>
          <w:rFonts w:ascii="Lucida Bright" w:hAnsi="Lucida Bright"/>
          <w:sz w:val="24"/>
          <w:szCs w:val="24"/>
        </w:rPr>
        <w:t xml:space="preserve">ge of Pisces was based upon a male God and saviour which </w:t>
      </w:r>
      <w:r w:rsidR="005C74BB" w:rsidRPr="00AE2A94">
        <w:rPr>
          <w:rFonts w:ascii="Lucida Bright" w:hAnsi="Lucida Bright"/>
          <w:sz w:val="24"/>
          <w:szCs w:val="24"/>
        </w:rPr>
        <w:t>displays</w:t>
      </w:r>
      <w:r w:rsidRPr="00AE2A94">
        <w:rPr>
          <w:rFonts w:ascii="Lucida Bright" w:hAnsi="Lucida Bright"/>
          <w:sz w:val="24"/>
          <w:szCs w:val="24"/>
        </w:rPr>
        <w:t xml:space="preserve"> </w:t>
      </w:r>
      <w:r w:rsidR="005C74BB" w:rsidRPr="00AE2A94">
        <w:rPr>
          <w:rFonts w:ascii="Lucida Bright" w:hAnsi="Lucida Bright"/>
          <w:sz w:val="24"/>
          <w:szCs w:val="24"/>
        </w:rPr>
        <w:t>durable</w:t>
      </w:r>
      <w:r w:rsidRPr="00AE2A94">
        <w:rPr>
          <w:rFonts w:ascii="Lucida Bright" w:hAnsi="Lucida Bright"/>
          <w:sz w:val="24"/>
          <w:szCs w:val="24"/>
        </w:rPr>
        <w:t xml:space="preserve"> </w:t>
      </w:r>
      <w:r w:rsidR="005C74BB" w:rsidRPr="00AE2A94">
        <w:rPr>
          <w:rFonts w:ascii="Lucida Bright" w:hAnsi="Lucida Bright"/>
          <w:sz w:val="24"/>
          <w:szCs w:val="24"/>
        </w:rPr>
        <w:t>influences</w:t>
      </w:r>
      <w:r w:rsidRPr="00AE2A94">
        <w:rPr>
          <w:rFonts w:ascii="Lucida Bright" w:hAnsi="Lucida Bright"/>
          <w:sz w:val="24"/>
          <w:szCs w:val="24"/>
        </w:rPr>
        <w:t xml:space="preserve"> </w:t>
      </w:r>
      <w:proofErr w:type="gramStart"/>
      <w:r w:rsidRPr="00AE2A94">
        <w:rPr>
          <w:rFonts w:ascii="Lucida Bright" w:hAnsi="Lucida Bright"/>
          <w:sz w:val="24"/>
          <w:szCs w:val="24"/>
        </w:rPr>
        <w:t>to</w:t>
      </w:r>
      <w:proofErr w:type="gramEnd"/>
      <w:r w:rsidRPr="00AE2A94">
        <w:rPr>
          <w:rFonts w:ascii="Lucida Bright" w:hAnsi="Lucida Bright"/>
          <w:sz w:val="24"/>
          <w:szCs w:val="24"/>
        </w:rPr>
        <w:t xml:space="preserve"> the traditional Christian faith and its beliefs</w:t>
      </w:r>
      <w:r w:rsidR="009A00A1" w:rsidRPr="00AE2A94">
        <w:rPr>
          <w:rFonts w:ascii="Lucida Bright" w:hAnsi="Lucida Bright"/>
          <w:sz w:val="24"/>
          <w:szCs w:val="24"/>
        </w:rPr>
        <w:t>. T</w:t>
      </w:r>
      <w:r w:rsidR="00634F73" w:rsidRPr="00AE2A94">
        <w:rPr>
          <w:rFonts w:ascii="Lucida Bright" w:hAnsi="Lucida Bright"/>
          <w:sz w:val="24"/>
          <w:szCs w:val="24"/>
        </w:rPr>
        <w:t xml:space="preserve">he </w:t>
      </w:r>
      <w:r w:rsidR="00AD59C5" w:rsidRPr="00AE2A94">
        <w:rPr>
          <w:rFonts w:ascii="Lucida Bright" w:hAnsi="Lucida Bright"/>
          <w:sz w:val="24"/>
          <w:szCs w:val="24"/>
        </w:rPr>
        <w:t>termination</w:t>
      </w:r>
      <w:r w:rsidR="00634F73" w:rsidRPr="00AE2A94">
        <w:rPr>
          <w:rFonts w:ascii="Lucida Bright" w:hAnsi="Lucida Bright"/>
          <w:sz w:val="24"/>
          <w:szCs w:val="24"/>
        </w:rPr>
        <w:t xml:space="preserve"> of the Ag</w:t>
      </w:r>
      <w:r w:rsidR="00A159FC" w:rsidRPr="00AE2A94">
        <w:rPr>
          <w:rFonts w:ascii="Lucida Bright" w:hAnsi="Lucida Bright"/>
          <w:sz w:val="24"/>
          <w:szCs w:val="24"/>
        </w:rPr>
        <w:t>e of Pisces</w:t>
      </w:r>
      <w:r w:rsidRPr="00AE2A94">
        <w:rPr>
          <w:rFonts w:ascii="Lucida Bright" w:hAnsi="Lucida Bright"/>
          <w:sz w:val="24"/>
          <w:szCs w:val="24"/>
        </w:rPr>
        <w:t xml:space="preserve"> </w:t>
      </w:r>
      <w:r w:rsidR="00AD59C5" w:rsidRPr="00AE2A94">
        <w:rPr>
          <w:rFonts w:ascii="Lucida Bright" w:hAnsi="Lucida Bright"/>
          <w:sz w:val="24"/>
          <w:szCs w:val="24"/>
        </w:rPr>
        <w:t>demonstrates</w:t>
      </w:r>
      <w:r w:rsidRPr="00AE2A94">
        <w:rPr>
          <w:rFonts w:ascii="Lucida Bright" w:hAnsi="Lucida Bright"/>
          <w:sz w:val="24"/>
          <w:szCs w:val="24"/>
        </w:rPr>
        <w:t xml:space="preserve"> that traditional Christian beliefs no longer hold the authority over people as they use to</w:t>
      </w:r>
      <w:r w:rsidR="00AD59C5" w:rsidRPr="00AE2A94">
        <w:rPr>
          <w:rFonts w:ascii="Lucida Bright" w:hAnsi="Lucida Bright"/>
          <w:sz w:val="24"/>
          <w:szCs w:val="24"/>
        </w:rPr>
        <w:t xml:space="preserve">. The </w:t>
      </w:r>
      <w:r w:rsidR="003164D6" w:rsidRPr="00AE2A94">
        <w:rPr>
          <w:rFonts w:ascii="Lucida Bright" w:hAnsi="Lucida Bright"/>
          <w:sz w:val="24"/>
          <w:szCs w:val="24"/>
        </w:rPr>
        <w:t>decline in Christianity makes way for new ideas whic</w:t>
      </w:r>
      <w:r w:rsidR="00634F73" w:rsidRPr="00AE2A94">
        <w:rPr>
          <w:rFonts w:ascii="Lucida Bright" w:hAnsi="Lucida Bright"/>
          <w:sz w:val="24"/>
          <w:szCs w:val="24"/>
        </w:rPr>
        <w:t>h are brought forward into the A</w:t>
      </w:r>
      <w:r w:rsidR="003164D6" w:rsidRPr="00AE2A94">
        <w:rPr>
          <w:rFonts w:ascii="Lucida Bright" w:hAnsi="Lucida Bright"/>
          <w:sz w:val="24"/>
          <w:szCs w:val="24"/>
        </w:rPr>
        <w:t>ge of Aquarius</w:t>
      </w:r>
      <w:r w:rsidR="00A159FC" w:rsidRPr="00AE2A94">
        <w:rPr>
          <w:rStyle w:val="FootnoteReference"/>
          <w:rFonts w:ascii="Lucida Bright" w:hAnsi="Lucida Bright"/>
          <w:sz w:val="24"/>
          <w:szCs w:val="24"/>
        </w:rPr>
        <w:footnoteReference w:id="31"/>
      </w:r>
      <w:r w:rsidR="003164D6" w:rsidRPr="00AE2A94">
        <w:rPr>
          <w:rFonts w:ascii="Lucida Bright" w:hAnsi="Lucida Bright"/>
          <w:sz w:val="24"/>
          <w:szCs w:val="24"/>
        </w:rPr>
        <w:t>. The Age of Aquari</w:t>
      </w:r>
      <w:r w:rsidR="00AD59C5" w:rsidRPr="00AE2A94">
        <w:rPr>
          <w:rFonts w:ascii="Lucida Bright" w:hAnsi="Lucida Bright"/>
          <w:sz w:val="24"/>
          <w:szCs w:val="24"/>
        </w:rPr>
        <w:t>us states we should embrace alternative notions</w:t>
      </w:r>
      <w:r w:rsidR="003164D6" w:rsidRPr="00AE2A94">
        <w:rPr>
          <w:rStyle w:val="FootnoteReference"/>
          <w:rFonts w:ascii="Lucida Bright" w:hAnsi="Lucida Bright"/>
          <w:sz w:val="24"/>
          <w:szCs w:val="24"/>
        </w:rPr>
        <w:footnoteReference w:id="32"/>
      </w:r>
      <w:r w:rsidR="00634F73" w:rsidRPr="00AE2A94">
        <w:rPr>
          <w:rFonts w:ascii="Lucida Bright" w:hAnsi="Lucida Bright"/>
          <w:sz w:val="24"/>
          <w:szCs w:val="24"/>
        </w:rPr>
        <w:t xml:space="preserve"> and that the spiritual teachings come</w:t>
      </w:r>
      <w:r w:rsidR="003164D6" w:rsidRPr="00AE2A94">
        <w:rPr>
          <w:rFonts w:ascii="Lucida Bright" w:hAnsi="Lucida Bright"/>
          <w:sz w:val="24"/>
          <w:szCs w:val="24"/>
        </w:rPr>
        <w:t xml:space="preserve"> from within </w:t>
      </w:r>
      <w:r w:rsidR="00AD59C5" w:rsidRPr="00AE2A94">
        <w:rPr>
          <w:rFonts w:ascii="Lucida Bright" w:hAnsi="Lucida Bright"/>
          <w:sz w:val="24"/>
          <w:szCs w:val="24"/>
        </w:rPr>
        <w:t>hence</w:t>
      </w:r>
      <w:r w:rsidR="003164D6" w:rsidRPr="00AE2A94">
        <w:rPr>
          <w:rFonts w:ascii="Lucida Bright" w:hAnsi="Lucida Bright"/>
          <w:sz w:val="24"/>
          <w:szCs w:val="24"/>
        </w:rPr>
        <w:t xml:space="preserve"> </w:t>
      </w:r>
      <w:r w:rsidR="0057350D" w:rsidRPr="00AE2A94">
        <w:rPr>
          <w:rFonts w:ascii="Lucida Bright" w:hAnsi="Lucida Bright"/>
          <w:sz w:val="24"/>
          <w:szCs w:val="24"/>
        </w:rPr>
        <w:t>links closely with the alternative and spiritualities which are seen to be filling in the gaps where Christianity use to be prominent.</w:t>
      </w:r>
      <w:r w:rsidR="009A00A1" w:rsidRPr="00AE2A94">
        <w:rPr>
          <w:rFonts w:ascii="Lucida Bright" w:hAnsi="Lucida Bright"/>
          <w:sz w:val="24"/>
          <w:szCs w:val="24"/>
        </w:rPr>
        <w:t xml:space="preserve"> </w:t>
      </w:r>
      <w:r w:rsidR="00634F73" w:rsidRPr="00AE2A94">
        <w:rPr>
          <w:rFonts w:ascii="Lucida Bright" w:hAnsi="Lucida Bright"/>
          <w:sz w:val="24"/>
          <w:szCs w:val="24"/>
        </w:rPr>
        <w:t>With the A</w:t>
      </w:r>
      <w:r w:rsidR="0065412C" w:rsidRPr="00AE2A94">
        <w:rPr>
          <w:rFonts w:ascii="Lucida Bright" w:hAnsi="Lucida Bright"/>
          <w:sz w:val="24"/>
          <w:szCs w:val="24"/>
        </w:rPr>
        <w:t xml:space="preserve">ge of </w:t>
      </w:r>
      <w:r w:rsidR="00634F73" w:rsidRPr="00AE2A94">
        <w:rPr>
          <w:rFonts w:ascii="Lucida Bright" w:hAnsi="Lucida Bright"/>
          <w:sz w:val="24"/>
          <w:szCs w:val="24"/>
        </w:rPr>
        <w:t>Aquarius</w:t>
      </w:r>
      <w:r w:rsidR="0065412C" w:rsidRPr="00AE2A94">
        <w:rPr>
          <w:rFonts w:ascii="Lucida Bright" w:hAnsi="Lucida Bright"/>
          <w:sz w:val="24"/>
          <w:szCs w:val="24"/>
        </w:rPr>
        <w:t xml:space="preserve"> people are looking for different things to enga</w:t>
      </w:r>
      <w:r w:rsidR="00634F73" w:rsidRPr="00AE2A94">
        <w:rPr>
          <w:rFonts w:ascii="Lucida Bright" w:hAnsi="Lucida Bright"/>
          <w:sz w:val="24"/>
          <w:szCs w:val="24"/>
        </w:rPr>
        <w:t>ge with and down to their inquisition</w:t>
      </w:r>
      <w:r w:rsidR="0065412C" w:rsidRPr="00AE2A94">
        <w:rPr>
          <w:rFonts w:ascii="Lucida Bright" w:hAnsi="Lucida Bright"/>
          <w:sz w:val="24"/>
          <w:szCs w:val="24"/>
        </w:rPr>
        <w:t xml:space="preserve"> they are naturally more embracing of alternatives thus the visibility of alternative spiritualities is more apparent.</w:t>
      </w:r>
      <w:r w:rsidR="00804E94" w:rsidRPr="00AE2A94">
        <w:rPr>
          <w:rFonts w:ascii="Lucida Bright" w:hAnsi="Lucida Bright"/>
          <w:sz w:val="24"/>
          <w:szCs w:val="24"/>
        </w:rPr>
        <w:t xml:space="preserve"> </w:t>
      </w:r>
      <w:r w:rsidR="009A00A1" w:rsidRPr="00AE2A94">
        <w:rPr>
          <w:rFonts w:ascii="Lucida Bright" w:hAnsi="Lucida Bright"/>
          <w:sz w:val="24"/>
          <w:szCs w:val="24"/>
        </w:rPr>
        <w:t xml:space="preserve">The increased visibility of alternative spiritualities is </w:t>
      </w:r>
      <w:r w:rsidR="00A363C5" w:rsidRPr="00AE2A94">
        <w:rPr>
          <w:rFonts w:ascii="Lucida Bright" w:hAnsi="Lucida Bright"/>
          <w:sz w:val="24"/>
          <w:szCs w:val="24"/>
        </w:rPr>
        <w:t>improved</w:t>
      </w:r>
      <w:r w:rsidR="009A00A1" w:rsidRPr="00AE2A94">
        <w:rPr>
          <w:rFonts w:ascii="Lucida Bright" w:hAnsi="Lucida Bright"/>
          <w:sz w:val="24"/>
          <w:szCs w:val="24"/>
        </w:rPr>
        <w:t xml:space="preserve"> more by the evolution of social media in spreading ideas</w:t>
      </w:r>
      <w:r w:rsidR="00385D2D" w:rsidRPr="00AE2A94">
        <w:rPr>
          <w:rFonts w:ascii="Lucida Bright" w:hAnsi="Lucida Bright"/>
          <w:sz w:val="24"/>
          <w:szCs w:val="24"/>
        </w:rPr>
        <w:t>. T</w:t>
      </w:r>
      <w:r w:rsidR="009A00A1" w:rsidRPr="00AE2A94">
        <w:rPr>
          <w:rFonts w:ascii="Lucida Bright" w:hAnsi="Lucida Bright"/>
          <w:sz w:val="24"/>
          <w:szCs w:val="24"/>
        </w:rPr>
        <w:t>he influence of social media allows new religions to be spread to a wider audience through people sharing their beliefs in alternatives ‘transformation of religion through cyberspace, in paganism, in the New Age, in self-religions</w:t>
      </w:r>
      <w:r w:rsidR="009A00A1" w:rsidRPr="00AE2A94">
        <w:rPr>
          <w:rStyle w:val="FootnoteReference"/>
          <w:rFonts w:ascii="Lucida Bright" w:hAnsi="Lucida Bright"/>
          <w:sz w:val="24"/>
          <w:szCs w:val="24"/>
        </w:rPr>
        <w:footnoteReference w:id="33"/>
      </w:r>
      <w:r w:rsidR="009A00A1" w:rsidRPr="00AE2A94">
        <w:rPr>
          <w:rFonts w:ascii="Lucida Bright" w:hAnsi="Lucida Bright"/>
          <w:sz w:val="24"/>
          <w:szCs w:val="24"/>
        </w:rPr>
        <w:t xml:space="preserve">’. The </w:t>
      </w:r>
      <w:r w:rsidR="00475288" w:rsidRPr="00AE2A94">
        <w:rPr>
          <w:rFonts w:ascii="Lucida Bright" w:hAnsi="Lucida Bright"/>
          <w:sz w:val="24"/>
          <w:szCs w:val="24"/>
        </w:rPr>
        <w:t>growth</w:t>
      </w:r>
      <w:r w:rsidR="009A00A1" w:rsidRPr="00AE2A94">
        <w:rPr>
          <w:rFonts w:ascii="Lucida Bright" w:hAnsi="Lucida Bright"/>
          <w:sz w:val="24"/>
          <w:szCs w:val="24"/>
        </w:rPr>
        <w:t xml:space="preserve"> in spiritualities can be seen to bridge the gap between religion and secularization, although there is a clear decrease in the interest in Christianity quite a few people still need something in their lives</w:t>
      </w:r>
      <w:r w:rsidR="00475288" w:rsidRPr="00AE2A94">
        <w:rPr>
          <w:rFonts w:ascii="Lucida Bright" w:hAnsi="Lucida Bright"/>
          <w:sz w:val="24"/>
          <w:szCs w:val="24"/>
        </w:rPr>
        <w:t>, this</w:t>
      </w:r>
      <w:r w:rsidR="009A00A1" w:rsidRPr="00AE2A94">
        <w:rPr>
          <w:rFonts w:ascii="Lucida Bright" w:hAnsi="Lucida Bright"/>
          <w:sz w:val="24"/>
          <w:szCs w:val="24"/>
        </w:rPr>
        <w:t xml:space="preserve"> is where spirituality or alternative religions come in to play ‘we have the romantic, affective perspective in which the individual self-apprehends- and longs for- the infinite</w:t>
      </w:r>
      <w:r w:rsidR="009A00A1" w:rsidRPr="00AE2A94">
        <w:rPr>
          <w:rStyle w:val="FootnoteReference"/>
          <w:rFonts w:ascii="Lucida Bright" w:hAnsi="Lucida Bright"/>
          <w:sz w:val="24"/>
          <w:szCs w:val="24"/>
        </w:rPr>
        <w:footnoteReference w:id="34"/>
      </w:r>
      <w:r w:rsidR="009A00A1" w:rsidRPr="00AE2A94">
        <w:rPr>
          <w:rFonts w:ascii="Lucida Bright" w:hAnsi="Lucida Bright"/>
          <w:sz w:val="24"/>
          <w:szCs w:val="24"/>
        </w:rPr>
        <w:t xml:space="preserve">’. </w:t>
      </w:r>
      <w:r w:rsidR="00804E94" w:rsidRPr="00AE2A94">
        <w:rPr>
          <w:rFonts w:ascii="Lucida Bright" w:hAnsi="Lucida Bright"/>
          <w:sz w:val="24"/>
          <w:szCs w:val="24"/>
        </w:rPr>
        <w:t>This is reinforced by the fact that ‘spirituality-perceived to be less dogmatic, more tolerant and flexible and better suited to the pursuit of personal inner quests</w:t>
      </w:r>
      <w:r w:rsidR="00804E94" w:rsidRPr="00AE2A94">
        <w:rPr>
          <w:rStyle w:val="FootnoteReference"/>
          <w:rFonts w:ascii="Lucida Bright" w:hAnsi="Lucida Bright"/>
          <w:sz w:val="24"/>
          <w:szCs w:val="24"/>
        </w:rPr>
        <w:footnoteReference w:id="35"/>
      </w:r>
      <w:r w:rsidR="00804E94" w:rsidRPr="00AE2A94">
        <w:rPr>
          <w:rFonts w:ascii="Lucida Bright" w:hAnsi="Lucida Bright"/>
          <w:sz w:val="24"/>
          <w:szCs w:val="24"/>
        </w:rPr>
        <w:t xml:space="preserve">’ </w:t>
      </w:r>
      <w:r w:rsidR="00DE6CC1" w:rsidRPr="00AE2A94">
        <w:rPr>
          <w:rFonts w:ascii="Lucida Bright" w:hAnsi="Lucida Bright"/>
          <w:sz w:val="24"/>
          <w:szCs w:val="24"/>
        </w:rPr>
        <w:lastRenderedPageBreak/>
        <w:t>subsequently</w:t>
      </w:r>
      <w:r w:rsidR="00804E94" w:rsidRPr="00AE2A94">
        <w:rPr>
          <w:rFonts w:ascii="Lucida Bright" w:hAnsi="Lucida Bright"/>
          <w:sz w:val="24"/>
          <w:szCs w:val="24"/>
        </w:rPr>
        <w:t xml:space="preserve"> more in tune with Age of Aquarius.</w:t>
      </w:r>
      <w:r w:rsidR="0065412C" w:rsidRPr="00AE2A94">
        <w:rPr>
          <w:rFonts w:ascii="Lucida Bright" w:hAnsi="Lucida Bright"/>
          <w:sz w:val="24"/>
          <w:szCs w:val="24"/>
        </w:rPr>
        <w:t xml:space="preserve"> </w:t>
      </w:r>
      <w:r w:rsidR="008403C5" w:rsidRPr="00AE2A94">
        <w:rPr>
          <w:rFonts w:ascii="Lucida Bright" w:hAnsi="Lucida Bright"/>
          <w:sz w:val="24"/>
          <w:szCs w:val="24"/>
        </w:rPr>
        <w:t xml:space="preserve">Alternatives help </w:t>
      </w:r>
      <w:r w:rsidR="00DE6CC1" w:rsidRPr="00AE2A94">
        <w:rPr>
          <w:rFonts w:ascii="Lucida Bright" w:hAnsi="Lucida Bright"/>
          <w:sz w:val="24"/>
          <w:szCs w:val="24"/>
        </w:rPr>
        <w:t>modify</w:t>
      </w:r>
      <w:r w:rsidR="008403C5" w:rsidRPr="00AE2A94">
        <w:rPr>
          <w:rFonts w:ascii="Lucida Bright" w:hAnsi="Lucida Bright"/>
          <w:sz w:val="24"/>
          <w:szCs w:val="24"/>
        </w:rPr>
        <w:t xml:space="preserve"> people’s religious affiliation because they give a </w:t>
      </w:r>
      <w:r w:rsidR="00DE6CC1" w:rsidRPr="00AE2A94">
        <w:rPr>
          <w:rFonts w:ascii="Lucida Bright" w:hAnsi="Lucida Bright"/>
          <w:sz w:val="24"/>
          <w:szCs w:val="24"/>
        </w:rPr>
        <w:t>revaluated view on society. T</w:t>
      </w:r>
      <w:r w:rsidR="002E6065" w:rsidRPr="00AE2A94">
        <w:rPr>
          <w:rFonts w:ascii="Lucida Bright" w:hAnsi="Lucida Bright"/>
          <w:sz w:val="24"/>
          <w:szCs w:val="24"/>
        </w:rPr>
        <w:t>he western world is structurally more developed but also spiritually more devel</w:t>
      </w:r>
      <w:r w:rsidR="00804E94" w:rsidRPr="00AE2A94">
        <w:rPr>
          <w:rFonts w:ascii="Lucida Bright" w:hAnsi="Lucida Bright"/>
          <w:sz w:val="24"/>
          <w:szCs w:val="24"/>
        </w:rPr>
        <w:t xml:space="preserve">oped than anywhere else </w:t>
      </w:r>
      <w:r w:rsidR="00BA4ADA" w:rsidRPr="00AE2A94">
        <w:rPr>
          <w:rFonts w:ascii="Lucida Bright" w:hAnsi="Lucida Bright"/>
          <w:sz w:val="24"/>
          <w:szCs w:val="24"/>
        </w:rPr>
        <w:t>‘process of transformation of Western Christendom and might not be directly applicable to other world religions with very different modes of structuration of the sacred and profane realms</w:t>
      </w:r>
      <w:r w:rsidR="00BA4ADA" w:rsidRPr="00AE2A94">
        <w:rPr>
          <w:rStyle w:val="FootnoteReference"/>
          <w:rFonts w:ascii="Lucida Bright" w:hAnsi="Lucida Bright"/>
          <w:sz w:val="24"/>
          <w:szCs w:val="24"/>
        </w:rPr>
        <w:footnoteReference w:id="36"/>
      </w:r>
      <w:r w:rsidR="00DE6CC1" w:rsidRPr="00AE2A94">
        <w:rPr>
          <w:rFonts w:ascii="Lucida Bright" w:hAnsi="Lucida Bright"/>
          <w:sz w:val="24"/>
          <w:szCs w:val="24"/>
        </w:rPr>
        <w:t>’. ‘</w:t>
      </w:r>
      <w:r w:rsidR="00341F9D" w:rsidRPr="00AE2A94">
        <w:rPr>
          <w:rFonts w:ascii="Lucida Bright" w:hAnsi="Lucida Bright"/>
          <w:sz w:val="24"/>
          <w:szCs w:val="24"/>
        </w:rPr>
        <w:t xml:space="preserve">We jump too quickly from records of </w:t>
      </w:r>
      <w:r w:rsidR="00341F9D" w:rsidRPr="00AE2A94">
        <w:rPr>
          <w:rFonts w:ascii="Lucida Bright" w:hAnsi="Lucida Bright"/>
          <w:i/>
          <w:sz w:val="24"/>
          <w:szCs w:val="24"/>
        </w:rPr>
        <w:t xml:space="preserve">church </w:t>
      </w:r>
      <w:r w:rsidR="00341F9D" w:rsidRPr="00AE2A94">
        <w:rPr>
          <w:rFonts w:ascii="Lucida Bright" w:hAnsi="Lucida Bright"/>
          <w:sz w:val="24"/>
          <w:szCs w:val="24"/>
        </w:rPr>
        <w:t>decline to assumptions about disappearance of religion in modern society</w:t>
      </w:r>
      <w:r w:rsidR="00341F9D" w:rsidRPr="00AE2A94">
        <w:rPr>
          <w:rStyle w:val="FootnoteReference"/>
          <w:rFonts w:ascii="Lucida Bright" w:hAnsi="Lucida Bright"/>
          <w:sz w:val="24"/>
          <w:szCs w:val="24"/>
        </w:rPr>
        <w:footnoteReference w:id="37"/>
      </w:r>
      <w:r w:rsidR="00341F9D" w:rsidRPr="00AE2A94">
        <w:rPr>
          <w:rFonts w:ascii="Lucida Bright" w:hAnsi="Lucida Bright"/>
          <w:sz w:val="24"/>
          <w:szCs w:val="24"/>
        </w:rPr>
        <w:t xml:space="preserve">’ traditional religion in modern society in the UK is in decline, but this is not to say that religion overall is in decline as alternatives are jumping in the grave of traditional Christianity. </w:t>
      </w:r>
      <w:r w:rsidR="00DE6CC1" w:rsidRPr="00AE2A94">
        <w:rPr>
          <w:rFonts w:ascii="Lucida Bright" w:hAnsi="Lucida Bright"/>
          <w:sz w:val="24"/>
          <w:szCs w:val="24"/>
        </w:rPr>
        <w:t xml:space="preserve">To conclude we can see that the evolution of new ideas has opened people’s lives to alternatives. In my opinion I believe that modern ideas help entice people to change their views and explore alternatives. </w:t>
      </w:r>
    </w:p>
    <w:p w:rsidR="003341CD" w:rsidRPr="00AE2A94" w:rsidRDefault="00004715" w:rsidP="003341CD">
      <w:pPr>
        <w:rPr>
          <w:rFonts w:ascii="Lucida Bright" w:hAnsi="Lucida Bright"/>
          <w:sz w:val="24"/>
          <w:szCs w:val="24"/>
        </w:rPr>
      </w:pPr>
      <w:r w:rsidRPr="00AE2A94">
        <w:rPr>
          <w:rFonts w:ascii="Lucida Bright" w:hAnsi="Lucida Bright"/>
          <w:sz w:val="24"/>
          <w:szCs w:val="24"/>
        </w:rPr>
        <w:t xml:space="preserve">To conclude, </w:t>
      </w:r>
      <w:r w:rsidR="003341CD" w:rsidRPr="00AE2A94">
        <w:rPr>
          <w:rFonts w:ascii="Lucida Bright" w:hAnsi="Lucida Bright"/>
          <w:sz w:val="24"/>
          <w:szCs w:val="24"/>
        </w:rPr>
        <w:t>it is clear there is strong decline in Christianity within British culture there is statistical evidence that supports these claims. Statistically this ‘allows for an average decline of 1 per cent every five years</w:t>
      </w:r>
      <w:r w:rsidR="003341CD" w:rsidRPr="00AE2A94">
        <w:rPr>
          <w:rStyle w:val="FootnoteReference"/>
          <w:rFonts w:ascii="Lucida Bright" w:hAnsi="Lucida Bright"/>
          <w:sz w:val="24"/>
          <w:szCs w:val="24"/>
        </w:rPr>
        <w:footnoteReference w:id="38"/>
      </w:r>
      <w:r w:rsidR="003341CD" w:rsidRPr="00AE2A94">
        <w:rPr>
          <w:rFonts w:ascii="Lucida Bright" w:hAnsi="Lucida Bright"/>
          <w:sz w:val="24"/>
          <w:szCs w:val="24"/>
        </w:rPr>
        <w:t xml:space="preserve">’ of Christianity in Great Britain. </w:t>
      </w:r>
      <w:r w:rsidR="004E2C2F" w:rsidRPr="00AE2A94">
        <w:rPr>
          <w:rFonts w:ascii="Lucida Bright" w:hAnsi="Lucida Bright"/>
          <w:sz w:val="24"/>
          <w:szCs w:val="24"/>
        </w:rPr>
        <w:t xml:space="preserve">‘Christianity in </w:t>
      </w:r>
      <w:proofErr w:type="spellStart"/>
      <w:r w:rsidR="004E2C2F" w:rsidRPr="00AE2A94">
        <w:rPr>
          <w:rFonts w:ascii="Lucida Bright" w:hAnsi="Lucida Bright"/>
          <w:sz w:val="24"/>
          <w:szCs w:val="24"/>
        </w:rPr>
        <w:t>Britian</w:t>
      </w:r>
      <w:proofErr w:type="spellEnd"/>
      <w:r w:rsidR="004E2C2F" w:rsidRPr="00AE2A94">
        <w:rPr>
          <w:rFonts w:ascii="Lucida Bright" w:hAnsi="Lucida Bright"/>
          <w:sz w:val="24"/>
          <w:szCs w:val="24"/>
        </w:rPr>
        <w:t xml:space="preserve"> will have largely disappeared…in 2031, if it has not merged with the Church of England, British Methodism will </w:t>
      </w:r>
      <w:proofErr w:type="gramStart"/>
      <w:r w:rsidR="004E2C2F" w:rsidRPr="00AE2A94">
        <w:rPr>
          <w:rFonts w:ascii="Lucida Bright" w:hAnsi="Lucida Bright"/>
          <w:sz w:val="24"/>
          <w:szCs w:val="24"/>
        </w:rPr>
        <w:t>die</w:t>
      </w:r>
      <w:proofErr w:type="gramEnd"/>
      <w:r w:rsidR="004E2C2F" w:rsidRPr="00AE2A94">
        <w:rPr>
          <w:rFonts w:ascii="Lucida Bright" w:hAnsi="Lucida Bright"/>
          <w:sz w:val="24"/>
          <w:szCs w:val="24"/>
        </w:rPr>
        <w:t xml:space="preserve"> and other denominations will be close behind</w:t>
      </w:r>
      <w:r w:rsidR="004E2C2F" w:rsidRPr="00AE2A94">
        <w:rPr>
          <w:rStyle w:val="FootnoteReference"/>
          <w:rFonts w:ascii="Lucida Bright" w:hAnsi="Lucida Bright"/>
          <w:sz w:val="24"/>
          <w:szCs w:val="24"/>
        </w:rPr>
        <w:footnoteReference w:id="39"/>
      </w:r>
      <w:r w:rsidR="004E2C2F" w:rsidRPr="00AE2A94">
        <w:rPr>
          <w:rFonts w:ascii="Lucida Bright" w:hAnsi="Lucida Bright"/>
          <w:sz w:val="24"/>
          <w:szCs w:val="24"/>
        </w:rPr>
        <w:t>’</w:t>
      </w:r>
      <w:r w:rsidR="00570D37" w:rsidRPr="00AE2A94">
        <w:rPr>
          <w:rFonts w:ascii="Lucida Bright" w:hAnsi="Lucida Bright"/>
          <w:sz w:val="24"/>
          <w:szCs w:val="24"/>
        </w:rPr>
        <w:t>. The general decline means a gap</w:t>
      </w:r>
      <w:r w:rsidR="004E2C2F" w:rsidRPr="00AE2A94">
        <w:rPr>
          <w:rFonts w:ascii="Lucida Bright" w:hAnsi="Lucida Bright"/>
          <w:sz w:val="24"/>
          <w:szCs w:val="24"/>
        </w:rPr>
        <w:t xml:space="preserve"> arises which al</w:t>
      </w:r>
      <w:r w:rsidR="00570D37" w:rsidRPr="00AE2A94">
        <w:rPr>
          <w:rFonts w:ascii="Lucida Bright" w:hAnsi="Lucida Bright"/>
          <w:sz w:val="24"/>
          <w:szCs w:val="24"/>
        </w:rPr>
        <w:t xml:space="preserve">ternative can fill in this gap and allow people to explore alternatives. </w:t>
      </w:r>
    </w:p>
    <w:p w:rsidR="00F4328D" w:rsidRDefault="00F4328D"/>
    <w:p w:rsidR="00F4328D" w:rsidRDefault="00F4328D"/>
    <w:p w:rsidR="00F4328D" w:rsidRDefault="00F4328D"/>
    <w:p w:rsidR="00F4328D" w:rsidRDefault="00F4328D"/>
    <w:p w:rsidR="00F4328D" w:rsidRDefault="00F4328D"/>
    <w:p w:rsidR="00F4328D" w:rsidRDefault="00F4328D"/>
    <w:p w:rsidR="00534117" w:rsidRDefault="00534117"/>
    <w:p w:rsidR="00534117" w:rsidRDefault="00534117"/>
    <w:p w:rsidR="00534117" w:rsidRDefault="00534117"/>
    <w:p w:rsidR="00534117" w:rsidRDefault="00534117"/>
    <w:p w:rsidR="00F4328D" w:rsidRPr="00534117" w:rsidRDefault="00F4328D" w:rsidP="000429D3">
      <w:pPr>
        <w:rPr>
          <w:b/>
          <w:sz w:val="28"/>
          <w:u w:val="single"/>
        </w:rPr>
      </w:pPr>
      <w:r w:rsidRPr="00534117">
        <w:rPr>
          <w:b/>
          <w:sz w:val="28"/>
          <w:u w:val="single"/>
        </w:rPr>
        <w:lastRenderedPageBreak/>
        <w:t>BIBLIOGRAPHY</w:t>
      </w:r>
      <w:r w:rsidR="007F475A">
        <w:rPr>
          <w:b/>
          <w:sz w:val="28"/>
          <w:u w:val="single"/>
        </w:rPr>
        <w:t>: Websites</w:t>
      </w:r>
      <w:bookmarkStart w:id="0" w:name="_GoBack"/>
      <w:bookmarkEnd w:id="0"/>
    </w:p>
    <w:p w:rsidR="004664ED" w:rsidRPr="004664ED" w:rsidRDefault="004664ED" w:rsidP="000429D3">
      <w:pPr>
        <w:pStyle w:val="ListParagraph"/>
        <w:numPr>
          <w:ilvl w:val="0"/>
          <w:numId w:val="1"/>
        </w:numPr>
        <w:rPr>
          <w:rStyle w:val="Hyperlink"/>
          <w:color w:val="auto"/>
          <w:u w:val="none"/>
        </w:rPr>
      </w:pPr>
      <w:hyperlink r:id="rId8" w:history="1">
        <w:r w:rsidRPr="000B1762">
          <w:rPr>
            <w:rStyle w:val="Hyperlink"/>
          </w:rPr>
          <w:t>http://www.bbc.co.uk/religion/0/19177976</w:t>
        </w:r>
      </w:hyperlink>
    </w:p>
    <w:p w:rsidR="004664ED" w:rsidRDefault="004664ED" w:rsidP="000429D3">
      <w:pPr>
        <w:pStyle w:val="ListParagraph"/>
        <w:numPr>
          <w:ilvl w:val="0"/>
          <w:numId w:val="1"/>
        </w:numPr>
      </w:pPr>
      <w:hyperlink r:id="rId9" w:history="1">
        <w:r w:rsidRPr="000B1762">
          <w:rPr>
            <w:rStyle w:val="Hyperlink"/>
          </w:rPr>
          <w:t>http://news.bbc.co.uk/1/shared/spl/hi/uk/03/census_2001/html/religion.stm</w:t>
        </w:r>
      </w:hyperlink>
    </w:p>
    <w:p w:rsidR="00F4328D" w:rsidRDefault="002A65E1" w:rsidP="000429D3">
      <w:pPr>
        <w:pStyle w:val="ListParagraph"/>
        <w:numPr>
          <w:ilvl w:val="0"/>
          <w:numId w:val="1"/>
        </w:numPr>
      </w:pPr>
      <w:hyperlink r:id="rId10" w:anchor="sthash.xUnEhl67.dpbs" w:history="1">
        <w:r w:rsidR="00F4328D" w:rsidRPr="000B1762">
          <w:rPr>
            <w:rStyle w:val="Hyperlink"/>
          </w:rPr>
          <w:t>www.ukcensusdata.com/england-e92000001#sthash.xUnEhl67.dpbs</w:t>
        </w:r>
      </w:hyperlink>
    </w:p>
    <w:p w:rsidR="00F4328D" w:rsidRDefault="002A65E1" w:rsidP="000429D3">
      <w:pPr>
        <w:pStyle w:val="ListParagraph"/>
        <w:numPr>
          <w:ilvl w:val="0"/>
          <w:numId w:val="1"/>
        </w:numPr>
      </w:pPr>
      <w:hyperlink r:id="rId11" w:history="1">
        <w:r w:rsidR="0063337D" w:rsidRPr="000B1762">
          <w:rPr>
            <w:rStyle w:val="Hyperlink"/>
          </w:rPr>
          <w:t>https://www.theguardian.com/books/2006/sep/23/richarddawkins</w:t>
        </w:r>
      </w:hyperlink>
    </w:p>
    <w:p w:rsidR="0063337D" w:rsidRDefault="002A65E1" w:rsidP="000429D3">
      <w:pPr>
        <w:pStyle w:val="ListParagraph"/>
        <w:numPr>
          <w:ilvl w:val="0"/>
          <w:numId w:val="1"/>
        </w:numPr>
      </w:pPr>
      <w:hyperlink r:id="rId12" w:history="1">
        <w:r w:rsidR="0063337D" w:rsidRPr="000B1762">
          <w:rPr>
            <w:rStyle w:val="Hyperlink"/>
          </w:rPr>
          <w:t>http://www.2012-spiritual-growth-prophecies.com/age-of-aquarius.html</w:t>
        </w:r>
      </w:hyperlink>
      <w:r w:rsidR="0063337D">
        <w:t xml:space="preserve"> </w:t>
      </w:r>
    </w:p>
    <w:p w:rsidR="0063337D" w:rsidRDefault="002A65E1" w:rsidP="000429D3">
      <w:pPr>
        <w:pStyle w:val="ListParagraph"/>
        <w:numPr>
          <w:ilvl w:val="0"/>
          <w:numId w:val="1"/>
        </w:numPr>
      </w:pPr>
      <w:hyperlink r:id="rId13" w:history="1">
        <w:r w:rsidR="00A54A86" w:rsidRPr="000B1762">
          <w:rPr>
            <w:rStyle w:val="Hyperlink"/>
          </w:rPr>
          <w:t>https://www.ons.gov.uk/peoplepopulationandcommunity/culturalidentity/religion/articles/religioninenglandandwales2011/2012-12-11</w:t>
        </w:r>
      </w:hyperlink>
    </w:p>
    <w:p w:rsidR="00A54A86" w:rsidRDefault="00F6472C" w:rsidP="000429D3">
      <w:pPr>
        <w:pStyle w:val="ListParagraph"/>
        <w:numPr>
          <w:ilvl w:val="0"/>
          <w:numId w:val="1"/>
        </w:numPr>
      </w:pPr>
      <w:hyperlink r:id="rId14" w:history="1">
        <w:r w:rsidRPr="00526C70">
          <w:rPr>
            <w:rStyle w:val="Hyperlink"/>
          </w:rPr>
          <w:t>http://earthsky.org/human-world/when-will-the-age-of-aquarius-begin</w:t>
        </w:r>
      </w:hyperlink>
    </w:p>
    <w:p w:rsidR="005F6E1C" w:rsidRPr="005F6E1C" w:rsidRDefault="005F6E1C" w:rsidP="000429D3">
      <w:pPr>
        <w:pStyle w:val="ListParagraph"/>
        <w:numPr>
          <w:ilvl w:val="0"/>
          <w:numId w:val="1"/>
        </w:numPr>
        <w:rPr>
          <w:rStyle w:val="Hyperlink"/>
          <w:color w:val="auto"/>
          <w:u w:val="none"/>
        </w:rPr>
      </w:pPr>
      <w:hyperlink r:id="rId15" w:anchor="sthash.mR8AvXGa.dpbs" w:history="1">
        <w:r w:rsidRPr="000B1762">
          <w:rPr>
            <w:rStyle w:val="Hyperlink"/>
          </w:rPr>
          <w:t>www.ukcensusdata.com/england-and-wales-k04000001#sthash.mR8AvXGa.dpbs</w:t>
        </w:r>
      </w:hyperlink>
    </w:p>
    <w:p w:rsidR="005F6E1C" w:rsidRDefault="005F6E1C" w:rsidP="000429D3">
      <w:pPr>
        <w:pStyle w:val="ListParagraph"/>
        <w:numPr>
          <w:ilvl w:val="0"/>
          <w:numId w:val="1"/>
        </w:numPr>
      </w:pPr>
      <w:hyperlink r:id="rId16" w:history="1">
        <w:r w:rsidRPr="000B1762">
          <w:rPr>
            <w:rStyle w:val="Hyperlink"/>
          </w:rPr>
          <w:t>https://www.theguardian.com/uk/2001/jun/18/religion.world</w:t>
        </w:r>
      </w:hyperlink>
      <w:r>
        <w:t xml:space="preserve"> </w:t>
      </w:r>
    </w:p>
    <w:p w:rsidR="00CB225D" w:rsidRDefault="00CB225D" w:rsidP="000429D3">
      <w:pPr>
        <w:pStyle w:val="ListParagraph"/>
      </w:pPr>
    </w:p>
    <w:p w:rsidR="007F475A" w:rsidRDefault="007F475A" w:rsidP="000429D3">
      <w:pPr>
        <w:pStyle w:val="ListParagraph"/>
        <w:rPr>
          <w:b/>
          <w:sz w:val="28"/>
          <w:u w:val="single"/>
        </w:rPr>
      </w:pPr>
      <w:r w:rsidRPr="007F475A">
        <w:rPr>
          <w:b/>
          <w:sz w:val="28"/>
          <w:u w:val="single"/>
        </w:rPr>
        <w:t>BIBLIOGRAPHY: BOOKS</w:t>
      </w:r>
    </w:p>
    <w:p w:rsidR="007F475A" w:rsidRDefault="007F475A" w:rsidP="000429D3">
      <w:pPr>
        <w:pStyle w:val="ListParagraph"/>
        <w:numPr>
          <w:ilvl w:val="0"/>
          <w:numId w:val="1"/>
        </w:numPr>
        <w:rPr>
          <w:sz w:val="24"/>
        </w:rPr>
      </w:pPr>
      <w:r w:rsidRPr="007F475A">
        <w:rPr>
          <w:sz w:val="24"/>
        </w:rPr>
        <w:t xml:space="preserve">Oliver, Paul, </w:t>
      </w:r>
      <w:r>
        <w:rPr>
          <w:sz w:val="24"/>
        </w:rPr>
        <w:t>New Religious Movements, A guide for the perplexed,</w:t>
      </w:r>
      <w:r w:rsidR="001527DA">
        <w:rPr>
          <w:sz w:val="24"/>
        </w:rPr>
        <w:t xml:space="preserve"> </w:t>
      </w:r>
      <w:r>
        <w:rPr>
          <w:sz w:val="24"/>
        </w:rPr>
        <w:t>Continuum International publishing group, London, 2012</w:t>
      </w:r>
    </w:p>
    <w:p w:rsidR="004664ED" w:rsidRPr="004664ED" w:rsidRDefault="004664ED" w:rsidP="000429D3">
      <w:pPr>
        <w:pStyle w:val="ListParagraph"/>
        <w:numPr>
          <w:ilvl w:val="0"/>
          <w:numId w:val="1"/>
        </w:numPr>
        <w:rPr>
          <w:sz w:val="24"/>
        </w:rPr>
      </w:pPr>
      <w:r>
        <w:rPr>
          <w:sz w:val="24"/>
        </w:rPr>
        <w:t xml:space="preserve">Davie, Grace, Religion in </w:t>
      </w:r>
      <w:proofErr w:type="spellStart"/>
      <w:r>
        <w:rPr>
          <w:sz w:val="24"/>
        </w:rPr>
        <w:t>Britian</w:t>
      </w:r>
      <w:proofErr w:type="spellEnd"/>
      <w:r>
        <w:rPr>
          <w:sz w:val="24"/>
        </w:rPr>
        <w:t>, A Persistent Paradox, Second Edition, Wiley Blackwell publications, Oxford, 2015</w:t>
      </w:r>
    </w:p>
    <w:p w:rsidR="007F475A" w:rsidRDefault="007F475A" w:rsidP="000429D3">
      <w:pPr>
        <w:pStyle w:val="ListParagraph"/>
        <w:numPr>
          <w:ilvl w:val="0"/>
          <w:numId w:val="1"/>
        </w:numPr>
        <w:rPr>
          <w:sz w:val="24"/>
        </w:rPr>
      </w:pPr>
      <w:r>
        <w:rPr>
          <w:sz w:val="24"/>
        </w:rPr>
        <w:t>Davie, Grace, Heelas, Paul and Woodhead, Linda, Predicting Religion, Christian, Secular and Alternative Futures, Ashgate Publishing Limited, Hampshire, 2003</w:t>
      </w:r>
    </w:p>
    <w:p w:rsidR="004664ED" w:rsidRPr="004664ED" w:rsidRDefault="004664ED" w:rsidP="000429D3">
      <w:pPr>
        <w:pStyle w:val="ListParagraph"/>
        <w:numPr>
          <w:ilvl w:val="0"/>
          <w:numId w:val="1"/>
        </w:numPr>
        <w:rPr>
          <w:sz w:val="24"/>
        </w:rPr>
      </w:pPr>
      <w:r>
        <w:rPr>
          <w:sz w:val="24"/>
        </w:rPr>
        <w:t xml:space="preserve">Flood, Gavin, Beyond Phenomenology, Rethinking the Study of Religion, </w:t>
      </w:r>
      <w:proofErr w:type="spellStart"/>
      <w:r>
        <w:rPr>
          <w:sz w:val="24"/>
        </w:rPr>
        <w:t>Cassell</w:t>
      </w:r>
      <w:proofErr w:type="spellEnd"/>
      <w:r>
        <w:rPr>
          <w:sz w:val="24"/>
        </w:rPr>
        <w:t xml:space="preserve"> Publications, London, 1999</w:t>
      </w:r>
    </w:p>
    <w:p w:rsidR="001527DA" w:rsidRDefault="001527DA" w:rsidP="000429D3">
      <w:pPr>
        <w:pStyle w:val="ListParagraph"/>
        <w:numPr>
          <w:ilvl w:val="0"/>
          <w:numId w:val="1"/>
        </w:numPr>
        <w:rPr>
          <w:sz w:val="24"/>
        </w:rPr>
      </w:pPr>
      <w:r>
        <w:rPr>
          <w:sz w:val="24"/>
        </w:rPr>
        <w:t>Hart A, David, Multi-Faith Britain, An Experiment in worship, John Hunt Publishing Limited, Hampshire, 2002</w:t>
      </w:r>
    </w:p>
    <w:p w:rsidR="004664ED" w:rsidRDefault="004664ED" w:rsidP="000429D3">
      <w:pPr>
        <w:pStyle w:val="ListParagraph"/>
        <w:numPr>
          <w:ilvl w:val="0"/>
          <w:numId w:val="1"/>
        </w:numPr>
        <w:rPr>
          <w:sz w:val="24"/>
        </w:rPr>
      </w:pPr>
      <w:r>
        <w:rPr>
          <w:sz w:val="24"/>
        </w:rPr>
        <w:t>Heelas, Paul,</w:t>
      </w:r>
      <w:r>
        <w:rPr>
          <w:sz w:val="24"/>
        </w:rPr>
        <w:t xml:space="preserve"> Religion, Modernity and Postmodernity, Blackwell Publishers, Oxford 1998</w:t>
      </w:r>
    </w:p>
    <w:p w:rsidR="004664ED" w:rsidRDefault="004664ED" w:rsidP="000429D3">
      <w:pPr>
        <w:pStyle w:val="ListParagraph"/>
        <w:numPr>
          <w:ilvl w:val="0"/>
          <w:numId w:val="1"/>
        </w:numPr>
        <w:rPr>
          <w:sz w:val="24"/>
        </w:rPr>
      </w:pPr>
      <w:r>
        <w:rPr>
          <w:sz w:val="24"/>
        </w:rPr>
        <w:t>Hunt, Stephen J, Alternative Religions, A sociological Introduction, Ashgate Publications, Hampshire, 2003</w:t>
      </w:r>
    </w:p>
    <w:p w:rsidR="004664ED" w:rsidRDefault="004664ED" w:rsidP="000429D3">
      <w:pPr>
        <w:pStyle w:val="ListParagraph"/>
        <w:numPr>
          <w:ilvl w:val="0"/>
          <w:numId w:val="1"/>
        </w:numPr>
        <w:rPr>
          <w:sz w:val="24"/>
        </w:rPr>
      </w:pPr>
      <w:r>
        <w:rPr>
          <w:sz w:val="24"/>
        </w:rPr>
        <w:t>Hunt, Stephen J, Religion in Western Society, Palgrave Publications, London, 2002</w:t>
      </w:r>
    </w:p>
    <w:p w:rsidR="004664ED" w:rsidRPr="004664ED" w:rsidRDefault="004664ED" w:rsidP="000429D3">
      <w:pPr>
        <w:pStyle w:val="ListParagraph"/>
        <w:numPr>
          <w:ilvl w:val="0"/>
          <w:numId w:val="1"/>
        </w:numPr>
        <w:rPr>
          <w:sz w:val="24"/>
        </w:rPr>
      </w:pPr>
      <w:r>
        <w:rPr>
          <w:sz w:val="24"/>
        </w:rPr>
        <w:t>Lewis, James R, Legitimating New Religions, 2003</w:t>
      </w:r>
    </w:p>
    <w:p w:rsidR="001527DA" w:rsidRDefault="001527DA" w:rsidP="000429D3">
      <w:pPr>
        <w:pStyle w:val="ListParagraph"/>
        <w:numPr>
          <w:ilvl w:val="0"/>
          <w:numId w:val="1"/>
        </w:numPr>
        <w:rPr>
          <w:sz w:val="24"/>
        </w:rPr>
      </w:pPr>
      <w:r>
        <w:rPr>
          <w:sz w:val="24"/>
        </w:rPr>
        <w:t>Lucas, Charles Phillip, Robbins, Thomas, New Religious Movements in the 21</w:t>
      </w:r>
      <w:r w:rsidRPr="001527DA">
        <w:rPr>
          <w:sz w:val="24"/>
          <w:vertAlign w:val="superscript"/>
        </w:rPr>
        <w:t>st</w:t>
      </w:r>
      <w:r>
        <w:rPr>
          <w:sz w:val="24"/>
        </w:rPr>
        <w:t xml:space="preserve"> Century, Legal, Political and Social Challenges in Global Perspective, Routledge Publications, New York, 2004</w:t>
      </w:r>
    </w:p>
    <w:p w:rsidR="004664ED" w:rsidRDefault="004664ED" w:rsidP="000429D3">
      <w:pPr>
        <w:pStyle w:val="ListParagraph"/>
        <w:numPr>
          <w:ilvl w:val="0"/>
          <w:numId w:val="1"/>
        </w:numPr>
        <w:rPr>
          <w:sz w:val="24"/>
        </w:rPr>
      </w:pPr>
      <w:r>
        <w:rPr>
          <w:sz w:val="24"/>
        </w:rPr>
        <w:t xml:space="preserve">Morris, Jeremy, The Church in the Modern Age, The </w:t>
      </w:r>
      <w:proofErr w:type="spellStart"/>
      <w:r>
        <w:rPr>
          <w:sz w:val="24"/>
        </w:rPr>
        <w:t>I.</w:t>
      </w:r>
      <w:proofErr w:type="gramStart"/>
      <w:r>
        <w:rPr>
          <w:sz w:val="24"/>
        </w:rPr>
        <w:t>B.Tauris</w:t>
      </w:r>
      <w:proofErr w:type="spellEnd"/>
      <w:proofErr w:type="gramEnd"/>
      <w:r>
        <w:rPr>
          <w:sz w:val="24"/>
        </w:rPr>
        <w:t xml:space="preserve"> History of the Christian  Church, London, 2007</w:t>
      </w:r>
    </w:p>
    <w:p w:rsidR="004664ED" w:rsidRPr="004664ED" w:rsidRDefault="004664ED" w:rsidP="000429D3">
      <w:pPr>
        <w:pStyle w:val="ListParagraph"/>
        <w:numPr>
          <w:ilvl w:val="0"/>
          <w:numId w:val="1"/>
        </w:numPr>
        <w:rPr>
          <w:sz w:val="24"/>
        </w:rPr>
      </w:pPr>
      <w:r>
        <w:rPr>
          <w:sz w:val="24"/>
        </w:rPr>
        <w:t>Partridge, Christopher, The Re-Enchantment of the West, Alternatives Spiritualities Sacralization Popular Culture and Occulture, Volume 2, T&amp;T Clark International, London, 2005</w:t>
      </w:r>
    </w:p>
    <w:p w:rsidR="001527DA" w:rsidRDefault="001527DA" w:rsidP="000429D3">
      <w:pPr>
        <w:pStyle w:val="ListParagraph"/>
        <w:numPr>
          <w:ilvl w:val="0"/>
          <w:numId w:val="1"/>
        </w:numPr>
        <w:rPr>
          <w:sz w:val="24"/>
        </w:rPr>
      </w:pPr>
      <w:r>
        <w:rPr>
          <w:sz w:val="24"/>
        </w:rPr>
        <w:t xml:space="preserve">Woodhead, Linda, Partridge, Christopher, </w:t>
      </w:r>
      <w:proofErr w:type="spellStart"/>
      <w:r>
        <w:rPr>
          <w:sz w:val="24"/>
        </w:rPr>
        <w:t>Kawanami</w:t>
      </w:r>
      <w:proofErr w:type="spellEnd"/>
      <w:r>
        <w:rPr>
          <w:sz w:val="24"/>
        </w:rPr>
        <w:t>, Hiroko, Religions in the Modern World, Traditions and Transformations, Third Edition, Routledge Publications, London, 2016</w:t>
      </w:r>
    </w:p>
    <w:sectPr w:rsidR="001527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A65E1" w:rsidRDefault="002A65E1" w:rsidP="00FA061F">
      <w:pPr>
        <w:spacing w:after="0" w:line="240" w:lineRule="auto"/>
      </w:pPr>
      <w:r>
        <w:separator/>
      </w:r>
    </w:p>
  </w:endnote>
  <w:endnote w:type="continuationSeparator" w:id="0">
    <w:p w:rsidR="002A65E1" w:rsidRDefault="002A65E1" w:rsidP="00FA06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Lucida Bright">
    <w:panose1 w:val="02040602050505020304"/>
    <w:charset w:val="00"/>
    <w:family w:val="roman"/>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A65E1" w:rsidRDefault="002A65E1" w:rsidP="00FA061F">
      <w:pPr>
        <w:spacing w:after="0" w:line="240" w:lineRule="auto"/>
      </w:pPr>
      <w:r>
        <w:separator/>
      </w:r>
    </w:p>
  </w:footnote>
  <w:footnote w:type="continuationSeparator" w:id="0">
    <w:p w:rsidR="002A65E1" w:rsidRDefault="002A65E1" w:rsidP="00FA061F">
      <w:pPr>
        <w:spacing w:after="0" w:line="240" w:lineRule="auto"/>
      </w:pPr>
      <w:r>
        <w:continuationSeparator/>
      </w:r>
    </w:p>
  </w:footnote>
  <w:footnote w:id="1">
    <w:p w:rsidR="00E80A77" w:rsidRDefault="00E80A77" w:rsidP="00E80A77">
      <w:pPr>
        <w:pStyle w:val="FootnoteText"/>
      </w:pPr>
      <w:r>
        <w:rPr>
          <w:rStyle w:val="FootnoteReference"/>
        </w:rPr>
        <w:footnoteRef/>
      </w:r>
      <w:r>
        <w:t xml:space="preserve"> Davie, Grace, Heelas, Paul, Linda Woodhead, Predicting Religion, Christian, secular and alternative futures, Ashgate Publishing Company, Hampshire, 2003 p.4</w:t>
      </w:r>
    </w:p>
  </w:footnote>
  <w:footnote w:id="2">
    <w:p w:rsidR="0063337D" w:rsidRDefault="0063337D">
      <w:pPr>
        <w:pStyle w:val="FootnoteText"/>
      </w:pPr>
      <w:r>
        <w:rPr>
          <w:rStyle w:val="FootnoteReference"/>
        </w:rPr>
        <w:footnoteRef/>
      </w:r>
      <w:r>
        <w:t xml:space="preserve"> Lewis, Sarah, Lecture series, Sects, self and </w:t>
      </w:r>
      <w:proofErr w:type="gramStart"/>
      <w:r>
        <w:t>society :alternative</w:t>
      </w:r>
      <w:proofErr w:type="gramEnd"/>
      <w:r>
        <w:t xml:space="preserve"> spiritualities in the West, </w:t>
      </w:r>
      <w:proofErr w:type="spellStart"/>
      <w:r>
        <w:t>Powerpoint</w:t>
      </w:r>
      <w:proofErr w:type="spellEnd"/>
      <w:r>
        <w:t xml:space="preserve"> slide 12</w:t>
      </w:r>
    </w:p>
  </w:footnote>
  <w:footnote w:id="3">
    <w:p w:rsidR="0063337D" w:rsidRDefault="0063337D">
      <w:pPr>
        <w:pStyle w:val="FootnoteText"/>
      </w:pPr>
      <w:r>
        <w:rPr>
          <w:rStyle w:val="FootnoteReference"/>
        </w:rPr>
        <w:footnoteRef/>
      </w:r>
      <w:r>
        <w:t xml:space="preserve"> </w:t>
      </w:r>
      <w:hyperlink r:id="rId1" w:history="1">
        <w:r w:rsidRPr="000B1762">
          <w:rPr>
            <w:rStyle w:val="Hyperlink"/>
          </w:rPr>
          <w:t>http://news.bbc.co.uk/1/shared/spl/hi/uk/03/census_2001/html/religion.stm</w:t>
        </w:r>
      </w:hyperlink>
      <w:r>
        <w:t xml:space="preserve"> viewed 23/12/2017</w:t>
      </w:r>
    </w:p>
  </w:footnote>
  <w:footnote w:id="4">
    <w:p w:rsidR="0063337D" w:rsidRDefault="0063337D">
      <w:pPr>
        <w:pStyle w:val="FootnoteText"/>
      </w:pPr>
      <w:r>
        <w:rPr>
          <w:rStyle w:val="FootnoteReference"/>
        </w:rPr>
        <w:footnoteRef/>
      </w:r>
      <w:r>
        <w:t xml:space="preserve"> </w:t>
      </w:r>
      <w:hyperlink r:id="rId2" w:anchor="sthash.v4bxYlzd.dpbs" w:history="1">
        <w:r w:rsidRPr="000B1762">
          <w:rPr>
            <w:rStyle w:val="Hyperlink"/>
          </w:rPr>
          <w:t>http://www.ukcensusdata.com/england-and-wales-k04000001#sthash.v4bxYlzd.dpbs</w:t>
        </w:r>
      </w:hyperlink>
      <w:r>
        <w:t xml:space="preserve"> viewed 23/12/2017</w:t>
      </w:r>
    </w:p>
  </w:footnote>
  <w:footnote w:id="5">
    <w:p w:rsidR="0063337D" w:rsidRDefault="0063337D">
      <w:pPr>
        <w:pStyle w:val="FootnoteText"/>
      </w:pPr>
      <w:r>
        <w:rPr>
          <w:rStyle w:val="FootnoteReference"/>
        </w:rPr>
        <w:footnoteRef/>
      </w:r>
      <w:r>
        <w:t xml:space="preserve"> Davie, Grace, Heelas, Paul, Linda Woodhead, Predicting Religion, Christian, secular and alternative futures, Ashgate Publishing Company, Hampshire, 2003 p.55</w:t>
      </w:r>
    </w:p>
  </w:footnote>
  <w:footnote w:id="6">
    <w:p w:rsidR="002D51D3" w:rsidRDefault="002D51D3" w:rsidP="002D51D3">
      <w:pPr>
        <w:pStyle w:val="FootnoteText"/>
      </w:pPr>
      <w:r>
        <w:rPr>
          <w:rStyle w:val="FootnoteReference"/>
        </w:rPr>
        <w:footnoteRef/>
      </w:r>
      <w:r>
        <w:t xml:space="preserve"> Davie, Grace, Heelas, Paul, Linda Woodhead, Predicting Religion, Christian, secular and alternative futures, Ashgate Publishing Company, Hampshire, 2003 p.55</w:t>
      </w:r>
    </w:p>
  </w:footnote>
  <w:footnote w:id="7">
    <w:p w:rsidR="004D3FD0" w:rsidRDefault="004D3FD0" w:rsidP="004D3FD0">
      <w:pPr>
        <w:pStyle w:val="FootnoteText"/>
      </w:pPr>
      <w:r>
        <w:rPr>
          <w:rStyle w:val="FootnoteReference"/>
        </w:rPr>
        <w:footnoteRef/>
      </w:r>
      <w:r>
        <w:t xml:space="preserve"> Davie, Grace, Heelas, Paul, Linda Woodhead, Predicting Religion, Christian, secular and alternative futures, Ashgate Publishing Company, Hampshire, 2003 p.61</w:t>
      </w:r>
    </w:p>
  </w:footnote>
  <w:footnote w:id="8">
    <w:p w:rsidR="00D76F96" w:rsidRDefault="00D76F96">
      <w:pPr>
        <w:pStyle w:val="FootnoteText"/>
      </w:pPr>
      <w:r>
        <w:rPr>
          <w:rStyle w:val="FootnoteReference"/>
        </w:rPr>
        <w:footnoteRef/>
      </w:r>
      <w:r>
        <w:t xml:space="preserve"> Davie, Grace, Heelas, Paul, Linda Woodhead, Predicting Religion, Christian, secular and alternative futures, Ashgate Publishing Company, Hampshire, 2003 p.126</w:t>
      </w:r>
    </w:p>
  </w:footnote>
  <w:footnote w:id="9">
    <w:p w:rsidR="00054AA5" w:rsidRDefault="00054AA5" w:rsidP="00054AA5">
      <w:pPr>
        <w:pStyle w:val="FootnoteText"/>
      </w:pPr>
      <w:r>
        <w:rPr>
          <w:rStyle w:val="FootnoteReference"/>
        </w:rPr>
        <w:footnoteRef/>
      </w:r>
      <w:r>
        <w:t xml:space="preserve"> Davie, Grace, Heelas, Paul, Linda Woodhead, Predicting Religion, Christian, secular and alternative futures, Ashgate Publishing Company, Hampshire, 2003 p.4</w:t>
      </w:r>
    </w:p>
  </w:footnote>
  <w:footnote w:id="10">
    <w:p w:rsidR="00054AA5" w:rsidRDefault="00054AA5" w:rsidP="00054AA5">
      <w:pPr>
        <w:pStyle w:val="FootnoteText"/>
      </w:pPr>
      <w:r>
        <w:rPr>
          <w:rStyle w:val="FootnoteReference"/>
        </w:rPr>
        <w:footnoteRef/>
      </w:r>
      <w:r>
        <w:t xml:space="preserve"> </w:t>
      </w:r>
      <w:r w:rsidRPr="007D15CF">
        <w:t>https://www.ons.gov.uk/peoplepopulationandcommunity/culturalidentity/religion/articles/religioninenglandandwales2011/2012-12-11</w:t>
      </w:r>
    </w:p>
  </w:footnote>
  <w:footnote w:id="11">
    <w:p w:rsidR="00F36B05" w:rsidRDefault="00F36B05" w:rsidP="00F36B05">
      <w:pPr>
        <w:pStyle w:val="FootnoteText"/>
      </w:pPr>
      <w:r>
        <w:rPr>
          <w:rStyle w:val="FootnoteReference"/>
        </w:rPr>
        <w:footnoteRef/>
      </w:r>
      <w:r>
        <w:t xml:space="preserve"> </w:t>
      </w:r>
      <w:hyperlink r:id="rId3" w:history="1">
        <w:r w:rsidRPr="000B1762">
          <w:rPr>
            <w:rStyle w:val="Hyperlink"/>
          </w:rPr>
          <w:t>http://news.bbc.co.uk/1/shared/spl/hi/uk/03/census_2001/html/religion.stm</w:t>
        </w:r>
      </w:hyperlink>
      <w:r>
        <w:t xml:space="preserve"> viewed 27/12/2017</w:t>
      </w:r>
    </w:p>
  </w:footnote>
  <w:footnote w:id="12">
    <w:p w:rsidR="00F36B05" w:rsidRDefault="00F36B05" w:rsidP="00F36B05">
      <w:pPr>
        <w:pStyle w:val="FootnoteText"/>
      </w:pPr>
      <w:r>
        <w:rPr>
          <w:rStyle w:val="FootnoteReference"/>
        </w:rPr>
        <w:footnoteRef/>
      </w:r>
      <w:r>
        <w:t xml:space="preserve"> </w:t>
      </w:r>
      <w:hyperlink r:id="rId4" w:anchor="sthash.mR8AvXGa.dpbs" w:history="1">
        <w:r w:rsidRPr="000B1762">
          <w:rPr>
            <w:rStyle w:val="Hyperlink"/>
          </w:rPr>
          <w:t>www.ukcensusdata.com/england-and-wales-k04000001#sthash.mR8AvXGa.dpbs</w:t>
        </w:r>
      </w:hyperlink>
      <w:r>
        <w:t xml:space="preserve"> viewed 27/12/2017</w:t>
      </w:r>
    </w:p>
  </w:footnote>
  <w:footnote w:id="13">
    <w:p w:rsidR="005B2DA6" w:rsidRDefault="005B2DA6">
      <w:pPr>
        <w:pStyle w:val="FootnoteText"/>
      </w:pPr>
      <w:r>
        <w:rPr>
          <w:rStyle w:val="FootnoteReference"/>
        </w:rPr>
        <w:footnoteRef/>
      </w:r>
      <w:r>
        <w:t xml:space="preserve"> Flood, Gavin, Beyond Phenomenology, Rethinking the Study of Religion, </w:t>
      </w:r>
      <w:proofErr w:type="spellStart"/>
      <w:r>
        <w:t>Cassell</w:t>
      </w:r>
      <w:proofErr w:type="spellEnd"/>
      <w:r>
        <w:t>, London and New York, 1999, p52</w:t>
      </w:r>
    </w:p>
  </w:footnote>
  <w:footnote w:id="14">
    <w:p w:rsidR="002A5AA7" w:rsidRDefault="002A5AA7" w:rsidP="002A5AA7">
      <w:pPr>
        <w:pStyle w:val="FootnoteText"/>
      </w:pPr>
      <w:r>
        <w:rPr>
          <w:rStyle w:val="FootnoteReference"/>
        </w:rPr>
        <w:footnoteRef/>
      </w:r>
      <w:r>
        <w:t xml:space="preserve"> </w:t>
      </w:r>
      <w:hyperlink r:id="rId5" w:history="1">
        <w:r w:rsidRPr="000B1762">
          <w:rPr>
            <w:rStyle w:val="Hyperlink"/>
          </w:rPr>
          <w:t>http://news.bbc.co.uk/1/shared/spl/hi/uk/03/census_2001/html/religion.stm</w:t>
        </w:r>
      </w:hyperlink>
      <w:r>
        <w:t xml:space="preserve"> viewed 24/12/2017</w:t>
      </w:r>
    </w:p>
  </w:footnote>
  <w:footnote w:id="15">
    <w:p w:rsidR="002A5AA7" w:rsidRDefault="002A5AA7" w:rsidP="002A5AA7">
      <w:pPr>
        <w:pStyle w:val="FootnoteText"/>
      </w:pPr>
      <w:r>
        <w:rPr>
          <w:rStyle w:val="FootnoteReference"/>
        </w:rPr>
        <w:footnoteRef/>
      </w:r>
      <w:r>
        <w:t xml:space="preserve"> </w:t>
      </w:r>
      <w:hyperlink r:id="rId6" w:anchor="sthash.xUnEhl67.dpbs" w:history="1">
        <w:r w:rsidRPr="000B1762">
          <w:rPr>
            <w:rStyle w:val="Hyperlink"/>
          </w:rPr>
          <w:t>www.ukcensusdata.com/england-e92000001#sthash.xUnEhl67.dpbs</w:t>
        </w:r>
      </w:hyperlink>
      <w:r>
        <w:t xml:space="preserve"> viewed 24/12/2017</w:t>
      </w:r>
    </w:p>
  </w:footnote>
  <w:footnote w:id="16">
    <w:p w:rsidR="00341F9D" w:rsidRDefault="00341F9D">
      <w:pPr>
        <w:pStyle w:val="FootnoteText"/>
      </w:pPr>
      <w:r>
        <w:rPr>
          <w:rStyle w:val="FootnoteReference"/>
        </w:rPr>
        <w:footnoteRef/>
      </w:r>
      <w:r>
        <w:t xml:space="preserve"> Morris, Jeremy, The Church in the Modern Age, The </w:t>
      </w:r>
      <w:proofErr w:type="spellStart"/>
      <w:r>
        <w:t>I.</w:t>
      </w:r>
      <w:proofErr w:type="gramStart"/>
      <w:r>
        <w:t>B.Tauris</w:t>
      </w:r>
      <w:proofErr w:type="spellEnd"/>
      <w:proofErr w:type="gramEnd"/>
      <w:r>
        <w:t xml:space="preserve"> History of the Christian Church, London, 2007, p114 </w:t>
      </w:r>
    </w:p>
  </w:footnote>
  <w:footnote w:id="17">
    <w:p w:rsidR="00082EDC" w:rsidRDefault="00082EDC">
      <w:pPr>
        <w:pStyle w:val="FootnoteText"/>
      </w:pPr>
      <w:r>
        <w:rPr>
          <w:rStyle w:val="FootnoteReference"/>
        </w:rPr>
        <w:footnoteRef/>
      </w:r>
      <w:r>
        <w:t xml:space="preserve"> Davie, Grace, Religion in Britain, A Persistent Paradox, Second Edition, Wiley Blackwell publications, Oxford, 2015, p 9</w:t>
      </w:r>
    </w:p>
  </w:footnote>
  <w:footnote w:id="18">
    <w:p w:rsidR="006E6AAB" w:rsidRDefault="006E6AAB">
      <w:pPr>
        <w:pStyle w:val="FootnoteText"/>
      </w:pPr>
      <w:r>
        <w:rPr>
          <w:rStyle w:val="FootnoteReference"/>
        </w:rPr>
        <w:footnoteRef/>
      </w:r>
      <w:r>
        <w:t xml:space="preserve"> Morris, Jeremy, The Church in the Modern Age, The </w:t>
      </w:r>
      <w:proofErr w:type="spellStart"/>
      <w:r>
        <w:t>I.</w:t>
      </w:r>
      <w:proofErr w:type="gramStart"/>
      <w:r>
        <w:t>B.Tauris</w:t>
      </w:r>
      <w:proofErr w:type="spellEnd"/>
      <w:proofErr w:type="gramEnd"/>
      <w:r>
        <w:t xml:space="preserve"> History of the Christian Church, London, 2007, p171</w:t>
      </w:r>
    </w:p>
  </w:footnote>
  <w:footnote w:id="19">
    <w:p w:rsidR="00F36B05" w:rsidRDefault="00F36B05">
      <w:pPr>
        <w:pStyle w:val="FootnoteText"/>
      </w:pPr>
      <w:r>
        <w:rPr>
          <w:rStyle w:val="FootnoteReference"/>
        </w:rPr>
        <w:footnoteRef/>
      </w:r>
      <w:r>
        <w:t xml:space="preserve"> </w:t>
      </w:r>
      <w:hyperlink r:id="rId7" w:anchor="sthash.mR8AvXGa.dpbs" w:history="1">
        <w:r w:rsidRPr="000B1762">
          <w:rPr>
            <w:rStyle w:val="Hyperlink"/>
          </w:rPr>
          <w:t>http://www.ukcensusdata.com/england-and-wales-k04000001#sthash.mR8AvXGa.dpbs</w:t>
        </w:r>
      </w:hyperlink>
      <w:r>
        <w:t xml:space="preserve"> viewed 27/12/2017</w:t>
      </w:r>
    </w:p>
  </w:footnote>
  <w:footnote w:id="20">
    <w:p w:rsidR="00BA2CFB" w:rsidRDefault="00BA2CFB" w:rsidP="00BA2CFB">
      <w:pPr>
        <w:pStyle w:val="FootnoteText"/>
      </w:pPr>
      <w:r>
        <w:rPr>
          <w:rStyle w:val="FootnoteReference"/>
        </w:rPr>
        <w:footnoteRef/>
      </w:r>
      <w:r>
        <w:t xml:space="preserve"> Davie, Grace, Heelas, Paul, Linda Woodhead, Predicting Religion, Christian, secular and alternative futures, Ashgate Publishing Company, Hampshire, 2003 p.6</w:t>
      </w:r>
    </w:p>
  </w:footnote>
  <w:footnote w:id="21">
    <w:p w:rsidR="00AC45AF" w:rsidRDefault="00AC45AF" w:rsidP="00AC45AF">
      <w:pPr>
        <w:pStyle w:val="FootnoteText"/>
      </w:pPr>
      <w:r>
        <w:rPr>
          <w:rStyle w:val="FootnoteReference"/>
        </w:rPr>
        <w:footnoteRef/>
      </w:r>
      <w:r>
        <w:t xml:space="preserve"> Davie, Grace, Heelas, Paul, Linda Woodhead, Predicting Religion, Christian, secular and alternative futures, Ashgate Publishing Company, Hampshire, 2003 p.23</w:t>
      </w:r>
    </w:p>
  </w:footnote>
  <w:footnote w:id="22">
    <w:p w:rsidR="00AC45AF" w:rsidRDefault="00AC45AF" w:rsidP="00AC45AF">
      <w:pPr>
        <w:pStyle w:val="FootnoteText"/>
      </w:pPr>
      <w:r>
        <w:rPr>
          <w:rStyle w:val="FootnoteReference"/>
        </w:rPr>
        <w:footnoteRef/>
      </w:r>
      <w:r>
        <w:t xml:space="preserve"> Davie, Grace, Heelas, Paul, Linda Woodhead, Predicting Religion, Christian, secular and alternative futures, Ashgate Publishing Company, Hampshire, 2003 p.4</w:t>
      </w:r>
    </w:p>
  </w:footnote>
  <w:footnote w:id="23">
    <w:p w:rsidR="0063337D" w:rsidRDefault="0063337D">
      <w:pPr>
        <w:pStyle w:val="FootnoteText"/>
      </w:pPr>
      <w:r>
        <w:rPr>
          <w:rStyle w:val="FootnoteReference"/>
        </w:rPr>
        <w:footnoteRef/>
      </w:r>
      <w:r>
        <w:t xml:space="preserve"> </w:t>
      </w:r>
      <w:hyperlink r:id="rId8" w:history="1">
        <w:r w:rsidRPr="000B1762">
          <w:rPr>
            <w:rStyle w:val="Hyperlink"/>
          </w:rPr>
          <w:t>http://www.bbc.co.uk/religion/0/19177976</w:t>
        </w:r>
      </w:hyperlink>
      <w:r>
        <w:t xml:space="preserve"> viewed 23/12/2017</w:t>
      </w:r>
    </w:p>
  </w:footnote>
  <w:footnote w:id="24">
    <w:p w:rsidR="00082EDC" w:rsidRDefault="00082EDC">
      <w:pPr>
        <w:pStyle w:val="FootnoteText"/>
      </w:pPr>
      <w:r>
        <w:rPr>
          <w:rStyle w:val="FootnoteReference"/>
        </w:rPr>
        <w:footnoteRef/>
      </w:r>
      <w:r>
        <w:t xml:space="preserve"> Davie, Grace, Religion in Britain, A Persistent Paradox, Second Edition, Wiley Blackwell publications, Oxford, 2015, p.11</w:t>
      </w:r>
    </w:p>
  </w:footnote>
  <w:footnote w:id="25">
    <w:p w:rsidR="00A12B28" w:rsidRDefault="00A12B28" w:rsidP="00A12B28">
      <w:pPr>
        <w:pStyle w:val="FootnoteText"/>
      </w:pPr>
      <w:r>
        <w:rPr>
          <w:rStyle w:val="FootnoteReference"/>
        </w:rPr>
        <w:footnoteRef/>
      </w:r>
      <w:r>
        <w:t xml:space="preserve"> Morris, Jeremy, The Church in the Modern Age, The </w:t>
      </w:r>
      <w:proofErr w:type="spellStart"/>
      <w:r>
        <w:t>I.</w:t>
      </w:r>
      <w:proofErr w:type="gramStart"/>
      <w:r>
        <w:t>B.Tauris</w:t>
      </w:r>
      <w:proofErr w:type="spellEnd"/>
      <w:proofErr w:type="gramEnd"/>
      <w:r>
        <w:t xml:space="preserve"> History of the Christian Church, London, 2007, p96</w:t>
      </w:r>
    </w:p>
  </w:footnote>
  <w:footnote w:id="26">
    <w:p w:rsidR="00974C0B" w:rsidRDefault="00974C0B">
      <w:pPr>
        <w:pStyle w:val="FootnoteText"/>
      </w:pPr>
      <w:r>
        <w:rPr>
          <w:rStyle w:val="FootnoteReference"/>
        </w:rPr>
        <w:footnoteRef/>
      </w:r>
      <w:r>
        <w:t xml:space="preserve"> </w:t>
      </w:r>
      <w:hyperlink r:id="rId9" w:history="1">
        <w:r w:rsidRPr="000B1762">
          <w:rPr>
            <w:rStyle w:val="Hyperlink"/>
          </w:rPr>
          <w:t>https://www.theguardian.com/uk/2001/jun/18/religion.world</w:t>
        </w:r>
      </w:hyperlink>
      <w:r>
        <w:t xml:space="preserve"> viewed 27/12/2017</w:t>
      </w:r>
    </w:p>
  </w:footnote>
  <w:footnote w:id="27">
    <w:p w:rsidR="00B22C32" w:rsidRDefault="00B22C32">
      <w:pPr>
        <w:pStyle w:val="FootnoteText"/>
      </w:pPr>
      <w:r>
        <w:rPr>
          <w:rStyle w:val="FootnoteReference"/>
        </w:rPr>
        <w:footnoteRef/>
      </w:r>
      <w:r>
        <w:t xml:space="preserve"> Davie, Grace, Religion in Britain, A Persistent Paradox, Second Edition, Wiley Blackwell publications, Oxford, 2015, p27</w:t>
      </w:r>
    </w:p>
  </w:footnote>
  <w:footnote w:id="28">
    <w:p w:rsidR="00082EDC" w:rsidRDefault="00082EDC">
      <w:pPr>
        <w:pStyle w:val="FootnoteText"/>
      </w:pPr>
      <w:r>
        <w:rPr>
          <w:rStyle w:val="FootnoteReference"/>
        </w:rPr>
        <w:footnoteRef/>
      </w:r>
      <w:r>
        <w:t xml:space="preserve"> Davie, Grace, Religion in Britain, A Persistent Paradox, Second Edition, Wiley Blackwell publications, Oxford, 2015, p.8</w:t>
      </w:r>
    </w:p>
  </w:footnote>
  <w:footnote w:id="29">
    <w:p w:rsidR="0070580D" w:rsidRDefault="0070580D" w:rsidP="0070580D">
      <w:pPr>
        <w:pStyle w:val="FootnoteText"/>
      </w:pPr>
      <w:r>
        <w:rPr>
          <w:rStyle w:val="FootnoteReference"/>
        </w:rPr>
        <w:footnoteRef/>
      </w:r>
      <w:r>
        <w:t xml:space="preserve"> Davie, Grace, Religion in Britain, A Persistent Paradox, Second Edition, Wiley Blackwell publications, Oxford, 2015, </w:t>
      </w:r>
      <w:proofErr w:type="spellStart"/>
      <w:r>
        <w:t>pxii</w:t>
      </w:r>
      <w:proofErr w:type="spellEnd"/>
    </w:p>
  </w:footnote>
  <w:footnote w:id="30">
    <w:p w:rsidR="00C51386" w:rsidRDefault="00C51386" w:rsidP="00C51386">
      <w:r>
        <w:rPr>
          <w:rStyle w:val="FootnoteReference"/>
        </w:rPr>
        <w:footnoteRef/>
      </w:r>
      <w:r>
        <w:t xml:space="preserve"> Davie, Grace, Heelas, Paul, Linda Woodhead, Predicting Religion, Christian, secular and alternative futures, Ashgate Publishing Company, Hampshire, 2003 p.24</w:t>
      </w:r>
    </w:p>
  </w:footnote>
  <w:footnote w:id="31">
    <w:p w:rsidR="00A159FC" w:rsidRDefault="00A159FC">
      <w:pPr>
        <w:pStyle w:val="FootnoteText"/>
      </w:pPr>
      <w:r>
        <w:rPr>
          <w:rStyle w:val="FootnoteReference"/>
        </w:rPr>
        <w:footnoteRef/>
      </w:r>
      <w:r>
        <w:t xml:space="preserve"> </w:t>
      </w:r>
      <w:hyperlink r:id="rId10" w:history="1">
        <w:r w:rsidRPr="000B1762">
          <w:rPr>
            <w:rStyle w:val="Hyperlink"/>
          </w:rPr>
          <w:t>http://earthsky.org/human-world/when-will-the-age-of-aquarius-begin</w:t>
        </w:r>
      </w:hyperlink>
      <w:r>
        <w:t xml:space="preserve"> viewed 27/12/2017</w:t>
      </w:r>
    </w:p>
  </w:footnote>
  <w:footnote w:id="32">
    <w:p w:rsidR="0063337D" w:rsidRDefault="0063337D">
      <w:pPr>
        <w:pStyle w:val="FootnoteText"/>
      </w:pPr>
      <w:r>
        <w:rPr>
          <w:rStyle w:val="FootnoteReference"/>
        </w:rPr>
        <w:footnoteRef/>
      </w:r>
      <w:r>
        <w:t xml:space="preserve"> </w:t>
      </w:r>
      <w:hyperlink r:id="rId11" w:history="1">
        <w:r w:rsidRPr="000B1762">
          <w:rPr>
            <w:rStyle w:val="Hyperlink"/>
          </w:rPr>
          <w:t>www.2012-spiritual-growth-prophecies.com/age-of-aquarius.html</w:t>
        </w:r>
      </w:hyperlink>
      <w:r>
        <w:t xml:space="preserve"> viewed 23/12/2017</w:t>
      </w:r>
    </w:p>
  </w:footnote>
  <w:footnote w:id="33">
    <w:p w:rsidR="009A00A1" w:rsidRDefault="009A00A1" w:rsidP="009A00A1">
      <w:pPr>
        <w:pStyle w:val="FootnoteText"/>
      </w:pPr>
      <w:r>
        <w:rPr>
          <w:rStyle w:val="FootnoteReference"/>
        </w:rPr>
        <w:footnoteRef/>
      </w:r>
      <w:r>
        <w:t xml:space="preserve"> Flood, Gavin, Beyond Phenomenology, Rethinking the Study of Religion, </w:t>
      </w:r>
      <w:proofErr w:type="spellStart"/>
      <w:r>
        <w:t>Cassell</w:t>
      </w:r>
      <w:proofErr w:type="spellEnd"/>
      <w:r>
        <w:t>, London and New York, 1999, p52</w:t>
      </w:r>
    </w:p>
  </w:footnote>
  <w:footnote w:id="34">
    <w:p w:rsidR="009A00A1" w:rsidRDefault="009A00A1" w:rsidP="009A00A1">
      <w:pPr>
        <w:pStyle w:val="FootnoteText"/>
      </w:pPr>
      <w:r>
        <w:rPr>
          <w:rStyle w:val="FootnoteReference"/>
        </w:rPr>
        <w:footnoteRef/>
      </w:r>
      <w:r>
        <w:t xml:space="preserve"> Flood, Gavin, Beyond Phenomenology, Rethinking the Study of Religion, </w:t>
      </w:r>
      <w:proofErr w:type="spellStart"/>
      <w:r>
        <w:t>Cassell</w:t>
      </w:r>
      <w:proofErr w:type="spellEnd"/>
      <w:r>
        <w:t>, London and New York, 1999, p 104</w:t>
      </w:r>
    </w:p>
  </w:footnote>
  <w:footnote w:id="35">
    <w:p w:rsidR="00804E94" w:rsidRDefault="00804E94">
      <w:pPr>
        <w:pStyle w:val="FootnoteText"/>
      </w:pPr>
      <w:r>
        <w:rPr>
          <w:rStyle w:val="FootnoteReference"/>
        </w:rPr>
        <w:footnoteRef/>
      </w:r>
      <w:r>
        <w:t xml:space="preserve"> Davie, Grace, Heelas, Paul, Linda Woodhead, Predicting Religion, Christian, secular and alternative futures, Ashgate Publishing Company, Hampshire, 2003 p.2</w:t>
      </w:r>
    </w:p>
  </w:footnote>
  <w:footnote w:id="36">
    <w:p w:rsidR="00BA4ADA" w:rsidRDefault="00BA4ADA">
      <w:pPr>
        <w:pStyle w:val="FootnoteText"/>
      </w:pPr>
      <w:r>
        <w:rPr>
          <w:rStyle w:val="FootnoteReference"/>
        </w:rPr>
        <w:footnoteRef/>
      </w:r>
      <w:r>
        <w:t xml:space="preserve"> Davie, Grace, Heelas, Paul, Linda Woodhead, Predicting Religion, Christian, secular and alternative futures, Ashgate Publishing Company, Hampshire, 2003 p.23</w:t>
      </w:r>
    </w:p>
  </w:footnote>
  <w:footnote w:id="37">
    <w:p w:rsidR="00341F9D" w:rsidRDefault="00341F9D">
      <w:pPr>
        <w:pStyle w:val="FootnoteText"/>
      </w:pPr>
      <w:r>
        <w:rPr>
          <w:rStyle w:val="FootnoteReference"/>
        </w:rPr>
        <w:footnoteRef/>
      </w:r>
      <w:r>
        <w:t xml:space="preserve"> Morris, Jeremy, The Church in the Modern Age, The </w:t>
      </w:r>
      <w:proofErr w:type="spellStart"/>
      <w:r>
        <w:t>I.</w:t>
      </w:r>
      <w:proofErr w:type="gramStart"/>
      <w:r>
        <w:t>B.Tauris</w:t>
      </w:r>
      <w:proofErr w:type="spellEnd"/>
      <w:proofErr w:type="gramEnd"/>
      <w:r>
        <w:t xml:space="preserve"> History of the Christian Church, London, 2007, p114</w:t>
      </w:r>
    </w:p>
  </w:footnote>
  <w:footnote w:id="38">
    <w:p w:rsidR="003341CD" w:rsidRDefault="003341CD" w:rsidP="003341CD">
      <w:pPr>
        <w:pStyle w:val="FootnoteText"/>
      </w:pPr>
      <w:r>
        <w:rPr>
          <w:rStyle w:val="FootnoteReference"/>
        </w:rPr>
        <w:footnoteRef/>
      </w:r>
      <w:r>
        <w:t xml:space="preserve"> Davie, Grace, Heelas, Paul, Linda Woodhead, Predicting Religion, Christian, secular and alternative futures, Ashgate Publishing Company, Hampshire, 2003 p.93</w:t>
      </w:r>
    </w:p>
  </w:footnote>
  <w:footnote w:id="39">
    <w:p w:rsidR="004E2C2F" w:rsidRDefault="004E2C2F" w:rsidP="004E2C2F">
      <w:pPr>
        <w:pStyle w:val="FootnoteText"/>
      </w:pPr>
      <w:r>
        <w:rPr>
          <w:rStyle w:val="FootnoteReference"/>
        </w:rPr>
        <w:footnoteRef/>
      </w:r>
      <w:r>
        <w:t xml:space="preserve"> Davie, Grace, Heelas, Paul, Linda Woodhead, Predicting Religion, Christian, secular and alternative futures, Ashgate Publishing Company, Hampshire, 2003 p.4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057B84"/>
    <w:multiLevelType w:val="hybridMultilevel"/>
    <w:tmpl w:val="33FCC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005"/>
    <w:rsid w:val="00004715"/>
    <w:rsid w:val="00036123"/>
    <w:rsid w:val="00040194"/>
    <w:rsid w:val="000429D3"/>
    <w:rsid w:val="00054AA5"/>
    <w:rsid w:val="0005744A"/>
    <w:rsid w:val="00082EDC"/>
    <w:rsid w:val="000924D5"/>
    <w:rsid w:val="000C3CE3"/>
    <w:rsid w:val="000D6C18"/>
    <w:rsid w:val="000F3595"/>
    <w:rsid w:val="00130047"/>
    <w:rsid w:val="001365CE"/>
    <w:rsid w:val="001527DA"/>
    <w:rsid w:val="001F4430"/>
    <w:rsid w:val="0021080E"/>
    <w:rsid w:val="00224AC3"/>
    <w:rsid w:val="00235C46"/>
    <w:rsid w:val="002505F1"/>
    <w:rsid w:val="00251CE6"/>
    <w:rsid w:val="00252944"/>
    <w:rsid w:val="00263F8F"/>
    <w:rsid w:val="00267A66"/>
    <w:rsid w:val="00280044"/>
    <w:rsid w:val="002A5AA7"/>
    <w:rsid w:val="002A65E1"/>
    <w:rsid w:val="002D51D3"/>
    <w:rsid w:val="002E6065"/>
    <w:rsid w:val="002E6E2E"/>
    <w:rsid w:val="003164D6"/>
    <w:rsid w:val="003341CD"/>
    <w:rsid w:val="00341F9D"/>
    <w:rsid w:val="0034301B"/>
    <w:rsid w:val="00360B7F"/>
    <w:rsid w:val="003613E1"/>
    <w:rsid w:val="00363105"/>
    <w:rsid w:val="00380F3B"/>
    <w:rsid w:val="00385D2D"/>
    <w:rsid w:val="00387419"/>
    <w:rsid w:val="003977D9"/>
    <w:rsid w:val="003A0771"/>
    <w:rsid w:val="003C6692"/>
    <w:rsid w:val="003C66E0"/>
    <w:rsid w:val="003D4C3D"/>
    <w:rsid w:val="003E76B6"/>
    <w:rsid w:val="00404EC2"/>
    <w:rsid w:val="004130EB"/>
    <w:rsid w:val="004238F0"/>
    <w:rsid w:val="00424B21"/>
    <w:rsid w:val="004273A6"/>
    <w:rsid w:val="0043135D"/>
    <w:rsid w:val="004664ED"/>
    <w:rsid w:val="00472BAD"/>
    <w:rsid w:val="00475288"/>
    <w:rsid w:val="0048536D"/>
    <w:rsid w:val="004921AE"/>
    <w:rsid w:val="004A24B8"/>
    <w:rsid w:val="004A6498"/>
    <w:rsid w:val="004B22DF"/>
    <w:rsid w:val="004C7F0B"/>
    <w:rsid w:val="004D3FD0"/>
    <w:rsid w:val="004E2C2F"/>
    <w:rsid w:val="004E5EC5"/>
    <w:rsid w:val="004F0DC6"/>
    <w:rsid w:val="0051399E"/>
    <w:rsid w:val="00534117"/>
    <w:rsid w:val="005413E9"/>
    <w:rsid w:val="00547607"/>
    <w:rsid w:val="00553F03"/>
    <w:rsid w:val="00555CED"/>
    <w:rsid w:val="00565C25"/>
    <w:rsid w:val="00570D37"/>
    <w:rsid w:val="0057350D"/>
    <w:rsid w:val="005A097D"/>
    <w:rsid w:val="005B2DA6"/>
    <w:rsid w:val="005C74BB"/>
    <w:rsid w:val="005D7600"/>
    <w:rsid w:val="005F6E1C"/>
    <w:rsid w:val="00611C1A"/>
    <w:rsid w:val="0063337D"/>
    <w:rsid w:val="00634F73"/>
    <w:rsid w:val="0065412C"/>
    <w:rsid w:val="006619BF"/>
    <w:rsid w:val="0069310A"/>
    <w:rsid w:val="006B3410"/>
    <w:rsid w:val="006B4AA0"/>
    <w:rsid w:val="006C0771"/>
    <w:rsid w:val="006D4BE9"/>
    <w:rsid w:val="006D5B99"/>
    <w:rsid w:val="006E4C18"/>
    <w:rsid w:val="006E6AAB"/>
    <w:rsid w:val="0070580D"/>
    <w:rsid w:val="00756083"/>
    <w:rsid w:val="007658DF"/>
    <w:rsid w:val="007877B8"/>
    <w:rsid w:val="00793A3E"/>
    <w:rsid w:val="00794C4A"/>
    <w:rsid w:val="007A382B"/>
    <w:rsid w:val="007B56ED"/>
    <w:rsid w:val="007D15CF"/>
    <w:rsid w:val="007F475A"/>
    <w:rsid w:val="00804E94"/>
    <w:rsid w:val="00823A5D"/>
    <w:rsid w:val="008403C5"/>
    <w:rsid w:val="00842E78"/>
    <w:rsid w:val="00862ABC"/>
    <w:rsid w:val="00862D8F"/>
    <w:rsid w:val="008A78ED"/>
    <w:rsid w:val="008B5B45"/>
    <w:rsid w:val="008D2B52"/>
    <w:rsid w:val="008D5E15"/>
    <w:rsid w:val="008E4AAC"/>
    <w:rsid w:val="009144F3"/>
    <w:rsid w:val="009524B2"/>
    <w:rsid w:val="00952F0A"/>
    <w:rsid w:val="009533FA"/>
    <w:rsid w:val="00954079"/>
    <w:rsid w:val="00974C0B"/>
    <w:rsid w:val="00991CBB"/>
    <w:rsid w:val="009A00A1"/>
    <w:rsid w:val="009A1A81"/>
    <w:rsid w:val="009C06D0"/>
    <w:rsid w:val="00A12B28"/>
    <w:rsid w:val="00A159FC"/>
    <w:rsid w:val="00A363C5"/>
    <w:rsid w:val="00A415DF"/>
    <w:rsid w:val="00A4223B"/>
    <w:rsid w:val="00A44067"/>
    <w:rsid w:val="00A460FB"/>
    <w:rsid w:val="00A47855"/>
    <w:rsid w:val="00A54A86"/>
    <w:rsid w:val="00A76E36"/>
    <w:rsid w:val="00A82120"/>
    <w:rsid w:val="00A97A44"/>
    <w:rsid w:val="00AA3005"/>
    <w:rsid w:val="00AC45AF"/>
    <w:rsid w:val="00AD3103"/>
    <w:rsid w:val="00AD59C5"/>
    <w:rsid w:val="00AD616B"/>
    <w:rsid w:val="00AE2A94"/>
    <w:rsid w:val="00B045B9"/>
    <w:rsid w:val="00B22C32"/>
    <w:rsid w:val="00B2487E"/>
    <w:rsid w:val="00B30208"/>
    <w:rsid w:val="00B334C4"/>
    <w:rsid w:val="00B37188"/>
    <w:rsid w:val="00B5461D"/>
    <w:rsid w:val="00B6111E"/>
    <w:rsid w:val="00B618B4"/>
    <w:rsid w:val="00B760ED"/>
    <w:rsid w:val="00B8405F"/>
    <w:rsid w:val="00B8582C"/>
    <w:rsid w:val="00B977C5"/>
    <w:rsid w:val="00BA2CFB"/>
    <w:rsid w:val="00BA4ADA"/>
    <w:rsid w:val="00BD3C69"/>
    <w:rsid w:val="00BE726C"/>
    <w:rsid w:val="00C51386"/>
    <w:rsid w:val="00C755D2"/>
    <w:rsid w:val="00C8000B"/>
    <w:rsid w:val="00C83865"/>
    <w:rsid w:val="00C963CA"/>
    <w:rsid w:val="00CA2556"/>
    <w:rsid w:val="00CA5BA5"/>
    <w:rsid w:val="00CB225D"/>
    <w:rsid w:val="00D16250"/>
    <w:rsid w:val="00D17B32"/>
    <w:rsid w:val="00D425C8"/>
    <w:rsid w:val="00D4545A"/>
    <w:rsid w:val="00D63C98"/>
    <w:rsid w:val="00D76F96"/>
    <w:rsid w:val="00D828D5"/>
    <w:rsid w:val="00DE1039"/>
    <w:rsid w:val="00DE6CC1"/>
    <w:rsid w:val="00E15AEE"/>
    <w:rsid w:val="00E33D63"/>
    <w:rsid w:val="00E43128"/>
    <w:rsid w:val="00E52AD6"/>
    <w:rsid w:val="00E5507A"/>
    <w:rsid w:val="00E63936"/>
    <w:rsid w:val="00E80A77"/>
    <w:rsid w:val="00EE631B"/>
    <w:rsid w:val="00EF3987"/>
    <w:rsid w:val="00F06D93"/>
    <w:rsid w:val="00F3669F"/>
    <w:rsid w:val="00F36B05"/>
    <w:rsid w:val="00F401A0"/>
    <w:rsid w:val="00F4328D"/>
    <w:rsid w:val="00F6472C"/>
    <w:rsid w:val="00F7026C"/>
    <w:rsid w:val="00FA061F"/>
    <w:rsid w:val="00FA26B1"/>
    <w:rsid w:val="00FC195E"/>
    <w:rsid w:val="00FC4E1B"/>
    <w:rsid w:val="00FD5EC7"/>
    <w:rsid w:val="00FE13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1CD06"/>
  <w15:chartTrackingRefBased/>
  <w15:docId w15:val="{674BEC46-7943-4710-8D47-4083A9F2A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A061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A061F"/>
    <w:rPr>
      <w:sz w:val="20"/>
      <w:szCs w:val="20"/>
    </w:rPr>
  </w:style>
  <w:style w:type="character" w:styleId="FootnoteReference">
    <w:name w:val="footnote reference"/>
    <w:basedOn w:val="DefaultParagraphFont"/>
    <w:uiPriority w:val="99"/>
    <w:semiHidden/>
    <w:unhideWhenUsed/>
    <w:rsid w:val="00FA061F"/>
    <w:rPr>
      <w:vertAlign w:val="superscript"/>
    </w:rPr>
  </w:style>
  <w:style w:type="character" w:styleId="Hyperlink">
    <w:name w:val="Hyperlink"/>
    <w:basedOn w:val="DefaultParagraphFont"/>
    <w:uiPriority w:val="99"/>
    <w:unhideWhenUsed/>
    <w:rsid w:val="009A1A81"/>
    <w:rPr>
      <w:color w:val="0563C1" w:themeColor="hyperlink"/>
      <w:u w:val="single"/>
    </w:rPr>
  </w:style>
  <w:style w:type="character" w:styleId="UnresolvedMention">
    <w:name w:val="Unresolved Mention"/>
    <w:basedOn w:val="DefaultParagraphFont"/>
    <w:uiPriority w:val="99"/>
    <w:semiHidden/>
    <w:unhideWhenUsed/>
    <w:rsid w:val="009A1A81"/>
    <w:rPr>
      <w:color w:val="808080"/>
      <w:shd w:val="clear" w:color="auto" w:fill="E6E6E6"/>
    </w:rPr>
  </w:style>
  <w:style w:type="paragraph" w:styleId="ListParagraph">
    <w:name w:val="List Paragraph"/>
    <w:basedOn w:val="Normal"/>
    <w:uiPriority w:val="34"/>
    <w:qFormat/>
    <w:rsid w:val="00F432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7404316">
      <w:bodyDiv w:val="1"/>
      <w:marLeft w:val="0"/>
      <w:marRight w:val="0"/>
      <w:marTop w:val="0"/>
      <w:marBottom w:val="0"/>
      <w:divBdr>
        <w:top w:val="none" w:sz="0" w:space="0" w:color="auto"/>
        <w:left w:val="none" w:sz="0" w:space="0" w:color="auto"/>
        <w:bottom w:val="none" w:sz="0" w:space="0" w:color="auto"/>
        <w:right w:val="none" w:sz="0" w:space="0" w:color="auto"/>
      </w:divBdr>
      <w:divsChild>
        <w:div w:id="229969570">
          <w:marLeft w:val="0"/>
          <w:marRight w:val="0"/>
          <w:marTop w:val="0"/>
          <w:marBottom w:val="0"/>
          <w:divBdr>
            <w:top w:val="none" w:sz="0" w:space="0" w:color="auto"/>
            <w:left w:val="none" w:sz="0" w:space="0" w:color="auto"/>
            <w:bottom w:val="none" w:sz="0" w:space="0" w:color="auto"/>
            <w:right w:val="none" w:sz="0" w:space="0" w:color="auto"/>
          </w:divBdr>
          <w:divsChild>
            <w:div w:id="493879393">
              <w:marLeft w:val="0"/>
              <w:marRight w:val="0"/>
              <w:marTop w:val="0"/>
              <w:marBottom w:val="0"/>
              <w:divBdr>
                <w:top w:val="none" w:sz="0" w:space="0" w:color="auto"/>
                <w:left w:val="none" w:sz="0" w:space="0" w:color="auto"/>
                <w:bottom w:val="none" w:sz="0" w:space="0" w:color="auto"/>
                <w:right w:val="none" w:sz="0" w:space="0" w:color="auto"/>
              </w:divBdr>
              <w:divsChild>
                <w:div w:id="443304754">
                  <w:marLeft w:val="0"/>
                  <w:marRight w:val="0"/>
                  <w:marTop w:val="0"/>
                  <w:marBottom w:val="0"/>
                  <w:divBdr>
                    <w:top w:val="none" w:sz="0" w:space="0" w:color="auto"/>
                    <w:left w:val="none" w:sz="0" w:space="0" w:color="auto"/>
                    <w:bottom w:val="none" w:sz="0" w:space="0" w:color="auto"/>
                    <w:right w:val="none" w:sz="0" w:space="0" w:color="auto"/>
                  </w:divBdr>
                </w:div>
                <w:div w:id="896670052">
                  <w:marLeft w:val="0"/>
                  <w:marRight w:val="0"/>
                  <w:marTop w:val="0"/>
                  <w:marBottom w:val="0"/>
                  <w:divBdr>
                    <w:top w:val="none" w:sz="0" w:space="0" w:color="auto"/>
                    <w:left w:val="none" w:sz="0" w:space="0" w:color="auto"/>
                    <w:bottom w:val="none" w:sz="0" w:space="0" w:color="auto"/>
                    <w:right w:val="none" w:sz="0" w:space="0" w:color="auto"/>
                  </w:divBdr>
                  <w:divsChild>
                    <w:div w:id="1636329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religion/0/19177976" TargetMode="External"/><Relationship Id="rId13" Type="http://schemas.openxmlformats.org/officeDocument/2006/relationships/hyperlink" Target="https://www.ons.gov.uk/peoplepopulationandcommunity/culturalidentity/religion/articles/religioninenglandandwales2011/2012-12-1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2012-spiritual-growth-prophecies.com/age-of-aquarius.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eguardian.com/uk/2001/jun/18/religion.worl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ooks/2006/sep/23/richarddawkins" TargetMode="External"/><Relationship Id="rId5" Type="http://schemas.openxmlformats.org/officeDocument/2006/relationships/webSettings" Target="webSettings.xml"/><Relationship Id="rId15" Type="http://schemas.openxmlformats.org/officeDocument/2006/relationships/hyperlink" Target="http://www.ukcensusdata.com/england-and-wales-k04000001" TargetMode="External"/><Relationship Id="rId10" Type="http://schemas.openxmlformats.org/officeDocument/2006/relationships/hyperlink" Target="http://www.ukcensusdata.com/england-e92000001" TargetMode="External"/><Relationship Id="rId4" Type="http://schemas.openxmlformats.org/officeDocument/2006/relationships/settings" Target="settings.xml"/><Relationship Id="rId9" Type="http://schemas.openxmlformats.org/officeDocument/2006/relationships/hyperlink" Target="http://news.bbc.co.uk/1/shared/spl/hi/uk/03/census_2001/html/religion.stm" TargetMode="External"/><Relationship Id="rId14" Type="http://schemas.openxmlformats.org/officeDocument/2006/relationships/hyperlink" Target="http://earthsky.org/human-world/when-will-the-age-of-aquarius-begin"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bbc.co.uk/religion/0/19177976" TargetMode="External"/><Relationship Id="rId3" Type="http://schemas.openxmlformats.org/officeDocument/2006/relationships/hyperlink" Target="http://news.bbc.co.uk/1/shared/spl/hi/uk/03/census_2001/html/religion.stm" TargetMode="External"/><Relationship Id="rId7" Type="http://schemas.openxmlformats.org/officeDocument/2006/relationships/hyperlink" Target="http://www.ukcensusdata.com/england-and-wales-k04000001" TargetMode="External"/><Relationship Id="rId2" Type="http://schemas.openxmlformats.org/officeDocument/2006/relationships/hyperlink" Target="http://www.ukcensusdata.com/england-and-wales-k04000001" TargetMode="External"/><Relationship Id="rId1" Type="http://schemas.openxmlformats.org/officeDocument/2006/relationships/hyperlink" Target="http://news.bbc.co.uk/1/shared/spl/hi/uk/03/census_2001/html/religion.stm" TargetMode="External"/><Relationship Id="rId6" Type="http://schemas.openxmlformats.org/officeDocument/2006/relationships/hyperlink" Target="http://www.ukcensusdata.com/england-e92000001" TargetMode="External"/><Relationship Id="rId11" Type="http://schemas.openxmlformats.org/officeDocument/2006/relationships/hyperlink" Target="http://www.2012-spiritual-growth-prophecies.com/age-of-aquarius.html" TargetMode="External"/><Relationship Id="rId5" Type="http://schemas.openxmlformats.org/officeDocument/2006/relationships/hyperlink" Target="http://news.bbc.co.uk/1/shared/spl/hi/uk/03/census_2001/html/religion.stm" TargetMode="External"/><Relationship Id="rId10" Type="http://schemas.openxmlformats.org/officeDocument/2006/relationships/hyperlink" Target="http://earthsky.org/human-world/when-will-the-age-of-aquarius-begin" TargetMode="External"/><Relationship Id="rId4" Type="http://schemas.openxmlformats.org/officeDocument/2006/relationships/hyperlink" Target="http://www.ukcensusdata.com/england-and-wales-k04000001" TargetMode="External"/><Relationship Id="rId9" Type="http://schemas.openxmlformats.org/officeDocument/2006/relationships/hyperlink" Target="https://www.theguardian.com/uk/2001/jun/18/religion.wor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F55B32-A18C-450B-AE37-078F83E87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7816</TotalTime>
  <Pages>7</Pages>
  <Words>2597</Words>
  <Characters>14262</Characters>
  <Application>Microsoft Office Word</Application>
  <DocSecurity>0</DocSecurity>
  <Lines>245</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Chamley</dc:creator>
  <cp:keywords/>
  <dc:description/>
  <cp:lastModifiedBy>Georgina Chamley</cp:lastModifiedBy>
  <cp:revision>105</cp:revision>
  <dcterms:created xsi:type="dcterms:W3CDTF">2017-12-22T20:04:00Z</dcterms:created>
  <dcterms:modified xsi:type="dcterms:W3CDTF">2018-01-01T19:31:00Z</dcterms:modified>
</cp:coreProperties>
</file>