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4BB311A" w14:textId="48BBBE27" w:rsidR="001B4CEA" w:rsidRDefault="00D94CD2">
      <w:pPr>
        <w:rPr>
          <w:rFonts w:ascii="Times New Roman" w:hAnsi="Times New Roman" w:cs="Times New Roman"/>
          <w:i/>
          <w:iCs/>
          <w:sz w:val="96"/>
          <w:szCs w:val="96"/>
          <w:u w:val="single"/>
          <w:lang w:val="en-US"/>
        </w:rPr>
      </w:pPr>
      <w:r w:rsidRPr="00D63FF6">
        <w:rPr>
          <w:rFonts w:ascii="Times New Roman" w:hAnsi="Times New Roman" w:cs="Times New Roman"/>
          <w:i/>
          <w:iCs/>
          <w:sz w:val="96"/>
          <w:szCs w:val="96"/>
          <w:u w:val="single"/>
          <w:lang w:val="en-US"/>
        </w:rPr>
        <w:t xml:space="preserve">ACCOUNTING FUNDAMENTALS EXAM </w:t>
      </w:r>
    </w:p>
    <w:p w14:paraId="657AC3EB" w14:textId="77777777" w:rsidR="00D63FF6" w:rsidRPr="00D63FF6" w:rsidRDefault="00D63FF6">
      <w:pPr>
        <w:rPr>
          <w:rFonts w:ascii="Times New Roman" w:hAnsi="Times New Roman" w:cs="Times New Roman"/>
          <w:sz w:val="32"/>
          <w:szCs w:val="32"/>
          <w:lang w:val="en-US"/>
        </w:rPr>
      </w:pPr>
    </w:p>
    <w:p w14:paraId="259695BF" w14:textId="1CFB7C55" w:rsidR="00D94CD2" w:rsidRDefault="00D94CD2">
      <w:pPr>
        <w:rPr>
          <w:rFonts w:ascii="Times New Roman" w:hAnsi="Times New Roman" w:cs="Times New Roman"/>
          <w:b/>
          <w:bCs/>
          <w:sz w:val="96"/>
          <w:szCs w:val="96"/>
          <w:lang w:val="en-US"/>
        </w:rPr>
      </w:pPr>
    </w:p>
    <w:p w14:paraId="76DD8857" w14:textId="2BC46C0A" w:rsidR="00D94CD2" w:rsidRPr="00D63FF6" w:rsidRDefault="00D94CD2">
      <w:pPr>
        <w:rPr>
          <w:rFonts w:ascii="Times New Roman" w:hAnsi="Times New Roman" w:cs="Times New Roman"/>
          <w:b/>
          <w:bCs/>
          <w:sz w:val="28"/>
          <w:szCs w:val="28"/>
          <w:lang w:val="en-US"/>
        </w:rPr>
      </w:pPr>
    </w:p>
    <w:p w14:paraId="29718DFB" w14:textId="0460A191" w:rsidR="00D94CD2" w:rsidRPr="00D63FF6" w:rsidRDefault="00D94CD2">
      <w:pPr>
        <w:rPr>
          <w:rFonts w:ascii="Times New Roman" w:hAnsi="Times New Roman" w:cs="Times New Roman"/>
          <w:b/>
          <w:bCs/>
          <w:sz w:val="28"/>
          <w:szCs w:val="28"/>
          <w:lang w:val="en-US"/>
        </w:rPr>
      </w:pPr>
    </w:p>
    <w:p w14:paraId="0A22E0D1" w14:textId="77175AAF" w:rsidR="00D94CD2" w:rsidRDefault="00D94CD2">
      <w:pPr>
        <w:rPr>
          <w:rFonts w:ascii="Times New Roman" w:hAnsi="Times New Roman" w:cs="Times New Roman"/>
          <w:b/>
          <w:bCs/>
          <w:sz w:val="96"/>
          <w:szCs w:val="96"/>
          <w:lang w:val="en-US"/>
        </w:rPr>
      </w:pPr>
    </w:p>
    <w:p w14:paraId="6494E099" w14:textId="3E79434B" w:rsidR="00D63FF6" w:rsidRDefault="00D63FF6">
      <w:pPr>
        <w:rPr>
          <w:rFonts w:ascii="Times New Roman" w:hAnsi="Times New Roman" w:cs="Times New Roman"/>
          <w:b/>
          <w:bCs/>
          <w:sz w:val="96"/>
          <w:szCs w:val="96"/>
          <w:lang w:val="en-US"/>
        </w:rPr>
      </w:pPr>
    </w:p>
    <w:p w14:paraId="4D177BCC" w14:textId="18F51C00" w:rsidR="00D63FF6" w:rsidRDefault="00D63FF6">
      <w:pPr>
        <w:rPr>
          <w:rFonts w:ascii="Times New Roman" w:hAnsi="Times New Roman" w:cs="Times New Roman"/>
          <w:b/>
          <w:bCs/>
          <w:sz w:val="96"/>
          <w:szCs w:val="96"/>
          <w:lang w:val="en-US"/>
        </w:rPr>
      </w:pPr>
    </w:p>
    <w:p w14:paraId="0E3FEC24" w14:textId="4552E723" w:rsidR="00D63FF6" w:rsidRDefault="00D63FF6">
      <w:pPr>
        <w:rPr>
          <w:rFonts w:ascii="Times New Roman" w:hAnsi="Times New Roman" w:cs="Times New Roman"/>
          <w:b/>
          <w:bCs/>
          <w:sz w:val="96"/>
          <w:szCs w:val="96"/>
          <w:lang w:val="en-US"/>
        </w:rPr>
      </w:pPr>
    </w:p>
    <w:p w14:paraId="19F09FB8" w14:textId="16B388DF" w:rsidR="00D63FF6" w:rsidRPr="00D63FF6" w:rsidRDefault="00D63FF6">
      <w:pPr>
        <w:rPr>
          <w:rFonts w:ascii="Times New Roman" w:hAnsi="Times New Roman" w:cs="Times New Roman"/>
          <w:sz w:val="28"/>
          <w:szCs w:val="28"/>
          <w:lang w:val="en-US"/>
        </w:rPr>
      </w:pPr>
      <w:r>
        <w:rPr>
          <w:rFonts w:ascii="Times New Roman" w:hAnsi="Times New Roman" w:cs="Times New Roman"/>
          <w:sz w:val="28"/>
          <w:szCs w:val="28"/>
          <w:lang w:val="en-US"/>
        </w:rPr>
        <w:t>Name – Presian Mladenov; Student Number – 2014071; Date- 08.01.2021;</w:t>
      </w:r>
    </w:p>
    <w:p w14:paraId="29871D06" w14:textId="0628CCB2" w:rsidR="00D63FF6" w:rsidRDefault="00D63FF6">
      <w:pPr>
        <w:rPr>
          <w:rFonts w:ascii="Times New Roman" w:hAnsi="Times New Roman" w:cs="Times New Roman"/>
          <w:sz w:val="28"/>
          <w:szCs w:val="28"/>
          <w:lang w:val="en-US"/>
        </w:rPr>
      </w:pPr>
      <w:r>
        <w:rPr>
          <w:rFonts w:ascii="Times New Roman" w:hAnsi="Times New Roman" w:cs="Times New Roman"/>
          <w:sz w:val="28"/>
          <w:szCs w:val="28"/>
          <w:lang w:val="en-US"/>
        </w:rPr>
        <w:t xml:space="preserve">                                           Lecturer: Dr. Widen Sha’ven </w:t>
      </w:r>
    </w:p>
    <w:p w14:paraId="75BDDC80" w14:textId="77777777" w:rsidR="00D63FF6" w:rsidRDefault="00D63FF6">
      <w:pPr>
        <w:rPr>
          <w:rFonts w:ascii="Times New Roman" w:hAnsi="Times New Roman" w:cs="Times New Roman"/>
          <w:sz w:val="28"/>
          <w:szCs w:val="28"/>
          <w:lang w:val="en-US"/>
        </w:rPr>
      </w:pPr>
    </w:p>
    <w:p w14:paraId="7AAC4548" w14:textId="77777777" w:rsidR="00D63FF6" w:rsidRDefault="00D63FF6">
      <w:pPr>
        <w:rPr>
          <w:rFonts w:ascii="Times New Roman" w:hAnsi="Times New Roman" w:cs="Times New Roman"/>
          <w:sz w:val="28"/>
          <w:szCs w:val="28"/>
          <w:lang w:val="en-US"/>
        </w:rPr>
      </w:pPr>
    </w:p>
    <w:p w14:paraId="5C727F8C" w14:textId="0FC10367" w:rsidR="00D94CD2" w:rsidRDefault="00D94CD2">
      <w:pPr>
        <w:rPr>
          <w:rFonts w:ascii="Times New Roman" w:hAnsi="Times New Roman" w:cs="Times New Roman"/>
          <w:sz w:val="28"/>
          <w:szCs w:val="28"/>
          <w:lang w:val="en-US"/>
        </w:rPr>
      </w:pPr>
      <w:r>
        <w:rPr>
          <w:rFonts w:ascii="Times New Roman" w:hAnsi="Times New Roman" w:cs="Times New Roman"/>
          <w:sz w:val="28"/>
          <w:szCs w:val="28"/>
          <w:lang w:val="en-US"/>
        </w:rPr>
        <w:lastRenderedPageBreak/>
        <w:t>Q</w:t>
      </w:r>
      <w:r w:rsidR="004A344C">
        <w:rPr>
          <w:rFonts w:ascii="Times New Roman" w:hAnsi="Times New Roman" w:cs="Times New Roman"/>
          <w:sz w:val="28"/>
          <w:szCs w:val="28"/>
          <w:lang w:val="en-US"/>
        </w:rPr>
        <w:t>uestion</w:t>
      </w:r>
      <w:r>
        <w:rPr>
          <w:rFonts w:ascii="Times New Roman" w:hAnsi="Times New Roman" w:cs="Times New Roman"/>
          <w:sz w:val="28"/>
          <w:szCs w:val="28"/>
          <w:lang w:val="en-US"/>
        </w:rPr>
        <w:t xml:space="preserve"> 1 </w:t>
      </w:r>
    </w:p>
    <w:p w14:paraId="62FB51C5" w14:textId="2FB438C1" w:rsidR="004A344C" w:rsidRPr="0023280E" w:rsidRDefault="004A344C" w:rsidP="004A344C">
      <w:pPr>
        <w:rPr>
          <w:rFonts w:ascii="Times New Roman" w:hAnsi="Times New Roman" w:cs="Times New Roman"/>
          <w:sz w:val="28"/>
          <w:szCs w:val="28"/>
          <w:u w:val="single"/>
          <w:lang w:val="en-US"/>
        </w:rPr>
      </w:pPr>
      <w:r w:rsidRPr="0023280E">
        <w:rPr>
          <w:rFonts w:ascii="Times New Roman" w:hAnsi="Times New Roman" w:cs="Times New Roman"/>
          <w:sz w:val="28"/>
          <w:szCs w:val="28"/>
          <w:u w:val="single"/>
          <w:lang w:val="en-US"/>
        </w:rPr>
        <w:t xml:space="preserve">(a) </w:t>
      </w:r>
      <w:r w:rsidRPr="0023280E">
        <w:rPr>
          <w:rFonts w:ascii="Times New Roman" w:hAnsi="Times New Roman" w:cs="Times New Roman"/>
          <w:sz w:val="28"/>
          <w:szCs w:val="28"/>
          <w:u w:val="single"/>
          <w:lang w:val="en-US"/>
        </w:rPr>
        <w:t xml:space="preserve">Break-Even </w:t>
      </w:r>
      <w:r w:rsidRPr="0023280E">
        <w:rPr>
          <w:rFonts w:ascii="Times New Roman" w:hAnsi="Times New Roman" w:cs="Times New Roman"/>
          <w:sz w:val="28"/>
          <w:szCs w:val="28"/>
          <w:u w:val="single"/>
          <w:lang w:val="en-US"/>
        </w:rPr>
        <w:t>point</w:t>
      </w:r>
    </w:p>
    <w:p w14:paraId="5E7CE44E" w14:textId="09D73877" w:rsidR="004A344C" w:rsidRPr="004A344C" w:rsidRDefault="004A344C" w:rsidP="004A344C">
      <w:pPr>
        <w:rPr>
          <w:rFonts w:ascii="Times New Roman" w:hAnsi="Times New Roman" w:cs="Times New Roman"/>
          <w:sz w:val="28"/>
          <w:szCs w:val="28"/>
          <w:lang w:val="en-US"/>
        </w:rPr>
      </w:pPr>
      <w:r w:rsidRPr="004A344C">
        <w:rPr>
          <w:rFonts w:ascii="Times New Roman" w:hAnsi="Times New Roman" w:cs="Times New Roman"/>
          <w:sz w:val="28"/>
          <w:szCs w:val="28"/>
          <w:lang w:val="en-US"/>
        </w:rPr>
        <w:t xml:space="preserve">      </w:t>
      </w:r>
      <w:r>
        <w:rPr>
          <w:rFonts w:ascii="Times New Roman" w:hAnsi="Times New Roman" w:cs="Times New Roman"/>
          <w:sz w:val="28"/>
          <w:szCs w:val="28"/>
          <w:lang w:val="en-US"/>
        </w:rPr>
        <w:t>B</w:t>
      </w:r>
      <w:r w:rsidRPr="004A344C">
        <w:rPr>
          <w:rFonts w:ascii="Times New Roman" w:hAnsi="Times New Roman" w:cs="Times New Roman"/>
          <w:sz w:val="28"/>
          <w:szCs w:val="28"/>
          <w:lang w:val="en-US"/>
        </w:rPr>
        <w:t>reak-even point in units = Total fixed costs / Contribution</w:t>
      </w:r>
      <w:r>
        <w:rPr>
          <w:rFonts w:ascii="Times New Roman" w:hAnsi="Times New Roman" w:cs="Times New Roman"/>
          <w:sz w:val="28"/>
          <w:szCs w:val="28"/>
          <w:lang w:val="en-US"/>
        </w:rPr>
        <w:t xml:space="preserve"> </w:t>
      </w:r>
      <w:r w:rsidRPr="004A344C">
        <w:rPr>
          <w:rFonts w:ascii="Times New Roman" w:hAnsi="Times New Roman" w:cs="Times New Roman"/>
          <w:sz w:val="28"/>
          <w:szCs w:val="28"/>
          <w:lang w:val="en-US"/>
        </w:rPr>
        <w:t>per unit</w:t>
      </w:r>
    </w:p>
    <w:p w14:paraId="784F7A32" w14:textId="209DE6DA" w:rsidR="004A344C" w:rsidRPr="004A344C" w:rsidRDefault="004A344C" w:rsidP="004A344C">
      <w:pPr>
        <w:rPr>
          <w:rFonts w:ascii="Times New Roman" w:hAnsi="Times New Roman" w:cs="Times New Roman"/>
          <w:sz w:val="28"/>
          <w:szCs w:val="28"/>
          <w:lang w:val="en-US"/>
        </w:rPr>
      </w:pPr>
      <w:r w:rsidRPr="004A344C">
        <w:rPr>
          <w:rFonts w:ascii="Times New Roman" w:hAnsi="Times New Roman" w:cs="Times New Roman"/>
          <w:sz w:val="28"/>
          <w:szCs w:val="28"/>
          <w:lang w:val="en-US"/>
        </w:rPr>
        <w:t xml:space="preserve">      Total fixed costs = 350</w:t>
      </w:r>
      <w:r>
        <w:rPr>
          <w:rFonts w:ascii="Times New Roman" w:hAnsi="Times New Roman" w:cs="Times New Roman"/>
          <w:sz w:val="28"/>
          <w:szCs w:val="28"/>
          <w:lang w:val="en-US"/>
        </w:rPr>
        <w:t>,</w:t>
      </w:r>
      <w:r w:rsidRPr="004A344C">
        <w:rPr>
          <w:rFonts w:ascii="Times New Roman" w:hAnsi="Times New Roman" w:cs="Times New Roman"/>
          <w:sz w:val="28"/>
          <w:szCs w:val="28"/>
          <w:lang w:val="en-US"/>
        </w:rPr>
        <w:t>000</w:t>
      </w:r>
    </w:p>
    <w:p w14:paraId="241E6A51" w14:textId="19A2E3C9" w:rsidR="004A344C" w:rsidRPr="004A344C" w:rsidRDefault="004A344C" w:rsidP="004A344C">
      <w:pPr>
        <w:rPr>
          <w:rFonts w:ascii="Times New Roman" w:hAnsi="Times New Roman" w:cs="Times New Roman"/>
          <w:sz w:val="28"/>
          <w:szCs w:val="28"/>
          <w:lang w:val="en-US"/>
        </w:rPr>
      </w:pPr>
      <w:r w:rsidRPr="004A344C">
        <w:rPr>
          <w:rFonts w:ascii="Times New Roman" w:hAnsi="Times New Roman" w:cs="Times New Roman"/>
          <w:sz w:val="28"/>
          <w:szCs w:val="28"/>
          <w:lang w:val="en-US"/>
        </w:rPr>
        <w:t xml:space="preserve">      Contribution = Sales price – Variable cost pe</w:t>
      </w:r>
      <w:r>
        <w:rPr>
          <w:rFonts w:ascii="Times New Roman" w:hAnsi="Times New Roman" w:cs="Times New Roman"/>
          <w:sz w:val="28"/>
          <w:szCs w:val="28"/>
          <w:lang w:val="en-US"/>
        </w:rPr>
        <w:t xml:space="preserve">r unit </w:t>
      </w:r>
      <w:r w:rsidRPr="004A344C">
        <w:rPr>
          <w:rFonts w:ascii="Times New Roman" w:hAnsi="Times New Roman" w:cs="Times New Roman"/>
          <w:sz w:val="28"/>
          <w:szCs w:val="28"/>
          <w:lang w:val="en-US"/>
        </w:rPr>
        <w:t>= 11 – 6 = 5</w:t>
      </w:r>
    </w:p>
    <w:p w14:paraId="3DE16650" w14:textId="77B08A05" w:rsidR="004A344C" w:rsidRPr="004A344C" w:rsidRDefault="004A344C" w:rsidP="004A344C">
      <w:pPr>
        <w:rPr>
          <w:rFonts w:ascii="Times New Roman" w:hAnsi="Times New Roman" w:cs="Times New Roman"/>
          <w:sz w:val="28"/>
          <w:szCs w:val="28"/>
          <w:lang w:val="en-US"/>
        </w:rPr>
      </w:pPr>
      <w:r w:rsidRPr="004A344C">
        <w:rPr>
          <w:rFonts w:ascii="Times New Roman" w:hAnsi="Times New Roman" w:cs="Times New Roman"/>
          <w:sz w:val="28"/>
          <w:szCs w:val="28"/>
          <w:lang w:val="en-US"/>
        </w:rPr>
        <w:t xml:space="preserve">      B</w:t>
      </w:r>
      <w:r>
        <w:rPr>
          <w:rFonts w:ascii="Times New Roman" w:hAnsi="Times New Roman" w:cs="Times New Roman"/>
          <w:sz w:val="28"/>
          <w:szCs w:val="28"/>
          <w:lang w:val="en-US"/>
        </w:rPr>
        <w:t xml:space="preserve">reak-even point </w:t>
      </w:r>
      <w:r w:rsidRPr="004A344C">
        <w:rPr>
          <w:rFonts w:ascii="Times New Roman" w:hAnsi="Times New Roman" w:cs="Times New Roman"/>
          <w:sz w:val="28"/>
          <w:szCs w:val="28"/>
          <w:lang w:val="en-US"/>
        </w:rPr>
        <w:t>(in units) = 350</w:t>
      </w:r>
      <w:r>
        <w:rPr>
          <w:rFonts w:ascii="Times New Roman" w:hAnsi="Times New Roman" w:cs="Times New Roman"/>
          <w:sz w:val="28"/>
          <w:szCs w:val="28"/>
          <w:lang w:val="en-US"/>
        </w:rPr>
        <w:t>,</w:t>
      </w:r>
      <w:r w:rsidRPr="004A344C">
        <w:rPr>
          <w:rFonts w:ascii="Times New Roman" w:hAnsi="Times New Roman" w:cs="Times New Roman"/>
          <w:sz w:val="28"/>
          <w:szCs w:val="28"/>
          <w:lang w:val="en-US"/>
        </w:rPr>
        <w:t>000 / 5 = 70</w:t>
      </w:r>
      <w:r>
        <w:rPr>
          <w:rFonts w:ascii="Times New Roman" w:hAnsi="Times New Roman" w:cs="Times New Roman"/>
          <w:sz w:val="28"/>
          <w:szCs w:val="28"/>
          <w:lang w:val="en-US"/>
        </w:rPr>
        <w:t>,</w:t>
      </w:r>
      <w:r w:rsidRPr="004A344C">
        <w:rPr>
          <w:rFonts w:ascii="Times New Roman" w:hAnsi="Times New Roman" w:cs="Times New Roman"/>
          <w:sz w:val="28"/>
          <w:szCs w:val="28"/>
          <w:lang w:val="en-US"/>
        </w:rPr>
        <w:t>000 units.</w:t>
      </w:r>
    </w:p>
    <w:p w14:paraId="0B1EF072" w14:textId="5B43DB53" w:rsidR="004A344C" w:rsidRPr="004A344C" w:rsidRDefault="004A344C" w:rsidP="004A344C">
      <w:pPr>
        <w:rPr>
          <w:rFonts w:ascii="Times New Roman" w:hAnsi="Times New Roman" w:cs="Times New Roman"/>
          <w:sz w:val="28"/>
          <w:szCs w:val="28"/>
          <w:lang w:val="en-US"/>
        </w:rPr>
      </w:pPr>
      <w:r w:rsidRPr="004A344C">
        <w:rPr>
          <w:rFonts w:ascii="Times New Roman" w:hAnsi="Times New Roman" w:cs="Times New Roman"/>
          <w:sz w:val="28"/>
          <w:szCs w:val="28"/>
          <w:lang w:val="en-US"/>
        </w:rPr>
        <w:t xml:space="preserve">      Break-even point (in sales) = Total fixed costs / Contributio</w:t>
      </w:r>
      <w:r>
        <w:rPr>
          <w:rFonts w:ascii="Times New Roman" w:hAnsi="Times New Roman" w:cs="Times New Roman"/>
          <w:sz w:val="28"/>
          <w:szCs w:val="28"/>
          <w:lang w:val="en-US"/>
        </w:rPr>
        <w:t>n *</w:t>
      </w:r>
      <w:r w:rsidRPr="004A344C">
        <w:rPr>
          <w:rFonts w:ascii="Times New Roman" w:hAnsi="Times New Roman" w:cs="Times New Roman"/>
          <w:sz w:val="28"/>
          <w:szCs w:val="28"/>
          <w:lang w:val="en-US"/>
        </w:rPr>
        <w:t xml:space="preserve"> Sales price</w:t>
      </w:r>
    </w:p>
    <w:p w14:paraId="3CFAEFAD" w14:textId="5541F2FE" w:rsidR="004A344C" w:rsidRPr="004A344C" w:rsidRDefault="004A344C" w:rsidP="004A344C">
      <w:pPr>
        <w:rPr>
          <w:rFonts w:ascii="Times New Roman" w:hAnsi="Times New Roman" w:cs="Times New Roman"/>
          <w:sz w:val="28"/>
          <w:szCs w:val="28"/>
          <w:lang w:val="en-US"/>
        </w:rPr>
      </w:pPr>
      <w:r w:rsidRPr="004A344C">
        <w:rPr>
          <w:rFonts w:ascii="Times New Roman" w:hAnsi="Times New Roman" w:cs="Times New Roman"/>
          <w:sz w:val="28"/>
          <w:szCs w:val="28"/>
          <w:lang w:val="en-US"/>
        </w:rPr>
        <w:t xml:space="preserve">      Total fixed costs = 350</w:t>
      </w:r>
      <w:r>
        <w:rPr>
          <w:rFonts w:ascii="Times New Roman" w:hAnsi="Times New Roman" w:cs="Times New Roman"/>
          <w:sz w:val="28"/>
          <w:szCs w:val="28"/>
          <w:lang w:val="en-US"/>
        </w:rPr>
        <w:t>,</w:t>
      </w:r>
      <w:r w:rsidRPr="004A344C">
        <w:rPr>
          <w:rFonts w:ascii="Times New Roman" w:hAnsi="Times New Roman" w:cs="Times New Roman"/>
          <w:sz w:val="28"/>
          <w:szCs w:val="28"/>
          <w:lang w:val="en-US"/>
        </w:rPr>
        <w:t>000</w:t>
      </w:r>
    </w:p>
    <w:p w14:paraId="01C98469" w14:textId="3FC737C0" w:rsidR="004A344C" w:rsidRPr="004A344C" w:rsidRDefault="004A344C" w:rsidP="004A344C">
      <w:pPr>
        <w:rPr>
          <w:rFonts w:ascii="Times New Roman" w:hAnsi="Times New Roman" w:cs="Times New Roman"/>
          <w:sz w:val="28"/>
          <w:szCs w:val="28"/>
          <w:lang w:val="en-US"/>
        </w:rPr>
      </w:pPr>
      <w:r w:rsidRPr="004A344C">
        <w:rPr>
          <w:rFonts w:ascii="Times New Roman" w:hAnsi="Times New Roman" w:cs="Times New Roman"/>
          <w:sz w:val="28"/>
          <w:szCs w:val="28"/>
          <w:lang w:val="en-US"/>
        </w:rPr>
        <w:t xml:space="preserve">      Contribution = S</w:t>
      </w:r>
      <w:r>
        <w:rPr>
          <w:rFonts w:ascii="Times New Roman" w:hAnsi="Times New Roman" w:cs="Times New Roman"/>
          <w:sz w:val="28"/>
          <w:szCs w:val="28"/>
          <w:lang w:val="en-US"/>
        </w:rPr>
        <w:t>ales price</w:t>
      </w:r>
      <w:r w:rsidRPr="004A344C">
        <w:rPr>
          <w:rFonts w:ascii="Times New Roman" w:hAnsi="Times New Roman" w:cs="Times New Roman"/>
          <w:sz w:val="28"/>
          <w:szCs w:val="28"/>
          <w:lang w:val="en-US"/>
        </w:rPr>
        <w:t xml:space="preserve"> – </w:t>
      </w:r>
      <w:r>
        <w:rPr>
          <w:rFonts w:ascii="Times New Roman" w:hAnsi="Times New Roman" w:cs="Times New Roman"/>
          <w:sz w:val="28"/>
          <w:szCs w:val="28"/>
          <w:lang w:val="en-US"/>
        </w:rPr>
        <w:t>Variable cost</w:t>
      </w:r>
      <w:r w:rsidRPr="004A344C">
        <w:rPr>
          <w:rFonts w:ascii="Times New Roman" w:hAnsi="Times New Roman" w:cs="Times New Roman"/>
          <w:sz w:val="28"/>
          <w:szCs w:val="28"/>
          <w:lang w:val="en-US"/>
        </w:rPr>
        <w:t xml:space="preserve"> = 11 – 6 = 5</w:t>
      </w:r>
    </w:p>
    <w:p w14:paraId="2AE96B57" w14:textId="77777777" w:rsidR="004A344C" w:rsidRPr="004A344C" w:rsidRDefault="004A344C" w:rsidP="004A344C">
      <w:pPr>
        <w:rPr>
          <w:rFonts w:ascii="Times New Roman" w:hAnsi="Times New Roman" w:cs="Times New Roman"/>
          <w:sz w:val="28"/>
          <w:szCs w:val="28"/>
          <w:lang w:val="en-US"/>
        </w:rPr>
      </w:pPr>
      <w:r w:rsidRPr="004A344C">
        <w:rPr>
          <w:rFonts w:ascii="Times New Roman" w:hAnsi="Times New Roman" w:cs="Times New Roman"/>
          <w:sz w:val="28"/>
          <w:szCs w:val="28"/>
          <w:lang w:val="en-US"/>
        </w:rPr>
        <w:t xml:space="preserve">      Sales price = 11</w:t>
      </w:r>
    </w:p>
    <w:p w14:paraId="200A3A8D" w14:textId="55B02694" w:rsidR="00D94CD2" w:rsidRDefault="004A344C" w:rsidP="004A344C">
      <w:pPr>
        <w:rPr>
          <w:rFonts w:ascii="Times New Roman" w:hAnsi="Times New Roman" w:cs="Times New Roman"/>
          <w:sz w:val="28"/>
          <w:szCs w:val="28"/>
          <w:lang w:val="en-US"/>
        </w:rPr>
      </w:pPr>
      <w:r w:rsidRPr="004A344C">
        <w:rPr>
          <w:rFonts w:ascii="Times New Roman" w:hAnsi="Times New Roman" w:cs="Times New Roman"/>
          <w:sz w:val="28"/>
          <w:szCs w:val="28"/>
          <w:lang w:val="en-US"/>
        </w:rPr>
        <w:t xml:space="preserve">      </w:t>
      </w:r>
      <w:r>
        <w:rPr>
          <w:rFonts w:ascii="Times New Roman" w:hAnsi="Times New Roman" w:cs="Times New Roman"/>
          <w:sz w:val="28"/>
          <w:szCs w:val="28"/>
          <w:lang w:val="en-US"/>
        </w:rPr>
        <w:t xml:space="preserve">Break-even point </w:t>
      </w:r>
      <w:r w:rsidRPr="004A344C">
        <w:rPr>
          <w:rFonts w:ascii="Times New Roman" w:hAnsi="Times New Roman" w:cs="Times New Roman"/>
          <w:sz w:val="28"/>
          <w:szCs w:val="28"/>
          <w:lang w:val="en-US"/>
        </w:rPr>
        <w:t>in sales = 350</w:t>
      </w:r>
      <w:r>
        <w:rPr>
          <w:rFonts w:ascii="Times New Roman" w:hAnsi="Times New Roman" w:cs="Times New Roman"/>
          <w:sz w:val="28"/>
          <w:szCs w:val="28"/>
          <w:lang w:val="en-US"/>
        </w:rPr>
        <w:t>,</w:t>
      </w:r>
      <w:r w:rsidRPr="004A344C">
        <w:rPr>
          <w:rFonts w:ascii="Times New Roman" w:hAnsi="Times New Roman" w:cs="Times New Roman"/>
          <w:sz w:val="28"/>
          <w:szCs w:val="28"/>
          <w:lang w:val="en-US"/>
        </w:rPr>
        <w:t>000 / 5 * 11 = 770</w:t>
      </w:r>
      <w:r>
        <w:rPr>
          <w:rFonts w:ascii="Times New Roman" w:hAnsi="Times New Roman" w:cs="Times New Roman"/>
          <w:sz w:val="28"/>
          <w:szCs w:val="28"/>
          <w:lang w:val="en-US"/>
        </w:rPr>
        <w:t>,</w:t>
      </w:r>
      <w:r w:rsidRPr="004A344C">
        <w:rPr>
          <w:rFonts w:ascii="Times New Roman" w:hAnsi="Times New Roman" w:cs="Times New Roman"/>
          <w:sz w:val="28"/>
          <w:szCs w:val="28"/>
          <w:lang w:val="en-US"/>
        </w:rPr>
        <w:t>000 pounds.</w:t>
      </w:r>
      <w:r>
        <w:rPr>
          <w:rFonts w:ascii="Times New Roman" w:hAnsi="Times New Roman" w:cs="Times New Roman"/>
          <w:sz w:val="28"/>
          <w:szCs w:val="28"/>
          <w:lang w:val="en-US"/>
        </w:rPr>
        <w:t xml:space="preserve"> </w:t>
      </w:r>
    </w:p>
    <w:p w14:paraId="61C4D262" w14:textId="56C7D28A" w:rsidR="004A344C" w:rsidRDefault="004A344C" w:rsidP="004A344C">
      <w:pPr>
        <w:rPr>
          <w:rFonts w:ascii="Times New Roman" w:hAnsi="Times New Roman" w:cs="Times New Roman"/>
          <w:sz w:val="28"/>
          <w:szCs w:val="28"/>
          <w:lang w:val="en-US"/>
        </w:rPr>
      </w:pPr>
    </w:p>
    <w:p w14:paraId="0CF522F5" w14:textId="7829E65E" w:rsidR="004A344C" w:rsidRPr="004A344C" w:rsidRDefault="004A344C" w:rsidP="004A344C">
      <w:pPr>
        <w:numPr>
          <w:ilvl w:val="1"/>
          <w:numId w:val="1"/>
        </w:numPr>
        <w:rPr>
          <w:rFonts w:ascii="Times New Roman" w:hAnsi="Times New Roman" w:cs="Times New Roman"/>
          <w:bCs/>
          <w:sz w:val="28"/>
          <w:szCs w:val="28"/>
          <w:u w:val="single"/>
          <w:lang w:val="en-GB"/>
        </w:rPr>
      </w:pPr>
      <w:r>
        <w:rPr>
          <w:rFonts w:ascii="Times New Roman" w:hAnsi="Times New Roman" w:cs="Times New Roman"/>
          <w:bCs/>
          <w:sz w:val="28"/>
          <w:szCs w:val="28"/>
          <w:u w:val="single"/>
          <w:lang w:val="en-GB"/>
        </w:rPr>
        <w:t xml:space="preserve">(b)  </w:t>
      </w:r>
      <w:r w:rsidRPr="004A344C">
        <w:rPr>
          <w:rFonts w:ascii="Times New Roman" w:hAnsi="Times New Roman" w:cs="Times New Roman"/>
          <w:bCs/>
          <w:sz w:val="28"/>
          <w:szCs w:val="28"/>
          <w:u w:val="single"/>
          <w:lang w:val="en-GB"/>
        </w:rPr>
        <w:t>calculation of profit made on selling 75000 units</w:t>
      </w:r>
    </w:p>
    <w:p w14:paraId="334AC24F" w14:textId="77777777" w:rsidR="004A344C" w:rsidRPr="004A344C" w:rsidRDefault="004A344C" w:rsidP="004A344C">
      <w:pPr>
        <w:rPr>
          <w:rFonts w:ascii="Times New Roman" w:hAnsi="Times New Roman" w:cs="Times New Roman"/>
          <w:sz w:val="28"/>
          <w:szCs w:val="28"/>
          <w:lang w:val="en-GB"/>
        </w:rPr>
      </w:pPr>
    </w:p>
    <w:tbl>
      <w:tblPr>
        <w:tblW w:w="9411" w:type="dxa"/>
        <w:tblInd w:w="55" w:type="dxa"/>
        <w:tblLayout w:type="fixed"/>
        <w:tblCellMar>
          <w:top w:w="55" w:type="dxa"/>
          <w:left w:w="55" w:type="dxa"/>
          <w:bottom w:w="55" w:type="dxa"/>
          <w:right w:w="55" w:type="dxa"/>
        </w:tblCellMar>
        <w:tblLook w:val="04A0" w:firstRow="1" w:lastRow="0" w:firstColumn="1" w:lastColumn="0" w:noHBand="0" w:noVBand="1"/>
      </w:tblPr>
      <w:tblGrid>
        <w:gridCol w:w="4704"/>
        <w:gridCol w:w="4707"/>
      </w:tblGrid>
      <w:tr w:rsidR="004A344C" w:rsidRPr="004A344C" w14:paraId="15DF1420" w14:textId="77777777" w:rsidTr="004A344C">
        <w:trPr>
          <w:trHeight w:val="517"/>
        </w:trPr>
        <w:tc>
          <w:tcPr>
            <w:tcW w:w="4704" w:type="dxa"/>
            <w:tcBorders>
              <w:top w:val="single" w:sz="2" w:space="0" w:color="000000"/>
              <w:left w:val="single" w:sz="2" w:space="0" w:color="000000"/>
              <w:bottom w:val="single" w:sz="2" w:space="0" w:color="000000"/>
              <w:right w:val="nil"/>
            </w:tcBorders>
            <w:hideMark/>
          </w:tcPr>
          <w:p w14:paraId="560D181B" w14:textId="77777777" w:rsidR="004A344C" w:rsidRPr="004A344C" w:rsidRDefault="004A344C" w:rsidP="004A344C">
            <w:pPr>
              <w:rPr>
                <w:rFonts w:ascii="Times New Roman" w:hAnsi="Times New Roman" w:cs="Times New Roman"/>
                <w:sz w:val="28"/>
                <w:szCs w:val="28"/>
                <w:lang w:val="en-GB"/>
              </w:rPr>
            </w:pPr>
            <w:r w:rsidRPr="004A344C">
              <w:rPr>
                <w:rFonts w:ascii="Times New Roman" w:hAnsi="Times New Roman" w:cs="Times New Roman"/>
                <w:sz w:val="28"/>
                <w:szCs w:val="28"/>
                <w:lang w:val="en-GB"/>
              </w:rPr>
              <w:t>Sales (75000 * 11)</w:t>
            </w:r>
          </w:p>
        </w:tc>
        <w:tc>
          <w:tcPr>
            <w:tcW w:w="4707" w:type="dxa"/>
            <w:tcBorders>
              <w:top w:val="single" w:sz="2" w:space="0" w:color="000000"/>
              <w:left w:val="single" w:sz="2" w:space="0" w:color="000000"/>
              <w:bottom w:val="single" w:sz="2" w:space="0" w:color="000000"/>
              <w:right w:val="single" w:sz="2" w:space="0" w:color="000000"/>
            </w:tcBorders>
            <w:hideMark/>
          </w:tcPr>
          <w:p w14:paraId="4F62A19E" w14:textId="77777777" w:rsidR="004A344C" w:rsidRPr="004A344C" w:rsidRDefault="004A344C" w:rsidP="004A344C">
            <w:pPr>
              <w:rPr>
                <w:rFonts w:ascii="Times New Roman" w:hAnsi="Times New Roman" w:cs="Times New Roman"/>
                <w:sz w:val="28"/>
                <w:szCs w:val="28"/>
                <w:lang w:val="en-GB"/>
              </w:rPr>
            </w:pPr>
            <w:r w:rsidRPr="004A344C">
              <w:rPr>
                <w:rFonts w:ascii="Times New Roman" w:hAnsi="Times New Roman" w:cs="Times New Roman"/>
                <w:sz w:val="28"/>
                <w:szCs w:val="28"/>
                <w:lang w:val="en-GB"/>
              </w:rPr>
              <w:t>825000</w:t>
            </w:r>
          </w:p>
        </w:tc>
      </w:tr>
      <w:tr w:rsidR="004A344C" w:rsidRPr="004A344C" w14:paraId="145163C8" w14:textId="77777777" w:rsidTr="004A344C">
        <w:trPr>
          <w:trHeight w:val="517"/>
        </w:trPr>
        <w:tc>
          <w:tcPr>
            <w:tcW w:w="4704" w:type="dxa"/>
            <w:tcBorders>
              <w:top w:val="nil"/>
              <w:left w:val="single" w:sz="2" w:space="0" w:color="000000"/>
              <w:bottom w:val="single" w:sz="2" w:space="0" w:color="000000"/>
              <w:right w:val="nil"/>
            </w:tcBorders>
            <w:hideMark/>
          </w:tcPr>
          <w:p w14:paraId="2A13CE6B" w14:textId="49E41FBF" w:rsidR="004A344C" w:rsidRPr="004A344C" w:rsidRDefault="0023280E" w:rsidP="004A344C">
            <w:pPr>
              <w:rPr>
                <w:rFonts w:ascii="Times New Roman" w:hAnsi="Times New Roman" w:cs="Times New Roman"/>
                <w:sz w:val="28"/>
                <w:szCs w:val="28"/>
                <w:lang w:val="en-GB"/>
              </w:rPr>
            </w:pPr>
            <w:r>
              <w:rPr>
                <w:rFonts w:ascii="Times New Roman" w:hAnsi="Times New Roman" w:cs="Times New Roman"/>
                <w:sz w:val="28"/>
                <w:szCs w:val="28"/>
                <w:lang w:val="en-GB"/>
              </w:rPr>
              <w:t>V</w:t>
            </w:r>
            <w:r w:rsidR="004A344C" w:rsidRPr="004A344C">
              <w:rPr>
                <w:rFonts w:ascii="Times New Roman" w:hAnsi="Times New Roman" w:cs="Times New Roman"/>
                <w:sz w:val="28"/>
                <w:szCs w:val="28"/>
                <w:lang w:val="en-GB"/>
              </w:rPr>
              <w:t>ariable cost (75000 * 6)</w:t>
            </w:r>
          </w:p>
        </w:tc>
        <w:tc>
          <w:tcPr>
            <w:tcW w:w="4707" w:type="dxa"/>
            <w:tcBorders>
              <w:top w:val="nil"/>
              <w:left w:val="single" w:sz="2" w:space="0" w:color="000000"/>
              <w:bottom w:val="single" w:sz="2" w:space="0" w:color="000000"/>
              <w:right w:val="single" w:sz="2" w:space="0" w:color="000000"/>
            </w:tcBorders>
            <w:hideMark/>
          </w:tcPr>
          <w:p w14:paraId="54E29A97" w14:textId="77777777" w:rsidR="004A344C" w:rsidRPr="004A344C" w:rsidRDefault="004A344C" w:rsidP="004A344C">
            <w:pPr>
              <w:rPr>
                <w:rFonts w:ascii="Times New Roman" w:hAnsi="Times New Roman" w:cs="Times New Roman"/>
                <w:sz w:val="28"/>
                <w:szCs w:val="28"/>
                <w:lang w:val="en-GB"/>
              </w:rPr>
            </w:pPr>
            <w:r w:rsidRPr="004A344C">
              <w:rPr>
                <w:rFonts w:ascii="Times New Roman" w:hAnsi="Times New Roman" w:cs="Times New Roman"/>
                <w:sz w:val="28"/>
                <w:szCs w:val="28"/>
                <w:lang w:val="en-GB"/>
              </w:rPr>
              <w:t>(450000)</w:t>
            </w:r>
          </w:p>
        </w:tc>
      </w:tr>
      <w:tr w:rsidR="004A344C" w:rsidRPr="004A344C" w14:paraId="3EEC22F3" w14:textId="77777777" w:rsidTr="004A344C">
        <w:trPr>
          <w:trHeight w:val="517"/>
        </w:trPr>
        <w:tc>
          <w:tcPr>
            <w:tcW w:w="4704" w:type="dxa"/>
            <w:tcBorders>
              <w:top w:val="nil"/>
              <w:left w:val="single" w:sz="2" w:space="0" w:color="000000"/>
              <w:bottom w:val="single" w:sz="2" w:space="0" w:color="000000"/>
              <w:right w:val="nil"/>
            </w:tcBorders>
            <w:hideMark/>
          </w:tcPr>
          <w:p w14:paraId="116DA9BB" w14:textId="77777777" w:rsidR="004A344C" w:rsidRPr="004A344C" w:rsidRDefault="004A344C" w:rsidP="004A344C">
            <w:pPr>
              <w:rPr>
                <w:rFonts w:ascii="Times New Roman" w:hAnsi="Times New Roman" w:cs="Times New Roman"/>
                <w:b/>
                <w:bCs/>
                <w:sz w:val="28"/>
                <w:szCs w:val="28"/>
                <w:lang w:val="en-GB"/>
              </w:rPr>
            </w:pPr>
            <w:r w:rsidRPr="004A344C">
              <w:rPr>
                <w:rFonts w:ascii="Times New Roman" w:hAnsi="Times New Roman" w:cs="Times New Roman"/>
                <w:b/>
                <w:bCs/>
                <w:sz w:val="28"/>
                <w:szCs w:val="28"/>
                <w:lang w:val="en-GB"/>
              </w:rPr>
              <w:t>Contribution margin</w:t>
            </w:r>
          </w:p>
        </w:tc>
        <w:tc>
          <w:tcPr>
            <w:tcW w:w="4707" w:type="dxa"/>
            <w:tcBorders>
              <w:top w:val="nil"/>
              <w:left w:val="single" w:sz="2" w:space="0" w:color="000000"/>
              <w:bottom w:val="single" w:sz="2" w:space="0" w:color="000000"/>
              <w:right w:val="single" w:sz="2" w:space="0" w:color="000000"/>
            </w:tcBorders>
            <w:hideMark/>
          </w:tcPr>
          <w:p w14:paraId="371515A5" w14:textId="77777777" w:rsidR="004A344C" w:rsidRPr="004A344C" w:rsidRDefault="004A344C" w:rsidP="004A344C">
            <w:pPr>
              <w:rPr>
                <w:rFonts w:ascii="Times New Roman" w:hAnsi="Times New Roman" w:cs="Times New Roman"/>
                <w:sz w:val="28"/>
                <w:szCs w:val="28"/>
                <w:lang w:val="en-GB"/>
              </w:rPr>
            </w:pPr>
            <w:r w:rsidRPr="004A344C">
              <w:rPr>
                <w:rFonts w:ascii="Times New Roman" w:hAnsi="Times New Roman" w:cs="Times New Roman"/>
                <w:b/>
                <w:bCs/>
                <w:sz w:val="28"/>
                <w:szCs w:val="28"/>
                <w:lang w:val="en-GB"/>
              </w:rPr>
              <w:t>375000</w:t>
            </w:r>
          </w:p>
        </w:tc>
      </w:tr>
      <w:tr w:rsidR="004A344C" w:rsidRPr="004A344C" w14:paraId="69EBF33F" w14:textId="77777777" w:rsidTr="004A344C">
        <w:trPr>
          <w:trHeight w:val="507"/>
        </w:trPr>
        <w:tc>
          <w:tcPr>
            <w:tcW w:w="4704" w:type="dxa"/>
            <w:tcBorders>
              <w:top w:val="nil"/>
              <w:left w:val="single" w:sz="2" w:space="0" w:color="000000"/>
              <w:bottom w:val="single" w:sz="2" w:space="0" w:color="000000"/>
              <w:right w:val="nil"/>
            </w:tcBorders>
            <w:hideMark/>
          </w:tcPr>
          <w:p w14:paraId="04058D1D" w14:textId="46066745" w:rsidR="004A344C" w:rsidRPr="004A344C" w:rsidRDefault="004A344C" w:rsidP="004A344C">
            <w:pPr>
              <w:rPr>
                <w:rFonts w:ascii="Times New Roman" w:hAnsi="Times New Roman" w:cs="Times New Roman"/>
                <w:sz w:val="28"/>
                <w:szCs w:val="28"/>
                <w:lang w:val="en-GB"/>
              </w:rPr>
            </w:pPr>
            <w:r w:rsidRPr="004A344C">
              <w:rPr>
                <w:rFonts w:ascii="Times New Roman" w:hAnsi="Times New Roman" w:cs="Times New Roman"/>
                <w:sz w:val="28"/>
                <w:szCs w:val="28"/>
                <w:lang w:val="en-GB"/>
              </w:rPr>
              <w:t>Fixed costs</w:t>
            </w:r>
          </w:p>
        </w:tc>
        <w:tc>
          <w:tcPr>
            <w:tcW w:w="4707" w:type="dxa"/>
            <w:tcBorders>
              <w:top w:val="nil"/>
              <w:left w:val="single" w:sz="2" w:space="0" w:color="000000"/>
              <w:bottom w:val="single" w:sz="2" w:space="0" w:color="000000"/>
              <w:right w:val="single" w:sz="2" w:space="0" w:color="000000"/>
            </w:tcBorders>
            <w:hideMark/>
          </w:tcPr>
          <w:p w14:paraId="640333ED" w14:textId="77777777" w:rsidR="004A344C" w:rsidRPr="004A344C" w:rsidRDefault="004A344C" w:rsidP="004A344C">
            <w:pPr>
              <w:rPr>
                <w:rFonts w:ascii="Times New Roman" w:hAnsi="Times New Roman" w:cs="Times New Roman"/>
                <w:sz w:val="28"/>
                <w:szCs w:val="28"/>
                <w:lang w:val="en-GB"/>
              </w:rPr>
            </w:pPr>
            <w:r w:rsidRPr="004A344C">
              <w:rPr>
                <w:rFonts w:ascii="Times New Roman" w:hAnsi="Times New Roman" w:cs="Times New Roman"/>
                <w:sz w:val="28"/>
                <w:szCs w:val="28"/>
                <w:lang w:val="en-GB"/>
              </w:rPr>
              <w:t>(350000)</w:t>
            </w:r>
          </w:p>
        </w:tc>
      </w:tr>
      <w:tr w:rsidR="004A344C" w:rsidRPr="004A344C" w14:paraId="1A640B05" w14:textId="77777777" w:rsidTr="004A344C">
        <w:trPr>
          <w:trHeight w:val="528"/>
        </w:trPr>
        <w:tc>
          <w:tcPr>
            <w:tcW w:w="4704" w:type="dxa"/>
            <w:tcBorders>
              <w:top w:val="nil"/>
              <w:left w:val="single" w:sz="2" w:space="0" w:color="000000"/>
              <w:bottom w:val="nil"/>
              <w:right w:val="nil"/>
            </w:tcBorders>
            <w:hideMark/>
          </w:tcPr>
          <w:p w14:paraId="1BDFA429" w14:textId="77777777" w:rsidR="004A344C" w:rsidRPr="004A344C" w:rsidRDefault="004A344C" w:rsidP="004A344C">
            <w:pPr>
              <w:rPr>
                <w:rFonts w:ascii="Times New Roman" w:hAnsi="Times New Roman" w:cs="Times New Roman"/>
                <w:b/>
                <w:bCs/>
                <w:sz w:val="28"/>
                <w:szCs w:val="28"/>
                <w:lang w:val="en-GB"/>
              </w:rPr>
            </w:pPr>
            <w:r w:rsidRPr="004A344C">
              <w:rPr>
                <w:rFonts w:ascii="Times New Roman" w:hAnsi="Times New Roman" w:cs="Times New Roman"/>
                <w:b/>
                <w:bCs/>
                <w:sz w:val="28"/>
                <w:szCs w:val="28"/>
                <w:lang w:val="en-GB"/>
              </w:rPr>
              <w:t xml:space="preserve">Profit </w:t>
            </w:r>
          </w:p>
        </w:tc>
        <w:tc>
          <w:tcPr>
            <w:tcW w:w="4707" w:type="dxa"/>
            <w:tcBorders>
              <w:top w:val="nil"/>
              <w:left w:val="single" w:sz="2" w:space="0" w:color="000000"/>
              <w:bottom w:val="nil"/>
              <w:right w:val="single" w:sz="2" w:space="0" w:color="000000"/>
            </w:tcBorders>
            <w:hideMark/>
          </w:tcPr>
          <w:p w14:paraId="6DA97E6D" w14:textId="77777777" w:rsidR="004A344C" w:rsidRPr="004A344C" w:rsidRDefault="004A344C" w:rsidP="004A344C">
            <w:pPr>
              <w:rPr>
                <w:rFonts w:ascii="Times New Roman" w:hAnsi="Times New Roman" w:cs="Times New Roman"/>
                <w:sz w:val="28"/>
                <w:szCs w:val="28"/>
                <w:lang w:val="en-GB"/>
              </w:rPr>
            </w:pPr>
            <w:r w:rsidRPr="004A344C">
              <w:rPr>
                <w:rFonts w:ascii="Times New Roman" w:hAnsi="Times New Roman" w:cs="Times New Roman"/>
                <w:b/>
                <w:bCs/>
                <w:sz w:val="28"/>
                <w:szCs w:val="28"/>
                <w:lang w:val="en-GB"/>
              </w:rPr>
              <w:t>25000</w:t>
            </w:r>
          </w:p>
        </w:tc>
      </w:tr>
      <w:tr w:rsidR="004A344C" w:rsidRPr="004A344C" w14:paraId="14073E2C" w14:textId="77777777" w:rsidTr="004A344C">
        <w:trPr>
          <w:trHeight w:val="528"/>
        </w:trPr>
        <w:tc>
          <w:tcPr>
            <w:tcW w:w="4704" w:type="dxa"/>
            <w:tcBorders>
              <w:top w:val="nil"/>
              <w:left w:val="single" w:sz="2" w:space="0" w:color="000000"/>
              <w:bottom w:val="single" w:sz="2" w:space="0" w:color="000000"/>
              <w:right w:val="nil"/>
            </w:tcBorders>
          </w:tcPr>
          <w:p w14:paraId="7CCBD49F" w14:textId="77777777" w:rsidR="004A344C" w:rsidRPr="004A344C" w:rsidRDefault="004A344C" w:rsidP="004A344C">
            <w:pPr>
              <w:rPr>
                <w:rFonts w:ascii="Times New Roman" w:hAnsi="Times New Roman" w:cs="Times New Roman"/>
                <w:b/>
                <w:bCs/>
                <w:sz w:val="28"/>
                <w:szCs w:val="28"/>
                <w:lang w:val="en-GB"/>
              </w:rPr>
            </w:pPr>
          </w:p>
        </w:tc>
        <w:tc>
          <w:tcPr>
            <w:tcW w:w="4707" w:type="dxa"/>
            <w:tcBorders>
              <w:top w:val="nil"/>
              <w:left w:val="single" w:sz="2" w:space="0" w:color="000000"/>
              <w:bottom w:val="single" w:sz="2" w:space="0" w:color="000000"/>
              <w:right w:val="single" w:sz="2" w:space="0" w:color="000000"/>
            </w:tcBorders>
          </w:tcPr>
          <w:p w14:paraId="32A8E288" w14:textId="77777777" w:rsidR="004A344C" w:rsidRPr="004A344C" w:rsidRDefault="004A344C" w:rsidP="004A344C">
            <w:pPr>
              <w:rPr>
                <w:rFonts w:ascii="Times New Roman" w:hAnsi="Times New Roman" w:cs="Times New Roman"/>
                <w:b/>
                <w:bCs/>
                <w:sz w:val="28"/>
                <w:szCs w:val="28"/>
                <w:lang w:val="en-GB"/>
              </w:rPr>
            </w:pPr>
          </w:p>
        </w:tc>
      </w:tr>
    </w:tbl>
    <w:p w14:paraId="4AE4E946" w14:textId="74E8CB63" w:rsidR="004A344C" w:rsidRDefault="004A344C" w:rsidP="004A344C">
      <w:pPr>
        <w:rPr>
          <w:rFonts w:ascii="Times New Roman" w:hAnsi="Times New Roman" w:cs="Times New Roman"/>
          <w:sz w:val="28"/>
          <w:szCs w:val="28"/>
          <w:lang w:val="en-US"/>
        </w:rPr>
      </w:pPr>
      <w:r>
        <w:rPr>
          <w:rFonts w:ascii="Times New Roman" w:hAnsi="Times New Roman" w:cs="Times New Roman"/>
          <w:sz w:val="28"/>
          <w:szCs w:val="28"/>
          <w:lang w:val="en-US"/>
        </w:rPr>
        <w:t xml:space="preserve"> </w:t>
      </w:r>
    </w:p>
    <w:p w14:paraId="509F3545" w14:textId="620E2DED" w:rsidR="004A344C" w:rsidRPr="0023280E" w:rsidRDefault="004A344C" w:rsidP="004A344C">
      <w:pPr>
        <w:rPr>
          <w:rFonts w:ascii="Times New Roman" w:hAnsi="Times New Roman" w:cs="Times New Roman"/>
          <w:sz w:val="28"/>
          <w:szCs w:val="28"/>
          <w:u w:val="single"/>
          <w:lang w:val="en-US"/>
        </w:rPr>
      </w:pPr>
      <w:r w:rsidRPr="0023280E">
        <w:rPr>
          <w:rFonts w:ascii="Times New Roman" w:hAnsi="Times New Roman" w:cs="Times New Roman"/>
          <w:sz w:val="28"/>
          <w:szCs w:val="28"/>
          <w:u w:val="single"/>
          <w:lang w:val="en-US"/>
        </w:rPr>
        <w:t xml:space="preserve">(c) </w:t>
      </w:r>
      <w:r w:rsidRPr="0023280E">
        <w:rPr>
          <w:rFonts w:ascii="Times New Roman" w:hAnsi="Times New Roman" w:cs="Times New Roman"/>
          <w:sz w:val="28"/>
          <w:szCs w:val="28"/>
          <w:u w:val="single"/>
          <w:lang w:val="en-US"/>
        </w:rPr>
        <w:t xml:space="preserve">Calculation of profit </w:t>
      </w:r>
      <w:r w:rsidRPr="0023280E">
        <w:rPr>
          <w:rFonts w:ascii="Times New Roman" w:hAnsi="Times New Roman" w:cs="Times New Roman"/>
          <w:sz w:val="28"/>
          <w:szCs w:val="28"/>
          <w:u w:val="single"/>
          <w:lang w:val="en-US"/>
        </w:rPr>
        <w:t xml:space="preserve">- </w:t>
      </w:r>
      <w:r w:rsidRPr="0023280E">
        <w:rPr>
          <w:rFonts w:ascii="Times New Roman" w:hAnsi="Times New Roman" w:cs="Times New Roman"/>
          <w:sz w:val="28"/>
          <w:szCs w:val="28"/>
          <w:u w:val="single"/>
          <w:lang w:val="en-US"/>
        </w:rPr>
        <w:t>advertising campaign</w:t>
      </w:r>
    </w:p>
    <w:p w14:paraId="06CB7C06" w14:textId="77777777" w:rsidR="004A344C" w:rsidRPr="004A344C" w:rsidRDefault="004A344C" w:rsidP="004A344C">
      <w:pPr>
        <w:rPr>
          <w:rFonts w:ascii="Times New Roman" w:hAnsi="Times New Roman" w:cs="Times New Roman"/>
          <w:sz w:val="28"/>
          <w:szCs w:val="28"/>
          <w:lang w:val="en-US"/>
        </w:rPr>
      </w:pPr>
      <w:r w:rsidRPr="004A344C">
        <w:rPr>
          <w:rFonts w:ascii="Times New Roman" w:hAnsi="Times New Roman" w:cs="Times New Roman"/>
          <w:sz w:val="28"/>
          <w:szCs w:val="28"/>
          <w:lang w:val="en-US"/>
        </w:rPr>
        <w:t xml:space="preserve">      Additional fixed costs of advertising = 10000 pounds</w:t>
      </w:r>
    </w:p>
    <w:p w14:paraId="4761B17E" w14:textId="77777777" w:rsidR="004A344C" w:rsidRPr="004A344C" w:rsidRDefault="004A344C" w:rsidP="004A344C">
      <w:pPr>
        <w:rPr>
          <w:rFonts w:ascii="Times New Roman" w:hAnsi="Times New Roman" w:cs="Times New Roman"/>
          <w:sz w:val="28"/>
          <w:szCs w:val="28"/>
          <w:lang w:val="en-US"/>
        </w:rPr>
      </w:pPr>
      <w:r w:rsidRPr="004A344C">
        <w:rPr>
          <w:rFonts w:ascii="Times New Roman" w:hAnsi="Times New Roman" w:cs="Times New Roman"/>
          <w:sz w:val="28"/>
          <w:szCs w:val="28"/>
          <w:lang w:val="en-US"/>
        </w:rPr>
        <w:t xml:space="preserve">      Sales price after campaign = 13 per unit</w:t>
      </w:r>
    </w:p>
    <w:p w14:paraId="4C4004EE" w14:textId="77777777" w:rsidR="004A344C" w:rsidRDefault="004A344C" w:rsidP="004A344C">
      <w:pPr>
        <w:rPr>
          <w:rFonts w:ascii="Times New Roman" w:hAnsi="Times New Roman" w:cs="Times New Roman"/>
          <w:sz w:val="28"/>
          <w:szCs w:val="28"/>
          <w:lang w:val="en-US"/>
        </w:rPr>
      </w:pPr>
      <w:r w:rsidRPr="004A344C">
        <w:rPr>
          <w:rFonts w:ascii="Times New Roman" w:hAnsi="Times New Roman" w:cs="Times New Roman"/>
          <w:sz w:val="28"/>
          <w:szCs w:val="28"/>
          <w:lang w:val="en-US"/>
        </w:rPr>
        <w:t xml:space="preserve">      Variable cost = 6 + 1 = 7 per uni</w:t>
      </w:r>
      <w:r>
        <w:rPr>
          <w:rFonts w:ascii="Times New Roman" w:hAnsi="Times New Roman" w:cs="Times New Roman"/>
          <w:sz w:val="28"/>
          <w:szCs w:val="28"/>
          <w:lang w:val="en-US"/>
        </w:rPr>
        <w:t xml:space="preserve">t  </w:t>
      </w:r>
    </w:p>
    <w:p w14:paraId="5E9FE06F" w14:textId="77777777" w:rsidR="0023280E" w:rsidRDefault="004A344C" w:rsidP="004A344C">
      <w:pPr>
        <w:rPr>
          <w:rFonts w:ascii="Times New Roman" w:hAnsi="Times New Roman" w:cs="Times New Roman"/>
          <w:sz w:val="28"/>
          <w:szCs w:val="28"/>
          <w:lang w:val="en-US"/>
        </w:rPr>
      </w:pPr>
      <w:r>
        <w:rPr>
          <w:rFonts w:ascii="Times New Roman" w:hAnsi="Times New Roman" w:cs="Times New Roman"/>
          <w:sz w:val="28"/>
          <w:szCs w:val="28"/>
          <w:lang w:val="en-US"/>
        </w:rPr>
        <w:t xml:space="preserve">      </w:t>
      </w:r>
      <w:r w:rsidRPr="004A344C">
        <w:rPr>
          <w:rFonts w:ascii="Times New Roman" w:hAnsi="Times New Roman" w:cs="Times New Roman"/>
          <w:sz w:val="28"/>
          <w:szCs w:val="28"/>
          <w:lang w:val="en-US"/>
        </w:rPr>
        <w:t>Sales = 80000 units</w:t>
      </w:r>
      <w:r>
        <w:rPr>
          <w:rFonts w:ascii="Times New Roman" w:hAnsi="Times New Roman" w:cs="Times New Roman"/>
          <w:sz w:val="28"/>
          <w:szCs w:val="28"/>
          <w:lang w:val="en-US"/>
        </w:rPr>
        <w:t xml:space="preserve"> </w:t>
      </w:r>
    </w:p>
    <w:p w14:paraId="3F16DE00" w14:textId="657BEF80" w:rsidR="004A344C" w:rsidRPr="004A344C" w:rsidRDefault="004A344C" w:rsidP="004A344C">
      <w:pPr>
        <w:rPr>
          <w:rFonts w:ascii="Times New Roman" w:hAnsi="Times New Roman" w:cs="Times New Roman"/>
          <w:sz w:val="28"/>
          <w:szCs w:val="28"/>
          <w:lang w:val="en-US"/>
        </w:rPr>
      </w:pPr>
      <w:r w:rsidRPr="004A344C">
        <w:rPr>
          <w:rFonts w:ascii="Times New Roman" w:hAnsi="Times New Roman" w:cs="Times New Roman"/>
          <w:sz w:val="28"/>
          <w:szCs w:val="28"/>
          <w:lang w:val="en-US"/>
        </w:rPr>
        <w:lastRenderedPageBreak/>
        <w:t>Sales (80000 * 13)</w:t>
      </w:r>
      <w:r w:rsidR="0023280E">
        <w:rPr>
          <w:rFonts w:ascii="Times New Roman" w:hAnsi="Times New Roman" w:cs="Times New Roman"/>
          <w:sz w:val="28"/>
          <w:szCs w:val="28"/>
          <w:lang w:val="en-US"/>
        </w:rPr>
        <w:t xml:space="preserve"> =</w:t>
      </w:r>
      <w:r w:rsidRPr="004A344C">
        <w:rPr>
          <w:rFonts w:ascii="Times New Roman" w:hAnsi="Times New Roman" w:cs="Times New Roman"/>
          <w:sz w:val="28"/>
          <w:szCs w:val="28"/>
          <w:lang w:val="en-US"/>
        </w:rPr>
        <w:t>1040000</w:t>
      </w:r>
    </w:p>
    <w:p w14:paraId="39AD64BB" w14:textId="77777777" w:rsidR="0023280E" w:rsidRDefault="004A344C" w:rsidP="0023280E">
      <w:pPr>
        <w:rPr>
          <w:rFonts w:ascii="Times New Roman" w:hAnsi="Times New Roman" w:cs="Times New Roman"/>
          <w:sz w:val="28"/>
          <w:szCs w:val="28"/>
          <w:lang w:val="en-US"/>
        </w:rPr>
      </w:pPr>
      <w:r w:rsidRPr="004A344C">
        <w:rPr>
          <w:rFonts w:ascii="Times New Roman" w:hAnsi="Times New Roman" w:cs="Times New Roman"/>
          <w:sz w:val="28"/>
          <w:szCs w:val="28"/>
          <w:lang w:val="en-US"/>
        </w:rPr>
        <w:t>Less: V</w:t>
      </w:r>
      <w:r>
        <w:rPr>
          <w:rFonts w:ascii="Times New Roman" w:hAnsi="Times New Roman" w:cs="Times New Roman"/>
          <w:sz w:val="28"/>
          <w:szCs w:val="28"/>
          <w:lang w:val="en-US"/>
        </w:rPr>
        <w:t>C</w:t>
      </w:r>
      <w:r w:rsidRPr="004A344C">
        <w:rPr>
          <w:rFonts w:ascii="Times New Roman" w:hAnsi="Times New Roman" w:cs="Times New Roman"/>
          <w:sz w:val="28"/>
          <w:szCs w:val="28"/>
          <w:lang w:val="en-US"/>
        </w:rPr>
        <w:t xml:space="preserve"> (80000 * 7)</w:t>
      </w:r>
      <w:r w:rsidR="0023280E">
        <w:rPr>
          <w:rFonts w:ascii="Times New Roman" w:hAnsi="Times New Roman" w:cs="Times New Roman"/>
          <w:sz w:val="28"/>
          <w:szCs w:val="28"/>
          <w:lang w:val="en-US"/>
        </w:rPr>
        <w:t xml:space="preserve"> = </w:t>
      </w:r>
      <w:r w:rsidRPr="004A344C">
        <w:rPr>
          <w:rFonts w:ascii="Times New Roman" w:hAnsi="Times New Roman" w:cs="Times New Roman"/>
          <w:sz w:val="28"/>
          <w:szCs w:val="28"/>
          <w:lang w:val="en-US"/>
        </w:rPr>
        <w:t>560000</w:t>
      </w:r>
    </w:p>
    <w:p w14:paraId="72FCE961" w14:textId="56A9584D" w:rsidR="0023280E" w:rsidRDefault="004A344C" w:rsidP="0023280E">
      <w:pPr>
        <w:rPr>
          <w:rFonts w:ascii="Times New Roman" w:hAnsi="Times New Roman" w:cs="Times New Roman"/>
          <w:sz w:val="28"/>
          <w:szCs w:val="28"/>
          <w:lang w:val="en-US"/>
        </w:rPr>
      </w:pPr>
      <w:r w:rsidRPr="004A344C">
        <w:rPr>
          <w:rFonts w:ascii="Times New Roman" w:hAnsi="Times New Roman" w:cs="Times New Roman"/>
          <w:sz w:val="28"/>
          <w:szCs w:val="28"/>
          <w:lang w:val="en-US"/>
        </w:rPr>
        <w:t xml:space="preserve">Contribution </w:t>
      </w:r>
      <w:r w:rsidR="0023280E">
        <w:rPr>
          <w:rFonts w:ascii="Times New Roman" w:hAnsi="Times New Roman" w:cs="Times New Roman"/>
          <w:sz w:val="28"/>
          <w:szCs w:val="28"/>
          <w:lang w:val="en-US"/>
        </w:rPr>
        <w:t xml:space="preserve">= </w:t>
      </w:r>
      <w:r w:rsidRPr="004A344C">
        <w:rPr>
          <w:rFonts w:ascii="Times New Roman" w:hAnsi="Times New Roman" w:cs="Times New Roman"/>
          <w:sz w:val="28"/>
          <w:szCs w:val="28"/>
          <w:lang w:val="en-US"/>
        </w:rPr>
        <w:t>480000</w:t>
      </w:r>
      <w:r w:rsidR="0023280E">
        <w:rPr>
          <w:rFonts w:ascii="Times New Roman" w:hAnsi="Times New Roman" w:cs="Times New Roman"/>
          <w:sz w:val="28"/>
          <w:szCs w:val="28"/>
          <w:lang w:val="en-US"/>
        </w:rPr>
        <w:t xml:space="preserve"> </w:t>
      </w:r>
    </w:p>
    <w:p w14:paraId="2306EAAF" w14:textId="7132AE4D" w:rsidR="0023280E" w:rsidRPr="0023280E" w:rsidRDefault="0023280E" w:rsidP="0023280E">
      <w:pPr>
        <w:rPr>
          <w:rFonts w:ascii="Times New Roman" w:hAnsi="Times New Roman" w:cs="Times New Roman"/>
          <w:sz w:val="28"/>
          <w:szCs w:val="28"/>
          <w:lang w:val="en-US"/>
        </w:rPr>
      </w:pPr>
      <w:r w:rsidRPr="0023280E">
        <w:rPr>
          <w:rFonts w:ascii="Times New Roman" w:hAnsi="Times New Roman" w:cs="Times New Roman"/>
          <w:sz w:val="28"/>
          <w:szCs w:val="28"/>
          <w:lang w:val="en-US"/>
        </w:rPr>
        <w:t>Less: Fixed Cost (350000 + 10000)</w:t>
      </w:r>
      <w:r>
        <w:rPr>
          <w:rFonts w:ascii="Times New Roman" w:hAnsi="Times New Roman" w:cs="Times New Roman"/>
          <w:sz w:val="28"/>
          <w:szCs w:val="28"/>
          <w:lang w:val="en-US"/>
        </w:rPr>
        <w:t xml:space="preserve"> =</w:t>
      </w:r>
      <w:r w:rsidRPr="0023280E">
        <w:rPr>
          <w:rFonts w:ascii="Times New Roman" w:hAnsi="Times New Roman" w:cs="Times New Roman"/>
          <w:sz w:val="28"/>
          <w:szCs w:val="28"/>
          <w:lang w:val="en-US"/>
        </w:rPr>
        <w:t>360000</w:t>
      </w:r>
    </w:p>
    <w:p w14:paraId="21CF9804" w14:textId="4055BBFB" w:rsidR="004A344C" w:rsidRDefault="0023280E" w:rsidP="0023280E">
      <w:pPr>
        <w:rPr>
          <w:rFonts w:ascii="Times New Roman" w:hAnsi="Times New Roman" w:cs="Times New Roman"/>
          <w:sz w:val="28"/>
          <w:szCs w:val="28"/>
          <w:lang w:val="en-US"/>
        </w:rPr>
      </w:pPr>
      <w:r w:rsidRPr="0023280E">
        <w:rPr>
          <w:rFonts w:ascii="Times New Roman" w:hAnsi="Times New Roman" w:cs="Times New Roman"/>
          <w:sz w:val="28"/>
          <w:szCs w:val="28"/>
          <w:lang w:val="en-US"/>
        </w:rPr>
        <w:t xml:space="preserve">Profit </w:t>
      </w:r>
      <w:r w:rsidRPr="0023280E">
        <w:rPr>
          <w:rFonts w:ascii="Times New Roman" w:hAnsi="Times New Roman" w:cs="Times New Roman"/>
          <w:sz w:val="28"/>
          <w:szCs w:val="28"/>
          <w:lang w:val="en-US"/>
        </w:rPr>
        <w:tab/>
      </w:r>
      <w:r>
        <w:rPr>
          <w:rFonts w:ascii="Times New Roman" w:hAnsi="Times New Roman" w:cs="Times New Roman"/>
          <w:sz w:val="28"/>
          <w:szCs w:val="28"/>
          <w:lang w:val="en-US"/>
        </w:rPr>
        <w:t xml:space="preserve">= </w:t>
      </w:r>
      <w:r w:rsidRPr="0023280E">
        <w:rPr>
          <w:rFonts w:ascii="Times New Roman" w:hAnsi="Times New Roman" w:cs="Times New Roman"/>
          <w:sz w:val="28"/>
          <w:szCs w:val="28"/>
          <w:lang w:val="en-US"/>
        </w:rPr>
        <w:t>120000</w:t>
      </w:r>
    </w:p>
    <w:p w14:paraId="34195756" w14:textId="4CA90304" w:rsidR="0023280E" w:rsidRDefault="0023280E" w:rsidP="0023280E">
      <w:pPr>
        <w:rPr>
          <w:rFonts w:ascii="Times New Roman" w:hAnsi="Times New Roman" w:cs="Times New Roman"/>
          <w:sz w:val="28"/>
          <w:szCs w:val="28"/>
          <w:lang w:val="en-US"/>
        </w:rPr>
      </w:pPr>
      <w:r>
        <w:rPr>
          <w:rFonts w:ascii="Times New Roman" w:hAnsi="Times New Roman" w:cs="Times New Roman"/>
          <w:sz w:val="28"/>
          <w:szCs w:val="28"/>
          <w:lang w:val="en-US"/>
        </w:rPr>
        <w:t xml:space="preserve"> </w:t>
      </w:r>
    </w:p>
    <w:p w14:paraId="0AE581FB" w14:textId="54804837" w:rsidR="0023280E" w:rsidRDefault="0023280E" w:rsidP="0023280E">
      <w:pPr>
        <w:rPr>
          <w:rFonts w:ascii="Times New Roman" w:hAnsi="Times New Roman" w:cs="Times New Roman"/>
          <w:sz w:val="28"/>
          <w:szCs w:val="28"/>
          <w:u w:val="single"/>
          <w:lang w:val="en-US"/>
        </w:rPr>
      </w:pPr>
      <w:r w:rsidRPr="0023280E">
        <w:rPr>
          <w:rFonts w:ascii="Times New Roman" w:hAnsi="Times New Roman" w:cs="Times New Roman"/>
          <w:sz w:val="28"/>
          <w:szCs w:val="28"/>
          <w:u w:val="single"/>
          <w:lang w:val="en-US"/>
        </w:rPr>
        <w:t>(d) Limitations of break-even analysis</w:t>
      </w:r>
      <w:r w:rsidRPr="0023280E">
        <w:rPr>
          <w:rFonts w:ascii="Times New Roman" w:hAnsi="Times New Roman" w:cs="Times New Roman"/>
          <w:sz w:val="28"/>
          <w:szCs w:val="28"/>
          <w:u w:val="single"/>
          <w:lang w:val="en-US"/>
        </w:rPr>
        <w:t xml:space="preserve"> </w:t>
      </w:r>
    </w:p>
    <w:p w14:paraId="55A2B6EC" w14:textId="77777777" w:rsidR="0023280E" w:rsidRPr="0023280E" w:rsidRDefault="0023280E" w:rsidP="0023280E">
      <w:pPr>
        <w:rPr>
          <w:rFonts w:ascii="Times New Roman" w:hAnsi="Times New Roman" w:cs="Times New Roman"/>
          <w:sz w:val="28"/>
          <w:szCs w:val="28"/>
          <w:lang w:val="en-US"/>
        </w:rPr>
      </w:pPr>
      <w:r w:rsidRPr="0023280E">
        <w:rPr>
          <w:rFonts w:ascii="Times New Roman" w:hAnsi="Times New Roman" w:cs="Times New Roman"/>
          <w:b/>
          <w:bCs/>
          <w:sz w:val="28"/>
          <w:szCs w:val="28"/>
          <w:lang w:val="en-US"/>
        </w:rPr>
        <w:t>No concern towards capital structure and amount:</w:t>
      </w:r>
      <w:r w:rsidRPr="0023280E">
        <w:rPr>
          <w:rFonts w:ascii="Times New Roman" w:hAnsi="Times New Roman" w:cs="Times New Roman"/>
          <w:sz w:val="28"/>
          <w:szCs w:val="28"/>
          <w:lang w:val="en-US"/>
        </w:rPr>
        <w:t xml:space="preserve"> There is no consideration given on the type and amount of capital a business has employed. As such capital structure of the company is considered as an important factor influencing profitability of a company.</w:t>
      </w:r>
    </w:p>
    <w:p w14:paraId="5E505067" w14:textId="5FC4212E" w:rsidR="0023280E" w:rsidRPr="0023280E" w:rsidRDefault="0023280E" w:rsidP="0023280E">
      <w:pPr>
        <w:rPr>
          <w:rFonts w:ascii="Times New Roman" w:hAnsi="Times New Roman" w:cs="Times New Roman"/>
          <w:sz w:val="28"/>
          <w:szCs w:val="28"/>
          <w:lang w:val="en-US"/>
        </w:rPr>
      </w:pPr>
      <w:r w:rsidRPr="0023280E">
        <w:rPr>
          <w:rFonts w:ascii="Times New Roman" w:hAnsi="Times New Roman" w:cs="Times New Roman"/>
          <w:b/>
          <w:bCs/>
          <w:sz w:val="28"/>
          <w:szCs w:val="28"/>
          <w:lang w:val="en-US"/>
        </w:rPr>
        <w:t>Equal quantities of production and sales</w:t>
      </w:r>
      <w:r w:rsidRPr="0023280E">
        <w:rPr>
          <w:rFonts w:ascii="Times New Roman" w:hAnsi="Times New Roman" w:cs="Times New Roman"/>
          <w:sz w:val="28"/>
          <w:szCs w:val="28"/>
          <w:lang w:val="en-US"/>
        </w:rPr>
        <w:t>: It assumes that whatever has been produced is sold, but such practice</w:t>
      </w:r>
      <w:r>
        <w:rPr>
          <w:rFonts w:ascii="Times New Roman" w:hAnsi="Times New Roman" w:cs="Times New Roman"/>
          <w:sz w:val="28"/>
          <w:szCs w:val="28"/>
          <w:lang w:val="en-US"/>
        </w:rPr>
        <w:t xml:space="preserve"> </w:t>
      </w:r>
      <w:r w:rsidRPr="0023280E">
        <w:rPr>
          <w:rFonts w:ascii="Times New Roman" w:hAnsi="Times New Roman" w:cs="Times New Roman"/>
          <w:sz w:val="28"/>
          <w:szCs w:val="28"/>
          <w:lang w:val="en-US"/>
        </w:rPr>
        <w:t>is</w:t>
      </w:r>
      <w:r w:rsidRPr="0023280E">
        <w:rPr>
          <w:rFonts w:ascii="Times New Roman" w:hAnsi="Times New Roman" w:cs="Times New Roman"/>
          <w:sz w:val="28"/>
          <w:szCs w:val="28"/>
          <w:lang w:val="en-US"/>
        </w:rPr>
        <w:t xml:space="preserve"> not actually true in real sense as there must be always presence of opening and closing stock of products</w:t>
      </w:r>
      <w:r>
        <w:rPr>
          <w:rFonts w:ascii="Times New Roman" w:hAnsi="Times New Roman" w:cs="Times New Roman"/>
          <w:sz w:val="28"/>
          <w:szCs w:val="28"/>
          <w:lang w:val="en-US"/>
        </w:rPr>
        <w:t xml:space="preserve">. </w:t>
      </w:r>
    </w:p>
    <w:p w14:paraId="585F5207" w14:textId="0CF15C15" w:rsidR="0023280E" w:rsidRDefault="0023280E" w:rsidP="0023280E">
      <w:pPr>
        <w:rPr>
          <w:rFonts w:ascii="Times New Roman" w:hAnsi="Times New Roman" w:cs="Times New Roman"/>
          <w:sz w:val="28"/>
          <w:szCs w:val="28"/>
          <w:u w:val="single"/>
          <w:lang w:val="en-US"/>
        </w:rPr>
      </w:pPr>
      <w:r w:rsidRPr="0023280E">
        <w:rPr>
          <w:rFonts w:ascii="Times New Roman" w:hAnsi="Times New Roman" w:cs="Times New Roman"/>
          <w:b/>
          <w:bCs/>
          <w:sz w:val="28"/>
          <w:szCs w:val="28"/>
          <w:lang w:val="en-US"/>
        </w:rPr>
        <w:t>No differentiation in terms of fixed costs</w:t>
      </w:r>
      <w:r w:rsidRPr="0023280E">
        <w:rPr>
          <w:rFonts w:ascii="Times New Roman" w:hAnsi="Times New Roman" w:cs="Times New Roman"/>
          <w:sz w:val="28"/>
          <w:szCs w:val="28"/>
          <w:lang w:val="en-US"/>
        </w:rPr>
        <w:t>: when two firms under consideration for comparison have different fixed costs then they cannot be compared on the basis of their contribution margin</w:t>
      </w:r>
      <w:r w:rsidRPr="0023280E">
        <w:rPr>
          <w:rFonts w:ascii="Times New Roman" w:hAnsi="Times New Roman" w:cs="Times New Roman"/>
          <w:sz w:val="28"/>
          <w:szCs w:val="28"/>
          <w:lang w:val="en-US"/>
        </w:rPr>
        <w:t>.</w:t>
      </w:r>
      <w:r>
        <w:rPr>
          <w:rFonts w:ascii="Times New Roman" w:hAnsi="Times New Roman" w:cs="Times New Roman"/>
          <w:sz w:val="28"/>
          <w:szCs w:val="28"/>
          <w:u w:val="single"/>
          <w:lang w:val="en-US"/>
        </w:rPr>
        <w:t xml:space="preserve"> </w:t>
      </w:r>
    </w:p>
    <w:p w14:paraId="226639DE" w14:textId="46C6C1E1" w:rsidR="0023280E" w:rsidRDefault="0023280E" w:rsidP="0023280E">
      <w:pPr>
        <w:rPr>
          <w:rFonts w:ascii="Times New Roman" w:hAnsi="Times New Roman" w:cs="Times New Roman"/>
          <w:sz w:val="28"/>
          <w:szCs w:val="28"/>
          <w:u w:val="single"/>
          <w:lang w:val="en-US"/>
        </w:rPr>
      </w:pPr>
    </w:p>
    <w:p w14:paraId="5208B279" w14:textId="22AF8B1B" w:rsidR="0023280E" w:rsidRPr="0023280E" w:rsidRDefault="0023280E" w:rsidP="0023280E">
      <w:pPr>
        <w:rPr>
          <w:rFonts w:ascii="Times New Roman" w:hAnsi="Times New Roman" w:cs="Times New Roman"/>
          <w:b/>
          <w:bCs/>
          <w:sz w:val="28"/>
          <w:szCs w:val="28"/>
          <w:lang w:val="en-US"/>
        </w:rPr>
      </w:pPr>
      <w:r w:rsidRPr="0023280E">
        <w:rPr>
          <w:rFonts w:ascii="Times New Roman" w:hAnsi="Times New Roman" w:cs="Times New Roman"/>
          <w:b/>
          <w:bCs/>
          <w:sz w:val="28"/>
          <w:szCs w:val="28"/>
          <w:lang w:val="en-US"/>
        </w:rPr>
        <w:t xml:space="preserve">Question 2 </w:t>
      </w:r>
    </w:p>
    <w:p w14:paraId="52FA4893" w14:textId="77777777" w:rsidR="0023280E" w:rsidRPr="00303CF0" w:rsidRDefault="0023280E" w:rsidP="0023280E">
      <w:pPr>
        <w:rPr>
          <w:rFonts w:ascii="Times New Roman" w:hAnsi="Times New Roman" w:cs="Times New Roman"/>
          <w:b/>
          <w:bCs/>
          <w:sz w:val="28"/>
          <w:szCs w:val="28"/>
          <w:lang w:val="en-US"/>
        </w:rPr>
      </w:pPr>
      <w:r w:rsidRPr="00303CF0">
        <w:rPr>
          <w:rFonts w:ascii="Times New Roman" w:hAnsi="Times New Roman" w:cs="Times New Roman"/>
          <w:b/>
          <w:bCs/>
          <w:sz w:val="28"/>
          <w:szCs w:val="28"/>
          <w:lang w:val="en-US"/>
        </w:rPr>
        <w:t>Discuss the importance of management accounting, and how it differs from what</w:t>
      </w:r>
      <w:r w:rsidRPr="00303CF0">
        <w:rPr>
          <w:rFonts w:ascii="Times New Roman" w:hAnsi="Times New Roman" w:cs="Times New Roman"/>
          <w:b/>
          <w:bCs/>
          <w:sz w:val="28"/>
          <w:szCs w:val="28"/>
          <w:lang w:val="en-US"/>
        </w:rPr>
        <w:t xml:space="preserve"> </w:t>
      </w:r>
      <w:r w:rsidRPr="00303CF0">
        <w:rPr>
          <w:rFonts w:ascii="Times New Roman" w:hAnsi="Times New Roman" w:cs="Times New Roman"/>
          <w:b/>
          <w:bCs/>
          <w:sz w:val="28"/>
          <w:szCs w:val="28"/>
          <w:lang w:val="en-US"/>
        </w:rPr>
        <w:t>financial accounting provides</w:t>
      </w:r>
      <w:r w:rsidRPr="00303CF0">
        <w:rPr>
          <w:rFonts w:ascii="Times New Roman" w:hAnsi="Times New Roman" w:cs="Times New Roman"/>
          <w:b/>
          <w:bCs/>
          <w:sz w:val="28"/>
          <w:szCs w:val="28"/>
          <w:lang w:val="en-US"/>
        </w:rPr>
        <w:t xml:space="preserve">. </w:t>
      </w:r>
    </w:p>
    <w:p w14:paraId="538DAA94" w14:textId="77777777" w:rsidR="00D63FF6" w:rsidRDefault="0023280E" w:rsidP="0023280E">
      <w:pPr>
        <w:rPr>
          <w:rFonts w:ascii="Times New Roman" w:hAnsi="Times New Roman" w:cs="Times New Roman"/>
          <w:sz w:val="28"/>
          <w:szCs w:val="28"/>
          <w:lang w:val="en-US"/>
        </w:rPr>
      </w:pPr>
      <w:r w:rsidRPr="0023280E">
        <w:rPr>
          <w:rFonts w:ascii="Times New Roman" w:hAnsi="Times New Roman" w:cs="Times New Roman"/>
          <w:sz w:val="28"/>
          <w:szCs w:val="28"/>
          <w:lang w:val="en-US"/>
        </w:rPr>
        <w:t xml:space="preserve"> </w:t>
      </w:r>
      <w:r w:rsidR="00303CF0" w:rsidRPr="00303CF0">
        <w:rPr>
          <w:rFonts w:ascii="Times New Roman" w:hAnsi="Times New Roman" w:cs="Times New Roman"/>
          <w:sz w:val="28"/>
          <w:szCs w:val="28"/>
          <w:lang w:val="en-US"/>
        </w:rPr>
        <w:t>Management accounting helps managers within a company make decisions. Also known as cost accounting, management accounting is the process of identifying, analyzing, interpreting and communicating information to managers to help achieve business goals. The data collected encompasses all fields of accounting that informs the management of business operations relating to the costs of products or services purchased by the company. Management accountants use budgets to quantify the business’ plan of operations. Performance reports are used to note the deviation of actual results compared what was budgeted.</w:t>
      </w:r>
      <w:r w:rsidR="00303CF0">
        <w:rPr>
          <w:rFonts w:ascii="Times New Roman" w:hAnsi="Times New Roman" w:cs="Times New Roman"/>
          <w:sz w:val="28"/>
          <w:szCs w:val="28"/>
          <w:lang w:val="en-US"/>
        </w:rPr>
        <w:t xml:space="preserve"> </w:t>
      </w:r>
      <w:r w:rsidR="00D63FF6">
        <w:rPr>
          <w:rFonts w:ascii="Times New Roman" w:hAnsi="Times New Roman" w:cs="Times New Roman"/>
          <w:sz w:val="28"/>
          <w:szCs w:val="28"/>
          <w:lang w:val="en-US"/>
        </w:rPr>
        <w:t xml:space="preserve"> </w:t>
      </w:r>
    </w:p>
    <w:p w14:paraId="43783F55" w14:textId="0CB9EB89" w:rsidR="0023280E" w:rsidRDefault="00303CF0" w:rsidP="0023280E">
      <w:pPr>
        <w:rPr>
          <w:rFonts w:ascii="Times New Roman" w:hAnsi="Times New Roman" w:cs="Times New Roman"/>
          <w:sz w:val="28"/>
          <w:szCs w:val="28"/>
          <w:lang w:val="en-US"/>
        </w:rPr>
      </w:pPr>
      <w:r w:rsidRPr="00303CF0">
        <w:rPr>
          <w:rFonts w:ascii="Times New Roman" w:hAnsi="Times New Roman" w:cs="Times New Roman"/>
          <w:sz w:val="28"/>
          <w:szCs w:val="28"/>
          <w:lang w:val="en-US"/>
        </w:rPr>
        <w:t>Contribute in taking accurate decision</w:t>
      </w:r>
      <w:r w:rsidR="00D63FF6">
        <w:rPr>
          <w:rFonts w:ascii="Times New Roman" w:hAnsi="Times New Roman" w:cs="Times New Roman"/>
          <w:sz w:val="28"/>
          <w:szCs w:val="28"/>
          <w:lang w:val="en-US"/>
        </w:rPr>
        <w:t xml:space="preserve"> -</w:t>
      </w:r>
      <w:r w:rsidRPr="00303CF0">
        <w:rPr>
          <w:rFonts w:ascii="Times New Roman" w:hAnsi="Times New Roman" w:cs="Times New Roman"/>
          <w:sz w:val="28"/>
          <w:szCs w:val="28"/>
          <w:lang w:val="en-US"/>
        </w:rPr>
        <w:t xml:space="preserve"> Based on management accounts or record manager is able to make modification in its strategy that could help in growth and sustainability of business in longer run. Therefore, it is helpful to </w:t>
      </w:r>
      <w:r w:rsidRPr="00303CF0">
        <w:rPr>
          <w:rFonts w:ascii="Times New Roman" w:hAnsi="Times New Roman" w:cs="Times New Roman"/>
          <w:sz w:val="28"/>
          <w:szCs w:val="28"/>
          <w:lang w:val="en-US"/>
        </w:rPr>
        <w:lastRenderedPageBreak/>
        <w:t>manage in taking right decision for enterprise so that it can enjoy more market share and sales volume.</w:t>
      </w:r>
      <w:r>
        <w:rPr>
          <w:rFonts w:ascii="Times New Roman" w:hAnsi="Times New Roman" w:cs="Times New Roman"/>
          <w:sz w:val="28"/>
          <w:szCs w:val="28"/>
          <w:lang w:val="en-US"/>
        </w:rPr>
        <w:t xml:space="preserve"> </w:t>
      </w:r>
    </w:p>
    <w:p w14:paraId="6CA33220" w14:textId="77777777" w:rsidR="00303CF0" w:rsidRPr="00303CF0" w:rsidRDefault="00303CF0" w:rsidP="00303CF0">
      <w:pPr>
        <w:rPr>
          <w:rFonts w:ascii="Times New Roman" w:hAnsi="Times New Roman" w:cs="Times New Roman"/>
          <w:b/>
          <w:bCs/>
          <w:sz w:val="28"/>
          <w:szCs w:val="28"/>
          <w:lang w:val="en-US"/>
        </w:rPr>
      </w:pPr>
      <w:r w:rsidRPr="00303CF0">
        <w:rPr>
          <w:rFonts w:ascii="Times New Roman" w:hAnsi="Times New Roman" w:cs="Times New Roman"/>
          <w:b/>
          <w:bCs/>
          <w:sz w:val="28"/>
          <w:szCs w:val="28"/>
          <w:lang w:val="en-US"/>
        </w:rPr>
        <w:t>Difference between management accounting and financial accounting</w:t>
      </w:r>
    </w:p>
    <w:p w14:paraId="493A8339" w14:textId="3583B875" w:rsidR="00303CF0" w:rsidRDefault="00303CF0" w:rsidP="00303CF0">
      <w:pPr>
        <w:rPr>
          <w:rFonts w:ascii="Times New Roman" w:hAnsi="Times New Roman" w:cs="Times New Roman"/>
          <w:sz w:val="28"/>
          <w:szCs w:val="28"/>
          <w:lang w:val="en-US"/>
        </w:rPr>
      </w:pPr>
      <w:r>
        <w:rPr>
          <w:rFonts w:ascii="Times New Roman" w:hAnsi="Times New Roman" w:cs="Times New Roman"/>
          <w:sz w:val="28"/>
          <w:szCs w:val="28"/>
          <w:lang w:val="en-US"/>
        </w:rPr>
        <w:t xml:space="preserve">     </w:t>
      </w:r>
      <w:r w:rsidRPr="00303CF0">
        <w:rPr>
          <w:rFonts w:ascii="Times New Roman" w:hAnsi="Times New Roman" w:cs="Times New Roman"/>
          <w:sz w:val="28"/>
          <w:szCs w:val="28"/>
          <w:lang w:val="en-US"/>
        </w:rPr>
        <w:t>Financial accounting is based on the historical data or business transaction where on the basis of which various financial statements are prepared. Management accounting on the other hand is the preparation of various reports that are based on internal needs of the company (Alsharari,2019). Financial accounting statements are generally for the use of external parties like investors, shareholders and public whereas management accounting reports are helpful for managing internal affairs of the company and for internal use only.  (Schroeder, Clark and Cathey,</w:t>
      </w:r>
      <w:r>
        <w:rPr>
          <w:rFonts w:ascii="Times New Roman" w:hAnsi="Times New Roman" w:cs="Times New Roman"/>
          <w:sz w:val="28"/>
          <w:szCs w:val="28"/>
          <w:lang w:val="en-US"/>
        </w:rPr>
        <w:t xml:space="preserve"> </w:t>
      </w:r>
      <w:r w:rsidRPr="00303CF0">
        <w:rPr>
          <w:rFonts w:ascii="Times New Roman" w:hAnsi="Times New Roman" w:cs="Times New Roman"/>
          <w:sz w:val="28"/>
          <w:szCs w:val="28"/>
          <w:lang w:val="en-US"/>
        </w:rPr>
        <w:t>2019)</w:t>
      </w:r>
      <w:r>
        <w:rPr>
          <w:rFonts w:ascii="Times New Roman" w:hAnsi="Times New Roman" w:cs="Times New Roman"/>
          <w:sz w:val="28"/>
          <w:szCs w:val="28"/>
          <w:lang w:val="en-US"/>
        </w:rPr>
        <w:t xml:space="preserve"> </w:t>
      </w:r>
      <w:r w:rsidRPr="00303CF0">
        <w:rPr>
          <w:rFonts w:ascii="Times New Roman" w:hAnsi="Times New Roman" w:cs="Times New Roman"/>
          <w:sz w:val="28"/>
          <w:szCs w:val="28"/>
          <w:lang w:val="en-US"/>
        </w:rPr>
        <w:t xml:space="preserve">Financial accounting provides information of company's position which is the outcome of past performance while management accounting provides information on future outlook of the company financial status. In financial accounting, the results are depicted on the basis of actual figures while in management accounting, whatever reports are generated is based on the estimated figures. MA provides operational reports on regular basis like weekly, monthly or quarterly whereas FA statements are prepared only at the end of the financial year.  </w:t>
      </w:r>
    </w:p>
    <w:p w14:paraId="19483E51" w14:textId="67482926" w:rsidR="00303CF0" w:rsidRDefault="00303CF0" w:rsidP="00303CF0">
      <w:pPr>
        <w:rPr>
          <w:rFonts w:ascii="Times New Roman" w:hAnsi="Times New Roman" w:cs="Times New Roman"/>
          <w:b/>
          <w:bCs/>
          <w:sz w:val="28"/>
          <w:szCs w:val="28"/>
          <w:lang w:val="en-US"/>
        </w:rPr>
      </w:pPr>
      <w:r w:rsidRPr="00303CF0">
        <w:rPr>
          <w:rFonts w:ascii="Times New Roman" w:hAnsi="Times New Roman" w:cs="Times New Roman"/>
          <w:b/>
          <w:bCs/>
          <w:sz w:val="28"/>
          <w:szCs w:val="28"/>
          <w:lang w:val="en-US"/>
        </w:rPr>
        <w:t>Discuss three techniques by which the management accountant can achieve</w:t>
      </w:r>
      <w:r>
        <w:rPr>
          <w:rFonts w:ascii="Times New Roman" w:hAnsi="Times New Roman" w:cs="Times New Roman"/>
          <w:b/>
          <w:bCs/>
          <w:sz w:val="28"/>
          <w:szCs w:val="28"/>
          <w:lang w:val="en-US"/>
        </w:rPr>
        <w:t xml:space="preserve"> </w:t>
      </w:r>
      <w:r w:rsidRPr="00303CF0">
        <w:rPr>
          <w:rFonts w:ascii="Times New Roman" w:hAnsi="Times New Roman" w:cs="Times New Roman"/>
          <w:b/>
          <w:bCs/>
          <w:sz w:val="28"/>
          <w:szCs w:val="28"/>
          <w:lang w:val="en-US"/>
        </w:rPr>
        <w:t>the objectives of management accounting.</w:t>
      </w:r>
    </w:p>
    <w:p w14:paraId="565F97C1" w14:textId="40D9839A" w:rsidR="00303CF0" w:rsidRDefault="00303CF0" w:rsidP="00303CF0">
      <w:pPr>
        <w:rPr>
          <w:rFonts w:ascii="Times New Roman" w:hAnsi="Times New Roman" w:cs="Times New Roman"/>
          <w:sz w:val="28"/>
          <w:szCs w:val="28"/>
          <w:lang w:val="en-US"/>
        </w:rPr>
      </w:pPr>
      <w:r>
        <w:rPr>
          <w:rFonts w:ascii="Times New Roman" w:hAnsi="Times New Roman" w:cs="Times New Roman"/>
          <w:b/>
          <w:bCs/>
          <w:sz w:val="28"/>
          <w:szCs w:val="28"/>
          <w:lang w:val="en-US"/>
        </w:rPr>
        <w:t xml:space="preserve">Budgeting: </w:t>
      </w:r>
      <w:r w:rsidR="00CC5178" w:rsidRPr="00CC5178">
        <w:rPr>
          <w:rFonts w:ascii="Times New Roman" w:hAnsi="Times New Roman" w:cs="Times New Roman"/>
          <w:sz w:val="28"/>
          <w:szCs w:val="28"/>
          <w:lang w:val="en-US"/>
        </w:rPr>
        <w:t>A budget is used to forecast the financial results and financial position of an entity for a future period.  It is used for planning and performance measurement purposes, which can involve spending for fixed assets, rolling out new products, training employees, setting up bonus plans, controlling operations, and so forth.</w:t>
      </w:r>
      <w:r w:rsidR="00CC5178" w:rsidRPr="00CC5178">
        <w:rPr>
          <w:rFonts w:ascii="Times New Roman" w:hAnsi="Times New Roman" w:cs="Times New Roman"/>
          <w:sz w:val="28"/>
          <w:szCs w:val="28"/>
          <w:lang w:val="en-US"/>
        </w:rPr>
        <w:t xml:space="preserve"> </w:t>
      </w:r>
    </w:p>
    <w:p w14:paraId="739A7F03" w14:textId="704E1D58" w:rsidR="00CC5178" w:rsidRDefault="00CC5178" w:rsidP="00CC5178">
      <w:pPr>
        <w:rPr>
          <w:rFonts w:ascii="Times New Roman" w:hAnsi="Times New Roman" w:cs="Times New Roman"/>
          <w:sz w:val="28"/>
          <w:szCs w:val="28"/>
          <w:lang w:val="en-US"/>
        </w:rPr>
      </w:pPr>
      <w:r>
        <w:rPr>
          <w:rFonts w:ascii="Times New Roman" w:hAnsi="Times New Roman" w:cs="Times New Roman"/>
          <w:b/>
          <w:bCs/>
          <w:sz w:val="28"/>
          <w:szCs w:val="28"/>
          <w:lang w:val="en-US"/>
        </w:rPr>
        <w:t>Pr</w:t>
      </w:r>
      <w:r w:rsidRPr="00CC5178">
        <w:rPr>
          <w:rFonts w:ascii="Times New Roman" w:hAnsi="Times New Roman" w:cs="Times New Roman"/>
          <w:b/>
          <w:bCs/>
          <w:sz w:val="28"/>
          <w:szCs w:val="28"/>
          <w:lang w:val="en-US"/>
        </w:rPr>
        <w:t>ofit margin analysis</w:t>
      </w:r>
      <w:r>
        <w:rPr>
          <w:rFonts w:ascii="Times New Roman" w:hAnsi="Times New Roman" w:cs="Times New Roman"/>
          <w:sz w:val="28"/>
          <w:szCs w:val="28"/>
          <w:lang w:val="en-US"/>
        </w:rPr>
        <w:t xml:space="preserve"> is used for </w:t>
      </w:r>
      <w:r w:rsidRPr="00CC5178">
        <w:rPr>
          <w:rFonts w:ascii="Times New Roman" w:hAnsi="Times New Roman" w:cs="Times New Roman"/>
          <w:sz w:val="28"/>
          <w:szCs w:val="28"/>
          <w:lang w:val="en-US"/>
        </w:rPr>
        <w:t>analyz</w:t>
      </w:r>
      <w:r>
        <w:rPr>
          <w:rFonts w:ascii="Times New Roman" w:hAnsi="Times New Roman" w:cs="Times New Roman"/>
          <w:sz w:val="28"/>
          <w:szCs w:val="28"/>
          <w:lang w:val="en-US"/>
        </w:rPr>
        <w:t xml:space="preserve">ing </w:t>
      </w:r>
      <w:r w:rsidRPr="00CC5178">
        <w:rPr>
          <w:rFonts w:ascii="Times New Roman" w:hAnsi="Times New Roman" w:cs="Times New Roman"/>
          <w:sz w:val="28"/>
          <w:szCs w:val="28"/>
          <w:lang w:val="en-US"/>
        </w:rPr>
        <w:t xml:space="preserve">your business’s profitability over time. Some businesses might complete an analysis to compare themselves to their competition. </w:t>
      </w:r>
      <w:r>
        <w:rPr>
          <w:rFonts w:ascii="Times New Roman" w:hAnsi="Times New Roman" w:cs="Times New Roman"/>
          <w:sz w:val="28"/>
          <w:szCs w:val="28"/>
          <w:lang w:val="en-US"/>
        </w:rPr>
        <w:t xml:space="preserve">You </w:t>
      </w:r>
      <w:r w:rsidRPr="00CC5178">
        <w:rPr>
          <w:rFonts w:ascii="Times New Roman" w:hAnsi="Times New Roman" w:cs="Times New Roman"/>
          <w:sz w:val="28"/>
          <w:szCs w:val="28"/>
          <w:lang w:val="en-US"/>
        </w:rPr>
        <w:t>can also compare your company’s profit margin to other businesses in your industry to see where you stand.</w:t>
      </w:r>
      <w:r>
        <w:rPr>
          <w:rFonts w:ascii="Times New Roman" w:hAnsi="Times New Roman" w:cs="Times New Roman"/>
          <w:sz w:val="28"/>
          <w:szCs w:val="28"/>
          <w:lang w:val="en-US"/>
        </w:rPr>
        <w:t xml:space="preserve"> </w:t>
      </w:r>
      <w:r w:rsidRPr="00CC5178">
        <w:rPr>
          <w:rFonts w:ascii="Times New Roman" w:hAnsi="Times New Roman" w:cs="Times New Roman"/>
          <w:sz w:val="28"/>
          <w:szCs w:val="28"/>
          <w:lang w:val="en-US"/>
        </w:rPr>
        <w:t>Generally, you perform a profit margin analysis over a longer period of time (e.g., five years). However, some businesses look at longer or shorter periods of time when analyzing their profit margin.</w:t>
      </w:r>
    </w:p>
    <w:p w14:paraId="1F47955E" w14:textId="1A2949B8" w:rsidR="00303CF0" w:rsidRDefault="00303CF0" w:rsidP="00303CF0">
      <w:pPr>
        <w:rPr>
          <w:rFonts w:ascii="Times New Roman" w:hAnsi="Times New Roman" w:cs="Times New Roman"/>
          <w:sz w:val="28"/>
          <w:szCs w:val="28"/>
          <w:lang w:val="en-US"/>
        </w:rPr>
      </w:pPr>
      <w:r w:rsidRPr="00303CF0">
        <w:rPr>
          <w:rFonts w:ascii="Times New Roman" w:hAnsi="Times New Roman" w:cs="Times New Roman"/>
          <w:b/>
          <w:bCs/>
          <w:sz w:val="28"/>
          <w:szCs w:val="28"/>
          <w:lang w:val="en-US"/>
        </w:rPr>
        <w:t>Trend analysis and forecasting:</w:t>
      </w:r>
      <w:r>
        <w:rPr>
          <w:rFonts w:ascii="Times New Roman" w:hAnsi="Times New Roman" w:cs="Times New Roman"/>
          <w:b/>
          <w:bCs/>
          <w:sz w:val="28"/>
          <w:szCs w:val="28"/>
          <w:lang w:val="en-US"/>
        </w:rPr>
        <w:t xml:space="preserve"> </w:t>
      </w:r>
      <w:r w:rsidRPr="00303CF0">
        <w:rPr>
          <w:rFonts w:ascii="Times New Roman" w:hAnsi="Times New Roman" w:cs="Times New Roman"/>
          <w:b/>
          <w:bCs/>
          <w:sz w:val="28"/>
          <w:szCs w:val="28"/>
          <w:lang w:val="en-US"/>
        </w:rPr>
        <w:t xml:space="preserve"> </w:t>
      </w:r>
      <w:r w:rsidRPr="00303CF0">
        <w:rPr>
          <w:rFonts w:ascii="Times New Roman" w:hAnsi="Times New Roman" w:cs="Times New Roman"/>
          <w:sz w:val="28"/>
          <w:szCs w:val="28"/>
          <w:lang w:val="en-US"/>
        </w:rPr>
        <w:t xml:space="preserve">It is another </w:t>
      </w:r>
      <w:r w:rsidRPr="00303CF0">
        <w:rPr>
          <w:rFonts w:ascii="Times New Roman" w:hAnsi="Times New Roman" w:cs="Times New Roman"/>
          <w:sz w:val="28"/>
          <w:szCs w:val="28"/>
          <w:lang w:val="en-US"/>
        </w:rPr>
        <w:t>technique</w:t>
      </w:r>
      <w:r w:rsidRPr="00303CF0">
        <w:rPr>
          <w:rFonts w:ascii="Times New Roman" w:hAnsi="Times New Roman" w:cs="Times New Roman"/>
          <w:sz w:val="28"/>
          <w:szCs w:val="28"/>
          <w:lang w:val="en-US"/>
        </w:rPr>
        <w:t xml:space="preserve"> which is helpful in deciding trends and accurate patters of products cost as unusual variances from the forecasted value. </w:t>
      </w:r>
      <w:r w:rsidRPr="00303CF0">
        <w:rPr>
          <w:rFonts w:ascii="Times New Roman" w:hAnsi="Times New Roman" w:cs="Times New Roman"/>
          <w:sz w:val="28"/>
          <w:szCs w:val="28"/>
          <w:lang w:val="en-US"/>
        </w:rPr>
        <w:t>Moreover,</w:t>
      </w:r>
      <w:r w:rsidRPr="00303CF0">
        <w:rPr>
          <w:rFonts w:ascii="Times New Roman" w:hAnsi="Times New Roman" w:cs="Times New Roman"/>
          <w:sz w:val="28"/>
          <w:szCs w:val="28"/>
          <w:lang w:val="en-US"/>
        </w:rPr>
        <w:t xml:space="preserve"> it also included the reason for such variances thereby contributing in maintaining accurate record of accounts.</w:t>
      </w:r>
    </w:p>
    <w:p w14:paraId="67D32B10" w14:textId="77777777" w:rsidR="00CC5178" w:rsidRDefault="00CC5178" w:rsidP="00303CF0">
      <w:pPr>
        <w:rPr>
          <w:rFonts w:ascii="Times New Roman" w:hAnsi="Times New Roman" w:cs="Times New Roman"/>
          <w:sz w:val="28"/>
          <w:szCs w:val="28"/>
          <w:lang w:val="en-US"/>
        </w:rPr>
      </w:pPr>
    </w:p>
    <w:p w14:paraId="4C455060" w14:textId="31B8709D" w:rsidR="00CC5178" w:rsidRDefault="00CC5178" w:rsidP="00303CF0">
      <w:pPr>
        <w:rPr>
          <w:rFonts w:ascii="Times New Roman" w:hAnsi="Times New Roman" w:cs="Times New Roman"/>
          <w:b/>
          <w:bCs/>
          <w:sz w:val="28"/>
          <w:szCs w:val="28"/>
          <w:lang w:val="en-US"/>
        </w:rPr>
      </w:pPr>
      <w:r w:rsidRPr="00CC5178">
        <w:rPr>
          <w:rFonts w:ascii="Times New Roman" w:hAnsi="Times New Roman" w:cs="Times New Roman"/>
          <w:b/>
          <w:bCs/>
          <w:sz w:val="28"/>
          <w:szCs w:val="28"/>
          <w:lang w:val="en-US"/>
        </w:rPr>
        <w:lastRenderedPageBreak/>
        <w:t xml:space="preserve">References: </w:t>
      </w:r>
    </w:p>
    <w:p w14:paraId="44BFD87B" w14:textId="77777777" w:rsidR="00CC5178" w:rsidRPr="00CC5178" w:rsidRDefault="00CC5178" w:rsidP="00CC5178">
      <w:pPr>
        <w:rPr>
          <w:rFonts w:ascii="Times New Roman" w:hAnsi="Times New Roman" w:cs="Times New Roman"/>
          <w:sz w:val="28"/>
          <w:szCs w:val="28"/>
          <w:lang w:val="en-US"/>
        </w:rPr>
      </w:pPr>
      <w:r w:rsidRPr="00CC5178">
        <w:rPr>
          <w:rFonts w:ascii="Times New Roman" w:hAnsi="Times New Roman" w:cs="Times New Roman"/>
          <w:sz w:val="28"/>
          <w:szCs w:val="28"/>
          <w:lang w:val="en-US"/>
        </w:rPr>
        <w:t>Alsharari, N. M., 2019. Management accounting and organizational change: alternative perspectives. International Journal of Organizational Analysis.</w:t>
      </w:r>
    </w:p>
    <w:p w14:paraId="0BC4FCCC" w14:textId="3BF0ED7C" w:rsidR="00CC5178" w:rsidRDefault="00CC5178" w:rsidP="00CC5178">
      <w:pPr>
        <w:rPr>
          <w:rFonts w:ascii="Times New Roman" w:hAnsi="Times New Roman" w:cs="Times New Roman"/>
          <w:sz w:val="28"/>
          <w:szCs w:val="28"/>
          <w:lang w:val="en-US"/>
        </w:rPr>
      </w:pPr>
      <w:r w:rsidRPr="00CC5178">
        <w:rPr>
          <w:rFonts w:ascii="Times New Roman" w:hAnsi="Times New Roman" w:cs="Times New Roman"/>
          <w:sz w:val="28"/>
          <w:szCs w:val="28"/>
          <w:lang w:val="en-US"/>
        </w:rPr>
        <w:t>Dekker, H. C., Kawai, T. and Sakaguchi, J., 2019. The interfirm contracting value of management accounting information. Journal of Management Accounting Research</w:t>
      </w:r>
      <w:r>
        <w:rPr>
          <w:rFonts w:ascii="Times New Roman" w:hAnsi="Times New Roman" w:cs="Times New Roman"/>
          <w:sz w:val="28"/>
          <w:szCs w:val="28"/>
          <w:lang w:val="en-US"/>
        </w:rPr>
        <w:t xml:space="preserve"> </w:t>
      </w:r>
    </w:p>
    <w:p w14:paraId="40955787" w14:textId="4D513F22" w:rsidR="00CC5178" w:rsidRDefault="00CC5178" w:rsidP="00CC5178">
      <w:pPr>
        <w:rPr>
          <w:rFonts w:ascii="Times New Roman" w:hAnsi="Times New Roman" w:cs="Times New Roman"/>
          <w:sz w:val="28"/>
          <w:szCs w:val="28"/>
          <w:lang w:val="en-US"/>
        </w:rPr>
      </w:pPr>
      <w:r w:rsidRPr="00CC5178">
        <w:rPr>
          <w:rFonts w:ascii="Times New Roman" w:hAnsi="Times New Roman" w:cs="Times New Roman"/>
          <w:sz w:val="28"/>
          <w:szCs w:val="28"/>
          <w:lang w:val="en-US"/>
        </w:rPr>
        <w:t>Schroeder, R. G., Clark, M. W. and Cathey, J. M., 2019. Financial accounting theory and analysis: text and cases. John Wiley &amp; Sons.</w:t>
      </w:r>
      <w:r>
        <w:rPr>
          <w:rFonts w:ascii="Times New Roman" w:hAnsi="Times New Roman" w:cs="Times New Roman"/>
          <w:sz w:val="28"/>
          <w:szCs w:val="28"/>
          <w:lang w:val="en-US"/>
        </w:rPr>
        <w:t xml:space="preserve"> </w:t>
      </w:r>
    </w:p>
    <w:p w14:paraId="32599511" w14:textId="77777777" w:rsidR="00CC5178" w:rsidRPr="00CC5178" w:rsidRDefault="00CC5178" w:rsidP="00303CF0">
      <w:pPr>
        <w:rPr>
          <w:rFonts w:ascii="Times New Roman" w:hAnsi="Times New Roman" w:cs="Times New Roman"/>
          <w:sz w:val="28"/>
          <w:szCs w:val="28"/>
          <w:lang w:val="en-US"/>
        </w:rPr>
      </w:pPr>
    </w:p>
    <w:sectPr w:rsidR="00CC5178" w:rsidRPr="00CC5178">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04AA"/>
    <w:rsid w:val="001B4CEA"/>
    <w:rsid w:val="0023280E"/>
    <w:rsid w:val="00303CF0"/>
    <w:rsid w:val="004A344C"/>
    <w:rsid w:val="00561E65"/>
    <w:rsid w:val="005704AA"/>
    <w:rsid w:val="005A1FE6"/>
    <w:rsid w:val="00B244EE"/>
    <w:rsid w:val="00BF7456"/>
    <w:rsid w:val="00CC5178"/>
    <w:rsid w:val="00D63FF6"/>
    <w:rsid w:val="00D94CD2"/>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537E16"/>
  <w15:chartTrackingRefBased/>
  <w15:docId w15:val="{AA667EA3-D7B5-4FD3-8168-49C99B6019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347289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888</Words>
  <Characters>5066</Characters>
  <Application>Microsoft Office Word</Application>
  <DocSecurity>0</DocSecurity>
  <Lines>42</Lines>
  <Paragraphs>11</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5943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Габриела Мравкова</dc:creator>
  <cp:keywords/>
  <dc:description/>
  <cp:lastModifiedBy>Габриела Мравкова</cp:lastModifiedBy>
  <cp:revision>2</cp:revision>
  <dcterms:created xsi:type="dcterms:W3CDTF">2021-01-08T15:00:00Z</dcterms:created>
  <dcterms:modified xsi:type="dcterms:W3CDTF">2021-01-08T15:00:00Z</dcterms:modified>
</cp:coreProperties>
</file>