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1C2946E7" w:rsidR="00254747" w:rsidRDefault="1CF3BF18" w:rsidP="1ABC77F3">
      <w:pPr>
        <w:rPr>
          <w:sz w:val="24"/>
          <w:szCs w:val="24"/>
          <w:u w:val="single"/>
        </w:rPr>
      </w:pPr>
      <w:r w:rsidRPr="4B06518C">
        <w:rPr>
          <w:sz w:val="24"/>
          <w:szCs w:val="24"/>
          <w:u w:val="single"/>
        </w:rPr>
        <w:t xml:space="preserve">BA Sociology- Assessment </w:t>
      </w:r>
      <w:r w:rsidR="365A2BAA" w:rsidRPr="25447D8A">
        <w:rPr>
          <w:sz w:val="24"/>
          <w:szCs w:val="24"/>
          <w:u w:val="single"/>
        </w:rPr>
        <w:t>2</w:t>
      </w:r>
      <w:r w:rsidR="12B2C7CF" w:rsidRPr="4B06518C">
        <w:rPr>
          <w:sz w:val="24"/>
          <w:szCs w:val="24"/>
          <w:u w:val="single"/>
        </w:rPr>
        <w:t xml:space="preserve"> Caitlin Jenkins</w:t>
      </w:r>
      <w:r w:rsidR="7157B063" w:rsidRPr="4B06518C">
        <w:rPr>
          <w:sz w:val="24"/>
          <w:szCs w:val="24"/>
          <w:u w:val="single"/>
        </w:rPr>
        <w:t>. ECGE4005Q</w:t>
      </w:r>
      <w:r w:rsidR="1DC70720" w:rsidRPr="13B97840">
        <w:rPr>
          <w:sz w:val="24"/>
          <w:szCs w:val="24"/>
          <w:u w:val="single"/>
        </w:rPr>
        <w:t>- 2200228</w:t>
      </w:r>
      <w:r w:rsidR="6D17C7B7" w:rsidRPr="13B97840">
        <w:rPr>
          <w:sz w:val="24"/>
          <w:szCs w:val="24"/>
          <w:u w:val="single"/>
        </w:rPr>
        <w:t xml:space="preserve"> </w:t>
      </w:r>
    </w:p>
    <w:p w14:paraId="23F386A0" w14:textId="28488D19" w:rsidR="73F7AE12" w:rsidRDefault="1CAF2A18" w:rsidP="4B06518C">
      <w:pPr>
        <w:spacing w:line="360" w:lineRule="auto"/>
        <w:jc w:val="both"/>
        <w:rPr>
          <w:rFonts w:ascii="Times New Roman" w:eastAsia="Times New Roman" w:hAnsi="Times New Roman" w:cs="Times New Roman"/>
          <w:sz w:val="24"/>
          <w:szCs w:val="24"/>
        </w:rPr>
      </w:pPr>
      <w:r w:rsidRPr="4B06518C">
        <w:rPr>
          <w:rFonts w:ascii="Times New Roman" w:eastAsia="Times New Roman" w:hAnsi="Times New Roman" w:cs="Times New Roman"/>
          <w:sz w:val="24"/>
          <w:szCs w:val="24"/>
        </w:rPr>
        <w:t xml:space="preserve">Within today's contemporary society we continue to face economic issues that cause </w:t>
      </w:r>
      <w:r w:rsidR="7C019CB0" w:rsidRPr="4B06518C">
        <w:rPr>
          <w:rFonts w:ascii="Times New Roman" w:eastAsia="Times New Roman" w:hAnsi="Times New Roman" w:cs="Times New Roman"/>
          <w:sz w:val="24"/>
          <w:szCs w:val="24"/>
        </w:rPr>
        <w:t>conflict</w:t>
      </w:r>
      <w:r w:rsidR="0CF3C967" w:rsidRPr="4B06518C">
        <w:rPr>
          <w:rFonts w:ascii="Times New Roman" w:eastAsia="Times New Roman" w:hAnsi="Times New Roman" w:cs="Times New Roman"/>
          <w:sz w:val="24"/>
          <w:szCs w:val="24"/>
        </w:rPr>
        <w:t xml:space="preserve"> and </w:t>
      </w:r>
      <w:r w:rsidR="4ED0BF8A" w:rsidRPr="4B06518C">
        <w:rPr>
          <w:rFonts w:ascii="Times New Roman" w:eastAsia="Times New Roman" w:hAnsi="Times New Roman" w:cs="Times New Roman"/>
          <w:sz w:val="24"/>
          <w:szCs w:val="24"/>
        </w:rPr>
        <w:t>oppression</w:t>
      </w:r>
      <w:r w:rsidRPr="4B06518C">
        <w:rPr>
          <w:rFonts w:ascii="Times New Roman" w:eastAsia="Times New Roman" w:hAnsi="Times New Roman" w:cs="Times New Roman"/>
          <w:sz w:val="24"/>
          <w:szCs w:val="24"/>
        </w:rPr>
        <w:t xml:space="preserve"> between certain individuals within society</w:t>
      </w:r>
      <w:r w:rsidR="4CB3DBF5" w:rsidRPr="4B06518C">
        <w:rPr>
          <w:rFonts w:ascii="Times New Roman" w:eastAsia="Times New Roman" w:hAnsi="Times New Roman" w:cs="Times New Roman"/>
          <w:sz w:val="24"/>
          <w:szCs w:val="24"/>
        </w:rPr>
        <w:t xml:space="preserve"> (IOMC</w:t>
      </w:r>
      <w:r w:rsidR="757D0177" w:rsidRPr="4B06518C">
        <w:rPr>
          <w:rFonts w:ascii="Times New Roman" w:eastAsia="Times New Roman" w:hAnsi="Times New Roman" w:cs="Times New Roman"/>
          <w:sz w:val="24"/>
          <w:szCs w:val="24"/>
        </w:rPr>
        <w:t xml:space="preserve"> </w:t>
      </w:r>
      <w:r w:rsidR="2E468B23" w:rsidRPr="4B06518C">
        <w:rPr>
          <w:rFonts w:ascii="Times New Roman" w:eastAsia="Times New Roman" w:hAnsi="Times New Roman" w:cs="Times New Roman"/>
          <w:sz w:val="24"/>
          <w:szCs w:val="24"/>
        </w:rPr>
        <w:t>2018, p.</w:t>
      </w:r>
      <w:r w:rsidR="6351A28F" w:rsidRPr="4B06518C">
        <w:rPr>
          <w:rFonts w:ascii="Times New Roman" w:eastAsia="Times New Roman" w:hAnsi="Times New Roman" w:cs="Times New Roman"/>
          <w:sz w:val="24"/>
          <w:szCs w:val="24"/>
        </w:rPr>
        <w:t>2</w:t>
      </w:r>
      <w:r w:rsidR="27C40AC3" w:rsidRPr="4B06518C">
        <w:rPr>
          <w:rFonts w:ascii="Times New Roman" w:eastAsia="Times New Roman" w:hAnsi="Times New Roman" w:cs="Times New Roman"/>
          <w:sz w:val="24"/>
          <w:szCs w:val="24"/>
        </w:rPr>
        <w:t xml:space="preserve">). </w:t>
      </w:r>
      <w:r w:rsidR="10924CAB" w:rsidRPr="152CDD59">
        <w:rPr>
          <w:rFonts w:ascii="Times New Roman" w:eastAsia="Times New Roman" w:hAnsi="Times New Roman" w:cs="Times New Roman"/>
          <w:sz w:val="24"/>
          <w:szCs w:val="24"/>
        </w:rPr>
        <w:t>Th</w:t>
      </w:r>
      <w:r w:rsidR="74ECF275" w:rsidRPr="152CDD59">
        <w:rPr>
          <w:rFonts w:ascii="Times New Roman" w:eastAsia="Times New Roman" w:hAnsi="Times New Roman" w:cs="Times New Roman"/>
          <w:sz w:val="24"/>
          <w:szCs w:val="24"/>
        </w:rPr>
        <w:t>is essay's primary goal</w:t>
      </w:r>
      <w:r w:rsidR="10924CAB" w:rsidRPr="4B06518C">
        <w:rPr>
          <w:rFonts w:ascii="Times New Roman" w:eastAsia="Times New Roman" w:hAnsi="Times New Roman" w:cs="Times New Roman"/>
          <w:sz w:val="24"/>
          <w:szCs w:val="24"/>
        </w:rPr>
        <w:t xml:space="preserve"> is to </w:t>
      </w:r>
      <w:r w:rsidR="58500559" w:rsidRPr="4B06518C">
        <w:rPr>
          <w:rFonts w:ascii="Times New Roman" w:eastAsia="Times New Roman" w:hAnsi="Times New Roman" w:cs="Times New Roman"/>
          <w:sz w:val="24"/>
          <w:szCs w:val="24"/>
        </w:rPr>
        <w:t>explore</w:t>
      </w:r>
      <w:r w:rsidR="58500559" w:rsidRPr="7659CA19">
        <w:rPr>
          <w:rFonts w:ascii="Times New Roman" w:eastAsia="Times New Roman" w:hAnsi="Times New Roman" w:cs="Times New Roman"/>
          <w:sz w:val="24"/>
          <w:szCs w:val="24"/>
        </w:rPr>
        <w:t xml:space="preserve"> </w:t>
      </w:r>
      <w:r w:rsidR="720393F1" w:rsidRPr="7659CA19">
        <w:rPr>
          <w:rFonts w:ascii="Times New Roman" w:eastAsia="Times New Roman" w:hAnsi="Times New Roman" w:cs="Times New Roman"/>
          <w:sz w:val="24"/>
          <w:szCs w:val="24"/>
        </w:rPr>
        <w:t>the</w:t>
      </w:r>
      <w:r w:rsidR="58500559" w:rsidRPr="4B06518C">
        <w:rPr>
          <w:rFonts w:ascii="Times New Roman" w:eastAsia="Times New Roman" w:hAnsi="Times New Roman" w:cs="Times New Roman"/>
          <w:sz w:val="24"/>
          <w:szCs w:val="24"/>
        </w:rPr>
        <w:t xml:space="preserve"> </w:t>
      </w:r>
      <w:r w:rsidR="10924CAB" w:rsidRPr="4B06518C">
        <w:rPr>
          <w:rFonts w:ascii="Times New Roman" w:eastAsia="Times New Roman" w:hAnsi="Times New Roman" w:cs="Times New Roman"/>
          <w:sz w:val="24"/>
          <w:szCs w:val="24"/>
        </w:rPr>
        <w:t xml:space="preserve">aspects of the issues </w:t>
      </w:r>
      <w:r w:rsidR="1982409D" w:rsidRPr="4B06518C">
        <w:rPr>
          <w:rFonts w:ascii="Times New Roman" w:eastAsia="Times New Roman" w:hAnsi="Times New Roman" w:cs="Times New Roman"/>
          <w:sz w:val="24"/>
          <w:szCs w:val="24"/>
        </w:rPr>
        <w:t>women</w:t>
      </w:r>
      <w:r w:rsidR="10924CAB" w:rsidRPr="4B06518C">
        <w:rPr>
          <w:rFonts w:ascii="Times New Roman" w:eastAsia="Times New Roman" w:hAnsi="Times New Roman" w:cs="Times New Roman"/>
          <w:sz w:val="24"/>
          <w:szCs w:val="24"/>
        </w:rPr>
        <w:t xml:space="preserve"> continue to face living in a modern society</w:t>
      </w:r>
      <w:r w:rsidR="45B97867" w:rsidRPr="4B06518C">
        <w:rPr>
          <w:rFonts w:ascii="Times New Roman" w:eastAsia="Times New Roman" w:hAnsi="Times New Roman" w:cs="Times New Roman"/>
          <w:sz w:val="24"/>
          <w:szCs w:val="24"/>
        </w:rPr>
        <w:t>,</w:t>
      </w:r>
      <w:r w:rsidR="10924CAB" w:rsidRPr="4B06518C">
        <w:rPr>
          <w:rFonts w:ascii="Times New Roman" w:eastAsia="Times New Roman" w:hAnsi="Times New Roman" w:cs="Times New Roman"/>
          <w:sz w:val="24"/>
          <w:szCs w:val="24"/>
        </w:rPr>
        <w:t xml:space="preserve"> concerning </w:t>
      </w:r>
      <w:r w:rsidR="0901F352" w:rsidRPr="4B06518C">
        <w:rPr>
          <w:rFonts w:ascii="Times New Roman" w:eastAsia="Times New Roman" w:hAnsi="Times New Roman" w:cs="Times New Roman"/>
          <w:sz w:val="24"/>
          <w:szCs w:val="24"/>
        </w:rPr>
        <w:t>equality</w:t>
      </w:r>
      <w:r w:rsidR="794B4F99" w:rsidRPr="4B06518C">
        <w:rPr>
          <w:rFonts w:ascii="Times New Roman" w:eastAsia="Times New Roman" w:hAnsi="Times New Roman" w:cs="Times New Roman"/>
          <w:sz w:val="24"/>
          <w:szCs w:val="24"/>
        </w:rPr>
        <w:t xml:space="preserve"> </w:t>
      </w:r>
      <w:r w:rsidR="216E184F" w:rsidRPr="4B06518C">
        <w:rPr>
          <w:rFonts w:ascii="Times New Roman" w:eastAsia="Times New Roman" w:hAnsi="Times New Roman" w:cs="Times New Roman"/>
          <w:sz w:val="24"/>
          <w:szCs w:val="24"/>
        </w:rPr>
        <w:t xml:space="preserve">and </w:t>
      </w:r>
      <w:r w:rsidR="794B4F99" w:rsidRPr="4B06518C">
        <w:rPr>
          <w:rFonts w:ascii="Times New Roman" w:eastAsia="Times New Roman" w:hAnsi="Times New Roman" w:cs="Times New Roman"/>
          <w:sz w:val="24"/>
          <w:szCs w:val="24"/>
        </w:rPr>
        <w:t>maternity</w:t>
      </w:r>
      <w:r w:rsidR="55E7A40F" w:rsidRPr="4B06518C">
        <w:rPr>
          <w:rFonts w:ascii="Times New Roman" w:eastAsia="Times New Roman" w:hAnsi="Times New Roman" w:cs="Times New Roman"/>
          <w:sz w:val="24"/>
          <w:szCs w:val="24"/>
        </w:rPr>
        <w:t>.</w:t>
      </w:r>
      <w:r w:rsidR="62E4138F" w:rsidRPr="4B06518C">
        <w:rPr>
          <w:rFonts w:ascii="Times New Roman" w:eastAsia="Times New Roman" w:hAnsi="Times New Roman" w:cs="Times New Roman"/>
          <w:sz w:val="24"/>
          <w:szCs w:val="24"/>
        </w:rPr>
        <w:t xml:space="preserve"> </w:t>
      </w:r>
      <w:r w:rsidR="44FA5347" w:rsidRPr="4B06518C">
        <w:rPr>
          <w:rFonts w:ascii="Times New Roman" w:eastAsia="Times New Roman" w:hAnsi="Times New Roman" w:cs="Times New Roman"/>
          <w:sz w:val="24"/>
          <w:szCs w:val="24"/>
        </w:rPr>
        <w:t xml:space="preserve">Research focusing on </w:t>
      </w:r>
      <w:r w:rsidR="78C734F1" w:rsidRPr="4B06518C">
        <w:rPr>
          <w:rFonts w:ascii="Times New Roman" w:eastAsia="Times New Roman" w:hAnsi="Times New Roman" w:cs="Times New Roman"/>
          <w:sz w:val="24"/>
          <w:szCs w:val="24"/>
        </w:rPr>
        <w:t xml:space="preserve">women </w:t>
      </w:r>
      <w:r w:rsidR="56DE6C77" w:rsidRPr="4B06518C">
        <w:rPr>
          <w:rFonts w:ascii="Times New Roman" w:eastAsia="Times New Roman" w:hAnsi="Times New Roman" w:cs="Times New Roman"/>
          <w:sz w:val="24"/>
          <w:szCs w:val="24"/>
        </w:rPr>
        <w:t>who face inequality</w:t>
      </w:r>
      <w:r w:rsidR="5F9EECE8" w:rsidRPr="4B06518C">
        <w:rPr>
          <w:rFonts w:ascii="Times New Roman" w:eastAsia="Times New Roman" w:hAnsi="Times New Roman" w:cs="Times New Roman"/>
          <w:sz w:val="24"/>
          <w:szCs w:val="24"/>
        </w:rPr>
        <w:t xml:space="preserve"> whilst pregnant</w:t>
      </w:r>
      <w:r w:rsidR="0F27FFF6" w:rsidRPr="4B06518C">
        <w:rPr>
          <w:rFonts w:ascii="Times New Roman" w:eastAsia="Times New Roman" w:hAnsi="Times New Roman" w:cs="Times New Roman"/>
          <w:sz w:val="24"/>
          <w:szCs w:val="24"/>
        </w:rPr>
        <w:t>,</w:t>
      </w:r>
      <w:r w:rsidR="78C734F1" w:rsidRPr="4B06518C">
        <w:rPr>
          <w:rFonts w:ascii="Times New Roman" w:eastAsia="Times New Roman" w:hAnsi="Times New Roman" w:cs="Times New Roman"/>
          <w:sz w:val="24"/>
          <w:szCs w:val="24"/>
        </w:rPr>
        <w:t xml:space="preserve"> </w:t>
      </w:r>
      <w:r w:rsidR="761F46C1" w:rsidRPr="4B06518C">
        <w:rPr>
          <w:rFonts w:ascii="Times New Roman" w:eastAsia="Times New Roman" w:hAnsi="Times New Roman" w:cs="Times New Roman"/>
          <w:sz w:val="24"/>
          <w:szCs w:val="24"/>
        </w:rPr>
        <w:t>will</w:t>
      </w:r>
      <w:r w:rsidR="78C734F1" w:rsidRPr="4B06518C">
        <w:rPr>
          <w:rFonts w:ascii="Times New Roman" w:eastAsia="Times New Roman" w:hAnsi="Times New Roman" w:cs="Times New Roman"/>
          <w:sz w:val="24"/>
          <w:szCs w:val="24"/>
        </w:rPr>
        <w:t xml:space="preserve"> allow </w:t>
      </w:r>
      <w:r w:rsidR="43C2930D" w:rsidRPr="4B06518C">
        <w:rPr>
          <w:rFonts w:ascii="Times New Roman" w:eastAsia="Times New Roman" w:hAnsi="Times New Roman" w:cs="Times New Roman"/>
          <w:sz w:val="24"/>
          <w:szCs w:val="24"/>
        </w:rPr>
        <w:t xml:space="preserve">the </w:t>
      </w:r>
      <w:r w:rsidR="78C734F1" w:rsidRPr="4B06518C">
        <w:rPr>
          <w:rFonts w:ascii="Times New Roman" w:eastAsia="Times New Roman" w:hAnsi="Times New Roman" w:cs="Times New Roman"/>
          <w:sz w:val="24"/>
          <w:szCs w:val="24"/>
        </w:rPr>
        <w:t>reader to develop a</w:t>
      </w:r>
      <w:r w:rsidR="0142AD8F" w:rsidRPr="4B06518C">
        <w:rPr>
          <w:rFonts w:ascii="Times New Roman" w:eastAsia="Times New Roman" w:hAnsi="Times New Roman" w:cs="Times New Roman"/>
          <w:sz w:val="24"/>
          <w:szCs w:val="24"/>
        </w:rPr>
        <w:t xml:space="preserve"> clear understanding</w:t>
      </w:r>
      <w:r w:rsidR="78C734F1" w:rsidRPr="4B06518C">
        <w:rPr>
          <w:rFonts w:ascii="Times New Roman" w:eastAsia="Times New Roman" w:hAnsi="Times New Roman" w:cs="Times New Roman"/>
          <w:sz w:val="24"/>
          <w:szCs w:val="24"/>
        </w:rPr>
        <w:t xml:space="preserve"> and knowledge regarding th</w:t>
      </w:r>
      <w:r w:rsidR="25A869DB" w:rsidRPr="4B06518C">
        <w:rPr>
          <w:rFonts w:ascii="Times New Roman" w:eastAsia="Times New Roman" w:hAnsi="Times New Roman" w:cs="Times New Roman"/>
          <w:sz w:val="24"/>
          <w:szCs w:val="24"/>
        </w:rPr>
        <w:t xml:space="preserve">e </w:t>
      </w:r>
      <w:r w:rsidR="78C734F1" w:rsidRPr="4B06518C">
        <w:rPr>
          <w:rFonts w:ascii="Times New Roman" w:eastAsia="Times New Roman" w:hAnsi="Times New Roman" w:cs="Times New Roman"/>
          <w:sz w:val="24"/>
          <w:szCs w:val="24"/>
        </w:rPr>
        <w:t>economic</w:t>
      </w:r>
      <w:r w:rsidR="7C00E1DA" w:rsidRPr="4B06518C">
        <w:rPr>
          <w:rFonts w:ascii="Times New Roman" w:eastAsia="Times New Roman" w:hAnsi="Times New Roman" w:cs="Times New Roman"/>
          <w:sz w:val="24"/>
          <w:szCs w:val="24"/>
        </w:rPr>
        <w:t xml:space="preserve"> context of such challenges</w:t>
      </w:r>
      <w:r w:rsidR="45EE48A2" w:rsidRPr="4B06518C">
        <w:rPr>
          <w:rFonts w:ascii="Times New Roman" w:eastAsia="Times New Roman" w:hAnsi="Times New Roman" w:cs="Times New Roman"/>
          <w:sz w:val="24"/>
          <w:szCs w:val="24"/>
        </w:rPr>
        <w:t xml:space="preserve"> within the UK</w:t>
      </w:r>
      <w:r w:rsidR="3CAE3EA6" w:rsidRPr="4B06518C">
        <w:rPr>
          <w:rFonts w:ascii="Times New Roman" w:eastAsia="Times New Roman" w:hAnsi="Times New Roman" w:cs="Times New Roman"/>
          <w:sz w:val="24"/>
          <w:szCs w:val="24"/>
        </w:rPr>
        <w:t xml:space="preserve"> (Oxford Academ</w:t>
      </w:r>
      <w:r w:rsidR="69A4C6B3" w:rsidRPr="4B06518C">
        <w:rPr>
          <w:rFonts w:ascii="Times New Roman" w:eastAsia="Times New Roman" w:hAnsi="Times New Roman" w:cs="Times New Roman"/>
          <w:sz w:val="24"/>
          <w:szCs w:val="24"/>
        </w:rPr>
        <w:t xml:space="preserve">ic 2016 </w:t>
      </w:r>
      <w:r w:rsidR="3CAE3EA6" w:rsidRPr="4B06518C">
        <w:rPr>
          <w:rFonts w:ascii="Times New Roman" w:eastAsia="Times New Roman" w:hAnsi="Times New Roman" w:cs="Times New Roman"/>
          <w:sz w:val="24"/>
          <w:szCs w:val="24"/>
        </w:rPr>
        <w:t>p,179</w:t>
      </w:r>
      <w:r w:rsidR="2186B67D" w:rsidRPr="4B06518C">
        <w:rPr>
          <w:rFonts w:ascii="Times New Roman" w:eastAsia="Times New Roman" w:hAnsi="Times New Roman" w:cs="Times New Roman"/>
          <w:sz w:val="24"/>
          <w:szCs w:val="24"/>
        </w:rPr>
        <w:t>). There</w:t>
      </w:r>
      <w:r w:rsidR="1D053FA5" w:rsidRPr="4B06518C">
        <w:rPr>
          <w:rFonts w:ascii="Times New Roman" w:eastAsia="Times New Roman" w:hAnsi="Times New Roman" w:cs="Times New Roman"/>
          <w:sz w:val="24"/>
          <w:szCs w:val="24"/>
        </w:rPr>
        <w:t xml:space="preserve"> will be</w:t>
      </w:r>
      <w:r w:rsidR="45EE48A2" w:rsidRPr="4B06518C">
        <w:rPr>
          <w:rFonts w:ascii="Times New Roman" w:eastAsia="Times New Roman" w:hAnsi="Times New Roman" w:cs="Times New Roman"/>
          <w:sz w:val="24"/>
          <w:szCs w:val="24"/>
        </w:rPr>
        <w:t xml:space="preserve"> </w:t>
      </w:r>
      <w:r w:rsidR="13EE882A" w:rsidRPr="4B06518C">
        <w:rPr>
          <w:rFonts w:ascii="Times New Roman" w:eastAsia="Times New Roman" w:hAnsi="Times New Roman" w:cs="Times New Roman"/>
          <w:sz w:val="24"/>
          <w:szCs w:val="24"/>
        </w:rPr>
        <w:t xml:space="preserve">an exploration of the reasons </w:t>
      </w:r>
      <w:r w:rsidR="45A63F57" w:rsidRPr="4B06518C">
        <w:rPr>
          <w:rFonts w:ascii="Times New Roman" w:eastAsia="Times New Roman" w:hAnsi="Times New Roman" w:cs="Times New Roman"/>
          <w:sz w:val="24"/>
          <w:szCs w:val="24"/>
        </w:rPr>
        <w:t xml:space="preserve">as to </w:t>
      </w:r>
      <w:r w:rsidR="589DD9AC" w:rsidRPr="4B06518C">
        <w:rPr>
          <w:rFonts w:ascii="Times New Roman" w:eastAsia="Times New Roman" w:hAnsi="Times New Roman" w:cs="Times New Roman"/>
          <w:sz w:val="24"/>
          <w:szCs w:val="24"/>
        </w:rPr>
        <w:t xml:space="preserve">why women continue to face persistent </w:t>
      </w:r>
      <w:r w:rsidR="4A77FC15" w:rsidRPr="4B06518C">
        <w:rPr>
          <w:rFonts w:ascii="Times New Roman" w:eastAsia="Times New Roman" w:hAnsi="Times New Roman" w:cs="Times New Roman"/>
          <w:sz w:val="24"/>
          <w:szCs w:val="24"/>
        </w:rPr>
        <w:t>inequality</w:t>
      </w:r>
      <w:r w:rsidR="589DD9AC" w:rsidRPr="4B06518C">
        <w:rPr>
          <w:rFonts w:ascii="Times New Roman" w:eastAsia="Times New Roman" w:hAnsi="Times New Roman" w:cs="Times New Roman"/>
          <w:sz w:val="24"/>
          <w:szCs w:val="24"/>
        </w:rPr>
        <w:t xml:space="preserve"> </w:t>
      </w:r>
      <w:r w:rsidR="4C684F19" w:rsidRPr="4B06518C">
        <w:rPr>
          <w:rFonts w:ascii="Times New Roman" w:eastAsia="Times New Roman" w:hAnsi="Times New Roman" w:cs="Times New Roman"/>
          <w:sz w:val="24"/>
          <w:szCs w:val="24"/>
        </w:rPr>
        <w:t xml:space="preserve">through barriers </w:t>
      </w:r>
      <w:r w:rsidR="589DD9AC" w:rsidRPr="4B06518C">
        <w:rPr>
          <w:rFonts w:ascii="Times New Roman" w:eastAsia="Times New Roman" w:hAnsi="Times New Roman" w:cs="Times New Roman"/>
          <w:sz w:val="24"/>
          <w:szCs w:val="24"/>
        </w:rPr>
        <w:t>and how they can be solved through solutions.</w:t>
      </w:r>
      <w:r w:rsidR="06AF1489" w:rsidRPr="4B06518C">
        <w:rPr>
          <w:rFonts w:ascii="Times New Roman" w:eastAsia="Times New Roman" w:hAnsi="Times New Roman" w:cs="Times New Roman"/>
          <w:sz w:val="24"/>
          <w:szCs w:val="24"/>
        </w:rPr>
        <w:t xml:space="preserve"> </w:t>
      </w:r>
    </w:p>
    <w:p w14:paraId="0BCF0595" w14:textId="27DF7C15" w:rsidR="73F7AE12" w:rsidRDefault="73F7AE12" w:rsidP="7470D49F">
      <w:pPr>
        <w:spacing w:line="360" w:lineRule="auto"/>
        <w:jc w:val="both"/>
        <w:rPr>
          <w:rFonts w:ascii="Times New Roman" w:eastAsia="Times New Roman" w:hAnsi="Times New Roman" w:cs="Times New Roman"/>
          <w:sz w:val="24"/>
          <w:szCs w:val="24"/>
        </w:rPr>
      </w:pPr>
      <w:r w:rsidRPr="4B06518C">
        <w:rPr>
          <w:rFonts w:ascii="Times New Roman" w:eastAsia="Times New Roman" w:hAnsi="Times New Roman" w:cs="Times New Roman"/>
          <w:sz w:val="24"/>
          <w:szCs w:val="24"/>
        </w:rPr>
        <w:t xml:space="preserve">Within the UK women continue to face </w:t>
      </w:r>
      <w:r w:rsidR="65F9B1B5" w:rsidRPr="4B06518C">
        <w:rPr>
          <w:rFonts w:ascii="Times New Roman" w:eastAsia="Times New Roman" w:hAnsi="Times New Roman" w:cs="Times New Roman"/>
          <w:sz w:val="24"/>
          <w:szCs w:val="24"/>
        </w:rPr>
        <w:t>disadvantage</w:t>
      </w:r>
      <w:r w:rsidRPr="4B06518C">
        <w:rPr>
          <w:rFonts w:ascii="Times New Roman" w:eastAsia="Times New Roman" w:hAnsi="Times New Roman" w:cs="Times New Roman"/>
          <w:sz w:val="24"/>
          <w:szCs w:val="24"/>
        </w:rPr>
        <w:t xml:space="preserve">, </w:t>
      </w:r>
      <w:r w:rsidR="0ECEDB8A" w:rsidRPr="7659CA19">
        <w:rPr>
          <w:rFonts w:ascii="Times New Roman" w:eastAsia="Times New Roman" w:hAnsi="Times New Roman" w:cs="Times New Roman"/>
          <w:sz w:val="24"/>
          <w:szCs w:val="24"/>
        </w:rPr>
        <w:t>‘’</w:t>
      </w:r>
      <w:r w:rsidR="33997737" w:rsidRPr="7659CA19">
        <w:rPr>
          <w:rFonts w:ascii="Times New Roman" w:eastAsia="Times New Roman" w:hAnsi="Times New Roman" w:cs="Times New Roman"/>
          <w:sz w:val="24"/>
          <w:szCs w:val="24"/>
        </w:rPr>
        <w:t>t</w:t>
      </w:r>
      <w:r w:rsidR="0BBFAC6B" w:rsidRPr="7659CA19">
        <w:rPr>
          <w:rFonts w:ascii="Times New Roman" w:eastAsia="Times New Roman" w:hAnsi="Times New Roman" w:cs="Times New Roman"/>
          <w:color w:val="000000" w:themeColor="text1"/>
          <w:sz w:val="24"/>
          <w:szCs w:val="24"/>
        </w:rPr>
        <w:t>he</w:t>
      </w:r>
      <w:r w:rsidR="0BBFAC6B" w:rsidRPr="4B06518C">
        <w:rPr>
          <w:rFonts w:ascii="Times New Roman" w:eastAsia="Times New Roman" w:hAnsi="Times New Roman" w:cs="Times New Roman"/>
          <w:color w:val="000000" w:themeColor="text1"/>
          <w:sz w:val="24"/>
          <w:szCs w:val="24"/>
        </w:rPr>
        <w:t xml:space="preserve"> gender pay gap for part-time employees </w:t>
      </w:r>
      <w:r w:rsidR="1626518F" w:rsidRPr="4B06518C">
        <w:rPr>
          <w:rFonts w:ascii="Times New Roman" w:eastAsia="Times New Roman" w:hAnsi="Times New Roman" w:cs="Times New Roman"/>
          <w:color w:val="000000" w:themeColor="text1"/>
          <w:sz w:val="24"/>
          <w:szCs w:val="24"/>
        </w:rPr>
        <w:t>was</w:t>
      </w:r>
      <w:r w:rsidR="0BBFAC6B" w:rsidRPr="4B06518C">
        <w:rPr>
          <w:rFonts w:ascii="Times New Roman" w:eastAsia="Times New Roman" w:hAnsi="Times New Roman" w:cs="Times New Roman"/>
          <w:color w:val="000000" w:themeColor="text1"/>
          <w:sz w:val="24"/>
          <w:szCs w:val="24"/>
        </w:rPr>
        <w:t xml:space="preserve"> reduced from negative 3.5% to negative 2.7</w:t>
      </w:r>
      <w:r w:rsidR="72C5A28D" w:rsidRPr="4B06518C">
        <w:rPr>
          <w:rFonts w:ascii="Times New Roman" w:eastAsia="Times New Roman" w:hAnsi="Times New Roman" w:cs="Times New Roman"/>
          <w:color w:val="000000" w:themeColor="text1"/>
          <w:sz w:val="24"/>
          <w:szCs w:val="24"/>
        </w:rPr>
        <w:t>%, the</w:t>
      </w:r>
      <w:r w:rsidR="0BBFAC6B" w:rsidRPr="4B06518C">
        <w:rPr>
          <w:rFonts w:ascii="Times New Roman" w:eastAsia="Times New Roman" w:hAnsi="Times New Roman" w:cs="Times New Roman"/>
          <w:color w:val="000000" w:themeColor="text1"/>
          <w:sz w:val="24"/>
          <w:szCs w:val="24"/>
        </w:rPr>
        <w:t xml:space="preserve"> upward trend in the part-time gender pay gap, seen since </w:t>
      </w:r>
      <w:r w:rsidR="0BBFAC6B" w:rsidRPr="152CDD59">
        <w:rPr>
          <w:rFonts w:ascii="Times New Roman" w:eastAsia="Times New Roman" w:hAnsi="Times New Roman" w:cs="Times New Roman"/>
          <w:color w:val="000000" w:themeColor="text1"/>
          <w:sz w:val="24"/>
          <w:szCs w:val="24"/>
        </w:rPr>
        <w:t>2015</w:t>
      </w:r>
      <w:r w:rsidR="3450C28C" w:rsidRPr="152CDD59">
        <w:rPr>
          <w:rFonts w:ascii="Times New Roman" w:eastAsia="Times New Roman" w:hAnsi="Times New Roman" w:cs="Times New Roman"/>
          <w:color w:val="000000" w:themeColor="text1"/>
          <w:sz w:val="24"/>
          <w:szCs w:val="24"/>
        </w:rPr>
        <w:t>’’</w:t>
      </w:r>
      <w:r w:rsidR="32EF2751" w:rsidRPr="4B06518C">
        <w:rPr>
          <w:rFonts w:ascii="Times New Roman" w:eastAsia="Times New Roman" w:hAnsi="Times New Roman" w:cs="Times New Roman"/>
          <w:color w:val="000000" w:themeColor="text1"/>
          <w:sz w:val="24"/>
          <w:szCs w:val="24"/>
        </w:rPr>
        <w:t xml:space="preserve"> (</w:t>
      </w:r>
      <w:r w:rsidR="139F1F58" w:rsidRPr="4B06518C">
        <w:rPr>
          <w:rFonts w:ascii="Times New Roman" w:eastAsia="Times New Roman" w:hAnsi="Times New Roman" w:cs="Times New Roman"/>
          <w:color w:val="000000" w:themeColor="text1"/>
          <w:sz w:val="24"/>
          <w:szCs w:val="24"/>
        </w:rPr>
        <w:t>ONS.</w:t>
      </w:r>
      <w:r w:rsidR="32EF2751" w:rsidRPr="4B06518C">
        <w:rPr>
          <w:rFonts w:ascii="Times New Roman" w:eastAsia="Times New Roman" w:hAnsi="Times New Roman" w:cs="Times New Roman"/>
          <w:color w:val="000000" w:themeColor="text1"/>
          <w:sz w:val="24"/>
          <w:szCs w:val="24"/>
        </w:rPr>
        <w:t xml:space="preserve">Gov.Uk </w:t>
      </w:r>
      <w:r w:rsidR="5D500832" w:rsidRPr="4B06518C">
        <w:rPr>
          <w:rFonts w:ascii="Times New Roman" w:eastAsia="Times New Roman" w:hAnsi="Times New Roman" w:cs="Times New Roman"/>
          <w:color w:val="000000" w:themeColor="text1"/>
          <w:sz w:val="24"/>
          <w:szCs w:val="24"/>
        </w:rPr>
        <w:t>2021, p.</w:t>
      </w:r>
      <w:r w:rsidR="32EF2751" w:rsidRPr="4B06518C">
        <w:rPr>
          <w:rFonts w:ascii="Times New Roman" w:eastAsia="Times New Roman" w:hAnsi="Times New Roman" w:cs="Times New Roman"/>
          <w:color w:val="000000" w:themeColor="text1"/>
          <w:sz w:val="24"/>
          <w:szCs w:val="24"/>
        </w:rPr>
        <w:t>4</w:t>
      </w:r>
      <w:r w:rsidR="32EF2751" w:rsidRPr="152CDD59">
        <w:rPr>
          <w:rFonts w:ascii="Times New Roman" w:eastAsia="Times New Roman" w:hAnsi="Times New Roman" w:cs="Times New Roman"/>
          <w:color w:val="000000" w:themeColor="text1"/>
          <w:sz w:val="24"/>
          <w:szCs w:val="24"/>
        </w:rPr>
        <w:t>)</w:t>
      </w:r>
      <w:r w:rsidR="7AD89752" w:rsidRPr="152CDD59">
        <w:rPr>
          <w:rFonts w:ascii="Times New Roman" w:eastAsia="Times New Roman" w:hAnsi="Times New Roman" w:cs="Times New Roman"/>
          <w:color w:val="000000" w:themeColor="text1"/>
          <w:sz w:val="24"/>
          <w:szCs w:val="24"/>
        </w:rPr>
        <w:t>.</w:t>
      </w:r>
      <w:r w:rsidR="367C0500" w:rsidRPr="4B06518C">
        <w:rPr>
          <w:rFonts w:ascii="Times New Roman" w:eastAsia="Times New Roman" w:hAnsi="Times New Roman" w:cs="Times New Roman"/>
          <w:color w:val="000000" w:themeColor="text1"/>
          <w:sz w:val="24"/>
          <w:szCs w:val="24"/>
        </w:rPr>
        <w:t xml:space="preserve"> These</w:t>
      </w:r>
      <w:r w:rsidR="504779EC" w:rsidRPr="4B06518C">
        <w:rPr>
          <w:rFonts w:ascii="Times New Roman" w:eastAsia="Times New Roman" w:hAnsi="Times New Roman" w:cs="Times New Roman"/>
          <w:sz w:val="24"/>
          <w:szCs w:val="24"/>
        </w:rPr>
        <w:t xml:space="preserve"> </w:t>
      </w:r>
      <w:r w:rsidR="65EEE6F4" w:rsidRPr="4B06518C">
        <w:rPr>
          <w:rFonts w:ascii="Times New Roman" w:eastAsia="Times New Roman" w:hAnsi="Times New Roman" w:cs="Times New Roman"/>
          <w:sz w:val="24"/>
          <w:szCs w:val="24"/>
        </w:rPr>
        <w:t>statistics,</w:t>
      </w:r>
      <w:r w:rsidR="504779EC" w:rsidRPr="4B06518C">
        <w:rPr>
          <w:rFonts w:ascii="Times New Roman" w:eastAsia="Times New Roman" w:hAnsi="Times New Roman" w:cs="Times New Roman"/>
          <w:sz w:val="24"/>
          <w:szCs w:val="24"/>
        </w:rPr>
        <w:t xml:space="preserve"> </w:t>
      </w:r>
      <w:r w:rsidR="48A62B00" w:rsidRPr="4B06518C">
        <w:rPr>
          <w:rFonts w:ascii="Times New Roman" w:eastAsia="Times New Roman" w:hAnsi="Times New Roman" w:cs="Times New Roman"/>
          <w:sz w:val="24"/>
          <w:szCs w:val="24"/>
        </w:rPr>
        <w:t xml:space="preserve">indicate </w:t>
      </w:r>
      <w:r w:rsidR="2D4C088A" w:rsidRPr="4B06518C">
        <w:rPr>
          <w:rFonts w:ascii="Times New Roman" w:eastAsia="Times New Roman" w:hAnsi="Times New Roman" w:cs="Times New Roman"/>
          <w:sz w:val="24"/>
          <w:szCs w:val="24"/>
        </w:rPr>
        <w:t>that women are persistently put at a disadvantage as they are unable to finically support themselves</w:t>
      </w:r>
      <w:r w:rsidR="7EAF1129" w:rsidRPr="4B06518C">
        <w:rPr>
          <w:rFonts w:ascii="Times New Roman" w:eastAsia="Times New Roman" w:hAnsi="Times New Roman" w:cs="Times New Roman"/>
          <w:sz w:val="24"/>
          <w:szCs w:val="24"/>
        </w:rPr>
        <w:t>,</w:t>
      </w:r>
      <w:r w:rsidR="2D4C088A" w:rsidRPr="4B06518C">
        <w:rPr>
          <w:rFonts w:ascii="Times New Roman" w:eastAsia="Times New Roman" w:hAnsi="Times New Roman" w:cs="Times New Roman"/>
          <w:sz w:val="24"/>
          <w:szCs w:val="24"/>
        </w:rPr>
        <w:t xml:space="preserve"> </w:t>
      </w:r>
      <w:r w:rsidR="0000CD8B" w:rsidRPr="4B06518C">
        <w:rPr>
          <w:rFonts w:ascii="Times New Roman" w:eastAsia="Times New Roman" w:hAnsi="Times New Roman" w:cs="Times New Roman"/>
          <w:sz w:val="24"/>
          <w:szCs w:val="24"/>
        </w:rPr>
        <w:t xml:space="preserve">as they face discrimination within the workplace </w:t>
      </w:r>
      <w:r w:rsidR="5BEB21F7" w:rsidRPr="4B06518C">
        <w:rPr>
          <w:rFonts w:ascii="Times New Roman" w:eastAsia="Times New Roman" w:hAnsi="Times New Roman" w:cs="Times New Roman"/>
          <w:sz w:val="24"/>
          <w:szCs w:val="24"/>
        </w:rPr>
        <w:t>regarding</w:t>
      </w:r>
      <w:r w:rsidR="0000CD8B" w:rsidRPr="4B06518C">
        <w:rPr>
          <w:rFonts w:ascii="Times New Roman" w:eastAsia="Times New Roman" w:hAnsi="Times New Roman" w:cs="Times New Roman"/>
          <w:sz w:val="24"/>
          <w:szCs w:val="24"/>
        </w:rPr>
        <w:t xml:space="preserve"> </w:t>
      </w:r>
      <w:r w:rsidR="46A58DAA" w:rsidRPr="4B06518C">
        <w:rPr>
          <w:rFonts w:ascii="Times New Roman" w:eastAsia="Times New Roman" w:hAnsi="Times New Roman" w:cs="Times New Roman"/>
          <w:sz w:val="24"/>
          <w:szCs w:val="24"/>
        </w:rPr>
        <w:t>finances</w:t>
      </w:r>
      <w:r w:rsidR="0000CD8B" w:rsidRPr="4B06518C">
        <w:rPr>
          <w:rFonts w:ascii="Times New Roman" w:eastAsia="Times New Roman" w:hAnsi="Times New Roman" w:cs="Times New Roman"/>
          <w:sz w:val="24"/>
          <w:szCs w:val="24"/>
        </w:rPr>
        <w:t>.</w:t>
      </w:r>
      <w:r w:rsidR="0C5AF0CD" w:rsidRPr="4B06518C">
        <w:rPr>
          <w:rFonts w:ascii="Times New Roman" w:eastAsia="Times New Roman" w:hAnsi="Times New Roman" w:cs="Times New Roman"/>
          <w:sz w:val="24"/>
          <w:szCs w:val="24"/>
        </w:rPr>
        <w:t xml:space="preserve"> </w:t>
      </w:r>
    </w:p>
    <w:p w14:paraId="6AB45287" w14:textId="0CABE5DB" w:rsidR="73F7AE12" w:rsidRDefault="3C7DA77F" w:rsidP="7470D49F">
      <w:pPr>
        <w:spacing w:line="240" w:lineRule="auto"/>
        <w:ind w:left="1440" w:right="1440"/>
        <w:jc w:val="both"/>
        <w:rPr>
          <w:rFonts w:ascii="Times New Roman" w:eastAsia="Times New Roman" w:hAnsi="Times New Roman" w:cs="Times New Roman"/>
          <w:sz w:val="24"/>
          <w:szCs w:val="24"/>
        </w:rPr>
      </w:pPr>
      <w:r w:rsidRPr="4B06518C">
        <w:rPr>
          <w:rFonts w:ascii="Times New Roman" w:eastAsia="Times New Roman" w:hAnsi="Times New Roman" w:cs="Times New Roman"/>
          <w:sz w:val="24"/>
          <w:szCs w:val="24"/>
        </w:rPr>
        <w:t xml:space="preserve">According to the (Gov.Uk </w:t>
      </w:r>
      <w:r w:rsidR="3AD6CF81" w:rsidRPr="4B06518C">
        <w:rPr>
          <w:rFonts w:ascii="Times New Roman" w:eastAsia="Times New Roman" w:hAnsi="Times New Roman" w:cs="Times New Roman"/>
          <w:sz w:val="24"/>
          <w:szCs w:val="24"/>
        </w:rPr>
        <w:t>2016, p.</w:t>
      </w:r>
      <w:r w:rsidR="51666C62" w:rsidRPr="4B06518C">
        <w:rPr>
          <w:rFonts w:ascii="Times New Roman" w:eastAsia="Times New Roman" w:hAnsi="Times New Roman" w:cs="Times New Roman"/>
          <w:sz w:val="24"/>
          <w:szCs w:val="24"/>
        </w:rPr>
        <w:t>6) Overall</w:t>
      </w:r>
      <w:r w:rsidR="7666D4FB" w:rsidRPr="4B06518C">
        <w:rPr>
          <w:rFonts w:ascii="Times New Roman" w:eastAsia="Times New Roman" w:hAnsi="Times New Roman" w:cs="Times New Roman"/>
          <w:sz w:val="24"/>
          <w:szCs w:val="24"/>
        </w:rPr>
        <w:t xml:space="preserve">, three in four mothers (77%) said they had a negative or </w:t>
      </w:r>
      <w:r w:rsidR="526E0EF0" w:rsidRPr="4B06518C">
        <w:rPr>
          <w:rFonts w:ascii="Times New Roman" w:eastAsia="Times New Roman" w:hAnsi="Times New Roman" w:cs="Times New Roman"/>
          <w:sz w:val="24"/>
          <w:szCs w:val="24"/>
        </w:rPr>
        <w:t>discriminatory</w:t>
      </w:r>
      <w:r w:rsidR="7666D4FB" w:rsidRPr="4B06518C">
        <w:rPr>
          <w:rFonts w:ascii="Times New Roman" w:eastAsia="Times New Roman" w:hAnsi="Times New Roman" w:cs="Times New Roman"/>
          <w:sz w:val="24"/>
          <w:szCs w:val="24"/>
        </w:rPr>
        <w:t xml:space="preserve"> experience during pregnancy, maternity leave, and/or on return from maternity leave. Around one in nine mothers (11%) reported they felt forced to leave their job. This included those being dismissed (1%); made compulsorily redundant, where others in their workplace were not (1%); or feeling treated so poorly they felt they had to leave their job (9%)</w:t>
      </w:r>
      <w:r w:rsidR="51CE94BC" w:rsidRPr="4B06518C">
        <w:rPr>
          <w:rFonts w:ascii="Times New Roman" w:eastAsia="Times New Roman" w:hAnsi="Times New Roman" w:cs="Times New Roman"/>
          <w:sz w:val="24"/>
          <w:szCs w:val="24"/>
        </w:rPr>
        <w:t xml:space="preserve"> </w:t>
      </w:r>
      <w:r w:rsidR="7C1D537F" w:rsidRPr="4B06518C">
        <w:rPr>
          <w:rFonts w:ascii="Times New Roman" w:eastAsia="Times New Roman" w:hAnsi="Times New Roman" w:cs="Times New Roman"/>
          <w:sz w:val="24"/>
          <w:szCs w:val="24"/>
        </w:rPr>
        <w:t>(Gov.Uk</w:t>
      </w:r>
      <w:r w:rsidR="1E021D93" w:rsidRPr="4B06518C">
        <w:rPr>
          <w:rFonts w:ascii="Times New Roman" w:eastAsia="Times New Roman" w:hAnsi="Times New Roman" w:cs="Times New Roman"/>
          <w:sz w:val="24"/>
          <w:szCs w:val="24"/>
        </w:rPr>
        <w:t xml:space="preserve"> </w:t>
      </w:r>
      <w:r w:rsidR="123D550F" w:rsidRPr="4B06518C">
        <w:rPr>
          <w:rFonts w:ascii="Times New Roman" w:eastAsia="Times New Roman" w:hAnsi="Times New Roman" w:cs="Times New Roman"/>
          <w:sz w:val="24"/>
          <w:szCs w:val="24"/>
        </w:rPr>
        <w:t>2016, p.</w:t>
      </w:r>
      <w:r w:rsidR="1E021D93" w:rsidRPr="4B06518C">
        <w:rPr>
          <w:rFonts w:ascii="Times New Roman" w:eastAsia="Times New Roman" w:hAnsi="Times New Roman" w:cs="Times New Roman"/>
          <w:sz w:val="24"/>
          <w:szCs w:val="24"/>
        </w:rPr>
        <w:t>6</w:t>
      </w:r>
      <w:r w:rsidR="7C1D537F" w:rsidRPr="4B06518C">
        <w:rPr>
          <w:rFonts w:ascii="Times New Roman" w:eastAsia="Times New Roman" w:hAnsi="Times New Roman" w:cs="Times New Roman"/>
          <w:sz w:val="24"/>
          <w:szCs w:val="24"/>
        </w:rPr>
        <w:t>)</w:t>
      </w:r>
      <w:r w:rsidR="36D3DEF6" w:rsidRPr="4B06518C">
        <w:rPr>
          <w:rFonts w:ascii="Times New Roman" w:eastAsia="Times New Roman" w:hAnsi="Times New Roman" w:cs="Times New Roman"/>
          <w:sz w:val="24"/>
          <w:szCs w:val="24"/>
        </w:rPr>
        <w:t>.</w:t>
      </w:r>
    </w:p>
    <w:p w14:paraId="29955A0C" w14:textId="28469E8C" w:rsidR="73F7AE12" w:rsidRDefault="0000CD8B" w:rsidP="783E6247">
      <w:pPr>
        <w:spacing w:line="360" w:lineRule="auto"/>
        <w:jc w:val="both"/>
        <w:rPr>
          <w:rFonts w:ascii="Times New Roman" w:eastAsia="Times New Roman" w:hAnsi="Times New Roman" w:cs="Times New Roman"/>
          <w:color w:val="000000" w:themeColor="text1"/>
          <w:sz w:val="24"/>
          <w:szCs w:val="24"/>
        </w:rPr>
      </w:pPr>
      <w:r w:rsidRPr="4B06518C">
        <w:rPr>
          <w:rFonts w:ascii="Times New Roman" w:eastAsia="Times New Roman" w:hAnsi="Times New Roman" w:cs="Times New Roman"/>
          <w:sz w:val="24"/>
          <w:szCs w:val="24"/>
        </w:rPr>
        <w:t xml:space="preserve"> From </w:t>
      </w:r>
      <w:r w:rsidR="4F185F1F" w:rsidRPr="4B06518C">
        <w:rPr>
          <w:rFonts w:ascii="Times New Roman" w:eastAsia="Times New Roman" w:hAnsi="Times New Roman" w:cs="Times New Roman"/>
          <w:sz w:val="24"/>
          <w:szCs w:val="24"/>
        </w:rPr>
        <w:t xml:space="preserve">this </w:t>
      </w:r>
      <w:r w:rsidR="1707F459" w:rsidRPr="4B06518C">
        <w:rPr>
          <w:rFonts w:ascii="Times New Roman" w:eastAsia="Times New Roman" w:hAnsi="Times New Roman" w:cs="Times New Roman"/>
          <w:sz w:val="24"/>
          <w:szCs w:val="24"/>
        </w:rPr>
        <w:t>marginalisation</w:t>
      </w:r>
      <w:r w:rsidRPr="4B06518C">
        <w:rPr>
          <w:rFonts w:ascii="Times New Roman" w:eastAsia="Times New Roman" w:hAnsi="Times New Roman" w:cs="Times New Roman"/>
          <w:sz w:val="24"/>
          <w:szCs w:val="24"/>
        </w:rPr>
        <w:t xml:space="preserve"> occurs for women due to their natural abil</w:t>
      </w:r>
      <w:r w:rsidR="62D421BA" w:rsidRPr="4B06518C">
        <w:rPr>
          <w:rFonts w:ascii="Times New Roman" w:eastAsia="Times New Roman" w:hAnsi="Times New Roman" w:cs="Times New Roman"/>
          <w:sz w:val="24"/>
          <w:szCs w:val="24"/>
        </w:rPr>
        <w:t xml:space="preserve">ity to give birth. This puts women at an immediate disadvantage as they are unable to escape the </w:t>
      </w:r>
      <w:r w:rsidR="3ABC2F0F" w:rsidRPr="4B06518C">
        <w:rPr>
          <w:rFonts w:ascii="Times New Roman" w:eastAsia="Times New Roman" w:hAnsi="Times New Roman" w:cs="Times New Roman"/>
          <w:sz w:val="24"/>
          <w:szCs w:val="24"/>
        </w:rPr>
        <w:t xml:space="preserve">capitalist societies views which they are unable to </w:t>
      </w:r>
      <w:r w:rsidR="4DA5C5FC" w:rsidRPr="4B06518C">
        <w:rPr>
          <w:rFonts w:ascii="Times New Roman" w:eastAsia="Times New Roman" w:hAnsi="Times New Roman" w:cs="Times New Roman"/>
          <w:sz w:val="24"/>
          <w:szCs w:val="24"/>
        </w:rPr>
        <w:t>tackle.</w:t>
      </w:r>
      <w:r w:rsidR="30933FA7" w:rsidRPr="4B06518C">
        <w:rPr>
          <w:rFonts w:ascii="Times New Roman" w:eastAsia="Times New Roman" w:hAnsi="Times New Roman" w:cs="Times New Roman"/>
          <w:sz w:val="24"/>
          <w:szCs w:val="24"/>
        </w:rPr>
        <w:t xml:space="preserve"> </w:t>
      </w:r>
      <w:r w:rsidR="30933FA7" w:rsidRPr="4B06518C">
        <w:rPr>
          <w:rFonts w:ascii="Times New Roman" w:eastAsia="Times New Roman" w:hAnsi="Times New Roman" w:cs="Times New Roman"/>
          <w:color w:val="000000" w:themeColor="text1"/>
          <w:sz w:val="24"/>
          <w:szCs w:val="24"/>
        </w:rPr>
        <w:t xml:space="preserve">This is </w:t>
      </w:r>
      <w:r w:rsidR="36DEAA46" w:rsidRPr="4B06518C">
        <w:rPr>
          <w:rFonts w:ascii="Times New Roman" w:eastAsia="Times New Roman" w:hAnsi="Times New Roman" w:cs="Times New Roman"/>
          <w:color w:val="000000" w:themeColor="text1"/>
          <w:sz w:val="24"/>
          <w:szCs w:val="24"/>
        </w:rPr>
        <w:t xml:space="preserve">supported by organisations such as </w:t>
      </w:r>
      <w:r w:rsidR="2E992B78" w:rsidRPr="152CDD59">
        <w:rPr>
          <w:rFonts w:ascii="Times New Roman" w:eastAsia="Times New Roman" w:hAnsi="Times New Roman" w:cs="Times New Roman"/>
          <w:color w:val="000000" w:themeColor="text1"/>
          <w:sz w:val="24"/>
          <w:szCs w:val="24"/>
        </w:rPr>
        <w:t>‘</w:t>
      </w:r>
      <w:r w:rsidR="49F6BAC2" w:rsidRPr="152CDD59">
        <w:rPr>
          <w:rFonts w:ascii="Times New Roman" w:eastAsia="Times New Roman" w:hAnsi="Times New Roman" w:cs="Times New Roman"/>
          <w:color w:val="000000" w:themeColor="text1"/>
          <w:sz w:val="24"/>
          <w:szCs w:val="24"/>
        </w:rPr>
        <w:t>‘</w:t>
      </w:r>
      <w:r w:rsidR="43151FE0" w:rsidRPr="4B06518C">
        <w:rPr>
          <w:rFonts w:ascii="Times New Roman" w:eastAsia="Times New Roman" w:hAnsi="Times New Roman" w:cs="Times New Roman"/>
          <w:color w:val="212121"/>
          <w:sz w:val="24"/>
          <w:szCs w:val="24"/>
        </w:rPr>
        <w:t xml:space="preserve">HR practices (i.e., policies, decision-making, and their enactment) </w:t>
      </w:r>
      <w:r w:rsidR="695A077A" w:rsidRPr="4B06518C">
        <w:rPr>
          <w:rFonts w:ascii="Times New Roman" w:eastAsia="Times New Roman" w:hAnsi="Times New Roman" w:cs="Times New Roman"/>
          <w:color w:val="212121"/>
          <w:sz w:val="24"/>
          <w:szCs w:val="24"/>
        </w:rPr>
        <w:t xml:space="preserve">as they </w:t>
      </w:r>
      <w:r w:rsidR="43151FE0" w:rsidRPr="4B06518C">
        <w:rPr>
          <w:rFonts w:ascii="Times New Roman" w:eastAsia="Times New Roman" w:hAnsi="Times New Roman" w:cs="Times New Roman"/>
          <w:color w:val="212121"/>
          <w:sz w:val="24"/>
          <w:szCs w:val="24"/>
        </w:rPr>
        <w:t xml:space="preserve">affect the hiring, training, pay, and promotion of </w:t>
      </w:r>
      <w:r w:rsidR="43151FE0" w:rsidRPr="152CDD59">
        <w:rPr>
          <w:rFonts w:ascii="Times New Roman" w:eastAsia="Times New Roman" w:hAnsi="Times New Roman" w:cs="Times New Roman"/>
          <w:color w:val="212121"/>
          <w:sz w:val="24"/>
          <w:szCs w:val="24"/>
        </w:rPr>
        <w:t>women</w:t>
      </w:r>
      <w:r w:rsidR="280E7256" w:rsidRPr="152CDD59">
        <w:rPr>
          <w:rFonts w:ascii="Times New Roman" w:eastAsia="Times New Roman" w:hAnsi="Times New Roman" w:cs="Times New Roman"/>
          <w:color w:val="212121"/>
          <w:sz w:val="24"/>
          <w:szCs w:val="24"/>
        </w:rPr>
        <w:t>’</w:t>
      </w:r>
      <w:r w:rsidR="223CAA06" w:rsidRPr="152CDD59">
        <w:rPr>
          <w:rFonts w:ascii="Times New Roman" w:eastAsia="Times New Roman" w:hAnsi="Times New Roman" w:cs="Times New Roman"/>
          <w:color w:val="212121"/>
          <w:sz w:val="24"/>
          <w:szCs w:val="24"/>
        </w:rPr>
        <w:t>’</w:t>
      </w:r>
      <w:r w:rsidR="280E7256" w:rsidRPr="4B06518C">
        <w:rPr>
          <w:rFonts w:ascii="Times New Roman" w:eastAsia="Times New Roman" w:hAnsi="Times New Roman" w:cs="Times New Roman"/>
          <w:color w:val="212121"/>
          <w:sz w:val="24"/>
          <w:szCs w:val="24"/>
        </w:rPr>
        <w:t xml:space="preserve"> </w:t>
      </w:r>
      <w:r w:rsidR="26D567EF" w:rsidRPr="4B06518C">
        <w:rPr>
          <w:rFonts w:ascii="Times New Roman" w:eastAsia="Times New Roman" w:hAnsi="Times New Roman" w:cs="Times New Roman"/>
          <w:color w:val="212121"/>
          <w:sz w:val="24"/>
          <w:szCs w:val="24"/>
        </w:rPr>
        <w:t>(NCBI</w:t>
      </w:r>
      <w:r w:rsidR="3F379CBF" w:rsidRPr="4B06518C">
        <w:rPr>
          <w:rFonts w:ascii="Times New Roman" w:eastAsia="Times New Roman" w:hAnsi="Times New Roman" w:cs="Times New Roman"/>
          <w:color w:val="212121"/>
          <w:sz w:val="24"/>
          <w:szCs w:val="24"/>
        </w:rPr>
        <w:t xml:space="preserve"> </w:t>
      </w:r>
      <w:r w:rsidR="647B82EC" w:rsidRPr="4B06518C">
        <w:rPr>
          <w:rFonts w:ascii="Times New Roman" w:eastAsia="Times New Roman" w:hAnsi="Times New Roman" w:cs="Times New Roman"/>
          <w:color w:val="212121"/>
          <w:sz w:val="24"/>
          <w:szCs w:val="24"/>
        </w:rPr>
        <w:t>2015, p</w:t>
      </w:r>
      <w:r w:rsidR="79EA4A22" w:rsidRPr="4B06518C">
        <w:rPr>
          <w:rFonts w:ascii="Times New Roman" w:eastAsia="Times New Roman" w:hAnsi="Times New Roman" w:cs="Times New Roman"/>
          <w:color w:val="212121"/>
          <w:sz w:val="24"/>
          <w:szCs w:val="24"/>
        </w:rPr>
        <w:t>,1).</w:t>
      </w:r>
      <w:r w:rsidR="62D421BA" w:rsidRPr="4B06518C">
        <w:rPr>
          <w:rFonts w:ascii="Times New Roman" w:eastAsia="Times New Roman" w:hAnsi="Times New Roman" w:cs="Times New Roman"/>
          <w:color w:val="212121"/>
          <w:sz w:val="24"/>
          <w:szCs w:val="24"/>
        </w:rPr>
        <w:t xml:space="preserve"> </w:t>
      </w:r>
      <w:r w:rsidR="0C194867" w:rsidRPr="4B06518C">
        <w:rPr>
          <w:rFonts w:ascii="Times New Roman" w:eastAsia="Times New Roman" w:hAnsi="Times New Roman" w:cs="Times New Roman"/>
          <w:sz w:val="24"/>
          <w:szCs w:val="24"/>
        </w:rPr>
        <w:t xml:space="preserve">This factor regarding women's ability to give birth is displayed in practice in the workplace </w:t>
      </w:r>
      <w:r w:rsidR="7E04F91B" w:rsidRPr="4B06518C">
        <w:rPr>
          <w:rFonts w:ascii="Times New Roman" w:eastAsia="Times New Roman" w:hAnsi="Times New Roman" w:cs="Times New Roman"/>
          <w:sz w:val="24"/>
          <w:szCs w:val="24"/>
        </w:rPr>
        <w:t xml:space="preserve">as </w:t>
      </w:r>
      <w:r w:rsidR="7DF6C001" w:rsidRPr="4B06518C">
        <w:rPr>
          <w:rFonts w:ascii="Times New Roman" w:eastAsia="Times New Roman" w:hAnsi="Times New Roman" w:cs="Times New Roman"/>
          <w:sz w:val="24"/>
          <w:szCs w:val="24"/>
        </w:rPr>
        <w:t>the '</w:t>
      </w:r>
      <w:r w:rsidR="691C3438" w:rsidRPr="4B06518C">
        <w:rPr>
          <w:rFonts w:ascii="Times New Roman" w:eastAsia="Times New Roman" w:hAnsi="Times New Roman" w:cs="Times New Roman"/>
          <w:color w:val="000000" w:themeColor="text1"/>
          <w:sz w:val="24"/>
          <w:szCs w:val="24"/>
        </w:rPr>
        <w:t xml:space="preserve">pregnancy penalty' is on the </w:t>
      </w:r>
      <w:r w:rsidR="3743D1F5" w:rsidRPr="4B06518C">
        <w:rPr>
          <w:rFonts w:ascii="Times New Roman" w:eastAsia="Times New Roman" w:hAnsi="Times New Roman" w:cs="Times New Roman"/>
          <w:color w:val="000000" w:themeColor="text1"/>
          <w:sz w:val="24"/>
          <w:szCs w:val="24"/>
        </w:rPr>
        <w:t xml:space="preserve">increase </w:t>
      </w:r>
      <w:r w:rsidR="789EECC3" w:rsidRPr="4B06518C">
        <w:rPr>
          <w:rFonts w:ascii="Times New Roman" w:eastAsia="Times New Roman" w:hAnsi="Times New Roman" w:cs="Times New Roman"/>
          <w:color w:val="000000" w:themeColor="text1"/>
          <w:sz w:val="24"/>
          <w:szCs w:val="24"/>
        </w:rPr>
        <w:t>‘’</w:t>
      </w:r>
      <w:r w:rsidR="3743D1F5" w:rsidRPr="4B06518C">
        <w:rPr>
          <w:rFonts w:ascii="Times New Roman" w:eastAsia="Times New Roman" w:hAnsi="Times New Roman" w:cs="Times New Roman"/>
          <w:color w:val="000000" w:themeColor="text1"/>
          <w:sz w:val="24"/>
          <w:szCs w:val="24"/>
        </w:rPr>
        <w:t>punishing</w:t>
      </w:r>
      <w:r w:rsidR="3DAA6859" w:rsidRPr="4B06518C">
        <w:rPr>
          <w:rFonts w:ascii="Times New Roman" w:eastAsia="Times New Roman" w:hAnsi="Times New Roman" w:cs="Times New Roman"/>
          <w:color w:val="000000" w:themeColor="text1"/>
          <w:sz w:val="24"/>
          <w:szCs w:val="24"/>
        </w:rPr>
        <w:t xml:space="preserve"> </w:t>
      </w:r>
      <w:r w:rsidR="1B9E0D6F" w:rsidRPr="4B06518C">
        <w:rPr>
          <w:rFonts w:ascii="Times New Roman" w:eastAsia="Times New Roman" w:hAnsi="Times New Roman" w:cs="Times New Roman"/>
          <w:color w:val="000000" w:themeColor="text1"/>
          <w:sz w:val="24"/>
          <w:szCs w:val="24"/>
        </w:rPr>
        <w:t>pregnant</w:t>
      </w:r>
      <w:r w:rsidR="3DAA6859" w:rsidRPr="4B06518C">
        <w:rPr>
          <w:rFonts w:ascii="Times New Roman" w:eastAsia="Times New Roman" w:hAnsi="Times New Roman" w:cs="Times New Roman"/>
          <w:color w:val="000000" w:themeColor="text1"/>
          <w:sz w:val="24"/>
          <w:szCs w:val="24"/>
        </w:rPr>
        <w:t xml:space="preserve"> women increasingly serves as a limi</w:t>
      </w:r>
      <w:r w:rsidR="0B4E7DCE" w:rsidRPr="4B06518C">
        <w:rPr>
          <w:rFonts w:ascii="Times New Roman" w:eastAsia="Times New Roman" w:hAnsi="Times New Roman" w:cs="Times New Roman"/>
          <w:color w:val="000000" w:themeColor="text1"/>
          <w:sz w:val="24"/>
          <w:szCs w:val="24"/>
        </w:rPr>
        <w:t>t</w:t>
      </w:r>
      <w:r w:rsidR="3DAA6859" w:rsidRPr="4B06518C">
        <w:rPr>
          <w:rFonts w:ascii="Times New Roman" w:eastAsia="Times New Roman" w:hAnsi="Times New Roman" w:cs="Times New Roman"/>
          <w:color w:val="000000" w:themeColor="text1"/>
          <w:sz w:val="24"/>
          <w:szCs w:val="24"/>
        </w:rPr>
        <w:t xml:space="preserve">us test in a political discourse, inviting more than a </w:t>
      </w:r>
      <w:r w:rsidR="10C981AB" w:rsidRPr="4B06518C">
        <w:rPr>
          <w:rFonts w:ascii="Times New Roman" w:eastAsia="Times New Roman" w:hAnsi="Times New Roman" w:cs="Times New Roman"/>
          <w:color w:val="000000" w:themeColor="text1"/>
          <w:sz w:val="24"/>
          <w:szCs w:val="24"/>
        </w:rPr>
        <w:t>metaphor</w:t>
      </w:r>
      <w:r w:rsidR="3DAA6859" w:rsidRPr="4B06518C">
        <w:rPr>
          <w:rFonts w:ascii="Times New Roman" w:eastAsia="Times New Roman" w:hAnsi="Times New Roman" w:cs="Times New Roman"/>
          <w:color w:val="000000" w:themeColor="text1"/>
          <w:sz w:val="24"/>
          <w:szCs w:val="24"/>
        </w:rPr>
        <w:t xml:space="preserve"> about state </w:t>
      </w:r>
      <w:r w:rsidR="474730B2" w:rsidRPr="4B06518C">
        <w:rPr>
          <w:rFonts w:ascii="Times New Roman" w:eastAsia="Times New Roman" w:hAnsi="Times New Roman" w:cs="Times New Roman"/>
          <w:color w:val="000000" w:themeColor="text1"/>
          <w:sz w:val="24"/>
          <w:szCs w:val="24"/>
        </w:rPr>
        <w:t>sanctioned</w:t>
      </w:r>
      <w:r w:rsidR="3DAA6859" w:rsidRPr="4B06518C">
        <w:rPr>
          <w:rFonts w:ascii="Times New Roman" w:eastAsia="Times New Roman" w:hAnsi="Times New Roman" w:cs="Times New Roman"/>
          <w:color w:val="000000" w:themeColor="text1"/>
          <w:sz w:val="24"/>
          <w:szCs w:val="24"/>
        </w:rPr>
        <w:t xml:space="preserve"> violence</w:t>
      </w:r>
      <w:r w:rsidR="5BB1CEFA" w:rsidRPr="4B06518C">
        <w:rPr>
          <w:rFonts w:ascii="Times New Roman" w:eastAsia="Times New Roman" w:hAnsi="Times New Roman" w:cs="Times New Roman"/>
          <w:color w:val="000000" w:themeColor="text1"/>
          <w:sz w:val="24"/>
          <w:szCs w:val="24"/>
        </w:rPr>
        <w:t xml:space="preserve"> against</w:t>
      </w:r>
      <w:r w:rsidR="3DAA6859" w:rsidRPr="4B06518C">
        <w:rPr>
          <w:rFonts w:ascii="Times New Roman" w:eastAsia="Times New Roman" w:hAnsi="Times New Roman" w:cs="Times New Roman"/>
          <w:color w:val="000000" w:themeColor="text1"/>
          <w:sz w:val="24"/>
          <w:szCs w:val="24"/>
        </w:rPr>
        <w:t xml:space="preserve"> </w:t>
      </w:r>
      <w:r w:rsidR="082FB796" w:rsidRPr="4B06518C">
        <w:rPr>
          <w:rFonts w:ascii="Times New Roman" w:eastAsia="Times New Roman" w:hAnsi="Times New Roman" w:cs="Times New Roman"/>
          <w:color w:val="000000" w:themeColor="text1"/>
          <w:sz w:val="24"/>
          <w:szCs w:val="24"/>
        </w:rPr>
        <w:t>women</w:t>
      </w:r>
      <w:r w:rsidR="16984B80" w:rsidRPr="4B06518C">
        <w:rPr>
          <w:rFonts w:ascii="Times New Roman" w:eastAsia="Times New Roman" w:hAnsi="Times New Roman" w:cs="Times New Roman"/>
          <w:color w:val="000000" w:themeColor="text1"/>
          <w:sz w:val="24"/>
          <w:szCs w:val="24"/>
        </w:rPr>
        <w:t>’’ (</w:t>
      </w:r>
      <w:r w:rsidR="577B6654" w:rsidRPr="4B06518C">
        <w:rPr>
          <w:rFonts w:ascii="Times New Roman" w:eastAsia="Times New Roman" w:hAnsi="Times New Roman" w:cs="Times New Roman"/>
          <w:color w:val="000000" w:themeColor="text1"/>
          <w:sz w:val="24"/>
          <w:szCs w:val="24"/>
        </w:rPr>
        <w:t xml:space="preserve">Case.edu </w:t>
      </w:r>
      <w:r w:rsidR="16984B80" w:rsidRPr="4B06518C">
        <w:rPr>
          <w:rFonts w:ascii="Times New Roman" w:eastAsia="Times New Roman" w:hAnsi="Times New Roman" w:cs="Times New Roman"/>
          <w:color w:val="000000" w:themeColor="text1"/>
          <w:sz w:val="24"/>
          <w:szCs w:val="24"/>
        </w:rPr>
        <w:t>2016</w:t>
      </w:r>
      <w:r w:rsidR="6774C1C1" w:rsidRPr="4B06518C">
        <w:rPr>
          <w:rFonts w:ascii="Times New Roman" w:eastAsia="Times New Roman" w:hAnsi="Times New Roman" w:cs="Times New Roman"/>
          <w:color w:val="000000" w:themeColor="text1"/>
          <w:sz w:val="24"/>
          <w:szCs w:val="24"/>
        </w:rPr>
        <w:t xml:space="preserve"> p,17).</w:t>
      </w:r>
      <w:r w:rsidR="082FB796" w:rsidRPr="4B06518C">
        <w:rPr>
          <w:rFonts w:ascii="Times New Roman" w:eastAsia="Times New Roman" w:hAnsi="Times New Roman" w:cs="Times New Roman"/>
          <w:color w:val="000000" w:themeColor="text1"/>
          <w:sz w:val="24"/>
          <w:szCs w:val="24"/>
        </w:rPr>
        <w:t xml:space="preserve"> Pregnancy</w:t>
      </w:r>
      <w:r w:rsidR="2FD479E5" w:rsidRPr="4B06518C">
        <w:rPr>
          <w:rFonts w:ascii="Times New Roman" w:eastAsia="Times New Roman" w:hAnsi="Times New Roman" w:cs="Times New Roman"/>
          <w:color w:val="000000" w:themeColor="text1"/>
          <w:sz w:val="24"/>
          <w:szCs w:val="24"/>
        </w:rPr>
        <w:t xml:space="preserve"> and maternity discrimination </w:t>
      </w:r>
      <w:r w:rsidR="35EB493E" w:rsidRPr="4B06518C">
        <w:rPr>
          <w:rFonts w:ascii="Times New Roman" w:eastAsia="Times New Roman" w:hAnsi="Times New Roman" w:cs="Times New Roman"/>
          <w:color w:val="000000" w:themeColor="text1"/>
          <w:sz w:val="24"/>
          <w:szCs w:val="24"/>
        </w:rPr>
        <w:t>are</w:t>
      </w:r>
      <w:r w:rsidR="2FD479E5" w:rsidRPr="4B06518C">
        <w:rPr>
          <w:rFonts w:ascii="Times New Roman" w:eastAsia="Times New Roman" w:hAnsi="Times New Roman" w:cs="Times New Roman"/>
          <w:color w:val="000000" w:themeColor="text1"/>
          <w:sz w:val="24"/>
          <w:szCs w:val="24"/>
        </w:rPr>
        <w:t xml:space="preserve"> when you are treated unfavourably and differently because you are pregnant, breastfeeding or you have given birth (Equali</w:t>
      </w:r>
      <w:r w:rsidR="77962B17" w:rsidRPr="4B06518C">
        <w:rPr>
          <w:rFonts w:ascii="Times New Roman" w:eastAsia="Times New Roman" w:hAnsi="Times New Roman" w:cs="Times New Roman"/>
          <w:color w:val="000000" w:themeColor="text1"/>
          <w:sz w:val="24"/>
          <w:szCs w:val="24"/>
        </w:rPr>
        <w:t>ty and human rights commission</w:t>
      </w:r>
      <w:r w:rsidR="7D0C22FE" w:rsidRPr="4B06518C">
        <w:rPr>
          <w:rFonts w:ascii="Times New Roman" w:eastAsia="Times New Roman" w:hAnsi="Times New Roman" w:cs="Times New Roman"/>
          <w:color w:val="000000" w:themeColor="text1"/>
          <w:sz w:val="24"/>
          <w:szCs w:val="24"/>
        </w:rPr>
        <w:t xml:space="preserve"> 2018 n.p.).</w:t>
      </w:r>
      <w:r w:rsidR="08075F09" w:rsidRPr="4B06518C">
        <w:rPr>
          <w:rFonts w:ascii="Times New Roman" w:eastAsia="Times New Roman" w:hAnsi="Times New Roman" w:cs="Times New Roman"/>
          <w:color w:val="000000" w:themeColor="text1"/>
          <w:sz w:val="24"/>
          <w:szCs w:val="24"/>
        </w:rPr>
        <w:t>However, we can argue that within today's society, laws and views have changed and shaped us to treat women as equals within the workplace</w:t>
      </w:r>
      <w:r w:rsidR="16061445" w:rsidRPr="4B06518C">
        <w:rPr>
          <w:rFonts w:ascii="Times New Roman" w:eastAsia="Times New Roman" w:hAnsi="Times New Roman" w:cs="Times New Roman"/>
          <w:color w:val="000000" w:themeColor="text1"/>
          <w:sz w:val="24"/>
          <w:szCs w:val="24"/>
        </w:rPr>
        <w:t xml:space="preserve">. This </w:t>
      </w:r>
      <w:r w:rsidR="733F8638" w:rsidRPr="4B06518C">
        <w:rPr>
          <w:rFonts w:ascii="Times New Roman" w:eastAsia="Times New Roman" w:hAnsi="Times New Roman" w:cs="Times New Roman"/>
          <w:color w:val="000000" w:themeColor="text1"/>
          <w:sz w:val="24"/>
          <w:szCs w:val="24"/>
        </w:rPr>
        <w:lastRenderedPageBreak/>
        <w:t xml:space="preserve">change can </w:t>
      </w:r>
      <w:r w:rsidR="16061445" w:rsidRPr="4B06518C">
        <w:rPr>
          <w:rFonts w:ascii="Times New Roman" w:eastAsia="Times New Roman" w:hAnsi="Times New Roman" w:cs="Times New Roman"/>
          <w:color w:val="000000" w:themeColor="text1"/>
          <w:sz w:val="24"/>
          <w:szCs w:val="24"/>
        </w:rPr>
        <w:t>be supported by the legislation that has been put in place known as the Equality Act 2010</w:t>
      </w:r>
      <w:r w:rsidR="1CE2A3B1" w:rsidRPr="4B06518C">
        <w:rPr>
          <w:rFonts w:ascii="Times New Roman" w:eastAsia="Times New Roman" w:hAnsi="Times New Roman" w:cs="Times New Roman"/>
          <w:color w:val="000000" w:themeColor="text1"/>
          <w:sz w:val="24"/>
          <w:szCs w:val="24"/>
        </w:rPr>
        <w:t xml:space="preserve"> (Gov.Uk</w:t>
      </w:r>
      <w:r w:rsidR="5EFDD8C2" w:rsidRPr="4B06518C">
        <w:rPr>
          <w:rFonts w:ascii="Times New Roman" w:eastAsia="Times New Roman" w:hAnsi="Times New Roman" w:cs="Times New Roman"/>
          <w:color w:val="000000" w:themeColor="text1"/>
          <w:sz w:val="24"/>
          <w:szCs w:val="24"/>
        </w:rPr>
        <w:t xml:space="preserve"> n.p.</w:t>
      </w:r>
      <w:r w:rsidR="1CE2A3B1" w:rsidRPr="4B06518C">
        <w:rPr>
          <w:rFonts w:ascii="Times New Roman" w:eastAsia="Times New Roman" w:hAnsi="Times New Roman" w:cs="Times New Roman"/>
          <w:color w:val="000000" w:themeColor="text1"/>
          <w:sz w:val="24"/>
          <w:szCs w:val="24"/>
        </w:rPr>
        <w:t>).</w:t>
      </w:r>
      <w:r w:rsidR="16061445" w:rsidRPr="4B06518C">
        <w:rPr>
          <w:rFonts w:ascii="Times New Roman" w:eastAsia="Times New Roman" w:hAnsi="Times New Roman" w:cs="Times New Roman"/>
          <w:color w:val="000000" w:themeColor="text1"/>
          <w:sz w:val="24"/>
          <w:szCs w:val="24"/>
        </w:rPr>
        <w:t xml:space="preserve"> This </w:t>
      </w:r>
      <w:r w:rsidR="6E0ABD05" w:rsidRPr="4B06518C">
        <w:rPr>
          <w:rFonts w:ascii="Times New Roman" w:eastAsia="Times New Roman" w:hAnsi="Times New Roman" w:cs="Times New Roman"/>
          <w:color w:val="000000" w:themeColor="text1"/>
          <w:sz w:val="24"/>
          <w:szCs w:val="24"/>
        </w:rPr>
        <w:t>act came in to place to protect women's liberal rights whilst they are pregnant.</w:t>
      </w:r>
    </w:p>
    <w:p w14:paraId="73CAA3A4" w14:textId="20D32550" w:rsidR="2D4C088A" w:rsidRDefault="7DD673A7" w:rsidP="4B06518C">
      <w:pPr>
        <w:spacing w:line="360" w:lineRule="auto"/>
        <w:jc w:val="both"/>
        <w:rPr>
          <w:rFonts w:ascii="Times New Roman" w:eastAsia="Times New Roman" w:hAnsi="Times New Roman" w:cs="Times New Roman"/>
          <w:color w:val="000000" w:themeColor="text1"/>
          <w:sz w:val="24"/>
          <w:szCs w:val="24"/>
        </w:rPr>
      </w:pPr>
      <w:r w:rsidRPr="4B06518C">
        <w:rPr>
          <w:rFonts w:ascii="Times New Roman" w:eastAsia="Times New Roman" w:hAnsi="Times New Roman" w:cs="Times New Roman"/>
          <w:color w:val="000000" w:themeColor="text1"/>
          <w:sz w:val="24"/>
          <w:szCs w:val="24"/>
        </w:rPr>
        <w:t>Whilst</w:t>
      </w:r>
      <w:r w:rsidR="0E36B4DE" w:rsidRPr="4B06518C">
        <w:rPr>
          <w:rFonts w:ascii="Times New Roman" w:eastAsia="Times New Roman" w:hAnsi="Times New Roman" w:cs="Times New Roman"/>
          <w:color w:val="000000" w:themeColor="text1"/>
          <w:sz w:val="24"/>
          <w:szCs w:val="24"/>
        </w:rPr>
        <w:t xml:space="preserve"> in the workplace women face discrimination based </w:t>
      </w:r>
      <w:r w:rsidR="6454F3F6" w:rsidRPr="4B06518C">
        <w:rPr>
          <w:rFonts w:ascii="Times New Roman" w:eastAsia="Times New Roman" w:hAnsi="Times New Roman" w:cs="Times New Roman"/>
          <w:color w:val="000000" w:themeColor="text1"/>
          <w:sz w:val="24"/>
          <w:szCs w:val="24"/>
        </w:rPr>
        <w:t>upon</w:t>
      </w:r>
      <w:r w:rsidR="0E36B4DE" w:rsidRPr="4B06518C">
        <w:rPr>
          <w:rFonts w:ascii="Times New Roman" w:eastAsia="Times New Roman" w:hAnsi="Times New Roman" w:cs="Times New Roman"/>
          <w:color w:val="000000" w:themeColor="text1"/>
          <w:sz w:val="24"/>
          <w:szCs w:val="24"/>
        </w:rPr>
        <w:t xml:space="preserve"> being pregnant </w:t>
      </w:r>
      <w:r w:rsidR="7C5B1D00" w:rsidRPr="4B06518C">
        <w:rPr>
          <w:rFonts w:ascii="Times New Roman" w:eastAsia="Times New Roman" w:hAnsi="Times New Roman" w:cs="Times New Roman"/>
          <w:color w:val="000000" w:themeColor="text1"/>
          <w:sz w:val="24"/>
          <w:szCs w:val="24"/>
        </w:rPr>
        <w:t xml:space="preserve">as companies and employers see women as being primary </w:t>
      </w:r>
      <w:r w:rsidR="19F49500" w:rsidRPr="4B06518C">
        <w:rPr>
          <w:rFonts w:ascii="Times New Roman" w:eastAsia="Times New Roman" w:hAnsi="Times New Roman" w:cs="Times New Roman"/>
          <w:color w:val="000000" w:themeColor="text1"/>
          <w:sz w:val="24"/>
          <w:szCs w:val="24"/>
        </w:rPr>
        <w:t>careers</w:t>
      </w:r>
      <w:r w:rsidR="7C5B1D00" w:rsidRPr="4B06518C">
        <w:rPr>
          <w:rFonts w:ascii="Times New Roman" w:eastAsia="Times New Roman" w:hAnsi="Times New Roman" w:cs="Times New Roman"/>
          <w:color w:val="000000" w:themeColor="text1"/>
          <w:sz w:val="24"/>
          <w:szCs w:val="24"/>
        </w:rPr>
        <w:t xml:space="preserve"> for their children</w:t>
      </w:r>
      <w:r w:rsidR="39F9ECAA" w:rsidRPr="4B06518C">
        <w:rPr>
          <w:rFonts w:ascii="Times New Roman" w:eastAsia="Times New Roman" w:hAnsi="Times New Roman" w:cs="Times New Roman"/>
          <w:color w:val="000000" w:themeColor="text1"/>
          <w:sz w:val="24"/>
          <w:szCs w:val="24"/>
        </w:rPr>
        <w:t>,</w:t>
      </w:r>
      <w:r w:rsidR="7C5B1D00" w:rsidRPr="4B06518C">
        <w:rPr>
          <w:rFonts w:ascii="Times New Roman" w:eastAsia="Times New Roman" w:hAnsi="Times New Roman" w:cs="Times New Roman"/>
          <w:color w:val="000000" w:themeColor="text1"/>
          <w:sz w:val="24"/>
          <w:szCs w:val="24"/>
        </w:rPr>
        <w:t xml:space="preserve"> </w:t>
      </w:r>
      <w:r w:rsidR="7E950EB7" w:rsidRPr="4B06518C">
        <w:rPr>
          <w:rFonts w:ascii="Times New Roman" w:eastAsia="Times New Roman" w:hAnsi="Times New Roman" w:cs="Times New Roman"/>
          <w:color w:val="000000" w:themeColor="text1"/>
          <w:sz w:val="24"/>
          <w:szCs w:val="24"/>
        </w:rPr>
        <w:t>causing</w:t>
      </w:r>
      <w:r w:rsidR="7C5B1D00" w:rsidRPr="4B06518C">
        <w:rPr>
          <w:rFonts w:ascii="Times New Roman" w:eastAsia="Times New Roman" w:hAnsi="Times New Roman" w:cs="Times New Roman"/>
          <w:color w:val="000000" w:themeColor="text1"/>
          <w:sz w:val="24"/>
          <w:szCs w:val="24"/>
        </w:rPr>
        <w:t xml:space="preserve"> them to not be seen </w:t>
      </w:r>
      <w:r w:rsidR="15FDDF85" w:rsidRPr="4B06518C">
        <w:rPr>
          <w:rFonts w:ascii="Times New Roman" w:eastAsia="Times New Roman" w:hAnsi="Times New Roman" w:cs="Times New Roman"/>
          <w:color w:val="000000" w:themeColor="text1"/>
          <w:sz w:val="24"/>
          <w:szCs w:val="24"/>
        </w:rPr>
        <w:t xml:space="preserve">professionally (NCBI </w:t>
      </w:r>
      <w:r w:rsidR="1679D1DC" w:rsidRPr="4B06518C">
        <w:rPr>
          <w:rFonts w:ascii="Times New Roman" w:eastAsia="Times New Roman" w:hAnsi="Times New Roman" w:cs="Times New Roman"/>
          <w:color w:val="000000" w:themeColor="text1"/>
          <w:sz w:val="24"/>
          <w:szCs w:val="24"/>
        </w:rPr>
        <w:t>2016, p.3).</w:t>
      </w:r>
      <w:r w:rsidR="3B000232" w:rsidRPr="4B06518C">
        <w:rPr>
          <w:rFonts w:ascii="Times New Roman" w:eastAsia="Times New Roman" w:hAnsi="Times New Roman" w:cs="Times New Roman"/>
          <w:color w:val="000000" w:themeColor="text1"/>
          <w:sz w:val="24"/>
          <w:szCs w:val="24"/>
        </w:rPr>
        <w:t xml:space="preserve"> </w:t>
      </w:r>
      <w:r w:rsidR="64FA7DB0" w:rsidRPr="4B06518C">
        <w:rPr>
          <w:rFonts w:ascii="Times New Roman" w:eastAsia="Times New Roman" w:hAnsi="Times New Roman" w:cs="Times New Roman"/>
          <w:color w:val="000000" w:themeColor="text1"/>
          <w:sz w:val="24"/>
          <w:szCs w:val="24"/>
        </w:rPr>
        <w:t xml:space="preserve"> In support of this the (Human rights commission </w:t>
      </w:r>
      <w:r w:rsidR="795F1071" w:rsidRPr="4B06518C">
        <w:rPr>
          <w:rFonts w:ascii="Times New Roman" w:eastAsia="Times New Roman" w:hAnsi="Times New Roman" w:cs="Times New Roman"/>
          <w:color w:val="000000" w:themeColor="text1"/>
          <w:sz w:val="24"/>
          <w:szCs w:val="24"/>
        </w:rPr>
        <w:t>2018 n.p.)</w:t>
      </w:r>
      <w:r w:rsidR="2655987F" w:rsidRPr="4B06518C">
        <w:rPr>
          <w:rFonts w:ascii="Times New Roman" w:eastAsia="Times New Roman" w:hAnsi="Times New Roman" w:cs="Times New Roman"/>
          <w:color w:val="000000" w:themeColor="text1"/>
          <w:sz w:val="24"/>
          <w:szCs w:val="24"/>
        </w:rPr>
        <w:t xml:space="preserve"> ‘’</w:t>
      </w:r>
      <w:r w:rsidR="64FA7DB0" w:rsidRPr="4B06518C">
        <w:rPr>
          <w:rFonts w:ascii="Times New Roman" w:eastAsia="Times New Roman" w:hAnsi="Times New Roman" w:cs="Times New Roman"/>
          <w:color w:val="000000" w:themeColor="text1"/>
          <w:sz w:val="24"/>
          <w:szCs w:val="24"/>
        </w:rPr>
        <w:t>examin</w:t>
      </w:r>
      <w:r w:rsidR="167FBF14" w:rsidRPr="4B06518C">
        <w:rPr>
          <w:rFonts w:ascii="Times New Roman" w:eastAsia="Times New Roman" w:hAnsi="Times New Roman" w:cs="Times New Roman"/>
          <w:color w:val="000000" w:themeColor="text1"/>
          <w:sz w:val="24"/>
          <w:szCs w:val="24"/>
        </w:rPr>
        <w:t>ed</w:t>
      </w:r>
      <w:r w:rsidR="64FA7DB0" w:rsidRPr="4B06518C">
        <w:rPr>
          <w:rFonts w:ascii="Times New Roman" w:eastAsia="Times New Roman" w:hAnsi="Times New Roman" w:cs="Times New Roman"/>
          <w:color w:val="000000" w:themeColor="text1"/>
          <w:sz w:val="24"/>
          <w:szCs w:val="24"/>
        </w:rPr>
        <w:t xml:space="preserve"> the extent of pregnancy discrimination </w:t>
      </w:r>
      <w:r w:rsidR="66947797" w:rsidRPr="152CDD59">
        <w:rPr>
          <w:rFonts w:ascii="Times New Roman" w:eastAsia="Times New Roman" w:hAnsi="Times New Roman" w:cs="Times New Roman"/>
          <w:color w:val="000000" w:themeColor="text1"/>
          <w:sz w:val="24"/>
          <w:szCs w:val="24"/>
        </w:rPr>
        <w:t>and</w:t>
      </w:r>
      <w:r w:rsidR="64FA7DB0" w:rsidRPr="4B06518C">
        <w:rPr>
          <w:rFonts w:ascii="Times New Roman" w:eastAsia="Times New Roman" w:hAnsi="Times New Roman" w:cs="Times New Roman"/>
          <w:color w:val="000000" w:themeColor="text1"/>
          <w:sz w:val="24"/>
          <w:szCs w:val="24"/>
        </w:rPr>
        <w:t xml:space="preserve"> reported that almost half of the 440,000 pregnant women in Britain at that time</w:t>
      </w:r>
      <w:r w:rsidR="24A2A6C6" w:rsidRPr="4B06518C">
        <w:rPr>
          <w:rFonts w:ascii="Times New Roman" w:eastAsia="Times New Roman" w:hAnsi="Times New Roman" w:cs="Times New Roman"/>
          <w:color w:val="000000" w:themeColor="text1"/>
          <w:sz w:val="24"/>
          <w:szCs w:val="24"/>
        </w:rPr>
        <w:t>’’</w:t>
      </w:r>
      <w:r w:rsidR="57F8BE2F" w:rsidRPr="4B06518C">
        <w:rPr>
          <w:rFonts w:ascii="Times New Roman" w:eastAsia="Times New Roman" w:hAnsi="Times New Roman" w:cs="Times New Roman"/>
          <w:color w:val="000000" w:themeColor="text1"/>
          <w:sz w:val="24"/>
          <w:szCs w:val="24"/>
        </w:rPr>
        <w:t>.</w:t>
      </w:r>
      <w:r w:rsidR="64FA7DB0" w:rsidRPr="7659CA19">
        <w:rPr>
          <w:rFonts w:ascii="Times New Roman" w:eastAsia="Times New Roman" w:hAnsi="Times New Roman" w:cs="Times New Roman"/>
          <w:color w:val="000000" w:themeColor="text1"/>
          <w:sz w:val="24"/>
          <w:szCs w:val="24"/>
        </w:rPr>
        <w:t xml:space="preserve"> </w:t>
      </w:r>
      <w:r w:rsidR="1135A8CA" w:rsidRPr="4B06518C">
        <w:rPr>
          <w:rFonts w:ascii="Times New Roman" w:eastAsia="Times New Roman" w:hAnsi="Times New Roman" w:cs="Times New Roman"/>
          <w:color w:val="000000" w:themeColor="text1"/>
          <w:sz w:val="24"/>
          <w:szCs w:val="24"/>
        </w:rPr>
        <w:t xml:space="preserve">This statement shows us that employers have a negative </w:t>
      </w:r>
      <w:r w:rsidR="2916A051" w:rsidRPr="4B06518C">
        <w:rPr>
          <w:rFonts w:ascii="Times New Roman" w:eastAsia="Times New Roman" w:hAnsi="Times New Roman" w:cs="Times New Roman"/>
          <w:color w:val="000000" w:themeColor="text1"/>
          <w:sz w:val="24"/>
          <w:szCs w:val="24"/>
        </w:rPr>
        <w:t>attitude to</w:t>
      </w:r>
      <w:r w:rsidR="084B9827" w:rsidRPr="4B06518C">
        <w:rPr>
          <w:rFonts w:ascii="Times New Roman" w:eastAsia="Times New Roman" w:hAnsi="Times New Roman" w:cs="Times New Roman"/>
          <w:color w:val="000000" w:themeColor="text1"/>
          <w:sz w:val="24"/>
          <w:szCs w:val="24"/>
        </w:rPr>
        <w:t>wards</w:t>
      </w:r>
      <w:r w:rsidR="1135A8CA" w:rsidRPr="4B06518C">
        <w:rPr>
          <w:rFonts w:ascii="Times New Roman" w:eastAsia="Times New Roman" w:hAnsi="Times New Roman" w:cs="Times New Roman"/>
          <w:color w:val="000000" w:themeColor="text1"/>
          <w:sz w:val="24"/>
          <w:szCs w:val="24"/>
        </w:rPr>
        <w:t xml:space="preserve"> </w:t>
      </w:r>
      <w:r w:rsidR="404EF8F3" w:rsidRPr="4B06518C">
        <w:rPr>
          <w:rFonts w:ascii="Times New Roman" w:eastAsia="Times New Roman" w:hAnsi="Times New Roman" w:cs="Times New Roman"/>
          <w:color w:val="000000" w:themeColor="text1"/>
          <w:sz w:val="24"/>
          <w:szCs w:val="24"/>
        </w:rPr>
        <w:t>pregnant</w:t>
      </w:r>
      <w:r w:rsidR="1135A8CA" w:rsidRPr="4B06518C">
        <w:rPr>
          <w:rFonts w:ascii="Times New Roman" w:eastAsia="Times New Roman" w:hAnsi="Times New Roman" w:cs="Times New Roman"/>
          <w:color w:val="000000" w:themeColor="text1"/>
          <w:sz w:val="24"/>
          <w:szCs w:val="24"/>
        </w:rPr>
        <w:t xml:space="preserve"> women as they have a stigma </w:t>
      </w:r>
      <w:r w:rsidR="4DA15A22" w:rsidRPr="4B06518C">
        <w:rPr>
          <w:rFonts w:ascii="Times New Roman" w:eastAsia="Times New Roman" w:hAnsi="Times New Roman" w:cs="Times New Roman"/>
          <w:color w:val="000000" w:themeColor="text1"/>
          <w:sz w:val="24"/>
          <w:szCs w:val="24"/>
        </w:rPr>
        <w:t xml:space="preserve">put </w:t>
      </w:r>
      <w:r w:rsidR="7DFD03FB" w:rsidRPr="4B06518C">
        <w:rPr>
          <w:rFonts w:ascii="Times New Roman" w:eastAsia="Times New Roman" w:hAnsi="Times New Roman" w:cs="Times New Roman"/>
          <w:color w:val="000000" w:themeColor="text1"/>
          <w:sz w:val="24"/>
          <w:szCs w:val="24"/>
        </w:rPr>
        <w:t>upon</w:t>
      </w:r>
      <w:r w:rsidR="4DA15A22" w:rsidRPr="4B06518C">
        <w:rPr>
          <w:rFonts w:ascii="Times New Roman" w:eastAsia="Times New Roman" w:hAnsi="Times New Roman" w:cs="Times New Roman"/>
          <w:color w:val="000000" w:themeColor="text1"/>
          <w:sz w:val="24"/>
          <w:szCs w:val="24"/>
        </w:rPr>
        <w:t xml:space="preserve"> them which leads them to believe that they cannot continue with their job efficiently due to natural factor</w:t>
      </w:r>
      <w:r w:rsidR="0102A24D" w:rsidRPr="4B06518C">
        <w:rPr>
          <w:rFonts w:ascii="Times New Roman" w:eastAsia="Times New Roman" w:hAnsi="Times New Roman" w:cs="Times New Roman"/>
          <w:color w:val="000000" w:themeColor="text1"/>
          <w:sz w:val="24"/>
          <w:szCs w:val="24"/>
        </w:rPr>
        <w:t>s</w:t>
      </w:r>
      <w:r w:rsidR="4DA15A22" w:rsidRPr="4B06518C">
        <w:rPr>
          <w:rFonts w:ascii="Times New Roman" w:eastAsia="Times New Roman" w:hAnsi="Times New Roman" w:cs="Times New Roman"/>
          <w:color w:val="000000" w:themeColor="text1"/>
          <w:sz w:val="24"/>
          <w:szCs w:val="24"/>
        </w:rPr>
        <w:t>.</w:t>
      </w:r>
      <w:r w:rsidR="574F93C3" w:rsidRPr="4B06518C">
        <w:rPr>
          <w:rFonts w:ascii="Times New Roman" w:eastAsia="Times New Roman" w:hAnsi="Times New Roman" w:cs="Times New Roman"/>
          <w:color w:val="000000" w:themeColor="text1"/>
          <w:sz w:val="24"/>
          <w:szCs w:val="24"/>
        </w:rPr>
        <w:t xml:space="preserve"> Furthermore,</w:t>
      </w:r>
    </w:p>
    <w:p w14:paraId="37E35A42" w14:textId="4749D6A6" w:rsidR="2D4C088A" w:rsidRDefault="4DA15A22" w:rsidP="7470D49F">
      <w:pPr>
        <w:spacing w:line="240" w:lineRule="auto"/>
        <w:ind w:left="1440" w:right="1440"/>
        <w:jc w:val="both"/>
        <w:rPr>
          <w:rFonts w:ascii="Times New Roman" w:eastAsia="Times New Roman" w:hAnsi="Times New Roman" w:cs="Times New Roman"/>
          <w:color w:val="262728"/>
          <w:sz w:val="24"/>
          <w:szCs w:val="24"/>
        </w:rPr>
      </w:pPr>
      <w:r w:rsidRPr="4B06518C">
        <w:rPr>
          <w:rFonts w:ascii="Times New Roman" w:eastAsia="Times New Roman" w:hAnsi="Times New Roman" w:cs="Times New Roman"/>
          <w:color w:val="000000" w:themeColor="text1"/>
          <w:sz w:val="24"/>
          <w:szCs w:val="24"/>
        </w:rPr>
        <w:t xml:space="preserve"> </w:t>
      </w:r>
      <w:r w:rsidR="74EB2013" w:rsidRPr="4B06518C">
        <w:rPr>
          <w:rFonts w:ascii="Times New Roman" w:eastAsia="Times New Roman" w:hAnsi="Times New Roman" w:cs="Times New Roman"/>
          <w:color w:val="000000" w:themeColor="text1"/>
          <w:sz w:val="24"/>
          <w:szCs w:val="24"/>
        </w:rPr>
        <w:t>Statistics to support these f</w:t>
      </w:r>
      <w:r w:rsidR="55393DF4" w:rsidRPr="4B06518C">
        <w:rPr>
          <w:rFonts w:ascii="Times New Roman" w:eastAsia="Times New Roman" w:hAnsi="Times New Roman" w:cs="Times New Roman"/>
          <w:color w:val="000000" w:themeColor="text1"/>
          <w:sz w:val="24"/>
          <w:szCs w:val="24"/>
        </w:rPr>
        <w:t>indings</w:t>
      </w:r>
      <w:r w:rsidR="74EB2013" w:rsidRPr="4B06518C">
        <w:rPr>
          <w:rFonts w:ascii="Times New Roman" w:eastAsia="Times New Roman" w:hAnsi="Times New Roman" w:cs="Times New Roman"/>
          <w:color w:val="000000" w:themeColor="text1"/>
          <w:sz w:val="24"/>
          <w:szCs w:val="24"/>
        </w:rPr>
        <w:t xml:space="preserve"> are provided by a survey which states that Every </w:t>
      </w:r>
      <w:r w:rsidR="6F7EB4D9" w:rsidRPr="4B06518C">
        <w:rPr>
          <w:rFonts w:ascii="Times New Roman" w:eastAsia="Times New Roman" w:hAnsi="Times New Roman" w:cs="Times New Roman"/>
          <w:color w:val="000000" w:themeColor="text1"/>
          <w:sz w:val="24"/>
          <w:szCs w:val="24"/>
        </w:rPr>
        <w:t>year, 54,000</w:t>
      </w:r>
      <w:r w:rsidR="2D296EE1" w:rsidRPr="4B06518C">
        <w:rPr>
          <w:rFonts w:ascii="Times New Roman" w:eastAsia="Times New Roman" w:hAnsi="Times New Roman" w:cs="Times New Roman"/>
          <w:color w:val="000000" w:themeColor="text1"/>
          <w:sz w:val="24"/>
          <w:szCs w:val="24"/>
        </w:rPr>
        <w:t xml:space="preserve"> </w:t>
      </w:r>
      <w:r w:rsidR="2D296EE1" w:rsidRPr="4B06518C">
        <w:rPr>
          <w:rFonts w:ascii="Times New Roman" w:eastAsia="Times New Roman" w:hAnsi="Times New Roman" w:cs="Times New Roman"/>
          <w:sz w:val="24"/>
          <w:szCs w:val="24"/>
        </w:rPr>
        <w:t>women lose their jobs for the crime of getting pregnant, while</w:t>
      </w:r>
      <w:r w:rsidR="2D296EE1" w:rsidRPr="4B06518C">
        <w:rPr>
          <w:rFonts w:ascii="Times New Roman" w:eastAsia="Times New Roman" w:hAnsi="Times New Roman" w:cs="Times New Roman"/>
          <w:color w:val="262728"/>
          <w:sz w:val="24"/>
          <w:szCs w:val="24"/>
        </w:rPr>
        <w:t xml:space="preserve"> </w:t>
      </w:r>
      <w:r w:rsidR="2D296EE1" w:rsidRPr="4B06518C">
        <w:rPr>
          <w:rFonts w:ascii="Times New Roman" w:eastAsia="Times New Roman" w:hAnsi="Times New Roman" w:cs="Times New Roman"/>
          <w:sz w:val="24"/>
          <w:szCs w:val="24"/>
        </w:rPr>
        <w:t xml:space="preserve">390,000 working mums experience negative and potentially discriminatory treatment </w:t>
      </w:r>
      <w:r w:rsidR="2D296EE1" w:rsidRPr="4B06518C">
        <w:rPr>
          <w:rFonts w:ascii="Times New Roman" w:eastAsia="Times New Roman" w:hAnsi="Times New Roman" w:cs="Times New Roman"/>
          <w:color w:val="262728"/>
          <w:sz w:val="24"/>
          <w:szCs w:val="24"/>
        </w:rPr>
        <w:t xml:space="preserve">at </w:t>
      </w:r>
      <w:r w:rsidR="481B9256" w:rsidRPr="4B06518C">
        <w:rPr>
          <w:rFonts w:ascii="Times New Roman" w:eastAsia="Times New Roman" w:hAnsi="Times New Roman" w:cs="Times New Roman"/>
          <w:color w:val="262728"/>
          <w:sz w:val="24"/>
          <w:szCs w:val="24"/>
        </w:rPr>
        <w:t>work (</w:t>
      </w:r>
      <w:r w:rsidR="4D602D04" w:rsidRPr="4B06518C">
        <w:rPr>
          <w:rFonts w:ascii="Times New Roman" w:eastAsia="Times New Roman" w:hAnsi="Times New Roman" w:cs="Times New Roman"/>
          <w:color w:val="262728"/>
          <w:sz w:val="24"/>
          <w:szCs w:val="24"/>
        </w:rPr>
        <w:t>Stylist</w:t>
      </w:r>
      <w:r w:rsidR="39E7C8D6" w:rsidRPr="4B06518C">
        <w:rPr>
          <w:rFonts w:ascii="Times New Roman" w:eastAsia="Times New Roman" w:hAnsi="Times New Roman" w:cs="Times New Roman"/>
          <w:color w:val="262728"/>
          <w:sz w:val="24"/>
          <w:szCs w:val="24"/>
        </w:rPr>
        <w:t>,</w:t>
      </w:r>
      <w:r w:rsidR="4D602D04" w:rsidRPr="4B06518C">
        <w:rPr>
          <w:rFonts w:ascii="Times New Roman" w:eastAsia="Times New Roman" w:hAnsi="Times New Roman" w:cs="Times New Roman"/>
          <w:color w:val="262728"/>
          <w:sz w:val="24"/>
          <w:szCs w:val="24"/>
        </w:rPr>
        <w:t xml:space="preserve"> </w:t>
      </w:r>
      <w:r w:rsidR="65809965" w:rsidRPr="4B06518C">
        <w:rPr>
          <w:rFonts w:ascii="Times New Roman" w:eastAsia="Times New Roman" w:hAnsi="Times New Roman" w:cs="Times New Roman"/>
          <w:color w:val="262728"/>
          <w:sz w:val="24"/>
          <w:szCs w:val="24"/>
        </w:rPr>
        <w:t>2010, n.p.</w:t>
      </w:r>
      <w:r w:rsidR="4D602D04" w:rsidRPr="4B06518C">
        <w:rPr>
          <w:rFonts w:ascii="Times New Roman" w:eastAsia="Times New Roman" w:hAnsi="Times New Roman" w:cs="Times New Roman"/>
          <w:color w:val="262728"/>
          <w:sz w:val="24"/>
          <w:szCs w:val="24"/>
        </w:rPr>
        <w:t>)</w:t>
      </w:r>
      <w:r w:rsidR="2D296EE1" w:rsidRPr="4B06518C">
        <w:rPr>
          <w:rFonts w:ascii="Times New Roman" w:eastAsia="Times New Roman" w:hAnsi="Times New Roman" w:cs="Times New Roman"/>
          <w:color w:val="262728"/>
          <w:sz w:val="24"/>
          <w:szCs w:val="24"/>
        </w:rPr>
        <w:t xml:space="preserve"> </w:t>
      </w:r>
    </w:p>
    <w:p w14:paraId="051DB15F" w14:textId="516B376A" w:rsidR="2D4C088A" w:rsidRDefault="49C42DB8" w:rsidP="4B06518C">
      <w:pPr>
        <w:spacing w:line="360" w:lineRule="auto"/>
        <w:jc w:val="both"/>
        <w:rPr>
          <w:rFonts w:ascii="Times New Roman" w:eastAsia="Times New Roman" w:hAnsi="Times New Roman" w:cs="Times New Roman"/>
          <w:color w:val="121212"/>
          <w:sz w:val="24"/>
          <w:szCs w:val="24"/>
        </w:rPr>
      </w:pPr>
      <w:r w:rsidRPr="4B06518C">
        <w:rPr>
          <w:rFonts w:ascii="Times New Roman" w:eastAsia="Times New Roman" w:hAnsi="Times New Roman" w:cs="Times New Roman"/>
          <w:color w:val="262728"/>
          <w:sz w:val="24"/>
          <w:szCs w:val="24"/>
        </w:rPr>
        <w:t>T</w:t>
      </w:r>
      <w:r w:rsidR="2D296EE1" w:rsidRPr="4B06518C">
        <w:rPr>
          <w:rFonts w:ascii="Times New Roman" w:eastAsia="Times New Roman" w:hAnsi="Times New Roman" w:cs="Times New Roman"/>
          <w:color w:val="262728"/>
          <w:sz w:val="24"/>
          <w:szCs w:val="24"/>
        </w:rPr>
        <w:t xml:space="preserve">hese numbers have </w:t>
      </w:r>
      <w:r w:rsidR="2D296EE1" w:rsidRPr="4B06518C">
        <w:rPr>
          <w:rFonts w:ascii="Times New Roman" w:eastAsia="Times New Roman" w:hAnsi="Times New Roman" w:cs="Times New Roman"/>
          <w:sz w:val="24"/>
          <w:szCs w:val="24"/>
        </w:rPr>
        <w:t xml:space="preserve">doubled in a </w:t>
      </w:r>
      <w:r w:rsidR="7ED24DB3" w:rsidRPr="4B06518C">
        <w:rPr>
          <w:rFonts w:ascii="Times New Roman" w:eastAsia="Times New Roman" w:hAnsi="Times New Roman" w:cs="Times New Roman"/>
          <w:sz w:val="24"/>
          <w:szCs w:val="24"/>
        </w:rPr>
        <w:t>decade</w:t>
      </w:r>
      <w:r w:rsidR="7906AC33" w:rsidRPr="4B06518C">
        <w:rPr>
          <w:rFonts w:ascii="Times New Roman" w:eastAsia="Times New Roman" w:hAnsi="Times New Roman" w:cs="Times New Roman"/>
          <w:sz w:val="24"/>
          <w:szCs w:val="24"/>
        </w:rPr>
        <w:t xml:space="preserve"> (Stylist,</w:t>
      </w:r>
      <w:r w:rsidR="62011883" w:rsidRPr="4B06518C">
        <w:rPr>
          <w:rFonts w:ascii="Times New Roman" w:eastAsia="Times New Roman" w:hAnsi="Times New Roman" w:cs="Times New Roman"/>
          <w:sz w:val="24"/>
          <w:szCs w:val="24"/>
        </w:rPr>
        <w:t>2010. n.p.</w:t>
      </w:r>
      <w:r w:rsidR="7906AC33" w:rsidRPr="4B06518C">
        <w:rPr>
          <w:rFonts w:ascii="Times New Roman" w:eastAsia="Times New Roman" w:hAnsi="Times New Roman" w:cs="Times New Roman"/>
          <w:sz w:val="24"/>
          <w:szCs w:val="24"/>
        </w:rPr>
        <w:t>)</w:t>
      </w:r>
      <w:r w:rsidR="7ED24DB3" w:rsidRPr="4B06518C">
        <w:rPr>
          <w:rFonts w:ascii="Times New Roman" w:eastAsia="Times New Roman" w:hAnsi="Times New Roman" w:cs="Times New Roman"/>
          <w:sz w:val="24"/>
          <w:szCs w:val="24"/>
        </w:rPr>
        <w:t xml:space="preserve"> These</w:t>
      </w:r>
      <w:r w:rsidR="50DFEB9A" w:rsidRPr="4B06518C">
        <w:rPr>
          <w:rFonts w:ascii="Times New Roman" w:eastAsia="Times New Roman" w:hAnsi="Times New Roman" w:cs="Times New Roman"/>
          <w:sz w:val="24"/>
          <w:szCs w:val="24"/>
        </w:rPr>
        <w:t xml:space="preserve"> statistics and factors show us that as a society we are not doing enough to ensure fair equality for women to be equal to men.</w:t>
      </w:r>
      <w:r w:rsidR="061C4CFF" w:rsidRPr="4B06518C">
        <w:rPr>
          <w:rFonts w:ascii="Times New Roman" w:eastAsia="Times New Roman" w:hAnsi="Times New Roman" w:cs="Times New Roman"/>
          <w:sz w:val="24"/>
          <w:szCs w:val="24"/>
        </w:rPr>
        <w:t xml:space="preserve"> When it comes to comparing men and women in terms of pay, </w:t>
      </w:r>
      <w:r w:rsidR="3EDECDEE" w:rsidRPr="4B06518C">
        <w:rPr>
          <w:rFonts w:ascii="Times New Roman" w:eastAsia="Times New Roman" w:hAnsi="Times New Roman" w:cs="Times New Roman"/>
          <w:sz w:val="24"/>
          <w:szCs w:val="24"/>
        </w:rPr>
        <w:t>men</w:t>
      </w:r>
      <w:r w:rsidR="061C4CFF" w:rsidRPr="4B06518C">
        <w:rPr>
          <w:rFonts w:ascii="Times New Roman" w:eastAsia="Times New Roman" w:hAnsi="Times New Roman" w:cs="Times New Roman"/>
          <w:sz w:val="24"/>
          <w:szCs w:val="24"/>
        </w:rPr>
        <w:t xml:space="preserve"> continue to remain dominant in the </w:t>
      </w:r>
      <w:r w:rsidR="73A4D564" w:rsidRPr="4B06518C">
        <w:rPr>
          <w:rFonts w:ascii="Times New Roman" w:eastAsia="Times New Roman" w:hAnsi="Times New Roman" w:cs="Times New Roman"/>
          <w:sz w:val="24"/>
          <w:szCs w:val="24"/>
        </w:rPr>
        <w:t xml:space="preserve">workplace </w:t>
      </w:r>
      <w:r w:rsidR="1FD3FA4B" w:rsidRPr="152CDD59">
        <w:rPr>
          <w:rFonts w:ascii="Times New Roman" w:eastAsia="Times New Roman" w:hAnsi="Times New Roman" w:cs="Times New Roman"/>
          <w:sz w:val="24"/>
          <w:szCs w:val="24"/>
        </w:rPr>
        <w:t xml:space="preserve">found by </w:t>
      </w:r>
      <w:r w:rsidR="73A4D564" w:rsidRPr="4B06518C">
        <w:rPr>
          <w:rFonts w:ascii="Times New Roman" w:eastAsia="Times New Roman" w:hAnsi="Times New Roman" w:cs="Times New Roman"/>
          <w:sz w:val="24"/>
          <w:szCs w:val="24"/>
        </w:rPr>
        <w:t>(</w:t>
      </w:r>
      <w:r w:rsidR="739BD4F2" w:rsidRPr="4B06518C">
        <w:rPr>
          <w:rFonts w:ascii="Times New Roman" w:eastAsia="Times New Roman" w:hAnsi="Times New Roman" w:cs="Times New Roman"/>
          <w:sz w:val="24"/>
          <w:szCs w:val="24"/>
        </w:rPr>
        <w:t xml:space="preserve">NCBI </w:t>
      </w:r>
      <w:r w:rsidR="6DB84213" w:rsidRPr="4B06518C">
        <w:rPr>
          <w:rFonts w:ascii="Times New Roman" w:eastAsia="Times New Roman" w:hAnsi="Times New Roman" w:cs="Times New Roman"/>
          <w:sz w:val="24"/>
          <w:szCs w:val="24"/>
        </w:rPr>
        <w:t>2014, p</w:t>
      </w:r>
      <w:r w:rsidR="35573C70" w:rsidRPr="4B06518C">
        <w:rPr>
          <w:rFonts w:ascii="Times New Roman" w:eastAsia="Times New Roman" w:hAnsi="Times New Roman" w:cs="Times New Roman"/>
          <w:sz w:val="24"/>
          <w:szCs w:val="24"/>
        </w:rPr>
        <w:t>,32</w:t>
      </w:r>
      <w:r w:rsidR="0BA023B4" w:rsidRPr="4B06518C">
        <w:rPr>
          <w:rFonts w:ascii="Times New Roman" w:eastAsia="Times New Roman" w:hAnsi="Times New Roman" w:cs="Times New Roman"/>
          <w:sz w:val="24"/>
          <w:szCs w:val="24"/>
        </w:rPr>
        <w:t>). To</w:t>
      </w:r>
      <w:r w:rsidR="65C4ED54" w:rsidRPr="4B06518C">
        <w:rPr>
          <w:rFonts w:ascii="Times New Roman" w:eastAsia="Times New Roman" w:hAnsi="Times New Roman" w:cs="Times New Roman"/>
          <w:sz w:val="24"/>
          <w:szCs w:val="24"/>
        </w:rPr>
        <w:t xml:space="preserve"> provide examples of men remaining dominant they </w:t>
      </w:r>
      <w:r w:rsidR="14DA04D3" w:rsidRPr="4B06518C">
        <w:rPr>
          <w:rFonts w:ascii="Times New Roman" w:eastAsia="Times New Roman" w:hAnsi="Times New Roman" w:cs="Times New Roman"/>
          <w:sz w:val="24"/>
          <w:szCs w:val="24"/>
        </w:rPr>
        <w:t xml:space="preserve">receive </w:t>
      </w:r>
      <w:r w:rsidR="061C4CFF" w:rsidRPr="4B06518C">
        <w:rPr>
          <w:rFonts w:ascii="Times New Roman" w:eastAsia="Times New Roman" w:hAnsi="Times New Roman" w:cs="Times New Roman"/>
          <w:sz w:val="24"/>
          <w:szCs w:val="24"/>
        </w:rPr>
        <w:t xml:space="preserve">higher pay, higher </w:t>
      </w:r>
      <w:r w:rsidR="3DF1B1FA" w:rsidRPr="4B06518C">
        <w:rPr>
          <w:rFonts w:ascii="Times New Roman" w:eastAsia="Times New Roman" w:hAnsi="Times New Roman" w:cs="Times New Roman"/>
          <w:sz w:val="24"/>
          <w:szCs w:val="24"/>
        </w:rPr>
        <w:t>respect,</w:t>
      </w:r>
      <w:r w:rsidR="061C4CFF" w:rsidRPr="4B06518C">
        <w:rPr>
          <w:rFonts w:ascii="Times New Roman" w:eastAsia="Times New Roman" w:hAnsi="Times New Roman" w:cs="Times New Roman"/>
          <w:sz w:val="24"/>
          <w:szCs w:val="24"/>
        </w:rPr>
        <w:t xml:space="preserve"> and </w:t>
      </w:r>
      <w:r w:rsidR="1B7FDAD9" w:rsidRPr="4B06518C">
        <w:rPr>
          <w:rFonts w:ascii="Times New Roman" w:eastAsia="Times New Roman" w:hAnsi="Times New Roman" w:cs="Times New Roman"/>
          <w:sz w:val="24"/>
          <w:szCs w:val="24"/>
        </w:rPr>
        <w:t>controversial</w:t>
      </w:r>
      <w:r w:rsidR="061C4CFF" w:rsidRPr="4B06518C">
        <w:rPr>
          <w:rFonts w:ascii="Times New Roman" w:eastAsia="Times New Roman" w:hAnsi="Times New Roman" w:cs="Times New Roman"/>
          <w:sz w:val="24"/>
          <w:szCs w:val="24"/>
        </w:rPr>
        <w:t xml:space="preserve"> </w:t>
      </w:r>
      <w:r w:rsidR="3397072E" w:rsidRPr="4B06518C">
        <w:rPr>
          <w:rFonts w:ascii="Times New Roman" w:eastAsia="Times New Roman" w:hAnsi="Times New Roman" w:cs="Times New Roman"/>
          <w:sz w:val="24"/>
          <w:szCs w:val="24"/>
        </w:rPr>
        <w:t>opinions that men do the job better than women</w:t>
      </w:r>
      <w:r w:rsidR="2B64B38D" w:rsidRPr="4B06518C">
        <w:rPr>
          <w:rFonts w:ascii="Times New Roman" w:eastAsia="Times New Roman" w:hAnsi="Times New Roman" w:cs="Times New Roman"/>
          <w:sz w:val="24"/>
          <w:szCs w:val="24"/>
        </w:rPr>
        <w:t xml:space="preserve"> can</w:t>
      </w:r>
      <w:r w:rsidR="719369A7" w:rsidRPr="4B06518C">
        <w:rPr>
          <w:rFonts w:ascii="Times New Roman" w:eastAsia="Times New Roman" w:hAnsi="Times New Roman" w:cs="Times New Roman"/>
          <w:sz w:val="24"/>
          <w:szCs w:val="24"/>
        </w:rPr>
        <w:t xml:space="preserve"> which has been reported by</w:t>
      </w:r>
      <w:r w:rsidR="719369A7" w:rsidRPr="142D29BF">
        <w:rPr>
          <w:rFonts w:ascii="Times New Roman" w:eastAsia="Times New Roman" w:hAnsi="Times New Roman" w:cs="Times New Roman"/>
          <w:color w:val="000000" w:themeColor="text1"/>
          <w:sz w:val="24"/>
          <w:szCs w:val="24"/>
        </w:rPr>
        <w:t xml:space="preserve"> (Sage journals </w:t>
      </w:r>
      <w:r w:rsidR="1B4F89F6" w:rsidRPr="142D29BF">
        <w:rPr>
          <w:rFonts w:ascii="Times New Roman" w:eastAsia="Times New Roman" w:hAnsi="Times New Roman" w:cs="Times New Roman"/>
          <w:color w:val="000000" w:themeColor="text1"/>
          <w:sz w:val="24"/>
          <w:szCs w:val="24"/>
        </w:rPr>
        <w:t>2021, p</w:t>
      </w:r>
      <w:r w:rsidR="719369A7" w:rsidRPr="142D29BF">
        <w:rPr>
          <w:rFonts w:ascii="Times New Roman" w:eastAsia="Times New Roman" w:hAnsi="Times New Roman" w:cs="Times New Roman"/>
          <w:color w:val="000000" w:themeColor="text1"/>
          <w:sz w:val="24"/>
          <w:szCs w:val="24"/>
        </w:rPr>
        <w:t>,2)</w:t>
      </w:r>
      <w:r w:rsidR="719369A7" w:rsidRPr="189467ED">
        <w:rPr>
          <w:rFonts w:ascii="Times New Roman" w:eastAsia="Times New Roman" w:hAnsi="Times New Roman" w:cs="Times New Roman"/>
          <w:color w:val="4472C4" w:themeColor="accent1"/>
          <w:sz w:val="24"/>
          <w:szCs w:val="24"/>
        </w:rPr>
        <w:t>.</w:t>
      </w:r>
      <w:r w:rsidR="719369A7" w:rsidRPr="4B06518C">
        <w:rPr>
          <w:rFonts w:ascii="Times New Roman" w:eastAsia="Times New Roman" w:hAnsi="Times New Roman" w:cs="Times New Roman"/>
          <w:sz w:val="24"/>
          <w:szCs w:val="24"/>
        </w:rPr>
        <w:t xml:space="preserve"> </w:t>
      </w:r>
      <w:r w:rsidR="3397072E" w:rsidRPr="4B06518C">
        <w:rPr>
          <w:rFonts w:ascii="Times New Roman" w:eastAsia="Times New Roman" w:hAnsi="Times New Roman" w:cs="Times New Roman"/>
          <w:sz w:val="24"/>
          <w:szCs w:val="24"/>
        </w:rPr>
        <w:t xml:space="preserve">These sexist opinions </w:t>
      </w:r>
      <w:r w:rsidR="57C22A15" w:rsidRPr="4B06518C">
        <w:rPr>
          <w:rFonts w:ascii="Times New Roman" w:eastAsia="Times New Roman" w:hAnsi="Times New Roman" w:cs="Times New Roman"/>
          <w:sz w:val="24"/>
          <w:szCs w:val="24"/>
        </w:rPr>
        <w:t xml:space="preserve">can </w:t>
      </w:r>
      <w:r w:rsidR="3397072E" w:rsidRPr="4B06518C">
        <w:rPr>
          <w:rFonts w:ascii="Times New Roman" w:eastAsia="Times New Roman" w:hAnsi="Times New Roman" w:cs="Times New Roman"/>
          <w:sz w:val="24"/>
          <w:szCs w:val="24"/>
        </w:rPr>
        <w:t xml:space="preserve">cause conflict </w:t>
      </w:r>
      <w:r w:rsidR="53FC85F5" w:rsidRPr="4B06518C">
        <w:rPr>
          <w:rFonts w:ascii="Times New Roman" w:eastAsia="Times New Roman" w:hAnsi="Times New Roman" w:cs="Times New Roman"/>
          <w:sz w:val="24"/>
          <w:szCs w:val="24"/>
        </w:rPr>
        <w:t>which leads</w:t>
      </w:r>
      <w:r w:rsidR="3397072E" w:rsidRPr="4B06518C">
        <w:rPr>
          <w:rFonts w:ascii="Times New Roman" w:eastAsia="Times New Roman" w:hAnsi="Times New Roman" w:cs="Times New Roman"/>
          <w:sz w:val="24"/>
          <w:szCs w:val="24"/>
        </w:rPr>
        <w:t xml:space="preserve"> to our issue</w:t>
      </w:r>
      <w:r w:rsidR="0D75DE2F" w:rsidRPr="4B06518C">
        <w:rPr>
          <w:rFonts w:ascii="Times New Roman" w:eastAsia="Times New Roman" w:hAnsi="Times New Roman" w:cs="Times New Roman"/>
          <w:sz w:val="24"/>
          <w:szCs w:val="24"/>
        </w:rPr>
        <w:t>,</w:t>
      </w:r>
      <w:r w:rsidR="3397072E" w:rsidRPr="4B06518C">
        <w:rPr>
          <w:rFonts w:ascii="Times New Roman" w:eastAsia="Times New Roman" w:hAnsi="Times New Roman" w:cs="Times New Roman"/>
          <w:sz w:val="24"/>
          <w:szCs w:val="24"/>
        </w:rPr>
        <w:t xml:space="preserve"> the pay gap concerning mothers and </w:t>
      </w:r>
      <w:r w:rsidR="38FCBA5E" w:rsidRPr="4B06518C">
        <w:rPr>
          <w:rFonts w:ascii="Times New Roman" w:eastAsia="Times New Roman" w:hAnsi="Times New Roman" w:cs="Times New Roman"/>
          <w:sz w:val="24"/>
          <w:szCs w:val="24"/>
        </w:rPr>
        <w:t>mothers</w:t>
      </w:r>
      <w:r w:rsidR="3397072E" w:rsidRPr="4B06518C">
        <w:rPr>
          <w:rFonts w:ascii="Times New Roman" w:eastAsia="Times New Roman" w:hAnsi="Times New Roman" w:cs="Times New Roman"/>
          <w:sz w:val="24"/>
          <w:szCs w:val="24"/>
        </w:rPr>
        <w:t xml:space="preserve"> to-be</w:t>
      </w:r>
      <w:r w:rsidR="24C2D118" w:rsidRPr="4B06518C">
        <w:rPr>
          <w:rFonts w:ascii="Times New Roman" w:eastAsia="Times New Roman" w:hAnsi="Times New Roman" w:cs="Times New Roman"/>
          <w:sz w:val="24"/>
          <w:szCs w:val="24"/>
        </w:rPr>
        <w:t xml:space="preserve">. </w:t>
      </w:r>
    </w:p>
    <w:p w14:paraId="4103854D" w14:textId="195CE617" w:rsidR="2D4C088A" w:rsidRDefault="0F871748" w:rsidP="7470D49F">
      <w:pPr>
        <w:spacing w:line="360" w:lineRule="auto"/>
        <w:jc w:val="both"/>
        <w:rPr>
          <w:rFonts w:ascii="Times New Roman" w:eastAsia="Times New Roman" w:hAnsi="Times New Roman" w:cs="Times New Roman"/>
          <w:color w:val="121212"/>
          <w:sz w:val="24"/>
          <w:szCs w:val="24"/>
        </w:rPr>
      </w:pPr>
      <w:r w:rsidRPr="4B06518C">
        <w:rPr>
          <w:rFonts w:ascii="Times New Roman" w:eastAsia="Times New Roman" w:hAnsi="Times New Roman" w:cs="Times New Roman"/>
          <w:color w:val="121212"/>
          <w:sz w:val="24"/>
          <w:szCs w:val="24"/>
        </w:rPr>
        <w:t xml:space="preserve"> </w:t>
      </w:r>
      <w:r w:rsidR="27F84EF6" w:rsidRPr="4B06518C">
        <w:rPr>
          <w:rFonts w:ascii="Times New Roman" w:eastAsia="Times New Roman" w:hAnsi="Times New Roman" w:cs="Times New Roman"/>
          <w:color w:val="121212"/>
          <w:sz w:val="24"/>
          <w:szCs w:val="24"/>
        </w:rPr>
        <w:t xml:space="preserve">The </w:t>
      </w:r>
      <w:r w:rsidR="0B838504" w:rsidRPr="4B06518C">
        <w:rPr>
          <w:rFonts w:ascii="Times New Roman" w:eastAsia="Times New Roman" w:hAnsi="Times New Roman" w:cs="Times New Roman"/>
          <w:color w:val="121212"/>
          <w:sz w:val="24"/>
          <w:szCs w:val="24"/>
        </w:rPr>
        <w:t>G</w:t>
      </w:r>
      <w:r w:rsidR="27F84EF6" w:rsidRPr="4B06518C">
        <w:rPr>
          <w:rFonts w:ascii="Times New Roman" w:eastAsia="Times New Roman" w:hAnsi="Times New Roman" w:cs="Times New Roman"/>
          <w:color w:val="121212"/>
          <w:sz w:val="24"/>
          <w:szCs w:val="24"/>
        </w:rPr>
        <w:t>uardia</w:t>
      </w:r>
      <w:r w:rsidR="46AEBB01" w:rsidRPr="4B06518C">
        <w:rPr>
          <w:rFonts w:ascii="Times New Roman" w:eastAsia="Times New Roman" w:hAnsi="Times New Roman" w:cs="Times New Roman"/>
          <w:color w:val="121212"/>
          <w:sz w:val="24"/>
          <w:szCs w:val="24"/>
        </w:rPr>
        <w:t>n newspaper (</w:t>
      </w:r>
      <w:r w:rsidR="27F84EF6" w:rsidRPr="4B06518C">
        <w:rPr>
          <w:rFonts w:ascii="Times New Roman" w:eastAsia="Times New Roman" w:hAnsi="Times New Roman" w:cs="Times New Roman"/>
          <w:color w:val="121212"/>
          <w:sz w:val="24"/>
          <w:szCs w:val="24"/>
        </w:rPr>
        <w:t>2014</w:t>
      </w:r>
      <w:r w:rsidR="121508D2" w:rsidRPr="4B06518C">
        <w:rPr>
          <w:rFonts w:ascii="Times New Roman" w:eastAsia="Times New Roman" w:hAnsi="Times New Roman" w:cs="Times New Roman"/>
          <w:color w:val="121212"/>
          <w:sz w:val="24"/>
          <w:szCs w:val="24"/>
        </w:rPr>
        <w:t xml:space="preserve"> n.p.</w:t>
      </w:r>
      <w:r w:rsidR="6AC3BC6B" w:rsidRPr="4B06518C">
        <w:rPr>
          <w:rFonts w:ascii="Times New Roman" w:eastAsia="Times New Roman" w:hAnsi="Times New Roman" w:cs="Times New Roman"/>
          <w:color w:val="121212"/>
          <w:sz w:val="24"/>
          <w:szCs w:val="24"/>
        </w:rPr>
        <w:t>)</w:t>
      </w:r>
      <w:r w:rsidR="27F84EF6" w:rsidRPr="4B06518C">
        <w:rPr>
          <w:rFonts w:ascii="Times New Roman" w:eastAsia="Times New Roman" w:hAnsi="Times New Roman" w:cs="Times New Roman"/>
          <w:color w:val="121212"/>
          <w:sz w:val="24"/>
          <w:szCs w:val="24"/>
        </w:rPr>
        <w:t xml:space="preserve"> reports that </w:t>
      </w:r>
      <w:r w:rsidR="5786B72F" w:rsidRPr="4B06518C">
        <w:rPr>
          <w:rFonts w:ascii="Times New Roman" w:eastAsia="Times New Roman" w:hAnsi="Times New Roman" w:cs="Times New Roman"/>
          <w:color w:val="121212"/>
          <w:sz w:val="24"/>
          <w:szCs w:val="24"/>
        </w:rPr>
        <w:t>a survey conducted by Slater and Gordon</w:t>
      </w:r>
      <w:r w:rsidR="0068D691" w:rsidRPr="4B06518C">
        <w:rPr>
          <w:rFonts w:ascii="Times New Roman" w:eastAsia="Times New Roman" w:hAnsi="Times New Roman" w:cs="Times New Roman"/>
          <w:color w:val="121212"/>
          <w:sz w:val="24"/>
          <w:szCs w:val="24"/>
        </w:rPr>
        <w:t xml:space="preserve"> (2014)</w:t>
      </w:r>
      <w:r w:rsidR="5786B72F" w:rsidRPr="4B06518C">
        <w:rPr>
          <w:rFonts w:ascii="Times New Roman" w:eastAsia="Times New Roman" w:hAnsi="Times New Roman" w:cs="Times New Roman"/>
          <w:color w:val="121212"/>
          <w:sz w:val="24"/>
          <w:szCs w:val="24"/>
        </w:rPr>
        <w:t xml:space="preserve"> for the purpose of assessing managerial attitudes towards the employment of women </w:t>
      </w:r>
      <w:r w:rsidR="5C4C5F71" w:rsidRPr="4B06518C">
        <w:rPr>
          <w:rFonts w:ascii="Times New Roman" w:eastAsia="Times New Roman" w:hAnsi="Times New Roman" w:cs="Times New Roman"/>
          <w:color w:val="121212"/>
          <w:sz w:val="24"/>
          <w:szCs w:val="24"/>
        </w:rPr>
        <w:t>who are pregnant or soon to be pregnant</w:t>
      </w:r>
      <w:r w:rsidR="7CD9827F" w:rsidRPr="4B06518C">
        <w:rPr>
          <w:rFonts w:ascii="Times New Roman" w:eastAsia="Times New Roman" w:hAnsi="Times New Roman" w:cs="Times New Roman"/>
          <w:color w:val="121212"/>
          <w:sz w:val="24"/>
          <w:szCs w:val="24"/>
        </w:rPr>
        <w:t xml:space="preserve">. </w:t>
      </w:r>
      <w:r w:rsidR="3C284EFE" w:rsidRPr="4B06518C">
        <w:rPr>
          <w:rFonts w:ascii="Times New Roman" w:eastAsia="Times New Roman" w:hAnsi="Times New Roman" w:cs="Times New Roman"/>
          <w:color w:val="121212"/>
          <w:sz w:val="24"/>
          <w:szCs w:val="24"/>
        </w:rPr>
        <w:t>‘</w:t>
      </w:r>
      <w:r w:rsidR="07D835C1" w:rsidRPr="4B06518C">
        <w:rPr>
          <w:rFonts w:ascii="Times New Roman" w:eastAsia="Times New Roman" w:hAnsi="Times New Roman" w:cs="Times New Roman"/>
          <w:color w:val="121212"/>
          <w:sz w:val="24"/>
          <w:szCs w:val="24"/>
        </w:rPr>
        <w:t>Showed</w:t>
      </w:r>
      <w:r w:rsidRPr="4B06518C">
        <w:rPr>
          <w:rFonts w:ascii="Times New Roman" w:eastAsia="Times New Roman" w:hAnsi="Times New Roman" w:cs="Times New Roman"/>
          <w:color w:val="121212"/>
          <w:sz w:val="24"/>
          <w:szCs w:val="24"/>
        </w:rPr>
        <w:t xml:space="preserve"> that more than 40% admitted they are </w:t>
      </w:r>
      <w:r w:rsidR="7379A4DB" w:rsidRPr="4B06518C">
        <w:rPr>
          <w:rFonts w:ascii="Times New Roman" w:eastAsia="Times New Roman" w:hAnsi="Times New Roman" w:cs="Times New Roman"/>
          <w:color w:val="121212"/>
          <w:sz w:val="24"/>
          <w:szCs w:val="24"/>
        </w:rPr>
        <w:t>wary</w:t>
      </w:r>
      <w:r w:rsidRPr="4B06518C">
        <w:rPr>
          <w:rFonts w:ascii="Times New Roman" w:eastAsia="Times New Roman" w:hAnsi="Times New Roman" w:cs="Times New Roman"/>
          <w:color w:val="121212"/>
          <w:sz w:val="24"/>
          <w:szCs w:val="24"/>
        </w:rPr>
        <w:t xml:space="preserve"> of hiring a woman of childbearing age</w:t>
      </w:r>
      <w:r w:rsidR="68617E65" w:rsidRPr="4B06518C">
        <w:rPr>
          <w:rFonts w:ascii="Times New Roman" w:eastAsia="Times New Roman" w:hAnsi="Times New Roman" w:cs="Times New Roman"/>
          <w:color w:val="121212"/>
          <w:sz w:val="24"/>
          <w:szCs w:val="24"/>
        </w:rPr>
        <w:t>.</w:t>
      </w:r>
      <w:r w:rsidRPr="7659CA19">
        <w:rPr>
          <w:rFonts w:ascii="Times New Roman" w:eastAsia="Times New Roman" w:hAnsi="Times New Roman" w:cs="Times New Roman"/>
          <w:color w:val="121212"/>
          <w:sz w:val="24"/>
          <w:szCs w:val="24"/>
        </w:rPr>
        <w:t xml:space="preserve"> </w:t>
      </w:r>
      <w:r w:rsidR="2A1826D1" w:rsidRPr="7659CA19">
        <w:rPr>
          <w:rFonts w:ascii="Times New Roman" w:eastAsia="Times New Roman" w:hAnsi="Times New Roman" w:cs="Times New Roman"/>
          <w:color w:val="121212"/>
          <w:sz w:val="24"/>
          <w:szCs w:val="24"/>
        </w:rPr>
        <w:t>(</w:t>
      </w:r>
      <w:r w:rsidR="648E8919" w:rsidRPr="7659CA19">
        <w:rPr>
          <w:rFonts w:ascii="Times New Roman" w:eastAsia="Times New Roman" w:hAnsi="Times New Roman" w:cs="Times New Roman"/>
          <w:color w:val="121212"/>
          <w:sz w:val="24"/>
          <w:szCs w:val="24"/>
        </w:rPr>
        <w:t>Gov.U</w:t>
      </w:r>
      <w:r w:rsidR="76353826" w:rsidRPr="7659CA19">
        <w:rPr>
          <w:rFonts w:ascii="Times New Roman" w:eastAsia="Times New Roman" w:hAnsi="Times New Roman" w:cs="Times New Roman"/>
          <w:color w:val="121212"/>
          <w:sz w:val="24"/>
          <w:szCs w:val="24"/>
        </w:rPr>
        <w:t>k</w:t>
      </w:r>
      <w:r w:rsidR="54E61A73" w:rsidRPr="152CDD59">
        <w:rPr>
          <w:rFonts w:ascii="Times New Roman" w:eastAsia="Times New Roman" w:hAnsi="Times New Roman" w:cs="Times New Roman"/>
          <w:color w:val="121212"/>
          <w:sz w:val="24"/>
          <w:szCs w:val="24"/>
        </w:rPr>
        <w:t xml:space="preserve"> 2015</w:t>
      </w:r>
      <w:r w:rsidR="2A1826D1" w:rsidRPr="4B06518C">
        <w:rPr>
          <w:rFonts w:ascii="Times New Roman" w:eastAsia="Times New Roman" w:hAnsi="Times New Roman" w:cs="Times New Roman"/>
          <w:color w:val="121212"/>
          <w:sz w:val="24"/>
          <w:szCs w:val="24"/>
        </w:rPr>
        <w:t xml:space="preserve"> n.p.).</w:t>
      </w:r>
      <w:r w:rsidR="7085AC62" w:rsidRPr="4B06518C">
        <w:rPr>
          <w:rFonts w:ascii="Times New Roman" w:eastAsia="Times New Roman" w:hAnsi="Times New Roman" w:cs="Times New Roman"/>
          <w:color w:val="121212"/>
          <w:sz w:val="24"/>
          <w:szCs w:val="24"/>
        </w:rPr>
        <w:t>Furthermore</w:t>
      </w:r>
      <w:r w:rsidRPr="4B06518C">
        <w:rPr>
          <w:rFonts w:ascii="Times New Roman" w:eastAsia="Times New Roman" w:hAnsi="Times New Roman" w:cs="Times New Roman"/>
          <w:color w:val="121212"/>
          <w:sz w:val="24"/>
          <w:szCs w:val="24"/>
        </w:rPr>
        <w:t xml:space="preserve"> </w:t>
      </w:r>
      <w:r w:rsidR="355A7665" w:rsidRPr="4B06518C">
        <w:rPr>
          <w:rFonts w:ascii="Times New Roman" w:eastAsia="Times New Roman" w:hAnsi="Times New Roman" w:cs="Times New Roman"/>
          <w:color w:val="121212"/>
          <w:sz w:val="24"/>
          <w:szCs w:val="24"/>
        </w:rPr>
        <w:t>25%</w:t>
      </w:r>
      <w:r w:rsidRPr="4B06518C">
        <w:rPr>
          <w:rFonts w:ascii="Times New Roman" w:eastAsia="Times New Roman" w:hAnsi="Times New Roman" w:cs="Times New Roman"/>
          <w:color w:val="121212"/>
          <w:sz w:val="24"/>
          <w:szCs w:val="24"/>
        </w:rPr>
        <w:t xml:space="preserve"> </w:t>
      </w:r>
      <w:r w:rsidR="73DAE534" w:rsidRPr="4B06518C">
        <w:rPr>
          <w:rFonts w:ascii="Times New Roman" w:eastAsia="Times New Roman" w:hAnsi="Times New Roman" w:cs="Times New Roman"/>
          <w:color w:val="121212"/>
          <w:sz w:val="24"/>
          <w:szCs w:val="24"/>
        </w:rPr>
        <w:t>of respondents stated that</w:t>
      </w:r>
      <w:r w:rsidRPr="4B06518C">
        <w:rPr>
          <w:rFonts w:ascii="Times New Roman" w:eastAsia="Times New Roman" w:hAnsi="Times New Roman" w:cs="Times New Roman"/>
          <w:color w:val="121212"/>
          <w:sz w:val="24"/>
          <w:szCs w:val="24"/>
        </w:rPr>
        <w:t xml:space="preserve"> </w:t>
      </w:r>
      <w:r w:rsidR="02536E65" w:rsidRPr="4B06518C">
        <w:rPr>
          <w:rFonts w:ascii="Times New Roman" w:eastAsia="Times New Roman" w:hAnsi="Times New Roman" w:cs="Times New Roman"/>
          <w:color w:val="121212"/>
          <w:sz w:val="24"/>
          <w:szCs w:val="24"/>
        </w:rPr>
        <w:t>‘</w:t>
      </w:r>
      <w:r w:rsidRPr="4B06518C">
        <w:rPr>
          <w:rFonts w:ascii="Times New Roman" w:eastAsia="Times New Roman" w:hAnsi="Times New Roman" w:cs="Times New Roman"/>
          <w:color w:val="121212"/>
          <w:sz w:val="24"/>
          <w:szCs w:val="24"/>
        </w:rPr>
        <w:t>they would rather hire a man to get around issues of maternity leave and childcare</w:t>
      </w:r>
      <w:r w:rsidR="1CFDDBCD" w:rsidRPr="4B06518C">
        <w:rPr>
          <w:rFonts w:ascii="Times New Roman" w:eastAsia="Times New Roman" w:hAnsi="Times New Roman" w:cs="Times New Roman"/>
          <w:color w:val="121212"/>
          <w:sz w:val="24"/>
          <w:szCs w:val="24"/>
        </w:rPr>
        <w:t>’ (</w:t>
      </w:r>
      <w:r w:rsidR="67186D28" w:rsidRPr="4B06518C">
        <w:rPr>
          <w:rFonts w:ascii="Times New Roman" w:eastAsia="Times New Roman" w:hAnsi="Times New Roman" w:cs="Times New Roman"/>
          <w:color w:val="121212"/>
          <w:sz w:val="24"/>
          <w:szCs w:val="24"/>
        </w:rPr>
        <w:t>The</w:t>
      </w:r>
      <w:r w:rsidR="2CBCCB02" w:rsidRPr="4B06518C">
        <w:rPr>
          <w:rFonts w:ascii="Times New Roman" w:eastAsia="Times New Roman" w:hAnsi="Times New Roman" w:cs="Times New Roman"/>
          <w:color w:val="121212"/>
          <w:sz w:val="24"/>
          <w:szCs w:val="24"/>
        </w:rPr>
        <w:t xml:space="preserve"> gur</w:t>
      </w:r>
      <w:r w:rsidR="5B896956" w:rsidRPr="4B06518C">
        <w:rPr>
          <w:rFonts w:ascii="Times New Roman" w:eastAsia="Times New Roman" w:hAnsi="Times New Roman" w:cs="Times New Roman"/>
          <w:color w:val="121212"/>
          <w:sz w:val="24"/>
          <w:szCs w:val="24"/>
        </w:rPr>
        <w:t>ar</w:t>
      </w:r>
      <w:r w:rsidR="2CBCCB02" w:rsidRPr="4B06518C">
        <w:rPr>
          <w:rFonts w:ascii="Times New Roman" w:eastAsia="Times New Roman" w:hAnsi="Times New Roman" w:cs="Times New Roman"/>
          <w:color w:val="121212"/>
          <w:sz w:val="24"/>
          <w:szCs w:val="24"/>
        </w:rPr>
        <w:t>dian,2014 n.p.)</w:t>
      </w:r>
      <w:r w:rsidRPr="4B06518C">
        <w:rPr>
          <w:rFonts w:ascii="Times New Roman" w:eastAsia="Times New Roman" w:hAnsi="Times New Roman" w:cs="Times New Roman"/>
          <w:color w:val="121212"/>
          <w:sz w:val="24"/>
          <w:szCs w:val="24"/>
        </w:rPr>
        <w:t xml:space="preserve"> </w:t>
      </w:r>
    </w:p>
    <w:p w14:paraId="6C18FEA4" w14:textId="5A4DF467" w:rsidR="2D4C088A" w:rsidRDefault="169193F0" w:rsidP="59C5A98D">
      <w:pPr>
        <w:spacing w:line="360" w:lineRule="auto"/>
        <w:jc w:val="both"/>
        <w:rPr>
          <w:rFonts w:ascii="Times New Roman" w:eastAsia="Times New Roman" w:hAnsi="Times New Roman" w:cs="Times New Roman"/>
          <w:color w:val="121212"/>
          <w:sz w:val="24"/>
          <w:szCs w:val="24"/>
        </w:rPr>
      </w:pPr>
      <w:r w:rsidRPr="4B06518C">
        <w:rPr>
          <w:rFonts w:ascii="Times New Roman" w:eastAsia="Times New Roman" w:hAnsi="Times New Roman" w:cs="Times New Roman"/>
          <w:color w:val="121212"/>
          <w:sz w:val="24"/>
          <w:szCs w:val="24"/>
        </w:rPr>
        <w:lastRenderedPageBreak/>
        <w:t xml:space="preserve">Image 1: </w:t>
      </w:r>
      <w:r w:rsidR="1F315E2D" w:rsidRPr="4B06518C">
        <w:rPr>
          <w:rFonts w:ascii="Times New Roman" w:eastAsia="Times New Roman" w:hAnsi="Times New Roman" w:cs="Times New Roman"/>
          <w:color w:val="121212"/>
          <w:sz w:val="24"/>
          <w:szCs w:val="24"/>
        </w:rPr>
        <w:t xml:space="preserve"> </w:t>
      </w:r>
      <w:r w:rsidR="1F315E2D" w:rsidRPr="4B06518C">
        <w:rPr>
          <w:rFonts w:ascii="Times New Roman" w:eastAsia="Times New Roman" w:hAnsi="Times New Roman" w:cs="Times New Roman"/>
          <w:color w:val="121212"/>
          <w:sz w:val="24"/>
          <w:szCs w:val="24"/>
          <w:u w:val="single"/>
        </w:rPr>
        <w:t>N</w:t>
      </w:r>
      <w:r w:rsidR="443FBC73" w:rsidRPr="4B06518C">
        <w:rPr>
          <w:rFonts w:ascii="Times New Roman" w:eastAsia="Times New Roman" w:hAnsi="Times New Roman" w:cs="Times New Roman"/>
          <w:color w:val="121212"/>
          <w:sz w:val="24"/>
          <w:szCs w:val="24"/>
          <w:u w:val="single"/>
        </w:rPr>
        <w:t xml:space="preserve">ot all </w:t>
      </w:r>
      <w:r w:rsidR="7C00B365" w:rsidRPr="4B06518C">
        <w:rPr>
          <w:rFonts w:ascii="Times New Roman" w:eastAsia="Times New Roman" w:hAnsi="Times New Roman" w:cs="Times New Roman"/>
          <w:color w:val="121212"/>
          <w:sz w:val="24"/>
          <w:szCs w:val="24"/>
          <w:u w:val="single"/>
        </w:rPr>
        <w:t>pregnant</w:t>
      </w:r>
      <w:r w:rsidR="443FBC73" w:rsidRPr="4B06518C">
        <w:rPr>
          <w:rFonts w:ascii="Times New Roman" w:eastAsia="Times New Roman" w:hAnsi="Times New Roman" w:cs="Times New Roman"/>
          <w:color w:val="121212"/>
          <w:sz w:val="24"/>
          <w:szCs w:val="24"/>
          <w:u w:val="single"/>
        </w:rPr>
        <w:t xml:space="preserve"> women are treated equally by their employers</w:t>
      </w:r>
      <w:r w:rsidR="4E27AD49" w:rsidRPr="4B06518C">
        <w:rPr>
          <w:rFonts w:ascii="Times New Roman" w:eastAsia="Times New Roman" w:hAnsi="Times New Roman" w:cs="Times New Roman"/>
          <w:color w:val="121212"/>
          <w:sz w:val="24"/>
          <w:szCs w:val="24"/>
          <w:u w:val="single"/>
        </w:rPr>
        <w:t xml:space="preserve">. </w:t>
      </w:r>
      <w:r w:rsidR="7F14733E" w:rsidRPr="4B06518C">
        <w:rPr>
          <w:sz w:val="24"/>
          <w:szCs w:val="24"/>
        </w:rPr>
        <w:t xml:space="preserve">                              </w:t>
      </w:r>
      <w:r w:rsidR="40E409EA">
        <w:rPr>
          <w:noProof/>
        </w:rPr>
        <w:drawing>
          <wp:inline distT="0" distB="0" distL="0" distR="0" wp14:anchorId="02ED77FB" wp14:editId="43AF596B">
            <wp:extent cx="3234035" cy="2019300"/>
            <wp:effectExtent l="0" t="0" r="0" b="0"/>
            <wp:docPr id="504043203" name="Picture 50404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043203"/>
                    <pic:cNvPicPr/>
                  </pic:nvPicPr>
                  <pic:blipFill>
                    <a:blip r:embed="rId5">
                      <a:extLst>
                        <a:ext uri="{28A0092B-C50C-407E-A947-70E740481C1C}">
                          <a14:useLocalDpi xmlns:a14="http://schemas.microsoft.com/office/drawing/2010/main" val="0"/>
                        </a:ext>
                      </a:extLst>
                    </a:blip>
                    <a:stretch>
                      <a:fillRect/>
                    </a:stretch>
                  </pic:blipFill>
                  <pic:spPr>
                    <a:xfrm>
                      <a:off x="0" y="0"/>
                      <a:ext cx="3234035" cy="2019300"/>
                    </a:xfrm>
                    <a:prstGeom prst="rect">
                      <a:avLst/>
                    </a:prstGeom>
                  </pic:spPr>
                </pic:pic>
              </a:graphicData>
            </a:graphic>
          </wp:inline>
        </w:drawing>
      </w:r>
      <w:r w:rsidR="7F14733E" w:rsidRPr="4B06518C">
        <w:rPr>
          <w:sz w:val="24"/>
          <w:szCs w:val="24"/>
        </w:rPr>
        <w:t xml:space="preserve">     </w:t>
      </w:r>
      <w:r w:rsidR="407B456F" w:rsidRPr="4B06518C">
        <w:rPr>
          <w:sz w:val="24"/>
          <w:szCs w:val="24"/>
        </w:rPr>
        <w:t xml:space="preserve"> </w:t>
      </w:r>
      <w:r w:rsidR="34A2FFBD" w:rsidRPr="4B06518C">
        <w:rPr>
          <w:sz w:val="24"/>
          <w:szCs w:val="24"/>
        </w:rPr>
        <w:t xml:space="preserve"> </w:t>
      </w:r>
      <w:r w:rsidR="63B8A7A0" w:rsidRPr="4B06518C">
        <w:rPr>
          <w:sz w:val="24"/>
          <w:szCs w:val="24"/>
        </w:rPr>
        <w:t>(</w:t>
      </w:r>
      <w:r w:rsidR="4DE2B2CB" w:rsidRPr="4B06518C">
        <w:rPr>
          <w:sz w:val="24"/>
          <w:szCs w:val="24"/>
        </w:rPr>
        <w:t>Maternity Care Coalition 2017)</w:t>
      </w:r>
    </w:p>
    <w:p w14:paraId="520A1229" w14:textId="3EA36020" w:rsidR="59C5A98D" w:rsidRDefault="59C5A98D" w:rsidP="7470D49F">
      <w:pPr>
        <w:spacing w:line="360" w:lineRule="auto"/>
        <w:jc w:val="both"/>
        <w:rPr>
          <w:sz w:val="24"/>
          <w:szCs w:val="24"/>
        </w:rPr>
      </w:pPr>
    </w:p>
    <w:p w14:paraId="21031A8B" w14:textId="19568F11" w:rsidR="694F9959" w:rsidRDefault="694F9959" w:rsidP="4B06518C">
      <w:pPr>
        <w:spacing w:line="360" w:lineRule="auto"/>
        <w:jc w:val="both"/>
        <w:rPr>
          <w:rFonts w:ascii="Times New Roman" w:eastAsia="Times New Roman" w:hAnsi="Times New Roman" w:cs="Times New Roman"/>
          <w:color w:val="000000" w:themeColor="text1"/>
          <w:sz w:val="24"/>
          <w:szCs w:val="24"/>
        </w:rPr>
      </w:pPr>
      <w:r w:rsidRPr="4B06518C">
        <w:rPr>
          <w:rFonts w:ascii="Times New Roman" w:eastAsia="Times New Roman" w:hAnsi="Times New Roman" w:cs="Times New Roman"/>
          <w:sz w:val="24"/>
          <w:szCs w:val="24"/>
        </w:rPr>
        <w:t xml:space="preserve">Theorists </w:t>
      </w:r>
      <w:r w:rsidR="0B21E93E" w:rsidRPr="4B06518C">
        <w:rPr>
          <w:rFonts w:ascii="Times New Roman" w:eastAsia="Times New Roman" w:hAnsi="Times New Roman" w:cs="Times New Roman"/>
          <w:sz w:val="24"/>
          <w:szCs w:val="24"/>
        </w:rPr>
        <w:t>Hobbes and Lockes</w:t>
      </w:r>
      <w:r w:rsidR="3F108A52" w:rsidRPr="4B06518C">
        <w:rPr>
          <w:rFonts w:ascii="Times New Roman" w:eastAsia="Times New Roman" w:hAnsi="Times New Roman" w:cs="Times New Roman"/>
          <w:sz w:val="24"/>
          <w:szCs w:val="24"/>
        </w:rPr>
        <w:t xml:space="preserve"> (2004 </w:t>
      </w:r>
      <w:r w:rsidR="14BE5396" w:rsidRPr="4B06518C">
        <w:rPr>
          <w:rFonts w:ascii="Times New Roman" w:eastAsia="Times New Roman" w:hAnsi="Times New Roman" w:cs="Times New Roman"/>
          <w:sz w:val="24"/>
          <w:szCs w:val="24"/>
        </w:rPr>
        <w:t>p,110</w:t>
      </w:r>
      <w:r w:rsidR="0734474A" w:rsidRPr="7659CA19">
        <w:rPr>
          <w:rFonts w:ascii="Times New Roman" w:eastAsia="Times New Roman" w:hAnsi="Times New Roman" w:cs="Times New Roman"/>
          <w:sz w:val="24"/>
          <w:szCs w:val="24"/>
        </w:rPr>
        <w:t xml:space="preserve"> </w:t>
      </w:r>
      <w:r w:rsidR="0734474A" w:rsidRPr="7659CA19">
        <w:rPr>
          <w:rFonts w:ascii="Times New Roman" w:eastAsia="Times New Roman" w:hAnsi="Times New Roman" w:cs="Times New Roman"/>
          <w:i/>
          <w:iCs/>
          <w:sz w:val="24"/>
          <w:szCs w:val="24"/>
        </w:rPr>
        <w:t xml:space="preserve">cited in </w:t>
      </w:r>
      <w:r w:rsidR="0734474A" w:rsidRPr="7659CA19">
        <w:rPr>
          <w:rFonts w:ascii="Times New Roman" w:eastAsia="Times New Roman" w:hAnsi="Times New Roman" w:cs="Times New Roman"/>
          <w:sz w:val="24"/>
          <w:szCs w:val="24"/>
        </w:rPr>
        <w:t>Colebrook,C</w:t>
      </w:r>
      <w:r w:rsidR="7F83511D" w:rsidRPr="152CDD59">
        <w:rPr>
          <w:rFonts w:ascii="Times New Roman" w:eastAsia="Times New Roman" w:hAnsi="Times New Roman" w:cs="Times New Roman"/>
          <w:sz w:val="24"/>
          <w:szCs w:val="24"/>
        </w:rPr>
        <w:t xml:space="preserve"> 2004</w:t>
      </w:r>
      <w:r w:rsidR="14BE5396" w:rsidRPr="7659CA19">
        <w:rPr>
          <w:rFonts w:ascii="Times New Roman" w:eastAsia="Times New Roman" w:hAnsi="Times New Roman" w:cs="Times New Roman"/>
          <w:i/>
          <w:sz w:val="24"/>
          <w:szCs w:val="24"/>
        </w:rPr>
        <w:t>)</w:t>
      </w:r>
      <w:r w:rsidR="14BE5396" w:rsidRPr="4B06518C">
        <w:rPr>
          <w:rFonts w:ascii="Times New Roman" w:eastAsia="Times New Roman" w:hAnsi="Times New Roman" w:cs="Times New Roman"/>
          <w:sz w:val="24"/>
          <w:szCs w:val="24"/>
        </w:rPr>
        <w:t xml:space="preserve"> noted that </w:t>
      </w:r>
      <w:r w:rsidR="04B726DE" w:rsidRPr="152CDD59">
        <w:rPr>
          <w:rFonts w:ascii="Times New Roman" w:eastAsia="Times New Roman" w:hAnsi="Times New Roman" w:cs="Times New Roman"/>
          <w:sz w:val="24"/>
          <w:szCs w:val="24"/>
        </w:rPr>
        <w:t>‘’</w:t>
      </w:r>
      <w:r w:rsidR="2568E041" w:rsidRPr="152CDD59">
        <w:rPr>
          <w:rFonts w:ascii="Times New Roman" w:eastAsia="Times New Roman" w:hAnsi="Times New Roman" w:cs="Times New Roman"/>
          <w:sz w:val="24"/>
          <w:szCs w:val="24"/>
        </w:rPr>
        <w:t>while</w:t>
      </w:r>
      <w:r w:rsidR="2568E041" w:rsidRPr="4B06518C">
        <w:rPr>
          <w:rFonts w:ascii="Times New Roman" w:eastAsia="Times New Roman" w:hAnsi="Times New Roman" w:cs="Times New Roman"/>
          <w:sz w:val="24"/>
          <w:szCs w:val="24"/>
        </w:rPr>
        <w:t xml:space="preserve"> all men are equal in labour, women were not included in the labouring fraternity, for </w:t>
      </w:r>
      <w:r w:rsidR="525F684E" w:rsidRPr="4B06518C">
        <w:rPr>
          <w:rFonts w:ascii="Times New Roman" w:eastAsia="Times New Roman" w:hAnsi="Times New Roman" w:cs="Times New Roman"/>
          <w:sz w:val="24"/>
          <w:szCs w:val="24"/>
        </w:rPr>
        <w:t>they were confined to the hierarchical</w:t>
      </w:r>
      <w:r w:rsidR="13F91D96" w:rsidRPr="4B06518C">
        <w:rPr>
          <w:rFonts w:ascii="Times New Roman" w:eastAsia="Times New Roman" w:hAnsi="Times New Roman" w:cs="Times New Roman"/>
          <w:sz w:val="24"/>
          <w:szCs w:val="24"/>
        </w:rPr>
        <w:t xml:space="preserve"> </w:t>
      </w:r>
      <w:r w:rsidR="525F684E" w:rsidRPr="4B06518C">
        <w:rPr>
          <w:rFonts w:ascii="Times New Roman" w:eastAsia="Times New Roman" w:hAnsi="Times New Roman" w:cs="Times New Roman"/>
          <w:sz w:val="24"/>
          <w:szCs w:val="24"/>
        </w:rPr>
        <w:t xml:space="preserve">order of the </w:t>
      </w:r>
      <w:r w:rsidR="525F684E" w:rsidRPr="152CDD59">
        <w:rPr>
          <w:rFonts w:ascii="Times New Roman" w:eastAsia="Times New Roman" w:hAnsi="Times New Roman" w:cs="Times New Roman"/>
          <w:sz w:val="24"/>
          <w:szCs w:val="24"/>
        </w:rPr>
        <w:t>family</w:t>
      </w:r>
      <w:r w:rsidR="65BE9B2D" w:rsidRPr="152CDD59">
        <w:rPr>
          <w:rFonts w:ascii="Times New Roman" w:eastAsia="Times New Roman" w:hAnsi="Times New Roman" w:cs="Times New Roman"/>
          <w:sz w:val="24"/>
          <w:szCs w:val="24"/>
        </w:rPr>
        <w:t>’’.</w:t>
      </w:r>
      <w:r w:rsidR="3F93790B" w:rsidRPr="4B06518C">
        <w:rPr>
          <w:rFonts w:ascii="Times New Roman" w:eastAsia="Times New Roman" w:hAnsi="Times New Roman" w:cs="Times New Roman"/>
          <w:sz w:val="24"/>
          <w:szCs w:val="24"/>
        </w:rPr>
        <w:t xml:space="preserve"> </w:t>
      </w:r>
      <w:r w:rsidR="31F9ED86" w:rsidRPr="4B06518C">
        <w:rPr>
          <w:rFonts w:ascii="Times New Roman" w:eastAsia="Times New Roman" w:hAnsi="Times New Roman" w:cs="Times New Roman"/>
          <w:sz w:val="24"/>
          <w:szCs w:val="24"/>
        </w:rPr>
        <w:t>To support this a research article</w:t>
      </w:r>
      <w:r w:rsidR="79C39F0F" w:rsidRPr="4B06518C">
        <w:rPr>
          <w:rFonts w:ascii="Times New Roman" w:eastAsia="Times New Roman" w:hAnsi="Times New Roman" w:cs="Times New Roman"/>
          <w:sz w:val="24"/>
          <w:szCs w:val="24"/>
        </w:rPr>
        <w:t xml:space="preserve"> </w:t>
      </w:r>
      <w:r w:rsidR="334D4A57" w:rsidRPr="4B06518C">
        <w:rPr>
          <w:rFonts w:ascii="Times New Roman" w:eastAsia="Times New Roman" w:hAnsi="Times New Roman" w:cs="Times New Roman"/>
          <w:sz w:val="24"/>
          <w:szCs w:val="24"/>
        </w:rPr>
        <w:t>Bereak,Popinchalk,</w:t>
      </w:r>
      <w:r w:rsidR="7D8ED931" w:rsidRPr="4B06518C">
        <w:rPr>
          <w:rFonts w:ascii="Times New Roman" w:eastAsia="Times New Roman" w:hAnsi="Times New Roman" w:cs="Times New Roman"/>
          <w:sz w:val="24"/>
          <w:szCs w:val="24"/>
        </w:rPr>
        <w:t xml:space="preserve"> </w:t>
      </w:r>
      <w:r w:rsidR="334D4A57" w:rsidRPr="4B06518C">
        <w:rPr>
          <w:rFonts w:ascii="Times New Roman" w:eastAsia="Times New Roman" w:hAnsi="Times New Roman" w:cs="Times New Roman"/>
          <w:sz w:val="24"/>
          <w:szCs w:val="24"/>
        </w:rPr>
        <w:t>Lagasse,</w:t>
      </w:r>
      <w:r w:rsidR="54D22C31" w:rsidRPr="4B06518C">
        <w:rPr>
          <w:rFonts w:ascii="Times New Roman" w:eastAsia="Times New Roman" w:hAnsi="Times New Roman" w:cs="Times New Roman"/>
          <w:sz w:val="24"/>
          <w:szCs w:val="24"/>
        </w:rPr>
        <w:t xml:space="preserve"> </w:t>
      </w:r>
      <w:r w:rsidR="334D4A57" w:rsidRPr="4B06518C">
        <w:rPr>
          <w:rFonts w:ascii="Times New Roman" w:eastAsia="Times New Roman" w:hAnsi="Times New Roman" w:cs="Times New Roman"/>
          <w:sz w:val="24"/>
          <w:szCs w:val="24"/>
        </w:rPr>
        <w:t>Burke &amp; Anjur- Dietrich (</w:t>
      </w:r>
      <w:r w:rsidR="3C556CB7" w:rsidRPr="4B06518C">
        <w:rPr>
          <w:rFonts w:ascii="Times New Roman" w:eastAsia="Times New Roman" w:hAnsi="Times New Roman" w:cs="Times New Roman"/>
          <w:sz w:val="24"/>
          <w:szCs w:val="24"/>
        </w:rPr>
        <w:t>2021, p</w:t>
      </w:r>
      <w:r w:rsidR="334D4A57" w:rsidRPr="4B06518C">
        <w:rPr>
          <w:rFonts w:ascii="Times New Roman" w:eastAsia="Times New Roman" w:hAnsi="Times New Roman" w:cs="Times New Roman"/>
          <w:sz w:val="24"/>
          <w:szCs w:val="24"/>
        </w:rPr>
        <w:t>,4)</w:t>
      </w:r>
      <w:r w:rsidR="31F9ED86" w:rsidRPr="4B06518C">
        <w:rPr>
          <w:rFonts w:ascii="Times New Roman" w:eastAsia="Times New Roman" w:hAnsi="Times New Roman" w:cs="Times New Roman"/>
          <w:sz w:val="24"/>
          <w:szCs w:val="24"/>
        </w:rPr>
        <w:t xml:space="preserve"> states that </w:t>
      </w:r>
      <w:r w:rsidR="28F0C64C" w:rsidRPr="152CDD59">
        <w:rPr>
          <w:rFonts w:ascii="Times New Roman" w:eastAsia="Times New Roman" w:hAnsi="Times New Roman" w:cs="Times New Roman"/>
          <w:sz w:val="24"/>
          <w:szCs w:val="24"/>
        </w:rPr>
        <w:t>‘</w:t>
      </w:r>
      <w:r w:rsidR="0FFF781D" w:rsidRPr="152CDD59">
        <w:rPr>
          <w:rFonts w:ascii="Times New Roman" w:eastAsia="Times New Roman" w:hAnsi="Times New Roman" w:cs="Times New Roman"/>
          <w:sz w:val="24"/>
          <w:szCs w:val="24"/>
        </w:rPr>
        <w:t>‘</w:t>
      </w:r>
      <w:r w:rsidR="31F9ED86" w:rsidRPr="4B06518C">
        <w:rPr>
          <w:rFonts w:ascii="Times New Roman" w:eastAsia="Times New Roman" w:hAnsi="Times New Roman" w:cs="Times New Roman"/>
          <w:sz w:val="24"/>
          <w:szCs w:val="24"/>
        </w:rPr>
        <w:t>w</w:t>
      </w:r>
      <w:r w:rsidR="48382D2A" w:rsidRPr="4B06518C">
        <w:rPr>
          <w:rFonts w:ascii="Times New Roman" w:eastAsia="Times New Roman" w:hAnsi="Times New Roman" w:cs="Times New Roman"/>
          <w:color w:val="000000" w:themeColor="text1"/>
          <w:sz w:val="24"/>
          <w:szCs w:val="24"/>
        </w:rPr>
        <w:t xml:space="preserve">omen's ability to control their fertility through contraception and abortion has been shown to contribute to improvements in education and </w:t>
      </w:r>
      <w:r w:rsidR="48382D2A" w:rsidRPr="152CDD59">
        <w:rPr>
          <w:rFonts w:ascii="Times New Roman" w:eastAsia="Times New Roman" w:hAnsi="Times New Roman" w:cs="Times New Roman"/>
          <w:color w:val="000000" w:themeColor="text1"/>
          <w:sz w:val="24"/>
          <w:szCs w:val="24"/>
        </w:rPr>
        <w:t>employment</w:t>
      </w:r>
      <w:r w:rsidR="3D51DB82" w:rsidRPr="152CDD59">
        <w:rPr>
          <w:rFonts w:ascii="Times New Roman" w:eastAsia="Times New Roman" w:hAnsi="Times New Roman" w:cs="Times New Roman"/>
          <w:color w:val="000000" w:themeColor="text1"/>
          <w:sz w:val="24"/>
          <w:szCs w:val="24"/>
        </w:rPr>
        <w:t>,</w:t>
      </w:r>
      <w:r w:rsidR="48382D2A" w:rsidRPr="152CDD59">
        <w:rPr>
          <w:rFonts w:ascii="Times New Roman" w:eastAsia="Times New Roman" w:hAnsi="Times New Roman" w:cs="Times New Roman"/>
          <w:color w:val="000000" w:themeColor="text1"/>
          <w:sz w:val="24"/>
          <w:szCs w:val="24"/>
        </w:rPr>
        <w:t xml:space="preserve"> </w:t>
      </w:r>
      <w:r w:rsidR="27D0EF71" w:rsidRPr="152CDD59">
        <w:rPr>
          <w:rFonts w:ascii="Times New Roman" w:eastAsia="Times New Roman" w:hAnsi="Times New Roman" w:cs="Times New Roman"/>
          <w:color w:val="000000" w:themeColor="text1"/>
          <w:sz w:val="24"/>
          <w:szCs w:val="24"/>
        </w:rPr>
        <w:t>f</w:t>
      </w:r>
      <w:r w:rsidR="4E4732B6" w:rsidRPr="152CDD59">
        <w:rPr>
          <w:rFonts w:ascii="Times New Roman" w:eastAsia="Times New Roman" w:hAnsi="Times New Roman" w:cs="Times New Roman"/>
          <w:color w:val="000000" w:themeColor="text1"/>
          <w:sz w:val="24"/>
          <w:szCs w:val="24"/>
        </w:rPr>
        <w:t>rom</w:t>
      </w:r>
      <w:r w:rsidR="4E4732B6" w:rsidRPr="4B06518C">
        <w:rPr>
          <w:rFonts w:ascii="Times New Roman" w:eastAsia="Times New Roman" w:hAnsi="Times New Roman" w:cs="Times New Roman"/>
          <w:color w:val="000000" w:themeColor="text1"/>
          <w:sz w:val="24"/>
          <w:szCs w:val="24"/>
        </w:rPr>
        <w:t xml:space="preserve"> this Their </w:t>
      </w:r>
      <w:r w:rsidR="48382D2A" w:rsidRPr="4B06518C">
        <w:rPr>
          <w:rFonts w:ascii="Times New Roman" w:eastAsia="Times New Roman" w:hAnsi="Times New Roman" w:cs="Times New Roman"/>
          <w:color w:val="000000" w:themeColor="text1"/>
          <w:sz w:val="24"/>
          <w:szCs w:val="24"/>
        </w:rPr>
        <w:t xml:space="preserve">employment and wages decline substantially when they transition to </w:t>
      </w:r>
      <w:r w:rsidR="48382D2A" w:rsidRPr="152CDD59">
        <w:rPr>
          <w:rFonts w:ascii="Times New Roman" w:eastAsia="Times New Roman" w:hAnsi="Times New Roman" w:cs="Times New Roman"/>
          <w:color w:val="000000" w:themeColor="text1"/>
          <w:sz w:val="24"/>
          <w:szCs w:val="24"/>
        </w:rPr>
        <w:t>motherhood</w:t>
      </w:r>
      <w:r w:rsidR="4F3A3876" w:rsidRPr="152CDD59">
        <w:rPr>
          <w:rFonts w:ascii="Times New Roman" w:eastAsia="Times New Roman" w:hAnsi="Times New Roman" w:cs="Times New Roman"/>
          <w:color w:val="000000" w:themeColor="text1"/>
          <w:sz w:val="24"/>
          <w:szCs w:val="24"/>
        </w:rPr>
        <w:t>’’</w:t>
      </w:r>
      <w:r w:rsidR="48382D2A" w:rsidRPr="152CDD59">
        <w:rPr>
          <w:rFonts w:ascii="Times New Roman" w:eastAsia="Times New Roman" w:hAnsi="Times New Roman" w:cs="Times New Roman"/>
          <w:color w:val="000000" w:themeColor="text1"/>
          <w:sz w:val="24"/>
          <w:szCs w:val="24"/>
        </w:rPr>
        <w:t>.</w:t>
      </w:r>
      <w:r w:rsidR="48382D2A" w:rsidRPr="4B06518C">
        <w:rPr>
          <w:rFonts w:ascii="Times New Roman" w:eastAsia="Times New Roman" w:hAnsi="Times New Roman" w:cs="Times New Roman"/>
          <w:color w:val="000000" w:themeColor="text1"/>
          <w:sz w:val="24"/>
          <w:szCs w:val="24"/>
        </w:rPr>
        <w:t xml:space="preserve"> </w:t>
      </w:r>
      <w:r w:rsidR="053AD667" w:rsidRPr="4B06518C">
        <w:rPr>
          <w:rFonts w:ascii="Times New Roman" w:eastAsia="Times New Roman" w:hAnsi="Times New Roman" w:cs="Times New Roman"/>
          <w:color w:val="000000" w:themeColor="text1"/>
          <w:sz w:val="24"/>
          <w:szCs w:val="24"/>
        </w:rPr>
        <w:t xml:space="preserve">To support these findings </w:t>
      </w:r>
      <w:r w:rsidR="76B923DB" w:rsidRPr="152CDD59">
        <w:rPr>
          <w:rFonts w:ascii="Times New Roman" w:eastAsia="Times New Roman" w:hAnsi="Times New Roman" w:cs="Times New Roman"/>
          <w:color w:val="000000" w:themeColor="text1"/>
          <w:sz w:val="24"/>
          <w:szCs w:val="24"/>
        </w:rPr>
        <w:t>‘</w:t>
      </w:r>
      <w:r w:rsidR="2C77E400" w:rsidRPr="152CDD59">
        <w:rPr>
          <w:rFonts w:ascii="Times New Roman" w:eastAsia="Times New Roman" w:hAnsi="Times New Roman" w:cs="Times New Roman"/>
          <w:color w:val="000000" w:themeColor="text1"/>
          <w:sz w:val="24"/>
          <w:szCs w:val="24"/>
        </w:rPr>
        <w:t>‘</w:t>
      </w:r>
      <w:r w:rsidR="48382D2A" w:rsidRPr="4B06518C">
        <w:rPr>
          <w:rFonts w:ascii="Times New Roman" w:eastAsia="Times New Roman" w:hAnsi="Times New Roman" w:cs="Times New Roman"/>
          <w:color w:val="000000" w:themeColor="text1"/>
          <w:sz w:val="24"/>
          <w:szCs w:val="24"/>
        </w:rPr>
        <w:t xml:space="preserve">About one-third of births are unintended, and it is unknown whether the impact of motherhood on employment, hours, and wages is smaller for women who planned their transition into motherhood compared with those who did </w:t>
      </w:r>
      <w:r w:rsidR="48382D2A" w:rsidRPr="152CDD59">
        <w:rPr>
          <w:rFonts w:ascii="Times New Roman" w:eastAsia="Times New Roman" w:hAnsi="Times New Roman" w:cs="Times New Roman"/>
          <w:color w:val="000000" w:themeColor="text1"/>
          <w:sz w:val="24"/>
          <w:szCs w:val="24"/>
        </w:rPr>
        <w:t>not</w:t>
      </w:r>
      <w:r w:rsidR="0A4F6D8F" w:rsidRPr="152CDD59">
        <w:rPr>
          <w:rFonts w:ascii="Times New Roman" w:eastAsia="Times New Roman" w:hAnsi="Times New Roman" w:cs="Times New Roman"/>
          <w:color w:val="000000" w:themeColor="text1"/>
          <w:sz w:val="24"/>
          <w:szCs w:val="24"/>
        </w:rPr>
        <w:t>’</w:t>
      </w:r>
      <w:r w:rsidR="7B895305" w:rsidRPr="152CDD59">
        <w:rPr>
          <w:rFonts w:ascii="Times New Roman" w:eastAsia="Times New Roman" w:hAnsi="Times New Roman" w:cs="Times New Roman"/>
          <w:color w:val="000000" w:themeColor="text1"/>
          <w:sz w:val="24"/>
          <w:szCs w:val="24"/>
        </w:rPr>
        <w:t>’</w:t>
      </w:r>
      <w:r w:rsidR="394AB2BE" w:rsidRPr="4B06518C">
        <w:rPr>
          <w:rFonts w:ascii="Times New Roman" w:eastAsia="Times New Roman" w:hAnsi="Times New Roman" w:cs="Times New Roman"/>
          <w:color w:val="000000" w:themeColor="text1"/>
          <w:sz w:val="24"/>
          <w:szCs w:val="24"/>
        </w:rPr>
        <w:t xml:space="preserve"> (NCBI </w:t>
      </w:r>
      <w:r w:rsidR="1C8CA5F1" w:rsidRPr="4B06518C">
        <w:rPr>
          <w:rFonts w:ascii="Times New Roman" w:eastAsia="Times New Roman" w:hAnsi="Times New Roman" w:cs="Times New Roman"/>
          <w:color w:val="000000" w:themeColor="text1"/>
          <w:sz w:val="24"/>
          <w:szCs w:val="24"/>
        </w:rPr>
        <w:t>2021, n.p.</w:t>
      </w:r>
      <w:r w:rsidR="0D555E97" w:rsidRPr="4B06518C">
        <w:rPr>
          <w:rFonts w:ascii="Times New Roman" w:eastAsia="Times New Roman" w:hAnsi="Times New Roman" w:cs="Times New Roman"/>
          <w:color w:val="000000" w:themeColor="text1"/>
          <w:sz w:val="24"/>
          <w:szCs w:val="24"/>
        </w:rPr>
        <w:t>)</w:t>
      </w:r>
      <w:r w:rsidR="74D7583B" w:rsidRPr="4B06518C">
        <w:rPr>
          <w:rFonts w:ascii="Times New Roman" w:eastAsia="Times New Roman" w:hAnsi="Times New Roman" w:cs="Times New Roman"/>
          <w:color w:val="000000" w:themeColor="text1"/>
          <w:sz w:val="24"/>
          <w:szCs w:val="24"/>
        </w:rPr>
        <w:t xml:space="preserve">. </w:t>
      </w:r>
      <w:r w:rsidR="2C772F0F" w:rsidRPr="4B06518C">
        <w:rPr>
          <w:rFonts w:ascii="Times New Roman" w:eastAsia="Times New Roman" w:hAnsi="Times New Roman" w:cs="Times New Roman"/>
          <w:color w:val="000000" w:themeColor="text1"/>
          <w:sz w:val="24"/>
          <w:szCs w:val="24"/>
        </w:rPr>
        <w:t xml:space="preserve">This article </w:t>
      </w:r>
      <w:r w:rsidR="24DF7BCC" w:rsidRPr="4B06518C">
        <w:rPr>
          <w:rFonts w:ascii="Times New Roman" w:eastAsia="Times New Roman" w:hAnsi="Times New Roman" w:cs="Times New Roman"/>
          <w:color w:val="000000" w:themeColor="text1"/>
          <w:sz w:val="24"/>
          <w:szCs w:val="24"/>
        </w:rPr>
        <w:t>can</w:t>
      </w:r>
      <w:r w:rsidR="2C772F0F" w:rsidRPr="4B06518C">
        <w:rPr>
          <w:rFonts w:ascii="Times New Roman" w:eastAsia="Times New Roman" w:hAnsi="Times New Roman" w:cs="Times New Roman"/>
          <w:color w:val="000000" w:themeColor="text1"/>
          <w:sz w:val="24"/>
          <w:szCs w:val="24"/>
        </w:rPr>
        <w:t xml:space="preserve"> support evidence from the book which indicates that women continue to suffer </w:t>
      </w:r>
      <w:r w:rsidR="5710E9CF" w:rsidRPr="4B06518C">
        <w:rPr>
          <w:rFonts w:ascii="Times New Roman" w:eastAsia="Times New Roman" w:hAnsi="Times New Roman" w:cs="Times New Roman"/>
          <w:color w:val="000000" w:themeColor="text1"/>
          <w:sz w:val="24"/>
          <w:szCs w:val="24"/>
        </w:rPr>
        <w:t>disadvantage</w:t>
      </w:r>
      <w:r w:rsidR="2C772F0F" w:rsidRPr="4B06518C">
        <w:rPr>
          <w:rFonts w:ascii="Times New Roman" w:eastAsia="Times New Roman" w:hAnsi="Times New Roman" w:cs="Times New Roman"/>
          <w:color w:val="000000" w:themeColor="text1"/>
          <w:sz w:val="24"/>
          <w:szCs w:val="24"/>
        </w:rPr>
        <w:t xml:space="preserve"> in the workplace through pregnancy </w:t>
      </w:r>
      <w:r w:rsidR="76CC9A7D" w:rsidRPr="4B06518C">
        <w:rPr>
          <w:rFonts w:ascii="Times New Roman" w:eastAsia="Times New Roman" w:hAnsi="Times New Roman" w:cs="Times New Roman"/>
          <w:color w:val="000000" w:themeColor="text1"/>
          <w:sz w:val="24"/>
          <w:szCs w:val="24"/>
        </w:rPr>
        <w:t xml:space="preserve">(Bereak, popinchalk, Lagasse, Burke &amp; Anjur- Dietrich 2021, p,4). </w:t>
      </w:r>
      <w:r w:rsidR="2C772F0F" w:rsidRPr="4B06518C">
        <w:rPr>
          <w:rFonts w:ascii="Times New Roman" w:eastAsia="Times New Roman" w:hAnsi="Times New Roman" w:cs="Times New Roman"/>
          <w:color w:val="000000" w:themeColor="text1"/>
          <w:sz w:val="24"/>
          <w:szCs w:val="24"/>
        </w:rPr>
        <w:t xml:space="preserve">Furthermore, </w:t>
      </w:r>
      <w:r w:rsidR="52DC9F5A" w:rsidRPr="4B06518C">
        <w:rPr>
          <w:rFonts w:ascii="Times New Roman" w:eastAsia="Times New Roman" w:hAnsi="Times New Roman" w:cs="Times New Roman"/>
          <w:color w:val="000000" w:themeColor="text1"/>
          <w:sz w:val="24"/>
          <w:szCs w:val="24"/>
        </w:rPr>
        <w:t xml:space="preserve">feminists share the same viewpoint regarding women exploitation as feminist </w:t>
      </w:r>
      <w:r w:rsidR="78422836" w:rsidRPr="4B06518C">
        <w:rPr>
          <w:rFonts w:ascii="Times New Roman" w:eastAsia="Times New Roman" w:hAnsi="Times New Roman" w:cs="Times New Roman"/>
          <w:color w:val="000000" w:themeColor="text1"/>
          <w:sz w:val="24"/>
          <w:szCs w:val="24"/>
        </w:rPr>
        <w:t>Firestone, (</w:t>
      </w:r>
      <w:r w:rsidR="58BF039C" w:rsidRPr="4B06518C">
        <w:rPr>
          <w:rFonts w:ascii="Times New Roman" w:eastAsia="Times New Roman" w:hAnsi="Times New Roman" w:cs="Times New Roman"/>
          <w:color w:val="000000" w:themeColor="text1"/>
          <w:sz w:val="24"/>
          <w:szCs w:val="24"/>
        </w:rPr>
        <w:t xml:space="preserve">1979, </w:t>
      </w:r>
      <w:r w:rsidR="5DE7C0BF" w:rsidRPr="4B06518C">
        <w:rPr>
          <w:rFonts w:ascii="Times New Roman" w:eastAsia="Times New Roman" w:hAnsi="Times New Roman" w:cs="Times New Roman"/>
          <w:color w:val="000000" w:themeColor="text1"/>
          <w:sz w:val="24"/>
          <w:szCs w:val="24"/>
        </w:rPr>
        <w:t xml:space="preserve">p.121) </w:t>
      </w:r>
      <w:r w:rsidR="5DE7C0BF" w:rsidRPr="4B06518C">
        <w:rPr>
          <w:rFonts w:ascii="Times New Roman" w:eastAsia="Times New Roman" w:hAnsi="Times New Roman" w:cs="Times New Roman"/>
          <w:i/>
          <w:iCs/>
          <w:color w:val="000000" w:themeColor="text1"/>
          <w:sz w:val="24"/>
          <w:szCs w:val="24"/>
        </w:rPr>
        <w:t>cited</w:t>
      </w:r>
      <w:r w:rsidR="5DE7C0BF" w:rsidRPr="4B06518C">
        <w:rPr>
          <w:rFonts w:ascii="Times New Roman" w:eastAsia="Times New Roman" w:hAnsi="Times New Roman" w:cs="Times New Roman"/>
          <w:color w:val="000000" w:themeColor="text1"/>
          <w:sz w:val="24"/>
          <w:szCs w:val="24"/>
        </w:rPr>
        <w:t xml:space="preserve"> in Bryson, 1992)</w:t>
      </w:r>
      <w:r w:rsidR="58BF039C" w:rsidRPr="4B06518C">
        <w:rPr>
          <w:rFonts w:ascii="Times New Roman" w:eastAsia="Times New Roman" w:hAnsi="Times New Roman" w:cs="Times New Roman"/>
          <w:color w:val="000000" w:themeColor="text1"/>
          <w:sz w:val="24"/>
          <w:szCs w:val="24"/>
        </w:rPr>
        <w:t xml:space="preserve"> </w:t>
      </w:r>
      <w:r w:rsidR="79180E09" w:rsidRPr="4B06518C">
        <w:rPr>
          <w:rFonts w:ascii="Times New Roman" w:eastAsia="Times New Roman" w:hAnsi="Times New Roman" w:cs="Times New Roman"/>
          <w:color w:val="000000" w:themeColor="text1"/>
          <w:sz w:val="24"/>
          <w:szCs w:val="24"/>
        </w:rPr>
        <w:t>added within her argument</w:t>
      </w:r>
      <w:r w:rsidR="58BF039C" w:rsidRPr="4B06518C">
        <w:rPr>
          <w:rFonts w:ascii="Times New Roman" w:eastAsia="Times New Roman" w:hAnsi="Times New Roman" w:cs="Times New Roman"/>
          <w:color w:val="000000" w:themeColor="text1"/>
          <w:sz w:val="24"/>
          <w:szCs w:val="24"/>
        </w:rPr>
        <w:t xml:space="preserve"> that</w:t>
      </w:r>
    </w:p>
    <w:p w14:paraId="724ED370" w14:textId="514D3EAA" w:rsidR="694F9959" w:rsidRDefault="58BF039C" w:rsidP="4B06518C">
      <w:pPr>
        <w:spacing w:line="360" w:lineRule="auto"/>
        <w:jc w:val="both"/>
        <w:rPr>
          <w:rFonts w:ascii="Times New Roman" w:eastAsia="Times New Roman" w:hAnsi="Times New Roman" w:cs="Times New Roman"/>
          <w:color w:val="000000" w:themeColor="text1"/>
          <w:sz w:val="24"/>
          <w:szCs w:val="24"/>
        </w:rPr>
      </w:pPr>
      <w:r w:rsidRPr="4B06518C">
        <w:rPr>
          <w:rFonts w:ascii="Times New Roman" w:eastAsia="Times New Roman" w:hAnsi="Times New Roman" w:cs="Times New Roman"/>
          <w:color w:val="000000" w:themeColor="text1"/>
          <w:sz w:val="24"/>
          <w:szCs w:val="24"/>
        </w:rPr>
        <w:t xml:space="preserve"> </w:t>
      </w:r>
      <w:r w:rsidR="0DD123C5" w:rsidRPr="4B06518C">
        <w:rPr>
          <w:rFonts w:ascii="Times New Roman" w:eastAsia="Times New Roman" w:hAnsi="Times New Roman" w:cs="Times New Roman"/>
          <w:color w:val="000000" w:themeColor="text1"/>
          <w:sz w:val="24"/>
          <w:szCs w:val="24"/>
        </w:rPr>
        <w:t>‘</w:t>
      </w:r>
      <w:r w:rsidR="6F66D8B9" w:rsidRPr="7659CA19">
        <w:rPr>
          <w:rFonts w:ascii="Times New Roman" w:eastAsia="Times New Roman" w:hAnsi="Times New Roman" w:cs="Times New Roman"/>
          <w:color w:val="000000" w:themeColor="text1"/>
          <w:sz w:val="24"/>
          <w:szCs w:val="24"/>
        </w:rPr>
        <w:t>Love</w:t>
      </w:r>
      <w:r w:rsidRPr="4B06518C">
        <w:rPr>
          <w:rFonts w:ascii="Times New Roman" w:eastAsia="Times New Roman" w:hAnsi="Times New Roman" w:cs="Times New Roman"/>
          <w:color w:val="000000" w:themeColor="text1"/>
          <w:sz w:val="24"/>
          <w:szCs w:val="24"/>
        </w:rPr>
        <w:t>, perhaps even more than child baring, is the pivot of women's oppression today</w:t>
      </w:r>
      <w:r w:rsidR="076A8D61" w:rsidRPr="4B06518C">
        <w:rPr>
          <w:rFonts w:ascii="Times New Roman" w:eastAsia="Times New Roman" w:hAnsi="Times New Roman" w:cs="Times New Roman"/>
          <w:color w:val="000000" w:themeColor="text1"/>
          <w:sz w:val="24"/>
          <w:szCs w:val="24"/>
        </w:rPr>
        <w:t xml:space="preserve">. And that love in a </w:t>
      </w:r>
      <w:r w:rsidR="16EDEFC6" w:rsidRPr="4B06518C">
        <w:rPr>
          <w:rFonts w:ascii="Times New Roman" w:eastAsia="Times New Roman" w:hAnsi="Times New Roman" w:cs="Times New Roman"/>
          <w:color w:val="000000" w:themeColor="text1"/>
          <w:sz w:val="24"/>
          <w:szCs w:val="24"/>
        </w:rPr>
        <w:t xml:space="preserve">patriarchal </w:t>
      </w:r>
      <w:r w:rsidR="076A8D61" w:rsidRPr="4B06518C">
        <w:rPr>
          <w:rFonts w:ascii="Times New Roman" w:eastAsia="Times New Roman" w:hAnsi="Times New Roman" w:cs="Times New Roman"/>
          <w:color w:val="000000" w:themeColor="text1"/>
          <w:sz w:val="24"/>
          <w:szCs w:val="24"/>
        </w:rPr>
        <w:t xml:space="preserve">society cannot be based upon </w:t>
      </w:r>
      <w:r w:rsidR="3F0AD2B6" w:rsidRPr="4B06518C">
        <w:rPr>
          <w:rFonts w:ascii="Times New Roman" w:eastAsia="Times New Roman" w:hAnsi="Times New Roman" w:cs="Times New Roman"/>
          <w:color w:val="000000" w:themeColor="text1"/>
          <w:sz w:val="24"/>
          <w:szCs w:val="24"/>
        </w:rPr>
        <w:t>equality but</w:t>
      </w:r>
      <w:r w:rsidR="076A8D61" w:rsidRPr="4B06518C">
        <w:rPr>
          <w:rFonts w:ascii="Times New Roman" w:eastAsia="Times New Roman" w:hAnsi="Times New Roman" w:cs="Times New Roman"/>
          <w:color w:val="000000" w:themeColor="text1"/>
          <w:sz w:val="24"/>
          <w:szCs w:val="24"/>
        </w:rPr>
        <w:t xml:space="preserve"> reflects </w:t>
      </w:r>
      <w:r w:rsidR="074FCB61" w:rsidRPr="4B06518C">
        <w:rPr>
          <w:rFonts w:ascii="Times New Roman" w:eastAsia="Times New Roman" w:hAnsi="Times New Roman" w:cs="Times New Roman"/>
          <w:color w:val="000000" w:themeColor="text1"/>
          <w:sz w:val="24"/>
          <w:szCs w:val="24"/>
        </w:rPr>
        <w:t>women's</w:t>
      </w:r>
      <w:r w:rsidR="076A8D61" w:rsidRPr="4B06518C">
        <w:rPr>
          <w:rFonts w:ascii="Times New Roman" w:eastAsia="Times New Roman" w:hAnsi="Times New Roman" w:cs="Times New Roman"/>
          <w:color w:val="000000" w:themeColor="text1"/>
          <w:sz w:val="24"/>
          <w:szCs w:val="24"/>
        </w:rPr>
        <w:t xml:space="preserve"> economic and </w:t>
      </w:r>
      <w:r w:rsidR="12205BF4" w:rsidRPr="4B06518C">
        <w:rPr>
          <w:rFonts w:ascii="Times New Roman" w:eastAsia="Times New Roman" w:hAnsi="Times New Roman" w:cs="Times New Roman"/>
          <w:color w:val="000000" w:themeColor="text1"/>
          <w:sz w:val="24"/>
          <w:szCs w:val="24"/>
        </w:rPr>
        <w:t>social</w:t>
      </w:r>
      <w:r w:rsidR="076A8D61" w:rsidRPr="4B06518C">
        <w:rPr>
          <w:rFonts w:ascii="Times New Roman" w:eastAsia="Times New Roman" w:hAnsi="Times New Roman" w:cs="Times New Roman"/>
          <w:color w:val="000000" w:themeColor="text1"/>
          <w:sz w:val="24"/>
          <w:szCs w:val="24"/>
        </w:rPr>
        <w:t xml:space="preserve"> </w:t>
      </w:r>
      <w:r w:rsidR="21D86E28" w:rsidRPr="4B06518C">
        <w:rPr>
          <w:rFonts w:ascii="Times New Roman" w:eastAsia="Times New Roman" w:hAnsi="Times New Roman" w:cs="Times New Roman"/>
          <w:color w:val="000000" w:themeColor="text1"/>
          <w:sz w:val="24"/>
          <w:szCs w:val="24"/>
        </w:rPr>
        <w:t>dependency</w:t>
      </w:r>
      <w:r w:rsidR="076A8D61" w:rsidRPr="4B06518C">
        <w:rPr>
          <w:rFonts w:ascii="Times New Roman" w:eastAsia="Times New Roman" w:hAnsi="Times New Roman" w:cs="Times New Roman"/>
          <w:color w:val="000000" w:themeColor="text1"/>
          <w:sz w:val="24"/>
          <w:szCs w:val="24"/>
        </w:rPr>
        <w:t xml:space="preserve"> and ensures that they will not </w:t>
      </w:r>
      <w:r w:rsidR="0E11B45D" w:rsidRPr="4B06518C">
        <w:rPr>
          <w:rFonts w:ascii="Times New Roman" w:eastAsia="Times New Roman" w:hAnsi="Times New Roman" w:cs="Times New Roman"/>
          <w:color w:val="000000" w:themeColor="text1"/>
          <w:sz w:val="24"/>
          <w:szCs w:val="24"/>
        </w:rPr>
        <w:t>challenge</w:t>
      </w:r>
      <w:r w:rsidR="076A8D61" w:rsidRPr="4B06518C">
        <w:rPr>
          <w:rFonts w:ascii="Times New Roman" w:eastAsia="Times New Roman" w:hAnsi="Times New Roman" w:cs="Times New Roman"/>
          <w:color w:val="000000" w:themeColor="text1"/>
          <w:sz w:val="24"/>
          <w:szCs w:val="24"/>
        </w:rPr>
        <w:t xml:space="preserve"> their subordinate position.’</w:t>
      </w:r>
      <w:r w:rsidR="1A9676F6" w:rsidRPr="0A5C0C7E">
        <w:rPr>
          <w:rFonts w:ascii="Times New Roman" w:eastAsia="Times New Roman" w:hAnsi="Times New Roman" w:cs="Times New Roman"/>
          <w:color w:val="000000" w:themeColor="text1"/>
          <w:sz w:val="24"/>
          <w:szCs w:val="24"/>
        </w:rPr>
        <w:t xml:space="preserve"> (Firestone 1979, p.121 </w:t>
      </w:r>
      <w:r w:rsidR="1A9676F6" w:rsidRPr="391CA3BE">
        <w:rPr>
          <w:rFonts w:ascii="Times New Roman" w:eastAsia="Times New Roman" w:hAnsi="Times New Roman" w:cs="Times New Roman"/>
          <w:i/>
          <w:color w:val="000000" w:themeColor="text1"/>
          <w:sz w:val="24"/>
          <w:szCs w:val="24"/>
        </w:rPr>
        <w:t>cited in</w:t>
      </w:r>
      <w:r w:rsidR="1A9676F6" w:rsidRPr="0A5C0C7E">
        <w:rPr>
          <w:rFonts w:ascii="Times New Roman" w:eastAsia="Times New Roman" w:hAnsi="Times New Roman" w:cs="Times New Roman"/>
          <w:color w:val="000000" w:themeColor="text1"/>
          <w:sz w:val="24"/>
          <w:szCs w:val="24"/>
        </w:rPr>
        <w:t xml:space="preserve"> Byryson,1992)</w:t>
      </w:r>
    </w:p>
    <w:p w14:paraId="1144F723" w14:textId="51395571" w:rsidR="694F9959" w:rsidRDefault="58BF039C" w:rsidP="4B06518C">
      <w:pPr>
        <w:spacing w:line="360" w:lineRule="auto"/>
        <w:jc w:val="both"/>
        <w:rPr>
          <w:rFonts w:ascii="Times New Roman" w:eastAsia="Times New Roman" w:hAnsi="Times New Roman" w:cs="Times New Roman"/>
          <w:color w:val="000000" w:themeColor="text1"/>
          <w:sz w:val="24"/>
          <w:szCs w:val="24"/>
        </w:rPr>
      </w:pPr>
      <w:r w:rsidRPr="4B06518C">
        <w:rPr>
          <w:rFonts w:ascii="Times New Roman" w:eastAsia="Times New Roman" w:hAnsi="Times New Roman" w:cs="Times New Roman"/>
          <w:color w:val="000000" w:themeColor="text1"/>
          <w:sz w:val="24"/>
          <w:szCs w:val="24"/>
        </w:rPr>
        <w:t xml:space="preserve"> </w:t>
      </w:r>
      <w:r w:rsidR="169BEE7E" w:rsidRPr="4B06518C">
        <w:rPr>
          <w:rFonts w:ascii="Times New Roman" w:eastAsia="Times New Roman" w:hAnsi="Times New Roman" w:cs="Times New Roman"/>
          <w:color w:val="000000" w:themeColor="text1"/>
          <w:sz w:val="24"/>
          <w:szCs w:val="24"/>
        </w:rPr>
        <w:t>This chapter provides us with an insight to how women conti</w:t>
      </w:r>
      <w:r w:rsidR="3134E6C9" w:rsidRPr="4B06518C">
        <w:rPr>
          <w:rFonts w:ascii="Times New Roman" w:eastAsia="Times New Roman" w:hAnsi="Times New Roman" w:cs="Times New Roman"/>
          <w:color w:val="000000" w:themeColor="text1"/>
          <w:sz w:val="24"/>
          <w:szCs w:val="24"/>
        </w:rPr>
        <w:t xml:space="preserve">nue to remain obedient to their position within society and can explain how </w:t>
      </w:r>
      <w:r w:rsidR="27923AB1" w:rsidRPr="4B06518C">
        <w:rPr>
          <w:rFonts w:ascii="Times New Roman" w:eastAsia="Times New Roman" w:hAnsi="Times New Roman" w:cs="Times New Roman"/>
          <w:color w:val="000000" w:themeColor="text1"/>
          <w:sz w:val="24"/>
          <w:szCs w:val="24"/>
        </w:rPr>
        <w:t>women</w:t>
      </w:r>
      <w:r w:rsidR="3134E6C9" w:rsidRPr="4B06518C">
        <w:rPr>
          <w:rFonts w:ascii="Times New Roman" w:eastAsia="Times New Roman" w:hAnsi="Times New Roman" w:cs="Times New Roman"/>
          <w:color w:val="000000" w:themeColor="text1"/>
          <w:sz w:val="24"/>
          <w:szCs w:val="24"/>
        </w:rPr>
        <w:t xml:space="preserve"> are still viewed as being ‘weak’ to men in the workplace. To support this evidence</w:t>
      </w:r>
      <w:r w:rsidR="1CADD55C" w:rsidRPr="4B06518C">
        <w:rPr>
          <w:rFonts w:ascii="Times New Roman" w:eastAsia="Times New Roman" w:hAnsi="Times New Roman" w:cs="Times New Roman"/>
          <w:color w:val="000000" w:themeColor="text1"/>
          <w:sz w:val="24"/>
          <w:szCs w:val="24"/>
        </w:rPr>
        <w:t xml:space="preserve"> from</w:t>
      </w:r>
      <w:r w:rsidR="586957BB" w:rsidRPr="4B06518C">
        <w:rPr>
          <w:rFonts w:ascii="Times New Roman" w:eastAsia="Times New Roman" w:hAnsi="Times New Roman" w:cs="Times New Roman"/>
          <w:color w:val="000000" w:themeColor="text1"/>
          <w:sz w:val="24"/>
          <w:szCs w:val="24"/>
        </w:rPr>
        <w:t xml:space="preserve"> T</w:t>
      </w:r>
      <w:r w:rsidR="5202C157" w:rsidRPr="4B06518C">
        <w:rPr>
          <w:rFonts w:ascii="Times New Roman" w:eastAsia="Times New Roman" w:hAnsi="Times New Roman" w:cs="Times New Roman"/>
          <w:color w:val="000000" w:themeColor="text1"/>
          <w:sz w:val="24"/>
          <w:szCs w:val="24"/>
        </w:rPr>
        <w:t>aylo</w:t>
      </w:r>
      <w:r w:rsidR="6BE5BD1C" w:rsidRPr="4B06518C">
        <w:rPr>
          <w:rFonts w:ascii="Times New Roman" w:eastAsia="Times New Roman" w:hAnsi="Times New Roman" w:cs="Times New Roman"/>
          <w:color w:val="000000" w:themeColor="text1"/>
          <w:sz w:val="24"/>
          <w:szCs w:val="24"/>
        </w:rPr>
        <w:t xml:space="preserve">r and </w:t>
      </w:r>
      <w:r w:rsidR="586957BB" w:rsidRPr="4B06518C">
        <w:rPr>
          <w:rFonts w:ascii="Times New Roman" w:eastAsia="Times New Roman" w:hAnsi="Times New Roman" w:cs="Times New Roman"/>
          <w:color w:val="000000" w:themeColor="text1"/>
          <w:sz w:val="24"/>
          <w:szCs w:val="24"/>
        </w:rPr>
        <w:t>Joshua (2015)</w:t>
      </w:r>
      <w:r w:rsidR="3134E6C9" w:rsidRPr="4B06518C">
        <w:rPr>
          <w:rFonts w:ascii="Times New Roman" w:eastAsia="Times New Roman" w:hAnsi="Times New Roman" w:cs="Times New Roman"/>
          <w:color w:val="000000" w:themeColor="text1"/>
          <w:sz w:val="24"/>
          <w:szCs w:val="24"/>
        </w:rPr>
        <w:t xml:space="preserve"> </w:t>
      </w:r>
      <w:r w:rsidR="7E4B60E7" w:rsidRPr="4B06518C">
        <w:rPr>
          <w:rFonts w:ascii="Times New Roman" w:eastAsia="Times New Roman" w:hAnsi="Times New Roman" w:cs="Times New Roman"/>
          <w:color w:val="000000" w:themeColor="text1"/>
          <w:sz w:val="24"/>
          <w:szCs w:val="24"/>
        </w:rPr>
        <w:t xml:space="preserve">Catherine McClennan, from Ainsdale, took the Trades Union Congress (TUC) to court, claiming that she was stripped </w:t>
      </w:r>
      <w:r w:rsidR="7E4B60E7" w:rsidRPr="4B06518C">
        <w:rPr>
          <w:rFonts w:ascii="Times New Roman" w:eastAsia="Times New Roman" w:hAnsi="Times New Roman" w:cs="Times New Roman"/>
          <w:color w:val="000000" w:themeColor="text1"/>
          <w:sz w:val="24"/>
          <w:szCs w:val="24"/>
        </w:rPr>
        <w:lastRenderedPageBreak/>
        <w:t>of her responsibilities following the birth of her third child.</w:t>
      </w:r>
      <w:r w:rsidR="356112C3" w:rsidRPr="4B06518C">
        <w:rPr>
          <w:rFonts w:ascii="Times New Roman" w:eastAsia="Times New Roman" w:hAnsi="Times New Roman" w:cs="Times New Roman"/>
          <w:color w:val="000000" w:themeColor="text1"/>
          <w:sz w:val="24"/>
          <w:szCs w:val="24"/>
        </w:rPr>
        <w:t xml:space="preserve"> She stated that "The TUC should be an exemplar employer, but that couldn't be further from the truth in my case."</w:t>
      </w:r>
      <w:r w:rsidR="288616F3" w:rsidRPr="4B06518C">
        <w:rPr>
          <w:rFonts w:ascii="Times New Roman" w:eastAsia="Times New Roman" w:hAnsi="Times New Roman" w:cs="Times New Roman"/>
          <w:color w:val="000000" w:themeColor="text1"/>
          <w:sz w:val="24"/>
          <w:szCs w:val="24"/>
        </w:rPr>
        <w:t xml:space="preserve"> This case shows us that pregnancy </w:t>
      </w:r>
      <w:r w:rsidR="64A7CC1A" w:rsidRPr="4B06518C">
        <w:rPr>
          <w:rFonts w:ascii="Times New Roman" w:eastAsia="Times New Roman" w:hAnsi="Times New Roman" w:cs="Times New Roman"/>
          <w:color w:val="000000" w:themeColor="text1"/>
          <w:sz w:val="24"/>
          <w:szCs w:val="24"/>
        </w:rPr>
        <w:t xml:space="preserve">discrimination happens even within big companies which shows that there has been no </w:t>
      </w:r>
      <w:r w:rsidR="38B277F3" w:rsidRPr="4B06518C">
        <w:rPr>
          <w:rFonts w:ascii="Times New Roman" w:eastAsia="Times New Roman" w:hAnsi="Times New Roman" w:cs="Times New Roman"/>
          <w:color w:val="000000" w:themeColor="text1"/>
          <w:sz w:val="24"/>
          <w:szCs w:val="24"/>
        </w:rPr>
        <w:t>improvement in supporting women bearing children.</w:t>
      </w:r>
      <w:r w:rsidR="7C6B9313" w:rsidRPr="4B06518C">
        <w:rPr>
          <w:rFonts w:ascii="Times New Roman" w:eastAsia="Times New Roman" w:hAnsi="Times New Roman" w:cs="Times New Roman"/>
          <w:color w:val="000000" w:themeColor="text1"/>
          <w:sz w:val="24"/>
          <w:szCs w:val="24"/>
        </w:rPr>
        <w:t xml:space="preserve"> </w:t>
      </w:r>
      <w:r w:rsidR="43297AA0" w:rsidRPr="4B06518C">
        <w:rPr>
          <w:rFonts w:ascii="Times New Roman" w:eastAsia="Times New Roman" w:hAnsi="Times New Roman" w:cs="Times New Roman"/>
          <w:color w:val="000000" w:themeColor="text1"/>
          <w:sz w:val="24"/>
          <w:szCs w:val="24"/>
        </w:rPr>
        <w:t xml:space="preserve">In addition to this, feminist </w:t>
      </w:r>
      <w:r w:rsidR="59F5F9A9" w:rsidRPr="4B06518C">
        <w:rPr>
          <w:rFonts w:ascii="Times New Roman" w:eastAsia="Times New Roman" w:hAnsi="Times New Roman" w:cs="Times New Roman"/>
          <w:color w:val="000000" w:themeColor="text1"/>
          <w:sz w:val="24"/>
          <w:szCs w:val="24"/>
        </w:rPr>
        <w:t>(</w:t>
      </w:r>
      <w:r w:rsidR="43297AA0" w:rsidRPr="4B06518C">
        <w:rPr>
          <w:rFonts w:ascii="Times New Roman" w:eastAsia="Times New Roman" w:hAnsi="Times New Roman" w:cs="Times New Roman"/>
          <w:color w:val="000000" w:themeColor="text1"/>
          <w:sz w:val="24"/>
          <w:szCs w:val="24"/>
        </w:rPr>
        <w:t>Firestones</w:t>
      </w:r>
      <w:r w:rsidR="156EB036" w:rsidRPr="4B06518C">
        <w:rPr>
          <w:rFonts w:ascii="Times New Roman" w:eastAsia="Times New Roman" w:hAnsi="Times New Roman" w:cs="Times New Roman"/>
          <w:color w:val="000000" w:themeColor="text1"/>
          <w:sz w:val="24"/>
          <w:szCs w:val="24"/>
        </w:rPr>
        <w:t xml:space="preserve"> </w:t>
      </w:r>
      <w:r w:rsidR="2BC0B3FA" w:rsidRPr="4B06518C">
        <w:rPr>
          <w:rFonts w:ascii="Times New Roman" w:eastAsia="Times New Roman" w:hAnsi="Times New Roman" w:cs="Times New Roman"/>
          <w:color w:val="000000" w:themeColor="text1"/>
          <w:sz w:val="24"/>
          <w:szCs w:val="24"/>
        </w:rPr>
        <w:t>1979, p.</w:t>
      </w:r>
      <w:r w:rsidR="37087ABA" w:rsidRPr="4B06518C">
        <w:rPr>
          <w:rFonts w:ascii="Times New Roman" w:eastAsia="Times New Roman" w:hAnsi="Times New Roman" w:cs="Times New Roman"/>
          <w:color w:val="000000" w:themeColor="text1"/>
          <w:sz w:val="24"/>
          <w:szCs w:val="24"/>
        </w:rPr>
        <w:t>204</w:t>
      </w:r>
      <w:r w:rsidR="39817B59" w:rsidRPr="4B06518C">
        <w:rPr>
          <w:rFonts w:ascii="Times New Roman" w:eastAsia="Times New Roman" w:hAnsi="Times New Roman" w:cs="Times New Roman"/>
          <w:color w:val="000000" w:themeColor="text1"/>
          <w:sz w:val="24"/>
          <w:szCs w:val="24"/>
        </w:rPr>
        <w:t xml:space="preserve"> cited in Bryson 1992</w:t>
      </w:r>
      <w:r w:rsidR="37087ABA" w:rsidRPr="4B06518C">
        <w:rPr>
          <w:rFonts w:ascii="Times New Roman" w:eastAsia="Times New Roman" w:hAnsi="Times New Roman" w:cs="Times New Roman"/>
          <w:color w:val="000000" w:themeColor="text1"/>
          <w:sz w:val="24"/>
          <w:szCs w:val="24"/>
        </w:rPr>
        <w:t>)</w:t>
      </w:r>
      <w:r w:rsidR="4886BBF0" w:rsidRPr="4B06518C">
        <w:rPr>
          <w:rFonts w:ascii="Times New Roman" w:eastAsia="Times New Roman" w:hAnsi="Times New Roman" w:cs="Times New Roman"/>
          <w:color w:val="000000" w:themeColor="text1"/>
          <w:sz w:val="24"/>
          <w:szCs w:val="24"/>
        </w:rPr>
        <w:t xml:space="preserve"> The dialectic of sex</w:t>
      </w:r>
      <w:r w:rsidR="2EB282E4" w:rsidRPr="4B06518C">
        <w:rPr>
          <w:rFonts w:ascii="Times New Roman" w:eastAsia="Times New Roman" w:hAnsi="Times New Roman" w:cs="Times New Roman"/>
          <w:color w:val="000000" w:themeColor="text1"/>
          <w:sz w:val="24"/>
          <w:szCs w:val="24"/>
        </w:rPr>
        <w:t xml:space="preserve"> </w:t>
      </w:r>
      <w:r w:rsidR="2EB282E4" w:rsidRPr="4B06518C">
        <w:rPr>
          <w:rFonts w:ascii="Times New Roman" w:eastAsia="Times New Roman" w:hAnsi="Times New Roman" w:cs="Times New Roman"/>
          <w:i/>
          <w:iCs/>
          <w:color w:val="000000" w:themeColor="text1"/>
          <w:sz w:val="24"/>
          <w:szCs w:val="24"/>
        </w:rPr>
        <w:t xml:space="preserve">cited in </w:t>
      </w:r>
      <w:r w:rsidR="2EB282E4" w:rsidRPr="4B06518C">
        <w:rPr>
          <w:rFonts w:ascii="Times New Roman" w:eastAsia="Times New Roman" w:hAnsi="Times New Roman" w:cs="Times New Roman"/>
          <w:color w:val="000000" w:themeColor="text1"/>
          <w:sz w:val="24"/>
          <w:szCs w:val="24"/>
        </w:rPr>
        <w:t>(Bryson,1992)</w:t>
      </w:r>
      <w:r w:rsidR="37087ABA" w:rsidRPr="4B06518C">
        <w:rPr>
          <w:rFonts w:ascii="Times New Roman" w:eastAsia="Times New Roman" w:hAnsi="Times New Roman" w:cs="Times New Roman"/>
          <w:color w:val="000000" w:themeColor="text1"/>
          <w:sz w:val="24"/>
          <w:szCs w:val="24"/>
        </w:rPr>
        <w:t xml:space="preserve"> states that </w:t>
      </w:r>
      <w:r w:rsidR="10343018" w:rsidRPr="4B06518C">
        <w:rPr>
          <w:rFonts w:ascii="Times New Roman" w:eastAsia="Times New Roman" w:hAnsi="Times New Roman" w:cs="Times New Roman"/>
          <w:color w:val="000000" w:themeColor="text1"/>
          <w:sz w:val="24"/>
          <w:szCs w:val="24"/>
        </w:rPr>
        <w:t xml:space="preserve">it is </w:t>
      </w:r>
      <w:r w:rsidR="00BF06CD" w:rsidRPr="4B06518C">
        <w:rPr>
          <w:rFonts w:ascii="Times New Roman" w:eastAsia="Times New Roman" w:hAnsi="Times New Roman" w:cs="Times New Roman"/>
          <w:color w:val="000000" w:themeColor="text1"/>
          <w:sz w:val="24"/>
          <w:szCs w:val="24"/>
        </w:rPr>
        <w:t>women's</w:t>
      </w:r>
      <w:r w:rsidR="10343018" w:rsidRPr="4B06518C">
        <w:rPr>
          <w:rFonts w:ascii="Times New Roman" w:eastAsia="Times New Roman" w:hAnsi="Times New Roman" w:cs="Times New Roman"/>
          <w:color w:val="000000" w:themeColor="text1"/>
          <w:sz w:val="24"/>
          <w:szCs w:val="24"/>
        </w:rPr>
        <w:t xml:space="preserve"> role </w:t>
      </w:r>
    </w:p>
    <w:p w14:paraId="4CBA10D8" w14:textId="308E1D5C" w:rsidR="694F9959" w:rsidRDefault="30CE1A7C" w:rsidP="7470D49F">
      <w:pPr>
        <w:spacing w:line="240" w:lineRule="auto"/>
        <w:ind w:left="1440" w:right="1440"/>
        <w:jc w:val="both"/>
        <w:rPr>
          <w:rFonts w:ascii="Times New Roman" w:eastAsia="Times New Roman" w:hAnsi="Times New Roman" w:cs="Times New Roman"/>
          <w:color w:val="000000" w:themeColor="text1"/>
          <w:sz w:val="24"/>
          <w:szCs w:val="24"/>
        </w:rPr>
      </w:pPr>
      <w:r w:rsidRPr="4B06518C">
        <w:rPr>
          <w:rFonts w:ascii="Times New Roman" w:eastAsia="Times New Roman" w:hAnsi="Times New Roman" w:cs="Times New Roman"/>
          <w:color w:val="000000" w:themeColor="text1"/>
          <w:sz w:val="24"/>
          <w:szCs w:val="24"/>
        </w:rPr>
        <w:t>A</w:t>
      </w:r>
      <w:r w:rsidR="10343018" w:rsidRPr="4B06518C">
        <w:rPr>
          <w:rFonts w:ascii="Times New Roman" w:eastAsia="Times New Roman" w:hAnsi="Times New Roman" w:cs="Times New Roman"/>
          <w:color w:val="000000" w:themeColor="text1"/>
          <w:sz w:val="24"/>
          <w:szCs w:val="24"/>
        </w:rPr>
        <w:t xml:space="preserve">s reproducers that has handi-capped women over the centuries and made </w:t>
      </w:r>
      <w:r w:rsidR="34F030EB" w:rsidRPr="4B06518C">
        <w:rPr>
          <w:rFonts w:ascii="Times New Roman" w:eastAsia="Times New Roman" w:hAnsi="Times New Roman" w:cs="Times New Roman"/>
          <w:color w:val="000000" w:themeColor="text1"/>
          <w:sz w:val="24"/>
          <w:szCs w:val="24"/>
        </w:rPr>
        <w:t>men's</w:t>
      </w:r>
      <w:r w:rsidR="09CD99B4" w:rsidRPr="4B06518C">
        <w:rPr>
          <w:rFonts w:ascii="Times New Roman" w:eastAsia="Times New Roman" w:hAnsi="Times New Roman" w:cs="Times New Roman"/>
          <w:color w:val="000000" w:themeColor="text1"/>
          <w:sz w:val="24"/>
          <w:szCs w:val="24"/>
        </w:rPr>
        <w:t xml:space="preserve"> </w:t>
      </w:r>
      <w:r w:rsidR="57D640F2" w:rsidRPr="4B06518C">
        <w:rPr>
          <w:rFonts w:ascii="Times New Roman" w:eastAsia="Times New Roman" w:hAnsi="Times New Roman" w:cs="Times New Roman"/>
          <w:color w:val="000000" w:themeColor="text1"/>
          <w:sz w:val="24"/>
          <w:szCs w:val="24"/>
        </w:rPr>
        <w:t>patriarchal</w:t>
      </w:r>
      <w:r w:rsidR="09CD99B4" w:rsidRPr="4B06518C">
        <w:rPr>
          <w:rFonts w:ascii="Times New Roman" w:eastAsia="Times New Roman" w:hAnsi="Times New Roman" w:cs="Times New Roman"/>
          <w:color w:val="000000" w:themeColor="text1"/>
          <w:sz w:val="24"/>
          <w:szCs w:val="24"/>
        </w:rPr>
        <w:t xml:space="preserve"> power: </w:t>
      </w:r>
      <w:r w:rsidR="5F8D4743" w:rsidRPr="4B06518C">
        <w:rPr>
          <w:rFonts w:ascii="Times New Roman" w:eastAsia="Times New Roman" w:hAnsi="Times New Roman" w:cs="Times New Roman"/>
          <w:color w:val="000000" w:themeColor="text1"/>
          <w:sz w:val="24"/>
          <w:szCs w:val="24"/>
        </w:rPr>
        <w:t>‘The</w:t>
      </w:r>
      <w:r w:rsidR="09CD99B4" w:rsidRPr="4B06518C">
        <w:rPr>
          <w:rFonts w:ascii="Times New Roman" w:eastAsia="Times New Roman" w:hAnsi="Times New Roman" w:cs="Times New Roman"/>
          <w:color w:val="000000" w:themeColor="text1"/>
          <w:sz w:val="24"/>
          <w:szCs w:val="24"/>
        </w:rPr>
        <w:t xml:space="preserve"> heart of </w:t>
      </w:r>
      <w:r w:rsidR="0B65A718" w:rsidRPr="4B06518C">
        <w:rPr>
          <w:rFonts w:ascii="Times New Roman" w:eastAsia="Times New Roman" w:hAnsi="Times New Roman" w:cs="Times New Roman"/>
          <w:color w:val="000000" w:themeColor="text1"/>
          <w:sz w:val="24"/>
          <w:szCs w:val="24"/>
        </w:rPr>
        <w:t>women's</w:t>
      </w:r>
      <w:r w:rsidR="5DAD8FD6" w:rsidRPr="4B06518C">
        <w:rPr>
          <w:rFonts w:ascii="Times New Roman" w:eastAsia="Times New Roman" w:hAnsi="Times New Roman" w:cs="Times New Roman"/>
          <w:color w:val="000000" w:themeColor="text1"/>
          <w:sz w:val="24"/>
          <w:szCs w:val="24"/>
        </w:rPr>
        <w:t xml:space="preserve"> oppression is her </w:t>
      </w:r>
      <w:r w:rsidR="353C7293" w:rsidRPr="4B06518C">
        <w:rPr>
          <w:rFonts w:ascii="Times New Roman" w:eastAsia="Times New Roman" w:hAnsi="Times New Roman" w:cs="Times New Roman"/>
          <w:color w:val="000000" w:themeColor="text1"/>
          <w:sz w:val="24"/>
          <w:szCs w:val="24"/>
        </w:rPr>
        <w:t>childbearing</w:t>
      </w:r>
      <w:r w:rsidR="5DAD8FD6" w:rsidRPr="4B06518C">
        <w:rPr>
          <w:rFonts w:ascii="Times New Roman" w:eastAsia="Times New Roman" w:hAnsi="Times New Roman" w:cs="Times New Roman"/>
          <w:color w:val="000000" w:themeColor="text1"/>
          <w:sz w:val="24"/>
          <w:szCs w:val="24"/>
        </w:rPr>
        <w:t xml:space="preserve"> and child-bearing role</w:t>
      </w:r>
      <w:r w:rsidR="690C6949" w:rsidRPr="4B06518C">
        <w:rPr>
          <w:rFonts w:ascii="Times New Roman" w:eastAsia="Times New Roman" w:hAnsi="Times New Roman" w:cs="Times New Roman"/>
          <w:color w:val="000000" w:themeColor="text1"/>
          <w:sz w:val="24"/>
          <w:szCs w:val="24"/>
        </w:rPr>
        <w:t xml:space="preserve"> (Firestone,1979, p.204</w:t>
      </w:r>
      <w:r w:rsidR="4EAE32E9" w:rsidRPr="4B06518C">
        <w:rPr>
          <w:rFonts w:ascii="Times New Roman" w:eastAsia="Times New Roman" w:hAnsi="Times New Roman" w:cs="Times New Roman"/>
          <w:color w:val="000000" w:themeColor="text1"/>
          <w:sz w:val="24"/>
          <w:szCs w:val="24"/>
        </w:rPr>
        <w:t xml:space="preserve"> cited in Bryson 1992</w:t>
      </w:r>
      <w:r w:rsidR="690C6949" w:rsidRPr="4B06518C">
        <w:rPr>
          <w:rFonts w:ascii="Times New Roman" w:eastAsia="Times New Roman" w:hAnsi="Times New Roman" w:cs="Times New Roman"/>
          <w:color w:val="000000" w:themeColor="text1"/>
          <w:sz w:val="24"/>
          <w:szCs w:val="24"/>
        </w:rPr>
        <w:t>).</w:t>
      </w:r>
    </w:p>
    <w:p w14:paraId="60568DDA" w14:textId="4D20A54B" w:rsidR="2D4C088A" w:rsidRDefault="5F78AC84" w:rsidP="4B06518C">
      <w:pPr>
        <w:spacing w:line="360" w:lineRule="auto"/>
        <w:jc w:val="both"/>
        <w:rPr>
          <w:rFonts w:ascii="Times New Roman" w:eastAsia="Times New Roman" w:hAnsi="Times New Roman" w:cs="Times New Roman"/>
          <w:color w:val="000000" w:themeColor="text1"/>
          <w:sz w:val="24"/>
          <w:szCs w:val="24"/>
        </w:rPr>
      </w:pPr>
      <w:r w:rsidRPr="4B06518C">
        <w:rPr>
          <w:rFonts w:ascii="Times New Roman" w:eastAsia="Times New Roman" w:hAnsi="Times New Roman" w:cs="Times New Roman"/>
          <w:color w:val="000000" w:themeColor="text1"/>
          <w:sz w:val="24"/>
          <w:szCs w:val="24"/>
        </w:rPr>
        <w:t xml:space="preserve"> This statement provided by Firestone </w:t>
      </w:r>
      <w:r w:rsidR="6F5BC050" w:rsidRPr="4B06518C">
        <w:rPr>
          <w:rFonts w:ascii="Times New Roman" w:eastAsia="Times New Roman" w:hAnsi="Times New Roman" w:cs="Times New Roman"/>
          <w:color w:val="000000" w:themeColor="text1"/>
          <w:sz w:val="24"/>
          <w:szCs w:val="24"/>
        </w:rPr>
        <w:t>(</w:t>
      </w:r>
      <w:r w:rsidR="68F529EC" w:rsidRPr="4B06518C">
        <w:rPr>
          <w:rFonts w:ascii="Times New Roman" w:eastAsia="Times New Roman" w:hAnsi="Times New Roman" w:cs="Times New Roman"/>
          <w:color w:val="000000" w:themeColor="text1"/>
          <w:sz w:val="24"/>
          <w:szCs w:val="24"/>
        </w:rPr>
        <w:t>1979, p</w:t>
      </w:r>
      <w:r w:rsidR="6F5BC050" w:rsidRPr="4B06518C">
        <w:rPr>
          <w:rFonts w:ascii="Times New Roman" w:eastAsia="Times New Roman" w:hAnsi="Times New Roman" w:cs="Times New Roman"/>
          <w:color w:val="000000" w:themeColor="text1"/>
          <w:sz w:val="24"/>
          <w:szCs w:val="24"/>
        </w:rPr>
        <w:t xml:space="preserve">,204 </w:t>
      </w:r>
      <w:r w:rsidR="6F5BC050" w:rsidRPr="4B06518C">
        <w:rPr>
          <w:rFonts w:ascii="Times New Roman" w:eastAsia="Times New Roman" w:hAnsi="Times New Roman" w:cs="Times New Roman"/>
          <w:i/>
          <w:iCs/>
          <w:color w:val="000000" w:themeColor="text1"/>
          <w:sz w:val="24"/>
          <w:szCs w:val="24"/>
        </w:rPr>
        <w:t>cited in</w:t>
      </w:r>
      <w:r w:rsidR="6F5BC050" w:rsidRPr="4B06518C">
        <w:rPr>
          <w:rFonts w:ascii="Times New Roman" w:eastAsia="Times New Roman" w:hAnsi="Times New Roman" w:cs="Times New Roman"/>
          <w:color w:val="000000" w:themeColor="text1"/>
          <w:sz w:val="24"/>
          <w:szCs w:val="24"/>
        </w:rPr>
        <w:t xml:space="preserve"> Bryson 1992</w:t>
      </w:r>
      <w:r w:rsidRPr="4B06518C">
        <w:rPr>
          <w:rFonts w:ascii="Times New Roman" w:eastAsia="Times New Roman" w:hAnsi="Times New Roman" w:cs="Times New Roman"/>
          <w:color w:val="000000" w:themeColor="text1"/>
          <w:sz w:val="24"/>
          <w:szCs w:val="24"/>
        </w:rPr>
        <w:t>p</w:t>
      </w:r>
      <w:r w:rsidR="5FA6E8D1" w:rsidRPr="4B06518C">
        <w:rPr>
          <w:rFonts w:ascii="Times New Roman" w:eastAsia="Times New Roman" w:hAnsi="Times New Roman" w:cs="Times New Roman"/>
          <w:color w:val="000000" w:themeColor="text1"/>
          <w:sz w:val="24"/>
          <w:szCs w:val="24"/>
        </w:rPr>
        <w:t>) provides</w:t>
      </w:r>
      <w:r w:rsidRPr="4B06518C">
        <w:rPr>
          <w:rFonts w:ascii="Times New Roman" w:eastAsia="Times New Roman" w:hAnsi="Times New Roman" w:cs="Times New Roman"/>
          <w:color w:val="000000" w:themeColor="text1"/>
          <w:sz w:val="24"/>
          <w:szCs w:val="24"/>
        </w:rPr>
        <w:t xml:space="preserve"> us with insight of the </w:t>
      </w:r>
      <w:r w:rsidR="7D92D827" w:rsidRPr="4B06518C">
        <w:rPr>
          <w:rFonts w:ascii="Times New Roman" w:eastAsia="Times New Roman" w:hAnsi="Times New Roman" w:cs="Times New Roman"/>
          <w:color w:val="000000" w:themeColor="text1"/>
          <w:sz w:val="24"/>
          <w:szCs w:val="24"/>
        </w:rPr>
        <w:t>inequality's</w:t>
      </w:r>
      <w:r w:rsidRPr="4B06518C">
        <w:rPr>
          <w:rFonts w:ascii="Times New Roman" w:eastAsia="Times New Roman" w:hAnsi="Times New Roman" w:cs="Times New Roman"/>
          <w:color w:val="000000" w:themeColor="text1"/>
          <w:sz w:val="24"/>
          <w:szCs w:val="24"/>
        </w:rPr>
        <w:t xml:space="preserve"> wo</w:t>
      </w:r>
      <w:r w:rsidR="149FA9CA" w:rsidRPr="4B06518C">
        <w:rPr>
          <w:rFonts w:ascii="Times New Roman" w:eastAsia="Times New Roman" w:hAnsi="Times New Roman" w:cs="Times New Roman"/>
          <w:color w:val="000000" w:themeColor="text1"/>
          <w:sz w:val="24"/>
          <w:szCs w:val="24"/>
        </w:rPr>
        <w:t>men face</w:t>
      </w:r>
      <w:r w:rsidR="5C61189E" w:rsidRPr="4B06518C">
        <w:rPr>
          <w:rFonts w:ascii="Times New Roman" w:eastAsia="Times New Roman" w:hAnsi="Times New Roman" w:cs="Times New Roman"/>
          <w:color w:val="000000" w:themeColor="text1"/>
          <w:sz w:val="24"/>
          <w:szCs w:val="24"/>
        </w:rPr>
        <w:t xml:space="preserve"> due to their natural abilities to provide life and to continue generations</w:t>
      </w:r>
      <w:r w:rsidR="62437CE0" w:rsidRPr="4B06518C">
        <w:rPr>
          <w:rFonts w:ascii="Times New Roman" w:eastAsia="Times New Roman" w:hAnsi="Times New Roman" w:cs="Times New Roman"/>
          <w:color w:val="000000" w:themeColor="text1"/>
          <w:sz w:val="24"/>
          <w:szCs w:val="24"/>
        </w:rPr>
        <w:t>.</w:t>
      </w:r>
      <w:r w:rsidR="5A536D16" w:rsidRPr="4B06518C">
        <w:rPr>
          <w:rFonts w:ascii="Times New Roman" w:eastAsia="Times New Roman" w:hAnsi="Times New Roman" w:cs="Times New Roman"/>
          <w:color w:val="000000" w:themeColor="text1"/>
          <w:sz w:val="24"/>
          <w:szCs w:val="24"/>
        </w:rPr>
        <w:t xml:space="preserve"> </w:t>
      </w:r>
    </w:p>
    <w:p w14:paraId="2F759B4C" w14:textId="4D3FF040" w:rsidR="2D4C088A" w:rsidRDefault="6FF2B058" w:rsidP="4B06518C">
      <w:pPr>
        <w:spacing w:line="360" w:lineRule="auto"/>
        <w:jc w:val="both"/>
        <w:rPr>
          <w:rFonts w:ascii="Times New Roman" w:eastAsia="Times New Roman" w:hAnsi="Times New Roman" w:cs="Times New Roman"/>
          <w:color w:val="000000" w:themeColor="text1"/>
          <w:sz w:val="24"/>
          <w:szCs w:val="24"/>
        </w:rPr>
      </w:pPr>
      <w:r w:rsidRPr="4B06518C">
        <w:rPr>
          <w:rFonts w:ascii="Times New Roman" w:eastAsia="Times New Roman" w:hAnsi="Times New Roman" w:cs="Times New Roman"/>
          <w:color w:val="000000" w:themeColor="text1"/>
          <w:sz w:val="24"/>
          <w:szCs w:val="24"/>
        </w:rPr>
        <w:t xml:space="preserve">According </w:t>
      </w:r>
      <w:r w:rsidR="62D72A35" w:rsidRPr="4B06518C">
        <w:rPr>
          <w:rFonts w:ascii="Times New Roman" w:eastAsia="Times New Roman" w:hAnsi="Times New Roman" w:cs="Times New Roman"/>
          <w:color w:val="000000" w:themeColor="text1"/>
          <w:sz w:val="24"/>
          <w:szCs w:val="24"/>
        </w:rPr>
        <w:t>to Rich</w:t>
      </w:r>
      <w:r w:rsidR="15CC23A3" w:rsidRPr="4B06518C">
        <w:rPr>
          <w:rFonts w:ascii="Times New Roman" w:eastAsia="Times New Roman" w:hAnsi="Times New Roman" w:cs="Times New Roman"/>
          <w:color w:val="000000" w:themeColor="text1"/>
          <w:sz w:val="24"/>
          <w:szCs w:val="24"/>
        </w:rPr>
        <w:t xml:space="preserve"> (</w:t>
      </w:r>
      <w:r w:rsidR="4C741C41" w:rsidRPr="4B06518C">
        <w:rPr>
          <w:rFonts w:ascii="Times New Roman" w:eastAsia="Times New Roman" w:hAnsi="Times New Roman" w:cs="Times New Roman"/>
          <w:color w:val="000000" w:themeColor="text1"/>
          <w:sz w:val="24"/>
          <w:szCs w:val="24"/>
        </w:rPr>
        <w:t>1977, p.</w:t>
      </w:r>
      <w:r w:rsidR="15CC23A3" w:rsidRPr="4B06518C">
        <w:rPr>
          <w:rFonts w:ascii="Times New Roman" w:eastAsia="Times New Roman" w:hAnsi="Times New Roman" w:cs="Times New Roman"/>
          <w:color w:val="000000" w:themeColor="text1"/>
          <w:sz w:val="24"/>
          <w:szCs w:val="24"/>
        </w:rPr>
        <w:t xml:space="preserve">208) </w:t>
      </w:r>
      <w:r w:rsidR="14B13FCC" w:rsidRPr="7659CA19">
        <w:rPr>
          <w:rFonts w:ascii="Times New Roman" w:eastAsia="Times New Roman" w:hAnsi="Times New Roman" w:cs="Times New Roman"/>
          <w:color w:val="000000" w:themeColor="text1"/>
          <w:sz w:val="24"/>
          <w:szCs w:val="24"/>
        </w:rPr>
        <w:t>‘</w:t>
      </w:r>
      <w:r w:rsidR="6CAC8CE4" w:rsidRPr="7659CA19">
        <w:rPr>
          <w:rFonts w:ascii="Times New Roman" w:eastAsia="Times New Roman" w:hAnsi="Times New Roman" w:cs="Times New Roman"/>
          <w:color w:val="000000" w:themeColor="text1"/>
          <w:sz w:val="24"/>
          <w:szCs w:val="24"/>
        </w:rPr>
        <w:t>‘</w:t>
      </w:r>
      <w:r w:rsidR="6CAC8CE4" w:rsidRPr="4B06518C">
        <w:rPr>
          <w:rFonts w:ascii="Times New Roman" w:eastAsia="Times New Roman" w:hAnsi="Times New Roman" w:cs="Times New Roman"/>
          <w:color w:val="000000" w:themeColor="text1"/>
          <w:sz w:val="24"/>
          <w:szCs w:val="24"/>
        </w:rPr>
        <w:t>it</w:t>
      </w:r>
      <w:r w:rsidR="7C96D2F3" w:rsidRPr="4B06518C">
        <w:rPr>
          <w:rFonts w:ascii="Times New Roman" w:eastAsia="Times New Roman" w:hAnsi="Times New Roman" w:cs="Times New Roman"/>
          <w:color w:val="000000" w:themeColor="text1"/>
          <w:sz w:val="24"/>
          <w:szCs w:val="24"/>
        </w:rPr>
        <w:t xml:space="preserve"> is not the biological fact that </w:t>
      </w:r>
      <w:r w:rsidR="7AB5DB76" w:rsidRPr="4B06518C">
        <w:rPr>
          <w:rFonts w:ascii="Times New Roman" w:eastAsia="Times New Roman" w:hAnsi="Times New Roman" w:cs="Times New Roman"/>
          <w:color w:val="000000" w:themeColor="text1"/>
          <w:sz w:val="24"/>
          <w:szCs w:val="24"/>
        </w:rPr>
        <w:t>oppresses</w:t>
      </w:r>
      <w:r w:rsidR="7C96D2F3" w:rsidRPr="4B06518C">
        <w:rPr>
          <w:rFonts w:ascii="Times New Roman" w:eastAsia="Times New Roman" w:hAnsi="Times New Roman" w:cs="Times New Roman"/>
          <w:color w:val="000000" w:themeColor="text1"/>
          <w:sz w:val="24"/>
          <w:szCs w:val="24"/>
        </w:rPr>
        <w:t xml:space="preserve"> women, but they fact they reproduce in a </w:t>
      </w:r>
      <w:r w:rsidR="50E9ADA4" w:rsidRPr="4B06518C">
        <w:rPr>
          <w:rFonts w:ascii="Times New Roman" w:eastAsia="Times New Roman" w:hAnsi="Times New Roman" w:cs="Times New Roman"/>
          <w:color w:val="000000" w:themeColor="text1"/>
          <w:sz w:val="24"/>
          <w:szCs w:val="24"/>
        </w:rPr>
        <w:t>Patricial</w:t>
      </w:r>
      <w:r w:rsidR="7C96D2F3" w:rsidRPr="4B06518C">
        <w:rPr>
          <w:rFonts w:ascii="Times New Roman" w:eastAsia="Times New Roman" w:hAnsi="Times New Roman" w:cs="Times New Roman"/>
          <w:color w:val="000000" w:themeColor="text1"/>
          <w:sz w:val="24"/>
          <w:szCs w:val="24"/>
        </w:rPr>
        <w:t xml:space="preserve"> society</w:t>
      </w:r>
      <w:r w:rsidR="69E741E9" w:rsidRPr="4B06518C">
        <w:rPr>
          <w:rFonts w:ascii="Times New Roman" w:eastAsia="Times New Roman" w:hAnsi="Times New Roman" w:cs="Times New Roman"/>
          <w:color w:val="000000" w:themeColor="text1"/>
          <w:sz w:val="24"/>
          <w:szCs w:val="24"/>
        </w:rPr>
        <w:t xml:space="preserve"> in which is motherhood is seldom freely chosen and controlled by </w:t>
      </w:r>
      <w:r w:rsidR="69E741E9" w:rsidRPr="7659CA19">
        <w:rPr>
          <w:rFonts w:ascii="Times New Roman" w:eastAsia="Times New Roman" w:hAnsi="Times New Roman" w:cs="Times New Roman"/>
          <w:color w:val="000000" w:themeColor="text1"/>
          <w:sz w:val="24"/>
          <w:szCs w:val="24"/>
        </w:rPr>
        <w:t>men’</w:t>
      </w:r>
      <w:r w:rsidR="05D815A1" w:rsidRPr="7659CA19">
        <w:rPr>
          <w:rFonts w:ascii="Times New Roman" w:eastAsia="Times New Roman" w:hAnsi="Times New Roman" w:cs="Times New Roman"/>
          <w:color w:val="000000" w:themeColor="text1"/>
          <w:sz w:val="24"/>
          <w:szCs w:val="24"/>
        </w:rPr>
        <w:t>’</w:t>
      </w:r>
      <w:r w:rsidR="69E741E9" w:rsidRPr="7659CA19">
        <w:rPr>
          <w:rFonts w:ascii="Times New Roman" w:eastAsia="Times New Roman" w:hAnsi="Times New Roman" w:cs="Times New Roman"/>
          <w:color w:val="000000" w:themeColor="text1"/>
          <w:sz w:val="24"/>
          <w:szCs w:val="24"/>
        </w:rPr>
        <w:t>.</w:t>
      </w:r>
      <w:r w:rsidR="31783AD8" w:rsidRPr="4B06518C">
        <w:rPr>
          <w:rFonts w:ascii="Times New Roman" w:eastAsia="Times New Roman" w:hAnsi="Times New Roman" w:cs="Times New Roman"/>
          <w:color w:val="000000" w:themeColor="text1"/>
          <w:sz w:val="24"/>
          <w:szCs w:val="24"/>
        </w:rPr>
        <w:t xml:space="preserve"> In agreement with this quote </w:t>
      </w:r>
      <w:r w:rsidR="7484B230" w:rsidRPr="4B06518C">
        <w:rPr>
          <w:rFonts w:ascii="Times New Roman" w:eastAsia="Times New Roman" w:hAnsi="Times New Roman" w:cs="Times New Roman"/>
          <w:color w:val="000000" w:themeColor="text1"/>
          <w:sz w:val="24"/>
          <w:szCs w:val="24"/>
        </w:rPr>
        <w:t>a research report published by</w:t>
      </w:r>
      <w:r w:rsidR="6DC9C24F" w:rsidRPr="4B06518C">
        <w:rPr>
          <w:rFonts w:ascii="Times New Roman" w:eastAsia="Times New Roman" w:hAnsi="Times New Roman" w:cs="Times New Roman"/>
          <w:color w:val="000000" w:themeColor="text1"/>
          <w:sz w:val="24"/>
          <w:szCs w:val="24"/>
        </w:rPr>
        <w:t xml:space="preserve"> </w:t>
      </w:r>
      <w:r w:rsidR="25747BFA" w:rsidRPr="4B06518C">
        <w:rPr>
          <w:rFonts w:ascii="Times New Roman" w:eastAsia="Times New Roman" w:hAnsi="Times New Roman" w:cs="Times New Roman"/>
          <w:color w:val="000000" w:themeColor="text1"/>
          <w:sz w:val="24"/>
          <w:szCs w:val="24"/>
        </w:rPr>
        <w:t>(Hackney, Daniels, Paustian-Underdahl, Perrewe, Mandeville &amp; E</w:t>
      </w:r>
      <w:r w:rsidR="6D362D2C" w:rsidRPr="4B06518C">
        <w:rPr>
          <w:rFonts w:ascii="Times New Roman" w:eastAsia="Times New Roman" w:hAnsi="Times New Roman" w:cs="Times New Roman"/>
          <w:color w:val="000000" w:themeColor="text1"/>
          <w:sz w:val="24"/>
          <w:szCs w:val="24"/>
        </w:rPr>
        <w:t xml:space="preserve">aton </w:t>
      </w:r>
      <w:r w:rsidR="09267394" w:rsidRPr="4B06518C">
        <w:rPr>
          <w:rFonts w:ascii="Times New Roman" w:eastAsia="Times New Roman" w:hAnsi="Times New Roman" w:cs="Times New Roman"/>
          <w:color w:val="000000" w:themeColor="text1"/>
          <w:sz w:val="24"/>
          <w:szCs w:val="24"/>
        </w:rPr>
        <w:t>2021, p</w:t>
      </w:r>
      <w:r w:rsidR="6D362D2C" w:rsidRPr="4B06518C">
        <w:rPr>
          <w:rFonts w:ascii="Times New Roman" w:eastAsia="Times New Roman" w:hAnsi="Times New Roman" w:cs="Times New Roman"/>
          <w:color w:val="000000" w:themeColor="text1"/>
          <w:sz w:val="24"/>
          <w:szCs w:val="24"/>
        </w:rPr>
        <w:t>,</w:t>
      </w:r>
      <w:r w:rsidR="0DB28AF8" w:rsidRPr="4B06518C">
        <w:rPr>
          <w:rFonts w:ascii="Times New Roman" w:eastAsia="Times New Roman" w:hAnsi="Times New Roman" w:cs="Times New Roman"/>
          <w:color w:val="000000" w:themeColor="text1"/>
          <w:sz w:val="24"/>
          <w:szCs w:val="24"/>
        </w:rPr>
        <w:t>208)</w:t>
      </w:r>
      <w:r w:rsidR="06B01119" w:rsidRPr="4B06518C">
        <w:rPr>
          <w:rFonts w:ascii="Times New Roman" w:eastAsia="Times New Roman" w:hAnsi="Times New Roman" w:cs="Times New Roman"/>
          <w:color w:val="000000" w:themeColor="text1"/>
          <w:sz w:val="24"/>
          <w:szCs w:val="24"/>
        </w:rPr>
        <w:t xml:space="preserve"> argued that the </w:t>
      </w:r>
      <w:r w:rsidR="3EFC9900" w:rsidRPr="4B06518C">
        <w:rPr>
          <w:rFonts w:ascii="Times New Roman" w:eastAsia="Times New Roman" w:hAnsi="Times New Roman" w:cs="Times New Roman"/>
          <w:color w:val="000000" w:themeColor="text1"/>
          <w:sz w:val="24"/>
          <w:szCs w:val="24"/>
        </w:rPr>
        <w:t>‘’</w:t>
      </w:r>
      <w:r w:rsidR="06B01119" w:rsidRPr="4B06518C">
        <w:rPr>
          <w:rFonts w:ascii="Times New Roman" w:eastAsia="Times New Roman" w:hAnsi="Times New Roman" w:cs="Times New Roman"/>
          <w:color w:val="000000" w:themeColor="text1"/>
          <w:sz w:val="24"/>
          <w:szCs w:val="24"/>
        </w:rPr>
        <w:t xml:space="preserve">expectations of </w:t>
      </w:r>
      <w:r w:rsidR="41A49583" w:rsidRPr="4B06518C">
        <w:rPr>
          <w:rFonts w:ascii="Times New Roman" w:eastAsia="Times New Roman" w:hAnsi="Times New Roman" w:cs="Times New Roman"/>
          <w:color w:val="000000" w:themeColor="text1"/>
          <w:sz w:val="24"/>
          <w:szCs w:val="24"/>
        </w:rPr>
        <w:t>pregnant</w:t>
      </w:r>
      <w:r w:rsidR="06B01119" w:rsidRPr="4B06518C">
        <w:rPr>
          <w:rFonts w:ascii="Times New Roman" w:eastAsia="Times New Roman" w:hAnsi="Times New Roman" w:cs="Times New Roman"/>
          <w:color w:val="000000" w:themeColor="text1"/>
          <w:sz w:val="24"/>
          <w:szCs w:val="24"/>
        </w:rPr>
        <w:t xml:space="preserve"> </w:t>
      </w:r>
      <w:r w:rsidR="1D0F8D7D" w:rsidRPr="4B06518C">
        <w:rPr>
          <w:rFonts w:ascii="Times New Roman" w:eastAsia="Times New Roman" w:hAnsi="Times New Roman" w:cs="Times New Roman"/>
          <w:color w:val="000000" w:themeColor="text1"/>
          <w:sz w:val="24"/>
          <w:szCs w:val="24"/>
        </w:rPr>
        <w:t>women in</w:t>
      </w:r>
      <w:r w:rsidR="06B01119" w:rsidRPr="4B06518C">
        <w:rPr>
          <w:rFonts w:ascii="Times New Roman" w:eastAsia="Times New Roman" w:hAnsi="Times New Roman" w:cs="Times New Roman"/>
          <w:color w:val="000000" w:themeColor="text1"/>
          <w:sz w:val="24"/>
          <w:szCs w:val="24"/>
        </w:rPr>
        <w:t xml:space="preserve"> the workplace are often seen</w:t>
      </w:r>
      <w:r w:rsidR="6F1F4FB2" w:rsidRPr="4B06518C">
        <w:rPr>
          <w:rFonts w:ascii="Times New Roman" w:eastAsia="Times New Roman" w:hAnsi="Times New Roman" w:cs="Times New Roman"/>
          <w:color w:val="000000" w:themeColor="text1"/>
          <w:sz w:val="24"/>
          <w:szCs w:val="24"/>
        </w:rPr>
        <w:t xml:space="preserve"> as </w:t>
      </w:r>
      <w:r w:rsidR="68CC7126" w:rsidRPr="4B06518C">
        <w:rPr>
          <w:rFonts w:ascii="Times New Roman" w:eastAsia="Times New Roman" w:hAnsi="Times New Roman" w:cs="Times New Roman"/>
          <w:color w:val="000000" w:themeColor="text1"/>
          <w:sz w:val="24"/>
          <w:szCs w:val="24"/>
        </w:rPr>
        <w:t>‘</w:t>
      </w:r>
      <w:r w:rsidR="6F1F4FB2" w:rsidRPr="4B06518C">
        <w:rPr>
          <w:rFonts w:ascii="Times New Roman" w:eastAsia="Times New Roman" w:hAnsi="Times New Roman" w:cs="Times New Roman"/>
          <w:color w:val="000000" w:themeColor="text1"/>
          <w:sz w:val="24"/>
          <w:szCs w:val="24"/>
        </w:rPr>
        <w:t>inconsistent</w:t>
      </w:r>
      <w:r w:rsidR="657A0233" w:rsidRPr="4B06518C">
        <w:rPr>
          <w:rFonts w:ascii="Times New Roman" w:eastAsia="Times New Roman" w:hAnsi="Times New Roman" w:cs="Times New Roman"/>
          <w:color w:val="000000" w:themeColor="text1"/>
          <w:sz w:val="24"/>
          <w:szCs w:val="24"/>
        </w:rPr>
        <w:t>’</w:t>
      </w:r>
      <w:r w:rsidR="6F1F4FB2" w:rsidRPr="4B06518C">
        <w:rPr>
          <w:rFonts w:ascii="Times New Roman" w:eastAsia="Times New Roman" w:hAnsi="Times New Roman" w:cs="Times New Roman"/>
          <w:color w:val="000000" w:themeColor="text1"/>
          <w:sz w:val="24"/>
          <w:szCs w:val="24"/>
        </w:rPr>
        <w:t xml:space="preserve"> with the ideal worker norms</w:t>
      </w:r>
      <w:r w:rsidR="7E8EC28E" w:rsidRPr="4B06518C">
        <w:rPr>
          <w:rFonts w:ascii="Times New Roman" w:eastAsia="Times New Roman" w:hAnsi="Times New Roman" w:cs="Times New Roman"/>
          <w:color w:val="000000" w:themeColor="text1"/>
          <w:sz w:val="24"/>
          <w:szCs w:val="24"/>
        </w:rPr>
        <w:t xml:space="preserve"> therefore they become less committed within their jobs’’</w:t>
      </w:r>
      <w:r w:rsidR="2AE74EF8" w:rsidRPr="4B06518C">
        <w:rPr>
          <w:rFonts w:ascii="Times New Roman" w:eastAsia="Times New Roman" w:hAnsi="Times New Roman" w:cs="Times New Roman"/>
          <w:color w:val="000000" w:themeColor="text1"/>
          <w:sz w:val="24"/>
          <w:szCs w:val="24"/>
        </w:rPr>
        <w:t>.</w:t>
      </w:r>
      <w:r w:rsidR="536B2DFA" w:rsidRPr="4B06518C">
        <w:rPr>
          <w:rFonts w:ascii="Times New Roman" w:eastAsia="Times New Roman" w:hAnsi="Times New Roman" w:cs="Times New Roman"/>
          <w:color w:val="000000" w:themeColor="text1"/>
          <w:sz w:val="24"/>
          <w:szCs w:val="24"/>
        </w:rPr>
        <w:t xml:space="preserve"> In their research </w:t>
      </w:r>
      <w:r w:rsidR="68BBEBA4" w:rsidRPr="7659CA19">
        <w:rPr>
          <w:rFonts w:ascii="Times New Roman" w:eastAsia="Times New Roman" w:hAnsi="Times New Roman" w:cs="Times New Roman"/>
          <w:color w:val="000000" w:themeColor="text1"/>
          <w:sz w:val="24"/>
          <w:szCs w:val="24"/>
        </w:rPr>
        <w:t>‘’</w:t>
      </w:r>
      <w:r w:rsidR="1D767FFA" w:rsidRPr="7659CA19">
        <w:rPr>
          <w:rFonts w:ascii="Times New Roman" w:eastAsia="Times New Roman" w:hAnsi="Times New Roman" w:cs="Times New Roman"/>
          <w:color w:val="000000" w:themeColor="text1"/>
          <w:sz w:val="24"/>
          <w:szCs w:val="24"/>
        </w:rPr>
        <w:t>p</w:t>
      </w:r>
      <w:r w:rsidR="521D39AE" w:rsidRPr="7659CA19">
        <w:rPr>
          <w:rFonts w:ascii="Times New Roman" w:eastAsia="Times New Roman" w:hAnsi="Times New Roman" w:cs="Times New Roman"/>
          <w:sz w:val="24"/>
          <w:szCs w:val="24"/>
        </w:rPr>
        <w:t>regnancy</w:t>
      </w:r>
      <w:r w:rsidR="521D39AE" w:rsidRPr="4B06518C">
        <w:rPr>
          <w:rFonts w:ascii="Times New Roman" w:eastAsia="Times New Roman" w:hAnsi="Times New Roman" w:cs="Times New Roman"/>
          <w:sz w:val="24"/>
          <w:szCs w:val="24"/>
        </w:rPr>
        <w:t xml:space="preserve"> and having children often </w:t>
      </w:r>
      <w:r w:rsidR="419DD0AD" w:rsidRPr="4B06518C">
        <w:rPr>
          <w:rFonts w:ascii="Times New Roman" w:eastAsia="Times New Roman" w:hAnsi="Times New Roman" w:cs="Times New Roman"/>
          <w:sz w:val="24"/>
          <w:szCs w:val="24"/>
        </w:rPr>
        <w:t>take</w:t>
      </w:r>
      <w:r w:rsidR="7A489CAA" w:rsidRPr="4B06518C">
        <w:rPr>
          <w:rFonts w:ascii="Times New Roman" w:eastAsia="Times New Roman" w:hAnsi="Times New Roman" w:cs="Times New Roman"/>
          <w:sz w:val="24"/>
          <w:szCs w:val="24"/>
        </w:rPr>
        <w:t>s</w:t>
      </w:r>
      <w:r w:rsidR="521D39AE" w:rsidRPr="4B06518C">
        <w:rPr>
          <w:rFonts w:ascii="Times New Roman" w:eastAsia="Times New Roman" w:hAnsi="Times New Roman" w:cs="Times New Roman"/>
          <w:sz w:val="24"/>
          <w:szCs w:val="24"/>
        </w:rPr>
        <w:t xml:space="preserve"> a toll on women and on future earnings. Women who work full-time are paid an average of between 76 percent to 82 percent of what men</w:t>
      </w:r>
      <w:r w:rsidR="23DD165E" w:rsidRPr="4B06518C">
        <w:rPr>
          <w:rFonts w:ascii="Times New Roman" w:eastAsia="Times New Roman" w:hAnsi="Times New Roman" w:cs="Times New Roman"/>
          <w:sz w:val="24"/>
          <w:szCs w:val="24"/>
        </w:rPr>
        <w:t xml:space="preserve"> </w:t>
      </w:r>
      <w:r w:rsidR="5D3A846E" w:rsidRPr="152CDD59">
        <w:rPr>
          <w:rFonts w:ascii="Times New Roman" w:eastAsia="Times New Roman" w:hAnsi="Times New Roman" w:cs="Times New Roman"/>
          <w:sz w:val="24"/>
          <w:szCs w:val="24"/>
        </w:rPr>
        <w:t>earn</w:t>
      </w:r>
      <w:r w:rsidR="67F28F0D" w:rsidRPr="152CDD59">
        <w:rPr>
          <w:rFonts w:ascii="Times New Roman" w:eastAsia="Times New Roman" w:hAnsi="Times New Roman" w:cs="Times New Roman"/>
          <w:sz w:val="24"/>
          <w:szCs w:val="24"/>
        </w:rPr>
        <w:t>’’</w:t>
      </w:r>
      <w:r w:rsidR="5D3A846E" w:rsidRPr="4B06518C">
        <w:rPr>
          <w:rFonts w:ascii="Times New Roman" w:eastAsia="Times New Roman" w:hAnsi="Times New Roman" w:cs="Times New Roman"/>
          <w:sz w:val="24"/>
          <w:szCs w:val="24"/>
        </w:rPr>
        <w:t xml:space="preserve"> (</w:t>
      </w:r>
      <w:r w:rsidR="521D39AE" w:rsidRPr="4B06518C">
        <w:rPr>
          <w:rFonts w:ascii="Times New Roman" w:eastAsia="Times New Roman" w:hAnsi="Times New Roman" w:cs="Times New Roman"/>
          <w:sz w:val="24"/>
          <w:szCs w:val="24"/>
        </w:rPr>
        <w:t>Bureau of Labor Statistics, 2012, 2014</w:t>
      </w:r>
      <w:r w:rsidR="3DBFAFA9" w:rsidRPr="4B06518C">
        <w:rPr>
          <w:rFonts w:ascii="Times New Roman" w:eastAsia="Times New Roman" w:hAnsi="Times New Roman" w:cs="Times New Roman"/>
          <w:sz w:val="24"/>
          <w:szCs w:val="24"/>
        </w:rPr>
        <w:t xml:space="preserve"> p,179.</w:t>
      </w:r>
      <w:r w:rsidR="1D2D6551" w:rsidRPr="4B06518C">
        <w:rPr>
          <w:rFonts w:ascii="Times New Roman" w:eastAsia="Times New Roman" w:hAnsi="Times New Roman" w:cs="Times New Roman"/>
          <w:sz w:val="24"/>
          <w:szCs w:val="24"/>
        </w:rPr>
        <w:t>) These</w:t>
      </w:r>
      <w:r w:rsidR="37775DBA" w:rsidRPr="4B06518C">
        <w:rPr>
          <w:rFonts w:ascii="Times New Roman" w:eastAsia="Times New Roman" w:hAnsi="Times New Roman" w:cs="Times New Roman"/>
          <w:sz w:val="24"/>
          <w:szCs w:val="24"/>
        </w:rPr>
        <w:t xml:space="preserve"> statistics show clear evidence that women are continuing to fight a batt</w:t>
      </w:r>
      <w:r w:rsidR="25A5A6F4" w:rsidRPr="4B06518C">
        <w:rPr>
          <w:rFonts w:ascii="Times New Roman" w:eastAsia="Times New Roman" w:hAnsi="Times New Roman" w:cs="Times New Roman"/>
          <w:sz w:val="24"/>
          <w:szCs w:val="24"/>
        </w:rPr>
        <w:t>le where they face alienation and discrimination to their employers.</w:t>
      </w:r>
      <w:r w:rsidR="7347C8D9" w:rsidRPr="4B06518C">
        <w:rPr>
          <w:rFonts w:ascii="Times New Roman" w:eastAsia="Times New Roman" w:hAnsi="Times New Roman" w:cs="Times New Roman"/>
          <w:sz w:val="24"/>
          <w:szCs w:val="24"/>
        </w:rPr>
        <w:t xml:space="preserve"> To</w:t>
      </w:r>
      <w:r w:rsidR="37775DBA" w:rsidRPr="4B06518C">
        <w:rPr>
          <w:rFonts w:ascii="Times New Roman" w:eastAsia="Times New Roman" w:hAnsi="Times New Roman" w:cs="Times New Roman"/>
          <w:sz w:val="24"/>
          <w:szCs w:val="24"/>
        </w:rPr>
        <w:t xml:space="preserve"> continue with this,</w:t>
      </w:r>
      <w:r w:rsidR="2392A8C1" w:rsidRPr="4B06518C">
        <w:rPr>
          <w:rFonts w:ascii="Roboto" w:eastAsia="Roboto" w:hAnsi="Roboto" w:cs="Roboto"/>
          <w:color w:val="555555"/>
          <w:sz w:val="21"/>
          <w:szCs w:val="21"/>
        </w:rPr>
        <w:t xml:space="preserve"> ‘’</w:t>
      </w:r>
      <w:r w:rsidR="2392A8C1" w:rsidRPr="4B06518C">
        <w:rPr>
          <w:rFonts w:ascii="Times New Roman" w:eastAsia="Times New Roman" w:hAnsi="Times New Roman" w:cs="Times New Roman"/>
          <w:color w:val="000000" w:themeColor="text1"/>
          <w:sz w:val="24"/>
          <w:szCs w:val="24"/>
        </w:rPr>
        <w:t>One in five mothers said they had experienced harassment or negative comments related to pregnancy or flexible working from their employer or colleagues</w:t>
      </w:r>
      <w:r w:rsidR="3D918E10" w:rsidRPr="4B06518C">
        <w:rPr>
          <w:rFonts w:ascii="Times New Roman" w:eastAsia="Times New Roman" w:hAnsi="Times New Roman" w:cs="Times New Roman"/>
          <w:color w:val="000000" w:themeColor="text1"/>
          <w:sz w:val="24"/>
          <w:szCs w:val="24"/>
        </w:rPr>
        <w:t xml:space="preserve">, </w:t>
      </w:r>
      <w:r w:rsidR="2392A8C1" w:rsidRPr="4B06518C">
        <w:rPr>
          <w:rFonts w:ascii="Times New Roman" w:eastAsia="Times New Roman" w:hAnsi="Times New Roman" w:cs="Times New Roman"/>
          <w:color w:val="000000" w:themeColor="text1"/>
          <w:sz w:val="24"/>
          <w:szCs w:val="24"/>
        </w:rPr>
        <w:t>if scaled up to the general population, this could mean as many as 100,000 mothers a year’’ (</w:t>
      </w:r>
      <w:r w:rsidR="1AAAC016" w:rsidRPr="4B06518C">
        <w:rPr>
          <w:rFonts w:ascii="Times New Roman" w:eastAsia="Times New Roman" w:hAnsi="Times New Roman" w:cs="Times New Roman"/>
          <w:color w:val="000000" w:themeColor="text1"/>
          <w:sz w:val="24"/>
          <w:szCs w:val="24"/>
        </w:rPr>
        <w:t>Equality and human rights commission 2018 n.p.</w:t>
      </w:r>
      <w:r w:rsidR="060A19A1" w:rsidRPr="4B06518C">
        <w:rPr>
          <w:rFonts w:ascii="Times New Roman" w:eastAsia="Times New Roman" w:hAnsi="Times New Roman" w:cs="Times New Roman"/>
          <w:color w:val="000000" w:themeColor="text1"/>
          <w:sz w:val="24"/>
          <w:szCs w:val="24"/>
        </w:rPr>
        <w:t>.)</w:t>
      </w:r>
    </w:p>
    <w:p w14:paraId="29CA468E" w14:textId="60ACD7F0" w:rsidR="2D4C088A" w:rsidRDefault="7FA3833C" w:rsidP="4B06518C">
      <w:pPr>
        <w:spacing w:line="360" w:lineRule="auto"/>
        <w:jc w:val="both"/>
        <w:rPr>
          <w:rFonts w:ascii="Times New Roman" w:eastAsia="Times New Roman" w:hAnsi="Times New Roman" w:cs="Times New Roman"/>
          <w:color w:val="000000" w:themeColor="text1"/>
          <w:sz w:val="24"/>
          <w:szCs w:val="24"/>
        </w:rPr>
      </w:pPr>
      <w:r w:rsidRPr="4B06518C">
        <w:rPr>
          <w:rFonts w:ascii="Times New Roman" w:eastAsia="Times New Roman" w:hAnsi="Times New Roman" w:cs="Times New Roman"/>
          <w:color w:val="000000" w:themeColor="text1"/>
          <w:sz w:val="24"/>
          <w:szCs w:val="24"/>
        </w:rPr>
        <w:t xml:space="preserve">Further statistics to conduct evidence regarding women receiving permanent discrimination in the workplace states that </w:t>
      </w:r>
      <w:r w:rsidR="29F20EC7" w:rsidRPr="4B06518C">
        <w:rPr>
          <w:rFonts w:ascii="Times New Roman" w:eastAsia="Times New Roman" w:hAnsi="Times New Roman" w:cs="Times New Roman"/>
          <w:color w:val="000000" w:themeColor="text1"/>
          <w:sz w:val="24"/>
          <w:szCs w:val="24"/>
        </w:rPr>
        <w:t>‘’one in nine mothers (11%) stated that they were either dismissed; made compulsorily redundant</w:t>
      </w:r>
      <w:r w:rsidR="0EA0C40F" w:rsidRPr="4B06518C">
        <w:rPr>
          <w:rFonts w:ascii="Times New Roman" w:eastAsia="Times New Roman" w:hAnsi="Times New Roman" w:cs="Times New Roman"/>
          <w:color w:val="000000" w:themeColor="text1"/>
          <w:sz w:val="24"/>
          <w:szCs w:val="24"/>
        </w:rPr>
        <w:t>,</w:t>
      </w:r>
      <w:r w:rsidR="29F20EC7" w:rsidRPr="4B06518C">
        <w:rPr>
          <w:rFonts w:ascii="Times New Roman" w:eastAsia="Times New Roman" w:hAnsi="Times New Roman" w:cs="Times New Roman"/>
          <w:color w:val="000000" w:themeColor="text1"/>
          <w:sz w:val="24"/>
          <w:szCs w:val="24"/>
        </w:rPr>
        <w:t xml:space="preserve"> where others in their workplace were not; or treated so poorly they felt they had to leave their job’’ (</w:t>
      </w:r>
      <w:r w:rsidR="7D379A6D" w:rsidRPr="4B06518C">
        <w:rPr>
          <w:rFonts w:ascii="Times New Roman" w:eastAsia="Times New Roman" w:hAnsi="Times New Roman" w:cs="Times New Roman"/>
          <w:color w:val="000000" w:themeColor="text1"/>
          <w:sz w:val="24"/>
          <w:szCs w:val="24"/>
        </w:rPr>
        <w:t>Equality and human rights commission 2018 n.p</w:t>
      </w:r>
      <w:r w:rsidR="328AA8A6" w:rsidRPr="4B06518C">
        <w:rPr>
          <w:rFonts w:ascii="Times New Roman" w:eastAsia="Times New Roman" w:hAnsi="Times New Roman" w:cs="Times New Roman"/>
          <w:color w:val="000000" w:themeColor="text1"/>
          <w:sz w:val="24"/>
          <w:szCs w:val="24"/>
        </w:rPr>
        <w:t>.</w:t>
      </w:r>
      <w:r w:rsidR="29F20EC7" w:rsidRPr="4B06518C">
        <w:rPr>
          <w:rFonts w:ascii="Times New Roman" w:eastAsia="Times New Roman" w:hAnsi="Times New Roman" w:cs="Times New Roman"/>
          <w:color w:val="000000" w:themeColor="text1"/>
          <w:sz w:val="24"/>
          <w:szCs w:val="24"/>
        </w:rPr>
        <w:t>). These findings provide evidence that a large volume of women have spoken out about negative experiences regarding being pregnant and having children.</w:t>
      </w:r>
      <w:r w:rsidR="05552F3B" w:rsidRPr="4B06518C">
        <w:rPr>
          <w:rFonts w:ascii="Times New Roman" w:eastAsia="Times New Roman" w:hAnsi="Times New Roman" w:cs="Times New Roman"/>
          <w:color w:val="000000" w:themeColor="text1"/>
          <w:sz w:val="24"/>
          <w:szCs w:val="24"/>
        </w:rPr>
        <w:t xml:space="preserve"> </w:t>
      </w:r>
    </w:p>
    <w:p w14:paraId="1170AC0B" w14:textId="4D13C492" w:rsidR="2D4C088A" w:rsidRDefault="05552F3B" w:rsidP="4B06518C">
      <w:pPr>
        <w:spacing w:line="360" w:lineRule="auto"/>
        <w:jc w:val="both"/>
        <w:rPr>
          <w:rFonts w:ascii="Times New Roman" w:eastAsia="Times New Roman" w:hAnsi="Times New Roman" w:cs="Times New Roman"/>
          <w:sz w:val="24"/>
          <w:szCs w:val="24"/>
        </w:rPr>
      </w:pPr>
      <w:r w:rsidRPr="4B06518C">
        <w:rPr>
          <w:rFonts w:ascii="Times New Roman" w:eastAsia="Times New Roman" w:hAnsi="Times New Roman" w:cs="Times New Roman"/>
          <w:color w:val="000000" w:themeColor="text1"/>
          <w:sz w:val="24"/>
          <w:szCs w:val="24"/>
        </w:rPr>
        <w:lastRenderedPageBreak/>
        <w:t>Regarding</w:t>
      </w:r>
      <w:r w:rsidR="20388CE0" w:rsidRPr="4B06518C">
        <w:rPr>
          <w:rFonts w:ascii="Times New Roman" w:eastAsia="Times New Roman" w:hAnsi="Times New Roman" w:cs="Times New Roman"/>
          <w:color w:val="000000" w:themeColor="text1"/>
          <w:sz w:val="24"/>
          <w:szCs w:val="24"/>
        </w:rPr>
        <w:t xml:space="preserve"> marginalisation women continue to face, it is quoted that </w:t>
      </w:r>
      <w:r w:rsidR="408E34E5" w:rsidRPr="152CDD59">
        <w:rPr>
          <w:rFonts w:ascii="Times New Roman" w:eastAsia="Times New Roman" w:hAnsi="Times New Roman" w:cs="Times New Roman"/>
          <w:color w:val="000000" w:themeColor="text1"/>
          <w:sz w:val="24"/>
          <w:szCs w:val="24"/>
        </w:rPr>
        <w:t>‘</w:t>
      </w:r>
      <w:r w:rsidR="20388CE0" w:rsidRPr="152CDD59">
        <w:rPr>
          <w:rFonts w:ascii="Times New Roman" w:eastAsia="Times New Roman" w:hAnsi="Times New Roman" w:cs="Times New Roman"/>
          <w:color w:val="000000" w:themeColor="text1"/>
          <w:sz w:val="24"/>
          <w:szCs w:val="24"/>
        </w:rPr>
        <w:t>‘</w:t>
      </w:r>
      <w:r w:rsidR="20388CE0" w:rsidRPr="4B06518C">
        <w:rPr>
          <w:rFonts w:ascii="Times New Roman" w:eastAsia="Times New Roman" w:hAnsi="Times New Roman" w:cs="Times New Roman"/>
          <w:color w:val="000000" w:themeColor="text1"/>
          <w:sz w:val="24"/>
          <w:szCs w:val="24"/>
        </w:rPr>
        <w:t xml:space="preserve">choices </w:t>
      </w:r>
      <w:r w:rsidR="431F4E20" w:rsidRPr="4B06518C">
        <w:rPr>
          <w:rFonts w:ascii="Times New Roman" w:eastAsia="Times New Roman" w:hAnsi="Times New Roman" w:cs="Times New Roman"/>
          <w:color w:val="000000" w:themeColor="text1"/>
          <w:sz w:val="24"/>
          <w:szCs w:val="24"/>
        </w:rPr>
        <w:t>available</w:t>
      </w:r>
      <w:r w:rsidR="20388CE0" w:rsidRPr="4B06518C">
        <w:rPr>
          <w:rFonts w:ascii="Times New Roman" w:eastAsia="Times New Roman" w:hAnsi="Times New Roman" w:cs="Times New Roman"/>
          <w:color w:val="000000" w:themeColor="text1"/>
          <w:sz w:val="24"/>
          <w:szCs w:val="24"/>
        </w:rPr>
        <w:t xml:space="preserve"> to women are constrained by economic, social and political circumstances</w:t>
      </w:r>
      <w:r w:rsidR="4901B262" w:rsidRPr="4B06518C">
        <w:rPr>
          <w:rFonts w:ascii="Times New Roman" w:eastAsia="Times New Roman" w:hAnsi="Times New Roman" w:cs="Times New Roman"/>
          <w:color w:val="000000" w:themeColor="text1"/>
          <w:sz w:val="24"/>
          <w:szCs w:val="24"/>
        </w:rPr>
        <w:t xml:space="preserve"> and by prevailing ideologies and moralities which is used as control rather than to liberate women’</w:t>
      </w:r>
      <w:r w:rsidR="1DDD5796" w:rsidRPr="4B06518C">
        <w:rPr>
          <w:rFonts w:ascii="Times New Roman" w:eastAsia="Times New Roman" w:hAnsi="Times New Roman" w:cs="Times New Roman"/>
          <w:color w:val="000000" w:themeColor="text1"/>
          <w:sz w:val="24"/>
          <w:szCs w:val="24"/>
        </w:rPr>
        <w:t>’ (</w:t>
      </w:r>
      <w:r w:rsidR="37A74CD5" w:rsidRPr="4B06518C">
        <w:rPr>
          <w:rFonts w:ascii="Times New Roman" w:eastAsia="Times New Roman" w:hAnsi="Times New Roman" w:cs="Times New Roman"/>
          <w:color w:val="000000" w:themeColor="text1"/>
          <w:sz w:val="24"/>
          <w:szCs w:val="24"/>
        </w:rPr>
        <w:t>Feminist</w:t>
      </w:r>
      <w:r w:rsidR="4901B262" w:rsidRPr="4B06518C">
        <w:rPr>
          <w:rFonts w:ascii="Times New Roman" w:eastAsia="Times New Roman" w:hAnsi="Times New Roman" w:cs="Times New Roman"/>
          <w:color w:val="000000" w:themeColor="text1"/>
          <w:sz w:val="24"/>
          <w:szCs w:val="24"/>
        </w:rPr>
        <w:t xml:space="preserve"> p</w:t>
      </w:r>
      <w:r w:rsidR="295558E1" w:rsidRPr="4B06518C">
        <w:rPr>
          <w:rFonts w:ascii="Times New Roman" w:eastAsia="Times New Roman" w:hAnsi="Times New Roman" w:cs="Times New Roman"/>
          <w:color w:val="000000" w:themeColor="text1"/>
          <w:sz w:val="24"/>
          <w:szCs w:val="24"/>
        </w:rPr>
        <w:t>olitical theory</w:t>
      </w:r>
      <w:r w:rsidR="423366C1" w:rsidRPr="4B06518C">
        <w:rPr>
          <w:rFonts w:ascii="Times New Roman" w:eastAsia="Times New Roman" w:hAnsi="Times New Roman" w:cs="Times New Roman"/>
          <w:color w:val="000000" w:themeColor="text1"/>
          <w:sz w:val="24"/>
          <w:szCs w:val="24"/>
        </w:rPr>
        <w:t xml:space="preserve"> 1992 p,206.) </w:t>
      </w:r>
      <w:r w:rsidR="49D2ABBD" w:rsidRPr="4B06518C">
        <w:rPr>
          <w:rFonts w:ascii="Times New Roman" w:eastAsia="Times New Roman" w:hAnsi="Times New Roman" w:cs="Times New Roman"/>
          <w:color w:val="000000" w:themeColor="text1"/>
          <w:sz w:val="24"/>
          <w:szCs w:val="24"/>
        </w:rPr>
        <w:t xml:space="preserve">This quote </w:t>
      </w:r>
      <w:r w:rsidR="7D9BA61E" w:rsidRPr="4B06518C">
        <w:rPr>
          <w:rFonts w:ascii="Times New Roman" w:eastAsia="Times New Roman" w:hAnsi="Times New Roman" w:cs="Times New Roman"/>
          <w:color w:val="000000" w:themeColor="text1"/>
          <w:sz w:val="24"/>
          <w:szCs w:val="24"/>
        </w:rPr>
        <w:t>can</w:t>
      </w:r>
      <w:r w:rsidR="49D2ABBD" w:rsidRPr="4B06518C">
        <w:rPr>
          <w:rFonts w:ascii="Times New Roman" w:eastAsia="Times New Roman" w:hAnsi="Times New Roman" w:cs="Times New Roman"/>
          <w:color w:val="000000" w:themeColor="text1"/>
          <w:sz w:val="24"/>
          <w:szCs w:val="24"/>
        </w:rPr>
        <w:t xml:space="preserve"> portray the negative </w:t>
      </w:r>
      <w:r w:rsidR="3DEE6BF6" w:rsidRPr="4B06518C">
        <w:rPr>
          <w:rFonts w:ascii="Times New Roman" w:eastAsia="Times New Roman" w:hAnsi="Times New Roman" w:cs="Times New Roman"/>
          <w:color w:val="000000" w:themeColor="text1"/>
          <w:sz w:val="24"/>
          <w:szCs w:val="24"/>
        </w:rPr>
        <w:t>e</w:t>
      </w:r>
      <w:r w:rsidR="49D2ABBD" w:rsidRPr="4B06518C">
        <w:rPr>
          <w:rFonts w:ascii="Times New Roman" w:eastAsia="Times New Roman" w:hAnsi="Times New Roman" w:cs="Times New Roman"/>
          <w:color w:val="000000" w:themeColor="text1"/>
          <w:sz w:val="24"/>
          <w:szCs w:val="24"/>
        </w:rPr>
        <w:t xml:space="preserve">lements women face in society as they are unable to be liberated to receive freedom in their </w:t>
      </w:r>
      <w:r w:rsidR="47954F27" w:rsidRPr="4B06518C">
        <w:rPr>
          <w:rFonts w:ascii="Times New Roman" w:eastAsia="Times New Roman" w:hAnsi="Times New Roman" w:cs="Times New Roman"/>
          <w:color w:val="000000" w:themeColor="text1"/>
          <w:sz w:val="24"/>
          <w:szCs w:val="24"/>
        </w:rPr>
        <w:t xml:space="preserve">own </w:t>
      </w:r>
      <w:r w:rsidR="49D2ABBD" w:rsidRPr="4B06518C">
        <w:rPr>
          <w:rFonts w:ascii="Times New Roman" w:eastAsia="Times New Roman" w:hAnsi="Times New Roman" w:cs="Times New Roman"/>
          <w:color w:val="000000" w:themeColor="text1"/>
          <w:sz w:val="24"/>
          <w:szCs w:val="24"/>
        </w:rPr>
        <w:t xml:space="preserve">gender which makes it impossible for </w:t>
      </w:r>
      <w:r w:rsidR="7705C0CA" w:rsidRPr="4B06518C">
        <w:rPr>
          <w:rFonts w:ascii="Times New Roman" w:eastAsia="Times New Roman" w:hAnsi="Times New Roman" w:cs="Times New Roman"/>
          <w:color w:val="000000" w:themeColor="text1"/>
          <w:sz w:val="24"/>
          <w:szCs w:val="24"/>
        </w:rPr>
        <w:t>women</w:t>
      </w:r>
      <w:r w:rsidR="49D2ABBD" w:rsidRPr="4B06518C">
        <w:rPr>
          <w:rFonts w:ascii="Times New Roman" w:eastAsia="Times New Roman" w:hAnsi="Times New Roman" w:cs="Times New Roman"/>
          <w:color w:val="000000" w:themeColor="text1"/>
          <w:sz w:val="24"/>
          <w:szCs w:val="24"/>
        </w:rPr>
        <w:t xml:space="preserve"> to bear children without receiving consequences.</w:t>
      </w:r>
      <w:r w:rsidR="4D77BE74" w:rsidRPr="4B06518C">
        <w:rPr>
          <w:rFonts w:ascii="Times New Roman" w:eastAsia="Times New Roman" w:hAnsi="Times New Roman" w:cs="Times New Roman"/>
          <w:color w:val="000000" w:themeColor="text1"/>
          <w:sz w:val="24"/>
          <w:szCs w:val="24"/>
        </w:rPr>
        <w:t xml:space="preserve"> </w:t>
      </w:r>
      <w:r w:rsidR="4154999D" w:rsidRPr="4B06518C">
        <w:rPr>
          <w:rFonts w:ascii="Times New Roman" w:eastAsia="Times New Roman" w:hAnsi="Times New Roman" w:cs="Times New Roman"/>
          <w:color w:val="000000" w:themeColor="text1"/>
          <w:sz w:val="24"/>
          <w:szCs w:val="24"/>
        </w:rPr>
        <w:t xml:space="preserve"> In support of these </w:t>
      </w:r>
      <w:r w:rsidR="3938208A" w:rsidRPr="4B06518C">
        <w:rPr>
          <w:rFonts w:ascii="Times New Roman" w:eastAsia="Times New Roman" w:hAnsi="Times New Roman" w:cs="Times New Roman"/>
          <w:color w:val="000000" w:themeColor="text1"/>
          <w:sz w:val="24"/>
          <w:szCs w:val="24"/>
        </w:rPr>
        <w:t>controversial</w:t>
      </w:r>
      <w:r w:rsidR="4154999D" w:rsidRPr="4B06518C">
        <w:rPr>
          <w:rFonts w:ascii="Times New Roman" w:eastAsia="Times New Roman" w:hAnsi="Times New Roman" w:cs="Times New Roman"/>
          <w:color w:val="000000" w:themeColor="text1"/>
          <w:sz w:val="24"/>
          <w:szCs w:val="24"/>
        </w:rPr>
        <w:t xml:space="preserve"> opinions </w:t>
      </w:r>
      <w:r w:rsidR="0AE7133C" w:rsidRPr="4B06518C">
        <w:rPr>
          <w:rFonts w:ascii="Times New Roman" w:eastAsia="Times New Roman" w:hAnsi="Times New Roman" w:cs="Times New Roman"/>
          <w:color w:val="000000" w:themeColor="text1"/>
          <w:sz w:val="24"/>
          <w:szCs w:val="24"/>
        </w:rPr>
        <w:t>the (</w:t>
      </w:r>
      <w:r w:rsidR="15916A11" w:rsidRPr="4B06518C">
        <w:rPr>
          <w:rFonts w:ascii="Times New Roman" w:eastAsia="Times New Roman" w:hAnsi="Times New Roman" w:cs="Times New Roman"/>
          <w:color w:val="000000" w:themeColor="text1"/>
          <w:sz w:val="24"/>
          <w:szCs w:val="24"/>
        </w:rPr>
        <w:t>gov.</w:t>
      </w:r>
      <w:r w:rsidR="68265552" w:rsidRPr="4B06518C">
        <w:rPr>
          <w:rFonts w:ascii="Times New Roman" w:eastAsia="Times New Roman" w:hAnsi="Times New Roman" w:cs="Times New Roman"/>
          <w:color w:val="000000" w:themeColor="text1"/>
          <w:sz w:val="24"/>
          <w:szCs w:val="24"/>
        </w:rPr>
        <w:t>Uk</w:t>
      </w:r>
      <w:r w:rsidR="15916A11" w:rsidRPr="4B06518C">
        <w:rPr>
          <w:rFonts w:ascii="Times New Roman" w:eastAsia="Times New Roman" w:hAnsi="Times New Roman" w:cs="Times New Roman"/>
          <w:color w:val="000000" w:themeColor="text1"/>
          <w:sz w:val="24"/>
          <w:szCs w:val="24"/>
        </w:rPr>
        <w:t>, p</w:t>
      </w:r>
      <w:r w:rsidR="56D340F2" w:rsidRPr="4B06518C">
        <w:rPr>
          <w:rFonts w:ascii="Times New Roman" w:eastAsia="Times New Roman" w:hAnsi="Times New Roman" w:cs="Times New Roman"/>
          <w:color w:val="000000" w:themeColor="text1"/>
          <w:sz w:val="24"/>
          <w:szCs w:val="24"/>
        </w:rPr>
        <w:t>,</w:t>
      </w:r>
      <w:r w:rsidR="08177F51" w:rsidRPr="4B06518C">
        <w:rPr>
          <w:rFonts w:ascii="Times New Roman" w:eastAsia="Times New Roman" w:hAnsi="Times New Roman" w:cs="Times New Roman"/>
          <w:color w:val="000000" w:themeColor="text1"/>
          <w:sz w:val="24"/>
          <w:szCs w:val="24"/>
        </w:rPr>
        <w:t>16</w:t>
      </w:r>
      <w:r w:rsidR="08177F51" w:rsidRPr="152CDD59">
        <w:rPr>
          <w:rFonts w:ascii="Times New Roman" w:eastAsia="Times New Roman" w:hAnsi="Times New Roman" w:cs="Times New Roman"/>
          <w:color w:val="000000" w:themeColor="text1"/>
          <w:sz w:val="24"/>
          <w:szCs w:val="24"/>
        </w:rPr>
        <w:t>)</w:t>
      </w:r>
      <w:r w:rsidR="37D0E7C8" w:rsidRPr="152CDD59">
        <w:rPr>
          <w:rFonts w:ascii="Times New Roman" w:eastAsia="Times New Roman" w:hAnsi="Times New Roman" w:cs="Times New Roman"/>
          <w:color w:val="000000" w:themeColor="text1"/>
          <w:sz w:val="24"/>
          <w:szCs w:val="24"/>
        </w:rPr>
        <w:t xml:space="preserve"> found that ‘’a</w:t>
      </w:r>
      <w:r w:rsidR="75E7EFD0" w:rsidRPr="152CDD59">
        <w:rPr>
          <w:rFonts w:ascii="Times New Roman" w:eastAsia="Times New Roman" w:hAnsi="Times New Roman" w:cs="Times New Roman"/>
          <w:sz w:val="24"/>
          <w:szCs w:val="24"/>
        </w:rPr>
        <w:t>round</w:t>
      </w:r>
      <w:r w:rsidR="75E7EFD0" w:rsidRPr="4B06518C">
        <w:rPr>
          <w:rFonts w:ascii="Times New Roman" w:eastAsia="Times New Roman" w:hAnsi="Times New Roman" w:cs="Times New Roman"/>
          <w:sz w:val="24"/>
          <w:szCs w:val="24"/>
        </w:rPr>
        <w:t xml:space="preserve"> one in 20 mothers (6%) were made redundant at some point during pregnancy, maternity leave or on return from maternity </w:t>
      </w:r>
      <w:r w:rsidR="75E7EFD0" w:rsidRPr="152CDD59">
        <w:rPr>
          <w:rFonts w:ascii="Times New Roman" w:eastAsia="Times New Roman" w:hAnsi="Times New Roman" w:cs="Times New Roman"/>
          <w:sz w:val="24"/>
          <w:szCs w:val="24"/>
        </w:rPr>
        <w:t>leave</w:t>
      </w:r>
      <w:r w:rsidR="20268F51" w:rsidRPr="152CDD59">
        <w:rPr>
          <w:rFonts w:ascii="Times New Roman" w:eastAsia="Times New Roman" w:hAnsi="Times New Roman" w:cs="Times New Roman"/>
          <w:sz w:val="24"/>
          <w:szCs w:val="24"/>
        </w:rPr>
        <w:t>’’</w:t>
      </w:r>
      <w:r w:rsidR="75E7EFD0" w:rsidRPr="152CDD59">
        <w:rPr>
          <w:rFonts w:ascii="Times New Roman" w:eastAsia="Times New Roman" w:hAnsi="Times New Roman" w:cs="Times New Roman"/>
          <w:sz w:val="24"/>
          <w:szCs w:val="24"/>
        </w:rPr>
        <w:t>.</w:t>
      </w:r>
      <w:r w:rsidR="784A3740" w:rsidRPr="4B06518C">
        <w:rPr>
          <w:rFonts w:ascii="Times New Roman" w:eastAsia="Times New Roman" w:hAnsi="Times New Roman" w:cs="Times New Roman"/>
          <w:sz w:val="24"/>
          <w:szCs w:val="24"/>
        </w:rPr>
        <w:t xml:space="preserve"> These statistics </w:t>
      </w:r>
      <w:r w:rsidR="167DEF3F" w:rsidRPr="4B06518C">
        <w:rPr>
          <w:rFonts w:ascii="Times New Roman" w:eastAsia="Times New Roman" w:hAnsi="Times New Roman" w:cs="Times New Roman"/>
          <w:sz w:val="24"/>
          <w:szCs w:val="24"/>
        </w:rPr>
        <w:t>indicate</w:t>
      </w:r>
      <w:r w:rsidR="784A3740" w:rsidRPr="4B06518C">
        <w:rPr>
          <w:rFonts w:ascii="Times New Roman" w:eastAsia="Times New Roman" w:hAnsi="Times New Roman" w:cs="Times New Roman"/>
          <w:sz w:val="24"/>
          <w:szCs w:val="24"/>
        </w:rPr>
        <w:t xml:space="preserve"> that women receive </w:t>
      </w:r>
      <w:r w:rsidR="42053E5B" w:rsidRPr="4B06518C">
        <w:rPr>
          <w:rFonts w:ascii="Times New Roman" w:eastAsia="Times New Roman" w:hAnsi="Times New Roman" w:cs="Times New Roman"/>
          <w:sz w:val="24"/>
          <w:szCs w:val="24"/>
        </w:rPr>
        <w:t xml:space="preserve">negative treatment </w:t>
      </w:r>
      <w:r w:rsidR="784A3740" w:rsidRPr="4B06518C">
        <w:rPr>
          <w:rFonts w:ascii="Times New Roman" w:eastAsia="Times New Roman" w:hAnsi="Times New Roman" w:cs="Times New Roman"/>
          <w:sz w:val="24"/>
          <w:szCs w:val="24"/>
        </w:rPr>
        <w:t xml:space="preserve">for being </w:t>
      </w:r>
      <w:r w:rsidR="38F52D15" w:rsidRPr="4B06518C">
        <w:rPr>
          <w:rFonts w:ascii="Times New Roman" w:eastAsia="Times New Roman" w:hAnsi="Times New Roman" w:cs="Times New Roman"/>
          <w:sz w:val="24"/>
          <w:szCs w:val="24"/>
        </w:rPr>
        <w:t>pregnant</w:t>
      </w:r>
      <w:r w:rsidR="784A3740" w:rsidRPr="4B06518C">
        <w:rPr>
          <w:rFonts w:ascii="Times New Roman" w:eastAsia="Times New Roman" w:hAnsi="Times New Roman" w:cs="Times New Roman"/>
          <w:sz w:val="24"/>
          <w:szCs w:val="24"/>
        </w:rPr>
        <w:t xml:space="preserve">, </w:t>
      </w:r>
      <w:r w:rsidR="0C82D72A" w:rsidRPr="4B06518C">
        <w:rPr>
          <w:rFonts w:ascii="Times New Roman" w:eastAsia="Times New Roman" w:hAnsi="Times New Roman" w:cs="Times New Roman"/>
          <w:sz w:val="24"/>
          <w:szCs w:val="24"/>
        </w:rPr>
        <w:t xml:space="preserve">from this, women are forced to search for new jobs to support their </w:t>
      </w:r>
      <w:r w:rsidR="3B891A7B" w:rsidRPr="4B06518C">
        <w:rPr>
          <w:rFonts w:ascii="Times New Roman" w:eastAsia="Times New Roman" w:hAnsi="Times New Roman" w:cs="Times New Roman"/>
          <w:sz w:val="24"/>
          <w:szCs w:val="24"/>
        </w:rPr>
        <w:t>financial</w:t>
      </w:r>
      <w:r w:rsidR="0C82D72A" w:rsidRPr="4B06518C">
        <w:rPr>
          <w:rFonts w:ascii="Times New Roman" w:eastAsia="Times New Roman" w:hAnsi="Times New Roman" w:cs="Times New Roman"/>
          <w:sz w:val="24"/>
          <w:szCs w:val="24"/>
        </w:rPr>
        <w:t xml:space="preserve"> state however, this </w:t>
      </w:r>
      <w:r w:rsidR="2AE20D50" w:rsidRPr="4B06518C">
        <w:rPr>
          <w:rFonts w:ascii="Times New Roman" w:eastAsia="Times New Roman" w:hAnsi="Times New Roman" w:cs="Times New Roman"/>
          <w:sz w:val="24"/>
          <w:szCs w:val="24"/>
        </w:rPr>
        <w:t>remains</w:t>
      </w:r>
      <w:r w:rsidR="0C82D72A" w:rsidRPr="4B06518C">
        <w:rPr>
          <w:rFonts w:ascii="Times New Roman" w:eastAsia="Times New Roman" w:hAnsi="Times New Roman" w:cs="Times New Roman"/>
          <w:sz w:val="24"/>
          <w:szCs w:val="24"/>
        </w:rPr>
        <w:t xml:space="preserve"> an issue as statistics show us that </w:t>
      </w:r>
      <w:r w:rsidR="4DDDF1F8" w:rsidRPr="4B06518C">
        <w:rPr>
          <w:rFonts w:ascii="Times New Roman" w:eastAsia="Times New Roman" w:hAnsi="Times New Roman" w:cs="Times New Roman"/>
          <w:sz w:val="24"/>
          <w:szCs w:val="24"/>
        </w:rPr>
        <w:t>‘’Three quarters of mothers (77%) that were unsuccessful in their job interviews while pregnant (where the employer knew about their pregnancy) felt it had affected their chances of success’’ (</w:t>
      </w:r>
      <w:r w:rsidR="1C96F5F9" w:rsidRPr="152CDD59">
        <w:rPr>
          <w:rFonts w:ascii="Times New Roman" w:eastAsia="Times New Roman" w:hAnsi="Times New Roman" w:cs="Times New Roman"/>
          <w:sz w:val="24"/>
          <w:szCs w:val="24"/>
        </w:rPr>
        <w:t>G</w:t>
      </w:r>
      <w:r w:rsidR="4DDDF1F8" w:rsidRPr="152CDD59">
        <w:rPr>
          <w:rFonts w:ascii="Times New Roman" w:eastAsia="Times New Roman" w:hAnsi="Times New Roman" w:cs="Times New Roman"/>
          <w:sz w:val="24"/>
          <w:szCs w:val="24"/>
        </w:rPr>
        <w:t>ov</w:t>
      </w:r>
      <w:r w:rsidR="4DDDF1F8" w:rsidRPr="4B06518C">
        <w:rPr>
          <w:rFonts w:ascii="Times New Roman" w:eastAsia="Times New Roman" w:hAnsi="Times New Roman" w:cs="Times New Roman"/>
          <w:sz w:val="24"/>
          <w:szCs w:val="24"/>
        </w:rPr>
        <w:t>.</w:t>
      </w:r>
      <w:r w:rsidR="655A16C7" w:rsidRPr="4B06518C">
        <w:rPr>
          <w:rFonts w:ascii="Times New Roman" w:eastAsia="Times New Roman" w:hAnsi="Times New Roman" w:cs="Times New Roman"/>
          <w:sz w:val="24"/>
          <w:szCs w:val="24"/>
        </w:rPr>
        <w:t>Uk</w:t>
      </w:r>
      <w:r w:rsidR="4DDDF1F8" w:rsidRPr="4B06518C">
        <w:rPr>
          <w:rFonts w:ascii="Times New Roman" w:eastAsia="Times New Roman" w:hAnsi="Times New Roman" w:cs="Times New Roman"/>
          <w:sz w:val="24"/>
          <w:szCs w:val="24"/>
        </w:rPr>
        <w:t>, p,18)</w:t>
      </w:r>
      <w:r w:rsidR="25A616D7" w:rsidRPr="4B06518C">
        <w:rPr>
          <w:rFonts w:ascii="Times New Roman" w:eastAsia="Times New Roman" w:hAnsi="Times New Roman" w:cs="Times New Roman"/>
          <w:sz w:val="24"/>
          <w:szCs w:val="24"/>
        </w:rPr>
        <w:t xml:space="preserve">. </w:t>
      </w:r>
      <w:r w:rsidR="3C67ABEB" w:rsidRPr="4B06518C">
        <w:rPr>
          <w:rFonts w:ascii="Times New Roman" w:eastAsia="Times New Roman" w:hAnsi="Times New Roman" w:cs="Times New Roman"/>
          <w:sz w:val="24"/>
          <w:szCs w:val="24"/>
        </w:rPr>
        <w:t xml:space="preserve">This illustrates women are unable to feel at ease in their place of work and have no </w:t>
      </w:r>
      <w:r w:rsidR="103FFE5F" w:rsidRPr="4B06518C">
        <w:rPr>
          <w:rFonts w:ascii="Times New Roman" w:eastAsia="Times New Roman" w:hAnsi="Times New Roman" w:cs="Times New Roman"/>
          <w:sz w:val="24"/>
          <w:szCs w:val="24"/>
        </w:rPr>
        <w:t xml:space="preserve">responsible employer to turn to for support during their time of pregnancy. Furthermore, in response to the statistics a quote </w:t>
      </w:r>
      <w:r w:rsidR="399CF4A1" w:rsidRPr="4B06518C">
        <w:rPr>
          <w:rFonts w:ascii="Times New Roman" w:eastAsia="Times New Roman" w:hAnsi="Times New Roman" w:cs="Times New Roman"/>
          <w:sz w:val="24"/>
          <w:szCs w:val="24"/>
        </w:rPr>
        <w:t xml:space="preserve">demonstrated by (Pateman </w:t>
      </w:r>
      <w:r w:rsidR="30FD2A64" w:rsidRPr="4B06518C">
        <w:rPr>
          <w:rFonts w:ascii="Times New Roman" w:eastAsia="Times New Roman" w:hAnsi="Times New Roman" w:cs="Times New Roman"/>
          <w:sz w:val="24"/>
          <w:szCs w:val="24"/>
        </w:rPr>
        <w:t>1998, p</w:t>
      </w:r>
      <w:r w:rsidR="399CF4A1" w:rsidRPr="4B06518C">
        <w:rPr>
          <w:rFonts w:ascii="Times New Roman" w:eastAsia="Times New Roman" w:hAnsi="Times New Roman" w:cs="Times New Roman"/>
          <w:sz w:val="24"/>
          <w:szCs w:val="24"/>
        </w:rPr>
        <w:t>,110</w:t>
      </w:r>
      <w:r w:rsidR="28A94E27" w:rsidRPr="4B06518C">
        <w:rPr>
          <w:rFonts w:ascii="Times New Roman" w:eastAsia="Times New Roman" w:hAnsi="Times New Roman" w:cs="Times New Roman"/>
          <w:sz w:val="24"/>
          <w:szCs w:val="24"/>
        </w:rPr>
        <w:t xml:space="preserve"> </w:t>
      </w:r>
      <w:r w:rsidR="28A94E27" w:rsidRPr="4B06518C">
        <w:rPr>
          <w:rFonts w:ascii="Times New Roman" w:eastAsia="Times New Roman" w:hAnsi="Times New Roman" w:cs="Times New Roman"/>
          <w:i/>
          <w:iCs/>
          <w:sz w:val="24"/>
          <w:szCs w:val="24"/>
        </w:rPr>
        <w:t xml:space="preserve">cited in </w:t>
      </w:r>
      <w:r w:rsidR="28A94E27" w:rsidRPr="4B06518C">
        <w:rPr>
          <w:rFonts w:ascii="Times New Roman" w:eastAsia="Times New Roman" w:hAnsi="Times New Roman" w:cs="Times New Roman"/>
          <w:sz w:val="24"/>
          <w:szCs w:val="24"/>
        </w:rPr>
        <w:t>Bryson 1992</w:t>
      </w:r>
      <w:r w:rsidR="399CF4A1" w:rsidRPr="4B06518C">
        <w:rPr>
          <w:rFonts w:ascii="Times New Roman" w:eastAsia="Times New Roman" w:hAnsi="Times New Roman" w:cs="Times New Roman"/>
          <w:sz w:val="24"/>
          <w:szCs w:val="24"/>
        </w:rPr>
        <w:t>)</w:t>
      </w:r>
      <w:r w:rsidR="103FFE5F" w:rsidRPr="4B06518C">
        <w:rPr>
          <w:rFonts w:ascii="Times New Roman" w:eastAsia="Times New Roman" w:hAnsi="Times New Roman" w:cs="Times New Roman"/>
          <w:sz w:val="24"/>
          <w:szCs w:val="24"/>
        </w:rPr>
        <w:t xml:space="preserve"> </w:t>
      </w:r>
      <w:r w:rsidR="4328894C" w:rsidRPr="4B06518C">
        <w:rPr>
          <w:rFonts w:ascii="Times New Roman" w:eastAsia="Times New Roman" w:hAnsi="Times New Roman" w:cs="Times New Roman"/>
          <w:sz w:val="24"/>
          <w:szCs w:val="24"/>
        </w:rPr>
        <w:t>‘’with a world of</w:t>
      </w:r>
      <w:r w:rsidR="5D6F804F" w:rsidRPr="4B06518C">
        <w:rPr>
          <w:rFonts w:ascii="Times New Roman" w:eastAsia="Times New Roman" w:hAnsi="Times New Roman" w:cs="Times New Roman"/>
          <w:sz w:val="24"/>
          <w:szCs w:val="24"/>
        </w:rPr>
        <w:t xml:space="preserve"> forces and powers, a </w:t>
      </w:r>
      <w:r w:rsidR="7C194F90" w:rsidRPr="4B06518C">
        <w:rPr>
          <w:rFonts w:ascii="Times New Roman" w:eastAsia="Times New Roman" w:hAnsi="Times New Roman" w:cs="Times New Roman"/>
          <w:sz w:val="24"/>
          <w:szCs w:val="24"/>
        </w:rPr>
        <w:t>natural gender</w:t>
      </w:r>
      <w:r w:rsidR="5D6F804F" w:rsidRPr="4B06518C">
        <w:rPr>
          <w:rFonts w:ascii="Times New Roman" w:eastAsia="Times New Roman" w:hAnsi="Times New Roman" w:cs="Times New Roman"/>
          <w:sz w:val="24"/>
          <w:szCs w:val="24"/>
        </w:rPr>
        <w:t xml:space="preserve"> hierarchy is smuggled back in’’.</w:t>
      </w:r>
      <w:r w:rsidR="5947C0FC" w:rsidRPr="4B06518C">
        <w:rPr>
          <w:rFonts w:ascii="Times New Roman" w:eastAsia="Times New Roman" w:hAnsi="Times New Roman" w:cs="Times New Roman"/>
          <w:sz w:val="24"/>
          <w:szCs w:val="24"/>
        </w:rPr>
        <w:t xml:space="preserve"> This specifies that within a modern society women face alienation to the pivot of their natural abilities.</w:t>
      </w:r>
    </w:p>
    <w:p w14:paraId="0C531814" w14:textId="4DA0E5EF" w:rsidR="2D4C088A" w:rsidRDefault="0E4CBE4B" w:rsidP="4B06518C">
      <w:pPr>
        <w:spacing w:before="120" w:after="120" w:line="360" w:lineRule="auto"/>
        <w:jc w:val="both"/>
        <w:rPr>
          <w:rFonts w:ascii="Times New Roman" w:eastAsia="Times New Roman" w:hAnsi="Times New Roman" w:cs="Times New Roman"/>
          <w:color w:val="000000" w:themeColor="text1"/>
          <w:sz w:val="24"/>
          <w:szCs w:val="24"/>
        </w:rPr>
      </w:pPr>
      <w:r w:rsidRPr="4B06518C">
        <w:rPr>
          <w:rFonts w:ascii="Times New Roman" w:eastAsia="Times New Roman" w:hAnsi="Times New Roman" w:cs="Times New Roman"/>
          <w:sz w:val="24"/>
          <w:szCs w:val="24"/>
        </w:rPr>
        <w:t>For many women receiving this type of discrimination within the workplace has more negative impacts than just receiving redundancy and no suppor</w:t>
      </w:r>
      <w:r w:rsidR="3B434658" w:rsidRPr="4B06518C">
        <w:rPr>
          <w:rFonts w:ascii="Times New Roman" w:eastAsia="Times New Roman" w:hAnsi="Times New Roman" w:cs="Times New Roman"/>
          <w:sz w:val="24"/>
          <w:szCs w:val="24"/>
        </w:rPr>
        <w:t>t, it has a more permanent issue rising such as mental health. This is proved by (</w:t>
      </w:r>
      <w:r w:rsidR="423490D2" w:rsidRPr="4B06518C">
        <w:rPr>
          <w:rFonts w:ascii="Times New Roman" w:eastAsia="Times New Roman" w:hAnsi="Times New Roman" w:cs="Times New Roman"/>
          <w:sz w:val="24"/>
          <w:szCs w:val="24"/>
        </w:rPr>
        <w:t>Gemma 2022, n.p.</w:t>
      </w:r>
      <w:r w:rsidR="68031CD2" w:rsidRPr="4B06518C">
        <w:rPr>
          <w:rFonts w:ascii="Times New Roman" w:eastAsia="Times New Roman" w:hAnsi="Times New Roman" w:cs="Times New Roman"/>
          <w:sz w:val="24"/>
          <w:szCs w:val="24"/>
        </w:rPr>
        <w:t xml:space="preserve">) </w:t>
      </w:r>
      <w:r w:rsidR="6CE307F0" w:rsidRPr="152CDD59">
        <w:rPr>
          <w:rFonts w:ascii="Times New Roman" w:eastAsia="Times New Roman" w:hAnsi="Times New Roman" w:cs="Times New Roman"/>
          <w:sz w:val="24"/>
          <w:szCs w:val="24"/>
        </w:rPr>
        <w:t>As</w:t>
      </w:r>
      <w:r w:rsidR="68031CD2" w:rsidRPr="4B06518C">
        <w:rPr>
          <w:rFonts w:ascii="Times New Roman" w:eastAsia="Times New Roman" w:hAnsi="Times New Roman" w:cs="Times New Roman"/>
          <w:sz w:val="24"/>
          <w:szCs w:val="24"/>
        </w:rPr>
        <w:t>‘’</w:t>
      </w:r>
      <w:r w:rsidR="68031CD2" w:rsidRPr="4B06518C">
        <w:rPr>
          <w:rFonts w:ascii="Times New Roman" w:eastAsia="Times New Roman" w:hAnsi="Times New Roman" w:cs="Times New Roman"/>
          <w:color w:val="333333"/>
          <w:sz w:val="24"/>
          <w:szCs w:val="24"/>
        </w:rPr>
        <w:t xml:space="preserve"> </w:t>
      </w:r>
      <w:r w:rsidR="68031CD2" w:rsidRPr="4B06518C">
        <w:rPr>
          <w:rFonts w:ascii="Times New Roman" w:eastAsia="Times New Roman" w:hAnsi="Times New Roman" w:cs="Times New Roman"/>
          <w:color w:val="000000" w:themeColor="text1"/>
          <w:sz w:val="24"/>
          <w:szCs w:val="24"/>
        </w:rPr>
        <w:t>One in six (16%) expectant mothers, negative treatment from managers has impacted their mental health. Being subjected to negative behaviour at work can often exacerbate any stress or anxiety. the impact on their mental health results in them feeling isolated and losing confidence in themselves</w:t>
      </w:r>
      <w:r w:rsidR="5EDF2073" w:rsidRPr="4B06518C">
        <w:rPr>
          <w:rFonts w:ascii="Times New Roman" w:eastAsia="Times New Roman" w:hAnsi="Times New Roman" w:cs="Times New Roman"/>
          <w:color w:val="000000" w:themeColor="text1"/>
          <w:sz w:val="24"/>
          <w:szCs w:val="24"/>
        </w:rPr>
        <w:t>’’. This reveals how women stated how those in the professional workplace impact their mental state which causes deeper issues.</w:t>
      </w:r>
      <w:r w:rsidR="1FA240C9" w:rsidRPr="4B06518C">
        <w:rPr>
          <w:rFonts w:ascii="Times New Roman" w:eastAsia="Times New Roman" w:hAnsi="Times New Roman" w:cs="Times New Roman"/>
          <w:color w:val="000000" w:themeColor="text1"/>
          <w:sz w:val="24"/>
          <w:szCs w:val="24"/>
        </w:rPr>
        <w:t xml:space="preserve"> To further evaluate these </w:t>
      </w:r>
      <w:r w:rsidR="58D0C62D" w:rsidRPr="4B06518C">
        <w:rPr>
          <w:rFonts w:ascii="Times New Roman" w:eastAsia="Times New Roman" w:hAnsi="Times New Roman" w:cs="Times New Roman"/>
          <w:color w:val="000000" w:themeColor="text1"/>
          <w:sz w:val="24"/>
          <w:szCs w:val="24"/>
        </w:rPr>
        <w:t>findings,</w:t>
      </w:r>
      <w:r w:rsidR="1FA240C9" w:rsidRPr="4B06518C">
        <w:rPr>
          <w:rFonts w:ascii="Times New Roman" w:eastAsia="Times New Roman" w:hAnsi="Times New Roman" w:cs="Times New Roman"/>
          <w:color w:val="000000" w:themeColor="text1"/>
          <w:sz w:val="24"/>
          <w:szCs w:val="24"/>
        </w:rPr>
        <w:t xml:space="preserve"> </w:t>
      </w:r>
      <w:r w:rsidR="5D1D51F9" w:rsidRPr="4B06518C">
        <w:rPr>
          <w:rFonts w:ascii="Times New Roman" w:eastAsia="Times New Roman" w:hAnsi="Times New Roman" w:cs="Times New Roman"/>
          <w:color w:val="000000" w:themeColor="text1"/>
          <w:sz w:val="24"/>
          <w:szCs w:val="24"/>
        </w:rPr>
        <w:t xml:space="preserve">it is found that </w:t>
      </w:r>
      <w:r w:rsidR="4D36AE6F" w:rsidRPr="152CDD59">
        <w:rPr>
          <w:rFonts w:ascii="Times New Roman" w:eastAsia="Times New Roman" w:hAnsi="Times New Roman" w:cs="Times New Roman"/>
          <w:color w:val="000000" w:themeColor="text1"/>
          <w:sz w:val="24"/>
          <w:szCs w:val="24"/>
        </w:rPr>
        <w:t>‘’</w:t>
      </w:r>
      <w:r w:rsidR="5D1D51F9" w:rsidRPr="152CDD59">
        <w:rPr>
          <w:rFonts w:ascii="Times New Roman" w:eastAsia="Times New Roman" w:hAnsi="Times New Roman" w:cs="Times New Roman"/>
          <w:color w:val="000000" w:themeColor="text1"/>
          <w:sz w:val="24"/>
          <w:szCs w:val="24"/>
        </w:rPr>
        <w:t>more</w:t>
      </w:r>
      <w:r w:rsidR="5D1D51F9" w:rsidRPr="4B06518C">
        <w:rPr>
          <w:rFonts w:ascii="Times New Roman" w:eastAsia="Times New Roman" w:hAnsi="Times New Roman" w:cs="Times New Roman"/>
          <w:color w:val="000000" w:themeColor="text1"/>
          <w:sz w:val="24"/>
          <w:szCs w:val="24"/>
        </w:rPr>
        <w:t xml:space="preserve"> than 1 in 10 </w:t>
      </w:r>
      <w:r w:rsidR="2168DF29" w:rsidRPr="4B06518C">
        <w:rPr>
          <w:rFonts w:ascii="Times New Roman" w:eastAsia="Times New Roman" w:hAnsi="Times New Roman" w:cs="Times New Roman"/>
          <w:color w:val="000000" w:themeColor="text1"/>
          <w:sz w:val="24"/>
          <w:szCs w:val="24"/>
        </w:rPr>
        <w:t>women, who</w:t>
      </w:r>
      <w:r w:rsidR="5D1D51F9" w:rsidRPr="4B06518C">
        <w:rPr>
          <w:rFonts w:ascii="Times New Roman" w:eastAsia="Times New Roman" w:hAnsi="Times New Roman" w:cs="Times New Roman"/>
          <w:color w:val="000000" w:themeColor="text1"/>
          <w:sz w:val="24"/>
          <w:szCs w:val="24"/>
        </w:rPr>
        <w:t xml:space="preserve"> were all pregnant or parenting at the </w:t>
      </w:r>
      <w:r w:rsidR="0CDB13C6" w:rsidRPr="4B06518C">
        <w:rPr>
          <w:rFonts w:ascii="Times New Roman" w:eastAsia="Times New Roman" w:hAnsi="Times New Roman" w:cs="Times New Roman"/>
          <w:color w:val="000000" w:themeColor="text1"/>
          <w:sz w:val="24"/>
          <w:szCs w:val="24"/>
        </w:rPr>
        <w:t>time responded</w:t>
      </w:r>
      <w:r w:rsidR="5D1D51F9" w:rsidRPr="4B06518C">
        <w:rPr>
          <w:rFonts w:ascii="Times New Roman" w:eastAsia="Times New Roman" w:hAnsi="Times New Roman" w:cs="Times New Roman"/>
          <w:color w:val="000000" w:themeColor="text1"/>
          <w:sz w:val="24"/>
          <w:szCs w:val="24"/>
        </w:rPr>
        <w:t xml:space="preserve"> yes to experiencing perceived gender discrimination. Wo</w:t>
      </w:r>
      <w:r w:rsidR="12BD7808" w:rsidRPr="4B06518C">
        <w:rPr>
          <w:rFonts w:ascii="Times New Roman" w:eastAsia="Times New Roman" w:hAnsi="Times New Roman" w:cs="Times New Roman"/>
          <w:color w:val="000000" w:themeColor="text1"/>
          <w:sz w:val="24"/>
          <w:szCs w:val="24"/>
        </w:rPr>
        <w:t>men</w:t>
      </w:r>
      <w:r w:rsidR="5D1D51F9" w:rsidRPr="4B06518C">
        <w:rPr>
          <w:rFonts w:ascii="Times New Roman" w:eastAsia="Times New Roman" w:hAnsi="Times New Roman" w:cs="Times New Roman"/>
          <w:color w:val="000000" w:themeColor="text1"/>
          <w:sz w:val="24"/>
          <w:szCs w:val="24"/>
        </w:rPr>
        <w:t xml:space="preserve"> who answered “yes” to the gender discrimination question had higher depression </w:t>
      </w:r>
      <w:r w:rsidR="5D1D51F9" w:rsidRPr="152CDD59">
        <w:rPr>
          <w:rFonts w:ascii="Times New Roman" w:eastAsia="Times New Roman" w:hAnsi="Times New Roman" w:cs="Times New Roman"/>
          <w:color w:val="000000" w:themeColor="text1"/>
          <w:sz w:val="24"/>
          <w:szCs w:val="24"/>
        </w:rPr>
        <w:t>scores</w:t>
      </w:r>
      <w:r w:rsidR="16AC8026" w:rsidRPr="152CDD59">
        <w:rPr>
          <w:rFonts w:ascii="Times New Roman" w:eastAsia="Times New Roman" w:hAnsi="Times New Roman" w:cs="Times New Roman"/>
          <w:color w:val="000000" w:themeColor="text1"/>
          <w:sz w:val="24"/>
          <w:szCs w:val="24"/>
        </w:rPr>
        <w:t>’’</w:t>
      </w:r>
      <w:r w:rsidR="5D1D51F9" w:rsidRPr="4B06518C">
        <w:rPr>
          <w:rFonts w:ascii="Times New Roman" w:eastAsia="Times New Roman" w:hAnsi="Times New Roman" w:cs="Times New Roman"/>
          <w:color w:val="000000" w:themeColor="text1"/>
          <w:sz w:val="24"/>
          <w:szCs w:val="24"/>
        </w:rPr>
        <w:t xml:space="preserve"> </w:t>
      </w:r>
      <w:r w:rsidR="6A0468F5" w:rsidRPr="4B06518C">
        <w:rPr>
          <w:rFonts w:ascii="Times New Roman" w:eastAsia="Times New Roman" w:hAnsi="Times New Roman" w:cs="Times New Roman"/>
          <w:color w:val="000000" w:themeColor="text1"/>
          <w:sz w:val="24"/>
          <w:szCs w:val="24"/>
        </w:rPr>
        <w:t>(Simone, Vigod, &amp; Rochon 2020</w:t>
      </w:r>
      <w:r w:rsidR="4600781E" w:rsidRPr="4B06518C">
        <w:rPr>
          <w:rFonts w:ascii="Times New Roman" w:eastAsia="Times New Roman" w:hAnsi="Times New Roman" w:cs="Times New Roman"/>
          <w:color w:val="000000" w:themeColor="text1"/>
          <w:sz w:val="24"/>
          <w:szCs w:val="24"/>
        </w:rPr>
        <w:t>, n.p</w:t>
      </w:r>
      <w:r w:rsidR="4600781E" w:rsidRPr="152CDD59">
        <w:rPr>
          <w:rFonts w:ascii="Times New Roman" w:eastAsia="Times New Roman" w:hAnsi="Times New Roman" w:cs="Times New Roman"/>
          <w:color w:val="000000" w:themeColor="text1"/>
          <w:sz w:val="24"/>
          <w:szCs w:val="24"/>
        </w:rPr>
        <w:t>.</w:t>
      </w:r>
      <w:r w:rsidR="57331F5C" w:rsidRPr="152CDD59">
        <w:rPr>
          <w:rFonts w:ascii="Times New Roman" w:eastAsia="Times New Roman" w:hAnsi="Times New Roman" w:cs="Times New Roman"/>
          <w:color w:val="000000" w:themeColor="text1"/>
          <w:sz w:val="24"/>
          <w:szCs w:val="24"/>
        </w:rPr>
        <w:t>)</w:t>
      </w:r>
      <w:r w:rsidR="3D82007E" w:rsidRPr="152CDD59">
        <w:rPr>
          <w:rFonts w:ascii="Times New Roman" w:eastAsia="Times New Roman" w:hAnsi="Times New Roman" w:cs="Times New Roman"/>
          <w:color w:val="000000" w:themeColor="text1"/>
          <w:sz w:val="24"/>
          <w:szCs w:val="24"/>
        </w:rPr>
        <w:t>.</w:t>
      </w:r>
      <w:r w:rsidR="09A0AC07" w:rsidRPr="4B06518C">
        <w:rPr>
          <w:rFonts w:ascii="Times New Roman" w:eastAsia="Times New Roman" w:hAnsi="Times New Roman" w:cs="Times New Roman"/>
          <w:color w:val="000000" w:themeColor="text1"/>
          <w:sz w:val="24"/>
          <w:szCs w:val="24"/>
        </w:rPr>
        <w:t xml:space="preserve"> This article implies that women's mental health is becoming a growing issue regarding gender discrimination which prevents them from having a sense of security within themselves and </w:t>
      </w:r>
      <w:r w:rsidR="1AD3168A" w:rsidRPr="4B06518C">
        <w:rPr>
          <w:rFonts w:ascii="Times New Roman" w:eastAsia="Times New Roman" w:hAnsi="Times New Roman" w:cs="Times New Roman"/>
          <w:color w:val="000000" w:themeColor="text1"/>
          <w:sz w:val="24"/>
          <w:szCs w:val="24"/>
        </w:rPr>
        <w:t>more importantly within their own job.</w:t>
      </w:r>
      <w:r w:rsidR="09A0AC07" w:rsidRPr="4B06518C">
        <w:rPr>
          <w:rFonts w:ascii="Times New Roman" w:eastAsia="Times New Roman" w:hAnsi="Times New Roman" w:cs="Times New Roman"/>
          <w:color w:val="000000" w:themeColor="text1"/>
          <w:sz w:val="24"/>
          <w:szCs w:val="24"/>
        </w:rPr>
        <w:t xml:space="preserve"> </w:t>
      </w:r>
    </w:p>
    <w:p w14:paraId="5FA8CB5E" w14:textId="584A95AA" w:rsidR="2D4C088A" w:rsidRDefault="33EE850E" w:rsidP="4B06518C">
      <w:pPr>
        <w:spacing w:line="360" w:lineRule="auto"/>
        <w:jc w:val="both"/>
        <w:rPr>
          <w:rFonts w:ascii="Times New Roman" w:eastAsia="Times New Roman" w:hAnsi="Times New Roman" w:cs="Times New Roman"/>
          <w:color w:val="000000" w:themeColor="text1"/>
          <w:sz w:val="24"/>
          <w:szCs w:val="24"/>
        </w:rPr>
      </w:pPr>
      <w:r w:rsidRPr="4B06518C">
        <w:rPr>
          <w:rFonts w:ascii="Times New Roman" w:eastAsia="Times New Roman" w:hAnsi="Times New Roman" w:cs="Times New Roman"/>
          <w:color w:val="000000" w:themeColor="text1"/>
          <w:sz w:val="24"/>
          <w:szCs w:val="24"/>
        </w:rPr>
        <w:lastRenderedPageBreak/>
        <w:t>All</w:t>
      </w:r>
      <w:r w:rsidR="4D29A097" w:rsidRPr="4B06518C">
        <w:rPr>
          <w:rFonts w:ascii="Times New Roman" w:eastAsia="Times New Roman" w:hAnsi="Times New Roman" w:cs="Times New Roman"/>
          <w:color w:val="000000" w:themeColor="text1"/>
          <w:sz w:val="24"/>
          <w:szCs w:val="24"/>
        </w:rPr>
        <w:t xml:space="preserve"> the collective information that has been gathered and testified needs to be solved through solutions. This alludes</w:t>
      </w:r>
      <w:r w:rsidR="6DD72DFE" w:rsidRPr="4B06518C">
        <w:rPr>
          <w:rFonts w:ascii="Times New Roman" w:eastAsia="Times New Roman" w:hAnsi="Times New Roman" w:cs="Times New Roman"/>
          <w:color w:val="000000" w:themeColor="text1"/>
          <w:sz w:val="24"/>
          <w:szCs w:val="24"/>
        </w:rPr>
        <w:t xml:space="preserve"> to the fact that</w:t>
      </w:r>
      <w:r w:rsidR="06F7FD01" w:rsidRPr="4B06518C">
        <w:rPr>
          <w:rFonts w:ascii="Times New Roman" w:eastAsia="Times New Roman" w:hAnsi="Times New Roman" w:cs="Times New Roman"/>
          <w:color w:val="000000" w:themeColor="text1"/>
          <w:sz w:val="24"/>
          <w:szCs w:val="24"/>
        </w:rPr>
        <w:t xml:space="preserve"> the (gov.uk </w:t>
      </w:r>
      <w:r w:rsidR="1D1FA666" w:rsidRPr="4B06518C">
        <w:rPr>
          <w:rFonts w:ascii="Times New Roman" w:eastAsia="Times New Roman" w:hAnsi="Times New Roman" w:cs="Times New Roman"/>
          <w:color w:val="000000" w:themeColor="text1"/>
          <w:sz w:val="24"/>
          <w:szCs w:val="24"/>
        </w:rPr>
        <w:t>2013, n.p.</w:t>
      </w:r>
      <w:r w:rsidR="06F7FD01" w:rsidRPr="4B06518C">
        <w:rPr>
          <w:rFonts w:ascii="Times New Roman" w:eastAsia="Times New Roman" w:hAnsi="Times New Roman" w:cs="Times New Roman"/>
          <w:color w:val="000000" w:themeColor="text1"/>
          <w:sz w:val="24"/>
          <w:szCs w:val="24"/>
        </w:rPr>
        <w:t>)</w:t>
      </w:r>
      <w:r w:rsidR="6DD72DFE" w:rsidRPr="4B06518C">
        <w:rPr>
          <w:rFonts w:ascii="Times New Roman" w:eastAsia="Times New Roman" w:hAnsi="Times New Roman" w:cs="Times New Roman"/>
          <w:color w:val="000000" w:themeColor="text1"/>
          <w:sz w:val="24"/>
          <w:szCs w:val="24"/>
        </w:rPr>
        <w:t xml:space="preserve"> </w:t>
      </w:r>
      <w:r w:rsidR="7DDB30FF" w:rsidRPr="4B06518C">
        <w:rPr>
          <w:rFonts w:ascii="Times New Roman" w:eastAsia="Times New Roman" w:hAnsi="Times New Roman" w:cs="Times New Roman"/>
          <w:color w:val="000000" w:themeColor="text1"/>
          <w:sz w:val="24"/>
          <w:szCs w:val="24"/>
        </w:rPr>
        <w:t>‘’a</w:t>
      </w:r>
      <w:r w:rsidR="7DDB30FF" w:rsidRPr="4B06518C">
        <w:rPr>
          <w:rFonts w:ascii="Times New Roman" w:eastAsia="Times New Roman" w:hAnsi="Times New Roman" w:cs="Times New Roman"/>
          <w:color w:val="0B0C0C"/>
          <w:sz w:val="24"/>
          <w:szCs w:val="24"/>
        </w:rPr>
        <w:t xml:space="preserve"> new £1m programme of independent research, to examine the extent of pregnancy discrimination in the </w:t>
      </w:r>
      <w:r w:rsidR="18569159" w:rsidRPr="4B06518C">
        <w:rPr>
          <w:rFonts w:ascii="Times New Roman" w:eastAsia="Times New Roman" w:hAnsi="Times New Roman" w:cs="Times New Roman"/>
          <w:color w:val="0B0C0C"/>
          <w:sz w:val="24"/>
          <w:szCs w:val="24"/>
        </w:rPr>
        <w:t>UK,</w:t>
      </w:r>
      <w:r w:rsidR="7DDB30FF" w:rsidRPr="4B06518C">
        <w:rPr>
          <w:rFonts w:ascii="Times New Roman" w:eastAsia="Times New Roman" w:hAnsi="Times New Roman" w:cs="Times New Roman"/>
          <w:color w:val="0B0C0C"/>
          <w:sz w:val="24"/>
          <w:szCs w:val="24"/>
        </w:rPr>
        <w:t xml:space="preserve"> has been given the go ahead by Minister for Women and Equalities Maria Miller’’</w:t>
      </w:r>
      <w:r w:rsidR="15DEDCEF" w:rsidRPr="152CDD59">
        <w:rPr>
          <w:rFonts w:ascii="Times New Roman" w:eastAsia="Times New Roman" w:hAnsi="Times New Roman" w:cs="Times New Roman"/>
          <w:color w:val="0B0C0C"/>
          <w:sz w:val="24"/>
          <w:szCs w:val="24"/>
        </w:rPr>
        <w:t xml:space="preserve"> (</w:t>
      </w:r>
      <w:r w:rsidR="28B3F2E3" w:rsidRPr="152CDD59">
        <w:rPr>
          <w:rFonts w:ascii="Times New Roman" w:eastAsia="Times New Roman" w:hAnsi="Times New Roman" w:cs="Times New Roman"/>
          <w:color w:val="0B0C0C"/>
          <w:sz w:val="24"/>
          <w:szCs w:val="24"/>
        </w:rPr>
        <w:t xml:space="preserve">gov.Uk </w:t>
      </w:r>
      <w:r w:rsidR="15DEDCEF" w:rsidRPr="152CDD59">
        <w:rPr>
          <w:rFonts w:ascii="Times New Roman" w:eastAsia="Times New Roman" w:hAnsi="Times New Roman" w:cs="Times New Roman"/>
          <w:color w:val="0B0C0C"/>
          <w:sz w:val="24"/>
          <w:szCs w:val="24"/>
        </w:rPr>
        <w:t>2013, n.p.)</w:t>
      </w:r>
      <w:r w:rsidR="7DDB30FF" w:rsidRPr="152CDD59">
        <w:rPr>
          <w:rFonts w:ascii="Times New Roman" w:eastAsia="Times New Roman" w:hAnsi="Times New Roman" w:cs="Times New Roman"/>
          <w:color w:val="0B0C0C"/>
          <w:sz w:val="24"/>
          <w:szCs w:val="24"/>
        </w:rPr>
        <w:t>,</w:t>
      </w:r>
      <w:r w:rsidR="7DDB30FF" w:rsidRPr="4B06518C">
        <w:rPr>
          <w:rFonts w:ascii="Times New Roman" w:eastAsia="Times New Roman" w:hAnsi="Times New Roman" w:cs="Times New Roman"/>
          <w:color w:val="0B0C0C"/>
          <w:sz w:val="24"/>
          <w:szCs w:val="24"/>
        </w:rPr>
        <w:t xml:space="preserve"> This has been put into force due to the staggering statistics being brought </w:t>
      </w:r>
      <w:r w:rsidR="72936A3F" w:rsidRPr="4B06518C">
        <w:rPr>
          <w:rFonts w:ascii="Times New Roman" w:eastAsia="Times New Roman" w:hAnsi="Times New Roman" w:cs="Times New Roman"/>
          <w:color w:val="0B0C0C"/>
          <w:sz w:val="24"/>
          <w:szCs w:val="24"/>
        </w:rPr>
        <w:t>to light as ‘’</w:t>
      </w:r>
      <w:r w:rsidR="7DDB30FF" w:rsidRPr="4B06518C">
        <w:rPr>
          <w:rFonts w:ascii="Times New Roman" w:eastAsia="Times New Roman" w:hAnsi="Times New Roman" w:cs="Times New Roman"/>
          <w:color w:val="0B0C0C"/>
          <w:sz w:val="24"/>
          <w:szCs w:val="24"/>
        </w:rPr>
        <w:t>Over nine thousand pregnancy discrimination claims have been brought against UK employers since 2007</w:t>
      </w:r>
      <w:r w:rsidR="22256855" w:rsidRPr="4B06518C">
        <w:rPr>
          <w:rFonts w:ascii="Times New Roman" w:eastAsia="Times New Roman" w:hAnsi="Times New Roman" w:cs="Times New Roman"/>
          <w:color w:val="0B0C0C"/>
          <w:sz w:val="24"/>
          <w:szCs w:val="24"/>
        </w:rPr>
        <w:t>.’</w:t>
      </w:r>
      <w:r w:rsidR="2D8BC91F" w:rsidRPr="4B06518C">
        <w:rPr>
          <w:rFonts w:ascii="Times New Roman" w:eastAsia="Times New Roman" w:hAnsi="Times New Roman" w:cs="Times New Roman"/>
          <w:color w:val="0B0C0C"/>
          <w:sz w:val="24"/>
          <w:szCs w:val="24"/>
        </w:rPr>
        <w:t>’ (</w:t>
      </w:r>
      <w:r w:rsidR="0E43E63B" w:rsidRPr="4B06518C">
        <w:rPr>
          <w:rFonts w:ascii="Times New Roman" w:eastAsia="Times New Roman" w:hAnsi="Times New Roman" w:cs="Times New Roman"/>
          <w:color w:val="0B0C0C"/>
          <w:sz w:val="24"/>
          <w:szCs w:val="24"/>
        </w:rPr>
        <w:t>gov.uk,2013 n.p.).</w:t>
      </w:r>
      <w:r w:rsidR="22256855" w:rsidRPr="4B06518C">
        <w:rPr>
          <w:rFonts w:ascii="Times New Roman" w:eastAsia="Times New Roman" w:hAnsi="Times New Roman" w:cs="Times New Roman"/>
          <w:color w:val="0B0C0C"/>
          <w:sz w:val="24"/>
          <w:szCs w:val="24"/>
        </w:rPr>
        <w:t xml:space="preserve"> </w:t>
      </w:r>
      <w:r w:rsidR="516FE3D0" w:rsidRPr="4B06518C">
        <w:rPr>
          <w:rFonts w:ascii="Times New Roman" w:eastAsia="Times New Roman" w:hAnsi="Times New Roman" w:cs="Times New Roman"/>
          <w:color w:val="0B0C0C"/>
          <w:sz w:val="24"/>
          <w:szCs w:val="24"/>
        </w:rPr>
        <w:t xml:space="preserve"> This allows to be seen that those above are using their power to push equality through regarding </w:t>
      </w:r>
      <w:r w:rsidR="4BBE5ED2" w:rsidRPr="4B06518C">
        <w:rPr>
          <w:rFonts w:ascii="Times New Roman" w:eastAsia="Times New Roman" w:hAnsi="Times New Roman" w:cs="Times New Roman"/>
          <w:color w:val="0B0C0C"/>
          <w:sz w:val="24"/>
          <w:szCs w:val="24"/>
        </w:rPr>
        <w:t>pregnancy</w:t>
      </w:r>
      <w:r w:rsidR="516FE3D0" w:rsidRPr="4B06518C">
        <w:rPr>
          <w:rFonts w:ascii="Times New Roman" w:eastAsia="Times New Roman" w:hAnsi="Times New Roman" w:cs="Times New Roman"/>
          <w:color w:val="0B0C0C"/>
          <w:sz w:val="24"/>
          <w:szCs w:val="24"/>
        </w:rPr>
        <w:t xml:space="preserve"> discrimination</w:t>
      </w:r>
      <w:r w:rsidR="721D7137" w:rsidRPr="4B06518C">
        <w:rPr>
          <w:rFonts w:ascii="Times New Roman" w:eastAsia="Times New Roman" w:hAnsi="Times New Roman" w:cs="Times New Roman"/>
          <w:color w:val="0B0C0C"/>
          <w:sz w:val="24"/>
          <w:szCs w:val="24"/>
        </w:rPr>
        <w:t xml:space="preserve">, furthermore </w:t>
      </w:r>
      <w:r w:rsidR="64099976" w:rsidRPr="152CDD59">
        <w:rPr>
          <w:rFonts w:ascii="Times New Roman" w:eastAsia="Times New Roman" w:hAnsi="Times New Roman" w:cs="Times New Roman"/>
          <w:color w:val="0B0C0C"/>
          <w:sz w:val="24"/>
          <w:szCs w:val="24"/>
        </w:rPr>
        <w:t>‘’</w:t>
      </w:r>
      <w:r w:rsidR="6037F451" w:rsidRPr="152CDD59">
        <w:rPr>
          <w:rFonts w:ascii="Times New Roman" w:eastAsia="Times New Roman" w:hAnsi="Times New Roman" w:cs="Times New Roman"/>
          <w:color w:val="000000" w:themeColor="text1"/>
          <w:sz w:val="24"/>
          <w:szCs w:val="24"/>
        </w:rPr>
        <w:t>The</w:t>
      </w:r>
      <w:r w:rsidR="6037F451" w:rsidRPr="4B06518C">
        <w:rPr>
          <w:rFonts w:ascii="Times New Roman" w:eastAsia="Times New Roman" w:hAnsi="Times New Roman" w:cs="Times New Roman"/>
          <w:color w:val="000000" w:themeColor="text1"/>
          <w:sz w:val="24"/>
          <w:szCs w:val="24"/>
        </w:rPr>
        <w:t xml:space="preserve"> Government has announced £5 million in the Spring Budget 2017</w:t>
      </w:r>
      <w:r w:rsidR="346F6147" w:rsidRPr="4B06518C">
        <w:rPr>
          <w:rFonts w:ascii="Times New Roman" w:eastAsia="Times New Roman" w:hAnsi="Times New Roman" w:cs="Times New Roman"/>
          <w:color w:val="000000" w:themeColor="text1"/>
          <w:sz w:val="24"/>
          <w:szCs w:val="24"/>
        </w:rPr>
        <w:t xml:space="preserve"> </w:t>
      </w:r>
      <w:r w:rsidR="6037F451" w:rsidRPr="4B06518C">
        <w:rPr>
          <w:rFonts w:ascii="Times New Roman" w:eastAsia="Times New Roman" w:hAnsi="Times New Roman" w:cs="Times New Roman"/>
          <w:color w:val="000000" w:themeColor="text1"/>
          <w:sz w:val="24"/>
          <w:szCs w:val="24"/>
        </w:rPr>
        <w:t>to extend schemes to help women returning to work after maternity leave</w:t>
      </w:r>
      <w:r w:rsidR="639F1D2D" w:rsidRPr="4B06518C">
        <w:rPr>
          <w:rFonts w:ascii="Times New Roman" w:eastAsia="Times New Roman" w:hAnsi="Times New Roman" w:cs="Times New Roman"/>
          <w:color w:val="000000" w:themeColor="text1"/>
          <w:sz w:val="24"/>
          <w:szCs w:val="24"/>
        </w:rPr>
        <w:t>’</w:t>
      </w:r>
      <w:r w:rsidR="1F94F21A" w:rsidRPr="4B06518C">
        <w:rPr>
          <w:rFonts w:ascii="Times New Roman" w:eastAsia="Times New Roman" w:hAnsi="Times New Roman" w:cs="Times New Roman"/>
          <w:color w:val="000000" w:themeColor="text1"/>
          <w:sz w:val="24"/>
          <w:szCs w:val="24"/>
        </w:rPr>
        <w:t>’ (</w:t>
      </w:r>
      <w:r w:rsidR="7FC16EAF" w:rsidRPr="4B06518C">
        <w:rPr>
          <w:rFonts w:ascii="Times New Roman" w:eastAsia="Times New Roman" w:hAnsi="Times New Roman" w:cs="Times New Roman"/>
          <w:color w:val="000000" w:themeColor="text1"/>
          <w:sz w:val="24"/>
          <w:szCs w:val="24"/>
        </w:rPr>
        <w:t>equality and humans rights commission 2017 n.p.)</w:t>
      </w:r>
      <w:r w:rsidR="7966A7FE" w:rsidRPr="4B06518C">
        <w:rPr>
          <w:rFonts w:ascii="Times New Roman" w:eastAsia="Times New Roman" w:hAnsi="Times New Roman" w:cs="Times New Roman"/>
          <w:color w:val="000000" w:themeColor="text1"/>
          <w:sz w:val="24"/>
          <w:szCs w:val="24"/>
        </w:rPr>
        <w:t xml:space="preserve"> </w:t>
      </w:r>
      <w:r w:rsidR="0ACF840B" w:rsidRPr="4B06518C">
        <w:rPr>
          <w:rFonts w:ascii="Times New Roman" w:eastAsia="Times New Roman" w:hAnsi="Times New Roman" w:cs="Times New Roman"/>
          <w:color w:val="000000" w:themeColor="text1"/>
          <w:sz w:val="24"/>
          <w:szCs w:val="24"/>
        </w:rPr>
        <w:t xml:space="preserve">The </w:t>
      </w:r>
      <w:r w:rsidR="6981816F" w:rsidRPr="4B06518C">
        <w:rPr>
          <w:rFonts w:ascii="Times New Roman" w:eastAsia="Times New Roman" w:hAnsi="Times New Roman" w:cs="Times New Roman"/>
          <w:color w:val="000000" w:themeColor="text1"/>
          <w:sz w:val="24"/>
          <w:szCs w:val="24"/>
        </w:rPr>
        <w:t>government are</w:t>
      </w:r>
      <w:r w:rsidR="7966A7FE" w:rsidRPr="4B06518C">
        <w:rPr>
          <w:rFonts w:ascii="Times New Roman" w:eastAsia="Times New Roman" w:hAnsi="Times New Roman" w:cs="Times New Roman"/>
          <w:color w:val="000000" w:themeColor="text1"/>
          <w:sz w:val="24"/>
          <w:szCs w:val="24"/>
        </w:rPr>
        <w:t xml:space="preserve"> aware that women feel unsupported when it comes to returning to work. To conclude it is clear to see there are various forces put into place to tackle the outrage regarding pr</w:t>
      </w:r>
      <w:r w:rsidR="13C1D3E0" w:rsidRPr="4B06518C">
        <w:rPr>
          <w:rFonts w:ascii="Times New Roman" w:eastAsia="Times New Roman" w:hAnsi="Times New Roman" w:cs="Times New Roman"/>
          <w:color w:val="000000" w:themeColor="text1"/>
          <w:sz w:val="24"/>
          <w:szCs w:val="24"/>
        </w:rPr>
        <w:t xml:space="preserve">egnancy and maternity discrimination to allow women to feel revived and equal to men within </w:t>
      </w:r>
      <w:r w:rsidR="004DA025" w:rsidRPr="4B06518C">
        <w:rPr>
          <w:rFonts w:ascii="Times New Roman" w:eastAsia="Times New Roman" w:hAnsi="Times New Roman" w:cs="Times New Roman"/>
          <w:color w:val="000000" w:themeColor="text1"/>
          <w:sz w:val="24"/>
          <w:szCs w:val="24"/>
        </w:rPr>
        <w:t>today's</w:t>
      </w:r>
      <w:r w:rsidR="13C1D3E0" w:rsidRPr="4B06518C">
        <w:rPr>
          <w:rFonts w:ascii="Times New Roman" w:eastAsia="Times New Roman" w:hAnsi="Times New Roman" w:cs="Times New Roman"/>
          <w:color w:val="000000" w:themeColor="text1"/>
          <w:sz w:val="24"/>
          <w:szCs w:val="24"/>
        </w:rPr>
        <w:t xml:space="preserve"> modern society.</w:t>
      </w:r>
    </w:p>
    <w:p w14:paraId="716D12B5" w14:textId="77777777" w:rsidR="005605F8" w:rsidRDefault="005605F8" w:rsidP="4B06518C">
      <w:pPr>
        <w:spacing w:line="360" w:lineRule="auto"/>
        <w:jc w:val="both"/>
        <w:rPr>
          <w:rFonts w:ascii="Times New Roman" w:eastAsia="Times New Roman" w:hAnsi="Times New Roman" w:cs="Times New Roman"/>
          <w:color w:val="000000" w:themeColor="text1"/>
          <w:sz w:val="24"/>
          <w:szCs w:val="24"/>
        </w:rPr>
      </w:pPr>
    </w:p>
    <w:p w14:paraId="6FD8F2EC" w14:textId="1630F41E" w:rsidR="005605F8" w:rsidRDefault="00D50D0F" w:rsidP="4B06518C">
      <w:pPr>
        <w:spacing w:line="360" w:lineRule="auto"/>
        <w:jc w:val="both"/>
        <w:rPr>
          <w:rFonts w:ascii="Times New Roman" w:eastAsia="Times New Roman" w:hAnsi="Times New Roman" w:cs="Times New Roman"/>
          <w:color w:val="000000" w:themeColor="text1"/>
          <w:sz w:val="24"/>
          <w:szCs w:val="24"/>
          <w:u w:val="single"/>
        </w:rPr>
      </w:pPr>
      <w:r w:rsidRPr="00D50D0F">
        <w:rPr>
          <w:rFonts w:ascii="Times New Roman" w:eastAsia="Times New Roman" w:hAnsi="Times New Roman" w:cs="Times New Roman"/>
          <w:color w:val="000000" w:themeColor="text1"/>
          <w:sz w:val="24"/>
          <w:szCs w:val="24"/>
          <w:u w:val="single"/>
        </w:rPr>
        <w:t xml:space="preserve">Reference list </w:t>
      </w:r>
    </w:p>
    <w:p w14:paraId="3AA5B34E" w14:textId="31A3C691" w:rsidR="00891293" w:rsidRDefault="00110DC0" w:rsidP="00891293">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110DC0">
        <w:rPr>
          <w:rFonts w:ascii="Times New Roman" w:eastAsia="Times New Roman" w:hAnsi="Times New Roman" w:cs="Times New Roman"/>
          <w:color w:val="000000" w:themeColor="text1"/>
          <w:sz w:val="24"/>
          <w:szCs w:val="24"/>
        </w:rPr>
        <w:t>Bryson, V. (1992) Radical Feminism: Public and Private Patriarchy Feminist Political Theory an introduction. London: the Macmillan press Ltd.</w:t>
      </w:r>
      <w:r w:rsidR="00ED00C4">
        <w:rPr>
          <w:rFonts w:ascii="Times New Roman" w:eastAsia="Times New Roman" w:hAnsi="Times New Roman" w:cs="Times New Roman"/>
          <w:color w:val="000000" w:themeColor="text1"/>
          <w:sz w:val="24"/>
          <w:szCs w:val="24"/>
        </w:rPr>
        <w:t xml:space="preserve"> </w:t>
      </w:r>
    </w:p>
    <w:p w14:paraId="3BC54E2D" w14:textId="77777777" w:rsidR="00891293" w:rsidRPr="00891293" w:rsidRDefault="00891293" w:rsidP="00891293">
      <w:pPr>
        <w:pStyle w:val="ListParagraph"/>
        <w:spacing w:line="360" w:lineRule="auto"/>
        <w:jc w:val="both"/>
        <w:rPr>
          <w:rFonts w:ascii="Times New Roman" w:eastAsia="Times New Roman" w:hAnsi="Times New Roman" w:cs="Times New Roman"/>
          <w:color w:val="000000" w:themeColor="text1"/>
          <w:sz w:val="24"/>
          <w:szCs w:val="24"/>
        </w:rPr>
      </w:pPr>
    </w:p>
    <w:p w14:paraId="07744FCC" w14:textId="77777777" w:rsidR="00C928F6" w:rsidRPr="00C928F6" w:rsidRDefault="00C928F6" w:rsidP="00C928F6">
      <w:pPr>
        <w:pStyle w:val="ListParagraph"/>
        <w:numPr>
          <w:ilvl w:val="0"/>
          <w:numId w:val="2"/>
        </w:numPr>
        <w:rPr>
          <w:rFonts w:ascii="Times New Roman" w:eastAsia="Times New Roman" w:hAnsi="Times New Roman" w:cs="Times New Roman"/>
          <w:color w:val="000000" w:themeColor="text1"/>
          <w:sz w:val="24"/>
          <w:szCs w:val="24"/>
        </w:rPr>
      </w:pPr>
      <w:r w:rsidRPr="00C928F6">
        <w:rPr>
          <w:rFonts w:ascii="Times New Roman" w:eastAsia="Times New Roman" w:hAnsi="Times New Roman" w:cs="Times New Roman"/>
          <w:color w:val="000000" w:themeColor="text1"/>
          <w:sz w:val="24"/>
          <w:szCs w:val="24"/>
        </w:rPr>
        <w:t xml:space="preserve">Bearak, J.M. Popinchalk A. Lagasse Burke, K. Anjur-Dietrich,S. (2021) </w:t>
      </w:r>
      <w:r w:rsidRPr="00C928F6">
        <w:rPr>
          <w:rFonts w:ascii="Times New Roman" w:eastAsia="Times New Roman" w:hAnsi="Times New Roman" w:cs="Times New Roman"/>
          <w:i/>
          <w:iCs/>
          <w:color w:val="000000" w:themeColor="text1"/>
          <w:sz w:val="24"/>
          <w:szCs w:val="24"/>
        </w:rPr>
        <w:t>Does the Impact of Motherhood on Women's Employment and Wages Differ for Women Who Plan Their Transition into Motherhood?</w:t>
      </w:r>
      <w:r w:rsidRPr="00C928F6">
        <w:rPr>
          <w:rFonts w:ascii="Times New Roman" w:eastAsia="Times New Roman" w:hAnsi="Times New Roman" w:cs="Times New Roman"/>
          <w:color w:val="000000" w:themeColor="text1"/>
          <w:sz w:val="24"/>
          <w:szCs w:val="24"/>
        </w:rPr>
        <w:t xml:space="preserve"> </w:t>
      </w:r>
      <w:r w:rsidRPr="00C928F6">
        <w:rPr>
          <w:rFonts w:ascii="Times New Roman" w:eastAsia="Times New Roman" w:hAnsi="Times New Roman" w:cs="Times New Roman"/>
          <w:i/>
          <w:iCs/>
          <w:color w:val="000000" w:themeColor="text1"/>
          <w:sz w:val="24"/>
          <w:szCs w:val="24"/>
        </w:rPr>
        <w:t>Demography</w:t>
      </w:r>
      <w:r w:rsidRPr="00C928F6">
        <w:rPr>
          <w:rFonts w:ascii="Times New Roman" w:eastAsia="Times New Roman" w:hAnsi="Times New Roman" w:cs="Times New Roman"/>
          <w:color w:val="000000" w:themeColor="text1"/>
          <w:sz w:val="24"/>
          <w:szCs w:val="24"/>
        </w:rPr>
        <w:t>. Vol 58 (4): 1301–1325. Available at:</w:t>
      </w:r>
    </w:p>
    <w:p w14:paraId="14260B05" w14:textId="77777777" w:rsidR="00C928F6" w:rsidRDefault="00C928F6" w:rsidP="00C928F6">
      <w:pPr>
        <w:pStyle w:val="ListParagraph"/>
        <w:rPr>
          <w:rFonts w:ascii="Times New Roman" w:eastAsia="Times New Roman" w:hAnsi="Times New Roman" w:cs="Times New Roman"/>
          <w:sz w:val="24"/>
          <w:szCs w:val="24"/>
        </w:rPr>
      </w:pPr>
      <w:r w:rsidRPr="00C928F6">
        <w:rPr>
          <w:rFonts w:ascii="Times New Roman" w:eastAsia="Times New Roman" w:hAnsi="Times New Roman" w:cs="Times New Roman"/>
          <w:color w:val="000000" w:themeColor="text1"/>
          <w:sz w:val="24"/>
          <w:szCs w:val="24"/>
        </w:rPr>
        <w:t xml:space="preserve"> </w:t>
      </w:r>
      <w:hyperlink r:id="rId6">
        <w:r w:rsidRPr="00C928F6">
          <w:rPr>
            <w:rStyle w:val="Hyperlink"/>
            <w:rFonts w:ascii="Times New Roman" w:eastAsia="Times New Roman" w:hAnsi="Times New Roman" w:cs="Times New Roman"/>
            <w:sz w:val="24"/>
            <w:szCs w:val="24"/>
          </w:rPr>
          <w:t>Does the Impact of Motherhood on Women's Employment and Wages Differ for Women Who Plan Their Transition Into Motherhood? | Demography | Duke University Press (dukeupress.edu)</w:t>
        </w:r>
      </w:hyperlink>
      <w:r w:rsidRPr="00C928F6">
        <w:rPr>
          <w:rFonts w:ascii="Times New Roman" w:eastAsia="Times New Roman" w:hAnsi="Times New Roman" w:cs="Times New Roman"/>
          <w:sz w:val="24"/>
          <w:szCs w:val="24"/>
        </w:rPr>
        <w:t xml:space="preserve"> Accessed (25/10/22)</w:t>
      </w:r>
    </w:p>
    <w:p w14:paraId="1416FD5D" w14:textId="77777777" w:rsidR="00680B9C" w:rsidRPr="00C928F6" w:rsidRDefault="00680B9C" w:rsidP="00C928F6">
      <w:pPr>
        <w:pStyle w:val="ListParagraph"/>
        <w:rPr>
          <w:rFonts w:ascii="Times New Roman" w:eastAsia="Times New Roman" w:hAnsi="Times New Roman" w:cs="Times New Roman"/>
          <w:sz w:val="24"/>
          <w:szCs w:val="24"/>
        </w:rPr>
      </w:pPr>
    </w:p>
    <w:p w14:paraId="5FD82046" w14:textId="77777777" w:rsidR="00ED09A6" w:rsidRDefault="00ED09A6" w:rsidP="00ED09A6">
      <w:pPr>
        <w:pStyle w:val="ListParagraph"/>
        <w:numPr>
          <w:ilvl w:val="0"/>
          <w:numId w:val="2"/>
        </w:numPr>
        <w:rPr>
          <w:rFonts w:ascii="Times New Roman" w:eastAsia="Times New Roman" w:hAnsi="Times New Roman" w:cs="Times New Roman"/>
          <w:sz w:val="24"/>
          <w:szCs w:val="24"/>
        </w:rPr>
      </w:pPr>
      <w:r w:rsidRPr="00ED09A6">
        <w:rPr>
          <w:rFonts w:ascii="Times New Roman" w:eastAsia="Times New Roman" w:hAnsi="Times New Roman" w:cs="Times New Roman"/>
          <w:sz w:val="24"/>
          <w:szCs w:val="24"/>
        </w:rPr>
        <w:t xml:space="preserve">Colebrook,C.(2004) </w:t>
      </w:r>
      <w:r w:rsidRPr="00ED09A6">
        <w:rPr>
          <w:rFonts w:ascii="Times New Roman" w:eastAsia="Times New Roman" w:hAnsi="Times New Roman" w:cs="Times New Roman"/>
          <w:i/>
          <w:iCs/>
          <w:sz w:val="24"/>
          <w:szCs w:val="24"/>
        </w:rPr>
        <w:t>Patriarchy and the sexual contract. Gender</w:t>
      </w:r>
      <w:r w:rsidRPr="00ED09A6">
        <w:rPr>
          <w:rFonts w:ascii="Times New Roman" w:eastAsia="Times New Roman" w:hAnsi="Times New Roman" w:cs="Times New Roman"/>
          <w:sz w:val="24"/>
          <w:szCs w:val="24"/>
        </w:rPr>
        <w:t xml:space="preserve">. Global academic: LLC and of Palgrave Macmillan ltd. </w:t>
      </w:r>
    </w:p>
    <w:p w14:paraId="0713CD49" w14:textId="77777777" w:rsidR="00680B9C" w:rsidRPr="00ED09A6" w:rsidRDefault="00680B9C" w:rsidP="00680B9C">
      <w:pPr>
        <w:pStyle w:val="ListParagraph"/>
        <w:rPr>
          <w:rFonts w:ascii="Times New Roman" w:eastAsia="Times New Roman" w:hAnsi="Times New Roman" w:cs="Times New Roman"/>
          <w:sz w:val="24"/>
          <w:szCs w:val="24"/>
        </w:rPr>
      </w:pPr>
    </w:p>
    <w:p w14:paraId="7CB53656" w14:textId="459166A2" w:rsidR="00117532" w:rsidRDefault="00FF0D7A" w:rsidP="00117532">
      <w:pPr>
        <w:pStyle w:val="ListParagraph"/>
        <w:numPr>
          <w:ilvl w:val="0"/>
          <w:numId w:val="2"/>
        </w:numPr>
        <w:rPr>
          <w:rFonts w:ascii="Times New Roman" w:eastAsia="Times New Roman" w:hAnsi="Times New Roman" w:cs="Times New Roman"/>
          <w:sz w:val="24"/>
          <w:szCs w:val="24"/>
        </w:rPr>
      </w:pPr>
      <w:r w:rsidRPr="00FF0D7A">
        <w:rPr>
          <w:rFonts w:ascii="Times New Roman" w:eastAsia="Times New Roman" w:hAnsi="Times New Roman" w:cs="Times New Roman"/>
          <w:sz w:val="24"/>
          <w:szCs w:val="24"/>
        </w:rPr>
        <w:t xml:space="preserve">Equality Act 2010, c.15. </w:t>
      </w:r>
      <w:r w:rsidRPr="00FF0D7A">
        <w:rPr>
          <w:rFonts w:ascii="Times New Roman" w:eastAsia="Times New Roman" w:hAnsi="Times New Roman" w:cs="Times New Roman"/>
          <w:i/>
          <w:iCs/>
          <w:sz w:val="24"/>
          <w:szCs w:val="24"/>
        </w:rPr>
        <w:t xml:space="preserve">Changed over time for pregnancy and maternity. </w:t>
      </w:r>
      <w:r w:rsidRPr="00FF0D7A">
        <w:rPr>
          <w:rFonts w:ascii="Times New Roman" w:eastAsia="Times New Roman" w:hAnsi="Times New Roman" w:cs="Times New Roman"/>
          <w:sz w:val="24"/>
          <w:szCs w:val="24"/>
        </w:rPr>
        <w:t>Available at:</w:t>
      </w:r>
      <w:r w:rsidR="00117532" w:rsidRPr="00117532">
        <w:t xml:space="preserve"> </w:t>
      </w:r>
      <w:hyperlink r:id="rId7">
        <w:r w:rsidR="00117532" w:rsidRPr="00FF0D7A">
          <w:rPr>
            <w:rStyle w:val="Hyperlink"/>
            <w:rFonts w:ascii="Times New Roman" w:eastAsia="Times New Roman" w:hAnsi="Times New Roman" w:cs="Times New Roman"/>
            <w:sz w:val="24"/>
            <w:szCs w:val="24"/>
          </w:rPr>
          <w:t>Equality Act 2010 (legislation.gov.uk)</w:t>
        </w:r>
      </w:hyperlink>
      <w:r w:rsidR="00117532" w:rsidRPr="00FF0D7A">
        <w:rPr>
          <w:rFonts w:ascii="Times New Roman" w:eastAsia="Times New Roman" w:hAnsi="Times New Roman" w:cs="Times New Roman"/>
          <w:sz w:val="24"/>
          <w:szCs w:val="24"/>
        </w:rPr>
        <w:t xml:space="preserve"> Accessed </w:t>
      </w:r>
      <w:r w:rsidR="00ED00C4">
        <w:rPr>
          <w:rFonts w:ascii="Times New Roman" w:eastAsia="Times New Roman" w:hAnsi="Times New Roman" w:cs="Times New Roman"/>
          <w:sz w:val="24"/>
          <w:szCs w:val="24"/>
        </w:rPr>
        <w:t>(</w:t>
      </w:r>
      <w:r w:rsidR="00117532" w:rsidRPr="00FF0D7A">
        <w:rPr>
          <w:rFonts w:ascii="Times New Roman" w:eastAsia="Times New Roman" w:hAnsi="Times New Roman" w:cs="Times New Roman"/>
          <w:sz w:val="24"/>
          <w:szCs w:val="24"/>
        </w:rPr>
        <w:t>10/10/22)</w:t>
      </w:r>
    </w:p>
    <w:p w14:paraId="071EDFBA" w14:textId="77777777" w:rsidR="00851486" w:rsidRPr="00FF0D7A" w:rsidRDefault="00851486" w:rsidP="00851486">
      <w:pPr>
        <w:pStyle w:val="ListParagraph"/>
        <w:rPr>
          <w:rFonts w:ascii="Times New Roman" w:eastAsia="Times New Roman" w:hAnsi="Times New Roman" w:cs="Times New Roman"/>
          <w:sz w:val="24"/>
          <w:szCs w:val="24"/>
        </w:rPr>
      </w:pPr>
    </w:p>
    <w:p w14:paraId="19DB919E" w14:textId="58A15F0E" w:rsidR="008F0D50" w:rsidRDefault="006A6898" w:rsidP="008F0D50">
      <w:pPr>
        <w:pStyle w:val="ListParagraph"/>
        <w:numPr>
          <w:ilvl w:val="0"/>
          <w:numId w:val="2"/>
        </w:numPr>
        <w:rPr>
          <w:rFonts w:ascii="Times New Roman" w:eastAsia="Times New Roman" w:hAnsi="Times New Roman" w:cs="Times New Roman"/>
          <w:sz w:val="24"/>
          <w:szCs w:val="24"/>
        </w:rPr>
      </w:pPr>
      <w:r w:rsidRPr="006A6898">
        <w:rPr>
          <w:rFonts w:ascii="Source Sans Pro" w:eastAsia="Source Sans Pro" w:hAnsi="Source Sans Pro" w:cs="Source Sans Pro"/>
          <w:sz w:val="24"/>
          <w:szCs w:val="24"/>
        </w:rPr>
        <w:t>Equality and Human rights commission (2017)</w:t>
      </w:r>
      <w:r w:rsidRPr="006A6898">
        <w:rPr>
          <w:rFonts w:ascii="Source Sans Pro" w:eastAsia="Source Sans Pro" w:hAnsi="Source Sans Pro" w:cs="Source Sans Pro"/>
          <w:color w:val="000000" w:themeColor="text1"/>
          <w:sz w:val="24"/>
          <w:szCs w:val="24"/>
        </w:rPr>
        <w:t xml:space="preserve"> </w:t>
      </w:r>
      <w:r w:rsidRPr="006A6898">
        <w:rPr>
          <w:rFonts w:ascii="Times New Roman" w:eastAsia="Times New Roman" w:hAnsi="Times New Roman" w:cs="Times New Roman"/>
          <w:i/>
          <w:iCs/>
          <w:color w:val="000000" w:themeColor="text1"/>
          <w:sz w:val="24"/>
          <w:szCs w:val="24"/>
        </w:rPr>
        <w:t>Budget 2017: £5 million to help women returning to work.</w:t>
      </w:r>
      <w:r w:rsidRPr="006A6898">
        <w:rPr>
          <w:rFonts w:ascii="Times New Roman" w:eastAsia="Times New Roman" w:hAnsi="Times New Roman" w:cs="Times New Roman"/>
          <w:color w:val="000000" w:themeColor="text1"/>
          <w:sz w:val="24"/>
          <w:szCs w:val="24"/>
        </w:rPr>
        <w:t xml:space="preserve"> Available at:</w:t>
      </w:r>
      <w:r w:rsidR="008F0D50" w:rsidRPr="008F0D50">
        <w:t xml:space="preserve"> </w:t>
      </w:r>
      <w:hyperlink r:id="rId8">
        <w:r w:rsidR="008F0D50" w:rsidRPr="006A6898">
          <w:rPr>
            <w:rStyle w:val="Hyperlink"/>
            <w:rFonts w:ascii="Times New Roman" w:eastAsia="Times New Roman" w:hAnsi="Times New Roman" w:cs="Times New Roman"/>
            <w:sz w:val="24"/>
            <w:szCs w:val="24"/>
          </w:rPr>
          <w:t>Budget 2017: £5 million to help women returning to work | Equality and Human Rights Commission (equalityhumanrights.com)</w:t>
        </w:r>
      </w:hyperlink>
      <w:r w:rsidR="008F0D50" w:rsidRPr="006A6898">
        <w:rPr>
          <w:rFonts w:ascii="Times New Roman" w:eastAsia="Times New Roman" w:hAnsi="Times New Roman" w:cs="Times New Roman"/>
          <w:sz w:val="24"/>
          <w:szCs w:val="24"/>
        </w:rPr>
        <w:t xml:space="preserve"> Accessed (4/11/22)</w:t>
      </w:r>
    </w:p>
    <w:p w14:paraId="4F461563" w14:textId="77777777" w:rsidR="00851486" w:rsidRPr="00851486" w:rsidRDefault="00851486" w:rsidP="00851486">
      <w:pPr>
        <w:pStyle w:val="ListParagraph"/>
        <w:rPr>
          <w:rFonts w:ascii="Times New Roman" w:eastAsia="Times New Roman" w:hAnsi="Times New Roman" w:cs="Times New Roman"/>
          <w:sz w:val="24"/>
          <w:szCs w:val="24"/>
        </w:rPr>
      </w:pPr>
    </w:p>
    <w:p w14:paraId="41615D53" w14:textId="77777777" w:rsidR="00851486" w:rsidRDefault="00851486" w:rsidP="00851486">
      <w:pPr>
        <w:pStyle w:val="ListParagraph"/>
        <w:rPr>
          <w:rFonts w:ascii="Times New Roman" w:eastAsia="Times New Roman" w:hAnsi="Times New Roman" w:cs="Times New Roman"/>
          <w:sz w:val="24"/>
          <w:szCs w:val="24"/>
        </w:rPr>
      </w:pPr>
    </w:p>
    <w:p w14:paraId="3FB33E9C" w14:textId="2D980680" w:rsidR="00EC24EE" w:rsidRPr="0041207B" w:rsidRDefault="7842579B" w:rsidP="00784A79">
      <w:pPr>
        <w:pStyle w:val="ListParagraph"/>
        <w:numPr>
          <w:ilvl w:val="0"/>
          <w:numId w:val="2"/>
        </w:numPr>
        <w:rPr>
          <w:rFonts w:ascii="Times New Roman" w:eastAsia="Times New Roman" w:hAnsi="Times New Roman" w:cs="Times New Roman"/>
          <w:color w:val="000000" w:themeColor="text1"/>
          <w:sz w:val="24"/>
          <w:szCs w:val="24"/>
        </w:rPr>
      </w:pPr>
      <w:r w:rsidRPr="2A1A502B">
        <w:rPr>
          <w:rFonts w:ascii="Times New Roman" w:eastAsia="Times New Roman" w:hAnsi="Times New Roman" w:cs="Times New Roman"/>
          <w:color w:val="000000" w:themeColor="text1"/>
          <w:sz w:val="24"/>
          <w:szCs w:val="24"/>
        </w:rPr>
        <w:t xml:space="preserve">Elizabeth P, (2016) Social Work and Pregnancy Discrimination, </w:t>
      </w:r>
      <w:r w:rsidRPr="2A1A502B">
        <w:rPr>
          <w:rFonts w:ascii="Times New Roman" w:eastAsia="Times New Roman" w:hAnsi="Times New Roman" w:cs="Times New Roman"/>
          <w:i/>
          <w:iCs/>
          <w:color w:val="000000" w:themeColor="text1"/>
          <w:sz w:val="24"/>
          <w:szCs w:val="24"/>
        </w:rPr>
        <w:t>Social Work</w:t>
      </w:r>
      <w:r w:rsidRPr="2A1A502B">
        <w:rPr>
          <w:rFonts w:ascii="Times New Roman" w:eastAsia="Times New Roman" w:hAnsi="Times New Roman" w:cs="Times New Roman"/>
          <w:color w:val="000000" w:themeColor="text1"/>
          <w:sz w:val="24"/>
          <w:szCs w:val="24"/>
        </w:rPr>
        <w:t>, Volume 61, Issue 2, Pp 179–181, Available at:</w:t>
      </w:r>
      <w:r w:rsidRPr="00784A79">
        <w:rPr>
          <w:rFonts w:ascii="Source Sans Pro" w:eastAsia="Source Sans Pro" w:hAnsi="Source Sans Pro" w:cs="Source Sans Pro"/>
          <w:color w:val="2A2A2A"/>
        </w:rPr>
        <w:t xml:space="preserve"> </w:t>
      </w:r>
      <w:hyperlink r:id="rId9">
        <w:r w:rsidRPr="00784A79">
          <w:rPr>
            <w:rStyle w:val="Hyperlink"/>
            <w:rFonts w:ascii="Source Sans Pro" w:eastAsia="Source Sans Pro" w:hAnsi="Source Sans Pro" w:cs="Source Sans Pro"/>
          </w:rPr>
          <w:t>https://doi.org/10.1093/sw/sww015</w:t>
        </w:r>
      </w:hyperlink>
      <w:r w:rsidRPr="00784A79">
        <w:rPr>
          <w:rFonts w:ascii="Source Sans Pro" w:eastAsia="Source Sans Pro" w:hAnsi="Source Sans Pro" w:cs="Source Sans Pro"/>
        </w:rPr>
        <w:t xml:space="preserve"> Accessed (5/11/22)</w:t>
      </w:r>
    </w:p>
    <w:p w14:paraId="2E66A3E3" w14:textId="609BF7C1" w:rsidR="0041207B" w:rsidRPr="00784A79" w:rsidRDefault="0041207B" w:rsidP="0041207B">
      <w:pPr>
        <w:pStyle w:val="ListParagraph"/>
        <w:rPr>
          <w:rFonts w:ascii="Times New Roman" w:eastAsia="Times New Roman" w:hAnsi="Times New Roman" w:cs="Times New Roman"/>
          <w:color w:val="000000" w:themeColor="text1"/>
          <w:sz w:val="24"/>
          <w:szCs w:val="24"/>
        </w:rPr>
      </w:pPr>
    </w:p>
    <w:p w14:paraId="4C81B6F4" w14:textId="77777777" w:rsidR="0041207B" w:rsidRPr="0041207B" w:rsidRDefault="0041207B" w:rsidP="0041207B">
      <w:pPr>
        <w:pStyle w:val="ListParagraph"/>
        <w:numPr>
          <w:ilvl w:val="0"/>
          <w:numId w:val="2"/>
        </w:numPr>
        <w:rPr>
          <w:rFonts w:ascii="Source Sans Pro" w:eastAsia="Source Sans Pro" w:hAnsi="Source Sans Pro" w:cs="Source Sans Pro"/>
        </w:rPr>
      </w:pPr>
      <w:r w:rsidRPr="0041207B">
        <w:rPr>
          <w:rFonts w:ascii="Source Sans Pro" w:eastAsia="Source Sans Pro" w:hAnsi="Source Sans Pro" w:cs="Source Sans Pro"/>
        </w:rPr>
        <w:t xml:space="preserve">Equality and human rights commission (2018) Available at: </w:t>
      </w:r>
      <w:hyperlink r:id="rId10" w:anchor=":~:text=Pregnancy%20and%20maternity%20discrimination%20is%20when%20you%20are,condition%20of%20being%20pregnant%20or%20expecting%20a%20baby.">
        <w:r w:rsidRPr="0041207B">
          <w:rPr>
            <w:rStyle w:val="Hyperlink"/>
            <w:rFonts w:ascii="Source Sans Pro" w:eastAsia="Source Sans Pro" w:hAnsi="Source Sans Pro" w:cs="Source Sans Pro"/>
          </w:rPr>
          <w:t>Pregnancy and maternity discrimination | Equality and Human Rights Commission (equalityhumanrights.com)</w:t>
        </w:r>
      </w:hyperlink>
      <w:r w:rsidRPr="0041207B">
        <w:rPr>
          <w:rFonts w:ascii="Source Sans Pro" w:eastAsia="Source Sans Pro" w:hAnsi="Source Sans Pro" w:cs="Source Sans Pro"/>
        </w:rPr>
        <w:t xml:space="preserve"> Accessed (5/11/22)</w:t>
      </w:r>
    </w:p>
    <w:p w14:paraId="2CC35343" w14:textId="27548C3A" w:rsidR="006A6898" w:rsidRPr="001F41EA" w:rsidRDefault="006A6898" w:rsidP="0041207B">
      <w:pPr>
        <w:pStyle w:val="ListParagraph"/>
        <w:rPr>
          <w:rFonts w:ascii="Times New Roman" w:eastAsia="Times New Roman" w:hAnsi="Times New Roman" w:cs="Times New Roman"/>
          <w:sz w:val="24"/>
          <w:szCs w:val="24"/>
        </w:rPr>
      </w:pPr>
    </w:p>
    <w:p w14:paraId="38764670" w14:textId="6995BF9F" w:rsidR="10EC9199" w:rsidRDefault="71792DA2" w:rsidP="00F8554F">
      <w:pPr>
        <w:pStyle w:val="ListParagraph"/>
        <w:numPr>
          <w:ilvl w:val="0"/>
          <w:numId w:val="2"/>
        </w:numPr>
        <w:rPr>
          <w:rFonts w:ascii="Times New Roman" w:eastAsia="Times New Roman" w:hAnsi="Times New Roman" w:cs="Times New Roman"/>
          <w:sz w:val="24"/>
          <w:szCs w:val="24"/>
        </w:rPr>
      </w:pPr>
      <w:r w:rsidRPr="152CDD59">
        <w:rPr>
          <w:rFonts w:ascii="Times New Roman" w:eastAsia="Times New Roman" w:hAnsi="Times New Roman" w:cs="Times New Roman"/>
          <w:color w:val="000000" w:themeColor="text1"/>
          <w:sz w:val="24"/>
          <w:szCs w:val="24"/>
        </w:rPr>
        <w:t>Equality and human rights commission (2018)</w:t>
      </w:r>
      <w:r w:rsidRPr="6CD5932E">
        <w:rPr>
          <w:rFonts w:ascii="Times New Roman" w:eastAsia="Times New Roman" w:hAnsi="Times New Roman" w:cs="Times New Roman"/>
          <w:sz w:val="24"/>
          <w:szCs w:val="24"/>
        </w:rPr>
        <w:t xml:space="preserve"> </w:t>
      </w:r>
      <w:r w:rsidRPr="6CD5932E">
        <w:rPr>
          <w:rFonts w:ascii="Times New Roman" w:eastAsia="Times New Roman" w:hAnsi="Times New Roman" w:cs="Times New Roman"/>
          <w:i/>
          <w:iCs/>
          <w:sz w:val="24"/>
          <w:szCs w:val="24"/>
        </w:rPr>
        <w:t xml:space="preserve">Pregnancy discrimination and research findings. </w:t>
      </w:r>
      <w:r w:rsidRPr="6CD5932E">
        <w:rPr>
          <w:rFonts w:ascii="Times New Roman" w:eastAsia="Times New Roman" w:hAnsi="Times New Roman" w:cs="Times New Roman"/>
          <w:sz w:val="24"/>
          <w:szCs w:val="24"/>
        </w:rPr>
        <w:t>Available at:</w:t>
      </w:r>
      <w:r w:rsidRPr="00F8554F">
        <w:rPr>
          <w:rFonts w:ascii="Times New Roman" w:eastAsia="Times New Roman" w:hAnsi="Times New Roman" w:cs="Times New Roman"/>
          <w:sz w:val="24"/>
          <w:szCs w:val="24"/>
        </w:rPr>
        <w:t xml:space="preserve"> </w:t>
      </w:r>
      <w:hyperlink r:id="rId11">
        <w:r w:rsidRPr="00F8554F">
          <w:rPr>
            <w:rStyle w:val="Hyperlink"/>
            <w:rFonts w:ascii="Times New Roman" w:eastAsia="Times New Roman" w:hAnsi="Times New Roman" w:cs="Times New Roman"/>
            <w:sz w:val="24"/>
            <w:szCs w:val="24"/>
          </w:rPr>
          <w:t>Pregnancy and maternity discrimination research findings | Equality and Human Rights Commission (equalityhumanrights.com)</w:t>
        </w:r>
      </w:hyperlink>
      <w:r w:rsidRPr="00F8554F">
        <w:rPr>
          <w:rFonts w:ascii="Times New Roman" w:eastAsia="Times New Roman" w:hAnsi="Times New Roman" w:cs="Times New Roman"/>
          <w:sz w:val="24"/>
          <w:szCs w:val="24"/>
        </w:rPr>
        <w:t xml:space="preserve"> Accessed </w:t>
      </w:r>
      <w:r w:rsidR="0099349B">
        <w:rPr>
          <w:rFonts w:ascii="Times New Roman" w:eastAsia="Times New Roman" w:hAnsi="Times New Roman" w:cs="Times New Roman"/>
          <w:sz w:val="24"/>
          <w:szCs w:val="24"/>
        </w:rPr>
        <w:t>(</w:t>
      </w:r>
      <w:r w:rsidRPr="00F8554F">
        <w:rPr>
          <w:rFonts w:ascii="Times New Roman" w:eastAsia="Times New Roman" w:hAnsi="Times New Roman" w:cs="Times New Roman"/>
          <w:sz w:val="24"/>
          <w:szCs w:val="24"/>
        </w:rPr>
        <w:t>5/11/22)</w:t>
      </w:r>
    </w:p>
    <w:p w14:paraId="21A272D0" w14:textId="77777777" w:rsidR="0078713C" w:rsidRPr="00F8554F" w:rsidRDefault="0078713C" w:rsidP="0078713C">
      <w:pPr>
        <w:pStyle w:val="ListParagraph"/>
        <w:rPr>
          <w:rFonts w:ascii="Times New Roman" w:eastAsia="Times New Roman" w:hAnsi="Times New Roman" w:cs="Times New Roman"/>
          <w:sz w:val="24"/>
          <w:szCs w:val="24"/>
        </w:rPr>
      </w:pPr>
    </w:p>
    <w:p w14:paraId="01A0D6D1" w14:textId="30E528A7" w:rsidR="10EC9199" w:rsidRDefault="43F085FB" w:rsidP="7D4C59EC">
      <w:pPr>
        <w:pStyle w:val="ListParagraph"/>
        <w:numPr>
          <w:ilvl w:val="0"/>
          <w:numId w:val="2"/>
        </w:numPr>
        <w:rPr>
          <w:rFonts w:ascii="Times New Roman" w:eastAsia="Times New Roman" w:hAnsi="Times New Roman" w:cs="Times New Roman"/>
          <w:sz w:val="24"/>
          <w:szCs w:val="24"/>
        </w:rPr>
      </w:pPr>
      <w:r w:rsidRPr="7D4C59EC">
        <w:rPr>
          <w:rFonts w:ascii="Times New Roman" w:eastAsia="Times New Roman" w:hAnsi="Times New Roman" w:cs="Times New Roman"/>
          <w:sz w:val="24"/>
          <w:szCs w:val="24"/>
        </w:rPr>
        <w:t xml:space="preserve">Equality and human rights commission (2018) </w:t>
      </w:r>
      <w:r w:rsidRPr="7D4C59EC">
        <w:rPr>
          <w:rFonts w:ascii="Times New Roman" w:eastAsia="Times New Roman" w:hAnsi="Times New Roman" w:cs="Times New Roman"/>
          <w:i/>
          <w:iCs/>
          <w:sz w:val="24"/>
          <w:szCs w:val="24"/>
        </w:rPr>
        <w:t xml:space="preserve">Pregnancy discrimination and research findings. </w:t>
      </w:r>
      <w:r w:rsidRPr="7D4C59EC">
        <w:rPr>
          <w:rFonts w:ascii="Times New Roman" w:eastAsia="Times New Roman" w:hAnsi="Times New Roman" w:cs="Times New Roman"/>
          <w:sz w:val="24"/>
          <w:szCs w:val="24"/>
        </w:rPr>
        <w:t xml:space="preserve">Available at: </w:t>
      </w:r>
      <w:hyperlink r:id="rId12">
        <w:r w:rsidRPr="7D4C59EC">
          <w:rPr>
            <w:rStyle w:val="Hyperlink"/>
            <w:rFonts w:ascii="Times New Roman" w:eastAsia="Times New Roman" w:hAnsi="Times New Roman" w:cs="Times New Roman"/>
            <w:sz w:val="24"/>
            <w:szCs w:val="24"/>
          </w:rPr>
          <w:t>Pregnancy and maternity discrimination research findings | Equality and Human Rights Commission (equalityhumanrights.com)</w:t>
        </w:r>
      </w:hyperlink>
      <w:r w:rsidRPr="7D4C59EC">
        <w:rPr>
          <w:rFonts w:ascii="Times New Roman" w:eastAsia="Times New Roman" w:hAnsi="Times New Roman" w:cs="Times New Roman"/>
          <w:sz w:val="24"/>
          <w:szCs w:val="24"/>
        </w:rPr>
        <w:t xml:space="preserve"> Accessed </w:t>
      </w:r>
      <w:r w:rsidR="0099349B">
        <w:rPr>
          <w:rFonts w:ascii="Times New Roman" w:eastAsia="Times New Roman" w:hAnsi="Times New Roman" w:cs="Times New Roman"/>
          <w:sz w:val="24"/>
          <w:szCs w:val="24"/>
        </w:rPr>
        <w:t>(</w:t>
      </w:r>
      <w:r w:rsidRPr="7D4C59EC">
        <w:rPr>
          <w:rFonts w:ascii="Times New Roman" w:eastAsia="Times New Roman" w:hAnsi="Times New Roman" w:cs="Times New Roman"/>
          <w:sz w:val="24"/>
          <w:szCs w:val="24"/>
        </w:rPr>
        <w:t>5/11/22)</w:t>
      </w:r>
    </w:p>
    <w:p w14:paraId="4C9E8B53" w14:textId="77777777" w:rsidR="003F780F" w:rsidRPr="003F780F" w:rsidRDefault="003F780F" w:rsidP="003F780F">
      <w:pPr>
        <w:pStyle w:val="ListParagraph"/>
        <w:rPr>
          <w:rFonts w:ascii="Times New Roman" w:eastAsia="Times New Roman" w:hAnsi="Times New Roman" w:cs="Times New Roman"/>
          <w:sz w:val="24"/>
          <w:szCs w:val="24"/>
        </w:rPr>
      </w:pPr>
    </w:p>
    <w:p w14:paraId="76A5AB03" w14:textId="77777777" w:rsidR="003F780F" w:rsidRDefault="003F780F" w:rsidP="003F780F">
      <w:pPr>
        <w:pStyle w:val="ListParagraph"/>
        <w:rPr>
          <w:rFonts w:ascii="Times New Roman" w:eastAsia="Times New Roman" w:hAnsi="Times New Roman" w:cs="Times New Roman"/>
          <w:sz w:val="24"/>
          <w:szCs w:val="24"/>
        </w:rPr>
      </w:pPr>
    </w:p>
    <w:p w14:paraId="2D1E507B" w14:textId="62556C1A" w:rsidR="10EC9199" w:rsidRDefault="16C1A687" w:rsidP="7E0ACD30">
      <w:pPr>
        <w:pStyle w:val="ListParagraph"/>
        <w:numPr>
          <w:ilvl w:val="0"/>
          <w:numId w:val="2"/>
        </w:numPr>
        <w:rPr>
          <w:rFonts w:ascii="Times New Roman" w:eastAsia="Times New Roman" w:hAnsi="Times New Roman" w:cs="Times New Roman"/>
          <w:sz w:val="24"/>
          <w:szCs w:val="24"/>
        </w:rPr>
      </w:pPr>
      <w:r w:rsidRPr="7E0ACD30">
        <w:rPr>
          <w:rFonts w:ascii="Times New Roman" w:eastAsia="Times New Roman" w:hAnsi="Times New Roman" w:cs="Times New Roman"/>
          <w:sz w:val="24"/>
          <w:szCs w:val="24"/>
        </w:rPr>
        <w:t xml:space="preserve">Equality and human rights commission (2018) </w:t>
      </w:r>
      <w:r w:rsidRPr="7E0ACD30">
        <w:rPr>
          <w:rFonts w:ascii="Times New Roman" w:eastAsia="Times New Roman" w:hAnsi="Times New Roman" w:cs="Times New Roman"/>
          <w:i/>
          <w:iCs/>
          <w:sz w:val="24"/>
          <w:szCs w:val="24"/>
        </w:rPr>
        <w:t xml:space="preserve">Pregnancy discrimination and research findings. </w:t>
      </w:r>
      <w:r w:rsidRPr="7E0ACD30">
        <w:rPr>
          <w:rFonts w:ascii="Times New Roman" w:eastAsia="Times New Roman" w:hAnsi="Times New Roman" w:cs="Times New Roman"/>
          <w:sz w:val="24"/>
          <w:szCs w:val="24"/>
        </w:rPr>
        <w:t xml:space="preserve">Available at: </w:t>
      </w:r>
      <w:hyperlink r:id="rId13">
        <w:r w:rsidRPr="7E0ACD30">
          <w:rPr>
            <w:rStyle w:val="Hyperlink"/>
            <w:rFonts w:ascii="Times New Roman" w:eastAsia="Times New Roman" w:hAnsi="Times New Roman" w:cs="Times New Roman"/>
            <w:sz w:val="24"/>
            <w:szCs w:val="24"/>
          </w:rPr>
          <w:t>Pregnancy and maternity discrimination research findings | Equality and Human Rights Commission (equalityhumanrights.com)</w:t>
        </w:r>
      </w:hyperlink>
      <w:r w:rsidRPr="7E0ACD30">
        <w:rPr>
          <w:rFonts w:ascii="Times New Roman" w:eastAsia="Times New Roman" w:hAnsi="Times New Roman" w:cs="Times New Roman"/>
          <w:sz w:val="24"/>
          <w:szCs w:val="24"/>
        </w:rPr>
        <w:t xml:space="preserve"> Accessed </w:t>
      </w:r>
      <w:r w:rsidR="0099349B">
        <w:rPr>
          <w:rFonts w:ascii="Times New Roman" w:eastAsia="Times New Roman" w:hAnsi="Times New Roman" w:cs="Times New Roman"/>
          <w:sz w:val="24"/>
          <w:szCs w:val="24"/>
        </w:rPr>
        <w:t>(</w:t>
      </w:r>
      <w:r w:rsidRPr="7E0ACD30">
        <w:rPr>
          <w:rFonts w:ascii="Times New Roman" w:eastAsia="Times New Roman" w:hAnsi="Times New Roman" w:cs="Times New Roman"/>
          <w:sz w:val="24"/>
          <w:szCs w:val="24"/>
        </w:rPr>
        <w:t>5/11/22)</w:t>
      </w:r>
    </w:p>
    <w:p w14:paraId="738C3F5B" w14:textId="77777777" w:rsidR="008E5E82" w:rsidRDefault="008E5E82" w:rsidP="008E5E82">
      <w:pPr>
        <w:pStyle w:val="ListParagraph"/>
        <w:rPr>
          <w:rFonts w:ascii="Times New Roman" w:eastAsia="Times New Roman" w:hAnsi="Times New Roman" w:cs="Times New Roman"/>
          <w:sz w:val="24"/>
          <w:szCs w:val="24"/>
        </w:rPr>
      </w:pPr>
    </w:p>
    <w:p w14:paraId="7F7F2A93" w14:textId="2CCCCF9F" w:rsidR="005F7153" w:rsidRPr="00F74A7A" w:rsidRDefault="6ADE505D" w:rsidP="00F74A7A">
      <w:pPr>
        <w:pStyle w:val="ListParagraph"/>
        <w:numPr>
          <w:ilvl w:val="0"/>
          <w:numId w:val="2"/>
        </w:numPr>
        <w:rPr>
          <w:rFonts w:ascii="Times New Roman" w:eastAsia="Times New Roman" w:hAnsi="Times New Roman" w:cs="Times New Roman"/>
          <w:i/>
          <w:iCs/>
          <w:sz w:val="24"/>
          <w:szCs w:val="24"/>
        </w:rPr>
      </w:pPr>
      <w:r w:rsidRPr="16EFA67A">
        <w:rPr>
          <w:rFonts w:ascii="Times New Roman" w:eastAsia="Times New Roman" w:hAnsi="Times New Roman" w:cs="Times New Roman"/>
          <w:sz w:val="24"/>
          <w:szCs w:val="24"/>
        </w:rPr>
        <w:t xml:space="preserve">Firestone (1979) </w:t>
      </w:r>
      <w:r w:rsidRPr="16EFA67A">
        <w:rPr>
          <w:rFonts w:ascii="Times New Roman" w:eastAsia="Times New Roman" w:hAnsi="Times New Roman" w:cs="Times New Roman"/>
          <w:i/>
          <w:iCs/>
          <w:sz w:val="24"/>
          <w:szCs w:val="24"/>
        </w:rPr>
        <w:t xml:space="preserve">cited in </w:t>
      </w:r>
      <w:r w:rsidRPr="16EFA67A">
        <w:rPr>
          <w:rFonts w:ascii="Times New Roman" w:eastAsia="Times New Roman" w:hAnsi="Times New Roman" w:cs="Times New Roman"/>
          <w:sz w:val="24"/>
          <w:szCs w:val="24"/>
        </w:rPr>
        <w:t xml:space="preserve">Radical feminism: public and private patriarchy. Bryson, V. </w:t>
      </w:r>
      <w:r w:rsidRPr="16EFA67A">
        <w:rPr>
          <w:rFonts w:ascii="Times New Roman" w:eastAsia="Times New Roman" w:hAnsi="Times New Roman" w:cs="Times New Roman"/>
          <w:i/>
          <w:iCs/>
          <w:sz w:val="24"/>
          <w:szCs w:val="24"/>
        </w:rPr>
        <w:t>Feminist Political Theory an introduction. London: the Macmillan press Ltd.</w:t>
      </w:r>
    </w:p>
    <w:p w14:paraId="1DAC8BE2" w14:textId="2F99FE84" w:rsidR="005F7153" w:rsidRDefault="005F7153" w:rsidP="005F7153">
      <w:pPr>
        <w:pStyle w:val="ListParagraph"/>
        <w:rPr>
          <w:rFonts w:ascii="Times New Roman" w:eastAsia="Times New Roman" w:hAnsi="Times New Roman" w:cs="Times New Roman"/>
          <w:i/>
          <w:iCs/>
          <w:sz w:val="24"/>
          <w:szCs w:val="24"/>
        </w:rPr>
      </w:pPr>
    </w:p>
    <w:p w14:paraId="58833E20" w14:textId="0CB81C5B" w:rsidR="10EC9199" w:rsidRDefault="22C8C909" w:rsidP="11E0EC04">
      <w:pPr>
        <w:pStyle w:val="ListParagraph"/>
        <w:numPr>
          <w:ilvl w:val="0"/>
          <w:numId w:val="2"/>
        </w:numPr>
        <w:rPr>
          <w:rFonts w:ascii="Times New Roman" w:eastAsia="Times New Roman" w:hAnsi="Times New Roman" w:cs="Times New Roman"/>
          <w:color w:val="000000" w:themeColor="text1"/>
          <w:sz w:val="24"/>
          <w:szCs w:val="24"/>
        </w:rPr>
      </w:pPr>
      <w:r w:rsidRPr="11E0EC04">
        <w:rPr>
          <w:rFonts w:ascii="Times New Roman" w:eastAsia="Times New Roman" w:hAnsi="Times New Roman" w:cs="Times New Roman"/>
          <w:color w:val="000000" w:themeColor="text1"/>
          <w:sz w:val="24"/>
          <w:szCs w:val="24"/>
        </w:rPr>
        <w:t xml:space="preserve">Firestone (1979) </w:t>
      </w:r>
      <w:r w:rsidRPr="11E0EC04">
        <w:rPr>
          <w:rFonts w:ascii="Times New Roman" w:eastAsia="Times New Roman" w:hAnsi="Times New Roman" w:cs="Times New Roman"/>
          <w:i/>
          <w:iCs/>
          <w:color w:val="000000" w:themeColor="text1"/>
          <w:sz w:val="24"/>
          <w:szCs w:val="24"/>
        </w:rPr>
        <w:t>cited</w:t>
      </w:r>
      <w:r w:rsidRPr="11E0EC04">
        <w:rPr>
          <w:rFonts w:ascii="Times New Roman" w:eastAsia="Times New Roman" w:hAnsi="Times New Roman" w:cs="Times New Roman"/>
          <w:color w:val="000000" w:themeColor="text1"/>
          <w:sz w:val="24"/>
          <w:szCs w:val="24"/>
        </w:rPr>
        <w:t xml:space="preserve"> in Patriarchy and reproduction: </w:t>
      </w:r>
      <w:r w:rsidRPr="11E0EC04">
        <w:rPr>
          <w:rFonts w:ascii="Times New Roman" w:eastAsia="Times New Roman" w:hAnsi="Times New Roman" w:cs="Times New Roman"/>
          <w:i/>
          <w:iCs/>
          <w:color w:val="000000" w:themeColor="text1"/>
          <w:sz w:val="24"/>
          <w:szCs w:val="24"/>
        </w:rPr>
        <w:t>Reproductive technology.</w:t>
      </w:r>
      <w:r w:rsidRPr="11E0EC04">
        <w:rPr>
          <w:rFonts w:ascii="Times New Roman" w:eastAsia="Times New Roman" w:hAnsi="Times New Roman" w:cs="Times New Roman"/>
          <w:color w:val="000000" w:themeColor="text1"/>
          <w:sz w:val="24"/>
          <w:szCs w:val="24"/>
        </w:rPr>
        <w:t xml:space="preserve"> Bryson,V. Meehan, E.</w:t>
      </w:r>
      <w:r w:rsidRPr="11E0EC04">
        <w:rPr>
          <w:rFonts w:ascii="Times New Roman" w:eastAsia="Times New Roman" w:hAnsi="Times New Roman" w:cs="Times New Roman"/>
          <w:i/>
          <w:iCs/>
          <w:color w:val="000000" w:themeColor="text1"/>
          <w:sz w:val="24"/>
          <w:szCs w:val="24"/>
        </w:rPr>
        <w:t xml:space="preserve"> Feminist political theory an introduction. </w:t>
      </w:r>
      <w:r w:rsidRPr="11E0EC04">
        <w:rPr>
          <w:rFonts w:ascii="Times New Roman" w:eastAsia="Times New Roman" w:hAnsi="Times New Roman" w:cs="Times New Roman"/>
          <w:color w:val="000000" w:themeColor="text1"/>
          <w:sz w:val="24"/>
          <w:szCs w:val="24"/>
        </w:rPr>
        <w:t>London: the Macmillan press ltd, pp, 204. Accessed (25/10/22)</w:t>
      </w:r>
    </w:p>
    <w:p w14:paraId="200399D3" w14:textId="2924640C" w:rsidR="00AD1DA2" w:rsidRDefault="00AD1DA2" w:rsidP="00AD1DA2">
      <w:pPr>
        <w:pStyle w:val="ListParagraph"/>
        <w:rPr>
          <w:rFonts w:ascii="Times New Roman" w:eastAsia="Times New Roman" w:hAnsi="Times New Roman" w:cs="Times New Roman"/>
          <w:color w:val="000000" w:themeColor="text1"/>
          <w:sz w:val="24"/>
          <w:szCs w:val="24"/>
        </w:rPr>
      </w:pPr>
    </w:p>
    <w:p w14:paraId="19FDD820" w14:textId="2924640C" w:rsidR="10EC9199" w:rsidRDefault="4EA84EA5" w:rsidP="4047BB11">
      <w:pPr>
        <w:pStyle w:val="ListParagraph"/>
        <w:numPr>
          <w:ilvl w:val="0"/>
          <w:numId w:val="2"/>
        </w:numPr>
        <w:rPr>
          <w:rFonts w:ascii="Times New Roman" w:eastAsia="Times New Roman" w:hAnsi="Times New Roman" w:cs="Times New Roman"/>
          <w:sz w:val="24"/>
          <w:szCs w:val="24"/>
        </w:rPr>
      </w:pPr>
      <w:r w:rsidRPr="28AD4C25">
        <w:rPr>
          <w:rFonts w:ascii="Times New Roman" w:eastAsia="Times New Roman" w:hAnsi="Times New Roman" w:cs="Times New Roman"/>
          <w:color w:val="212121"/>
          <w:sz w:val="24"/>
          <w:szCs w:val="24"/>
        </w:rPr>
        <w:t>Finch N. Eur J Ageing. (2013)</w:t>
      </w:r>
      <w:r w:rsidRPr="28AD4C25">
        <w:rPr>
          <w:rFonts w:ascii="Times New Roman" w:eastAsia="Times New Roman" w:hAnsi="Times New Roman" w:cs="Times New Roman"/>
          <w:i/>
          <w:iCs/>
          <w:color w:val="212121"/>
          <w:sz w:val="24"/>
          <w:szCs w:val="24"/>
        </w:rPr>
        <w:t xml:space="preserve"> Why are women more likely than men to extend paid work? The impact of work-family life history</w:t>
      </w:r>
      <w:r w:rsidRPr="28AD4C25">
        <w:rPr>
          <w:rFonts w:ascii="Times New Roman" w:eastAsia="Times New Roman" w:hAnsi="Times New Roman" w:cs="Times New Roman"/>
          <w:color w:val="212121"/>
          <w:sz w:val="24"/>
          <w:szCs w:val="24"/>
        </w:rPr>
        <w:t>. 18;11(1):31-39 Available at:</w:t>
      </w:r>
      <w:r w:rsidR="002B2597">
        <w:rPr>
          <w:rFonts w:ascii="Times New Roman" w:eastAsia="Times New Roman" w:hAnsi="Times New Roman" w:cs="Times New Roman"/>
          <w:color w:val="212121"/>
          <w:sz w:val="24"/>
          <w:szCs w:val="24"/>
        </w:rPr>
        <w:t xml:space="preserve"> </w:t>
      </w:r>
      <w:r w:rsidRPr="002B2597">
        <w:rPr>
          <w:rFonts w:ascii="Times New Roman" w:eastAsia="Times New Roman" w:hAnsi="Times New Roman" w:cs="Times New Roman"/>
          <w:color w:val="212121"/>
          <w:sz w:val="24"/>
          <w:szCs w:val="24"/>
        </w:rPr>
        <w:t xml:space="preserve">doi: </w:t>
      </w:r>
      <w:hyperlink r:id="rId14">
        <w:r w:rsidRPr="002B2597">
          <w:rPr>
            <w:rStyle w:val="Hyperlink"/>
            <w:rFonts w:ascii="Times New Roman" w:eastAsia="Times New Roman" w:hAnsi="Times New Roman" w:cs="Times New Roman"/>
            <w:sz w:val="24"/>
            <w:szCs w:val="24"/>
          </w:rPr>
          <w:t>10.1007/s10433-013-0290-8</w:t>
        </w:r>
      </w:hyperlink>
      <w:r w:rsidRPr="002B2597">
        <w:rPr>
          <w:rFonts w:ascii="Times New Roman" w:eastAsia="Times New Roman" w:hAnsi="Times New Roman" w:cs="Times New Roman"/>
          <w:sz w:val="24"/>
          <w:szCs w:val="24"/>
        </w:rPr>
        <w:t xml:space="preserve"> Accessed (5/11/22)</w:t>
      </w:r>
    </w:p>
    <w:p w14:paraId="00C9125D" w14:textId="2924640C" w:rsidR="002B2597" w:rsidRPr="002B2597" w:rsidRDefault="002B2597" w:rsidP="002B2597">
      <w:pPr>
        <w:pStyle w:val="ListParagraph"/>
        <w:rPr>
          <w:rFonts w:ascii="Times New Roman" w:eastAsia="Times New Roman" w:hAnsi="Times New Roman" w:cs="Times New Roman"/>
          <w:sz w:val="24"/>
          <w:szCs w:val="24"/>
        </w:rPr>
      </w:pPr>
    </w:p>
    <w:p w14:paraId="107C0499" w14:textId="2924640C" w:rsidR="002B2597" w:rsidRPr="002B2597" w:rsidRDefault="002B2597" w:rsidP="002B2597">
      <w:pPr>
        <w:pStyle w:val="ListParagraph"/>
        <w:rPr>
          <w:rFonts w:ascii="Times New Roman" w:eastAsia="Times New Roman" w:hAnsi="Times New Roman" w:cs="Times New Roman"/>
          <w:sz w:val="24"/>
          <w:szCs w:val="24"/>
        </w:rPr>
      </w:pPr>
    </w:p>
    <w:p w14:paraId="6192B9E7" w14:textId="75778793" w:rsidR="10EC9199" w:rsidRDefault="75366C0D" w:rsidP="113F04B9">
      <w:pPr>
        <w:pStyle w:val="ListParagraph"/>
        <w:numPr>
          <w:ilvl w:val="0"/>
          <w:numId w:val="2"/>
        </w:numPr>
        <w:rPr>
          <w:rFonts w:ascii="Segoe UI" w:eastAsia="Segoe UI" w:hAnsi="Segoe UI" w:cs="Segoe UI"/>
          <w:color w:val="000000" w:themeColor="text1"/>
          <w:sz w:val="24"/>
          <w:szCs w:val="24"/>
        </w:rPr>
      </w:pPr>
      <w:r w:rsidRPr="113F04B9">
        <w:rPr>
          <w:rFonts w:ascii="Segoe UI" w:eastAsia="Segoe UI" w:hAnsi="Segoe UI" w:cs="Segoe UI"/>
          <w:color w:val="000000" w:themeColor="text1"/>
          <w:sz w:val="24"/>
          <w:szCs w:val="24"/>
        </w:rPr>
        <w:t xml:space="preserve">Gov.Uk (2016) </w:t>
      </w:r>
      <w:r w:rsidRPr="113F04B9">
        <w:rPr>
          <w:rFonts w:ascii="Segoe UI" w:eastAsia="Segoe UI" w:hAnsi="Segoe UI" w:cs="Segoe UI"/>
          <w:i/>
          <w:iCs/>
          <w:color w:val="000000" w:themeColor="text1"/>
          <w:sz w:val="24"/>
          <w:szCs w:val="24"/>
        </w:rPr>
        <w:t>Pregnancy and maternity- related discrimination and disadvantaged.</w:t>
      </w:r>
      <w:r w:rsidRPr="113F04B9">
        <w:rPr>
          <w:rFonts w:ascii="Segoe UI" w:eastAsia="Segoe UI" w:hAnsi="Segoe UI" w:cs="Segoe UI"/>
          <w:color w:val="000000" w:themeColor="text1"/>
          <w:sz w:val="24"/>
          <w:szCs w:val="24"/>
        </w:rPr>
        <w:t xml:space="preserve"> Available at: </w:t>
      </w:r>
      <w:hyperlink r:id="rId15">
        <w:r w:rsidRPr="113F04B9">
          <w:rPr>
            <w:rStyle w:val="Hyperlink"/>
            <w:rFonts w:ascii="Segoe UI" w:eastAsia="Segoe UI" w:hAnsi="Segoe UI" w:cs="Segoe UI"/>
            <w:sz w:val="24"/>
            <w:szCs w:val="24"/>
          </w:rPr>
          <w:t>Pregnancy and maternity-related discrimination and disadvantage: summary of findings (publishing.service.gov.uk)</w:t>
        </w:r>
      </w:hyperlink>
      <w:r w:rsidRPr="113F04B9">
        <w:rPr>
          <w:rFonts w:ascii="Segoe UI" w:eastAsia="Segoe UI" w:hAnsi="Segoe UI" w:cs="Segoe UI"/>
          <w:color w:val="000000" w:themeColor="text1"/>
          <w:sz w:val="24"/>
          <w:szCs w:val="24"/>
        </w:rPr>
        <w:t xml:space="preserve"> Accessed (26/10/22)</w:t>
      </w:r>
    </w:p>
    <w:p w14:paraId="3F152DC9" w14:textId="6F1967FB" w:rsidR="0002526F" w:rsidRDefault="0002526F" w:rsidP="0002526F">
      <w:pPr>
        <w:pStyle w:val="ListParagraph"/>
        <w:rPr>
          <w:rFonts w:ascii="Segoe UI" w:eastAsia="Segoe UI" w:hAnsi="Segoe UI" w:cs="Segoe UI"/>
          <w:color w:val="000000" w:themeColor="text1"/>
          <w:sz w:val="24"/>
          <w:szCs w:val="24"/>
        </w:rPr>
      </w:pPr>
    </w:p>
    <w:p w14:paraId="6E7A44AC" w14:textId="24C2CA81" w:rsidR="10EC9199" w:rsidRDefault="2CECC5C6" w:rsidP="4E122BEB">
      <w:pPr>
        <w:pStyle w:val="ListParagraph"/>
        <w:numPr>
          <w:ilvl w:val="0"/>
          <w:numId w:val="2"/>
        </w:numPr>
        <w:rPr>
          <w:rFonts w:ascii="Segoe UI" w:eastAsia="Segoe UI" w:hAnsi="Segoe UI" w:cs="Segoe UI"/>
          <w:color w:val="000000" w:themeColor="text1"/>
          <w:sz w:val="24"/>
          <w:szCs w:val="24"/>
        </w:rPr>
      </w:pPr>
      <w:r w:rsidRPr="4E122BEB">
        <w:rPr>
          <w:rFonts w:ascii="Segoe UI" w:eastAsia="Segoe UI" w:hAnsi="Segoe UI" w:cs="Segoe UI"/>
          <w:color w:val="000000" w:themeColor="text1"/>
          <w:sz w:val="24"/>
          <w:szCs w:val="24"/>
        </w:rPr>
        <w:t>Gov.UK (2016)</w:t>
      </w:r>
      <w:r w:rsidRPr="4E122BEB">
        <w:rPr>
          <w:rFonts w:ascii="Segoe UI" w:eastAsia="Segoe UI" w:hAnsi="Segoe UI" w:cs="Segoe UI"/>
          <w:i/>
          <w:iCs/>
          <w:color w:val="000000" w:themeColor="text1"/>
          <w:sz w:val="24"/>
          <w:szCs w:val="24"/>
        </w:rPr>
        <w:t xml:space="preserve"> Experiences of mothers; pregnancy and maternity-related discrimination and disadvantage</w:t>
      </w:r>
      <w:r w:rsidRPr="4E122BEB">
        <w:rPr>
          <w:rFonts w:ascii="Segoe UI" w:eastAsia="Segoe UI" w:hAnsi="Segoe UI" w:cs="Segoe UI"/>
          <w:color w:val="000000" w:themeColor="text1"/>
          <w:sz w:val="24"/>
          <w:szCs w:val="24"/>
        </w:rPr>
        <w:t xml:space="preserve">. Raising concerns and complaints. Available </w:t>
      </w:r>
      <w:r w:rsidRPr="4E122BEB">
        <w:rPr>
          <w:rFonts w:ascii="Segoe UI" w:eastAsia="Segoe UI" w:hAnsi="Segoe UI" w:cs="Segoe UI"/>
          <w:color w:val="000000" w:themeColor="text1"/>
          <w:sz w:val="24"/>
          <w:szCs w:val="24"/>
        </w:rPr>
        <w:lastRenderedPageBreak/>
        <w:t>at</w:t>
      </w:r>
      <w:r w:rsidRPr="3FA5D3C6">
        <w:rPr>
          <w:rFonts w:ascii="Segoe UI" w:eastAsia="Segoe UI" w:hAnsi="Segoe UI" w:cs="Segoe UI"/>
          <w:color w:val="000000" w:themeColor="text1"/>
          <w:sz w:val="24"/>
          <w:szCs w:val="24"/>
        </w:rPr>
        <w:t>:</w:t>
      </w:r>
      <w:hyperlink r:id="rId16">
        <w:r w:rsidRPr="4E122BEB">
          <w:rPr>
            <w:rStyle w:val="Hyperlink"/>
            <w:rFonts w:ascii="Segoe UI" w:eastAsia="Segoe UI" w:hAnsi="Segoe UI" w:cs="Segoe UI"/>
            <w:sz w:val="24"/>
            <w:szCs w:val="24"/>
          </w:rPr>
          <w:t>Pregnancy and maternity-related discrimination and disadvantage: experiences of mothers (publishing.service.gov.uk)</w:t>
        </w:r>
      </w:hyperlink>
      <w:r w:rsidRPr="4E122BEB">
        <w:rPr>
          <w:rFonts w:ascii="Segoe UI" w:eastAsia="Segoe UI" w:hAnsi="Segoe UI" w:cs="Segoe UI"/>
          <w:color w:val="000000" w:themeColor="text1"/>
          <w:sz w:val="24"/>
          <w:szCs w:val="24"/>
        </w:rPr>
        <w:t xml:space="preserve"> Accessed (4/11/22)</w:t>
      </w:r>
    </w:p>
    <w:p w14:paraId="54F2DFE0" w14:textId="77777777" w:rsidR="0099349B" w:rsidRPr="0099349B" w:rsidRDefault="0099349B" w:rsidP="0099349B">
      <w:pPr>
        <w:pStyle w:val="ListParagraph"/>
        <w:rPr>
          <w:rFonts w:ascii="Segoe UI" w:eastAsia="Segoe UI" w:hAnsi="Segoe UI" w:cs="Segoe UI"/>
          <w:color w:val="000000" w:themeColor="text1"/>
          <w:sz w:val="24"/>
          <w:szCs w:val="24"/>
        </w:rPr>
      </w:pPr>
    </w:p>
    <w:p w14:paraId="493D6FB2" w14:textId="77777777" w:rsidR="0099349B" w:rsidRDefault="0099349B" w:rsidP="0099349B">
      <w:pPr>
        <w:pStyle w:val="ListParagraph"/>
        <w:rPr>
          <w:rFonts w:ascii="Segoe UI" w:eastAsia="Segoe UI" w:hAnsi="Segoe UI" w:cs="Segoe UI"/>
          <w:color w:val="000000" w:themeColor="text1"/>
          <w:sz w:val="24"/>
          <w:szCs w:val="24"/>
        </w:rPr>
      </w:pPr>
    </w:p>
    <w:p w14:paraId="32A72489" w14:textId="13D26493" w:rsidR="10EC9199" w:rsidRDefault="37A2E13D" w:rsidP="43116276">
      <w:pPr>
        <w:pStyle w:val="ListParagraph"/>
        <w:numPr>
          <w:ilvl w:val="0"/>
          <w:numId w:val="2"/>
        </w:numPr>
        <w:rPr>
          <w:rFonts w:ascii="Times New Roman" w:eastAsia="Times New Roman" w:hAnsi="Times New Roman" w:cs="Times New Roman"/>
          <w:sz w:val="24"/>
          <w:szCs w:val="24"/>
        </w:rPr>
      </w:pPr>
      <w:r w:rsidRPr="2D4C9B7B">
        <w:rPr>
          <w:rFonts w:ascii="Times New Roman" w:eastAsia="Times New Roman" w:hAnsi="Times New Roman" w:cs="Times New Roman"/>
          <w:sz w:val="24"/>
          <w:szCs w:val="24"/>
        </w:rPr>
        <w:t xml:space="preserve">Gov.Uk (2016) </w:t>
      </w:r>
      <w:r w:rsidRPr="2D4C9B7B">
        <w:rPr>
          <w:rFonts w:ascii="Times New Roman" w:eastAsia="Times New Roman" w:hAnsi="Times New Roman" w:cs="Times New Roman"/>
          <w:i/>
          <w:iCs/>
          <w:sz w:val="24"/>
          <w:szCs w:val="24"/>
        </w:rPr>
        <w:t>Experiences of mothers: pregnancy and maternity-related discrimination and disadvantage</w:t>
      </w:r>
      <w:r w:rsidRPr="2D4C9B7B">
        <w:rPr>
          <w:rFonts w:ascii="Times New Roman" w:eastAsia="Times New Roman" w:hAnsi="Times New Roman" w:cs="Times New Roman"/>
          <w:sz w:val="24"/>
          <w:szCs w:val="24"/>
        </w:rPr>
        <w:t>. Recruitment and looking for work. Available at</w:t>
      </w:r>
      <w:r w:rsidRPr="43116276">
        <w:rPr>
          <w:rFonts w:ascii="Times New Roman" w:eastAsia="Times New Roman" w:hAnsi="Times New Roman" w:cs="Times New Roman"/>
          <w:sz w:val="24"/>
          <w:szCs w:val="24"/>
        </w:rPr>
        <w:t>:</w:t>
      </w:r>
      <w:hyperlink r:id="rId17">
        <w:r w:rsidRPr="2D4C9B7B">
          <w:rPr>
            <w:rStyle w:val="Hyperlink"/>
            <w:rFonts w:ascii="Times New Roman" w:eastAsia="Times New Roman" w:hAnsi="Times New Roman" w:cs="Times New Roman"/>
            <w:sz w:val="24"/>
            <w:szCs w:val="24"/>
          </w:rPr>
          <w:t>Pregnancy and maternity-related discrimination and disadvantage: experiences of mothers (publishing.service.gov.uk)</w:t>
        </w:r>
      </w:hyperlink>
      <w:r w:rsidRPr="2D4C9B7B">
        <w:rPr>
          <w:rFonts w:ascii="Times New Roman" w:eastAsia="Times New Roman" w:hAnsi="Times New Roman" w:cs="Times New Roman"/>
          <w:sz w:val="24"/>
          <w:szCs w:val="24"/>
        </w:rPr>
        <w:t xml:space="preserve"> Accessed (4/11/22)</w:t>
      </w:r>
    </w:p>
    <w:p w14:paraId="4596771D" w14:textId="6CAABC4D" w:rsidR="00991F2B" w:rsidRDefault="00991F2B" w:rsidP="00991F2B">
      <w:pPr>
        <w:pStyle w:val="ListParagraph"/>
        <w:rPr>
          <w:rFonts w:ascii="Times New Roman" w:eastAsia="Times New Roman" w:hAnsi="Times New Roman" w:cs="Times New Roman"/>
          <w:sz w:val="24"/>
          <w:szCs w:val="24"/>
        </w:rPr>
      </w:pPr>
    </w:p>
    <w:p w14:paraId="273A7317" w14:textId="6EDCBF3F" w:rsidR="10EC9199" w:rsidRDefault="3B5B146C" w:rsidP="566E04F4">
      <w:pPr>
        <w:pStyle w:val="ListParagraph"/>
        <w:numPr>
          <w:ilvl w:val="0"/>
          <w:numId w:val="2"/>
        </w:numPr>
        <w:rPr>
          <w:rFonts w:ascii="Times New Roman" w:eastAsia="Times New Roman" w:hAnsi="Times New Roman" w:cs="Times New Roman"/>
          <w:sz w:val="24"/>
          <w:szCs w:val="24"/>
        </w:rPr>
      </w:pPr>
      <w:r w:rsidRPr="566E04F4">
        <w:rPr>
          <w:rFonts w:ascii="Times New Roman" w:eastAsia="Times New Roman" w:hAnsi="Times New Roman" w:cs="Times New Roman"/>
          <w:sz w:val="24"/>
          <w:szCs w:val="24"/>
        </w:rPr>
        <w:t xml:space="preserve">Gemma, MC. (2022) </w:t>
      </w:r>
      <w:r w:rsidRPr="566E04F4">
        <w:rPr>
          <w:rFonts w:ascii="Times New Roman" w:eastAsia="Times New Roman" w:hAnsi="Times New Roman" w:cs="Times New Roman"/>
          <w:i/>
          <w:iCs/>
          <w:sz w:val="24"/>
          <w:szCs w:val="24"/>
        </w:rPr>
        <w:t>Pregnancy and discrimination at work.</w:t>
      </w:r>
      <w:r w:rsidRPr="566E04F4">
        <w:rPr>
          <w:rFonts w:ascii="Times New Roman" w:eastAsia="Times New Roman" w:hAnsi="Times New Roman" w:cs="Times New Roman"/>
          <w:sz w:val="24"/>
          <w:szCs w:val="24"/>
        </w:rPr>
        <w:t xml:space="preserve"> Merit group plc. (n. issue no. N.vol.no) Available at:</w:t>
      </w:r>
      <w:hyperlink r:id="rId18">
        <w:r w:rsidRPr="566E04F4">
          <w:rPr>
            <w:rStyle w:val="Hyperlink"/>
            <w:rFonts w:ascii="Times New Roman" w:eastAsia="Times New Roman" w:hAnsi="Times New Roman" w:cs="Times New Roman"/>
            <w:sz w:val="24"/>
            <w:szCs w:val="24"/>
          </w:rPr>
          <w:t>Pregnancy and discrimination at work | Training Journal</w:t>
        </w:r>
      </w:hyperlink>
      <w:r w:rsidRPr="566E04F4">
        <w:rPr>
          <w:rFonts w:ascii="Times New Roman" w:eastAsia="Times New Roman" w:hAnsi="Times New Roman" w:cs="Times New Roman"/>
          <w:sz w:val="24"/>
          <w:szCs w:val="24"/>
        </w:rPr>
        <w:t xml:space="preserve"> accessed (4/11/22)</w:t>
      </w:r>
    </w:p>
    <w:p w14:paraId="552CD8F2" w14:textId="77777777" w:rsidR="00891A5B" w:rsidRPr="00891A5B" w:rsidRDefault="00891A5B" w:rsidP="00891A5B">
      <w:pPr>
        <w:pStyle w:val="ListParagraph"/>
        <w:rPr>
          <w:rFonts w:ascii="Times New Roman" w:eastAsia="Times New Roman" w:hAnsi="Times New Roman" w:cs="Times New Roman"/>
          <w:sz w:val="24"/>
          <w:szCs w:val="24"/>
        </w:rPr>
      </w:pPr>
    </w:p>
    <w:p w14:paraId="484D3667" w14:textId="77777777" w:rsidR="00891A5B" w:rsidRDefault="00891A5B" w:rsidP="00891A5B">
      <w:pPr>
        <w:pStyle w:val="ListParagraph"/>
        <w:rPr>
          <w:rFonts w:ascii="Times New Roman" w:eastAsia="Times New Roman" w:hAnsi="Times New Roman" w:cs="Times New Roman"/>
          <w:sz w:val="24"/>
          <w:szCs w:val="24"/>
        </w:rPr>
      </w:pPr>
    </w:p>
    <w:p w14:paraId="315C3B34" w14:textId="5CE4C9C0" w:rsidR="10EC9199" w:rsidRDefault="0DF00202" w:rsidP="47FA2583">
      <w:pPr>
        <w:pStyle w:val="ListParagraph"/>
        <w:numPr>
          <w:ilvl w:val="0"/>
          <w:numId w:val="2"/>
        </w:numPr>
        <w:rPr>
          <w:rFonts w:ascii="Source Sans Pro" w:eastAsia="Source Sans Pro" w:hAnsi="Source Sans Pro" w:cs="Source Sans Pro"/>
          <w:sz w:val="24"/>
          <w:szCs w:val="24"/>
        </w:rPr>
      </w:pPr>
      <w:r w:rsidRPr="47FA2583">
        <w:rPr>
          <w:rFonts w:ascii="Source Sans Pro" w:eastAsia="Source Sans Pro" w:hAnsi="Source Sans Pro" w:cs="Source Sans Pro"/>
          <w:sz w:val="24"/>
          <w:szCs w:val="24"/>
        </w:rPr>
        <w:t>Gov.Uk (2013) £</w:t>
      </w:r>
      <w:r w:rsidRPr="47FA2583">
        <w:rPr>
          <w:rFonts w:ascii="Times New Roman" w:eastAsia="Times New Roman" w:hAnsi="Times New Roman" w:cs="Times New Roman"/>
          <w:i/>
          <w:iCs/>
          <w:color w:val="0B0C0C"/>
          <w:sz w:val="24"/>
          <w:szCs w:val="24"/>
        </w:rPr>
        <w:t xml:space="preserve">1m million to help tackle pregnancy discrimination in the workplace. </w:t>
      </w:r>
      <w:r w:rsidRPr="47FA2583">
        <w:rPr>
          <w:rFonts w:ascii="Times New Roman" w:eastAsia="Times New Roman" w:hAnsi="Times New Roman" w:cs="Times New Roman"/>
          <w:color w:val="0B0C0C"/>
          <w:sz w:val="24"/>
          <w:szCs w:val="24"/>
        </w:rPr>
        <w:t>Available at:</w:t>
      </w:r>
      <w:hyperlink r:id="rId19">
        <w:r w:rsidRPr="47FA2583">
          <w:rPr>
            <w:rStyle w:val="Hyperlink"/>
            <w:rFonts w:ascii="Source Sans Pro" w:eastAsia="Source Sans Pro" w:hAnsi="Source Sans Pro" w:cs="Source Sans Pro"/>
            <w:sz w:val="24"/>
            <w:szCs w:val="24"/>
          </w:rPr>
          <w:t>£1m million to help tackle pregnancy discrimination in the workplace - GOV.UK (www.gov.uk)</w:t>
        </w:r>
      </w:hyperlink>
      <w:r w:rsidRPr="47FA2583">
        <w:rPr>
          <w:rFonts w:ascii="Source Sans Pro" w:eastAsia="Source Sans Pro" w:hAnsi="Source Sans Pro" w:cs="Source Sans Pro"/>
          <w:sz w:val="24"/>
          <w:szCs w:val="24"/>
        </w:rPr>
        <w:t xml:space="preserve"> Accessed (4/11/22)</w:t>
      </w:r>
    </w:p>
    <w:p w14:paraId="759849E3" w14:textId="77777777" w:rsidR="000D308D" w:rsidRDefault="000D308D" w:rsidP="000D308D">
      <w:pPr>
        <w:pStyle w:val="ListParagraph"/>
        <w:rPr>
          <w:rFonts w:ascii="Source Sans Pro" w:eastAsia="Source Sans Pro" w:hAnsi="Source Sans Pro" w:cs="Source Sans Pro"/>
          <w:sz w:val="24"/>
          <w:szCs w:val="24"/>
        </w:rPr>
      </w:pPr>
    </w:p>
    <w:p w14:paraId="0E739132" w14:textId="3291ADF2" w:rsidR="10EC9199" w:rsidRPr="00520331" w:rsidRDefault="61C7B4E9" w:rsidP="10EC9199">
      <w:pPr>
        <w:pStyle w:val="ListParagraph"/>
        <w:numPr>
          <w:ilvl w:val="0"/>
          <w:numId w:val="2"/>
        </w:numPr>
        <w:rPr>
          <w:rFonts w:ascii="Source Sans Pro" w:eastAsia="Source Sans Pro" w:hAnsi="Source Sans Pro" w:cs="Source Sans Pro"/>
        </w:rPr>
      </w:pPr>
      <w:r w:rsidRPr="29841C6F">
        <w:rPr>
          <w:rFonts w:ascii="Times New Roman" w:eastAsia="Times New Roman" w:hAnsi="Times New Roman" w:cs="Times New Roman"/>
          <w:color w:val="000000" w:themeColor="text1"/>
          <w:sz w:val="24"/>
          <w:szCs w:val="24"/>
        </w:rPr>
        <w:t xml:space="preserve">Hackney, Daniels, S. R., Paustian-Underdahl, S. C., Perrewé, P. L., Mandeville, A., &amp; Eaton, A. A. (2021). Examining the effects of perceived pregnancy discrimination on mother and baby health. </w:t>
      </w:r>
      <w:r w:rsidRPr="29841C6F">
        <w:rPr>
          <w:rFonts w:ascii="Times New Roman" w:eastAsia="Times New Roman" w:hAnsi="Times New Roman" w:cs="Times New Roman"/>
          <w:i/>
          <w:iCs/>
          <w:color w:val="000000" w:themeColor="text1"/>
          <w:sz w:val="24"/>
          <w:szCs w:val="24"/>
        </w:rPr>
        <w:t>Journal of Applied Psychology</w:t>
      </w:r>
      <w:r w:rsidRPr="29841C6F">
        <w:rPr>
          <w:rFonts w:ascii="Times New Roman" w:eastAsia="Times New Roman" w:hAnsi="Times New Roman" w:cs="Times New Roman"/>
          <w:color w:val="000000" w:themeColor="text1"/>
          <w:sz w:val="24"/>
          <w:szCs w:val="24"/>
        </w:rPr>
        <w:t>,</w:t>
      </w:r>
      <w:r w:rsidRPr="29841C6F">
        <w:rPr>
          <w:rFonts w:ascii="Times New Roman" w:eastAsia="Times New Roman" w:hAnsi="Times New Roman" w:cs="Times New Roman"/>
          <w:i/>
          <w:iCs/>
          <w:color w:val="000000" w:themeColor="text1"/>
          <w:sz w:val="24"/>
          <w:szCs w:val="24"/>
        </w:rPr>
        <w:t xml:space="preserve"> 106</w:t>
      </w:r>
      <w:r w:rsidRPr="29841C6F">
        <w:rPr>
          <w:rFonts w:ascii="Times New Roman" w:eastAsia="Times New Roman" w:hAnsi="Times New Roman" w:cs="Times New Roman"/>
          <w:color w:val="000000" w:themeColor="text1"/>
          <w:sz w:val="24"/>
          <w:szCs w:val="24"/>
        </w:rPr>
        <w:t>(5), 774–783. Available at:</w:t>
      </w:r>
      <w:r w:rsidRPr="29841C6F">
        <w:rPr>
          <w:rFonts w:ascii="Times New Roman" w:eastAsia="Times New Roman" w:hAnsi="Times New Roman" w:cs="Times New Roman"/>
          <w:sz w:val="24"/>
          <w:szCs w:val="24"/>
        </w:rPr>
        <w:t xml:space="preserve"> </w:t>
      </w:r>
      <w:hyperlink r:id="rId20">
        <w:r w:rsidRPr="29841C6F">
          <w:rPr>
            <w:rStyle w:val="Hyperlink"/>
            <w:rFonts w:ascii="Source Sans Pro" w:eastAsia="Source Sans Pro" w:hAnsi="Source Sans Pro" w:cs="Source Sans Pro"/>
          </w:rPr>
          <w:t>https://doi.org/10.1037/apl0000788</w:t>
        </w:r>
      </w:hyperlink>
      <w:r w:rsidRPr="29841C6F">
        <w:rPr>
          <w:rFonts w:ascii="Source Sans Pro" w:eastAsia="Source Sans Pro" w:hAnsi="Source Sans Pro" w:cs="Source Sans Pro"/>
          <w:color w:val="3A3A3A"/>
        </w:rPr>
        <w:t xml:space="preserve"> Accessed </w:t>
      </w:r>
      <w:r w:rsidR="0099349B">
        <w:rPr>
          <w:rFonts w:ascii="Source Sans Pro" w:eastAsia="Source Sans Pro" w:hAnsi="Source Sans Pro" w:cs="Source Sans Pro"/>
          <w:color w:val="3A3A3A"/>
        </w:rPr>
        <w:t>(</w:t>
      </w:r>
      <w:r w:rsidRPr="29841C6F">
        <w:rPr>
          <w:rFonts w:ascii="Source Sans Pro" w:eastAsia="Source Sans Pro" w:hAnsi="Source Sans Pro" w:cs="Source Sans Pro"/>
          <w:color w:val="3A3A3A"/>
        </w:rPr>
        <w:t>1/11/22)</w:t>
      </w:r>
    </w:p>
    <w:p w14:paraId="2EB6A0A9" w14:textId="77777777" w:rsidR="00520331" w:rsidRPr="00520331" w:rsidRDefault="00520331" w:rsidP="00520331">
      <w:pPr>
        <w:pStyle w:val="ListParagraph"/>
        <w:rPr>
          <w:rFonts w:ascii="Source Sans Pro" w:eastAsia="Source Sans Pro" w:hAnsi="Source Sans Pro" w:cs="Source Sans Pro"/>
        </w:rPr>
      </w:pPr>
    </w:p>
    <w:p w14:paraId="2E19CC12" w14:textId="77777777" w:rsidR="00520331" w:rsidRDefault="00520331" w:rsidP="00520331">
      <w:pPr>
        <w:pStyle w:val="ListParagraph"/>
        <w:rPr>
          <w:rFonts w:ascii="Source Sans Pro" w:eastAsia="Source Sans Pro" w:hAnsi="Source Sans Pro" w:cs="Source Sans Pro"/>
        </w:rPr>
      </w:pPr>
    </w:p>
    <w:p w14:paraId="04603DCD" w14:textId="227C52B7" w:rsidR="10EC9199" w:rsidRDefault="4AA2935F" w:rsidP="1D072F29">
      <w:pPr>
        <w:pStyle w:val="ListParagraph"/>
        <w:numPr>
          <w:ilvl w:val="0"/>
          <w:numId w:val="2"/>
        </w:numPr>
        <w:rPr>
          <w:rFonts w:ascii="Segoe UI" w:eastAsia="Segoe UI" w:hAnsi="Segoe UI" w:cs="Segoe UI"/>
          <w:color w:val="000000" w:themeColor="text1"/>
          <w:sz w:val="24"/>
          <w:szCs w:val="24"/>
        </w:rPr>
      </w:pPr>
      <w:r w:rsidRPr="1D072F29">
        <w:rPr>
          <w:rFonts w:ascii="Segoe UI" w:eastAsia="Segoe UI" w:hAnsi="Segoe UI" w:cs="Segoe UI"/>
          <w:color w:val="333333"/>
          <w:sz w:val="24"/>
          <w:szCs w:val="24"/>
        </w:rPr>
        <w:t xml:space="preserve">LaGree, D., Houston, B., Duffy, M., &amp; Shin, H. (2021). ‘The Effect of Respect: Respectful Communication at Work Drives Resiliency, Engagement, and Job Satisfaction among Early Career Employees’. </w:t>
      </w:r>
      <w:r w:rsidRPr="1D072F29">
        <w:rPr>
          <w:rFonts w:ascii="Segoe UI" w:eastAsia="Segoe UI" w:hAnsi="Segoe UI" w:cs="Segoe UI"/>
          <w:i/>
          <w:iCs/>
          <w:color w:val="333333"/>
          <w:sz w:val="24"/>
          <w:szCs w:val="24"/>
        </w:rPr>
        <w:t>International Journal of Business Communication</w:t>
      </w:r>
      <w:r w:rsidRPr="1D072F29">
        <w:rPr>
          <w:rFonts w:ascii="Segoe UI" w:eastAsia="Segoe UI" w:hAnsi="Segoe UI" w:cs="Segoe UI"/>
          <w:color w:val="333333"/>
          <w:sz w:val="24"/>
          <w:szCs w:val="24"/>
        </w:rPr>
        <w:t xml:space="preserve">, </w:t>
      </w:r>
      <w:r w:rsidRPr="1D072F29">
        <w:rPr>
          <w:rFonts w:ascii="Segoe UI" w:eastAsia="Segoe UI" w:hAnsi="Segoe UI" w:cs="Segoe UI"/>
          <w:i/>
          <w:iCs/>
          <w:color w:val="333333"/>
          <w:sz w:val="24"/>
          <w:szCs w:val="24"/>
        </w:rPr>
        <w:t>0</w:t>
      </w:r>
      <w:r w:rsidRPr="1D072F29">
        <w:rPr>
          <w:rFonts w:ascii="Segoe UI" w:eastAsia="Segoe UI" w:hAnsi="Segoe UI" w:cs="Segoe UI"/>
          <w:color w:val="333333"/>
          <w:sz w:val="24"/>
          <w:szCs w:val="24"/>
        </w:rPr>
        <w:t>(0). Available at</w:t>
      </w:r>
      <w:r w:rsidRPr="32BEFE91">
        <w:rPr>
          <w:rFonts w:ascii="Segoe UI" w:eastAsia="Segoe UI" w:hAnsi="Segoe UI" w:cs="Segoe UI"/>
          <w:color w:val="333333"/>
          <w:sz w:val="24"/>
          <w:szCs w:val="24"/>
        </w:rPr>
        <w:t>:</w:t>
      </w:r>
      <w:hyperlink r:id="rId21">
        <w:r w:rsidRPr="1D072F29">
          <w:rPr>
            <w:rStyle w:val="Hyperlink"/>
            <w:rFonts w:ascii="Segoe UI" w:eastAsia="Segoe UI" w:hAnsi="Segoe UI" w:cs="Segoe UI"/>
            <w:sz w:val="24"/>
            <w:szCs w:val="24"/>
          </w:rPr>
          <w:t>The Effect of Respect: Respectful Communication at Work Drives Resiliency, Engagement, and Job Satisfaction among Early Career Employees - Danielle LaGree, Brian Houston, Margaret Duffy, Haejung Shin, 2021 (sagepub.com)</w:t>
        </w:r>
      </w:hyperlink>
      <w:r w:rsidRPr="1D072F29">
        <w:rPr>
          <w:rFonts w:ascii="Segoe UI" w:eastAsia="Segoe UI" w:hAnsi="Segoe UI" w:cs="Segoe UI"/>
          <w:color w:val="000000" w:themeColor="text1"/>
          <w:sz w:val="24"/>
          <w:szCs w:val="24"/>
        </w:rPr>
        <w:t xml:space="preserve"> Accessed (31/10/22)</w:t>
      </w:r>
    </w:p>
    <w:p w14:paraId="7ABB48AF" w14:textId="77777777" w:rsidR="0060500D" w:rsidRDefault="0060500D" w:rsidP="0060500D">
      <w:pPr>
        <w:pStyle w:val="ListParagraph"/>
        <w:rPr>
          <w:rFonts w:ascii="Segoe UI" w:eastAsia="Segoe UI" w:hAnsi="Segoe UI" w:cs="Segoe UI"/>
          <w:color w:val="000000" w:themeColor="text1"/>
          <w:sz w:val="24"/>
          <w:szCs w:val="24"/>
        </w:rPr>
      </w:pPr>
    </w:p>
    <w:p w14:paraId="33A731F1" w14:textId="77199D62" w:rsidR="10EC9199" w:rsidRDefault="70D1EA7D" w:rsidP="7B77D2B9">
      <w:pPr>
        <w:pStyle w:val="ListParagraph"/>
        <w:numPr>
          <w:ilvl w:val="0"/>
          <w:numId w:val="2"/>
        </w:numPr>
        <w:rPr>
          <w:rFonts w:ascii="Times New Roman" w:eastAsia="Times New Roman" w:hAnsi="Times New Roman" w:cs="Times New Roman"/>
          <w:sz w:val="24"/>
          <w:szCs w:val="24"/>
        </w:rPr>
      </w:pPr>
      <w:r w:rsidRPr="7B77D2B9">
        <w:rPr>
          <w:rFonts w:ascii="Times New Roman" w:eastAsia="Times New Roman" w:hAnsi="Times New Roman" w:cs="Times New Roman"/>
          <w:color w:val="000000" w:themeColor="text1"/>
          <w:sz w:val="24"/>
          <w:szCs w:val="24"/>
        </w:rPr>
        <w:t xml:space="preserve">LEVERSIDGE, A., 2015. ‘Maternity discrimination’. </w:t>
      </w:r>
      <w:r w:rsidRPr="7B77D2B9">
        <w:rPr>
          <w:rFonts w:ascii="Times New Roman" w:eastAsia="Times New Roman" w:hAnsi="Times New Roman" w:cs="Times New Roman"/>
          <w:i/>
          <w:iCs/>
          <w:color w:val="000000" w:themeColor="text1"/>
          <w:sz w:val="24"/>
          <w:szCs w:val="24"/>
        </w:rPr>
        <w:t xml:space="preserve">Midwives, </w:t>
      </w:r>
      <w:r w:rsidRPr="7B77D2B9">
        <w:rPr>
          <w:rFonts w:ascii="Times New Roman" w:eastAsia="Times New Roman" w:hAnsi="Times New Roman" w:cs="Times New Roman"/>
          <w:color w:val="000000" w:themeColor="text1"/>
          <w:sz w:val="24"/>
          <w:szCs w:val="24"/>
        </w:rPr>
        <w:t>18(3). Available at</w:t>
      </w:r>
      <w:r w:rsidRPr="1F9281BE">
        <w:rPr>
          <w:rFonts w:ascii="Times New Roman" w:eastAsia="Times New Roman" w:hAnsi="Times New Roman" w:cs="Times New Roman"/>
          <w:color w:val="000000" w:themeColor="text1"/>
          <w:sz w:val="24"/>
          <w:szCs w:val="24"/>
        </w:rPr>
        <w:t>:</w:t>
      </w:r>
      <w:hyperlink r:id="rId22">
        <w:r w:rsidRPr="7B77D2B9">
          <w:rPr>
            <w:rStyle w:val="Hyperlink"/>
            <w:rFonts w:ascii="Times New Roman" w:eastAsia="Times New Roman" w:hAnsi="Times New Roman" w:cs="Times New Roman"/>
            <w:sz w:val="24"/>
            <w:szCs w:val="24"/>
          </w:rPr>
          <w:t>Maternity_discrimination.pdf</w:t>
        </w:r>
      </w:hyperlink>
      <w:r w:rsidRPr="7B77D2B9">
        <w:rPr>
          <w:rFonts w:ascii="Times New Roman" w:eastAsia="Times New Roman" w:hAnsi="Times New Roman" w:cs="Times New Roman"/>
          <w:sz w:val="24"/>
          <w:szCs w:val="24"/>
        </w:rPr>
        <w:t xml:space="preserve"> accessed (1/11/22)</w:t>
      </w:r>
    </w:p>
    <w:p w14:paraId="244AC5A5" w14:textId="0D63E9FF" w:rsidR="00CE7216" w:rsidRPr="00CE7216" w:rsidRDefault="00CE7216" w:rsidP="00CE7216">
      <w:pPr>
        <w:pStyle w:val="ListParagraph"/>
        <w:rPr>
          <w:rFonts w:ascii="Times New Roman" w:eastAsia="Times New Roman" w:hAnsi="Times New Roman" w:cs="Times New Roman"/>
          <w:sz w:val="24"/>
          <w:szCs w:val="24"/>
        </w:rPr>
      </w:pPr>
    </w:p>
    <w:p w14:paraId="3F61C18B" w14:textId="76A2EB19" w:rsidR="00CE7216" w:rsidRDefault="00CE7216" w:rsidP="00CE7216">
      <w:pPr>
        <w:pStyle w:val="ListParagraph"/>
        <w:rPr>
          <w:rFonts w:ascii="Times New Roman" w:eastAsia="Times New Roman" w:hAnsi="Times New Roman" w:cs="Times New Roman"/>
          <w:sz w:val="24"/>
          <w:szCs w:val="24"/>
        </w:rPr>
      </w:pPr>
    </w:p>
    <w:p w14:paraId="31DAA5A7" w14:textId="0532C6CE" w:rsidR="10EC9199" w:rsidRDefault="0DA5507C" w:rsidP="46951D64">
      <w:pPr>
        <w:pStyle w:val="ListParagraph"/>
        <w:numPr>
          <w:ilvl w:val="0"/>
          <w:numId w:val="2"/>
        </w:numPr>
        <w:rPr>
          <w:rFonts w:ascii="Segoe UI" w:eastAsia="Segoe UI" w:hAnsi="Segoe UI" w:cs="Segoe UI"/>
          <w:color w:val="000000" w:themeColor="text1"/>
          <w:sz w:val="24"/>
          <w:szCs w:val="24"/>
        </w:rPr>
      </w:pPr>
      <w:r w:rsidRPr="46951D64">
        <w:rPr>
          <w:rFonts w:ascii="Segoe UI" w:eastAsia="Segoe UI" w:hAnsi="Segoe UI" w:cs="Segoe UI"/>
          <w:color w:val="000000" w:themeColor="text1"/>
          <w:sz w:val="24"/>
          <w:szCs w:val="24"/>
        </w:rPr>
        <w:t xml:space="preserve">LEVERSIDGE, A., 2015. Maternity discrimination. </w:t>
      </w:r>
      <w:r w:rsidRPr="46951D64">
        <w:rPr>
          <w:rFonts w:ascii="Segoe UI" w:eastAsia="Segoe UI" w:hAnsi="Segoe UI" w:cs="Segoe UI"/>
          <w:i/>
          <w:iCs/>
          <w:color w:val="000000" w:themeColor="text1"/>
          <w:sz w:val="24"/>
          <w:szCs w:val="24"/>
        </w:rPr>
        <w:t xml:space="preserve">Midwives, </w:t>
      </w:r>
      <w:r w:rsidRPr="46951D64">
        <w:rPr>
          <w:rFonts w:ascii="Segoe UI" w:eastAsia="Segoe UI" w:hAnsi="Segoe UI" w:cs="Segoe UI"/>
          <w:color w:val="000000" w:themeColor="text1"/>
          <w:sz w:val="24"/>
          <w:szCs w:val="24"/>
        </w:rPr>
        <w:t>18(3). Available at</w:t>
      </w:r>
      <w:r w:rsidRPr="7FF0F155">
        <w:rPr>
          <w:rFonts w:ascii="Segoe UI" w:eastAsia="Segoe UI" w:hAnsi="Segoe UI" w:cs="Segoe UI"/>
          <w:color w:val="000000" w:themeColor="text1"/>
          <w:sz w:val="24"/>
          <w:szCs w:val="24"/>
        </w:rPr>
        <w:t>:</w:t>
      </w:r>
      <w:hyperlink r:id="rId23">
        <w:r w:rsidRPr="46951D64">
          <w:rPr>
            <w:rStyle w:val="Hyperlink"/>
            <w:rFonts w:ascii="Segoe UI" w:eastAsia="Segoe UI" w:hAnsi="Segoe UI" w:cs="Segoe UI"/>
            <w:sz w:val="24"/>
            <w:szCs w:val="24"/>
          </w:rPr>
          <w:t>Maternity_discrimination.pdf</w:t>
        </w:r>
      </w:hyperlink>
      <w:r w:rsidRPr="46951D64">
        <w:rPr>
          <w:rFonts w:ascii="Segoe UI" w:eastAsia="Segoe UI" w:hAnsi="Segoe UI" w:cs="Segoe UI"/>
          <w:color w:val="000000" w:themeColor="text1"/>
          <w:sz w:val="24"/>
          <w:szCs w:val="24"/>
        </w:rPr>
        <w:t xml:space="preserve"> accessed (1/11/22)</w:t>
      </w:r>
    </w:p>
    <w:p w14:paraId="64F3BB3A" w14:textId="01AAB7CA" w:rsidR="00727244" w:rsidRDefault="00727244" w:rsidP="00727244">
      <w:pPr>
        <w:pStyle w:val="ListParagraph"/>
        <w:rPr>
          <w:rFonts w:ascii="Segoe UI" w:eastAsia="Segoe UI" w:hAnsi="Segoe UI" w:cs="Segoe UI"/>
          <w:color w:val="000000" w:themeColor="text1"/>
          <w:sz w:val="24"/>
          <w:szCs w:val="24"/>
        </w:rPr>
      </w:pPr>
    </w:p>
    <w:p w14:paraId="029FC014" w14:textId="275C9624" w:rsidR="10EC9199" w:rsidRDefault="7A0CCC9F" w:rsidP="29D888C8">
      <w:pPr>
        <w:pStyle w:val="ListParagraph"/>
        <w:numPr>
          <w:ilvl w:val="0"/>
          <w:numId w:val="2"/>
        </w:numPr>
        <w:rPr>
          <w:rFonts w:ascii="Times New Roman" w:eastAsia="Times New Roman" w:hAnsi="Times New Roman" w:cs="Times New Roman"/>
          <w:sz w:val="24"/>
          <w:szCs w:val="24"/>
        </w:rPr>
      </w:pPr>
      <w:r w:rsidRPr="6F15166D">
        <w:rPr>
          <w:rFonts w:ascii="Times New Roman" w:eastAsia="Times New Roman" w:hAnsi="Times New Roman" w:cs="Times New Roman"/>
          <w:sz w:val="24"/>
          <w:szCs w:val="24"/>
        </w:rPr>
        <w:t>Michele, G (2016), The Pregnancy Penalty, 26 Health Matrix 17. Vol 26, iss1. Available at</w:t>
      </w:r>
      <w:r w:rsidRPr="41C93425">
        <w:rPr>
          <w:rFonts w:ascii="Times New Roman" w:eastAsia="Times New Roman" w:hAnsi="Times New Roman" w:cs="Times New Roman"/>
          <w:sz w:val="24"/>
          <w:szCs w:val="24"/>
        </w:rPr>
        <w:t>:</w:t>
      </w:r>
      <w:hyperlink r:id="rId24">
        <w:r w:rsidRPr="6F15166D">
          <w:rPr>
            <w:rStyle w:val="Hyperlink"/>
            <w:rFonts w:ascii="Times New Roman" w:eastAsia="Times New Roman" w:hAnsi="Times New Roman" w:cs="Times New Roman"/>
            <w:sz w:val="24"/>
            <w:szCs w:val="24"/>
          </w:rPr>
          <w:t>The Pregnancy Penalty (case.edu)</w:t>
        </w:r>
      </w:hyperlink>
      <w:r w:rsidRPr="6F15166D">
        <w:rPr>
          <w:rFonts w:ascii="Times New Roman" w:eastAsia="Times New Roman" w:hAnsi="Times New Roman" w:cs="Times New Roman"/>
          <w:sz w:val="24"/>
          <w:szCs w:val="24"/>
        </w:rPr>
        <w:t xml:space="preserve"> Accessed (5/11/22)</w:t>
      </w:r>
    </w:p>
    <w:p w14:paraId="744F731D" w14:textId="77777777" w:rsidR="00D77240" w:rsidRPr="00D77240" w:rsidRDefault="00D77240" w:rsidP="00D77240">
      <w:pPr>
        <w:pStyle w:val="ListParagraph"/>
        <w:rPr>
          <w:rFonts w:ascii="Times New Roman" w:eastAsia="Times New Roman" w:hAnsi="Times New Roman" w:cs="Times New Roman"/>
          <w:sz w:val="24"/>
          <w:szCs w:val="24"/>
        </w:rPr>
      </w:pPr>
    </w:p>
    <w:p w14:paraId="4D3E910D" w14:textId="77777777" w:rsidR="00D77240" w:rsidRPr="00D77240" w:rsidRDefault="00D77240" w:rsidP="00D77240">
      <w:pPr>
        <w:pStyle w:val="ListParagraph"/>
        <w:rPr>
          <w:rFonts w:ascii="Times New Roman" w:eastAsia="Times New Roman" w:hAnsi="Times New Roman" w:cs="Times New Roman"/>
          <w:sz w:val="24"/>
          <w:szCs w:val="24"/>
        </w:rPr>
      </w:pPr>
    </w:p>
    <w:p w14:paraId="3D770D6B" w14:textId="15CE8024" w:rsidR="10EC9199" w:rsidRPr="009F72AF" w:rsidRDefault="222F5E72" w:rsidP="00031593">
      <w:pPr>
        <w:pStyle w:val="ListParagraph"/>
        <w:numPr>
          <w:ilvl w:val="0"/>
          <w:numId w:val="2"/>
        </w:numPr>
      </w:pPr>
      <w:r w:rsidRPr="55A70DAD">
        <w:rPr>
          <w:color w:val="000000" w:themeColor="text1"/>
          <w:sz w:val="24"/>
          <w:szCs w:val="24"/>
        </w:rPr>
        <w:lastRenderedPageBreak/>
        <w:t xml:space="preserve">Maysar, S. (2018) </w:t>
      </w:r>
      <w:r w:rsidRPr="55A70DAD">
        <w:rPr>
          <w:i/>
          <w:iCs/>
          <w:color w:val="000000" w:themeColor="text1"/>
          <w:sz w:val="24"/>
          <w:szCs w:val="24"/>
        </w:rPr>
        <w:t xml:space="preserve">Oppression and Violence against Women: An Ecopsychological Perspective. </w:t>
      </w:r>
      <w:r w:rsidRPr="55A70DAD">
        <w:rPr>
          <w:color w:val="000000" w:themeColor="text1"/>
          <w:sz w:val="24"/>
          <w:szCs w:val="24"/>
        </w:rPr>
        <w:t>4(1) pp,2471-2701. Available at:</w:t>
      </w:r>
      <w:r w:rsidRPr="55A70DAD">
        <w:rPr>
          <w:rStyle w:val="Hyperlink"/>
          <w:rFonts w:ascii="Calibri" w:eastAsia="Calibri" w:hAnsi="Calibri" w:cs="Calibri"/>
        </w:rPr>
        <w:t xml:space="preserve"> </w:t>
      </w:r>
      <w:hyperlink r:id="rId25">
        <w:r w:rsidR="4547CA5B" w:rsidRPr="539691D0">
          <w:rPr>
            <w:rStyle w:val="Hyperlink"/>
            <w:rFonts w:ascii="Calibri" w:eastAsia="Calibri" w:hAnsi="Calibri" w:cs="Calibri"/>
          </w:rPr>
          <w:t>Oppression and Violence against Women: An Ecopsychological Perspective (iomcworld.org)</w:t>
        </w:r>
      </w:hyperlink>
      <w:r w:rsidR="4547CA5B" w:rsidRPr="539691D0">
        <w:rPr>
          <w:rFonts w:ascii="Calibri" w:eastAsia="Calibri" w:hAnsi="Calibri" w:cs="Calibri"/>
        </w:rPr>
        <w:t xml:space="preserve"> Accessed (5/11/22)</w:t>
      </w:r>
    </w:p>
    <w:p w14:paraId="5BFA3343" w14:textId="15CE8024" w:rsidR="009F72AF" w:rsidRDefault="009F72AF" w:rsidP="009F72AF">
      <w:pPr>
        <w:pStyle w:val="ListParagraph"/>
      </w:pPr>
    </w:p>
    <w:p w14:paraId="39DC2E54" w14:textId="4D32E408" w:rsidR="00DA07E5" w:rsidRPr="00031593" w:rsidRDefault="00DA07E5" w:rsidP="00DA07E5">
      <w:pPr>
        <w:pStyle w:val="ListParagraph"/>
        <w:numPr>
          <w:ilvl w:val="0"/>
          <w:numId w:val="2"/>
        </w:numPr>
        <w:rPr>
          <w:rFonts w:ascii="Times New Roman" w:eastAsia="Times New Roman" w:hAnsi="Times New Roman" w:cs="Times New Roman"/>
          <w:sz w:val="24"/>
          <w:szCs w:val="24"/>
        </w:rPr>
      </w:pPr>
      <w:r w:rsidRPr="37DF5429">
        <w:rPr>
          <w:rFonts w:ascii="Times New Roman" w:eastAsia="Times New Roman" w:hAnsi="Times New Roman" w:cs="Times New Roman"/>
          <w:color w:val="2A2A2A"/>
          <w:sz w:val="24"/>
          <w:szCs w:val="24"/>
        </w:rPr>
        <w:t xml:space="preserve">Maternity care coalition (2017) </w:t>
      </w:r>
      <w:r w:rsidRPr="37DF5429">
        <w:rPr>
          <w:rFonts w:ascii="Times New Roman" w:eastAsia="Times New Roman" w:hAnsi="Times New Roman" w:cs="Times New Roman"/>
          <w:i/>
          <w:iCs/>
          <w:color w:val="000000" w:themeColor="text1"/>
          <w:sz w:val="24"/>
          <w:szCs w:val="24"/>
        </w:rPr>
        <w:t>Not all pregnant women are treated equally by their employers Available</w:t>
      </w:r>
      <w:r w:rsidRPr="37DF5429">
        <w:rPr>
          <w:rFonts w:ascii="Times New Roman" w:eastAsia="Times New Roman" w:hAnsi="Times New Roman" w:cs="Times New Roman"/>
          <w:color w:val="000000" w:themeColor="text1"/>
          <w:sz w:val="24"/>
          <w:szCs w:val="24"/>
        </w:rPr>
        <w:t xml:space="preserve"> at</w:t>
      </w:r>
      <w:r w:rsidRPr="6E041ED0">
        <w:rPr>
          <w:rFonts w:ascii="Times New Roman" w:eastAsia="Times New Roman" w:hAnsi="Times New Roman" w:cs="Times New Roman"/>
          <w:color w:val="000000" w:themeColor="text1"/>
          <w:sz w:val="24"/>
          <w:szCs w:val="24"/>
        </w:rPr>
        <w:t>:</w:t>
      </w:r>
      <w:hyperlink r:id="rId26">
        <w:r w:rsidRPr="37DF5429">
          <w:rPr>
            <w:rStyle w:val="Hyperlink"/>
            <w:rFonts w:ascii="Times New Roman" w:eastAsia="Times New Roman" w:hAnsi="Times New Roman" w:cs="Times New Roman"/>
            <w:sz w:val="24"/>
            <w:szCs w:val="24"/>
          </w:rPr>
          <w:t>Facing Pregnancy Discrimination : Maternity Care Coalition</w:t>
        </w:r>
      </w:hyperlink>
      <w:r w:rsidRPr="37DF5429">
        <w:rPr>
          <w:rFonts w:ascii="Times New Roman" w:eastAsia="Times New Roman" w:hAnsi="Times New Roman" w:cs="Times New Roman"/>
          <w:sz w:val="24"/>
          <w:szCs w:val="24"/>
        </w:rPr>
        <w:t xml:space="preserve"> (Accessed 12/10/22)</w:t>
      </w:r>
    </w:p>
    <w:p w14:paraId="0A3CDD15" w14:textId="15CE8024" w:rsidR="009F72AF" w:rsidRPr="00031593" w:rsidRDefault="009F72AF" w:rsidP="00DA07E5">
      <w:pPr>
        <w:pStyle w:val="ListParagraph"/>
      </w:pPr>
    </w:p>
    <w:p w14:paraId="063F81CF" w14:textId="4E761860" w:rsidR="00056733" w:rsidRPr="00D77240" w:rsidRDefault="58BB3F97" w:rsidP="00D77240">
      <w:pPr>
        <w:pStyle w:val="ListParagraph"/>
        <w:numPr>
          <w:ilvl w:val="0"/>
          <w:numId w:val="2"/>
        </w:numPr>
        <w:rPr>
          <w:rFonts w:ascii="Times New Roman" w:eastAsia="Times New Roman" w:hAnsi="Times New Roman" w:cs="Times New Roman"/>
          <w:sz w:val="24"/>
          <w:szCs w:val="24"/>
        </w:rPr>
      </w:pPr>
      <w:r w:rsidRPr="1070F32A">
        <w:rPr>
          <w:rFonts w:ascii="Times New Roman" w:eastAsia="Times New Roman" w:hAnsi="Times New Roman" w:cs="Times New Roman"/>
          <w:color w:val="000000" w:themeColor="text1"/>
          <w:sz w:val="24"/>
          <w:szCs w:val="24"/>
        </w:rPr>
        <w:t>Office for national statistics (2021)</w:t>
      </w:r>
      <w:r w:rsidRPr="1070F32A">
        <w:rPr>
          <w:rFonts w:ascii="Times New Roman" w:eastAsia="Times New Roman" w:hAnsi="Times New Roman" w:cs="Times New Roman"/>
          <w:i/>
          <w:iCs/>
          <w:color w:val="000000" w:themeColor="text1"/>
          <w:sz w:val="24"/>
          <w:szCs w:val="24"/>
        </w:rPr>
        <w:t xml:space="preserve"> Gender pay gap in the UK. </w:t>
      </w:r>
      <w:r w:rsidRPr="1070F32A">
        <w:rPr>
          <w:rFonts w:ascii="Times New Roman" w:eastAsia="Times New Roman" w:hAnsi="Times New Roman" w:cs="Times New Roman"/>
          <w:color w:val="000000" w:themeColor="text1"/>
          <w:sz w:val="24"/>
          <w:szCs w:val="24"/>
        </w:rPr>
        <w:t>Available at:</w:t>
      </w:r>
      <w:hyperlink r:id="rId27">
        <w:r w:rsidRPr="1070F32A">
          <w:rPr>
            <w:rStyle w:val="Hyperlink"/>
            <w:rFonts w:ascii="Times New Roman" w:eastAsia="Times New Roman" w:hAnsi="Times New Roman" w:cs="Times New Roman"/>
            <w:sz w:val="24"/>
            <w:szCs w:val="24"/>
          </w:rPr>
          <w:t>Gender pay gap in the UK - Office for National Statistics (ons.gov.uk)</w:t>
        </w:r>
      </w:hyperlink>
      <w:r w:rsidRPr="1070F32A">
        <w:rPr>
          <w:rFonts w:ascii="Times New Roman" w:eastAsia="Times New Roman" w:hAnsi="Times New Roman" w:cs="Times New Roman"/>
          <w:sz w:val="24"/>
          <w:szCs w:val="24"/>
        </w:rPr>
        <w:t xml:space="preserve"> Accessed (26/10/22)</w:t>
      </w:r>
    </w:p>
    <w:p w14:paraId="4B1881FC" w14:textId="77777777" w:rsidR="00056733" w:rsidRPr="00031593" w:rsidRDefault="00056733" w:rsidP="00056733">
      <w:pPr>
        <w:pStyle w:val="ListParagraph"/>
        <w:rPr>
          <w:rFonts w:ascii="Times New Roman" w:eastAsia="Times New Roman" w:hAnsi="Times New Roman" w:cs="Times New Roman"/>
          <w:sz w:val="24"/>
          <w:szCs w:val="24"/>
        </w:rPr>
      </w:pPr>
    </w:p>
    <w:p w14:paraId="4F0DAD4E" w14:textId="0823F623" w:rsidR="10EC9199" w:rsidRDefault="58BB3F97" w:rsidP="7C42727C">
      <w:pPr>
        <w:pStyle w:val="ListParagraph"/>
        <w:numPr>
          <w:ilvl w:val="0"/>
          <w:numId w:val="2"/>
        </w:numPr>
        <w:rPr>
          <w:rFonts w:ascii="Source Sans Pro" w:eastAsia="Source Sans Pro" w:hAnsi="Source Sans Pro" w:cs="Source Sans Pro"/>
        </w:rPr>
      </w:pPr>
      <w:r w:rsidRPr="7C42727C">
        <w:rPr>
          <w:rFonts w:ascii="Times New Roman" w:eastAsia="Times New Roman" w:hAnsi="Times New Roman" w:cs="Times New Roman"/>
          <w:color w:val="000000" w:themeColor="text1"/>
          <w:sz w:val="24"/>
          <w:szCs w:val="24"/>
        </w:rPr>
        <w:t xml:space="preserve">Palley. (2016). Social work and pregnancy discrimination. </w:t>
      </w:r>
      <w:r w:rsidRPr="7C42727C">
        <w:rPr>
          <w:rFonts w:ascii="Times New Roman" w:eastAsia="Times New Roman" w:hAnsi="Times New Roman" w:cs="Times New Roman"/>
          <w:i/>
          <w:iCs/>
          <w:color w:val="000000" w:themeColor="text1"/>
          <w:sz w:val="24"/>
          <w:szCs w:val="24"/>
        </w:rPr>
        <w:t>Social Work</w:t>
      </w:r>
      <w:r w:rsidRPr="7C42727C">
        <w:rPr>
          <w:rFonts w:ascii="Times New Roman" w:eastAsia="Times New Roman" w:hAnsi="Times New Roman" w:cs="Times New Roman"/>
          <w:color w:val="000000" w:themeColor="text1"/>
          <w:sz w:val="24"/>
          <w:szCs w:val="24"/>
        </w:rPr>
        <w:t xml:space="preserve">, </w:t>
      </w:r>
      <w:r w:rsidRPr="7C42727C">
        <w:rPr>
          <w:rFonts w:ascii="Times New Roman" w:eastAsia="Times New Roman" w:hAnsi="Times New Roman" w:cs="Times New Roman"/>
          <w:i/>
          <w:iCs/>
          <w:color w:val="000000" w:themeColor="text1"/>
          <w:sz w:val="24"/>
          <w:szCs w:val="24"/>
        </w:rPr>
        <w:t>61</w:t>
      </w:r>
      <w:r w:rsidRPr="7C42727C">
        <w:rPr>
          <w:rFonts w:ascii="Times New Roman" w:eastAsia="Times New Roman" w:hAnsi="Times New Roman" w:cs="Times New Roman"/>
          <w:color w:val="000000" w:themeColor="text1"/>
          <w:sz w:val="24"/>
          <w:szCs w:val="24"/>
        </w:rPr>
        <w:t>(2), 179–181. Available at:</w:t>
      </w:r>
      <w:hyperlink r:id="rId28">
        <w:r w:rsidRPr="7C42727C">
          <w:rPr>
            <w:rStyle w:val="Hyperlink"/>
            <w:rFonts w:ascii="Source Sans Pro" w:eastAsia="Source Sans Pro" w:hAnsi="Source Sans Pro" w:cs="Source Sans Pro"/>
          </w:rPr>
          <w:t>Social Work and Pregnancy Discrimination (silverchair.com)</w:t>
        </w:r>
      </w:hyperlink>
      <w:r w:rsidRPr="7C42727C">
        <w:rPr>
          <w:rFonts w:ascii="Source Sans Pro" w:eastAsia="Source Sans Pro" w:hAnsi="Source Sans Pro" w:cs="Source Sans Pro"/>
        </w:rPr>
        <w:t xml:space="preserve"> Accessed (1/11/22)</w:t>
      </w:r>
    </w:p>
    <w:p w14:paraId="22105B9B" w14:textId="77777777" w:rsidR="001B4D82" w:rsidRPr="00031593" w:rsidRDefault="001B4D82" w:rsidP="001B4D82">
      <w:pPr>
        <w:pStyle w:val="ListParagraph"/>
        <w:rPr>
          <w:rFonts w:ascii="Source Sans Pro" w:eastAsia="Source Sans Pro" w:hAnsi="Source Sans Pro" w:cs="Source Sans Pro"/>
        </w:rPr>
      </w:pPr>
    </w:p>
    <w:p w14:paraId="565908C5" w14:textId="599C5DF5" w:rsidR="001B4D82" w:rsidRPr="00D77240" w:rsidRDefault="58BB3F97" w:rsidP="00D77240">
      <w:pPr>
        <w:pStyle w:val="ListParagraph"/>
        <w:numPr>
          <w:ilvl w:val="0"/>
          <w:numId w:val="2"/>
        </w:numPr>
        <w:rPr>
          <w:rFonts w:ascii="Times New Roman" w:eastAsia="Times New Roman" w:hAnsi="Times New Roman" w:cs="Times New Roman"/>
          <w:sz w:val="24"/>
          <w:szCs w:val="24"/>
        </w:rPr>
      </w:pPr>
      <w:r w:rsidRPr="7C42727C">
        <w:rPr>
          <w:rFonts w:ascii="Times New Roman" w:eastAsia="Times New Roman" w:hAnsi="Times New Roman" w:cs="Times New Roman"/>
          <w:sz w:val="24"/>
          <w:szCs w:val="24"/>
        </w:rPr>
        <w:t xml:space="preserve">Pateman (1988) </w:t>
      </w:r>
      <w:r w:rsidRPr="7C42727C">
        <w:rPr>
          <w:rFonts w:ascii="Times New Roman" w:eastAsia="Times New Roman" w:hAnsi="Times New Roman" w:cs="Times New Roman"/>
          <w:i/>
          <w:iCs/>
          <w:sz w:val="24"/>
          <w:szCs w:val="24"/>
        </w:rPr>
        <w:t xml:space="preserve">Cited </w:t>
      </w:r>
      <w:r w:rsidRPr="7C42727C">
        <w:rPr>
          <w:rFonts w:ascii="Times New Roman" w:eastAsia="Times New Roman" w:hAnsi="Times New Roman" w:cs="Times New Roman"/>
          <w:sz w:val="24"/>
          <w:szCs w:val="24"/>
        </w:rPr>
        <w:t xml:space="preserve">in </w:t>
      </w:r>
      <w:r w:rsidRPr="7C42727C">
        <w:rPr>
          <w:rFonts w:ascii="Times New Roman" w:eastAsia="Times New Roman" w:hAnsi="Times New Roman" w:cs="Times New Roman"/>
          <w:i/>
          <w:iCs/>
          <w:sz w:val="24"/>
          <w:szCs w:val="24"/>
        </w:rPr>
        <w:t>Patriarchy and the sexual contract</w:t>
      </w:r>
      <w:r w:rsidRPr="7C42727C">
        <w:rPr>
          <w:rFonts w:ascii="Times New Roman" w:eastAsia="Times New Roman" w:hAnsi="Times New Roman" w:cs="Times New Roman"/>
          <w:sz w:val="24"/>
          <w:szCs w:val="24"/>
        </w:rPr>
        <w:t xml:space="preserve">. Colebrook,c (2004) </w:t>
      </w:r>
      <w:r w:rsidRPr="7C42727C">
        <w:rPr>
          <w:rFonts w:ascii="Times New Roman" w:eastAsia="Times New Roman" w:hAnsi="Times New Roman" w:cs="Times New Roman"/>
          <w:i/>
          <w:iCs/>
          <w:sz w:val="24"/>
          <w:szCs w:val="24"/>
        </w:rPr>
        <w:t>Gender.</w:t>
      </w:r>
      <w:r w:rsidRPr="7C42727C">
        <w:rPr>
          <w:rFonts w:ascii="Times New Roman" w:eastAsia="Times New Roman" w:hAnsi="Times New Roman" w:cs="Times New Roman"/>
          <w:sz w:val="24"/>
          <w:szCs w:val="24"/>
        </w:rPr>
        <w:t xml:space="preserve"> Global academic: LLC and of Palgrave Macmillan ltd.</w:t>
      </w:r>
      <w:r w:rsidR="00F142DD">
        <w:rPr>
          <w:rFonts w:ascii="Times New Roman" w:eastAsia="Times New Roman" w:hAnsi="Times New Roman" w:cs="Times New Roman"/>
          <w:sz w:val="24"/>
          <w:szCs w:val="24"/>
        </w:rPr>
        <w:t xml:space="preserve"> </w:t>
      </w:r>
    </w:p>
    <w:p w14:paraId="03EDD6E0" w14:textId="77777777" w:rsidR="001B4D82" w:rsidRPr="00031593" w:rsidRDefault="001B4D82" w:rsidP="001B4D82">
      <w:pPr>
        <w:pStyle w:val="ListParagraph"/>
        <w:rPr>
          <w:rFonts w:ascii="Times New Roman" w:eastAsia="Times New Roman" w:hAnsi="Times New Roman" w:cs="Times New Roman"/>
          <w:sz w:val="24"/>
          <w:szCs w:val="24"/>
        </w:rPr>
      </w:pPr>
    </w:p>
    <w:p w14:paraId="15739904" w14:textId="0A764509" w:rsidR="10EC9199" w:rsidRDefault="72F2BF16" w:rsidP="00031593">
      <w:pPr>
        <w:pStyle w:val="ListParagraph"/>
        <w:numPr>
          <w:ilvl w:val="0"/>
          <w:numId w:val="2"/>
        </w:numPr>
        <w:rPr>
          <w:rFonts w:ascii="Times New Roman" w:eastAsia="Times New Roman" w:hAnsi="Times New Roman" w:cs="Times New Roman"/>
          <w:sz w:val="24"/>
          <w:szCs w:val="24"/>
        </w:rPr>
      </w:pPr>
      <w:r w:rsidRPr="6E49C3E3">
        <w:rPr>
          <w:rFonts w:ascii="Times New Roman" w:eastAsia="Times New Roman" w:hAnsi="Times New Roman" w:cs="Times New Roman"/>
          <w:sz w:val="24"/>
          <w:szCs w:val="24"/>
        </w:rPr>
        <w:t xml:space="preserve">Pateman (1988) </w:t>
      </w:r>
      <w:r w:rsidRPr="6E49C3E3">
        <w:rPr>
          <w:rFonts w:ascii="Times New Roman" w:eastAsia="Times New Roman" w:hAnsi="Times New Roman" w:cs="Times New Roman"/>
          <w:i/>
          <w:iCs/>
          <w:sz w:val="24"/>
          <w:szCs w:val="24"/>
        </w:rPr>
        <w:t xml:space="preserve">Cited </w:t>
      </w:r>
      <w:r w:rsidRPr="6E49C3E3">
        <w:rPr>
          <w:rFonts w:ascii="Times New Roman" w:eastAsia="Times New Roman" w:hAnsi="Times New Roman" w:cs="Times New Roman"/>
          <w:sz w:val="24"/>
          <w:szCs w:val="24"/>
        </w:rPr>
        <w:t xml:space="preserve">in </w:t>
      </w:r>
      <w:r w:rsidRPr="6E49C3E3">
        <w:rPr>
          <w:rFonts w:ascii="Times New Roman" w:eastAsia="Times New Roman" w:hAnsi="Times New Roman" w:cs="Times New Roman"/>
          <w:i/>
          <w:iCs/>
          <w:sz w:val="24"/>
          <w:szCs w:val="24"/>
        </w:rPr>
        <w:t>Patriarchy and the sexual contract</w:t>
      </w:r>
      <w:r w:rsidRPr="6E49C3E3">
        <w:rPr>
          <w:rFonts w:ascii="Times New Roman" w:eastAsia="Times New Roman" w:hAnsi="Times New Roman" w:cs="Times New Roman"/>
          <w:sz w:val="24"/>
          <w:szCs w:val="24"/>
        </w:rPr>
        <w:t xml:space="preserve">. Colebrook,c (2004) </w:t>
      </w:r>
      <w:r w:rsidRPr="6E49C3E3">
        <w:rPr>
          <w:rFonts w:ascii="Times New Roman" w:eastAsia="Times New Roman" w:hAnsi="Times New Roman" w:cs="Times New Roman"/>
          <w:i/>
          <w:iCs/>
          <w:sz w:val="24"/>
          <w:szCs w:val="24"/>
        </w:rPr>
        <w:t>Gender.</w:t>
      </w:r>
      <w:r w:rsidRPr="6E49C3E3">
        <w:rPr>
          <w:rFonts w:ascii="Times New Roman" w:eastAsia="Times New Roman" w:hAnsi="Times New Roman" w:cs="Times New Roman"/>
          <w:sz w:val="24"/>
          <w:szCs w:val="24"/>
        </w:rPr>
        <w:t xml:space="preserve"> Global academic: LLC and of Palgrave Macmillan ltd.</w:t>
      </w:r>
      <w:r w:rsidR="00F142DD">
        <w:rPr>
          <w:rFonts w:ascii="Times New Roman" w:eastAsia="Times New Roman" w:hAnsi="Times New Roman" w:cs="Times New Roman"/>
          <w:sz w:val="24"/>
          <w:szCs w:val="24"/>
        </w:rPr>
        <w:t xml:space="preserve"> </w:t>
      </w:r>
    </w:p>
    <w:p w14:paraId="410C56F3" w14:textId="77777777" w:rsidR="00093EB0" w:rsidRPr="00031593" w:rsidRDefault="00093EB0" w:rsidP="00093EB0">
      <w:pPr>
        <w:pStyle w:val="ListParagraph"/>
        <w:rPr>
          <w:rFonts w:ascii="Times New Roman" w:eastAsia="Times New Roman" w:hAnsi="Times New Roman" w:cs="Times New Roman"/>
          <w:sz w:val="24"/>
          <w:szCs w:val="24"/>
        </w:rPr>
      </w:pPr>
    </w:p>
    <w:p w14:paraId="413F851C" w14:textId="43E73034" w:rsidR="00093EB0" w:rsidRPr="00D77240" w:rsidRDefault="72F2BF16" w:rsidP="00D77240">
      <w:pPr>
        <w:pStyle w:val="ListParagraph"/>
        <w:numPr>
          <w:ilvl w:val="0"/>
          <w:numId w:val="2"/>
        </w:numPr>
        <w:rPr>
          <w:rFonts w:ascii="Times New Roman" w:eastAsia="Times New Roman" w:hAnsi="Times New Roman" w:cs="Times New Roman"/>
          <w:sz w:val="24"/>
          <w:szCs w:val="24"/>
        </w:rPr>
      </w:pPr>
      <w:r w:rsidRPr="3F7B0FDB">
        <w:rPr>
          <w:rFonts w:ascii="Times New Roman" w:eastAsia="Times New Roman" w:hAnsi="Times New Roman" w:cs="Times New Roman"/>
          <w:sz w:val="24"/>
          <w:szCs w:val="24"/>
        </w:rPr>
        <w:t xml:space="preserve">Simone N. Vigod, Paula A. Rochon (2020) </w:t>
      </w:r>
      <w:r w:rsidRPr="3F7B0FDB">
        <w:rPr>
          <w:rFonts w:ascii="Times New Roman" w:eastAsia="Times New Roman" w:hAnsi="Times New Roman" w:cs="Times New Roman"/>
          <w:i/>
          <w:iCs/>
          <w:sz w:val="24"/>
          <w:szCs w:val="24"/>
        </w:rPr>
        <w:t xml:space="preserve">The impact of gender discrimination on a Woman's Mental Health, </w:t>
      </w:r>
      <w:r w:rsidRPr="3F7B0FDB">
        <w:rPr>
          <w:rFonts w:ascii="Times New Roman" w:eastAsia="Times New Roman" w:hAnsi="Times New Roman" w:cs="Times New Roman"/>
          <w:sz w:val="24"/>
          <w:szCs w:val="24"/>
        </w:rPr>
        <w:t>EClinicalMedicine, Volume 20,2020,100311. Available at:</w:t>
      </w:r>
      <w:r w:rsidRPr="3F7B0FDB">
        <w:rPr>
          <w:rFonts w:ascii="Source Sans Pro" w:eastAsia="Source Sans Pro" w:hAnsi="Source Sans Pro" w:cs="Source Sans Pro"/>
          <w:color w:val="FFFFFF" w:themeColor="background1"/>
          <w:sz w:val="24"/>
          <w:szCs w:val="24"/>
        </w:rPr>
        <w:t>D</w:t>
      </w:r>
      <w:hyperlink r:id="rId29">
        <w:r w:rsidRPr="3F7B0FDB">
          <w:rPr>
            <w:rStyle w:val="Hyperlink"/>
            <w:rFonts w:ascii="Source Sans Pro" w:eastAsia="Source Sans Pro" w:hAnsi="Source Sans Pro" w:cs="Source Sans Pro"/>
            <w:sz w:val="24"/>
            <w:szCs w:val="24"/>
          </w:rPr>
          <w:t>https://doi.org/10.1016/j.eclinm.2020.100311</w:t>
        </w:r>
      </w:hyperlink>
      <w:r w:rsidRPr="3F7B0FDB">
        <w:rPr>
          <w:rFonts w:ascii="Source Sans Pro" w:eastAsia="Source Sans Pro" w:hAnsi="Source Sans Pro" w:cs="Source Sans Pro"/>
          <w:sz w:val="24"/>
          <w:szCs w:val="24"/>
        </w:rPr>
        <w:t xml:space="preserve"> accessed (4/11/22)</w:t>
      </w:r>
    </w:p>
    <w:p w14:paraId="266D115B" w14:textId="77777777" w:rsidR="00093EB0" w:rsidRPr="00031593" w:rsidRDefault="00093EB0" w:rsidP="00093EB0">
      <w:pPr>
        <w:pStyle w:val="ListParagraph"/>
        <w:rPr>
          <w:rFonts w:ascii="Times New Roman" w:eastAsia="Times New Roman" w:hAnsi="Times New Roman" w:cs="Times New Roman"/>
          <w:sz w:val="24"/>
          <w:szCs w:val="24"/>
        </w:rPr>
      </w:pPr>
    </w:p>
    <w:p w14:paraId="6D48F686" w14:textId="1F7FC5D8" w:rsidR="10EC9199" w:rsidRPr="00FE2ECA" w:rsidRDefault="5A50B704" w:rsidP="00031593">
      <w:pPr>
        <w:pStyle w:val="ListParagraph"/>
        <w:numPr>
          <w:ilvl w:val="0"/>
          <w:numId w:val="2"/>
        </w:numPr>
        <w:rPr>
          <w:rFonts w:ascii="Times New Roman" w:eastAsia="Times New Roman" w:hAnsi="Times New Roman" w:cs="Times New Roman"/>
          <w:sz w:val="24"/>
          <w:szCs w:val="24"/>
        </w:rPr>
      </w:pPr>
      <w:r w:rsidRPr="2B901FC4">
        <w:rPr>
          <w:rFonts w:ascii="Times New Roman" w:eastAsia="Times New Roman" w:hAnsi="Times New Roman" w:cs="Times New Roman"/>
          <w:color w:val="212121"/>
          <w:sz w:val="24"/>
          <w:szCs w:val="24"/>
        </w:rPr>
        <w:t>Sharma N, Chakrabarti S, Grover S. (2016). Gender</w:t>
      </w:r>
      <w:r w:rsidRPr="2B901FC4">
        <w:rPr>
          <w:rFonts w:ascii="Times New Roman" w:eastAsia="Times New Roman" w:hAnsi="Times New Roman" w:cs="Times New Roman"/>
          <w:i/>
          <w:iCs/>
          <w:color w:val="212121"/>
          <w:sz w:val="24"/>
          <w:szCs w:val="24"/>
        </w:rPr>
        <w:t xml:space="preserve"> differences in caregiving among family</w:t>
      </w:r>
      <w:r w:rsidRPr="2B901FC4">
        <w:rPr>
          <w:rFonts w:ascii="Times New Roman" w:eastAsia="Times New Roman" w:hAnsi="Times New Roman" w:cs="Times New Roman"/>
          <w:color w:val="212121"/>
          <w:sz w:val="24"/>
          <w:szCs w:val="24"/>
        </w:rPr>
        <w:t xml:space="preserve"> - caregivers of people with mental illnesses. World J Psychiatry.22;6(1):7-17. Available at:</w:t>
      </w:r>
      <w:r w:rsidRPr="2B901FC4">
        <w:rPr>
          <w:rFonts w:ascii="Roboto" w:eastAsia="Roboto" w:hAnsi="Roboto" w:cs="Roboto"/>
          <w:color w:val="212121"/>
          <w:sz w:val="24"/>
          <w:szCs w:val="24"/>
        </w:rPr>
        <w:t xml:space="preserve"> doi: </w:t>
      </w:r>
      <w:hyperlink r:id="rId30">
        <w:r w:rsidRPr="2B901FC4">
          <w:rPr>
            <w:rStyle w:val="Hyperlink"/>
            <w:rFonts w:ascii="Roboto" w:eastAsia="Roboto" w:hAnsi="Roboto" w:cs="Roboto"/>
            <w:sz w:val="24"/>
            <w:szCs w:val="24"/>
          </w:rPr>
          <w:t>10.5498/wjp.v6.i1.7</w:t>
        </w:r>
      </w:hyperlink>
      <w:r w:rsidRPr="2B901FC4">
        <w:rPr>
          <w:rFonts w:ascii="Roboto" w:eastAsia="Roboto" w:hAnsi="Roboto" w:cs="Roboto"/>
          <w:sz w:val="24"/>
          <w:szCs w:val="24"/>
        </w:rPr>
        <w:t xml:space="preserve"> </w:t>
      </w:r>
      <w:r w:rsidRPr="2B901FC4">
        <w:rPr>
          <w:rFonts w:ascii="Times New Roman" w:eastAsia="Times New Roman" w:hAnsi="Times New Roman" w:cs="Times New Roman"/>
          <w:sz w:val="24"/>
          <w:szCs w:val="24"/>
        </w:rPr>
        <w:t>Accessed (5/11/22)12</w:t>
      </w:r>
      <w:r w:rsidR="10EC9199">
        <w:tab/>
      </w:r>
    </w:p>
    <w:p w14:paraId="35EBF20C" w14:textId="77777777" w:rsidR="00FE2ECA" w:rsidRPr="00031593" w:rsidRDefault="00FE2ECA" w:rsidP="00FE2ECA">
      <w:pPr>
        <w:pStyle w:val="ListParagraph"/>
        <w:rPr>
          <w:rFonts w:ascii="Times New Roman" w:eastAsia="Times New Roman" w:hAnsi="Times New Roman" w:cs="Times New Roman"/>
          <w:sz w:val="24"/>
          <w:szCs w:val="24"/>
        </w:rPr>
      </w:pPr>
    </w:p>
    <w:p w14:paraId="32B7B927" w14:textId="420BF382" w:rsidR="10EC9199" w:rsidRDefault="205BB29C" w:rsidP="00031593">
      <w:pPr>
        <w:pStyle w:val="ListParagraph"/>
        <w:numPr>
          <w:ilvl w:val="0"/>
          <w:numId w:val="2"/>
        </w:numPr>
        <w:rPr>
          <w:rFonts w:ascii="Times New Roman" w:eastAsia="Times New Roman" w:hAnsi="Times New Roman" w:cs="Times New Roman"/>
          <w:sz w:val="24"/>
          <w:szCs w:val="24"/>
        </w:rPr>
      </w:pPr>
      <w:r w:rsidRPr="1AE258F4">
        <w:rPr>
          <w:rFonts w:ascii="Times New Roman" w:eastAsia="Times New Roman" w:hAnsi="Times New Roman" w:cs="Times New Roman"/>
          <w:color w:val="000000" w:themeColor="text1"/>
          <w:sz w:val="24"/>
          <w:szCs w:val="24"/>
        </w:rPr>
        <w:t>Stylist</w:t>
      </w:r>
      <w:r w:rsidRPr="1AE258F4">
        <w:rPr>
          <w:rFonts w:ascii="Times New Roman" w:eastAsia="Times New Roman" w:hAnsi="Times New Roman" w:cs="Times New Roman"/>
          <w:i/>
          <w:iCs/>
          <w:color w:val="000000" w:themeColor="text1"/>
          <w:sz w:val="24"/>
          <w:szCs w:val="24"/>
        </w:rPr>
        <w:t xml:space="preserve"> (2010) Pregnant then fired: women share shocking stories of maternity discrimination at work. Available at: </w:t>
      </w:r>
      <w:hyperlink r:id="rId31">
        <w:r w:rsidRPr="1AE258F4">
          <w:rPr>
            <w:rStyle w:val="Hyperlink"/>
            <w:rFonts w:ascii="Times New Roman" w:eastAsia="Times New Roman" w:hAnsi="Times New Roman" w:cs="Times New Roman"/>
            <w:sz w:val="24"/>
            <w:szCs w:val="24"/>
          </w:rPr>
          <w:t>https://www.stylist.co.uk/long-reads/pregnancy-discrimination-maternity-leave-fired-from-my-job-redundancy-nda/308538</w:t>
        </w:r>
      </w:hyperlink>
      <w:r w:rsidRPr="1AE258F4">
        <w:rPr>
          <w:rFonts w:ascii="Times New Roman" w:eastAsia="Times New Roman" w:hAnsi="Times New Roman" w:cs="Times New Roman"/>
          <w:sz w:val="24"/>
          <w:szCs w:val="24"/>
        </w:rPr>
        <w:t xml:space="preserve"> Accessed </w:t>
      </w:r>
      <w:r w:rsidR="00392E4D">
        <w:rPr>
          <w:rFonts w:ascii="Times New Roman" w:eastAsia="Times New Roman" w:hAnsi="Times New Roman" w:cs="Times New Roman"/>
          <w:sz w:val="24"/>
          <w:szCs w:val="24"/>
        </w:rPr>
        <w:t>(</w:t>
      </w:r>
      <w:r w:rsidRPr="1AE258F4">
        <w:rPr>
          <w:rFonts w:ascii="Times New Roman" w:eastAsia="Times New Roman" w:hAnsi="Times New Roman" w:cs="Times New Roman"/>
          <w:sz w:val="24"/>
          <w:szCs w:val="24"/>
        </w:rPr>
        <w:t>12/10/22)</w:t>
      </w:r>
    </w:p>
    <w:p w14:paraId="3A2690B0" w14:textId="58AFB000" w:rsidR="0036216F" w:rsidRPr="0036216F" w:rsidRDefault="0036216F" w:rsidP="0036216F">
      <w:pPr>
        <w:pStyle w:val="ListParagraph"/>
        <w:rPr>
          <w:rFonts w:ascii="Times New Roman" w:eastAsia="Times New Roman" w:hAnsi="Times New Roman" w:cs="Times New Roman"/>
          <w:sz w:val="24"/>
          <w:szCs w:val="24"/>
        </w:rPr>
      </w:pPr>
    </w:p>
    <w:p w14:paraId="74033574" w14:textId="58AFB000" w:rsidR="0036216F" w:rsidRPr="00031593" w:rsidRDefault="0036216F" w:rsidP="0036216F">
      <w:pPr>
        <w:pStyle w:val="ListParagraph"/>
        <w:rPr>
          <w:rFonts w:ascii="Times New Roman" w:eastAsia="Times New Roman" w:hAnsi="Times New Roman" w:cs="Times New Roman"/>
          <w:sz w:val="24"/>
          <w:szCs w:val="24"/>
        </w:rPr>
      </w:pPr>
    </w:p>
    <w:p w14:paraId="6E7B87AA" w14:textId="485007B3" w:rsidR="10EC9199" w:rsidRPr="00F8334D" w:rsidRDefault="06A16F13" w:rsidP="66416B66">
      <w:pPr>
        <w:pStyle w:val="ListParagraph"/>
        <w:numPr>
          <w:ilvl w:val="0"/>
          <w:numId w:val="2"/>
        </w:numPr>
        <w:rPr>
          <w:rFonts w:ascii="Times New Roman" w:eastAsia="Times New Roman" w:hAnsi="Times New Roman" w:cs="Times New Roman"/>
          <w:color w:val="000000" w:themeColor="text1"/>
          <w:sz w:val="24"/>
          <w:szCs w:val="24"/>
        </w:rPr>
      </w:pPr>
      <w:r w:rsidRPr="66416B66">
        <w:rPr>
          <w:rFonts w:ascii="Times New Roman" w:eastAsia="Times New Roman" w:hAnsi="Times New Roman" w:cs="Times New Roman"/>
          <w:color w:val="000000" w:themeColor="text1"/>
          <w:sz w:val="24"/>
          <w:szCs w:val="24"/>
        </w:rPr>
        <w:t>TAYLOR, J., 2015, 'TUC forced me out of my job': Mum wins case after claiming maternity discrimination</w:t>
      </w:r>
      <w:r w:rsidRPr="66416B66">
        <w:rPr>
          <w:rFonts w:ascii="Times New Roman" w:eastAsia="Times New Roman" w:hAnsi="Times New Roman" w:cs="Times New Roman"/>
          <w:i/>
          <w:iCs/>
          <w:color w:val="000000" w:themeColor="text1"/>
          <w:sz w:val="24"/>
          <w:szCs w:val="24"/>
        </w:rPr>
        <w:t>. Liverpool Echo</w:t>
      </w:r>
      <w:r w:rsidRPr="66416B66">
        <w:rPr>
          <w:rFonts w:ascii="Times New Roman" w:eastAsia="Times New Roman" w:hAnsi="Times New Roman" w:cs="Times New Roman"/>
          <w:color w:val="000000" w:themeColor="text1"/>
          <w:sz w:val="24"/>
          <w:szCs w:val="24"/>
        </w:rPr>
        <w:t>, 5</w:t>
      </w:r>
      <w:r w:rsidRPr="66416B66">
        <w:rPr>
          <w:rFonts w:ascii="Times New Roman" w:eastAsia="Times New Roman" w:hAnsi="Times New Roman" w:cs="Times New Roman"/>
          <w:color w:val="555555"/>
          <w:sz w:val="24"/>
          <w:szCs w:val="24"/>
        </w:rPr>
        <w:t xml:space="preserve">. </w:t>
      </w:r>
      <w:r w:rsidRPr="66416B66">
        <w:rPr>
          <w:rFonts w:ascii="Times New Roman" w:eastAsia="Times New Roman" w:hAnsi="Times New Roman" w:cs="Times New Roman"/>
          <w:color w:val="000000" w:themeColor="text1"/>
          <w:sz w:val="24"/>
          <w:szCs w:val="24"/>
        </w:rPr>
        <w:t>Available at:</w:t>
      </w:r>
      <w:hyperlink r:id="rId32">
        <w:r w:rsidRPr="66416B66">
          <w:rPr>
            <w:rStyle w:val="Hyperlink"/>
            <w:rFonts w:ascii="Times New Roman" w:eastAsia="Times New Roman" w:hAnsi="Times New Roman" w:cs="Times New Roman"/>
            <w:sz w:val="24"/>
            <w:szCs w:val="24"/>
          </w:rPr>
          <w:t>'TUC forced me out of my job' Mum wins case after claiming maternity discrimination. - Free Online Library (thefreelibrary.com)</w:t>
        </w:r>
      </w:hyperlink>
      <w:r w:rsidRPr="66416B66">
        <w:rPr>
          <w:rFonts w:ascii="Times New Roman" w:eastAsia="Times New Roman" w:hAnsi="Times New Roman" w:cs="Times New Roman"/>
          <w:sz w:val="24"/>
          <w:szCs w:val="24"/>
        </w:rPr>
        <w:t xml:space="preserve"> accessed (25/10/22)</w:t>
      </w:r>
    </w:p>
    <w:p w14:paraId="20C7E11E" w14:textId="77777777" w:rsidR="00F8334D" w:rsidRPr="00031593" w:rsidRDefault="00F8334D" w:rsidP="00F8334D">
      <w:pPr>
        <w:pStyle w:val="ListParagraph"/>
        <w:rPr>
          <w:rFonts w:ascii="Times New Roman" w:eastAsia="Times New Roman" w:hAnsi="Times New Roman" w:cs="Times New Roman"/>
          <w:color w:val="000000" w:themeColor="text1"/>
          <w:sz w:val="24"/>
          <w:szCs w:val="24"/>
        </w:rPr>
      </w:pPr>
    </w:p>
    <w:p w14:paraId="347E8BB8" w14:textId="7C0E94D5" w:rsidR="10EC9199" w:rsidRPr="00031593" w:rsidRDefault="75A89156" w:rsidP="00031593">
      <w:pPr>
        <w:pStyle w:val="ListParagraph"/>
        <w:numPr>
          <w:ilvl w:val="0"/>
          <w:numId w:val="2"/>
        </w:numPr>
        <w:rPr>
          <w:rFonts w:ascii="Times New Roman" w:eastAsia="Times New Roman" w:hAnsi="Times New Roman" w:cs="Times New Roman"/>
          <w:sz w:val="24"/>
          <w:szCs w:val="24"/>
        </w:rPr>
      </w:pPr>
      <w:r w:rsidRPr="23EFDC6E">
        <w:rPr>
          <w:rFonts w:ascii="Times New Roman" w:eastAsia="Times New Roman" w:hAnsi="Times New Roman" w:cs="Times New Roman"/>
          <w:sz w:val="24"/>
          <w:szCs w:val="24"/>
        </w:rPr>
        <w:t xml:space="preserve">The Guardian (2019) </w:t>
      </w:r>
      <w:r w:rsidRPr="23EFDC6E">
        <w:rPr>
          <w:rFonts w:ascii="Times New Roman" w:eastAsia="Times New Roman" w:hAnsi="Times New Roman" w:cs="Times New Roman"/>
          <w:i/>
          <w:iCs/>
          <w:color w:val="121212"/>
          <w:sz w:val="24"/>
          <w:szCs w:val="24"/>
        </w:rPr>
        <w:t>40% of managers avoid hiring younger women to get around maternity leave:</w:t>
      </w:r>
      <w:r w:rsidRPr="23EFDC6E">
        <w:rPr>
          <w:rFonts w:ascii="Times New Roman" w:eastAsia="Times New Roman" w:hAnsi="Times New Roman" w:cs="Times New Roman"/>
          <w:b/>
          <w:bCs/>
          <w:color w:val="121212"/>
          <w:sz w:val="24"/>
          <w:szCs w:val="24"/>
        </w:rPr>
        <w:t xml:space="preserve"> </w:t>
      </w:r>
      <w:r w:rsidRPr="23EFDC6E">
        <w:rPr>
          <w:rFonts w:ascii="Times New Roman" w:eastAsia="Times New Roman" w:hAnsi="Times New Roman" w:cs="Times New Roman"/>
          <w:i/>
          <w:iCs/>
          <w:color w:val="121212"/>
          <w:sz w:val="24"/>
          <w:szCs w:val="24"/>
        </w:rPr>
        <w:t>Cost of maternity leave too high and women 'aren't as good at their jobs' when they return, survey of 500 managers says.</w:t>
      </w:r>
      <w:r w:rsidRPr="23EFDC6E">
        <w:rPr>
          <w:rFonts w:ascii="Times New Roman" w:eastAsia="Times New Roman" w:hAnsi="Times New Roman" w:cs="Times New Roman"/>
          <w:color w:val="121212"/>
          <w:sz w:val="24"/>
          <w:szCs w:val="24"/>
        </w:rPr>
        <w:t xml:space="preserve"> Available at</w:t>
      </w:r>
      <w:r w:rsidRPr="55488DAA">
        <w:rPr>
          <w:rFonts w:ascii="Times New Roman" w:eastAsia="Times New Roman" w:hAnsi="Times New Roman" w:cs="Times New Roman"/>
          <w:color w:val="121212"/>
          <w:sz w:val="24"/>
          <w:szCs w:val="24"/>
        </w:rPr>
        <w:t>:</w:t>
      </w:r>
      <w:hyperlink r:id="rId33">
        <w:r w:rsidRPr="23EFDC6E">
          <w:rPr>
            <w:rStyle w:val="Hyperlink"/>
            <w:rFonts w:ascii="Times New Roman" w:eastAsia="Times New Roman" w:hAnsi="Times New Roman" w:cs="Times New Roman"/>
            <w:sz w:val="24"/>
            <w:szCs w:val="24"/>
          </w:rPr>
          <w:t>40% of managers avoid hiring younger women to get around maternity leave | Maternity &amp; paternity rights | The Guardian</w:t>
        </w:r>
      </w:hyperlink>
      <w:r w:rsidRPr="23EFDC6E">
        <w:rPr>
          <w:rFonts w:ascii="Times New Roman" w:eastAsia="Times New Roman" w:hAnsi="Times New Roman" w:cs="Times New Roman"/>
          <w:sz w:val="24"/>
          <w:szCs w:val="24"/>
        </w:rPr>
        <w:t xml:space="preserve"> Accessed </w:t>
      </w:r>
      <w:r w:rsidR="00392E4D">
        <w:rPr>
          <w:rFonts w:ascii="Times New Roman" w:eastAsia="Times New Roman" w:hAnsi="Times New Roman" w:cs="Times New Roman"/>
          <w:sz w:val="24"/>
          <w:szCs w:val="24"/>
        </w:rPr>
        <w:t>(</w:t>
      </w:r>
      <w:r w:rsidRPr="23EFDC6E">
        <w:rPr>
          <w:rFonts w:ascii="Times New Roman" w:eastAsia="Times New Roman" w:hAnsi="Times New Roman" w:cs="Times New Roman"/>
          <w:sz w:val="24"/>
          <w:szCs w:val="24"/>
        </w:rPr>
        <w:t>12/10/22)</w:t>
      </w:r>
    </w:p>
    <w:p w14:paraId="474FF8BB" w14:textId="32BF2985" w:rsidR="10EC9199" w:rsidRPr="00031593" w:rsidRDefault="10EC9199" w:rsidP="55488DAA">
      <w:pPr>
        <w:rPr>
          <w:rFonts w:ascii="Times New Roman" w:eastAsia="Times New Roman" w:hAnsi="Times New Roman" w:cs="Times New Roman"/>
          <w:sz w:val="24"/>
          <w:szCs w:val="24"/>
        </w:rPr>
      </w:pPr>
    </w:p>
    <w:p w14:paraId="21B54BD8" w14:textId="4F84A3C5" w:rsidR="006A6898" w:rsidRPr="00007D16" w:rsidRDefault="04381142" w:rsidP="00007D16">
      <w:pPr>
        <w:ind w:left="360"/>
        <w:rPr>
          <w:rFonts w:ascii="Times New Roman" w:eastAsia="Times New Roman" w:hAnsi="Times New Roman" w:cs="Times New Roman"/>
          <w:i/>
          <w:iCs/>
          <w:color w:val="000000" w:themeColor="text1"/>
          <w:sz w:val="24"/>
          <w:szCs w:val="24"/>
        </w:rPr>
      </w:pPr>
      <w:r w:rsidRPr="00007D16">
        <w:rPr>
          <w:rFonts w:ascii="Times New Roman" w:eastAsia="Times New Roman" w:hAnsi="Times New Roman" w:cs="Times New Roman"/>
          <w:i/>
          <w:iCs/>
          <w:color w:val="000000" w:themeColor="text1"/>
          <w:sz w:val="24"/>
          <w:szCs w:val="24"/>
        </w:rPr>
        <w:lastRenderedPageBreak/>
        <w:t>.</w:t>
      </w:r>
    </w:p>
    <w:p w14:paraId="75530C59" w14:textId="4EF26FFC" w:rsidR="00002715" w:rsidRPr="008F0D50" w:rsidRDefault="00002715" w:rsidP="008F0D50">
      <w:pPr>
        <w:ind w:left="360"/>
        <w:rPr>
          <w:rFonts w:ascii="Times New Roman" w:eastAsia="Times New Roman" w:hAnsi="Times New Roman" w:cs="Times New Roman"/>
          <w:i/>
          <w:iCs/>
          <w:sz w:val="24"/>
          <w:szCs w:val="24"/>
        </w:rPr>
      </w:pPr>
    </w:p>
    <w:p w14:paraId="1D4830CC" w14:textId="507B2417" w:rsidR="00D50D0F" w:rsidRPr="00DB50D0" w:rsidRDefault="00D50D0F" w:rsidP="00FF0D7A">
      <w:pPr>
        <w:pStyle w:val="ListParagraph"/>
        <w:spacing w:line="360" w:lineRule="auto"/>
        <w:jc w:val="both"/>
        <w:rPr>
          <w:rFonts w:ascii="Times New Roman" w:eastAsia="Times New Roman" w:hAnsi="Times New Roman" w:cs="Times New Roman"/>
          <w:color w:val="000000" w:themeColor="text1"/>
          <w:sz w:val="24"/>
          <w:szCs w:val="24"/>
        </w:rPr>
      </w:pPr>
    </w:p>
    <w:p w14:paraId="4D4DBEF5" w14:textId="588F06F3" w:rsidR="2D4C088A" w:rsidRDefault="2D4C088A" w:rsidP="4B06518C">
      <w:pPr>
        <w:spacing w:line="360" w:lineRule="auto"/>
        <w:jc w:val="both"/>
        <w:rPr>
          <w:rFonts w:ascii="Times New Roman" w:eastAsia="Times New Roman" w:hAnsi="Times New Roman" w:cs="Times New Roman"/>
          <w:color w:val="000000" w:themeColor="text1"/>
          <w:sz w:val="24"/>
          <w:szCs w:val="24"/>
        </w:rPr>
      </w:pPr>
    </w:p>
    <w:p w14:paraId="577F8558" w14:textId="495FED82" w:rsidR="675255C0" w:rsidRDefault="675255C0" w:rsidP="4B06518C">
      <w:pPr>
        <w:rPr>
          <w:rFonts w:ascii="Times New Roman" w:eastAsia="Times New Roman" w:hAnsi="Times New Roman" w:cs="Times New Roman"/>
          <w:sz w:val="24"/>
          <w:szCs w:val="24"/>
        </w:rPr>
      </w:pPr>
    </w:p>
    <w:p w14:paraId="54E35F6D" w14:textId="79E192CA" w:rsidR="4B06518C" w:rsidRDefault="4B06518C" w:rsidP="4B06518C">
      <w:pPr>
        <w:rPr>
          <w:rFonts w:ascii="Times New Roman" w:eastAsia="Times New Roman" w:hAnsi="Times New Roman" w:cs="Times New Roman"/>
          <w:sz w:val="24"/>
          <w:szCs w:val="24"/>
        </w:rPr>
      </w:pPr>
    </w:p>
    <w:p w14:paraId="0C0A9D92" w14:textId="4914E63C" w:rsidR="4B06518C" w:rsidRDefault="4B06518C" w:rsidP="4B06518C">
      <w:pPr>
        <w:rPr>
          <w:rFonts w:ascii="Times New Roman" w:eastAsia="Times New Roman" w:hAnsi="Times New Roman" w:cs="Times New Roman"/>
          <w:sz w:val="24"/>
          <w:szCs w:val="24"/>
        </w:rPr>
      </w:pPr>
    </w:p>
    <w:p w14:paraId="5700CB45" w14:textId="6D7EBF0B" w:rsidR="4B06518C" w:rsidRDefault="4B06518C" w:rsidP="4B06518C">
      <w:pPr>
        <w:rPr>
          <w:rFonts w:ascii="Times New Roman" w:eastAsia="Times New Roman" w:hAnsi="Times New Roman" w:cs="Times New Roman"/>
          <w:sz w:val="24"/>
          <w:szCs w:val="24"/>
        </w:rPr>
      </w:pPr>
    </w:p>
    <w:p w14:paraId="13E884F0" w14:textId="622858E1" w:rsidR="4B06518C" w:rsidRDefault="4B06518C" w:rsidP="4B06518C">
      <w:pPr>
        <w:rPr>
          <w:rFonts w:ascii="Times New Roman" w:eastAsia="Times New Roman" w:hAnsi="Times New Roman" w:cs="Times New Roman"/>
          <w:sz w:val="24"/>
          <w:szCs w:val="24"/>
        </w:rPr>
      </w:pPr>
    </w:p>
    <w:p w14:paraId="349CBEFE" w14:textId="3CF47E9A" w:rsidR="4B06518C" w:rsidRDefault="4B06518C" w:rsidP="4B06518C">
      <w:pPr>
        <w:rPr>
          <w:rFonts w:ascii="Times New Roman" w:eastAsia="Times New Roman" w:hAnsi="Times New Roman" w:cs="Times New Roman"/>
          <w:sz w:val="24"/>
          <w:szCs w:val="24"/>
        </w:rPr>
      </w:pPr>
    </w:p>
    <w:p w14:paraId="7A7F6111" w14:textId="20C7BC49" w:rsidR="4B06518C" w:rsidRDefault="4B06518C" w:rsidP="4B06518C">
      <w:pPr>
        <w:rPr>
          <w:rFonts w:ascii="Times New Roman" w:eastAsia="Times New Roman" w:hAnsi="Times New Roman" w:cs="Times New Roman"/>
          <w:sz w:val="24"/>
          <w:szCs w:val="24"/>
        </w:rPr>
      </w:pPr>
    </w:p>
    <w:p w14:paraId="46B32791" w14:textId="5E943415" w:rsidR="642E4D10" w:rsidRDefault="642E4D10" w:rsidP="59C5A98D">
      <w:pPr>
        <w:rPr>
          <w:rFonts w:ascii="Calibri" w:eastAsia="Calibri" w:hAnsi="Calibri" w:cs="Calibri"/>
          <w:sz w:val="24"/>
          <w:szCs w:val="24"/>
        </w:rPr>
      </w:pPr>
    </w:p>
    <w:p w14:paraId="284DC7C3" w14:textId="645E41A8" w:rsidR="642E4D10" w:rsidRDefault="642E4D10" w:rsidP="642E4D10">
      <w:pPr>
        <w:rPr>
          <w:rFonts w:ascii="Times New Roman" w:eastAsia="Times New Roman" w:hAnsi="Times New Roman" w:cs="Times New Roman"/>
          <w:sz w:val="24"/>
          <w:szCs w:val="24"/>
        </w:rPr>
      </w:pPr>
    </w:p>
    <w:p w14:paraId="0DD85043" w14:textId="580AC30F" w:rsidR="642E4D10" w:rsidRDefault="642E4D10" w:rsidP="642E4D10">
      <w:pPr>
        <w:rPr>
          <w:rFonts w:ascii="Times New Roman" w:eastAsia="Times New Roman" w:hAnsi="Times New Roman" w:cs="Times New Roman"/>
          <w:sz w:val="24"/>
          <w:szCs w:val="24"/>
        </w:rPr>
      </w:pPr>
    </w:p>
    <w:p w14:paraId="7B439E94" w14:textId="3EB038D3" w:rsidR="642E4D10" w:rsidRDefault="642E4D10" w:rsidP="642E4D10">
      <w:pPr>
        <w:ind w:left="720" w:hanging="720"/>
        <w:rPr>
          <w:rFonts w:ascii="Calibri" w:eastAsia="Calibri" w:hAnsi="Calibri" w:cs="Calibri"/>
          <w:sz w:val="24"/>
          <w:szCs w:val="24"/>
        </w:rPr>
      </w:pPr>
    </w:p>
    <w:p w14:paraId="6E477993" w14:textId="7A3E73ED" w:rsidR="1ABC77F3" w:rsidRDefault="1ABC77F3" w:rsidP="1ABC77F3">
      <w:pPr>
        <w:rPr>
          <w:rFonts w:ascii="Calibri" w:eastAsia="Calibri" w:hAnsi="Calibri" w:cs="Calibri"/>
          <w:sz w:val="24"/>
          <w:szCs w:val="24"/>
        </w:rPr>
      </w:pPr>
    </w:p>
    <w:p w14:paraId="1F4D9D30" w14:textId="47015634" w:rsidR="1ABC77F3" w:rsidRDefault="1ABC77F3" w:rsidP="1ABC77F3">
      <w:pPr>
        <w:rPr>
          <w:rFonts w:ascii="Calibri" w:eastAsia="Calibri" w:hAnsi="Calibri" w:cs="Calibri"/>
          <w:sz w:val="24"/>
          <w:szCs w:val="24"/>
        </w:rPr>
      </w:pPr>
    </w:p>
    <w:p w14:paraId="35D4AF7B" w14:textId="65B17799" w:rsidR="1719295C" w:rsidRDefault="1719295C" w:rsidP="1719295C">
      <w:pPr>
        <w:rPr>
          <w:sz w:val="24"/>
          <w:szCs w:val="24"/>
        </w:rPr>
      </w:pPr>
    </w:p>
    <w:sectPr w:rsidR="1719295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Roboto">
    <w:panose1 w:val="02000000000000000000"/>
    <w:charset w:val="00"/>
    <w:family w:val="auto"/>
    <w:pitch w:val="variable"/>
    <w:sig w:usb0="E00002FF" w:usb1="5000205B" w:usb2="00000020" w:usb3="00000000" w:csb0="0000019F" w:csb1="00000000"/>
  </w:font>
  <w:font w:name="Source Sans Pro">
    <w:panose1 w:val="020B0503030403020204"/>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mRziN5w8G4zZh6" int2:id="2B2wXr4h">
      <int2:state int2:value="Rejected" int2:type="LegacyProofing"/>
    </int2:textHash>
    <int2:textHash int2:hashCode="4iW5mVa1zhTJMQ" int2:id="2O64bKtf">
      <int2:state int2:value="Rejected" int2:type="LegacyProofing"/>
    </int2:textHash>
    <int2:textHash int2:hashCode="f+vWByZpkE703m" int2:id="3avxA57E">
      <int2:state int2:value="Rejected" int2:type="LegacyProofing"/>
    </int2:textHash>
    <int2:textHash int2:hashCode="7OS1nwpFslG/9M" int2:id="5T3Tn0gE">
      <int2:state int2:value="Rejected" int2:type="LegacyProofing"/>
    </int2:textHash>
    <int2:textHash int2:hashCode="32ObQ8GFi0YO3R" int2:id="9JEri9vO">
      <int2:state int2:value="Rejected" int2:type="LegacyProofing"/>
    </int2:textHash>
    <int2:textHash int2:hashCode="u0WTkHMnO8ESYc" int2:id="Ap2HJkEG">
      <int2:state int2:value="Rejected" int2:type="LegacyProofing"/>
    </int2:textHash>
    <int2:textHash int2:hashCode="WEd+eUEAVnUSo8" int2:id="DXUfw4au">
      <int2:state int2:value="Rejected" int2:type="LegacyProofing"/>
    </int2:textHash>
    <int2:textHash int2:hashCode="qmRpDWzsF/xhvJ" int2:id="DjaggG8Y">
      <int2:state int2:value="Rejected" int2:type="LegacyProofing"/>
    </int2:textHash>
    <int2:textHash int2:hashCode="Fp1aiyWz7dQCIF" int2:id="EUfIdPV9">
      <int2:state int2:value="Rejected" int2:type="LegacyProofing"/>
    </int2:textHash>
    <int2:textHash int2:hashCode="/+tEsFcls18yGr" int2:id="F9ka4lWz">
      <int2:state int2:value="Rejected" int2:type="LegacyProofing"/>
    </int2:textHash>
    <int2:textHash int2:hashCode="i5zuv58f8WvQKv" int2:id="FfSRJAYI">
      <int2:state int2:value="Rejected" int2:type="LegacyProofing"/>
    </int2:textHash>
    <int2:textHash int2:hashCode="pt+vitIBW5cRjk" int2:id="GRoHEwZC">
      <int2:state int2:value="Rejected" int2:type="LegacyProofing"/>
    </int2:textHash>
    <int2:textHash int2:hashCode="J+rh/yUIri51w0" int2:id="J9sdWtqt">
      <int2:state int2:value="Rejected" int2:type="LegacyProofing"/>
    </int2:textHash>
    <int2:textHash int2:hashCode="86hWR9afeHHPIG" int2:id="K3vpOWAV">
      <int2:state int2:value="Rejected" int2:type="LegacyProofing"/>
    </int2:textHash>
    <int2:textHash int2:hashCode="DvWwJG7yPiX0U6" int2:id="QW78ntJA">
      <int2:state int2:value="Rejected" int2:type="LegacyProofing"/>
    </int2:textHash>
    <int2:textHash int2:hashCode="oZBAJ8qN3XBjQ5" int2:id="TImI3gOR">
      <int2:state int2:value="Rejected" int2:type="LegacyProofing"/>
    </int2:textHash>
    <int2:textHash int2:hashCode="RUVFCcFObCmdwN" int2:id="TOmRP7s3">
      <int2:state int2:value="Rejected" int2:type="LegacyProofing"/>
    </int2:textHash>
    <int2:textHash int2:hashCode="mwXd6+d45G4v+3" int2:id="TRWvq4Dz">
      <int2:state int2:value="Rejected" int2:type="LegacyProofing"/>
    </int2:textHash>
    <int2:textHash int2:hashCode="nreRTKmUsFNVgb" int2:id="b5Gr52a8">
      <int2:state int2:value="Rejected" int2:type="LegacyProofing"/>
    </int2:textHash>
    <int2:textHash int2:hashCode="CXx7k0w+yMGjQy" int2:id="hhs4b5aZ">
      <int2:state int2:value="Rejected" int2:type="LegacyProofing"/>
    </int2:textHash>
    <int2:textHash int2:hashCode="SOVj8UjcBNizHJ" int2:id="ii74IdDc">
      <int2:state int2:value="Rejected" int2:type="LegacyProofing"/>
    </int2:textHash>
    <int2:textHash int2:hashCode="wwVf6Mf7t8+gz7" int2:id="kt6EbDY3">
      <int2:state int2:value="Rejected" int2:type="LegacyProofing"/>
    </int2:textHash>
    <int2:textHash int2:hashCode="YqjiaMp1t98b7G" int2:id="lanCzGRZ">
      <int2:state int2:value="Rejected" int2:type="LegacyProofing"/>
    </int2:textHash>
    <int2:textHash int2:hashCode="fLOhAYJtg4SPk+" int2:id="uWpWj3dM">
      <int2:state int2:value="Rejected" int2:type="LegacyProofing"/>
    </int2:textHash>
    <int2:textHash int2:hashCode="CBoow3bRuQjKN2" int2:id="xCBQb0SA">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481D5A"/>
    <w:multiLevelType w:val="hybridMultilevel"/>
    <w:tmpl w:val="49ACBA1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147AE6"/>
    <w:multiLevelType w:val="hybridMultilevel"/>
    <w:tmpl w:val="FFFFFFFF"/>
    <w:lvl w:ilvl="0" w:tplc="E57EB4D6">
      <w:start w:val="1"/>
      <w:numFmt w:val="bullet"/>
      <w:lvlText w:val=""/>
      <w:lvlJc w:val="left"/>
      <w:pPr>
        <w:ind w:left="720" w:hanging="360"/>
      </w:pPr>
      <w:rPr>
        <w:rFonts w:ascii="Symbol" w:hAnsi="Symbol" w:hint="default"/>
      </w:rPr>
    </w:lvl>
    <w:lvl w:ilvl="1" w:tplc="06EA948C">
      <w:start w:val="1"/>
      <w:numFmt w:val="bullet"/>
      <w:lvlText w:val="o"/>
      <w:lvlJc w:val="left"/>
      <w:pPr>
        <w:ind w:left="1440" w:hanging="360"/>
      </w:pPr>
      <w:rPr>
        <w:rFonts w:ascii="Courier New" w:hAnsi="Courier New" w:hint="default"/>
      </w:rPr>
    </w:lvl>
    <w:lvl w:ilvl="2" w:tplc="665C497E">
      <w:start w:val="1"/>
      <w:numFmt w:val="bullet"/>
      <w:lvlText w:val=""/>
      <w:lvlJc w:val="left"/>
      <w:pPr>
        <w:ind w:left="2160" w:hanging="360"/>
      </w:pPr>
      <w:rPr>
        <w:rFonts w:ascii="Wingdings" w:hAnsi="Wingdings" w:hint="default"/>
      </w:rPr>
    </w:lvl>
    <w:lvl w:ilvl="3" w:tplc="D1F09182">
      <w:start w:val="1"/>
      <w:numFmt w:val="bullet"/>
      <w:lvlText w:val=""/>
      <w:lvlJc w:val="left"/>
      <w:pPr>
        <w:ind w:left="2880" w:hanging="360"/>
      </w:pPr>
      <w:rPr>
        <w:rFonts w:ascii="Symbol" w:hAnsi="Symbol" w:hint="default"/>
      </w:rPr>
    </w:lvl>
    <w:lvl w:ilvl="4" w:tplc="A8CC1344">
      <w:start w:val="1"/>
      <w:numFmt w:val="bullet"/>
      <w:lvlText w:val="o"/>
      <w:lvlJc w:val="left"/>
      <w:pPr>
        <w:ind w:left="3600" w:hanging="360"/>
      </w:pPr>
      <w:rPr>
        <w:rFonts w:ascii="Courier New" w:hAnsi="Courier New" w:hint="default"/>
      </w:rPr>
    </w:lvl>
    <w:lvl w:ilvl="5" w:tplc="80FA5C66">
      <w:start w:val="1"/>
      <w:numFmt w:val="bullet"/>
      <w:lvlText w:val=""/>
      <w:lvlJc w:val="left"/>
      <w:pPr>
        <w:ind w:left="4320" w:hanging="360"/>
      </w:pPr>
      <w:rPr>
        <w:rFonts w:ascii="Wingdings" w:hAnsi="Wingdings" w:hint="default"/>
      </w:rPr>
    </w:lvl>
    <w:lvl w:ilvl="6" w:tplc="26A60CC2">
      <w:start w:val="1"/>
      <w:numFmt w:val="bullet"/>
      <w:lvlText w:val=""/>
      <w:lvlJc w:val="left"/>
      <w:pPr>
        <w:ind w:left="5040" w:hanging="360"/>
      </w:pPr>
      <w:rPr>
        <w:rFonts w:ascii="Symbol" w:hAnsi="Symbol" w:hint="default"/>
      </w:rPr>
    </w:lvl>
    <w:lvl w:ilvl="7" w:tplc="CAFEEA2E">
      <w:start w:val="1"/>
      <w:numFmt w:val="bullet"/>
      <w:lvlText w:val="o"/>
      <w:lvlJc w:val="left"/>
      <w:pPr>
        <w:ind w:left="5760" w:hanging="360"/>
      </w:pPr>
      <w:rPr>
        <w:rFonts w:ascii="Courier New" w:hAnsi="Courier New" w:hint="default"/>
      </w:rPr>
    </w:lvl>
    <w:lvl w:ilvl="8" w:tplc="8940CB1C">
      <w:start w:val="1"/>
      <w:numFmt w:val="bullet"/>
      <w:lvlText w:val=""/>
      <w:lvlJc w:val="left"/>
      <w:pPr>
        <w:ind w:left="6480" w:hanging="360"/>
      </w:pPr>
      <w:rPr>
        <w:rFonts w:ascii="Wingdings" w:hAnsi="Wingdings" w:hint="default"/>
      </w:rPr>
    </w:lvl>
  </w:abstractNum>
  <w:num w:numId="1" w16cid:durableId="277177381">
    <w:abstractNumId w:val="1"/>
  </w:num>
  <w:num w:numId="2" w16cid:durableId="968899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5E89C3"/>
    <w:rsid w:val="0000164E"/>
    <w:rsid w:val="00002715"/>
    <w:rsid w:val="00003E93"/>
    <w:rsid w:val="00007D16"/>
    <w:rsid w:val="0000CD8B"/>
    <w:rsid w:val="0001052E"/>
    <w:rsid w:val="00015B5B"/>
    <w:rsid w:val="0002526F"/>
    <w:rsid w:val="00031593"/>
    <w:rsid w:val="00043A8F"/>
    <w:rsid w:val="00056733"/>
    <w:rsid w:val="00057D4F"/>
    <w:rsid w:val="00083D57"/>
    <w:rsid w:val="0008702C"/>
    <w:rsid w:val="00092212"/>
    <w:rsid w:val="00093EB0"/>
    <w:rsid w:val="000968C6"/>
    <w:rsid w:val="000A5320"/>
    <w:rsid w:val="000A68E7"/>
    <w:rsid w:val="000D308D"/>
    <w:rsid w:val="000D7B43"/>
    <w:rsid w:val="000E0CFD"/>
    <w:rsid w:val="000E296D"/>
    <w:rsid w:val="00102219"/>
    <w:rsid w:val="00107560"/>
    <w:rsid w:val="00110DC0"/>
    <w:rsid w:val="00111874"/>
    <w:rsid w:val="00117532"/>
    <w:rsid w:val="00117A1D"/>
    <w:rsid w:val="00125ECE"/>
    <w:rsid w:val="001429B5"/>
    <w:rsid w:val="00155474"/>
    <w:rsid w:val="001B2616"/>
    <w:rsid w:val="001B4B90"/>
    <w:rsid w:val="001B4D82"/>
    <w:rsid w:val="001D3004"/>
    <w:rsid w:val="001E0F81"/>
    <w:rsid w:val="001E4198"/>
    <w:rsid w:val="001F047A"/>
    <w:rsid w:val="001F189A"/>
    <w:rsid w:val="001F41EA"/>
    <w:rsid w:val="0020380C"/>
    <w:rsid w:val="00215EFE"/>
    <w:rsid w:val="00217440"/>
    <w:rsid w:val="00254747"/>
    <w:rsid w:val="0027726E"/>
    <w:rsid w:val="0028183D"/>
    <w:rsid w:val="002B2597"/>
    <w:rsid w:val="002C5A8B"/>
    <w:rsid w:val="002C77CB"/>
    <w:rsid w:val="002D2D5B"/>
    <w:rsid w:val="002E3BC4"/>
    <w:rsid w:val="002F2CC3"/>
    <w:rsid w:val="002F62C4"/>
    <w:rsid w:val="00301900"/>
    <w:rsid w:val="00310811"/>
    <w:rsid w:val="00320D3C"/>
    <w:rsid w:val="00344520"/>
    <w:rsid w:val="00357261"/>
    <w:rsid w:val="003602A4"/>
    <w:rsid w:val="00361070"/>
    <w:rsid w:val="0036216F"/>
    <w:rsid w:val="003719A6"/>
    <w:rsid w:val="003732A9"/>
    <w:rsid w:val="00383C46"/>
    <w:rsid w:val="00391279"/>
    <w:rsid w:val="00392E4D"/>
    <w:rsid w:val="00394465"/>
    <w:rsid w:val="003B274F"/>
    <w:rsid w:val="003C49CC"/>
    <w:rsid w:val="003C5EE6"/>
    <w:rsid w:val="003D5D07"/>
    <w:rsid w:val="003F780F"/>
    <w:rsid w:val="00402E8D"/>
    <w:rsid w:val="0041207B"/>
    <w:rsid w:val="0042CA37"/>
    <w:rsid w:val="00450732"/>
    <w:rsid w:val="00455ADC"/>
    <w:rsid w:val="00483529"/>
    <w:rsid w:val="004850B0"/>
    <w:rsid w:val="004A05CA"/>
    <w:rsid w:val="004A082E"/>
    <w:rsid w:val="004A1E5F"/>
    <w:rsid w:val="004A5875"/>
    <w:rsid w:val="004B245F"/>
    <w:rsid w:val="004C6D2B"/>
    <w:rsid w:val="004D59E2"/>
    <w:rsid w:val="004DA025"/>
    <w:rsid w:val="004F17F8"/>
    <w:rsid w:val="004F7ADD"/>
    <w:rsid w:val="00520331"/>
    <w:rsid w:val="005266B0"/>
    <w:rsid w:val="0052673B"/>
    <w:rsid w:val="00547433"/>
    <w:rsid w:val="005517AA"/>
    <w:rsid w:val="00551827"/>
    <w:rsid w:val="00551B6A"/>
    <w:rsid w:val="00556085"/>
    <w:rsid w:val="00556AE7"/>
    <w:rsid w:val="005605F8"/>
    <w:rsid w:val="00571D46"/>
    <w:rsid w:val="00574DC7"/>
    <w:rsid w:val="00585619"/>
    <w:rsid w:val="005C3EDD"/>
    <w:rsid w:val="005D4153"/>
    <w:rsid w:val="005D5254"/>
    <w:rsid w:val="005E3D73"/>
    <w:rsid w:val="005E52E7"/>
    <w:rsid w:val="005F007E"/>
    <w:rsid w:val="005F7153"/>
    <w:rsid w:val="0060500D"/>
    <w:rsid w:val="00606714"/>
    <w:rsid w:val="00610100"/>
    <w:rsid w:val="0063698D"/>
    <w:rsid w:val="006369F3"/>
    <w:rsid w:val="006408C2"/>
    <w:rsid w:val="00656393"/>
    <w:rsid w:val="00656AF6"/>
    <w:rsid w:val="006604E1"/>
    <w:rsid w:val="00666B48"/>
    <w:rsid w:val="00671707"/>
    <w:rsid w:val="00680B9C"/>
    <w:rsid w:val="0068D691"/>
    <w:rsid w:val="006907BE"/>
    <w:rsid w:val="0069339F"/>
    <w:rsid w:val="006A6898"/>
    <w:rsid w:val="006B3A65"/>
    <w:rsid w:val="006C5461"/>
    <w:rsid w:val="006C622B"/>
    <w:rsid w:val="006D18DC"/>
    <w:rsid w:val="006D3E55"/>
    <w:rsid w:val="006D51AE"/>
    <w:rsid w:val="006E0B3D"/>
    <w:rsid w:val="006E120F"/>
    <w:rsid w:val="006F37B2"/>
    <w:rsid w:val="006F3F65"/>
    <w:rsid w:val="00704067"/>
    <w:rsid w:val="00707E99"/>
    <w:rsid w:val="00727244"/>
    <w:rsid w:val="00765285"/>
    <w:rsid w:val="00775AA8"/>
    <w:rsid w:val="00776F8F"/>
    <w:rsid w:val="00784A79"/>
    <w:rsid w:val="0078713C"/>
    <w:rsid w:val="007D2169"/>
    <w:rsid w:val="007D6DD6"/>
    <w:rsid w:val="007E6748"/>
    <w:rsid w:val="007E7E0D"/>
    <w:rsid w:val="00801BF5"/>
    <w:rsid w:val="00804D15"/>
    <w:rsid w:val="0081FEC1"/>
    <w:rsid w:val="00821E23"/>
    <w:rsid w:val="008239F0"/>
    <w:rsid w:val="0084161C"/>
    <w:rsid w:val="00843E33"/>
    <w:rsid w:val="00851486"/>
    <w:rsid w:val="0087174C"/>
    <w:rsid w:val="00873BF0"/>
    <w:rsid w:val="00874CA5"/>
    <w:rsid w:val="00877A21"/>
    <w:rsid w:val="00891293"/>
    <w:rsid w:val="00891A5B"/>
    <w:rsid w:val="008A7DA8"/>
    <w:rsid w:val="008C323C"/>
    <w:rsid w:val="008C3693"/>
    <w:rsid w:val="008E5E82"/>
    <w:rsid w:val="008F0D50"/>
    <w:rsid w:val="008F21E6"/>
    <w:rsid w:val="008F2D44"/>
    <w:rsid w:val="00921F36"/>
    <w:rsid w:val="0094463B"/>
    <w:rsid w:val="009509AD"/>
    <w:rsid w:val="009529FC"/>
    <w:rsid w:val="0096725B"/>
    <w:rsid w:val="00974262"/>
    <w:rsid w:val="00991F2B"/>
    <w:rsid w:val="0099349B"/>
    <w:rsid w:val="009A21C8"/>
    <w:rsid w:val="009A6EF1"/>
    <w:rsid w:val="009C0247"/>
    <w:rsid w:val="009D00C0"/>
    <w:rsid w:val="009D522C"/>
    <w:rsid w:val="009E27C0"/>
    <w:rsid w:val="009F26C5"/>
    <w:rsid w:val="009F72AF"/>
    <w:rsid w:val="00A01283"/>
    <w:rsid w:val="00A10296"/>
    <w:rsid w:val="00A312CB"/>
    <w:rsid w:val="00A31634"/>
    <w:rsid w:val="00A367E1"/>
    <w:rsid w:val="00A37E75"/>
    <w:rsid w:val="00A5460C"/>
    <w:rsid w:val="00A55D92"/>
    <w:rsid w:val="00A56F5E"/>
    <w:rsid w:val="00A57265"/>
    <w:rsid w:val="00A87345"/>
    <w:rsid w:val="00AA380E"/>
    <w:rsid w:val="00AA6A80"/>
    <w:rsid w:val="00AB1325"/>
    <w:rsid w:val="00AB331E"/>
    <w:rsid w:val="00AD1BC0"/>
    <w:rsid w:val="00AD1DA2"/>
    <w:rsid w:val="00AE3207"/>
    <w:rsid w:val="00AE3BDC"/>
    <w:rsid w:val="00B37FA5"/>
    <w:rsid w:val="00B634B9"/>
    <w:rsid w:val="00B64F92"/>
    <w:rsid w:val="00B914D1"/>
    <w:rsid w:val="00B914E4"/>
    <w:rsid w:val="00B936D9"/>
    <w:rsid w:val="00BB7662"/>
    <w:rsid w:val="00BC3C7E"/>
    <w:rsid w:val="00BE3857"/>
    <w:rsid w:val="00BF06CD"/>
    <w:rsid w:val="00BF5983"/>
    <w:rsid w:val="00C066D9"/>
    <w:rsid w:val="00C117C0"/>
    <w:rsid w:val="00C140F2"/>
    <w:rsid w:val="00C22543"/>
    <w:rsid w:val="00C255AA"/>
    <w:rsid w:val="00C42465"/>
    <w:rsid w:val="00C543D0"/>
    <w:rsid w:val="00C86194"/>
    <w:rsid w:val="00C86B56"/>
    <w:rsid w:val="00C928F6"/>
    <w:rsid w:val="00CA72DF"/>
    <w:rsid w:val="00CB8E8D"/>
    <w:rsid w:val="00CC0B8B"/>
    <w:rsid w:val="00CC6053"/>
    <w:rsid w:val="00CD3CC4"/>
    <w:rsid w:val="00CD7A2B"/>
    <w:rsid w:val="00CD7EA6"/>
    <w:rsid w:val="00CE7216"/>
    <w:rsid w:val="00CF23BC"/>
    <w:rsid w:val="00D13258"/>
    <w:rsid w:val="00D2106D"/>
    <w:rsid w:val="00D24F25"/>
    <w:rsid w:val="00D25CD8"/>
    <w:rsid w:val="00D26F48"/>
    <w:rsid w:val="00D36B21"/>
    <w:rsid w:val="00D40519"/>
    <w:rsid w:val="00D50D0F"/>
    <w:rsid w:val="00D54EF0"/>
    <w:rsid w:val="00D55E15"/>
    <w:rsid w:val="00D61FE1"/>
    <w:rsid w:val="00D711E2"/>
    <w:rsid w:val="00D77240"/>
    <w:rsid w:val="00D9713F"/>
    <w:rsid w:val="00D9774E"/>
    <w:rsid w:val="00DA07E5"/>
    <w:rsid w:val="00DA0FF8"/>
    <w:rsid w:val="00DB50D0"/>
    <w:rsid w:val="00DE014F"/>
    <w:rsid w:val="00DE516D"/>
    <w:rsid w:val="00DF3D2C"/>
    <w:rsid w:val="00DF45CB"/>
    <w:rsid w:val="00DF6D77"/>
    <w:rsid w:val="00E16120"/>
    <w:rsid w:val="00E27C5F"/>
    <w:rsid w:val="00E34303"/>
    <w:rsid w:val="00E54B7D"/>
    <w:rsid w:val="00E60374"/>
    <w:rsid w:val="00E7271B"/>
    <w:rsid w:val="00E75AAC"/>
    <w:rsid w:val="00EA5E70"/>
    <w:rsid w:val="00EA7F2E"/>
    <w:rsid w:val="00EB0352"/>
    <w:rsid w:val="00EB146F"/>
    <w:rsid w:val="00EB20B7"/>
    <w:rsid w:val="00EC24EE"/>
    <w:rsid w:val="00EC31E0"/>
    <w:rsid w:val="00ED00C4"/>
    <w:rsid w:val="00ED09A6"/>
    <w:rsid w:val="00ED48E7"/>
    <w:rsid w:val="00EE1638"/>
    <w:rsid w:val="00EE71F6"/>
    <w:rsid w:val="00F09B97"/>
    <w:rsid w:val="00F10399"/>
    <w:rsid w:val="00F142DD"/>
    <w:rsid w:val="00F21386"/>
    <w:rsid w:val="00F23C9E"/>
    <w:rsid w:val="00F2620A"/>
    <w:rsid w:val="00F43FC4"/>
    <w:rsid w:val="00F60B1A"/>
    <w:rsid w:val="00F7034D"/>
    <w:rsid w:val="00F74A7A"/>
    <w:rsid w:val="00F7785C"/>
    <w:rsid w:val="00F813C7"/>
    <w:rsid w:val="00F8334D"/>
    <w:rsid w:val="00F8554F"/>
    <w:rsid w:val="00FB6889"/>
    <w:rsid w:val="00FC2777"/>
    <w:rsid w:val="00FC291D"/>
    <w:rsid w:val="00FD5EEB"/>
    <w:rsid w:val="00FE2ECA"/>
    <w:rsid w:val="00FF0D7A"/>
    <w:rsid w:val="0102A24D"/>
    <w:rsid w:val="013B037B"/>
    <w:rsid w:val="0142AD8F"/>
    <w:rsid w:val="0146E3DE"/>
    <w:rsid w:val="015F31B9"/>
    <w:rsid w:val="0163C86B"/>
    <w:rsid w:val="016DD7DE"/>
    <w:rsid w:val="016F5295"/>
    <w:rsid w:val="0171AA4E"/>
    <w:rsid w:val="017FA411"/>
    <w:rsid w:val="018D557F"/>
    <w:rsid w:val="01CD8AA5"/>
    <w:rsid w:val="01D8BE47"/>
    <w:rsid w:val="01EEA608"/>
    <w:rsid w:val="01F7386C"/>
    <w:rsid w:val="01FFF7EC"/>
    <w:rsid w:val="0209EC55"/>
    <w:rsid w:val="023D5073"/>
    <w:rsid w:val="0247D305"/>
    <w:rsid w:val="02522B05"/>
    <w:rsid w:val="02536E65"/>
    <w:rsid w:val="02593CD0"/>
    <w:rsid w:val="02897250"/>
    <w:rsid w:val="02B23F21"/>
    <w:rsid w:val="02B5E3EF"/>
    <w:rsid w:val="02E2B43F"/>
    <w:rsid w:val="0302821A"/>
    <w:rsid w:val="032787B1"/>
    <w:rsid w:val="032925E0"/>
    <w:rsid w:val="0380E30F"/>
    <w:rsid w:val="039303A1"/>
    <w:rsid w:val="03A196C2"/>
    <w:rsid w:val="03CF6F5A"/>
    <w:rsid w:val="03E00243"/>
    <w:rsid w:val="03E55EC1"/>
    <w:rsid w:val="03F4EC9E"/>
    <w:rsid w:val="04381142"/>
    <w:rsid w:val="04456506"/>
    <w:rsid w:val="0457431A"/>
    <w:rsid w:val="0466A85C"/>
    <w:rsid w:val="047CB532"/>
    <w:rsid w:val="04831150"/>
    <w:rsid w:val="04B54990"/>
    <w:rsid w:val="04B726DE"/>
    <w:rsid w:val="04C4F641"/>
    <w:rsid w:val="04E58F1B"/>
    <w:rsid w:val="05012708"/>
    <w:rsid w:val="050E390F"/>
    <w:rsid w:val="05359CD7"/>
    <w:rsid w:val="053AD667"/>
    <w:rsid w:val="054A2B19"/>
    <w:rsid w:val="054BD85D"/>
    <w:rsid w:val="0554AE47"/>
    <w:rsid w:val="05552F3B"/>
    <w:rsid w:val="056CDA85"/>
    <w:rsid w:val="057E6161"/>
    <w:rsid w:val="05B16743"/>
    <w:rsid w:val="05CC3F54"/>
    <w:rsid w:val="05D08380"/>
    <w:rsid w:val="05D815A1"/>
    <w:rsid w:val="060A19A1"/>
    <w:rsid w:val="0610F68C"/>
    <w:rsid w:val="061C4CFF"/>
    <w:rsid w:val="0649FFD5"/>
    <w:rsid w:val="066728E4"/>
    <w:rsid w:val="06A16F13"/>
    <w:rsid w:val="06A7D046"/>
    <w:rsid w:val="06AF1489"/>
    <w:rsid w:val="06B01119"/>
    <w:rsid w:val="06DF3B97"/>
    <w:rsid w:val="06EB32A3"/>
    <w:rsid w:val="06EEC833"/>
    <w:rsid w:val="06F20C3E"/>
    <w:rsid w:val="06F7FD01"/>
    <w:rsid w:val="0705D6E2"/>
    <w:rsid w:val="07111B84"/>
    <w:rsid w:val="072F99D3"/>
    <w:rsid w:val="0734474A"/>
    <w:rsid w:val="074FCB61"/>
    <w:rsid w:val="0751A621"/>
    <w:rsid w:val="075B593B"/>
    <w:rsid w:val="075D6C48"/>
    <w:rsid w:val="076A8D61"/>
    <w:rsid w:val="0785AEF3"/>
    <w:rsid w:val="07921AED"/>
    <w:rsid w:val="07ACC93B"/>
    <w:rsid w:val="07B220C4"/>
    <w:rsid w:val="07B9A259"/>
    <w:rsid w:val="07D835C1"/>
    <w:rsid w:val="07E94206"/>
    <w:rsid w:val="08075F09"/>
    <w:rsid w:val="08177F51"/>
    <w:rsid w:val="0820CC7A"/>
    <w:rsid w:val="082FB796"/>
    <w:rsid w:val="084B9827"/>
    <w:rsid w:val="087AE4E3"/>
    <w:rsid w:val="0884063E"/>
    <w:rsid w:val="08A94414"/>
    <w:rsid w:val="08C03CE6"/>
    <w:rsid w:val="08D14F5A"/>
    <w:rsid w:val="08D58116"/>
    <w:rsid w:val="09019B9A"/>
    <w:rsid w:val="0901F352"/>
    <w:rsid w:val="091D17CA"/>
    <w:rsid w:val="09267394"/>
    <w:rsid w:val="092A1FE4"/>
    <w:rsid w:val="092B1965"/>
    <w:rsid w:val="092F20A8"/>
    <w:rsid w:val="09A0AC07"/>
    <w:rsid w:val="09B464A3"/>
    <w:rsid w:val="09BA945E"/>
    <w:rsid w:val="09CD99B4"/>
    <w:rsid w:val="09CF76F8"/>
    <w:rsid w:val="09D16260"/>
    <w:rsid w:val="09D6A44C"/>
    <w:rsid w:val="09EA46BC"/>
    <w:rsid w:val="09F7BAF6"/>
    <w:rsid w:val="0A03D6B3"/>
    <w:rsid w:val="0A1FD69F"/>
    <w:rsid w:val="0A4F6D8F"/>
    <w:rsid w:val="0A5C0C7E"/>
    <w:rsid w:val="0A6D1FBB"/>
    <w:rsid w:val="0A7ACEBD"/>
    <w:rsid w:val="0AA509B8"/>
    <w:rsid w:val="0AAD3F3F"/>
    <w:rsid w:val="0AB8E1AF"/>
    <w:rsid w:val="0AB8E82B"/>
    <w:rsid w:val="0ACF840B"/>
    <w:rsid w:val="0AE17792"/>
    <w:rsid w:val="0AE7133C"/>
    <w:rsid w:val="0B21E93E"/>
    <w:rsid w:val="0B2401B9"/>
    <w:rsid w:val="0B3B0BE4"/>
    <w:rsid w:val="0B4E7DCE"/>
    <w:rsid w:val="0B65A718"/>
    <w:rsid w:val="0B6A959E"/>
    <w:rsid w:val="0B838504"/>
    <w:rsid w:val="0B8F2F5A"/>
    <w:rsid w:val="0B96660B"/>
    <w:rsid w:val="0BA023B4"/>
    <w:rsid w:val="0BAAC60E"/>
    <w:rsid w:val="0BBFAC6B"/>
    <w:rsid w:val="0BC85123"/>
    <w:rsid w:val="0BCDCA9E"/>
    <w:rsid w:val="0BD1A12B"/>
    <w:rsid w:val="0BD82CF0"/>
    <w:rsid w:val="0C0B1170"/>
    <w:rsid w:val="0C194867"/>
    <w:rsid w:val="0C1EA9A8"/>
    <w:rsid w:val="0C4DEE79"/>
    <w:rsid w:val="0C5AF0CD"/>
    <w:rsid w:val="0C682FDE"/>
    <w:rsid w:val="0C7030BF"/>
    <w:rsid w:val="0C764549"/>
    <w:rsid w:val="0C780260"/>
    <w:rsid w:val="0C82D72A"/>
    <w:rsid w:val="0CC0B9B9"/>
    <w:rsid w:val="0CCDB2F2"/>
    <w:rsid w:val="0CDB13C6"/>
    <w:rsid w:val="0CEC17E8"/>
    <w:rsid w:val="0CF3C967"/>
    <w:rsid w:val="0D0B19C3"/>
    <w:rsid w:val="0D2D8F2A"/>
    <w:rsid w:val="0D4E1ED9"/>
    <w:rsid w:val="0D555E97"/>
    <w:rsid w:val="0D5A7751"/>
    <w:rsid w:val="0D6C413E"/>
    <w:rsid w:val="0D6D718C"/>
    <w:rsid w:val="0D75DE2F"/>
    <w:rsid w:val="0D8B1F26"/>
    <w:rsid w:val="0DA5507C"/>
    <w:rsid w:val="0DAE050E"/>
    <w:rsid w:val="0DB28AF8"/>
    <w:rsid w:val="0DBF1222"/>
    <w:rsid w:val="0DD123C5"/>
    <w:rsid w:val="0DE9BEDA"/>
    <w:rsid w:val="0DF00202"/>
    <w:rsid w:val="0DFBC1F8"/>
    <w:rsid w:val="0E11B45D"/>
    <w:rsid w:val="0E36B4DE"/>
    <w:rsid w:val="0E43E63B"/>
    <w:rsid w:val="0E4CBE4B"/>
    <w:rsid w:val="0E736E6F"/>
    <w:rsid w:val="0E81697C"/>
    <w:rsid w:val="0E82ED4F"/>
    <w:rsid w:val="0E8A28E9"/>
    <w:rsid w:val="0E9247EE"/>
    <w:rsid w:val="0EA0C40F"/>
    <w:rsid w:val="0EAF7F10"/>
    <w:rsid w:val="0EB76984"/>
    <w:rsid w:val="0EC00437"/>
    <w:rsid w:val="0ECEDB8A"/>
    <w:rsid w:val="0EDBEF54"/>
    <w:rsid w:val="0EFC24CB"/>
    <w:rsid w:val="0F13DA21"/>
    <w:rsid w:val="0F22A79A"/>
    <w:rsid w:val="0F27FFF6"/>
    <w:rsid w:val="0F285BE0"/>
    <w:rsid w:val="0F871748"/>
    <w:rsid w:val="0FCAE53B"/>
    <w:rsid w:val="0FFEED9E"/>
    <w:rsid w:val="0FFF781D"/>
    <w:rsid w:val="101576E9"/>
    <w:rsid w:val="101B7B43"/>
    <w:rsid w:val="102F36C4"/>
    <w:rsid w:val="10343018"/>
    <w:rsid w:val="103FFE5F"/>
    <w:rsid w:val="1062B216"/>
    <w:rsid w:val="1070F32A"/>
    <w:rsid w:val="107CA420"/>
    <w:rsid w:val="107EB715"/>
    <w:rsid w:val="10924CAB"/>
    <w:rsid w:val="10C981AB"/>
    <w:rsid w:val="10EC9199"/>
    <w:rsid w:val="112ECD5B"/>
    <w:rsid w:val="112FCA5C"/>
    <w:rsid w:val="1135A8CA"/>
    <w:rsid w:val="113F04B9"/>
    <w:rsid w:val="115A07B8"/>
    <w:rsid w:val="115EB8DB"/>
    <w:rsid w:val="119CC104"/>
    <w:rsid w:val="11BC14C2"/>
    <w:rsid w:val="11C699B3"/>
    <w:rsid w:val="11E0EC04"/>
    <w:rsid w:val="11F0AEBB"/>
    <w:rsid w:val="11F7A4F9"/>
    <w:rsid w:val="11F8E138"/>
    <w:rsid w:val="120858C6"/>
    <w:rsid w:val="121508D2"/>
    <w:rsid w:val="12205BF4"/>
    <w:rsid w:val="12325286"/>
    <w:rsid w:val="123792A7"/>
    <w:rsid w:val="123D550F"/>
    <w:rsid w:val="12476E74"/>
    <w:rsid w:val="124B7AE3"/>
    <w:rsid w:val="12817631"/>
    <w:rsid w:val="12B2C7CF"/>
    <w:rsid w:val="12B6C04A"/>
    <w:rsid w:val="12BD7808"/>
    <w:rsid w:val="12C809BB"/>
    <w:rsid w:val="12D77162"/>
    <w:rsid w:val="12F24448"/>
    <w:rsid w:val="13381ED7"/>
    <w:rsid w:val="135C7903"/>
    <w:rsid w:val="13737315"/>
    <w:rsid w:val="1393755A"/>
    <w:rsid w:val="139F1F58"/>
    <w:rsid w:val="13B97840"/>
    <w:rsid w:val="13C1D3E0"/>
    <w:rsid w:val="13CD6E19"/>
    <w:rsid w:val="13CE22E7"/>
    <w:rsid w:val="13DCB310"/>
    <w:rsid w:val="13EE882A"/>
    <w:rsid w:val="13F76AE0"/>
    <w:rsid w:val="13F91D96"/>
    <w:rsid w:val="1410D8D7"/>
    <w:rsid w:val="14148B1B"/>
    <w:rsid w:val="142D29BF"/>
    <w:rsid w:val="143A39E9"/>
    <w:rsid w:val="143FF8CC"/>
    <w:rsid w:val="14408C7E"/>
    <w:rsid w:val="1448DDCE"/>
    <w:rsid w:val="1453A577"/>
    <w:rsid w:val="1458BCBD"/>
    <w:rsid w:val="145C537A"/>
    <w:rsid w:val="1474C011"/>
    <w:rsid w:val="149D4B42"/>
    <w:rsid w:val="149DB3AC"/>
    <w:rsid w:val="149FA9CA"/>
    <w:rsid w:val="14A00972"/>
    <w:rsid w:val="14B13FCC"/>
    <w:rsid w:val="14BE5396"/>
    <w:rsid w:val="14C15B31"/>
    <w:rsid w:val="14CC9F76"/>
    <w:rsid w:val="14DA04D3"/>
    <w:rsid w:val="1507B003"/>
    <w:rsid w:val="151F5A97"/>
    <w:rsid w:val="15249BAD"/>
    <w:rsid w:val="152CDD59"/>
    <w:rsid w:val="154D49F9"/>
    <w:rsid w:val="155F5B14"/>
    <w:rsid w:val="156A1B81"/>
    <w:rsid w:val="156EB036"/>
    <w:rsid w:val="15916A11"/>
    <w:rsid w:val="1593A155"/>
    <w:rsid w:val="1595BA82"/>
    <w:rsid w:val="15AB80BA"/>
    <w:rsid w:val="15CC23A3"/>
    <w:rsid w:val="15D3BC32"/>
    <w:rsid w:val="15DEDCEF"/>
    <w:rsid w:val="15FB9D2E"/>
    <w:rsid w:val="15FDDF85"/>
    <w:rsid w:val="1600C98F"/>
    <w:rsid w:val="16061445"/>
    <w:rsid w:val="1614507E"/>
    <w:rsid w:val="16208E81"/>
    <w:rsid w:val="1626518F"/>
    <w:rsid w:val="162A8EDF"/>
    <w:rsid w:val="163E65D0"/>
    <w:rsid w:val="1647037E"/>
    <w:rsid w:val="1679D1DC"/>
    <w:rsid w:val="167D9169"/>
    <w:rsid w:val="167DEF3F"/>
    <w:rsid w:val="167FBF14"/>
    <w:rsid w:val="169193F0"/>
    <w:rsid w:val="16984B80"/>
    <w:rsid w:val="169B4EC1"/>
    <w:rsid w:val="169BEE7E"/>
    <w:rsid w:val="169E0D1D"/>
    <w:rsid w:val="16A16898"/>
    <w:rsid w:val="16AC8026"/>
    <w:rsid w:val="16B3E801"/>
    <w:rsid w:val="16BB2AF8"/>
    <w:rsid w:val="16C1A687"/>
    <w:rsid w:val="16C5C87D"/>
    <w:rsid w:val="16EDEFC6"/>
    <w:rsid w:val="16EFA67A"/>
    <w:rsid w:val="1707F459"/>
    <w:rsid w:val="1719295C"/>
    <w:rsid w:val="1729C033"/>
    <w:rsid w:val="172F71B6"/>
    <w:rsid w:val="173EBE0A"/>
    <w:rsid w:val="174EA18E"/>
    <w:rsid w:val="177E1932"/>
    <w:rsid w:val="177E77EC"/>
    <w:rsid w:val="17893CD1"/>
    <w:rsid w:val="1795ED25"/>
    <w:rsid w:val="17B2F683"/>
    <w:rsid w:val="17C2EAA7"/>
    <w:rsid w:val="17E368B9"/>
    <w:rsid w:val="17EE50D8"/>
    <w:rsid w:val="18569159"/>
    <w:rsid w:val="1880273E"/>
    <w:rsid w:val="189467ED"/>
    <w:rsid w:val="189D3704"/>
    <w:rsid w:val="189FDD2B"/>
    <w:rsid w:val="18B06183"/>
    <w:rsid w:val="18D846B6"/>
    <w:rsid w:val="18EF0D71"/>
    <w:rsid w:val="18FAA75E"/>
    <w:rsid w:val="18FBA66D"/>
    <w:rsid w:val="190300CF"/>
    <w:rsid w:val="190E6A4B"/>
    <w:rsid w:val="19113A24"/>
    <w:rsid w:val="19153AEC"/>
    <w:rsid w:val="193242EA"/>
    <w:rsid w:val="195FF7D0"/>
    <w:rsid w:val="196185CC"/>
    <w:rsid w:val="19789BE3"/>
    <w:rsid w:val="1982409D"/>
    <w:rsid w:val="19931C70"/>
    <w:rsid w:val="19955512"/>
    <w:rsid w:val="19A07DD6"/>
    <w:rsid w:val="19AE7F5A"/>
    <w:rsid w:val="19E0C293"/>
    <w:rsid w:val="19E60980"/>
    <w:rsid w:val="19F49500"/>
    <w:rsid w:val="19F839A5"/>
    <w:rsid w:val="19FE753A"/>
    <w:rsid w:val="1A0256DC"/>
    <w:rsid w:val="1A09945C"/>
    <w:rsid w:val="1A17C93D"/>
    <w:rsid w:val="1A2BC69C"/>
    <w:rsid w:val="1A2D2ABE"/>
    <w:rsid w:val="1A3600CB"/>
    <w:rsid w:val="1A6B0E87"/>
    <w:rsid w:val="1A732E3C"/>
    <w:rsid w:val="1A7828AF"/>
    <w:rsid w:val="1A9676F6"/>
    <w:rsid w:val="1AAAC016"/>
    <w:rsid w:val="1ABC77F3"/>
    <w:rsid w:val="1ACAD938"/>
    <w:rsid w:val="1AD15619"/>
    <w:rsid w:val="1AD3168A"/>
    <w:rsid w:val="1AD8E0C3"/>
    <w:rsid w:val="1AE258F4"/>
    <w:rsid w:val="1AE5F533"/>
    <w:rsid w:val="1AEA9A98"/>
    <w:rsid w:val="1AF1939E"/>
    <w:rsid w:val="1B3353A9"/>
    <w:rsid w:val="1B385A1F"/>
    <w:rsid w:val="1B3F5AC1"/>
    <w:rsid w:val="1B4F89F6"/>
    <w:rsid w:val="1B52C8B4"/>
    <w:rsid w:val="1B5D0579"/>
    <w:rsid w:val="1B620D90"/>
    <w:rsid w:val="1B6BBFEE"/>
    <w:rsid w:val="1B7FDAD9"/>
    <w:rsid w:val="1B90B1FB"/>
    <w:rsid w:val="1B9E0D6F"/>
    <w:rsid w:val="1BAE0E15"/>
    <w:rsid w:val="1BC54C90"/>
    <w:rsid w:val="1BF87AF1"/>
    <w:rsid w:val="1C06F33B"/>
    <w:rsid w:val="1C34D8E2"/>
    <w:rsid w:val="1C681853"/>
    <w:rsid w:val="1C762D78"/>
    <w:rsid w:val="1C8BD4D7"/>
    <w:rsid w:val="1C8CA5F1"/>
    <w:rsid w:val="1C96F5F9"/>
    <w:rsid w:val="1CADD55C"/>
    <w:rsid w:val="1CAF2A18"/>
    <w:rsid w:val="1CC88DAD"/>
    <w:rsid w:val="1CD24101"/>
    <w:rsid w:val="1CD8111D"/>
    <w:rsid w:val="1CE2A3B1"/>
    <w:rsid w:val="1CE97B96"/>
    <w:rsid w:val="1CEE9915"/>
    <w:rsid w:val="1CF3BF18"/>
    <w:rsid w:val="1CFDDBCD"/>
    <w:rsid w:val="1D053FA5"/>
    <w:rsid w:val="1D072F29"/>
    <w:rsid w:val="1D07904F"/>
    <w:rsid w:val="1D0F8D7D"/>
    <w:rsid w:val="1D14B2D8"/>
    <w:rsid w:val="1D1FA666"/>
    <w:rsid w:val="1D2A4A3D"/>
    <w:rsid w:val="1D2D6551"/>
    <w:rsid w:val="1D60F5B3"/>
    <w:rsid w:val="1D654097"/>
    <w:rsid w:val="1D6E8ABD"/>
    <w:rsid w:val="1D767FFA"/>
    <w:rsid w:val="1D7B3A93"/>
    <w:rsid w:val="1D81BF95"/>
    <w:rsid w:val="1D988C1C"/>
    <w:rsid w:val="1DA932BB"/>
    <w:rsid w:val="1DAA5257"/>
    <w:rsid w:val="1DAF6AEC"/>
    <w:rsid w:val="1DB4184E"/>
    <w:rsid w:val="1DC70720"/>
    <w:rsid w:val="1DC728C8"/>
    <w:rsid w:val="1DCD9B6A"/>
    <w:rsid w:val="1DD807B8"/>
    <w:rsid w:val="1DDD5796"/>
    <w:rsid w:val="1DF5D8C1"/>
    <w:rsid w:val="1E021D93"/>
    <w:rsid w:val="1E1A799E"/>
    <w:rsid w:val="1E68C820"/>
    <w:rsid w:val="1E6ADEDE"/>
    <w:rsid w:val="1E771E1E"/>
    <w:rsid w:val="1E8A6976"/>
    <w:rsid w:val="1E8E3C35"/>
    <w:rsid w:val="1E9DDD95"/>
    <w:rsid w:val="1EAF705E"/>
    <w:rsid w:val="1EB1A605"/>
    <w:rsid w:val="1EB4CF35"/>
    <w:rsid w:val="1EDD057F"/>
    <w:rsid w:val="1EFC4093"/>
    <w:rsid w:val="1EFD178A"/>
    <w:rsid w:val="1F1B0C2F"/>
    <w:rsid w:val="1F315E2D"/>
    <w:rsid w:val="1F75CCF6"/>
    <w:rsid w:val="1F9281BE"/>
    <w:rsid w:val="1F94F21A"/>
    <w:rsid w:val="1FA240C9"/>
    <w:rsid w:val="1FBDE770"/>
    <w:rsid w:val="1FD3FA4B"/>
    <w:rsid w:val="1FE505C9"/>
    <w:rsid w:val="200C91DB"/>
    <w:rsid w:val="20268F51"/>
    <w:rsid w:val="20388CE0"/>
    <w:rsid w:val="205BB29C"/>
    <w:rsid w:val="205ED009"/>
    <w:rsid w:val="207D5DAD"/>
    <w:rsid w:val="209E6FF4"/>
    <w:rsid w:val="20A70C36"/>
    <w:rsid w:val="20B02639"/>
    <w:rsid w:val="20E0D37D"/>
    <w:rsid w:val="20FEC98A"/>
    <w:rsid w:val="212D8DDF"/>
    <w:rsid w:val="21325C8C"/>
    <w:rsid w:val="213A1ABC"/>
    <w:rsid w:val="215CE338"/>
    <w:rsid w:val="2168DF29"/>
    <w:rsid w:val="216E184F"/>
    <w:rsid w:val="2186B67D"/>
    <w:rsid w:val="21BBE4C8"/>
    <w:rsid w:val="21D86E28"/>
    <w:rsid w:val="21E60BC9"/>
    <w:rsid w:val="220D3F23"/>
    <w:rsid w:val="22256855"/>
    <w:rsid w:val="222D9714"/>
    <w:rsid w:val="222F5E72"/>
    <w:rsid w:val="223CAA06"/>
    <w:rsid w:val="224AC618"/>
    <w:rsid w:val="226044FF"/>
    <w:rsid w:val="22C8C909"/>
    <w:rsid w:val="22D1AA80"/>
    <w:rsid w:val="22D770DC"/>
    <w:rsid w:val="22E56EFC"/>
    <w:rsid w:val="22F31039"/>
    <w:rsid w:val="231EA6D4"/>
    <w:rsid w:val="23811C3B"/>
    <w:rsid w:val="2392A8C1"/>
    <w:rsid w:val="239B7D28"/>
    <w:rsid w:val="23ADDD8D"/>
    <w:rsid w:val="23D286C5"/>
    <w:rsid w:val="23DD165E"/>
    <w:rsid w:val="23E3C37C"/>
    <w:rsid w:val="23EFDC6E"/>
    <w:rsid w:val="24029B49"/>
    <w:rsid w:val="241871FA"/>
    <w:rsid w:val="2437FE3C"/>
    <w:rsid w:val="2439A2A3"/>
    <w:rsid w:val="243B57E2"/>
    <w:rsid w:val="245E6AFD"/>
    <w:rsid w:val="2468B3F7"/>
    <w:rsid w:val="2471BB7E"/>
    <w:rsid w:val="247711AE"/>
    <w:rsid w:val="24A2A6C6"/>
    <w:rsid w:val="24B2DC24"/>
    <w:rsid w:val="24C2D118"/>
    <w:rsid w:val="24C735AB"/>
    <w:rsid w:val="24DF7BCC"/>
    <w:rsid w:val="24F27316"/>
    <w:rsid w:val="2507BF2C"/>
    <w:rsid w:val="250885FC"/>
    <w:rsid w:val="2521D996"/>
    <w:rsid w:val="25374D89"/>
    <w:rsid w:val="253BC7FE"/>
    <w:rsid w:val="2540D763"/>
    <w:rsid w:val="25447D8A"/>
    <w:rsid w:val="2544DFE5"/>
    <w:rsid w:val="2558297E"/>
    <w:rsid w:val="2568E041"/>
    <w:rsid w:val="25747BFA"/>
    <w:rsid w:val="258C1EBD"/>
    <w:rsid w:val="25962F1F"/>
    <w:rsid w:val="2599E2BB"/>
    <w:rsid w:val="25A5A6F4"/>
    <w:rsid w:val="25A616D7"/>
    <w:rsid w:val="25A869DB"/>
    <w:rsid w:val="25D3C5F1"/>
    <w:rsid w:val="25FBE38D"/>
    <w:rsid w:val="26067353"/>
    <w:rsid w:val="2655987F"/>
    <w:rsid w:val="26885BC4"/>
    <w:rsid w:val="26A38F8D"/>
    <w:rsid w:val="26AE3FC4"/>
    <w:rsid w:val="26B08A40"/>
    <w:rsid w:val="26BCB7EA"/>
    <w:rsid w:val="26D567EF"/>
    <w:rsid w:val="26F38CFC"/>
    <w:rsid w:val="271E16C2"/>
    <w:rsid w:val="2731FF80"/>
    <w:rsid w:val="2749918F"/>
    <w:rsid w:val="274AED3E"/>
    <w:rsid w:val="278FEBFB"/>
    <w:rsid w:val="27923AB1"/>
    <w:rsid w:val="27A35A1B"/>
    <w:rsid w:val="27A95C40"/>
    <w:rsid w:val="27B2C037"/>
    <w:rsid w:val="27C1196A"/>
    <w:rsid w:val="27C40AC3"/>
    <w:rsid w:val="27C76FC5"/>
    <w:rsid w:val="27D0EF71"/>
    <w:rsid w:val="27E2D032"/>
    <w:rsid w:val="27F84EF6"/>
    <w:rsid w:val="280E7256"/>
    <w:rsid w:val="283E0D88"/>
    <w:rsid w:val="28446194"/>
    <w:rsid w:val="287C0499"/>
    <w:rsid w:val="288616F3"/>
    <w:rsid w:val="2887B2DE"/>
    <w:rsid w:val="28889DD1"/>
    <w:rsid w:val="28A6C44E"/>
    <w:rsid w:val="28A94E27"/>
    <w:rsid w:val="28AD4C25"/>
    <w:rsid w:val="28B3F2E3"/>
    <w:rsid w:val="28C23FAA"/>
    <w:rsid w:val="28D3C1D0"/>
    <w:rsid w:val="28F0C64C"/>
    <w:rsid w:val="28F66EF5"/>
    <w:rsid w:val="290EC905"/>
    <w:rsid w:val="2916A051"/>
    <w:rsid w:val="294B9BD9"/>
    <w:rsid w:val="295558E1"/>
    <w:rsid w:val="296E5111"/>
    <w:rsid w:val="29841C6F"/>
    <w:rsid w:val="299349BC"/>
    <w:rsid w:val="29A64642"/>
    <w:rsid w:val="29C63ECE"/>
    <w:rsid w:val="29D888C8"/>
    <w:rsid w:val="29E22D73"/>
    <w:rsid w:val="29E764C4"/>
    <w:rsid w:val="29F20EC7"/>
    <w:rsid w:val="2A099A13"/>
    <w:rsid w:val="2A1826D1"/>
    <w:rsid w:val="2A1A502B"/>
    <w:rsid w:val="2A1A7AAA"/>
    <w:rsid w:val="2A4DC124"/>
    <w:rsid w:val="2A5B2970"/>
    <w:rsid w:val="2A5B75BB"/>
    <w:rsid w:val="2A6A8F12"/>
    <w:rsid w:val="2A7BDAFE"/>
    <w:rsid w:val="2AA73714"/>
    <w:rsid w:val="2AA7EB32"/>
    <w:rsid w:val="2ADF2DF3"/>
    <w:rsid w:val="2AE20D50"/>
    <w:rsid w:val="2AE74EF8"/>
    <w:rsid w:val="2AED4938"/>
    <w:rsid w:val="2AEF6D1B"/>
    <w:rsid w:val="2B5707E3"/>
    <w:rsid w:val="2B64B38D"/>
    <w:rsid w:val="2B6C871A"/>
    <w:rsid w:val="2B901FC4"/>
    <w:rsid w:val="2B92EB94"/>
    <w:rsid w:val="2BC0B3FA"/>
    <w:rsid w:val="2BEC7C0C"/>
    <w:rsid w:val="2BF484D1"/>
    <w:rsid w:val="2C22B47B"/>
    <w:rsid w:val="2C31D1A7"/>
    <w:rsid w:val="2C34BC3F"/>
    <w:rsid w:val="2C5E9308"/>
    <w:rsid w:val="2C772F0F"/>
    <w:rsid w:val="2C77E400"/>
    <w:rsid w:val="2C7D2F6C"/>
    <w:rsid w:val="2CB6B92F"/>
    <w:rsid w:val="2CBCCB02"/>
    <w:rsid w:val="2CC2E06E"/>
    <w:rsid w:val="2CCA9B23"/>
    <w:rsid w:val="2CDB57A6"/>
    <w:rsid w:val="2CE45C9E"/>
    <w:rsid w:val="2CECC5C6"/>
    <w:rsid w:val="2D05CD97"/>
    <w:rsid w:val="2D296EE1"/>
    <w:rsid w:val="2D2B5FF1"/>
    <w:rsid w:val="2D413AD5"/>
    <w:rsid w:val="2D427FA8"/>
    <w:rsid w:val="2D4A6875"/>
    <w:rsid w:val="2D4C088A"/>
    <w:rsid w:val="2D4C9B7B"/>
    <w:rsid w:val="2D50F05D"/>
    <w:rsid w:val="2D528ED2"/>
    <w:rsid w:val="2D5868F0"/>
    <w:rsid w:val="2D5F466E"/>
    <w:rsid w:val="2D79B669"/>
    <w:rsid w:val="2D83D3B5"/>
    <w:rsid w:val="2D87EEAA"/>
    <w:rsid w:val="2D8AE6A8"/>
    <w:rsid w:val="2D8BC91F"/>
    <w:rsid w:val="2D8C85D2"/>
    <w:rsid w:val="2D905532"/>
    <w:rsid w:val="2D927DFC"/>
    <w:rsid w:val="2DAE2285"/>
    <w:rsid w:val="2DAF18E5"/>
    <w:rsid w:val="2DE21FC5"/>
    <w:rsid w:val="2DF25A62"/>
    <w:rsid w:val="2DF7B737"/>
    <w:rsid w:val="2DF92A5A"/>
    <w:rsid w:val="2E0E52CF"/>
    <w:rsid w:val="2E270DDD"/>
    <w:rsid w:val="2E40285F"/>
    <w:rsid w:val="2E468B23"/>
    <w:rsid w:val="2E5973C7"/>
    <w:rsid w:val="2E84FE19"/>
    <w:rsid w:val="2E852150"/>
    <w:rsid w:val="2E992B78"/>
    <w:rsid w:val="2E9CEE24"/>
    <w:rsid w:val="2EAEA172"/>
    <w:rsid w:val="2EB282E4"/>
    <w:rsid w:val="2EC73052"/>
    <w:rsid w:val="2EEEB2D1"/>
    <w:rsid w:val="2EF13B6C"/>
    <w:rsid w:val="2EF43951"/>
    <w:rsid w:val="2EF6AA15"/>
    <w:rsid w:val="2EFF0BC4"/>
    <w:rsid w:val="2F04DEF5"/>
    <w:rsid w:val="2F2251B3"/>
    <w:rsid w:val="2F4C39A0"/>
    <w:rsid w:val="2F5894EB"/>
    <w:rsid w:val="2FA67F75"/>
    <w:rsid w:val="2FA8A588"/>
    <w:rsid w:val="2FB8976A"/>
    <w:rsid w:val="2FC47DFF"/>
    <w:rsid w:val="2FD479E5"/>
    <w:rsid w:val="30003A98"/>
    <w:rsid w:val="30102417"/>
    <w:rsid w:val="30256510"/>
    <w:rsid w:val="302F3E0A"/>
    <w:rsid w:val="3054B1A6"/>
    <w:rsid w:val="30615409"/>
    <w:rsid w:val="309009B2"/>
    <w:rsid w:val="30933FA7"/>
    <w:rsid w:val="30A034E0"/>
    <w:rsid w:val="30B6B8C3"/>
    <w:rsid w:val="30CAB73F"/>
    <w:rsid w:val="30CE1A7C"/>
    <w:rsid w:val="30D984B8"/>
    <w:rsid w:val="30E80A01"/>
    <w:rsid w:val="30EAC4FE"/>
    <w:rsid w:val="30FD2A64"/>
    <w:rsid w:val="310C59FA"/>
    <w:rsid w:val="3124BF86"/>
    <w:rsid w:val="3134E6C9"/>
    <w:rsid w:val="315D1C9A"/>
    <w:rsid w:val="3177C921"/>
    <w:rsid w:val="31783AD8"/>
    <w:rsid w:val="31787232"/>
    <w:rsid w:val="31B71AC8"/>
    <w:rsid w:val="31BC9EDB"/>
    <w:rsid w:val="31D0D291"/>
    <w:rsid w:val="31D65EB0"/>
    <w:rsid w:val="31F1F30A"/>
    <w:rsid w:val="31F9ED86"/>
    <w:rsid w:val="320235A5"/>
    <w:rsid w:val="32064AB3"/>
    <w:rsid w:val="320F2CB5"/>
    <w:rsid w:val="322B5073"/>
    <w:rsid w:val="3232B791"/>
    <w:rsid w:val="32407981"/>
    <w:rsid w:val="325E57CB"/>
    <w:rsid w:val="326B944E"/>
    <w:rsid w:val="328AA8A6"/>
    <w:rsid w:val="32A82A5B"/>
    <w:rsid w:val="32BEFE91"/>
    <w:rsid w:val="32EF2751"/>
    <w:rsid w:val="3303804C"/>
    <w:rsid w:val="33254C74"/>
    <w:rsid w:val="3325A194"/>
    <w:rsid w:val="333CDC1D"/>
    <w:rsid w:val="334D4A57"/>
    <w:rsid w:val="33592B27"/>
    <w:rsid w:val="3367E43A"/>
    <w:rsid w:val="338357DA"/>
    <w:rsid w:val="338AC3BE"/>
    <w:rsid w:val="3397072E"/>
    <w:rsid w:val="33997737"/>
    <w:rsid w:val="33A8DACA"/>
    <w:rsid w:val="33ACDB92"/>
    <w:rsid w:val="33DC9A79"/>
    <w:rsid w:val="33E5AC3E"/>
    <w:rsid w:val="33EE850E"/>
    <w:rsid w:val="3418AB5B"/>
    <w:rsid w:val="3450C28C"/>
    <w:rsid w:val="346F6147"/>
    <w:rsid w:val="349CF786"/>
    <w:rsid w:val="34A2FFBD"/>
    <w:rsid w:val="34C63FDA"/>
    <w:rsid w:val="34DB68D5"/>
    <w:rsid w:val="34F030EB"/>
    <w:rsid w:val="34F76B41"/>
    <w:rsid w:val="350A523B"/>
    <w:rsid w:val="3517BC4A"/>
    <w:rsid w:val="351DE2F6"/>
    <w:rsid w:val="352C5AC9"/>
    <w:rsid w:val="353C7293"/>
    <w:rsid w:val="354B4510"/>
    <w:rsid w:val="35573C70"/>
    <w:rsid w:val="355A7665"/>
    <w:rsid w:val="356112C3"/>
    <w:rsid w:val="35733CC7"/>
    <w:rsid w:val="35764E15"/>
    <w:rsid w:val="358A1254"/>
    <w:rsid w:val="359C3FA8"/>
    <w:rsid w:val="35BB7B24"/>
    <w:rsid w:val="35C25458"/>
    <w:rsid w:val="35E29EDA"/>
    <w:rsid w:val="35EB493E"/>
    <w:rsid w:val="36012AED"/>
    <w:rsid w:val="3610F684"/>
    <w:rsid w:val="365A2BAA"/>
    <w:rsid w:val="367C0500"/>
    <w:rsid w:val="368B3EE4"/>
    <w:rsid w:val="368D885E"/>
    <w:rsid w:val="369E93E1"/>
    <w:rsid w:val="36BAF89C"/>
    <w:rsid w:val="36BC33EA"/>
    <w:rsid w:val="36D3DEF6"/>
    <w:rsid w:val="36DEAA46"/>
    <w:rsid w:val="37087ABA"/>
    <w:rsid w:val="371F8420"/>
    <w:rsid w:val="373F0571"/>
    <w:rsid w:val="3743D1F5"/>
    <w:rsid w:val="3748DC28"/>
    <w:rsid w:val="37586DEC"/>
    <w:rsid w:val="37625DD8"/>
    <w:rsid w:val="37775DBA"/>
    <w:rsid w:val="377F3FC6"/>
    <w:rsid w:val="37A2E13D"/>
    <w:rsid w:val="37A74CD5"/>
    <w:rsid w:val="37C1EAE3"/>
    <w:rsid w:val="37D0E7C8"/>
    <w:rsid w:val="37DF5429"/>
    <w:rsid w:val="37E1AB09"/>
    <w:rsid w:val="3828CAA0"/>
    <w:rsid w:val="383DFD1F"/>
    <w:rsid w:val="38773CF6"/>
    <w:rsid w:val="38B277F3"/>
    <w:rsid w:val="38B5C364"/>
    <w:rsid w:val="38D53338"/>
    <w:rsid w:val="38E12EC6"/>
    <w:rsid w:val="38ED97D3"/>
    <w:rsid w:val="38F52D15"/>
    <w:rsid w:val="38FCBA5E"/>
    <w:rsid w:val="391AD238"/>
    <w:rsid w:val="391CA3BE"/>
    <w:rsid w:val="391E6A4E"/>
    <w:rsid w:val="3938208A"/>
    <w:rsid w:val="394AB2BE"/>
    <w:rsid w:val="395ECABD"/>
    <w:rsid w:val="39817B59"/>
    <w:rsid w:val="3989CDE1"/>
    <w:rsid w:val="399CF4A1"/>
    <w:rsid w:val="39A170AF"/>
    <w:rsid w:val="39A9B5A3"/>
    <w:rsid w:val="39DCA17D"/>
    <w:rsid w:val="39E5F3CD"/>
    <w:rsid w:val="39E7C8D6"/>
    <w:rsid w:val="39F9ECAA"/>
    <w:rsid w:val="39FF8765"/>
    <w:rsid w:val="3A11967B"/>
    <w:rsid w:val="3A353D74"/>
    <w:rsid w:val="3A41BC26"/>
    <w:rsid w:val="3A456EE0"/>
    <w:rsid w:val="3A78FD26"/>
    <w:rsid w:val="3A81CF65"/>
    <w:rsid w:val="3ABB73B3"/>
    <w:rsid w:val="3ABC2F0F"/>
    <w:rsid w:val="3AD6CF81"/>
    <w:rsid w:val="3AD79192"/>
    <w:rsid w:val="3B000232"/>
    <w:rsid w:val="3B010167"/>
    <w:rsid w:val="3B08935A"/>
    <w:rsid w:val="3B097A0C"/>
    <w:rsid w:val="3B137057"/>
    <w:rsid w:val="3B2A72E3"/>
    <w:rsid w:val="3B434658"/>
    <w:rsid w:val="3B5B146C"/>
    <w:rsid w:val="3B606B62"/>
    <w:rsid w:val="3B6D55D2"/>
    <w:rsid w:val="3B891A7B"/>
    <w:rsid w:val="3B943489"/>
    <w:rsid w:val="3B9CE69E"/>
    <w:rsid w:val="3BC7C463"/>
    <w:rsid w:val="3BEDC57D"/>
    <w:rsid w:val="3BEDFD61"/>
    <w:rsid w:val="3BFA76EF"/>
    <w:rsid w:val="3C08EA35"/>
    <w:rsid w:val="3C27358F"/>
    <w:rsid w:val="3C284EFE"/>
    <w:rsid w:val="3C556CB7"/>
    <w:rsid w:val="3C67ABEB"/>
    <w:rsid w:val="3C721538"/>
    <w:rsid w:val="3C7DA77F"/>
    <w:rsid w:val="3C845278"/>
    <w:rsid w:val="3C8B6BAA"/>
    <w:rsid w:val="3CAE3EA6"/>
    <w:rsid w:val="3CE22F65"/>
    <w:rsid w:val="3CE63DB9"/>
    <w:rsid w:val="3CEBC78D"/>
    <w:rsid w:val="3D07FB26"/>
    <w:rsid w:val="3D0DC112"/>
    <w:rsid w:val="3D144484"/>
    <w:rsid w:val="3D30E261"/>
    <w:rsid w:val="3D51DB82"/>
    <w:rsid w:val="3D6A1537"/>
    <w:rsid w:val="3D6E031A"/>
    <w:rsid w:val="3D77B26C"/>
    <w:rsid w:val="3D82007E"/>
    <w:rsid w:val="3D837CBF"/>
    <w:rsid w:val="3D918E10"/>
    <w:rsid w:val="3DA138F7"/>
    <w:rsid w:val="3DAA6859"/>
    <w:rsid w:val="3DBFAFA9"/>
    <w:rsid w:val="3DC04124"/>
    <w:rsid w:val="3DEE6BF6"/>
    <w:rsid w:val="3DF1B1FA"/>
    <w:rsid w:val="3E13EF69"/>
    <w:rsid w:val="3E206161"/>
    <w:rsid w:val="3E36439C"/>
    <w:rsid w:val="3E38A229"/>
    <w:rsid w:val="3E492750"/>
    <w:rsid w:val="3E7C7573"/>
    <w:rsid w:val="3E7DAE17"/>
    <w:rsid w:val="3E93447F"/>
    <w:rsid w:val="3EB014E5"/>
    <w:rsid w:val="3EBF1FD2"/>
    <w:rsid w:val="3EC8AE76"/>
    <w:rsid w:val="3ED2F888"/>
    <w:rsid w:val="3EDECDEE"/>
    <w:rsid w:val="3EFC9900"/>
    <w:rsid w:val="3F00192D"/>
    <w:rsid w:val="3F00C874"/>
    <w:rsid w:val="3F0AD2B6"/>
    <w:rsid w:val="3F108A52"/>
    <w:rsid w:val="3F22A045"/>
    <w:rsid w:val="3F379CBF"/>
    <w:rsid w:val="3F39E6FB"/>
    <w:rsid w:val="3F760575"/>
    <w:rsid w:val="3F7B0FDB"/>
    <w:rsid w:val="3F86EEE9"/>
    <w:rsid w:val="3F910BAC"/>
    <w:rsid w:val="3F93790B"/>
    <w:rsid w:val="3FA5D3C6"/>
    <w:rsid w:val="3FB34A02"/>
    <w:rsid w:val="3FF4BDCD"/>
    <w:rsid w:val="3FFA30DC"/>
    <w:rsid w:val="400AE87A"/>
    <w:rsid w:val="40131013"/>
    <w:rsid w:val="402E3567"/>
    <w:rsid w:val="40400A81"/>
    <w:rsid w:val="4047BB11"/>
    <w:rsid w:val="404EF8F3"/>
    <w:rsid w:val="40537DC0"/>
    <w:rsid w:val="406B6697"/>
    <w:rsid w:val="407B456F"/>
    <w:rsid w:val="408A591C"/>
    <w:rsid w:val="408BFF71"/>
    <w:rsid w:val="408E34E5"/>
    <w:rsid w:val="409E2693"/>
    <w:rsid w:val="40B7569E"/>
    <w:rsid w:val="40E409EA"/>
    <w:rsid w:val="40E61374"/>
    <w:rsid w:val="412CDC0D"/>
    <w:rsid w:val="41422D57"/>
    <w:rsid w:val="4154999D"/>
    <w:rsid w:val="41571B17"/>
    <w:rsid w:val="415B35B7"/>
    <w:rsid w:val="415CE714"/>
    <w:rsid w:val="4172C797"/>
    <w:rsid w:val="4180C8D0"/>
    <w:rsid w:val="4187A590"/>
    <w:rsid w:val="419DD0AD"/>
    <w:rsid w:val="41A49583"/>
    <w:rsid w:val="41AE8FDD"/>
    <w:rsid w:val="41C93425"/>
    <w:rsid w:val="41E523AC"/>
    <w:rsid w:val="41E6ABFD"/>
    <w:rsid w:val="41FD0311"/>
    <w:rsid w:val="42045384"/>
    <w:rsid w:val="42053E5B"/>
    <w:rsid w:val="4207EB16"/>
    <w:rsid w:val="4222C28B"/>
    <w:rsid w:val="423366C1"/>
    <w:rsid w:val="423490D2"/>
    <w:rsid w:val="423D984F"/>
    <w:rsid w:val="42616A88"/>
    <w:rsid w:val="42C68598"/>
    <w:rsid w:val="42D169C1"/>
    <w:rsid w:val="42F2EB78"/>
    <w:rsid w:val="42FC9C52"/>
    <w:rsid w:val="42FCFAD5"/>
    <w:rsid w:val="430543CD"/>
    <w:rsid w:val="43116276"/>
    <w:rsid w:val="43151FE0"/>
    <w:rsid w:val="431F4E20"/>
    <w:rsid w:val="4328894C"/>
    <w:rsid w:val="43297AA0"/>
    <w:rsid w:val="43381305"/>
    <w:rsid w:val="433BC1FA"/>
    <w:rsid w:val="434AB0D5"/>
    <w:rsid w:val="43746669"/>
    <w:rsid w:val="437B56D6"/>
    <w:rsid w:val="4384F01C"/>
    <w:rsid w:val="43973448"/>
    <w:rsid w:val="43A7668F"/>
    <w:rsid w:val="43C2930D"/>
    <w:rsid w:val="43C608AB"/>
    <w:rsid w:val="43D30390"/>
    <w:rsid w:val="43E120C7"/>
    <w:rsid w:val="43F085FB"/>
    <w:rsid w:val="442E3788"/>
    <w:rsid w:val="443CD6F9"/>
    <w:rsid w:val="443FBC73"/>
    <w:rsid w:val="446DA813"/>
    <w:rsid w:val="4494C5E5"/>
    <w:rsid w:val="44A18414"/>
    <w:rsid w:val="44B868D4"/>
    <w:rsid w:val="44BF4652"/>
    <w:rsid w:val="44D7925B"/>
    <w:rsid w:val="44FA5347"/>
    <w:rsid w:val="450DAE2C"/>
    <w:rsid w:val="45213E92"/>
    <w:rsid w:val="4547CA5B"/>
    <w:rsid w:val="456496BF"/>
    <w:rsid w:val="457CF128"/>
    <w:rsid w:val="457D9E6C"/>
    <w:rsid w:val="45A63F57"/>
    <w:rsid w:val="45B973AB"/>
    <w:rsid w:val="45B97867"/>
    <w:rsid w:val="45EE48A2"/>
    <w:rsid w:val="4600781E"/>
    <w:rsid w:val="462986E3"/>
    <w:rsid w:val="4635E202"/>
    <w:rsid w:val="465B7EAB"/>
    <w:rsid w:val="467AFE86"/>
    <w:rsid w:val="468DFF23"/>
    <w:rsid w:val="46951D64"/>
    <w:rsid w:val="4699EA6B"/>
    <w:rsid w:val="46A58DAA"/>
    <w:rsid w:val="46AEBB01"/>
    <w:rsid w:val="46BC90DE"/>
    <w:rsid w:val="46D909EC"/>
    <w:rsid w:val="4718C189"/>
    <w:rsid w:val="472A935A"/>
    <w:rsid w:val="472B621A"/>
    <w:rsid w:val="473AD547"/>
    <w:rsid w:val="474730B2"/>
    <w:rsid w:val="4759EE98"/>
    <w:rsid w:val="475E259E"/>
    <w:rsid w:val="47755CD5"/>
    <w:rsid w:val="477FA23B"/>
    <w:rsid w:val="478A1443"/>
    <w:rsid w:val="47903E50"/>
    <w:rsid w:val="47954F27"/>
    <w:rsid w:val="47DCA095"/>
    <w:rsid w:val="47FA2583"/>
    <w:rsid w:val="480FB23B"/>
    <w:rsid w:val="481B9256"/>
    <w:rsid w:val="48382D2A"/>
    <w:rsid w:val="48389BAB"/>
    <w:rsid w:val="484E5A77"/>
    <w:rsid w:val="4863B920"/>
    <w:rsid w:val="48739508"/>
    <w:rsid w:val="4886BBF0"/>
    <w:rsid w:val="489B701E"/>
    <w:rsid w:val="48A62B00"/>
    <w:rsid w:val="48AE6F5B"/>
    <w:rsid w:val="4901B262"/>
    <w:rsid w:val="49077669"/>
    <w:rsid w:val="49112D36"/>
    <w:rsid w:val="49263E14"/>
    <w:rsid w:val="493416DF"/>
    <w:rsid w:val="4944E862"/>
    <w:rsid w:val="49567DB8"/>
    <w:rsid w:val="495ED0F8"/>
    <w:rsid w:val="49829D33"/>
    <w:rsid w:val="49A07965"/>
    <w:rsid w:val="49B2FCA1"/>
    <w:rsid w:val="49BFD96D"/>
    <w:rsid w:val="49C367E3"/>
    <w:rsid w:val="49C42DB8"/>
    <w:rsid w:val="49D2ABBD"/>
    <w:rsid w:val="49F431A0"/>
    <w:rsid w:val="49F6BAC2"/>
    <w:rsid w:val="49F9D49E"/>
    <w:rsid w:val="4A164C8C"/>
    <w:rsid w:val="4A32E1B7"/>
    <w:rsid w:val="4A35FACD"/>
    <w:rsid w:val="4A43B7FE"/>
    <w:rsid w:val="4A53FC51"/>
    <w:rsid w:val="4A5BBBEC"/>
    <w:rsid w:val="4A77FC15"/>
    <w:rsid w:val="4A83905C"/>
    <w:rsid w:val="4A8B18B7"/>
    <w:rsid w:val="4AA2935F"/>
    <w:rsid w:val="4ABC76C2"/>
    <w:rsid w:val="4AF57022"/>
    <w:rsid w:val="4AF8A528"/>
    <w:rsid w:val="4AFDFCD4"/>
    <w:rsid w:val="4B0377FE"/>
    <w:rsid w:val="4B06518C"/>
    <w:rsid w:val="4B1454FF"/>
    <w:rsid w:val="4B1A99A2"/>
    <w:rsid w:val="4B8059E7"/>
    <w:rsid w:val="4B900201"/>
    <w:rsid w:val="4BBE5ED2"/>
    <w:rsid w:val="4BC78146"/>
    <w:rsid w:val="4BC79017"/>
    <w:rsid w:val="4BE03023"/>
    <w:rsid w:val="4BE17ABE"/>
    <w:rsid w:val="4BEFCCB2"/>
    <w:rsid w:val="4BF8DA55"/>
    <w:rsid w:val="4C18F44C"/>
    <w:rsid w:val="4C4F6E67"/>
    <w:rsid w:val="4C684F19"/>
    <w:rsid w:val="4C6FB66A"/>
    <w:rsid w:val="4C741C41"/>
    <w:rsid w:val="4C9671BA"/>
    <w:rsid w:val="4CAE5F56"/>
    <w:rsid w:val="4CB3DBF5"/>
    <w:rsid w:val="4CCD5D10"/>
    <w:rsid w:val="4CD3A24D"/>
    <w:rsid w:val="4CE52822"/>
    <w:rsid w:val="4CF5F871"/>
    <w:rsid w:val="4D21AF35"/>
    <w:rsid w:val="4D29A097"/>
    <w:rsid w:val="4D2A9ECF"/>
    <w:rsid w:val="4D36AE6F"/>
    <w:rsid w:val="4D385A23"/>
    <w:rsid w:val="4D5E3350"/>
    <w:rsid w:val="4D602D04"/>
    <w:rsid w:val="4D77BE74"/>
    <w:rsid w:val="4D861A66"/>
    <w:rsid w:val="4D978CAB"/>
    <w:rsid w:val="4DA15A22"/>
    <w:rsid w:val="4DA363AF"/>
    <w:rsid w:val="4DA5C5FC"/>
    <w:rsid w:val="4DA71428"/>
    <w:rsid w:val="4DC7ED13"/>
    <w:rsid w:val="4DDDF1F8"/>
    <w:rsid w:val="4DE2B2CB"/>
    <w:rsid w:val="4DEB3EC8"/>
    <w:rsid w:val="4E0BE771"/>
    <w:rsid w:val="4E122BEB"/>
    <w:rsid w:val="4E27AD49"/>
    <w:rsid w:val="4E30649C"/>
    <w:rsid w:val="4E4622BD"/>
    <w:rsid w:val="4E4732B6"/>
    <w:rsid w:val="4E5EC17A"/>
    <w:rsid w:val="4E662898"/>
    <w:rsid w:val="4E6EFDAE"/>
    <w:rsid w:val="4E81B13E"/>
    <w:rsid w:val="4EA84EA5"/>
    <w:rsid w:val="4EAE32E9"/>
    <w:rsid w:val="4EB61D74"/>
    <w:rsid w:val="4ED0BF8A"/>
    <w:rsid w:val="4EEB6D23"/>
    <w:rsid w:val="4EED2A7D"/>
    <w:rsid w:val="4EF07664"/>
    <w:rsid w:val="4F152902"/>
    <w:rsid w:val="4F185F1F"/>
    <w:rsid w:val="4F243F31"/>
    <w:rsid w:val="4F3A3876"/>
    <w:rsid w:val="4F507998"/>
    <w:rsid w:val="4F5FCE39"/>
    <w:rsid w:val="4F82EFA8"/>
    <w:rsid w:val="4FBC9CC7"/>
    <w:rsid w:val="4FC7BF56"/>
    <w:rsid w:val="4FD26A85"/>
    <w:rsid w:val="4FECFF7F"/>
    <w:rsid w:val="4FEE56E3"/>
    <w:rsid w:val="502A2766"/>
    <w:rsid w:val="5043DC2B"/>
    <w:rsid w:val="504779EC"/>
    <w:rsid w:val="5057066A"/>
    <w:rsid w:val="50637324"/>
    <w:rsid w:val="5069F696"/>
    <w:rsid w:val="507002CD"/>
    <w:rsid w:val="5088FADE"/>
    <w:rsid w:val="50A8FB54"/>
    <w:rsid w:val="50D23E8F"/>
    <w:rsid w:val="50D80067"/>
    <w:rsid w:val="50D87C3F"/>
    <w:rsid w:val="50DFEB9A"/>
    <w:rsid w:val="50E9ADA4"/>
    <w:rsid w:val="5100388C"/>
    <w:rsid w:val="510E2911"/>
    <w:rsid w:val="513413FF"/>
    <w:rsid w:val="514AED5D"/>
    <w:rsid w:val="51666C62"/>
    <w:rsid w:val="516C8DE7"/>
    <w:rsid w:val="516FE3D0"/>
    <w:rsid w:val="517B5B1D"/>
    <w:rsid w:val="51931392"/>
    <w:rsid w:val="51A2403E"/>
    <w:rsid w:val="51A344B0"/>
    <w:rsid w:val="51A5E420"/>
    <w:rsid w:val="51CE94BC"/>
    <w:rsid w:val="51E62F7B"/>
    <w:rsid w:val="51E7B176"/>
    <w:rsid w:val="51F33550"/>
    <w:rsid w:val="51FF0C11"/>
    <w:rsid w:val="5202C157"/>
    <w:rsid w:val="521162D4"/>
    <w:rsid w:val="5219A26D"/>
    <w:rsid w:val="521D39AE"/>
    <w:rsid w:val="5246E6D0"/>
    <w:rsid w:val="5257F5AA"/>
    <w:rsid w:val="525F684E"/>
    <w:rsid w:val="526E0EF0"/>
    <w:rsid w:val="52A7C9ED"/>
    <w:rsid w:val="52B80F7C"/>
    <w:rsid w:val="52BEAFEB"/>
    <w:rsid w:val="52C76328"/>
    <w:rsid w:val="52C907EB"/>
    <w:rsid w:val="52DC9F5A"/>
    <w:rsid w:val="53190A40"/>
    <w:rsid w:val="531E6D94"/>
    <w:rsid w:val="534A20AB"/>
    <w:rsid w:val="536B2DFA"/>
    <w:rsid w:val="538470A7"/>
    <w:rsid w:val="539691D0"/>
    <w:rsid w:val="53CF022D"/>
    <w:rsid w:val="53E2A108"/>
    <w:rsid w:val="53FC85F5"/>
    <w:rsid w:val="5410CF93"/>
    <w:rsid w:val="54714297"/>
    <w:rsid w:val="54B4DAA1"/>
    <w:rsid w:val="54CD86F0"/>
    <w:rsid w:val="54D22C31"/>
    <w:rsid w:val="54E61A73"/>
    <w:rsid w:val="550C369B"/>
    <w:rsid w:val="5520F27E"/>
    <w:rsid w:val="55393DF4"/>
    <w:rsid w:val="553B29BF"/>
    <w:rsid w:val="55488DAA"/>
    <w:rsid w:val="554AA635"/>
    <w:rsid w:val="5551F6E4"/>
    <w:rsid w:val="555E961D"/>
    <w:rsid w:val="556371ED"/>
    <w:rsid w:val="55A70DAD"/>
    <w:rsid w:val="55B47D15"/>
    <w:rsid w:val="55E4CC13"/>
    <w:rsid w:val="55E7A40F"/>
    <w:rsid w:val="564DD2A8"/>
    <w:rsid w:val="566D8EC5"/>
    <w:rsid w:val="566E04F4"/>
    <w:rsid w:val="56D340F2"/>
    <w:rsid w:val="56DE6C77"/>
    <w:rsid w:val="56F462C4"/>
    <w:rsid w:val="5710E9CF"/>
    <w:rsid w:val="572A1CF2"/>
    <w:rsid w:val="57331F5C"/>
    <w:rsid w:val="574F93C3"/>
    <w:rsid w:val="57612F13"/>
    <w:rsid w:val="576BF34B"/>
    <w:rsid w:val="5771549F"/>
    <w:rsid w:val="577B3B10"/>
    <w:rsid w:val="577B6654"/>
    <w:rsid w:val="5786B72F"/>
    <w:rsid w:val="578E0DF4"/>
    <w:rsid w:val="578E354B"/>
    <w:rsid w:val="57BCC9A4"/>
    <w:rsid w:val="57C095FA"/>
    <w:rsid w:val="57C22A15"/>
    <w:rsid w:val="57D640F2"/>
    <w:rsid w:val="57E0D7D2"/>
    <w:rsid w:val="57F8BE2F"/>
    <w:rsid w:val="583DC83F"/>
    <w:rsid w:val="58500559"/>
    <w:rsid w:val="586957BB"/>
    <w:rsid w:val="58902B72"/>
    <w:rsid w:val="589AEB6C"/>
    <w:rsid w:val="589DD9AC"/>
    <w:rsid w:val="58B0AEF3"/>
    <w:rsid w:val="58BB3F97"/>
    <w:rsid w:val="58BF039C"/>
    <w:rsid w:val="58D0C62D"/>
    <w:rsid w:val="5914DBA1"/>
    <w:rsid w:val="5947C0FC"/>
    <w:rsid w:val="595E89C3"/>
    <w:rsid w:val="597DC5F4"/>
    <w:rsid w:val="5983344F"/>
    <w:rsid w:val="59A4EC6A"/>
    <w:rsid w:val="59AC41B1"/>
    <w:rsid w:val="59C244D9"/>
    <w:rsid w:val="59C5A98D"/>
    <w:rsid w:val="59F5F9A9"/>
    <w:rsid w:val="5A179F23"/>
    <w:rsid w:val="5A2C0386"/>
    <w:rsid w:val="5A4AEAA8"/>
    <w:rsid w:val="5A50B704"/>
    <w:rsid w:val="5A52BB87"/>
    <w:rsid w:val="5A536D16"/>
    <w:rsid w:val="5A719A27"/>
    <w:rsid w:val="5A7B844B"/>
    <w:rsid w:val="5A8DB93F"/>
    <w:rsid w:val="5AA474F1"/>
    <w:rsid w:val="5AA9F904"/>
    <w:rsid w:val="5AB33975"/>
    <w:rsid w:val="5B2F177D"/>
    <w:rsid w:val="5B345B26"/>
    <w:rsid w:val="5B381A50"/>
    <w:rsid w:val="5B3E5AE6"/>
    <w:rsid w:val="5B3F0F33"/>
    <w:rsid w:val="5B4B3D44"/>
    <w:rsid w:val="5B87A61B"/>
    <w:rsid w:val="5B896956"/>
    <w:rsid w:val="5B9F2977"/>
    <w:rsid w:val="5BA15F9E"/>
    <w:rsid w:val="5BA8CE4A"/>
    <w:rsid w:val="5BB1CEFA"/>
    <w:rsid w:val="5BB3D42B"/>
    <w:rsid w:val="5BCBAD85"/>
    <w:rsid w:val="5BEB21F7"/>
    <w:rsid w:val="5BFD99AF"/>
    <w:rsid w:val="5C221249"/>
    <w:rsid w:val="5C3344CD"/>
    <w:rsid w:val="5C4C5F71"/>
    <w:rsid w:val="5C4F09D6"/>
    <w:rsid w:val="5C61189E"/>
    <w:rsid w:val="5C636A78"/>
    <w:rsid w:val="5C7BC470"/>
    <w:rsid w:val="5CA723A9"/>
    <w:rsid w:val="5CAA23F9"/>
    <w:rsid w:val="5D117A0B"/>
    <w:rsid w:val="5D1409C1"/>
    <w:rsid w:val="5D1D51F9"/>
    <w:rsid w:val="5D332166"/>
    <w:rsid w:val="5D3A846E"/>
    <w:rsid w:val="5D42C95F"/>
    <w:rsid w:val="5D500832"/>
    <w:rsid w:val="5D605B32"/>
    <w:rsid w:val="5D620861"/>
    <w:rsid w:val="5D63AC82"/>
    <w:rsid w:val="5D6F804F"/>
    <w:rsid w:val="5D8DAB0F"/>
    <w:rsid w:val="5D996A10"/>
    <w:rsid w:val="5DAD8FD6"/>
    <w:rsid w:val="5DD23409"/>
    <w:rsid w:val="5DE7C0BF"/>
    <w:rsid w:val="5E2BF5F3"/>
    <w:rsid w:val="5E3E048F"/>
    <w:rsid w:val="5E9943DC"/>
    <w:rsid w:val="5ED5AB35"/>
    <w:rsid w:val="5EDF2073"/>
    <w:rsid w:val="5EEC5006"/>
    <w:rsid w:val="5EF5801A"/>
    <w:rsid w:val="5EFDD8C2"/>
    <w:rsid w:val="5F0290CD"/>
    <w:rsid w:val="5F0B3BCD"/>
    <w:rsid w:val="5F0CAF3E"/>
    <w:rsid w:val="5F19FF65"/>
    <w:rsid w:val="5F1CAAB1"/>
    <w:rsid w:val="5F5ED35C"/>
    <w:rsid w:val="5F64A8E8"/>
    <w:rsid w:val="5F78AC84"/>
    <w:rsid w:val="5F7F1565"/>
    <w:rsid w:val="5F86AA98"/>
    <w:rsid w:val="5F8AB707"/>
    <w:rsid w:val="5F8D4743"/>
    <w:rsid w:val="5F9326B4"/>
    <w:rsid w:val="5F953913"/>
    <w:rsid w:val="5F9EECE8"/>
    <w:rsid w:val="5FA12C61"/>
    <w:rsid w:val="5FA6E8D1"/>
    <w:rsid w:val="5FC5F9AC"/>
    <w:rsid w:val="5FC8D20A"/>
    <w:rsid w:val="5FD27310"/>
    <w:rsid w:val="5FD65773"/>
    <w:rsid w:val="6035143D"/>
    <w:rsid w:val="6037F451"/>
    <w:rsid w:val="603AC67B"/>
    <w:rsid w:val="6049CB52"/>
    <w:rsid w:val="604C244A"/>
    <w:rsid w:val="604D617F"/>
    <w:rsid w:val="6087FAB2"/>
    <w:rsid w:val="60922C5A"/>
    <w:rsid w:val="60B9976B"/>
    <w:rsid w:val="60C23C3D"/>
    <w:rsid w:val="60C44AB6"/>
    <w:rsid w:val="60F2A3AE"/>
    <w:rsid w:val="60F34EFE"/>
    <w:rsid w:val="61007949"/>
    <w:rsid w:val="611BEF34"/>
    <w:rsid w:val="61227AF9"/>
    <w:rsid w:val="612CE293"/>
    <w:rsid w:val="61310974"/>
    <w:rsid w:val="615BD492"/>
    <w:rsid w:val="6168F00E"/>
    <w:rsid w:val="6183279D"/>
    <w:rsid w:val="61BABC31"/>
    <w:rsid w:val="61C43FC1"/>
    <w:rsid w:val="61C7B4E9"/>
    <w:rsid w:val="61CD1489"/>
    <w:rsid w:val="61D0E49E"/>
    <w:rsid w:val="61FEE771"/>
    <w:rsid w:val="62011883"/>
    <w:rsid w:val="62085687"/>
    <w:rsid w:val="621AC47D"/>
    <w:rsid w:val="62316AF7"/>
    <w:rsid w:val="6234B3CD"/>
    <w:rsid w:val="62437CE0"/>
    <w:rsid w:val="6252DE7B"/>
    <w:rsid w:val="6288A8AD"/>
    <w:rsid w:val="62BE4B5A"/>
    <w:rsid w:val="62D421BA"/>
    <w:rsid w:val="62D72A35"/>
    <w:rsid w:val="62D904F0"/>
    <w:rsid w:val="62E4138F"/>
    <w:rsid w:val="63115436"/>
    <w:rsid w:val="634E4E48"/>
    <w:rsid w:val="6351A28F"/>
    <w:rsid w:val="63679332"/>
    <w:rsid w:val="639AB7D2"/>
    <w:rsid w:val="639F1D2D"/>
    <w:rsid w:val="63B8A7A0"/>
    <w:rsid w:val="63CEA453"/>
    <w:rsid w:val="64003253"/>
    <w:rsid w:val="64096CA5"/>
    <w:rsid w:val="64099976"/>
    <w:rsid w:val="64215F25"/>
    <w:rsid w:val="642E4D10"/>
    <w:rsid w:val="643AC56E"/>
    <w:rsid w:val="6443946F"/>
    <w:rsid w:val="64504668"/>
    <w:rsid w:val="64528688"/>
    <w:rsid w:val="6454F3F6"/>
    <w:rsid w:val="6463218F"/>
    <w:rsid w:val="6472A9E9"/>
    <w:rsid w:val="6478EC31"/>
    <w:rsid w:val="647A4CF7"/>
    <w:rsid w:val="647B82EC"/>
    <w:rsid w:val="648E8919"/>
    <w:rsid w:val="64A7CC1A"/>
    <w:rsid w:val="64B3A87C"/>
    <w:rsid w:val="64CAFB0F"/>
    <w:rsid w:val="64CD9B73"/>
    <w:rsid w:val="64FA7DB0"/>
    <w:rsid w:val="65018DF3"/>
    <w:rsid w:val="6502817C"/>
    <w:rsid w:val="65036393"/>
    <w:rsid w:val="65182A79"/>
    <w:rsid w:val="651C8BF0"/>
    <w:rsid w:val="652EB9AD"/>
    <w:rsid w:val="65368833"/>
    <w:rsid w:val="653B3860"/>
    <w:rsid w:val="65449E3D"/>
    <w:rsid w:val="6559E477"/>
    <w:rsid w:val="655A16C7"/>
    <w:rsid w:val="657A0233"/>
    <w:rsid w:val="65809965"/>
    <w:rsid w:val="659CF118"/>
    <w:rsid w:val="659F0862"/>
    <w:rsid w:val="65BE9B2D"/>
    <w:rsid w:val="65BEC15E"/>
    <w:rsid w:val="65BF4AFE"/>
    <w:rsid w:val="65C4ED54"/>
    <w:rsid w:val="65CE14E0"/>
    <w:rsid w:val="65E8FCD7"/>
    <w:rsid w:val="65EEE6F4"/>
    <w:rsid w:val="65F5EC1C"/>
    <w:rsid w:val="65F9B1B5"/>
    <w:rsid w:val="660E7A4A"/>
    <w:rsid w:val="662E23D4"/>
    <w:rsid w:val="66416B66"/>
    <w:rsid w:val="664B6D07"/>
    <w:rsid w:val="66538E38"/>
    <w:rsid w:val="66627920"/>
    <w:rsid w:val="666A5EF4"/>
    <w:rsid w:val="6685EF0A"/>
    <w:rsid w:val="669186C7"/>
    <w:rsid w:val="66947797"/>
    <w:rsid w:val="669830B4"/>
    <w:rsid w:val="66996270"/>
    <w:rsid w:val="669A5EA7"/>
    <w:rsid w:val="66D3A18C"/>
    <w:rsid w:val="66E06E9E"/>
    <w:rsid w:val="67075710"/>
    <w:rsid w:val="67186D28"/>
    <w:rsid w:val="675255C0"/>
    <w:rsid w:val="676EF57B"/>
    <w:rsid w:val="6774C1C1"/>
    <w:rsid w:val="67830055"/>
    <w:rsid w:val="678A274A"/>
    <w:rsid w:val="678B30B8"/>
    <w:rsid w:val="679969E3"/>
    <w:rsid w:val="67D6FE32"/>
    <w:rsid w:val="67E16958"/>
    <w:rsid w:val="67F28F0D"/>
    <w:rsid w:val="67FA0FF4"/>
    <w:rsid w:val="6802231F"/>
    <w:rsid w:val="68031CD2"/>
    <w:rsid w:val="68265552"/>
    <w:rsid w:val="68348719"/>
    <w:rsid w:val="684FDCAF"/>
    <w:rsid w:val="68617E65"/>
    <w:rsid w:val="686E28F5"/>
    <w:rsid w:val="687B1D1E"/>
    <w:rsid w:val="688D3A25"/>
    <w:rsid w:val="68991F28"/>
    <w:rsid w:val="689F34AE"/>
    <w:rsid w:val="68BBEBA4"/>
    <w:rsid w:val="68CC7126"/>
    <w:rsid w:val="68CF9EA7"/>
    <w:rsid w:val="68DC1CDE"/>
    <w:rsid w:val="68F09870"/>
    <w:rsid w:val="68F529EC"/>
    <w:rsid w:val="69025366"/>
    <w:rsid w:val="690C6949"/>
    <w:rsid w:val="69189929"/>
    <w:rsid w:val="691C3438"/>
    <w:rsid w:val="691EAC7D"/>
    <w:rsid w:val="6937CEB3"/>
    <w:rsid w:val="694F9959"/>
    <w:rsid w:val="695A077A"/>
    <w:rsid w:val="696169D5"/>
    <w:rsid w:val="697B9CEA"/>
    <w:rsid w:val="6981816F"/>
    <w:rsid w:val="69839E6A"/>
    <w:rsid w:val="6988170A"/>
    <w:rsid w:val="69A4C6B3"/>
    <w:rsid w:val="69B7FA4D"/>
    <w:rsid w:val="69BF0E1A"/>
    <w:rsid w:val="69D3CB7B"/>
    <w:rsid w:val="69D8C017"/>
    <w:rsid w:val="69E741E9"/>
    <w:rsid w:val="69EA68F7"/>
    <w:rsid w:val="6A0468F5"/>
    <w:rsid w:val="6A088B5D"/>
    <w:rsid w:val="6A16ED7F"/>
    <w:rsid w:val="6A33EA2A"/>
    <w:rsid w:val="6A879124"/>
    <w:rsid w:val="6A8CA92C"/>
    <w:rsid w:val="6A9623F8"/>
    <w:rsid w:val="6A984A80"/>
    <w:rsid w:val="6A9E37C1"/>
    <w:rsid w:val="6AA42AD2"/>
    <w:rsid w:val="6AC2D17A"/>
    <w:rsid w:val="6AC3BC6B"/>
    <w:rsid w:val="6ADE505D"/>
    <w:rsid w:val="6AF023C5"/>
    <w:rsid w:val="6B4D2995"/>
    <w:rsid w:val="6B5D2A00"/>
    <w:rsid w:val="6B79079C"/>
    <w:rsid w:val="6BE5BD1C"/>
    <w:rsid w:val="6C04CC59"/>
    <w:rsid w:val="6C163FF6"/>
    <w:rsid w:val="6C3BBADC"/>
    <w:rsid w:val="6C402BE6"/>
    <w:rsid w:val="6C579AF8"/>
    <w:rsid w:val="6C5C6BDF"/>
    <w:rsid w:val="6C96E42B"/>
    <w:rsid w:val="6CAC8CE4"/>
    <w:rsid w:val="6CD5932E"/>
    <w:rsid w:val="6CE307F0"/>
    <w:rsid w:val="6CE72B89"/>
    <w:rsid w:val="6CEFD748"/>
    <w:rsid w:val="6CF6AEDC"/>
    <w:rsid w:val="6D17C7B7"/>
    <w:rsid w:val="6D362D2C"/>
    <w:rsid w:val="6DAE696B"/>
    <w:rsid w:val="6DB62DAF"/>
    <w:rsid w:val="6DB84213"/>
    <w:rsid w:val="6DC9C24F"/>
    <w:rsid w:val="6DD72DFE"/>
    <w:rsid w:val="6E02E57D"/>
    <w:rsid w:val="6E041ED0"/>
    <w:rsid w:val="6E08B994"/>
    <w:rsid w:val="6E0ABD05"/>
    <w:rsid w:val="6E43C191"/>
    <w:rsid w:val="6E49C3E3"/>
    <w:rsid w:val="6E4CD326"/>
    <w:rsid w:val="6E621C6C"/>
    <w:rsid w:val="6E857723"/>
    <w:rsid w:val="6E8E8A12"/>
    <w:rsid w:val="6E98EE75"/>
    <w:rsid w:val="6E9A692A"/>
    <w:rsid w:val="6ED19E2C"/>
    <w:rsid w:val="6ED989E0"/>
    <w:rsid w:val="6EE2C767"/>
    <w:rsid w:val="6EF94098"/>
    <w:rsid w:val="6F15166D"/>
    <w:rsid w:val="6F1F4FB2"/>
    <w:rsid w:val="6F4AF05C"/>
    <w:rsid w:val="6F5BC050"/>
    <w:rsid w:val="6F5C8BBD"/>
    <w:rsid w:val="6F621746"/>
    <w:rsid w:val="6F66D8B9"/>
    <w:rsid w:val="6F6F6E2B"/>
    <w:rsid w:val="6F7EB4D9"/>
    <w:rsid w:val="6F8F208B"/>
    <w:rsid w:val="6F90974C"/>
    <w:rsid w:val="6FBBDDBD"/>
    <w:rsid w:val="6FCE28DC"/>
    <w:rsid w:val="6FE73C75"/>
    <w:rsid w:val="6FEEE654"/>
    <w:rsid w:val="6FF2B058"/>
    <w:rsid w:val="7037D4E1"/>
    <w:rsid w:val="7050B6CE"/>
    <w:rsid w:val="7085AC62"/>
    <w:rsid w:val="70A956BB"/>
    <w:rsid w:val="70D1EA7D"/>
    <w:rsid w:val="70E3B5AF"/>
    <w:rsid w:val="70E4B7D8"/>
    <w:rsid w:val="70F85C1E"/>
    <w:rsid w:val="70FE01DE"/>
    <w:rsid w:val="712A139A"/>
    <w:rsid w:val="714290F7"/>
    <w:rsid w:val="71512CF1"/>
    <w:rsid w:val="7157B063"/>
    <w:rsid w:val="71792DA2"/>
    <w:rsid w:val="71905DC1"/>
    <w:rsid w:val="719369A7"/>
    <w:rsid w:val="71A9E3D5"/>
    <w:rsid w:val="71DABD87"/>
    <w:rsid w:val="71F22494"/>
    <w:rsid w:val="72021F61"/>
    <w:rsid w:val="720393F1"/>
    <w:rsid w:val="721D7137"/>
    <w:rsid w:val="72272D55"/>
    <w:rsid w:val="7234EA76"/>
    <w:rsid w:val="7238F293"/>
    <w:rsid w:val="72936A3F"/>
    <w:rsid w:val="72B08DFF"/>
    <w:rsid w:val="72C5A28D"/>
    <w:rsid w:val="72CFB488"/>
    <w:rsid w:val="72E50F27"/>
    <w:rsid w:val="72ECFD52"/>
    <w:rsid w:val="72EE1D02"/>
    <w:rsid w:val="72EF3692"/>
    <w:rsid w:val="72F2BF16"/>
    <w:rsid w:val="72F4EAD8"/>
    <w:rsid w:val="73328189"/>
    <w:rsid w:val="733F8638"/>
    <w:rsid w:val="7345B436"/>
    <w:rsid w:val="7347C8D9"/>
    <w:rsid w:val="73512214"/>
    <w:rsid w:val="7358E846"/>
    <w:rsid w:val="7379A4DB"/>
    <w:rsid w:val="738E1852"/>
    <w:rsid w:val="739BD4F2"/>
    <w:rsid w:val="73A4D564"/>
    <w:rsid w:val="73B8645E"/>
    <w:rsid w:val="73C7FBB2"/>
    <w:rsid w:val="73DAE534"/>
    <w:rsid w:val="73E9BF25"/>
    <w:rsid w:val="73F7AE12"/>
    <w:rsid w:val="742FFCE0"/>
    <w:rsid w:val="746EEC9A"/>
    <w:rsid w:val="7470D49F"/>
    <w:rsid w:val="7484B230"/>
    <w:rsid w:val="74C3A42C"/>
    <w:rsid w:val="74D7583B"/>
    <w:rsid w:val="74DD42C9"/>
    <w:rsid w:val="74EB2013"/>
    <w:rsid w:val="74ECF275"/>
    <w:rsid w:val="74FA0D29"/>
    <w:rsid w:val="7506C185"/>
    <w:rsid w:val="75082FF9"/>
    <w:rsid w:val="75366C0D"/>
    <w:rsid w:val="754199AA"/>
    <w:rsid w:val="754BD1DF"/>
    <w:rsid w:val="75694FFC"/>
    <w:rsid w:val="757D0177"/>
    <w:rsid w:val="759FED26"/>
    <w:rsid w:val="75A89156"/>
    <w:rsid w:val="75CB116F"/>
    <w:rsid w:val="75CC98B5"/>
    <w:rsid w:val="75D0F3FC"/>
    <w:rsid w:val="75D28FF4"/>
    <w:rsid w:val="75E7EFD0"/>
    <w:rsid w:val="75E8B726"/>
    <w:rsid w:val="75F0B07F"/>
    <w:rsid w:val="75F509DD"/>
    <w:rsid w:val="76071159"/>
    <w:rsid w:val="760C6839"/>
    <w:rsid w:val="760E599D"/>
    <w:rsid w:val="761F46C1"/>
    <w:rsid w:val="76353826"/>
    <w:rsid w:val="76487100"/>
    <w:rsid w:val="76526F9A"/>
    <w:rsid w:val="7659CA19"/>
    <w:rsid w:val="765F748D"/>
    <w:rsid w:val="7666D4FB"/>
    <w:rsid w:val="767CAA95"/>
    <w:rsid w:val="7695DD8A"/>
    <w:rsid w:val="769B8956"/>
    <w:rsid w:val="76B923DB"/>
    <w:rsid w:val="76C3F507"/>
    <w:rsid w:val="76CC9A7D"/>
    <w:rsid w:val="76EBB14C"/>
    <w:rsid w:val="76F41AB2"/>
    <w:rsid w:val="76FAF14C"/>
    <w:rsid w:val="7705C0CA"/>
    <w:rsid w:val="77211834"/>
    <w:rsid w:val="77257B2F"/>
    <w:rsid w:val="774F7FB4"/>
    <w:rsid w:val="776E6F23"/>
    <w:rsid w:val="77800A2D"/>
    <w:rsid w:val="77962B17"/>
    <w:rsid w:val="779ED319"/>
    <w:rsid w:val="77A74511"/>
    <w:rsid w:val="77B7B89C"/>
    <w:rsid w:val="77BE5C48"/>
    <w:rsid w:val="77C1BEC4"/>
    <w:rsid w:val="77D1B6C4"/>
    <w:rsid w:val="77ED44B9"/>
    <w:rsid w:val="782EA93F"/>
    <w:rsid w:val="783E6247"/>
    <w:rsid w:val="78422836"/>
    <w:rsid w:val="7842579B"/>
    <w:rsid w:val="784A3740"/>
    <w:rsid w:val="785BA55B"/>
    <w:rsid w:val="786BB746"/>
    <w:rsid w:val="787D250C"/>
    <w:rsid w:val="787F9AC1"/>
    <w:rsid w:val="789EECC3"/>
    <w:rsid w:val="78C734F1"/>
    <w:rsid w:val="78D89B90"/>
    <w:rsid w:val="78E07F45"/>
    <w:rsid w:val="78EDD438"/>
    <w:rsid w:val="78F4C7FA"/>
    <w:rsid w:val="7902B231"/>
    <w:rsid w:val="7906AC33"/>
    <w:rsid w:val="79180E09"/>
    <w:rsid w:val="7937AF84"/>
    <w:rsid w:val="79397798"/>
    <w:rsid w:val="794B4F99"/>
    <w:rsid w:val="795F1071"/>
    <w:rsid w:val="7966A7FE"/>
    <w:rsid w:val="7982F7B7"/>
    <w:rsid w:val="79A4E763"/>
    <w:rsid w:val="79C39F0F"/>
    <w:rsid w:val="79D54DA8"/>
    <w:rsid w:val="79EA4A22"/>
    <w:rsid w:val="79F775BC"/>
    <w:rsid w:val="7A0CCC9F"/>
    <w:rsid w:val="7A0EBEE8"/>
    <w:rsid w:val="7A132A8F"/>
    <w:rsid w:val="7A1DF92E"/>
    <w:rsid w:val="7A3E7C7A"/>
    <w:rsid w:val="7A489CAA"/>
    <w:rsid w:val="7A4AA54D"/>
    <w:rsid w:val="7A51A9B3"/>
    <w:rsid w:val="7A5B520E"/>
    <w:rsid w:val="7A8076F9"/>
    <w:rsid w:val="7AAA4502"/>
    <w:rsid w:val="7AB5DB76"/>
    <w:rsid w:val="7AD89752"/>
    <w:rsid w:val="7ADFD95C"/>
    <w:rsid w:val="7AE1E4E4"/>
    <w:rsid w:val="7B0F03E7"/>
    <w:rsid w:val="7B3301B0"/>
    <w:rsid w:val="7B45A228"/>
    <w:rsid w:val="7B5DA3FF"/>
    <w:rsid w:val="7B77D2B9"/>
    <w:rsid w:val="7B895305"/>
    <w:rsid w:val="7B8FDE46"/>
    <w:rsid w:val="7B924463"/>
    <w:rsid w:val="7BA8D3BE"/>
    <w:rsid w:val="7BCADF9B"/>
    <w:rsid w:val="7BED0173"/>
    <w:rsid w:val="7BF2DF3C"/>
    <w:rsid w:val="7BF88DCD"/>
    <w:rsid w:val="7C00B365"/>
    <w:rsid w:val="7C00E1DA"/>
    <w:rsid w:val="7C019CB0"/>
    <w:rsid w:val="7C0EE72C"/>
    <w:rsid w:val="7C194F90"/>
    <w:rsid w:val="7C1CC532"/>
    <w:rsid w:val="7C1D537F"/>
    <w:rsid w:val="7C3A52F3"/>
    <w:rsid w:val="7C42727C"/>
    <w:rsid w:val="7C5660B1"/>
    <w:rsid w:val="7C5A3AC6"/>
    <w:rsid w:val="7C5B1D00"/>
    <w:rsid w:val="7C613D40"/>
    <w:rsid w:val="7C6B9313"/>
    <w:rsid w:val="7C7C8BD4"/>
    <w:rsid w:val="7C91EB30"/>
    <w:rsid w:val="7C96D2F3"/>
    <w:rsid w:val="7CCC5473"/>
    <w:rsid w:val="7CD9827F"/>
    <w:rsid w:val="7D0C22FE"/>
    <w:rsid w:val="7D1A4CAA"/>
    <w:rsid w:val="7D2E14C4"/>
    <w:rsid w:val="7D379A6D"/>
    <w:rsid w:val="7D40F84B"/>
    <w:rsid w:val="7D4C59EC"/>
    <w:rsid w:val="7D8ED931"/>
    <w:rsid w:val="7D92D827"/>
    <w:rsid w:val="7D9BA61E"/>
    <w:rsid w:val="7DBF7E09"/>
    <w:rsid w:val="7DD673A7"/>
    <w:rsid w:val="7DD8E332"/>
    <w:rsid w:val="7DDB30FF"/>
    <w:rsid w:val="7DF6C001"/>
    <w:rsid w:val="7DFD03FB"/>
    <w:rsid w:val="7DFFD148"/>
    <w:rsid w:val="7E04F91B"/>
    <w:rsid w:val="7E095AE2"/>
    <w:rsid w:val="7E0ACD30"/>
    <w:rsid w:val="7E2A58A6"/>
    <w:rsid w:val="7E385E3C"/>
    <w:rsid w:val="7E4B60E7"/>
    <w:rsid w:val="7E7BC582"/>
    <w:rsid w:val="7E8EC28E"/>
    <w:rsid w:val="7E950EB7"/>
    <w:rsid w:val="7EAF1129"/>
    <w:rsid w:val="7EC6808E"/>
    <w:rsid w:val="7ECAE6DF"/>
    <w:rsid w:val="7ED24DB3"/>
    <w:rsid w:val="7EE4A343"/>
    <w:rsid w:val="7EF7E641"/>
    <w:rsid w:val="7EFBFE36"/>
    <w:rsid w:val="7F14733E"/>
    <w:rsid w:val="7F1A8A42"/>
    <w:rsid w:val="7F681750"/>
    <w:rsid w:val="7F6B5657"/>
    <w:rsid w:val="7F75E8AA"/>
    <w:rsid w:val="7F83511D"/>
    <w:rsid w:val="7F992E99"/>
    <w:rsid w:val="7FA3833C"/>
    <w:rsid w:val="7FAE3F22"/>
    <w:rsid w:val="7FB5807F"/>
    <w:rsid w:val="7FC16EAF"/>
    <w:rsid w:val="7FC6EE2E"/>
    <w:rsid w:val="7FF0F155"/>
    <w:rsid w:val="7FFDA34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E89C3"/>
  <w15:chartTrackingRefBased/>
  <w15:docId w15:val="{01B2D742-49D1-F644-8D38-F29CCE3B6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B50D0"/>
    <w:pPr>
      <w:ind w:left="720"/>
      <w:contextualSpacing/>
    </w:pPr>
  </w:style>
  <w:style w:type="character" w:styleId="UnresolvedMention">
    <w:name w:val="Unresolved Mention"/>
    <w:basedOn w:val="DefaultParagraphFont"/>
    <w:uiPriority w:val="99"/>
    <w:semiHidden/>
    <w:unhideWhenUsed/>
    <w:rsid w:val="00A102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qualityhumanrights.com/en/managing-pregnancy-and-maternity-workplace/pregnancy-and-maternity-discrimination-research-findings" TargetMode="External"/><Relationship Id="rId18" Type="http://schemas.openxmlformats.org/officeDocument/2006/relationships/hyperlink" Target="https://www.trainingjournal.com/articles/features/pregnancy-and-discrimination-work" TargetMode="External"/><Relationship Id="rId26" Type="http://schemas.openxmlformats.org/officeDocument/2006/relationships/hyperlink" Target="https://maternitycarecoalition.org/news/facing-pregnancy-discrimination/" TargetMode="External"/><Relationship Id="rId3" Type="http://schemas.openxmlformats.org/officeDocument/2006/relationships/settings" Target="settings.xml"/><Relationship Id="rId21" Type="http://schemas.openxmlformats.org/officeDocument/2006/relationships/hyperlink" Target="https://journals.sagepub.com/doi/full/10.1177/23294884211016529" TargetMode="External"/><Relationship Id="rId34" Type="http://schemas.openxmlformats.org/officeDocument/2006/relationships/fontTable" Target="fontTable.xml"/><Relationship Id="rId7" Type="http://schemas.openxmlformats.org/officeDocument/2006/relationships/hyperlink" Target="https://www.legislation.gov.uk/ukpga/2010/15/part/5/chapter/3/crossheading/pregnancy-and-maternity-equality" TargetMode="External"/><Relationship Id="rId12" Type="http://schemas.openxmlformats.org/officeDocument/2006/relationships/hyperlink" Target="https://www.equalityhumanrights.com/en/managing-pregnancy-and-maternity-workplace/pregnancy-and-maternity-discrimination-research-findings" TargetMode="External"/><Relationship Id="rId17" Type="http://schemas.openxmlformats.org/officeDocument/2006/relationships/hyperlink" Target="https://assets.publishing.service.gov.uk/government/uploads/system/uploads/attachment_data/file/509501/BIS-16-146-pregnancy-and-maternity-related-discrimination-and-disadvantage-experiences-of-mothers.pdf" TargetMode="External"/><Relationship Id="rId25" Type="http://schemas.openxmlformats.org/officeDocument/2006/relationships/hyperlink" Target="https://www.iomcworld.org/open-access/oppression-and-violence-against-women-an-ecopsychological-perspective-2471-2701-1000S2-001.pdf" TargetMode="External"/><Relationship Id="rId33" Type="http://schemas.openxmlformats.org/officeDocument/2006/relationships/hyperlink" Target="https://www.theguardian.com/money/2014/aug/12/managers-avoid-hiring-younger-women-maternity-leave"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509501/BIS-16-146-pregnancy-and-maternity-related-discrimination-and-disadvantage-experiences-of-mothers.pdf" TargetMode="External"/><Relationship Id="rId20" Type="http://schemas.openxmlformats.org/officeDocument/2006/relationships/hyperlink" Target="https://doi.org/10.1037/apl0000788" TargetMode="External"/><Relationship Id="rId29" Type="http://schemas.openxmlformats.org/officeDocument/2006/relationships/hyperlink" Target="https://doi.org/10.1016/j.eclinm.2020.100311" TargetMode="External"/><Relationship Id="rId1" Type="http://schemas.openxmlformats.org/officeDocument/2006/relationships/numbering" Target="numbering.xml"/><Relationship Id="rId6" Type="http://schemas.openxmlformats.org/officeDocument/2006/relationships/hyperlink" Target="https://read.dukeupress.edu/demography/article/58/4/1301/173455/Does-the-Impact-of-Motherhood-on-Women-s" TargetMode="External"/><Relationship Id="rId11" Type="http://schemas.openxmlformats.org/officeDocument/2006/relationships/hyperlink" Target="https://www.equalityhumanrights.com/en/managing-pregnancy-and-maternity-workplace/pregnancy-and-maternity-discrimination-research-findings" TargetMode="External"/><Relationship Id="rId24" Type="http://schemas.openxmlformats.org/officeDocument/2006/relationships/hyperlink" Target="https://scholarlycommons.law.case.edu/cgi/viewcontent.cgi?article=1585&amp;context=healthmatrix" TargetMode="External"/><Relationship Id="rId32" Type="http://schemas.openxmlformats.org/officeDocument/2006/relationships/hyperlink" Target="https://www.thefreelibrary.com/%27TUC+forced+me+out+of+my+job%27+Mum+wins+case+after+claiming+maternity...-a0404455362" TargetMode="External"/><Relationship Id="rId5" Type="http://schemas.openxmlformats.org/officeDocument/2006/relationships/image" Target="media/image1.png"/><Relationship Id="rId15" Type="http://schemas.openxmlformats.org/officeDocument/2006/relationships/hyperlink" Target="https://assets.publishing.service.gov.uk/government/uploads/system/uploads/attachment_data/file/509500/BIS-16-145-pregnancy-and-maternity-related-discrimination-and-disadvantage-summary.pdf" TargetMode="External"/><Relationship Id="rId23" Type="http://schemas.openxmlformats.org/officeDocument/2006/relationships/hyperlink" Target="file:///C:/Users/Caitl/Downloads/Maternity_discrimination.pdf" TargetMode="External"/><Relationship Id="rId28" Type="http://schemas.openxmlformats.org/officeDocument/2006/relationships/hyperlink" Target="https://watermark.silverchair.com/sww015.pdf?token=AQECAHi208BE49Ooan9kkhW_Ercy7Dm3ZL_9Cf3qfKAc485ysgAAAtowggLWBgkqhkiG9w0BBwagggLHMIICwwIBADCCArwGCSqGSIb3DQEHATAeBglghkgBZQMEAS4wEQQMWkaf_4vfvK-UfS78AgEQgIICjUHeD4i9zrWUAoj4yFg5SPpK0Hnp5ERcYaaRpsh4kxJftiMIL7tHuOfk1eCaScvzQbZmAtD8fFDuVS4hrlnPLTB36LShqO4cnY6Zc_wXDrh-r6Uf0DqkCnMGL2KV4sBVM6eLPPj9yNKwBT3RE_peeY3gjMY-fK-_t4I5V7gsZ-ATUU6CdtMkEnsQ99LXm3J-d8-QGpFZkUTiT1lEsrDKJq8sZCLaPO5J-0UAGNi_rue_RRZPH0y5a_bM8VTZB1M43NW4gqnA7sr8Z4eHJYk6QcP4Gp5O7tixwf_xA6NoSnNFKZOaIzpvnQ0Hjb80Ju3IraLgETytPoFtG_wkFcdA9m5LykFx6Fj3wqZu19HNL2W0JGMpjCiV7smWB13RtlAPkdI0Hrve1GosPL4BLbzyOTixRMD5B7Oi1FuYxZsgHCOpqhK2GiBkPuZxGng5DZkMPmQJHVVRJiFO17vy1GSZMfuhoKiyXsow3JYSpPHn_Od959EhixVr-b_Nl2sIxE4zvcS5AP6EiC5zauXZhpvAGimuweK8P0P-CXaokmtA7EYQSlq57nDL61ESgGtYrVGXYd4LO3K-OmYhQ1yzeQRQmPLJsjG--8btlBYY6qdEled-RxwHmNGaB1_lebdCgORsJuDgGPmdGUjlhJu0NMRFEMWZic2v75RJBEyad7XRIZBxErSyIxbOJpcPA4gy3LQ_OSR_CtsG-PhBu3D1cFrsXc_zn9S7HPbeK065Jw882wD2wzpvJFlE777IGf1OGOBqlm2Pox0F-Fzr1PNv9wqu3-mMOE_8mGxaNL6-lOnHuPeu7C-INMqwiBjOPYWmXjLa-0GIdgrEipy7ojlmV1JGMX7-8q7FTJtOA3b2yP-K" TargetMode="External"/><Relationship Id="rId36" Type="http://schemas.microsoft.com/office/2020/10/relationships/intelligence" Target="intelligence2.xml"/><Relationship Id="rId10" Type="http://schemas.openxmlformats.org/officeDocument/2006/relationships/hyperlink" Target="https://www.equalityhumanrights.com/en/advice-and-guidance/pregnancy-and-maternity-discrimination" TargetMode="External"/><Relationship Id="rId19" Type="http://schemas.openxmlformats.org/officeDocument/2006/relationships/hyperlink" Target="https://www.gov.uk/government/news/1m-million-to-help-tackle-pregnancy-discrimination-in-the-workplace" TargetMode="External"/><Relationship Id="rId31" Type="http://schemas.openxmlformats.org/officeDocument/2006/relationships/hyperlink" Target="https://www.stylist.co.uk/long-reads/pregnancy-discrimination-maternity-leave-fired-from-my-job-redundancy-nda/308538" TargetMode="External"/><Relationship Id="rId4" Type="http://schemas.openxmlformats.org/officeDocument/2006/relationships/webSettings" Target="webSettings.xml"/><Relationship Id="rId9" Type="http://schemas.openxmlformats.org/officeDocument/2006/relationships/hyperlink" Target="https://doi.org/10.1093/sw/sww015" TargetMode="External"/><Relationship Id="rId14" Type="http://schemas.openxmlformats.org/officeDocument/2006/relationships/hyperlink" Target="https://doi.org/10.1007%2Fs10433-013-0290-8" TargetMode="External"/><Relationship Id="rId22" Type="http://schemas.openxmlformats.org/officeDocument/2006/relationships/hyperlink" Target="file:///C:/Users/Caitl/Downloads/Maternity_discrimination.pdf" TargetMode="External"/><Relationship Id="rId27" Type="http://schemas.openxmlformats.org/officeDocument/2006/relationships/hyperlink" Target="https://www.ons.gov.uk/employmentandlabourmarket/peopleinwork/earningsandworkinghours/bulletins/genderpaygapintheuk/2021" TargetMode="External"/><Relationship Id="rId30" Type="http://schemas.openxmlformats.org/officeDocument/2006/relationships/hyperlink" Target="https://doi.org/10.5498%2Fwjp.v6.i1.7" TargetMode="External"/><Relationship Id="rId35" Type="http://schemas.openxmlformats.org/officeDocument/2006/relationships/theme" Target="theme/theme1.xml"/><Relationship Id="rId8" Type="http://schemas.openxmlformats.org/officeDocument/2006/relationships/hyperlink" Target="https://www.equalityhumanrights.com/en/our-work/news/budget-2017-%C2%A35-million-help-women-returning-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3889</Words>
  <Characters>22173</Characters>
  <Application>Microsoft Office Word</Application>
  <DocSecurity>4</DocSecurity>
  <Lines>184</Lines>
  <Paragraphs>52</Paragraphs>
  <ScaleCrop>false</ScaleCrop>
  <Company/>
  <LinksUpToDate>false</LinksUpToDate>
  <CharactersWithSpaces>26010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Jenkins (2200228)</dc:creator>
  <cp:keywords/>
  <dc:description/>
  <cp:lastModifiedBy>Caitlin Jenkins (2200228)</cp:lastModifiedBy>
  <cp:revision>11</cp:revision>
  <dcterms:created xsi:type="dcterms:W3CDTF">2022-11-05T23:17:00Z</dcterms:created>
  <dcterms:modified xsi:type="dcterms:W3CDTF">2022-11-06T10:29:00Z</dcterms:modified>
</cp:coreProperties>
</file>