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EE9EF" w14:textId="77777777" w:rsidR="0048442A" w:rsidRPr="00D11A4A" w:rsidRDefault="0048442A" w:rsidP="0048442A">
      <w:pPr>
        <w:jc w:val="center"/>
        <w:rPr>
          <w:rFonts w:cstheme="minorHAnsi"/>
        </w:rPr>
      </w:pPr>
      <w:r w:rsidRPr="00D11A4A">
        <w:rPr>
          <w:rFonts w:cstheme="minorHAnsi"/>
          <w:noProof/>
          <w:lang w:eastAsia="en-IN"/>
        </w:rPr>
        <w:drawing>
          <wp:inline distT="0" distB="0" distL="0" distR="0" wp14:anchorId="6E3CA95B" wp14:editId="2839FA7A">
            <wp:extent cx="3909060" cy="1322516"/>
            <wp:effectExtent l="0" t="0" r="0" b="0"/>
            <wp:docPr id="13" name="Picture 13" descr="praxisauril.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axisauril.org.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6135" cy="1429789"/>
                    </a:xfrm>
                    <a:prstGeom prst="rect">
                      <a:avLst/>
                    </a:prstGeom>
                    <a:noFill/>
                    <a:ln>
                      <a:noFill/>
                    </a:ln>
                  </pic:spPr>
                </pic:pic>
              </a:graphicData>
            </a:graphic>
          </wp:inline>
        </w:drawing>
      </w:r>
    </w:p>
    <w:p w14:paraId="4701354A" w14:textId="77777777" w:rsidR="0048442A" w:rsidRPr="00D11A4A" w:rsidRDefault="0048442A" w:rsidP="0048442A">
      <w:pPr>
        <w:jc w:val="center"/>
        <w:rPr>
          <w:rFonts w:cstheme="minorHAnsi"/>
        </w:rPr>
      </w:pPr>
    </w:p>
    <w:p w14:paraId="14662BF5" w14:textId="77777777" w:rsidR="0048442A" w:rsidRPr="00D11A4A" w:rsidRDefault="0048442A" w:rsidP="0048442A">
      <w:pPr>
        <w:jc w:val="center"/>
        <w:rPr>
          <w:rFonts w:cstheme="minorHAnsi"/>
        </w:rPr>
      </w:pPr>
    </w:p>
    <w:p w14:paraId="2EB101D7" w14:textId="77777777" w:rsidR="0048442A" w:rsidRPr="00D11A4A" w:rsidRDefault="0048442A" w:rsidP="0048442A">
      <w:pPr>
        <w:jc w:val="center"/>
        <w:rPr>
          <w:rFonts w:cstheme="minorHAnsi"/>
        </w:rPr>
      </w:pPr>
      <w:r w:rsidRPr="00D11A4A">
        <w:rPr>
          <w:rFonts w:cstheme="minorHAnsi"/>
        </w:rPr>
        <w:t xml:space="preserve">NAME: ARUN TEJA </w:t>
      </w:r>
      <w:r>
        <w:rPr>
          <w:rFonts w:cstheme="minorHAnsi"/>
        </w:rPr>
        <w:t xml:space="preserve">GOUD </w:t>
      </w:r>
      <w:r w:rsidRPr="00D11A4A">
        <w:rPr>
          <w:rFonts w:cstheme="minorHAnsi"/>
        </w:rPr>
        <w:t>RANGA</w:t>
      </w:r>
    </w:p>
    <w:p w14:paraId="57A0528C" w14:textId="77777777" w:rsidR="0048442A" w:rsidRPr="00D11A4A" w:rsidRDefault="0048442A" w:rsidP="0048442A">
      <w:pPr>
        <w:jc w:val="center"/>
        <w:rPr>
          <w:rFonts w:cstheme="minorHAnsi"/>
        </w:rPr>
      </w:pPr>
      <w:r w:rsidRPr="00D11A4A">
        <w:rPr>
          <w:rFonts w:cstheme="minorHAnsi"/>
        </w:rPr>
        <w:t xml:space="preserve">STUDENT NUMBER: </w:t>
      </w:r>
      <w:r>
        <w:rPr>
          <w:rFonts w:cstheme="minorHAnsi"/>
        </w:rPr>
        <w:t>22125752</w:t>
      </w:r>
    </w:p>
    <w:p w14:paraId="3C8B9C9A" w14:textId="77777777" w:rsidR="0048442A" w:rsidRPr="00D11A4A" w:rsidRDefault="0048442A" w:rsidP="0048442A">
      <w:pPr>
        <w:jc w:val="center"/>
        <w:rPr>
          <w:rFonts w:cstheme="minorHAnsi"/>
        </w:rPr>
      </w:pPr>
    </w:p>
    <w:p w14:paraId="53038E52" w14:textId="77777777" w:rsidR="0048442A" w:rsidRPr="00D11A4A" w:rsidRDefault="0048442A" w:rsidP="0048442A">
      <w:pPr>
        <w:jc w:val="center"/>
        <w:rPr>
          <w:rFonts w:cstheme="minorHAnsi"/>
        </w:rPr>
      </w:pPr>
      <w:r w:rsidRPr="00D11A4A">
        <w:rPr>
          <w:rFonts w:cstheme="minorHAnsi"/>
        </w:rPr>
        <w:t>MODULE: LCBM7001</w:t>
      </w:r>
    </w:p>
    <w:p w14:paraId="4A77B97A" w14:textId="77777777" w:rsidR="0048442A" w:rsidRPr="00D11A4A" w:rsidRDefault="0048442A" w:rsidP="0048442A">
      <w:pPr>
        <w:jc w:val="center"/>
        <w:rPr>
          <w:rFonts w:cstheme="minorHAnsi"/>
        </w:rPr>
      </w:pPr>
    </w:p>
    <w:p w14:paraId="6E13676B" w14:textId="77777777" w:rsidR="0048442A" w:rsidRPr="00D11A4A" w:rsidRDefault="0048442A" w:rsidP="0048442A">
      <w:pPr>
        <w:jc w:val="center"/>
        <w:rPr>
          <w:rFonts w:cstheme="minorHAnsi"/>
        </w:rPr>
      </w:pPr>
      <w:r w:rsidRPr="00D11A4A">
        <w:rPr>
          <w:rFonts w:cstheme="minorHAnsi"/>
        </w:rPr>
        <w:t>TITLE: MARKETING MANAGEMENT ASSESSMENT 2</w:t>
      </w:r>
    </w:p>
    <w:p w14:paraId="79735580" w14:textId="77777777" w:rsidR="0048442A" w:rsidRPr="00D11A4A" w:rsidRDefault="0048442A" w:rsidP="0048442A">
      <w:pPr>
        <w:jc w:val="center"/>
        <w:rPr>
          <w:rFonts w:cstheme="minorHAnsi"/>
        </w:rPr>
      </w:pPr>
      <w:r w:rsidRPr="00D11A4A">
        <w:rPr>
          <w:rFonts w:cstheme="minorHAnsi"/>
        </w:rPr>
        <w:t xml:space="preserve"> </w:t>
      </w:r>
    </w:p>
    <w:p w14:paraId="58A4036A" w14:textId="77777777" w:rsidR="0048442A" w:rsidRPr="00D11A4A" w:rsidRDefault="0048442A" w:rsidP="0048442A">
      <w:pPr>
        <w:jc w:val="center"/>
        <w:rPr>
          <w:rFonts w:cstheme="minorHAnsi"/>
        </w:rPr>
      </w:pPr>
      <w:r w:rsidRPr="00D11A4A">
        <w:rPr>
          <w:rFonts w:cstheme="minorHAnsi"/>
        </w:rPr>
        <w:t>LECTURER: TUSHARA BALENDRAN</w:t>
      </w:r>
    </w:p>
    <w:p w14:paraId="2723D359" w14:textId="77777777" w:rsidR="0048442A" w:rsidRPr="00D11A4A" w:rsidRDefault="0048442A" w:rsidP="0048442A">
      <w:pPr>
        <w:jc w:val="center"/>
        <w:rPr>
          <w:rFonts w:cstheme="minorHAnsi"/>
        </w:rPr>
      </w:pPr>
    </w:p>
    <w:p w14:paraId="246FCF02" w14:textId="77777777" w:rsidR="0048442A" w:rsidRPr="00D11A4A" w:rsidRDefault="0048442A" w:rsidP="0048442A">
      <w:pPr>
        <w:jc w:val="center"/>
        <w:rPr>
          <w:rFonts w:cstheme="minorHAnsi"/>
        </w:rPr>
      </w:pPr>
      <w:r w:rsidRPr="00D11A4A">
        <w:rPr>
          <w:rFonts w:cstheme="minorHAnsi"/>
        </w:rPr>
        <w:t>WORD COUNT: 2000 WORDS OR EQUIVALENT</w:t>
      </w:r>
    </w:p>
    <w:p w14:paraId="706532C0" w14:textId="77777777" w:rsidR="0048442A" w:rsidRPr="00D11A4A" w:rsidRDefault="0048442A" w:rsidP="0048442A">
      <w:pPr>
        <w:jc w:val="center"/>
        <w:rPr>
          <w:rFonts w:cstheme="minorHAnsi"/>
        </w:rPr>
      </w:pPr>
    </w:p>
    <w:p w14:paraId="7558E456" w14:textId="77777777" w:rsidR="0048442A" w:rsidRPr="00D11A4A" w:rsidRDefault="0048442A" w:rsidP="0048442A">
      <w:pPr>
        <w:jc w:val="center"/>
        <w:rPr>
          <w:rFonts w:cstheme="minorHAnsi"/>
        </w:rPr>
      </w:pPr>
      <w:r w:rsidRPr="00D11A4A">
        <w:rPr>
          <w:rFonts w:cstheme="minorHAnsi"/>
        </w:rPr>
        <w:t>SUBMISSION DATE: 12/01/202</w:t>
      </w:r>
      <w:r>
        <w:rPr>
          <w:rFonts w:cstheme="minorHAnsi"/>
        </w:rPr>
        <w:t>3</w:t>
      </w:r>
    </w:p>
    <w:p w14:paraId="1ABAC00E" w14:textId="77777777" w:rsidR="00BD6912" w:rsidRPr="001E4826" w:rsidRDefault="00BD6912" w:rsidP="001E4826">
      <w:pPr>
        <w:spacing w:line="360" w:lineRule="auto"/>
        <w:jc w:val="center"/>
        <w:rPr>
          <w:rFonts w:cs="Times New Roman"/>
          <w:color w:val="000000" w:themeColor="text1"/>
          <w:szCs w:val="24"/>
        </w:rPr>
      </w:pPr>
    </w:p>
    <w:p w14:paraId="09668B5E" w14:textId="77777777" w:rsidR="00BD6912" w:rsidRPr="001E4826" w:rsidRDefault="00BD6912" w:rsidP="001E4826">
      <w:pPr>
        <w:spacing w:line="360" w:lineRule="auto"/>
        <w:jc w:val="center"/>
        <w:rPr>
          <w:rFonts w:cs="Times New Roman"/>
          <w:color w:val="000000" w:themeColor="text1"/>
          <w:szCs w:val="24"/>
        </w:rPr>
      </w:pPr>
    </w:p>
    <w:p w14:paraId="3DFD440E" w14:textId="77777777" w:rsidR="00BD6912" w:rsidRPr="001E4826" w:rsidRDefault="00BD6912" w:rsidP="001E4826">
      <w:pPr>
        <w:spacing w:line="360" w:lineRule="auto"/>
        <w:jc w:val="center"/>
        <w:rPr>
          <w:rFonts w:cs="Times New Roman"/>
          <w:color w:val="000000" w:themeColor="text1"/>
          <w:szCs w:val="24"/>
        </w:rPr>
      </w:pPr>
    </w:p>
    <w:p w14:paraId="38289BB0" w14:textId="77777777" w:rsidR="00BD6912" w:rsidRPr="001E4826" w:rsidRDefault="00BD6912" w:rsidP="001E4826">
      <w:pPr>
        <w:spacing w:line="360" w:lineRule="auto"/>
        <w:jc w:val="center"/>
        <w:rPr>
          <w:rFonts w:cs="Times New Roman"/>
          <w:color w:val="000000" w:themeColor="text1"/>
          <w:szCs w:val="24"/>
        </w:rPr>
      </w:pPr>
    </w:p>
    <w:p w14:paraId="08E9772C" w14:textId="77777777" w:rsidR="00BD6912" w:rsidRPr="001E4826" w:rsidRDefault="00BD6912" w:rsidP="001E4826">
      <w:pPr>
        <w:spacing w:line="360" w:lineRule="auto"/>
        <w:jc w:val="center"/>
        <w:rPr>
          <w:rFonts w:cs="Times New Roman"/>
          <w:color w:val="000000" w:themeColor="text1"/>
          <w:szCs w:val="24"/>
        </w:rPr>
      </w:pPr>
    </w:p>
    <w:p w14:paraId="7F8D8A5A" w14:textId="77777777" w:rsidR="00BD6912" w:rsidRPr="001E4826" w:rsidRDefault="00BD6912" w:rsidP="001E4826">
      <w:pPr>
        <w:spacing w:line="360" w:lineRule="auto"/>
        <w:jc w:val="center"/>
        <w:rPr>
          <w:rFonts w:cs="Times New Roman"/>
          <w:color w:val="000000" w:themeColor="text1"/>
          <w:szCs w:val="24"/>
        </w:rPr>
      </w:pPr>
    </w:p>
    <w:p w14:paraId="7401A7D0" w14:textId="77777777" w:rsidR="00BD6912" w:rsidRPr="001E4826" w:rsidRDefault="00BD6912" w:rsidP="001E4826">
      <w:pPr>
        <w:spacing w:line="360" w:lineRule="auto"/>
        <w:jc w:val="center"/>
        <w:rPr>
          <w:rFonts w:cs="Times New Roman"/>
          <w:color w:val="000000" w:themeColor="text1"/>
          <w:szCs w:val="24"/>
        </w:rPr>
      </w:pPr>
    </w:p>
    <w:p w14:paraId="7E8FBFFC" w14:textId="77777777" w:rsidR="006171BB" w:rsidRPr="001E4826" w:rsidRDefault="006171BB" w:rsidP="001E4826">
      <w:pPr>
        <w:spacing w:line="360" w:lineRule="auto"/>
        <w:jc w:val="center"/>
        <w:rPr>
          <w:rFonts w:cs="Times New Roman"/>
          <w:color w:val="000000" w:themeColor="text1"/>
          <w:szCs w:val="24"/>
        </w:rPr>
      </w:pPr>
    </w:p>
    <w:p w14:paraId="6BC51643" w14:textId="77777777" w:rsidR="00BD6912" w:rsidRPr="001E4826" w:rsidRDefault="00BD6912" w:rsidP="001E4826">
      <w:pPr>
        <w:spacing w:line="360" w:lineRule="auto"/>
        <w:jc w:val="center"/>
        <w:rPr>
          <w:rFonts w:cs="Times New Roman"/>
          <w:color w:val="000000" w:themeColor="text1"/>
          <w:szCs w:val="24"/>
        </w:rPr>
      </w:pPr>
    </w:p>
    <w:p w14:paraId="02F401F4" w14:textId="77777777" w:rsidR="00BD6912" w:rsidRPr="001E4826" w:rsidRDefault="00BD6912" w:rsidP="001E4826">
      <w:pPr>
        <w:spacing w:line="360" w:lineRule="auto"/>
        <w:jc w:val="center"/>
        <w:rPr>
          <w:rFonts w:cs="Times New Roman"/>
          <w:color w:val="000000" w:themeColor="text1"/>
          <w:szCs w:val="24"/>
        </w:rPr>
      </w:pPr>
    </w:p>
    <w:p w14:paraId="65FB999F" w14:textId="77777777" w:rsidR="006A0F63" w:rsidRPr="001E4826" w:rsidRDefault="006A0F63" w:rsidP="001E4826">
      <w:pPr>
        <w:spacing w:line="360" w:lineRule="auto"/>
        <w:jc w:val="center"/>
        <w:rPr>
          <w:rFonts w:cs="Times New Roman"/>
          <w:color w:val="000000" w:themeColor="text1"/>
          <w:szCs w:val="24"/>
        </w:rPr>
      </w:pPr>
    </w:p>
    <w:p w14:paraId="6639ED5D" w14:textId="770BDE97" w:rsidR="00EA330E" w:rsidRPr="001E4826" w:rsidRDefault="00000000" w:rsidP="001E4826">
      <w:pPr>
        <w:spacing w:line="360" w:lineRule="auto"/>
        <w:jc w:val="center"/>
        <w:rPr>
          <w:rFonts w:cs="Times New Roman"/>
          <w:i/>
          <w:iCs/>
          <w:color w:val="000000" w:themeColor="text1"/>
          <w:sz w:val="36"/>
          <w:szCs w:val="36"/>
        </w:rPr>
      </w:pPr>
      <w:r w:rsidRPr="001E4826">
        <w:rPr>
          <w:rFonts w:cs="Times New Roman"/>
          <w:i/>
          <w:iCs/>
          <w:color w:val="000000" w:themeColor="text1"/>
          <w:sz w:val="36"/>
          <w:szCs w:val="36"/>
        </w:rPr>
        <w:t xml:space="preserve">Company: Sainsbury’s </w:t>
      </w:r>
    </w:p>
    <w:p w14:paraId="60C0188D" w14:textId="11C2D580" w:rsidR="0033003B" w:rsidRPr="001E4826" w:rsidRDefault="00000000" w:rsidP="001E4826">
      <w:pPr>
        <w:spacing w:line="360" w:lineRule="auto"/>
        <w:jc w:val="center"/>
        <w:rPr>
          <w:rFonts w:eastAsiaTheme="majorEastAsia" w:cs="Times New Roman"/>
          <w:b/>
          <w:color w:val="000000" w:themeColor="text1"/>
          <w:szCs w:val="24"/>
          <w:lang w:val="en-IN"/>
        </w:rPr>
      </w:pPr>
      <w:r w:rsidRPr="001E4826">
        <w:rPr>
          <w:rFonts w:cs="Times New Roman"/>
          <w:color w:val="000000" w:themeColor="text1"/>
          <w:szCs w:val="24"/>
        </w:rPr>
        <w:br w:type="page"/>
      </w:r>
    </w:p>
    <w:sdt>
      <w:sdtPr>
        <w:rPr>
          <w:rFonts w:ascii="Times New Roman" w:eastAsiaTheme="minorHAnsi" w:hAnsi="Times New Roman" w:cs="Times New Roman"/>
          <w:color w:val="000000" w:themeColor="text1"/>
          <w:sz w:val="24"/>
          <w:szCs w:val="24"/>
          <w:lang w:val="en-GB"/>
        </w:rPr>
        <w:id w:val="1310137288"/>
        <w:docPartObj>
          <w:docPartGallery w:val="Table of Contents"/>
          <w:docPartUnique/>
        </w:docPartObj>
      </w:sdtPr>
      <w:sdtEndPr>
        <w:rPr>
          <w:b/>
          <w:bCs/>
          <w:noProof/>
        </w:rPr>
      </w:sdtEndPr>
      <w:sdtContent>
        <w:p w14:paraId="447AC605" w14:textId="77777777" w:rsidR="00AA3605" w:rsidRPr="001E4826" w:rsidRDefault="00000000" w:rsidP="001E4826">
          <w:pPr>
            <w:pStyle w:val="TOCHeading"/>
            <w:spacing w:line="360" w:lineRule="auto"/>
            <w:jc w:val="center"/>
            <w:rPr>
              <w:rFonts w:ascii="Times New Roman" w:hAnsi="Times New Roman" w:cs="Times New Roman"/>
              <w:b/>
              <w:bCs/>
              <w:color w:val="000000" w:themeColor="text1"/>
              <w:sz w:val="24"/>
              <w:szCs w:val="24"/>
            </w:rPr>
          </w:pPr>
          <w:r w:rsidRPr="001E4826">
            <w:rPr>
              <w:rFonts w:ascii="Times New Roman" w:hAnsi="Times New Roman" w:cs="Times New Roman"/>
              <w:b/>
              <w:bCs/>
              <w:color w:val="000000" w:themeColor="text1"/>
              <w:sz w:val="24"/>
              <w:szCs w:val="24"/>
            </w:rPr>
            <w:t>Table of Contents</w:t>
          </w:r>
        </w:p>
        <w:p w14:paraId="1935B25C" w14:textId="594BDA6C" w:rsidR="001E4826" w:rsidRDefault="00000000" w:rsidP="001E4826">
          <w:pPr>
            <w:pStyle w:val="TOC1"/>
            <w:tabs>
              <w:tab w:val="right" w:leader="dot" w:pos="9016"/>
            </w:tabs>
            <w:spacing w:line="360" w:lineRule="auto"/>
            <w:rPr>
              <w:rFonts w:asciiTheme="minorHAnsi" w:eastAsiaTheme="minorEastAsia" w:hAnsiTheme="minorHAnsi"/>
              <w:noProof/>
              <w:sz w:val="22"/>
              <w:lang w:val="en-IN" w:eastAsia="en-IN"/>
            </w:rPr>
          </w:pPr>
          <w:r w:rsidRPr="001E4826">
            <w:rPr>
              <w:rFonts w:cs="Times New Roman"/>
              <w:color w:val="000000" w:themeColor="text1"/>
              <w:szCs w:val="24"/>
            </w:rPr>
            <w:fldChar w:fldCharType="begin"/>
          </w:r>
          <w:r w:rsidRPr="001E4826">
            <w:rPr>
              <w:rFonts w:cs="Times New Roman"/>
              <w:color w:val="000000" w:themeColor="text1"/>
              <w:szCs w:val="24"/>
            </w:rPr>
            <w:instrText xml:space="preserve"> TOC \o "1-3" \h \z \u </w:instrText>
          </w:r>
          <w:r w:rsidRPr="001E4826">
            <w:rPr>
              <w:rFonts w:cs="Times New Roman"/>
              <w:color w:val="000000" w:themeColor="text1"/>
              <w:szCs w:val="24"/>
            </w:rPr>
            <w:fldChar w:fldCharType="separate"/>
          </w:r>
          <w:hyperlink w:anchor="_Toc122261711" w:history="1">
            <w:r w:rsidR="001E4826" w:rsidRPr="00A87375">
              <w:rPr>
                <w:rStyle w:val="Hyperlink"/>
                <w:rFonts w:cs="Times New Roman"/>
                <w:noProof/>
              </w:rPr>
              <w:t>Question A</w:t>
            </w:r>
            <w:r w:rsidR="001E4826">
              <w:rPr>
                <w:noProof/>
                <w:webHidden/>
              </w:rPr>
              <w:tab/>
            </w:r>
            <w:r w:rsidR="001E4826">
              <w:rPr>
                <w:noProof/>
                <w:webHidden/>
              </w:rPr>
              <w:fldChar w:fldCharType="begin"/>
            </w:r>
            <w:r w:rsidR="001E4826">
              <w:rPr>
                <w:noProof/>
                <w:webHidden/>
              </w:rPr>
              <w:instrText xml:space="preserve"> PAGEREF _Toc122261711 \h </w:instrText>
            </w:r>
            <w:r w:rsidR="001E4826">
              <w:rPr>
                <w:noProof/>
                <w:webHidden/>
              </w:rPr>
            </w:r>
            <w:r w:rsidR="001E4826">
              <w:rPr>
                <w:noProof/>
                <w:webHidden/>
              </w:rPr>
              <w:fldChar w:fldCharType="separate"/>
            </w:r>
            <w:r w:rsidR="001E4826">
              <w:rPr>
                <w:noProof/>
                <w:webHidden/>
              </w:rPr>
              <w:t>3</w:t>
            </w:r>
            <w:r w:rsidR="001E4826">
              <w:rPr>
                <w:noProof/>
                <w:webHidden/>
              </w:rPr>
              <w:fldChar w:fldCharType="end"/>
            </w:r>
          </w:hyperlink>
        </w:p>
        <w:p w14:paraId="3C082912" w14:textId="07974C63" w:rsidR="001E4826" w:rsidRDefault="00000000" w:rsidP="001E4826">
          <w:pPr>
            <w:pStyle w:val="TOC2"/>
            <w:tabs>
              <w:tab w:val="right" w:leader="dot" w:pos="9016"/>
            </w:tabs>
            <w:spacing w:line="360" w:lineRule="auto"/>
            <w:rPr>
              <w:rFonts w:asciiTheme="minorHAnsi" w:eastAsiaTheme="minorEastAsia" w:hAnsiTheme="minorHAnsi"/>
              <w:noProof/>
              <w:sz w:val="22"/>
              <w:lang w:val="en-IN" w:eastAsia="en-IN"/>
            </w:rPr>
          </w:pPr>
          <w:hyperlink w:anchor="_Toc122261712" w:history="1">
            <w:r w:rsidR="001E4826" w:rsidRPr="00A87375">
              <w:rPr>
                <w:rStyle w:val="Hyperlink"/>
                <w:rFonts w:cs="Times New Roman"/>
                <w:noProof/>
                <w:lang w:val="en-IN"/>
              </w:rPr>
              <w:t>Introduction</w:t>
            </w:r>
            <w:r w:rsidR="001E4826">
              <w:rPr>
                <w:noProof/>
                <w:webHidden/>
              </w:rPr>
              <w:tab/>
            </w:r>
            <w:r w:rsidR="001E4826">
              <w:rPr>
                <w:noProof/>
                <w:webHidden/>
              </w:rPr>
              <w:fldChar w:fldCharType="begin"/>
            </w:r>
            <w:r w:rsidR="001E4826">
              <w:rPr>
                <w:noProof/>
                <w:webHidden/>
              </w:rPr>
              <w:instrText xml:space="preserve"> PAGEREF _Toc122261712 \h </w:instrText>
            </w:r>
            <w:r w:rsidR="001E4826">
              <w:rPr>
                <w:noProof/>
                <w:webHidden/>
              </w:rPr>
            </w:r>
            <w:r w:rsidR="001E4826">
              <w:rPr>
                <w:noProof/>
                <w:webHidden/>
              </w:rPr>
              <w:fldChar w:fldCharType="separate"/>
            </w:r>
            <w:r w:rsidR="001E4826">
              <w:rPr>
                <w:noProof/>
                <w:webHidden/>
              </w:rPr>
              <w:t>3</w:t>
            </w:r>
            <w:r w:rsidR="001E4826">
              <w:rPr>
                <w:noProof/>
                <w:webHidden/>
              </w:rPr>
              <w:fldChar w:fldCharType="end"/>
            </w:r>
          </w:hyperlink>
        </w:p>
        <w:p w14:paraId="201C737A" w14:textId="67892FA7" w:rsidR="001E4826" w:rsidRDefault="00000000" w:rsidP="001E4826">
          <w:pPr>
            <w:pStyle w:val="TOC1"/>
            <w:tabs>
              <w:tab w:val="right" w:leader="dot" w:pos="9016"/>
            </w:tabs>
            <w:spacing w:line="360" w:lineRule="auto"/>
            <w:rPr>
              <w:rFonts w:asciiTheme="minorHAnsi" w:eastAsiaTheme="minorEastAsia" w:hAnsiTheme="minorHAnsi"/>
              <w:noProof/>
              <w:sz w:val="22"/>
              <w:lang w:val="en-IN" w:eastAsia="en-IN"/>
            </w:rPr>
          </w:pPr>
          <w:hyperlink w:anchor="_Toc122261713" w:history="1">
            <w:r w:rsidR="001E4826" w:rsidRPr="00A87375">
              <w:rPr>
                <w:rStyle w:val="Hyperlink"/>
                <w:rFonts w:cs="Times New Roman"/>
                <w:noProof/>
              </w:rPr>
              <w:t>Conduct an environmental marketing analysis</w:t>
            </w:r>
            <w:r w:rsidR="001E4826">
              <w:rPr>
                <w:noProof/>
                <w:webHidden/>
              </w:rPr>
              <w:tab/>
            </w:r>
            <w:r w:rsidR="001E4826">
              <w:rPr>
                <w:noProof/>
                <w:webHidden/>
              </w:rPr>
              <w:fldChar w:fldCharType="begin"/>
            </w:r>
            <w:r w:rsidR="001E4826">
              <w:rPr>
                <w:noProof/>
                <w:webHidden/>
              </w:rPr>
              <w:instrText xml:space="preserve"> PAGEREF _Toc122261713 \h </w:instrText>
            </w:r>
            <w:r w:rsidR="001E4826">
              <w:rPr>
                <w:noProof/>
                <w:webHidden/>
              </w:rPr>
            </w:r>
            <w:r w:rsidR="001E4826">
              <w:rPr>
                <w:noProof/>
                <w:webHidden/>
              </w:rPr>
              <w:fldChar w:fldCharType="separate"/>
            </w:r>
            <w:r w:rsidR="001E4826">
              <w:rPr>
                <w:noProof/>
                <w:webHidden/>
              </w:rPr>
              <w:t>3</w:t>
            </w:r>
            <w:r w:rsidR="001E4826">
              <w:rPr>
                <w:noProof/>
                <w:webHidden/>
              </w:rPr>
              <w:fldChar w:fldCharType="end"/>
            </w:r>
          </w:hyperlink>
        </w:p>
        <w:p w14:paraId="7E86E449" w14:textId="3C18420D" w:rsidR="001E4826" w:rsidRDefault="00000000" w:rsidP="001E4826">
          <w:pPr>
            <w:pStyle w:val="TOC2"/>
            <w:tabs>
              <w:tab w:val="right" w:leader="dot" w:pos="9016"/>
            </w:tabs>
            <w:spacing w:line="360" w:lineRule="auto"/>
            <w:rPr>
              <w:rFonts w:asciiTheme="minorHAnsi" w:eastAsiaTheme="minorEastAsia" w:hAnsiTheme="minorHAnsi"/>
              <w:noProof/>
              <w:sz w:val="22"/>
              <w:lang w:val="en-IN" w:eastAsia="en-IN"/>
            </w:rPr>
          </w:pPr>
          <w:hyperlink w:anchor="_Toc122261714" w:history="1">
            <w:r w:rsidR="001E4826" w:rsidRPr="00A87375">
              <w:rPr>
                <w:rStyle w:val="Hyperlink"/>
                <w:rFonts w:cs="Times New Roman"/>
                <w:noProof/>
                <w:lang w:val="en-IN"/>
              </w:rPr>
              <w:t>PESTLE analysis</w:t>
            </w:r>
            <w:r w:rsidR="001E4826">
              <w:rPr>
                <w:noProof/>
                <w:webHidden/>
              </w:rPr>
              <w:tab/>
            </w:r>
            <w:r w:rsidR="001E4826">
              <w:rPr>
                <w:noProof/>
                <w:webHidden/>
              </w:rPr>
              <w:fldChar w:fldCharType="begin"/>
            </w:r>
            <w:r w:rsidR="001E4826">
              <w:rPr>
                <w:noProof/>
                <w:webHidden/>
              </w:rPr>
              <w:instrText xml:space="preserve"> PAGEREF _Toc122261714 \h </w:instrText>
            </w:r>
            <w:r w:rsidR="001E4826">
              <w:rPr>
                <w:noProof/>
                <w:webHidden/>
              </w:rPr>
            </w:r>
            <w:r w:rsidR="001E4826">
              <w:rPr>
                <w:noProof/>
                <w:webHidden/>
              </w:rPr>
              <w:fldChar w:fldCharType="separate"/>
            </w:r>
            <w:r w:rsidR="001E4826">
              <w:rPr>
                <w:noProof/>
                <w:webHidden/>
              </w:rPr>
              <w:t>3</w:t>
            </w:r>
            <w:r w:rsidR="001E4826">
              <w:rPr>
                <w:noProof/>
                <w:webHidden/>
              </w:rPr>
              <w:fldChar w:fldCharType="end"/>
            </w:r>
          </w:hyperlink>
        </w:p>
        <w:p w14:paraId="17F0C3FA" w14:textId="7881C91E" w:rsidR="001E4826" w:rsidRDefault="00000000" w:rsidP="001E4826">
          <w:pPr>
            <w:pStyle w:val="TOC2"/>
            <w:tabs>
              <w:tab w:val="right" w:leader="dot" w:pos="9016"/>
            </w:tabs>
            <w:spacing w:line="360" w:lineRule="auto"/>
            <w:rPr>
              <w:rFonts w:asciiTheme="minorHAnsi" w:eastAsiaTheme="minorEastAsia" w:hAnsiTheme="minorHAnsi"/>
              <w:noProof/>
              <w:sz w:val="22"/>
              <w:lang w:val="en-IN" w:eastAsia="en-IN"/>
            </w:rPr>
          </w:pPr>
          <w:hyperlink w:anchor="_Toc122261715" w:history="1">
            <w:r w:rsidR="001E4826" w:rsidRPr="00A87375">
              <w:rPr>
                <w:rStyle w:val="Hyperlink"/>
                <w:rFonts w:cs="Times New Roman"/>
                <w:noProof/>
                <w:lang w:val="en-IN"/>
              </w:rPr>
              <w:t>Porter’s five forces</w:t>
            </w:r>
            <w:r w:rsidR="001E4826">
              <w:rPr>
                <w:noProof/>
                <w:webHidden/>
              </w:rPr>
              <w:tab/>
            </w:r>
            <w:r w:rsidR="001E4826">
              <w:rPr>
                <w:noProof/>
                <w:webHidden/>
              </w:rPr>
              <w:fldChar w:fldCharType="begin"/>
            </w:r>
            <w:r w:rsidR="001E4826">
              <w:rPr>
                <w:noProof/>
                <w:webHidden/>
              </w:rPr>
              <w:instrText xml:space="preserve"> PAGEREF _Toc122261715 \h </w:instrText>
            </w:r>
            <w:r w:rsidR="001E4826">
              <w:rPr>
                <w:noProof/>
                <w:webHidden/>
              </w:rPr>
            </w:r>
            <w:r w:rsidR="001E4826">
              <w:rPr>
                <w:noProof/>
                <w:webHidden/>
              </w:rPr>
              <w:fldChar w:fldCharType="separate"/>
            </w:r>
            <w:r w:rsidR="001E4826">
              <w:rPr>
                <w:noProof/>
                <w:webHidden/>
              </w:rPr>
              <w:t>5</w:t>
            </w:r>
            <w:r w:rsidR="001E4826">
              <w:rPr>
                <w:noProof/>
                <w:webHidden/>
              </w:rPr>
              <w:fldChar w:fldCharType="end"/>
            </w:r>
          </w:hyperlink>
        </w:p>
        <w:p w14:paraId="0A9B0040" w14:textId="6F5DED84" w:rsidR="001E4826" w:rsidRDefault="00000000" w:rsidP="001E4826">
          <w:pPr>
            <w:pStyle w:val="TOC2"/>
            <w:tabs>
              <w:tab w:val="right" w:leader="dot" w:pos="9016"/>
            </w:tabs>
            <w:spacing w:line="360" w:lineRule="auto"/>
            <w:rPr>
              <w:rFonts w:asciiTheme="minorHAnsi" w:eastAsiaTheme="minorEastAsia" w:hAnsiTheme="minorHAnsi"/>
              <w:noProof/>
              <w:sz w:val="22"/>
              <w:lang w:val="en-IN" w:eastAsia="en-IN"/>
            </w:rPr>
          </w:pPr>
          <w:hyperlink w:anchor="_Toc122261716" w:history="1">
            <w:r w:rsidR="001E4826" w:rsidRPr="00A87375">
              <w:rPr>
                <w:rStyle w:val="Hyperlink"/>
                <w:rFonts w:cs="Times New Roman"/>
                <w:noProof/>
                <w:lang w:val="en-IN"/>
              </w:rPr>
              <w:t>SWOT analysis</w:t>
            </w:r>
            <w:r w:rsidR="001E4826">
              <w:rPr>
                <w:noProof/>
                <w:webHidden/>
              </w:rPr>
              <w:tab/>
            </w:r>
            <w:r w:rsidR="001E4826">
              <w:rPr>
                <w:noProof/>
                <w:webHidden/>
              </w:rPr>
              <w:fldChar w:fldCharType="begin"/>
            </w:r>
            <w:r w:rsidR="001E4826">
              <w:rPr>
                <w:noProof/>
                <w:webHidden/>
              </w:rPr>
              <w:instrText xml:space="preserve"> PAGEREF _Toc122261716 \h </w:instrText>
            </w:r>
            <w:r w:rsidR="001E4826">
              <w:rPr>
                <w:noProof/>
                <w:webHidden/>
              </w:rPr>
            </w:r>
            <w:r w:rsidR="001E4826">
              <w:rPr>
                <w:noProof/>
                <w:webHidden/>
              </w:rPr>
              <w:fldChar w:fldCharType="separate"/>
            </w:r>
            <w:r w:rsidR="001E4826">
              <w:rPr>
                <w:noProof/>
                <w:webHidden/>
              </w:rPr>
              <w:t>7</w:t>
            </w:r>
            <w:r w:rsidR="001E4826">
              <w:rPr>
                <w:noProof/>
                <w:webHidden/>
              </w:rPr>
              <w:fldChar w:fldCharType="end"/>
            </w:r>
          </w:hyperlink>
        </w:p>
        <w:p w14:paraId="77655417" w14:textId="6FFBE659" w:rsidR="001E4826" w:rsidRDefault="00000000" w:rsidP="001E4826">
          <w:pPr>
            <w:pStyle w:val="TOC2"/>
            <w:tabs>
              <w:tab w:val="right" w:leader="dot" w:pos="9016"/>
            </w:tabs>
            <w:spacing w:line="360" w:lineRule="auto"/>
            <w:rPr>
              <w:rFonts w:asciiTheme="minorHAnsi" w:eastAsiaTheme="minorEastAsia" w:hAnsiTheme="minorHAnsi"/>
              <w:noProof/>
              <w:sz w:val="22"/>
              <w:lang w:val="en-IN" w:eastAsia="en-IN"/>
            </w:rPr>
          </w:pPr>
          <w:hyperlink w:anchor="_Toc122261717" w:history="1">
            <w:r w:rsidR="001E4826" w:rsidRPr="00A87375">
              <w:rPr>
                <w:rStyle w:val="Hyperlink"/>
                <w:rFonts w:cs="Times New Roman"/>
                <w:noProof/>
                <w:lang w:val="en-IN"/>
              </w:rPr>
              <w:t>Segmentation, targeting and positioning of the company</w:t>
            </w:r>
            <w:r w:rsidR="001E4826">
              <w:rPr>
                <w:noProof/>
                <w:webHidden/>
              </w:rPr>
              <w:tab/>
            </w:r>
            <w:r w:rsidR="001E4826">
              <w:rPr>
                <w:noProof/>
                <w:webHidden/>
              </w:rPr>
              <w:fldChar w:fldCharType="begin"/>
            </w:r>
            <w:r w:rsidR="001E4826">
              <w:rPr>
                <w:noProof/>
                <w:webHidden/>
              </w:rPr>
              <w:instrText xml:space="preserve"> PAGEREF _Toc122261717 \h </w:instrText>
            </w:r>
            <w:r w:rsidR="001E4826">
              <w:rPr>
                <w:noProof/>
                <w:webHidden/>
              </w:rPr>
            </w:r>
            <w:r w:rsidR="001E4826">
              <w:rPr>
                <w:noProof/>
                <w:webHidden/>
              </w:rPr>
              <w:fldChar w:fldCharType="separate"/>
            </w:r>
            <w:r w:rsidR="001E4826">
              <w:rPr>
                <w:noProof/>
                <w:webHidden/>
              </w:rPr>
              <w:t>8</w:t>
            </w:r>
            <w:r w:rsidR="001E4826">
              <w:rPr>
                <w:noProof/>
                <w:webHidden/>
              </w:rPr>
              <w:fldChar w:fldCharType="end"/>
            </w:r>
          </w:hyperlink>
        </w:p>
        <w:p w14:paraId="0557E315" w14:textId="57FE87AA" w:rsidR="001E4826" w:rsidRDefault="00000000" w:rsidP="001E4826">
          <w:pPr>
            <w:pStyle w:val="TOC2"/>
            <w:tabs>
              <w:tab w:val="right" w:leader="dot" w:pos="9016"/>
            </w:tabs>
            <w:spacing w:line="360" w:lineRule="auto"/>
            <w:rPr>
              <w:rFonts w:asciiTheme="minorHAnsi" w:eastAsiaTheme="minorEastAsia" w:hAnsiTheme="minorHAnsi"/>
              <w:noProof/>
              <w:sz w:val="22"/>
              <w:lang w:val="en-IN" w:eastAsia="en-IN"/>
            </w:rPr>
          </w:pPr>
          <w:hyperlink w:anchor="_Toc122261718" w:history="1">
            <w:r w:rsidR="001E4826" w:rsidRPr="00A87375">
              <w:rPr>
                <w:rStyle w:val="Hyperlink"/>
                <w:rFonts w:cs="Times New Roman"/>
                <w:noProof/>
                <w:lang w:val="en-IN"/>
              </w:rPr>
              <w:t>Marketing mix strategies of the company</w:t>
            </w:r>
            <w:r w:rsidR="001E4826">
              <w:rPr>
                <w:noProof/>
                <w:webHidden/>
              </w:rPr>
              <w:tab/>
            </w:r>
            <w:r w:rsidR="001E4826">
              <w:rPr>
                <w:noProof/>
                <w:webHidden/>
              </w:rPr>
              <w:fldChar w:fldCharType="begin"/>
            </w:r>
            <w:r w:rsidR="001E4826">
              <w:rPr>
                <w:noProof/>
                <w:webHidden/>
              </w:rPr>
              <w:instrText xml:space="preserve"> PAGEREF _Toc122261718 \h </w:instrText>
            </w:r>
            <w:r w:rsidR="001E4826">
              <w:rPr>
                <w:noProof/>
                <w:webHidden/>
              </w:rPr>
            </w:r>
            <w:r w:rsidR="001E4826">
              <w:rPr>
                <w:noProof/>
                <w:webHidden/>
              </w:rPr>
              <w:fldChar w:fldCharType="separate"/>
            </w:r>
            <w:r w:rsidR="001E4826">
              <w:rPr>
                <w:noProof/>
                <w:webHidden/>
              </w:rPr>
              <w:t>9</w:t>
            </w:r>
            <w:r w:rsidR="001E4826">
              <w:rPr>
                <w:noProof/>
                <w:webHidden/>
              </w:rPr>
              <w:fldChar w:fldCharType="end"/>
            </w:r>
          </w:hyperlink>
        </w:p>
        <w:p w14:paraId="17AF3F53" w14:textId="6626543D" w:rsidR="001E4826" w:rsidRDefault="00000000" w:rsidP="001E4826">
          <w:pPr>
            <w:pStyle w:val="TOC2"/>
            <w:tabs>
              <w:tab w:val="right" w:leader="dot" w:pos="9016"/>
            </w:tabs>
            <w:spacing w:line="360" w:lineRule="auto"/>
            <w:rPr>
              <w:rFonts w:asciiTheme="minorHAnsi" w:eastAsiaTheme="minorEastAsia" w:hAnsiTheme="minorHAnsi"/>
              <w:noProof/>
              <w:sz w:val="22"/>
              <w:lang w:val="en-IN" w:eastAsia="en-IN"/>
            </w:rPr>
          </w:pPr>
          <w:hyperlink w:anchor="_Toc122261719" w:history="1">
            <w:r w:rsidR="001E4826" w:rsidRPr="00A87375">
              <w:rPr>
                <w:rStyle w:val="Hyperlink"/>
                <w:rFonts w:cs="Times New Roman"/>
                <w:noProof/>
                <w:lang w:val="en-IN"/>
              </w:rPr>
              <w:t>Conclusion</w:t>
            </w:r>
            <w:r w:rsidR="001E4826">
              <w:rPr>
                <w:noProof/>
                <w:webHidden/>
              </w:rPr>
              <w:tab/>
            </w:r>
            <w:r w:rsidR="001E4826">
              <w:rPr>
                <w:noProof/>
                <w:webHidden/>
              </w:rPr>
              <w:fldChar w:fldCharType="begin"/>
            </w:r>
            <w:r w:rsidR="001E4826">
              <w:rPr>
                <w:noProof/>
                <w:webHidden/>
              </w:rPr>
              <w:instrText xml:space="preserve"> PAGEREF _Toc122261719 \h </w:instrText>
            </w:r>
            <w:r w:rsidR="001E4826">
              <w:rPr>
                <w:noProof/>
                <w:webHidden/>
              </w:rPr>
            </w:r>
            <w:r w:rsidR="001E4826">
              <w:rPr>
                <w:noProof/>
                <w:webHidden/>
              </w:rPr>
              <w:fldChar w:fldCharType="separate"/>
            </w:r>
            <w:r w:rsidR="001E4826">
              <w:rPr>
                <w:noProof/>
                <w:webHidden/>
              </w:rPr>
              <w:t>10</w:t>
            </w:r>
            <w:r w:rsidR="001E4826">
              <w:rPr>
                <w:noProof/>
                <w:webHidden/>
              </w:rPr>
              <w:fldChar w:fldCharType="end"/>
            </w:r>
          </w:hyperlink>
        </w:p>
        <w:p w14:paraId="391D0A73" w14:textId="636F596F" w:rsidR="001E4826" w:rsidRDefault="00000000" w:rsidP="001E4826">
          <w:pPr>
            <w:pStyle w:val="TOC1"/>
            <w:tabs>
              <w:tab w:val="right" w:leader="dot" w:pos="9016"/>
            </w:tabs>
            <w:spacing w:line="360" w:lineRule="auto"/>
            <w:rPr>
              <w:rFonts w:asciiTheme="minorHAnsi" w:eastAsiaTheme="minorEastAsia" w:hAnsiTheme="minorHAnsi"/>
              <w:noProof/>
              <w:sz w:val="22"/>
              <w:lang w:val="en-IN" w:eastAsia="en-IN"/>
            </w:rPr>
          </w:pPr>
          <w:hyperlink w:anchor="_Toc122261720" w:history="1">
            <w:r w:rsidR="001E4826" w:rsidRPr="00A87375">
              <w:rPr>
                <w:rStyle w:val="Hyperlink"/>
                <w:rFonts w:cs="Times New Roman"/>
                <w:noProof/>
              </w:rPr>
              <w:t>Question B</w:t>
            </w:r>
            <w:r w:rsidR="001E4826">
              <w:rPr>
                <w:noProof/>
                <w:webHidden/>
              </w:rPr>
              <w:tab/>
            </w:r>
            <w:r w:rsidR="001E4826">
              <w:rPr>
                <w:noProof/>
                <w:webHidden/>
              </w:rPr>
              <w:fldChar w:fldCharType="begin"/>
            </w:r>
            <w:r w:rsidR="001E4826">
              <w:rPr>
                <w:noProof/>
                <w:webHidden/>
              </w:rPr>
              <w:instrText xml:space="preserve"> PAGEREF _Toc122261720 \h </w:instrText>
            </w:r>
            <w:r w:rsidR="001E4826">
              <w:rPr>
                <w:noProof/>
                <w:webHidden/>
              </w:rPr>
            </w:r>
            <w:r w:rsidR="001E4826">
              <w:rPr>
                <w:noProof/>
                <w:webHidden/>
              </w:rPr>
              <w:fldChar w:fldCharType="separate"/>
            </w:r>
            <w:r w:rsidR="001E4826">
              <w:rPr>
                <w:noProof/>
                <w:webHidden/>
              </w:rPr>
              <w:t>11</w:t>
            </w:r>
            <w:r w:rsidR="001E4826">
              <w:rPr>
                <w:noProof/>
                <w:webHidden/>
              </w:rPr>
              <w:fldChar w:fldCharType="end"/>
            </w:r>
          </w:hyperlink>
        </w:p>
        <w:p w14:paraId="2A26B991" w14:textId="0829F232" w:rsidR="001E4826" w:rsidRDefault="00000000" w:rsidP="001E4826">
          <w:pPr>
            <w:pStyle w:val="TOC1"/>
            <w:tabs>
              <w:tab w:val="right" w:leader="dot" w:pos="9016"/>
            </w:tabs>
            <w:spacing w:line="360" w:lineRule="auto"/>
            <w:rPr>
              <w:rFonts w:asciiTheme="minorHAnsi" w:eastAsiaTheme="minorEastAsia" w:hAnsiTheme="minorHAnsi"/>
              <w:noProof/>
              <w:sz w:val="22"/>
              <w:lang w:val="en-IN" w:eastAsia="en-IN"/>
            </w:rPr>
          </w:pPr>
          <w:hyperlink w:anchor="_Toc122261721" w:history="1">
            <w:r w:rsidR="001E4826" w:rsidRPr="00A87375">
              <w:rPr>
                <w:rStyle w:val="Hyperlink"/>
                <w:rFonts w:cs="Times New Roman"/>
                <w:noProof/>
              </w:rPr>
              <w:t>Include recommendations for the future</w:t>
            </w:r>
            <w:r w:rsidR="001E4826">
              <w:rPr>
                <w:noProof/>
                <w:webHidden/>
              </w:rPr>
              <w:tab/>
            </w:r>
            <w:r w:rsidR="001E4826">
              <w:rPr>
                <w:noProof/>
                <w:webHidden/>
              </w:rPr>
              <w:fldChar w:fldCharType="begin"/>
            </w:r>
            <w:r w:rsidR="001E4826">
              <w:rPr>
                <w:noProof/>
                <w:webHidden/>
              </w:rPr>
              <w:instrText xml:space="preserve"> PAGEREF _Toc122261721 \h </w:instrText>
            </w:r>
            <w:r w:rsidR="001E4826">
              <w:rPr>
                <w:noProof/>
                <w:webHidden/>
              </w:rPr>
            </w:r>
            <w:r w:rsidR="001E4826">
              <w:rPr>
                <w:noProof/>
                <w:webHidden/>
              </w:rPr>
              <w:fldChar w:fldCharType="separate"/>
            </w:r>
            <w:r w:rsidR="001E4826">
              <w:rPr>
                <w:noProof/>
                <w:webHidden/>
              </w:rPr>
              <w:t>11</w:t>
            </w:r>
            <w:r w:rsidR="001E4826">
              <w:rPr>
                <w:noProof/>
                <w:webHidden/>
              </w:rPr>
              <w:fldChar w:fldCharType="end"/>
            </w:r>
          </w:hyperlink>
        </w:p>
        <w:p w14:paraId="2AA9B6B6" w14:textId="5D9128D0" w:rsidR="001E4826" w:rsidRDefault="00000000" w:rsidP="001E4826">
          <w:pPr>
            <w:pStyle w:val="TOC1"/>
            <w:tabs>
              <w:tab w:val="right" w:leader="dot" w:pos="9016"/>
            </w:tabs>
            <w:spacing w:line="360" w:lineRule="auto"/>
            <w:rPr>
              <w:rFonts w:asciiTheme="minorHAnsi" w:eastAsiaTheme="minorEastAsia" w:hAnsiTheme="minorHAnsi"/>
              <w:noProof/>
              <w:sz w:val="22"/>
              <w:lang w:val="en-IN" w:eastAsia="en-IN"/>
            </w:rPr>
          </w:pPr>
          <w:hyperlink w:anchor="_Toc122261722" w:history="1">
            <w:r w:rsidR="001E4826" w:rsidRPr="00A87375">
              <w:rPr>
                <w:rStyle w:val="Hyperlink"/>
                <w:rFonts w:cs="Times New Roman"/>
                <w:noProof/>
              </w:rPr>
              <w:t>References</w:t>
            </w:r>
            <w:r w:rsidR="001E4826">
              <w:rPr>
                <w:noProof/>
                <w:webHidden/>
              </w:rPr>
              <w:tab/>
            </w:r>
            <w:r w:rsidR="001E4826">
              <w:rPr>
                <w:noProof/>
                <w:webHidden/>
              </w:rPr>
              <w:fldChar w:fldCharType="begin"/>
            </w:r>
            <w:r w:rsidR="001E4826">
              <w:rPr>
                <w:noProof/>
                <w:webHidden/>
              </w:rPr>
              <w:instrText xml:space="preserve"> PAGEREF _Toc122261722 \h </w:instrText>
            </w:r>
            <w:r w:rsidR="001E4826">
              <w:rPr>
                <w:noProof/>
                <w:webHidden/>
              </w:rPr>
            </w:r>
            <w:r w:rsidR="001E4826">
              <w:rPr>
                <w:noProof/>
                <w:webHidden/>
              </w:rPr>
              <w:fldChar w:fldCharType="separate"/>
            </w:r>
            <w:r w:rsidR="001E4826">
              <w:rPr>
                <w:noProof/>
                <w:webHidden/>
              </w:rPr>
              <w:t>12</w:t>
            </w:r>
            <w:r w:rsidR="001E4826">
              <w:rPr>
                <w:noProof/>
                <w:webHidden/>
              </w:rPr>
              <w:fldChar w:fldCharType="end"/>
            </w:r>
          </w:hyperlink>
        </w:p>
        <w:p w14:paraId="33F12FFE" w14:textId="4BD31F16" w:rsidR="00AA3605" w:rsidRPr="001E4826" w:rsidRDefault="00000000" w:rsidP="001E4826">
          <w:pPr>
            <w:spacing w:line="360" w:lineRule="auto"/>
            <w:rPr>
              <w:rFonts w:cs="Times New Roman"/>
              <w:color w:val="000000" w:themeColor="text1"/>
              <w:szCs w:val="24"/>
            </w:rPr>
          </w:pPr>
          <w:r w:rsidRPr="001E4826">
            <w:rPr>
              <w:rFonts w:cs="Times New Roman"/>
              <w:b/>
              <w:bCs/>
              <w:noProof/>
              <w:color w:val="000000" w:themeColor="text1"/>
              <w:szCs w:val="24"/>
            </w:rPr>
            <w:fldChar w:fldCharType="end"/>
          </w:r>
        </w:p>
      </w:sdtContent>
    </w:sdt>
    <w:p w14:paraId="46CAFCF7" w14:textId="77777777" w:rsidR="0033003B" w:rsidRPr="001E4826" w:rsidRDefault="00000000" w:rsidP="001E4826">
      <w:pPr>
        <w:spacing w:line="360" w:lineRule="auto"/>
        <w:jc w:val="left"/>
        <w:rPr>
          <w:rFonts w:eastAsiaTheme="majorEastAsia" w:cs="Times New Roman"/>
          <w:b/>
          <w:color w:val="000000" w:themeColor="text1"/>
          <w:szCs w:val="24"/>
          <w:lang w:val="en-IN"/>
        </w:rPr>
      </w:pPr>
      <w:r w:rsidRPr="001E4826">
        <w:rPr>
          <w:rFonts w:cs="Times New Roman"/>
          <w:color w:val="000000" w:themeColor="text1"/>
          <w:szCs w:val="24"/>
        </w:rPr>
        <w:br w:type="page"/>
      </w:r>
    </w:p>
    <w:p w14:paraId="74575EF7" w14:textId="4F0C358E" w:rsidR="001734F1" w:rsidRPr="001E4826" w:rsidRDefault="001E4826" w:rsidP="001E4826">
      <w:pPr>
        <w:pStyle w:val="Heading1"/>
        <w:spacing w:line="360" w:lineRule="auto"/>
        <w:rPr>
          <w:rFonts w:cs="Times New Roman"/>
          <w:color w:val="000000" w:themeColor="text1"/>
          <w:sz w:val="24"/>
          <w:szCs w:val="24"/>
        </w:rPr>
      </w:pPr>
      <w:bookmarkStart w:id="0" w:name="_Toc122261711"/>
      <w:r>
        <w:rPr>
          <w:rFonts w:cs="Times New Roman"/>
          <w:color w:val="000000" w:themeColor="text1"/>
          <w:sz w:val="24"/>
          <w:szCs w:val="24"/>
        </w:rPr>
        <w:lastRenderedPageBreak/>
        <w:t>Question A</w:t>
      </w:r>
      <w:bookmarkEnd w:id="0"/>
      <w:r w:rsidRPr="001E4826">
        <w:rPr>
          <w:rFonts w:cs="Times New Roman"/>
          <w:color w:val="000000" w:themeColor="text1"/>
          <w:sz w:val="24"/>
          <w:szCs w:val="24"/>
        </w:rPr>
        <w:t xml:space="preserve"> </w:t>
      </w:r>
    </w:p>
    <w:p w14:paraId="56E319F9" w14:textId="77777777" w:rsidR="001734F1" w:rsidRPr="001E4826" w:rsidRDefault="00000000" w:rsidP="001E4826">
      <w:pPr>
        <w:pStyle w:val="Heading2"/>
        <w:spacing w:line="360" w:lineRule="auto"/>
        <w:rPr>
          <w:rFonts w:cs="Times New Roman"/>
          <w:color w:val="000000" w:themeColor="text1"/>
          <w:sz w:val="24"/>
          <w:szCs w:val="24"/>
          <w:lang w:val="en-IN"/>
        </w:rPr>
      </w:pPr>
      <w:bookmarkStart w:id="1" w:name="_Toc122261712"/>
      <w:r w:rsidRPr="001E4826">
        <w:rPr>
          <w:rFonts w:cs="Times New Roman"/>
          <w:color w:val="000000" w:themeColor="text1"/>
          <w:sz w:val="24"/>
          <w:szCs w:val="24"/>
          <w:lang w:val="en-IN"/>
        </w:rPr>
        <w:t>Introduction</w:t>
      </w:r>
      <w:bookmarkEnd w:id="1"/>
      <w:r w:rsidR="00831218" w:rsidRPr="001E4826">
        <w:rPr>
          <w:rFonts w:cs="Times New Roman"/>
          <w:color w:val="000000" w:themeColor="text1"/>
          <w:sz w:val="24"/>
          <w:szCs w:val="24"/>
          <w:lang w:val="en-IN"/>
        </w:rPr>
        <w:t xml:space="preserve"> </w:t>
      </w:r>
    </w:p>
    <w:p w14:paraId="61684331" w14:textId="77777777" w:rsidR="008107C9" w:rsidRPr="001E4826" w:rsidRDefault="00000000" w:rsidP="001E4826">
      <w:pPr>
        <w:spacing w:line="360" w:lineRule="auto"/>
        <w:rPr>
          <w:rFonts w:cs="Times New Roman"/>
          <w:color w:val="000000" w:themeColor="text1"/>
          <w:szCs w:val="24"/>
          <w:lang w:val="en-IN"/>
        </w:rPr>
      </w:pPr>
      <w:r w:rsidRPr="001E4826">
        <w:rPr>
          <w:rFonts w:cs="Times New Roman"/>
          <w:color w:val="000000" w:themeColor="text1"/>
          <w:szCs w:val="24"/>
          <w:lang w:val="en-IN"/>
        </w:rPr>
        <w:t>Th</w:t>
      </w:r>
      <w:r w:rsidR="008571A4" w:rsidRPr="001E4826">
        <w:rPr>
          <w:rFonts w:cs="Times New Roman"/>
          <w:color w:val="000000" w:themeColor="text1"/>
          <w:szCs w:val="24"/>
          <w:lang w:val="en-IN"/>
        </w:rPr>
        <w:t>is study aims</w:t>
      </w:r>
      <w:r w:rsidRPr="001E4826">
        <w:rPr>
          <w:rFonts w:cs="Times New Roman"/>
          <w:color w:val="000000" w:themeColor="text1"/>
          <w:szCs w:val="24"/>
          <w:lang w:val="en-IN"/>
        </w:rPr>
        <w:t xml:space="preserve"> t</w:t>
      </w:r>
      <w:r w:rsidR="00E30FA9" w:rsidRPr="001E4826">
        <w:rPr>
          <w:rFonts w:cs="Times New Roman"/>
          <w:color w:val="000000" w:themeColor="text1"/>
          <w:szCs w:val="24"/>
          <w:lang w:val="en-IN"/>
        </w:rPr>
        <w:t xml:space="preserve">o explore the environmental marketing analysis </w:t>
      </w:r>
      <w:r w:rsidR="00B81A66" w:rsidRPr="001E4826">
        <w:rPr>
          <w:rFonts w:cs="Times New Roman"/>
          <w:color w:val="000000" w:themeColor="text1"/>
          <w:szCs w:val="24"/>
          <w:lang w:val="en-IN"/>
        </w:rPr>
        <w:t>and internal environment of Sainsbury’s.</w:t>
      </w:r>
      <w:r w:rsidR="00136F16" w:rsidRPr="001E4826">
        <w:rPr>
          <w:rFonts w:cs="Times New Roman"/>
          <w:color w:val="000000" w:themeColor="text1"/>
          <w:szCs w:val="24"/>
          <w:lang w:val="en-IN"/>
        </w:rPr>
        <w:t xml:space="preserve"> </w:t>
      </w:r>
      <w:r w:rsidR="005D472A" w:rsidRPr="001E4826">
        <w:rPr>
          <w:rFonts w:cs="Times New Roman"/>
          <w:color w:val="000000" w:themeColor="text1"/>
          <w:szCs w:val="24"/>
          <w:lang w:val="en-IN"/>
        </w:rPr>
        <w:t>Sainsbury’s i</w:t>
      </w:r>
      <w:r w:rsidR="009601B3" w:rsidRPr="001E4826">
        <w:rPr>
          <w:rFonts w:cs="Times New Roman"/>
          <w:color w:val="000000" w:themeColor="text1"/>
          <w:szCs w:val="24"/>
          <w:lang w:val="en-IN"/>
        </w:rPr>
        <w:t>s t</w:t>
      </w:r>
      <w:r w:rsidR="005D472A" w:rsidRPr="001E4826">
        <w:rPr>
          <w:rFonts w:cs="Times New Roman"/>
          <w:color w:val="000000" w:themeColor="text1"/>
          <w:szCs w:val="24"/>
          <w:lang w:val="en-IN"/>
        </w:rPr>
        <w:t xml:space="preserve">he second-highest supermarket chain in the UK, operating over 1400 locations globally and holding sixteen per cent of the </w:t>
      </w:r>
      <w:r w:rsidR="00B00401" w:rsidRPr="001E4826">
        <w:rPr>
          <w:rFonts w:cs="Times New Roman"/>
          <w:color w:val="000000" w:themeColor="text1"/>
          <w:szCs w:val="24"/>
          <w:lang w:val="en-IN"/>
        </w:rPr>
        <w:t>e</w:t>
      </w:r>
      <w:r w:rsidR="005D472A" w:rsidRPr="001E4826">
        <w:rPr>
          <w:rFonts w:cs="Times New Roman"/>
          <w:color w:val="000000" w:themeColor="text1"/>
          <w:szCs w:val="24"/>
          <w:lang w:val="en-IN"/>
        </w:rPr>
        <w:t>ntire supermarket sector</w:t>
      </w:r>
      <w:r w:rsidR="00A931A7" w:rsidRPr="001E4826">
        <w:rPr>
          <w:rFonts w:cs="Times New Roman"/>
          <w:color w:val="000000" w:themeColor="text1"/>
          <w:szCs w:val="24"/>
          <w:lang w:val="en-IN"/>
        </w:rPr>
        <w:t xml:space="preserve"> (</w:t>
      </w:r>
      <w:r w:rsidR="00A931A7" w:rsidRPr="001E4826">
        <w:rPr>
          <w:rFonts w:cs="Times New Roman"/>
          <w:color w:val="000000" w:themeColor="text1"/>
          <w:szCs w:val="24"/>
        </w:rPr>
        <w:t>ContactPigeon, 2022</w:t>
      </w:r>
      <w:r w:rsidR="00A931A7" w:rsidRPr="001E4826">
        <w:rPr>
          <w:rFonts w:cs="Times New Roman"/>
          <w:color w:val="000000" w:themeColor="text1"/>
          <w:szCs w:val="24"/>
          <w:lang w:val="en-IN"/>
        </w:rPr>
        <w:t>)</w:t>
      </w:r>
      <w:r w:rsidR="005D472A" w:rsidRPr="001E4826">
        <w:rPr>
          <w:rFonts w:cs="Times New Roman"/>
          <w:color w:val="000000" w:themeColor="text1"/>
          <w:szCs w:val="24"/>
          <w:lang w:val="en-IN"/>
        </w:rPr>
        <w:t xml:space="preserve">. </w:t>
      </w:r>
    </w:p>
    <w:p w14:paraId="77E6918E" w14:textId="77777777" w:rsidR="008107C9" w:rsidRPr="001E4826" w:rsidRDefault="00000000" w:rsidP="001E4826">
      <w:pPr>
        <w:spacing w:line="360" w:lineRule="auto"/>
        <w:rPr>
          <w:rFonts w:cs="Times New Roman"/>
          <w:color w:val="000000" w:themeColor="text1"/>
          <w:szCs w:val="24"/>
          <w:lang w:val="en-IN"/>
        </w:rPr>
      </w:pPr>
      <w:r w:rsidRPr="001E4826">
        <w:rPr>
          <w:rFonts w:cs="Times New Roman"/>
          <w:noProof/>
          <w:color w:val="000000" w:themeColor="text1"/>
          <w:szCs w:val="24"/>
        </w:rPr>
        <w:drawing>
          <wp:inline distT="0" distB="0" distL="0" distR="0" wp14:anchorId="07C61654" wp14:editId="55535A33">
            <wp:extent cx="5731510" cy="2839085"/>
            <wp:effectExtent l="0" t="0" r="2540" b="0"/>
            <wp:docPr id="9" name="Picture 9" descr="sainsbury's 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sainsbury's marketing strategy"/>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2839085"/>
                    </a:xfrm>
                    <a:prstGeom prst="rect">
                      <a:avLst/>
                    </a:prstGeom>
                    <a:noFill/>
                    <a:ln>
                      <a:noFill/>
                    </a:ln>
                  </pic:spPr>
                </pic:pic>
              </a:graphicData>
            </a:graphic>
          </wp:inline>
        </w:drawing>
      </w:r>
    </w:p>
    <w:p w14:paraId="636ADDDC" w14:textId="29B73FA8" w:rsidR="00185BDC" w:rsidRPr="001E4826" w:rsidRDefault="00000000" w:rsidP="001E4826">
      <w:pPr>
        <w:spacing w:line="360" w:lineRule="auto"/>
        <w:jc w:val="center"/>
        <w:rPr>
          <w:rFonts w:cs="Times New Roman"/>
          <w:b/>
          <w:bCs/>
          <w:color w:val="000000" w:themeColor="text1"/>
          <w:szCs w:val="24"/>
          <w:lang w:val="en-IN"/>
        </w:rPr>
      </w:pPr>
      <w:r w:rsidRPr="001E4826">
        <w:rPr>
          <w:rFonts w:cs="Times New Roman"/>
          <w:b/>
          <w:bCs/>
          <w:color w:val="000000" w:themeColor="text1"/>
          <w:szCs w:val="24"/>
          <w:lang w:val="en-IN"/>
        </w:rPr>
        <w:t>Figure</w:t>
      </w:r>
      <w:r w:rsidR="001E4826">
        <w:rPr>
          <w:rFonts w:cs="Times New Roman"/>
          <w:b/>
          <w:bCs/>
          <w:color w:val="000000" w:themeColor="text1"/>
          <w:szCs w:val="24"/>
          <w:lang w:val="en-IN"/>
        </w:rPr>
        <w:t xml:space="preserve"> 1</w:t>
      </w:r>
      <w:r w:rsidRPr="001E4826">
        <w:rPr>
          <w:rFonts w:cs="Times New Roman"/>
          <w:b/>
          <w:bCs/>
          <w:color w:val="000000" w:themeColor="text1"/>
          <w:szCs w:val="24"/>
          <w:lang w:val="en-IN"/>
        </w:rPr>
        <w:t>: Sainsbury’s</w:t>
      </w:r>
    </w:p>
    <w:p w14:paraId="15CE22B5" w14:textId="77777777" w:rsidR="00185BDC" w:rsidRPr="001E4826" w:rsidRDefault="00000000" w:rsidP="001E4826">
      <w:pPr>
        <w:spacing w:line="360" w:lineRule="auto"/>
        <w:jc w:val="center"/>
        <w:rPr>
          <w:rFonts w:cs="Times New Roman"/>
          <w:color w:val="000000" w:themeColor="text1"/>
          <w:szCs w:val="24"/>
          <w:lang w:val="en-IN"/>
        </w:rPr>
      </w:pPr>
      <w:r w:rsidRPr="001E4826">
        <w:rPr>
          <w:rFonts w:cs="Times New Roman"/>
          <w:b/>
          <w:bCs/>
          <w:color w:val="000000" w:themeColor="text1"/>
          <w:szCs w:val="24"/>
          <w:lang w:val="en-IN"/>
        </w:rPr>
        <w:t>Source:</w:t>
      </w:r>
      <w:r w:rsidRPr="001E4826">
        <w:rPr>
          <w:rFonts w:cs="Times New Roman"/>
          <w:color w:val="000000" w:themeColor="text1"/>
          <w:szCs w:val="24"/>
          <w:lang w:val="en-IN"/>
        </w:rPr>
        <w:t xml:space="preserve"> </w:t>
      </w:r>
      <w:r w:rsidR="00020546" w:rsidRPr="001E4826">
        <w:rPr>
          <w:rFonts w:cs="Times New Roman"/>
          <w:color w:val="000000" w:themeColor="text1"/>
          <w:szCs w:val="24"/>
          <w:lang w:val="en-IN"/>
        </w:rPr>
        <w:t>(</w:t>
      </w:r>
      <w:r w:rsidR="00020546" w:rsidRPr="001E4826">
        <w:rPr>
          <w:rFonts w:cs="Times New Roman"/>
          <w:color w:val="000000" w:themeColor="text1"/>
          <w:szCs w:val="24"/>
        </w:rPr>
        <w:t>ContactPigeon, 2022</w:t>
      </w:r>
      <w:r w:rsidR="00020546" w:rsidRPr="001E4826">
        <w:rPr>
          <w:rFonts w:cs="Times New Roman"/>
          <w:color w:val="000000" w:themeColor="text1"/>
          <w:szCs w:val="24"/>
          <w:lang w:val="en-IN"/>
        </w:rPr>
        <w:t>)</w:t>
      </w:r>
    </w:p>
    <w:p w14:paraId="20162ECE" w14:textId="77777777" w:rsidR="00450385" w:rsidRPr="001E4826" w:rsidRDefault="00000000" w:rsidP="001E4826">
      <w:pPr>
        <w:spacing w:line="360" w:lineRule="auto"/>
        <w:rPr>
          <w:rFonts w:cs="Times New Roman"/>
          <w:color w:val="000000" w:themeColor="text1"/>
          <w:szCs w:val="24"/>
          <w:lang w:val="en-IN"/>
        </w:rPr>
      </w:pPr>
      <w:r w:rsidRPr="001E4826">
        <w:rPr>
          <w:rFonts w:cs="Times New Roman"/>
          <w:color w:val="000000" w:themeColor="text1"/>
          <w:szCs w:val="24"/>
          <w:lang w:val="en-IN"/>
        </w:rPr>
        <w:t xml:space="preserve">In this case, this study elaborates on PESTLE analysis of the UK retail sector for analysing the macro environment. Porter's five forces model of Sainsbury's is also given for exploring the power of the forces. </w:t>
      </w:r>
      <w:r w:rsidR="00247BEA" w:rsidRPr="001E4826">
        <w:rPr>
          <w:rFonts w:cs="Times New Roman"/>
          <w:color w:val="000000" w:themeColor="text1"/>
          <w:szCs w:val="24"/>
          <w:lang w:val="en-IN"/>
        </w:rPr>
        <w:t xml:space="preserve">Also, SWOT analysis for showing the capability of Sainsbury's and STP analysis for presenting this company's segmentation, targeting and positioning approach </w:t>
      </w:r>
      <w:r w:rsidR="00A40F80" w:rsidRPr="001E4826">
        <w:rPr>
          <w:rFonts w:cs="Times New Roman"/>
          <w:color w:val="000000" w:themeColor="text1"/>
          <w:szCs w:val="24"/>
          <w:lang w:val="en-IN"/>
        </w:rPr>
        <w:t xml:space="preserve">is stated. </w:t>
      </w:r>
      <w:r w:rsidR="00555D3B" w:rsidRPr="001E4826">
        <w:rPr>
          <w:rFonts w:cs="Times New Roman"/>
          <w:color w:val="000000" w:themeColor="text1"/>
          <w:szCs w:val="24"/>
          <w:lang w:val="en-IN"/>
        </w:rPr>
        <w:t xml:space="preserve">This section also demonstrates the marketing mix to know its marketing strategies. Lastly, a recommendation section is attached to determine its future marketing </w:t>
      </w:r>
      <w:r w:rsidR="00AC16B0" w:rsidRPr="001E4826">
        <w:rPr>
          <w:rFonts w:cs="Times New Roman"/>
          <w:color w:val="000000" w:themeColor="text1"/>
          <w:szCs w:val="24"/>
          <w:lang w:val="en-IN"/>
        </w:rPr>
        <w:t>strategies</w:t>
      </w:r>
      <w:r w:rsidR="00555D3B" w:rsidRPr="001E4826">
        <w:rPr>
          <w:rFonts w:cs="Times New Roman"/>
          <w:color w:val="000000" w:themeColor="text1"/>
          <w:szCs w:val="24"/>
          <w:lang w:val="en-IN"/>
        </w:rPr>
        <w:t xml:space="preserve">. </w:t>
      </w:r>
    </w:p>
    <w:p w14:paraId="0E0E5F65" w14:textId="77777777" w:rsidR="00E30FA9" w:rsidRPr="001E4826" w:rsidRDefault="00000000" w:rsidP="001E4826">
      <w:pPr>
        <w:pStyle w:val="Heading1"/>
        <w:spacing w:line="360" w:lineRule="auto"/>
        <w:rPr>
          <w:rFonts w:cs="Times New Roman"/>
          <w:color w:val="000000" w:themeColor="text1"/>
          <w:sz w:val="24"/>
          <w:szCs w:val="24"/>
        </w:rPr>
      </w:pPr>
      <w:bookmarkStart w:id="2" w:name="_Toc122261713"/>
      <w:r w:rsidRPr="001E4826">
        <w:rPr>
          <w:rFonts w:cs="Times New Roman"/>
          <w:color w:val="000000" w:themeColor="text1"/>
          <w:sz w:val="24"/>
          <w:szCs w:val="24"/>
        </w:rPr>
        <w:t>Conduct an environmental marketing analysis</w:t>
      </w:r>
      <w:bookmarkEnd w:id="2"/>
      <w:r w:rsidRPr="001E4826">
        <w:rPr>
          <w:rFonts w:cs="Times New Roman"/>
          <w:color w:val="000000" w:themeColor="text1"/>
          <w:sz w:val="24"/>
          <w:szCs w:val="24"/>
        </w:rPr>
        <w:t xml:space="preserve"> </w:t>
      </w:r>
    </w:p>
    <w:p w14:paraId="586E4EE7" w14:textId="77777777" w:rsidR="001D224C" w:rsidRPr="001E4826" w:rsidRDefault="00000000" w:rsidP="001E4826">
      <w:pPr>
        <w:pStyle w:val="Heading2"/>
        <w:spacing w:line="360" w:lineRule="auto"/>
        <w:rPr>
          <w:rFonts w:cs="Times New Roman"/>
          <w:color w:val="000000" w:themeColor="text1"/>
          <w:sz w:val="24"/>
          <w:szCs w:val="24"/>
          <w:lang w:val="en-IN"/>
        </w:rPr>
      </w:pPr>
      <w:bookmarkStart w:id="3" w:name="_Toc122261714"/>
      <w:r w:rsidRPr="001E4826">
        <w:rPr>
          <w:rFonts w:cs="Times New Roman"/>
          <w:color w:val="000000" w:themeColor="text1"/>
          <w:sz w:val="24"/>
          <w:szCs w:val="24"/>
          <w:lang w:val="en-IN"/>
        </w:rPr>
        <w:t>PESTLE analysis</w:t>
      </w:r>
      <w:bookmarkEnd w:id="3"/>
    </w:p>
    <w:p w14:paraId="1AD5CA03" w14:textId="77777777" w:rsidR="00434398"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The PESTEL framework is used to identify and evaluate </w:t>
      </w:r>
      <w:r w:rsidR="009736D1" w:rsidRPr="001E4826">
        <w:rPr>
          <w:rFonts w:cs="Times New Roman"/>
          <w:color w:val="000000" w:themeColor="text1"/>
          <w:szCs w:val="24"/>
        </w:rPr>
        <w:t xml:space="preserve">the external macro-environmental factors of Sainsbury’s. The PESTLE analysis of Sainsbury’s </w:t>
      </w:r>
      <w:r w:rsidR="00D244AA" w:rsidRPr="001E4826">
        <w:rPr>
          <w:rFonts w:cs="Times New Roman"/>
          <w:color w:val="000000" w:themeColor="text1"/>
          <w:szCs w:val="24"/>
        </w:rPr>
        <w:t>is</w:t>
      </w:r>
      <w:r w:rsidR="009736D1" w:rsidRPr="001E4826">
        <w:rPr>
          <w:rFonts w:cs="Times New Roman"/>
          <w:color w:val="000000" w:themeColor="text1"/>
          <w:szCs w:val="24"/>
        </w:rPr>
        <w:t xml:space="preserve"> described below. </w:t>
      </w:r>
    </w:p>
    <w:p w14:paraId="16B3A39E" w14:textId="77777777" w:rsidR="00855958"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t>Political</w:t>
      </w:r>
    </w:p>
    <w:p w14:paraId="0498A5AA" w14:textId="77777777" w:rsidR="00434398"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lastRenderedPageBreak/>
        <w:t xml:space="preserve">1. </w:t>
      </w:r>
      <w:r w:rsidR="00352FF2" w:rsidRPr="001E4826">
        <w:rPr>
          <w:rFonts w:cs="Times New Roman"/>
          <w:color w:val="000000" w:themeColor="text1"/>
          <w:szCs w:val="24"/>
        </w:rPr>
        <w:t xml:space="preserve">Brexit is one of the significant political </w:t>
      </w:r>
      <w:r w:rsidR="00665AB4" w:rsidRPr="001E4826">
        <w:rPr>
          <w:rFonts w:cs="Times New Roman"/>
          <w:color w:val="000000" w:themeColor="text1"/>
          <w:szCs w:val="24"/>
        </w:rPr>
        <w:t>scenarios</w:t>
      </w:r>
      <w:r w:rsidR="00352FF2" w:rsidRPr="001E4826">
        <w:rPr>
          <w:rFonts w:cs="Times New Roman"/>
          <w:color w:val="000000" w:themeColor="text1"/>
          <w:szCs w:val="24"/>
        </w:rPr>
        <w:t xml:space="preserve"> impacting every business in the UK </w:t>
      </w:r>
      <w:r w:rsidRPr="001E4826">
        <w:rPr>
          <w:rFonts w:cs="Times New Roman"/>
          <w:color w:val="000000" w:themeColor="text1"/>
          <w:szCs w:val="24"/>
        </w:rPr>
        <w:t>(</w:t>
      </w:r>
      <w:r w:rsidR="00E34305" w:rsidRPr="001E4826">
        <w:rPr>
          <w:rFonts w:cs="Times New Roman"/>
          <w:color w:val="000000" w:themeColor="text1"/>
          <w:szCs w:val="24"/>
        </w:rPr>
        <w:t>Rothwell and Bennett, 2020</w:t>
      </w:r>
      <w:r w:rsidRPr="001E4826">
        <w:rPr>
          <w:rFonts w:cs="Times New Roman"/>
          <w:color w:val="000000" w:themeColor="text1"/>
          <w:szCs w:val="24"/>
        </w:rPr>
        <w:t xml:space="preserve">). </w:t>
      </w:r>
      <w:r w:rsidR="00665AB4" w:rsidRPr="001E4826">
        <w:rPr>
          <w:rFonts w:cs="Times New Roman"/>
          <w:color w:val="000000" w:themeColor="text1"/>
          <w:szCs w:val="24"/>
        </w:rPr>
        <w:t xml:space="preserve">As the UK leaves the European Union, the retailers must pay an extra tariff for importing and exporting to other European countries. </w:t>
      </w:r>
      <w:r w:rsidR="00B07A8E" w:rsidRPr="001E4826">
        <w:rPr>
          <w:rFonts w:cs="Times New Roman"/>
          <w:color w:val="000000" w:themeColor="text1"/>
          <w:szCs w:val="24"/>
        </w:rPr>
        <w:t xml:space="preserve">For this reason, the products' cost is increased, which negatively impacts Sainsbury's as its profit margin becomes less. </w:t>
      </w:r>
    </w:p>
    <w:p w14:paraId="6F182640" w14:textId="77777777" w:rsidR="00781D24"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2. The stable government of the UK provides an advantage to Sainsbury’s as they do not need to change their business policies frequently. </w:t>
      </w:r>
    </w:p>
    <w:p w14:paraId="0C8047A2" w14:textId="77777777" w:rsidR="003B07AA"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t>Economic</w:t>
      </w:r>
    </w:p>
    <w:p w14:paraId="3048D85C" w14:textId="77777777" w:rsidR="007C0FA5"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1. The UK's gasoline and diesel price </w:t>
      </w:r>
      <w:proofErr w:type="gramStart"/>
      <w:r w:rsidRPr="001E4826">
        <w:rPr>
          <w:rFonts w:cs="Times New Roman"/>
          <w:color w:val="000000" w:themeColor="text1"/>
          <w:szCs w:val="24"/>
        </w:rPr>
        <w:t>is</w:t>
      </w:r>
      <w:proofErr w:type="gramEnd"/>
      <w:r w:rsidRPr="001E4826">
        <w:rPr>
          <w:rFonts w:cs="Times New Roman"/>
          <w:color w:val="000000" w:themeColor="text1"/>
          <w:szCs w:val="24"/>
        </w:rPr>
        <w:t xml:space="preserve"> rising gradually (</w:t>
      </w:r>
      <w:r w:rsidR="00E662C9" w:rsidRPr="001E4826">
        <w:rPr>
          <w:rFonts w:cs="Times New Roman"/>
          <w:color w:val="000000" w:themeColor="text1"/>
          <w:szCs w:val="24"/>
        </w:rPr>
        <w:t>Sonnichsen</w:t>
      </w:r>
      <w:r w:rsidRPr="001E4826">
        <w:rPr>
          <w:rFonts w:cs="Times New Roman"/>
          <w:color w:val="000000" w:themeColor="text1"/>
          <w:szCs w:val="24"/>
        </w:rPr>
        <w:t xml:space="preserve">, 2022). </w:t>
      </w:r>
      <w:r w:rsidR="007177D1" w:rsidRPr="001E4826">
        <w:rPr>
          <w:rFonts w:cs="Times New Roman"/>
          <w:color w:val="000000" w:themeColor="text1"/>
          <w:szCs w:val="24"/>
        </w:rPr>
        <w:t xml:space="preserve">Therefore, Sainsbury's supply chain and transportation costs are highly increased. </w:t>
      </w:r>
      <w:r w:rsidRPr="001E4826">
        <w:rPr>
          <w:rFonts w:cs="Times New Roman"/>
          <w:color w:val="000000" w:themeColor="text1"/>
          <w:szCs w:val="24"/>
        </w:rPr>
        <w:t xml:space="preserve">It results in a threat to Sainsbury's. </w:t>
      </w:r>
    </w:p>
    <w:p w14:paraId="75A11856" w14:textId="77777777" w:rsidR="0073499C"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2. </w:t>
      </w:r>
      <w:r w:rsidR="009C78FB" w:rsidRPr="001E4826">
        <w:rPr>
          <w:rFonts w:cs="Times New Roman"/>
          <w:color w:val="000000" w:themeColor="text1"/>
          <w:szCs w:val="24"/>
        </w:rPr>
        <w:t>The GDP of the UK may increase to US$4551.55 in 2027 from US$3376 in 2022. It implies a steady growth in the GDP rate</w:t>
      </w:r>
      <w:r w:rsidR="00256DE5" w:rsidRPr="001E4826">
        <w:rPr>
          <w:rFonts w:cs="Times New Roman"/>
          <w:color w:val="000000" w:themeColor="text1"/>
          <w:szCs w:val="24"/>
        </w:rPr>
        <w:t xml:space="preserve"> (O'Neill, 2022)</w:t>
      </w:r>
      <w:r w:rsidR="009C78FB" w:rsidRPr="001E4826">
        <w:rPr>
          <w:rFonts w:cs="Times New Roman"/>
          <w:color w:val="000000" w:themeColor="text1"/>
          <w:szCs w:val="24"/>
        </w:rPr>
        <w:t xml:space="preserve">. Therefore, it will increase the customers' purchasing power, which is an opportunity for </w:t>
      </w:r>
      <w:r w:rsidR="001A6D1A" w:rsidRPr="001E4826">
        <w:rPr>
          <w:rFonts w:cs="Times New Roman"/>
          <w:color w:val="000000" w:themeColor="text1"/>
          <w:szCs w:val="24"/>
        </w:rPr>
        <w:t>Sainsbury’s</w:t>
      </w:r>
      <w:r w:rsidR="009C78FB" w:rsidRPr="001E4826">
        <w:rPr>
          <w:rFonts w:cs="Times New Roman"/>
          <w:color w:val="000000" w:themeColor="text1"/>
          <w:szCs w:val="24"/>
        </w:rPr>
        <w:t>.</w:t>
      </w:r>
    </w:p>
    <w:p w14:paraId="402F900E" w14:textId="77777777" w:rsidR="00D843BB" w:rsidRPr="001E4826" w:rsidRDefault="00000000" w:rsidP="001E4826">
      <w:pPr>
        <w:spacing w:line="360" w:lineRule="auto"/>
        <w:jc w:val="center"/>
        <w:rPr>
          <w:rFonts w:cs="Times New Roman"/>
          <w:color w:val="000000" w:themeColor="text1"/>
          <w:szCs w:val="24"/>
        </w:rPr>
      </w:pPr>
      <w:r w:rsidRPr="001E4826">
        <w:rPr>
          <w:rFonts w:cs="Times New Roman"/>
          <w:noProof/>
          <w:color w:val="000000" w:themeColor="text1"/>
          <w:szCs w:val="24"/>
        </w:rPr>
        <w:drawing>
          <wp:inline distT="0" distB="0" distL="0" distR="0" wp14:anchorId="79B82D84" wp14:editId="29B71CBD">
            <wp:extent cx="4427220" cy="2777190"/>
            <wp:effectExtent l="304800" t="304800" r="316230" b="32829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0"/>
                    <a:stretch>
                      <a:fillRect/>
                    </a:stretch>
                  </pic:blipFill>
                  <pic:spPr>
                    <a:xfrm>
                      <a:off x="0" y="0"/>
                      <a:ext cx="4434328" cy="278164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7BB649D1" w14:textId="246BEE0B" w:rsidR="00D843BB" w:rsidRPr="001E4826" w:rsidRDefault="00000000" w:rsidP="001E4826">
      <w:pPr>
        <w:spacing w:line="360" w:lineRule="auto"/>
        <w:jc w:val="center"/>
        <w:rPr>
          <w:rFonts w:cs="Times New Roman"/>
          <w:b/>
          <w:bCs/>
          <w:color w:val="000000" w:themeColor="text1"/>
          <w:szCs w:val="24"/>
        </w:rPr>
      </w:pPr>
      <w:r w:rsidRPr="001E4826">
        <w:rPr>
          <w:rFonts w:cs="Times New Roman"/>
          <w:b/>
          <w:bCs/>
          <w:color w:val="000000" w:themeColor="text1"/>
          <w:szCs w:val="24"/>
        </w:rPr>
        <w:t>Figure</w:t>
      </w:r>
      <w:r w:rsidR="001E4826">
        <w:rPr>
          <w:rFonts w:cs="Times New Roman"/>
          <w:b/>
          <w:bCs/>
          <w:color w:val="000000" w:themeColor="text1"/>
          <w:szCs w:val="24"/>
        </w:rPr>
        <w:t xml:space="preserve"> 2</w:t>
      </w:r>
      <w:r w:rsidRPr="001E4826">
        <w:rPr>
          <w:rFonts w:cs="Times New Roman"/>
          <w:b/>
          <w:bCs/>
          <w:color w:val="000000" w:themeColor="text1"/>
          <w:szCs w:val="24"/>
        </w:rPr>
        <w:t>: GDP of the UK</w:t>
      </w:r>
    </w:p>
    <w:p w14:paraId="1B3AC3E0" w14:textId="77777777" w:rsidR="00D843BB" w:rsidRPr="001E4826" w:rsidRDefault="00000000" w:rsidP="001E4826">
      <w:pPr>
        <w:spacing w:line="360" w:lineRule="auto"/>
        <w:jc w:val="center"/>
        <w:rPr>
          <w:rFonts w:cs="Times New Roman"/>
          <w:color w:val="000000" w:themeColor="text1"/>
          <w:szCs w:val="24"/>
        </w:rPr>
      </w:pPr>
      <w:r w:rsidRPr="001E4826">
        <w:rPr>
          <w:rFonts w:cs="Times New Roman"/>
          <w:b/>
          <w:bCs/>
          <w:color w:val="000000" w:themeColor="text1"/>
          <w:szCs w:val="24"/>
        </w:rPr>
        <w:t>Source:</w:t>
      </w:r>
      <w:r w:rsidRPr="001E4826">
        <w:rPr>
          <w:rFonts w:cs="Times New Roman"/>
          <w:color w:val="000000" w:themeColor="text1"/>
          <w:szCs w:val="24"/>
        </w:rPr>
        <w:t xml:space="preserve"> (O'Neill, 2022)</w:t>
      </w:r>
    </w:p>
    <w:p w14:paraId="3879200C" w14:textId="77777777" w:rsidR="00484DB0"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t>Social</w:t>
      </w:r>
      <w:r w:rsidRPr="001E4826">
        <w:rPr>
          <w:rFonts w:cs="Times New Roman"/>
          <w:color w:val="000000" w:themeColor="text1"/>
          <w:szCs w:val="24"/>
        </w:rPr>
        <w:t xml:space="preserve"> </w:t>
      </w:r>
    </w:p>
    <w:p w14:paraId="19CF44A1" w14:textId="77777777" w:rsidR="00434398"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lastRenderedPageBreak/>
        <w:t xml:space="preserve">1. Customers prefer to buy items from big markets like Sainsbury's these days rather than from neighbourhood retail businesses, </w:t>
      </w:r>
      <w:r w:rsidR="00F62AAA" w:rsidRPr="001E4826">
        <w:rPr>
          <w:rFonts w:cs="Times New Roman"/>
          <w:color w:val="000000" w:themeColor="text1"/>
          <w:szCs w:val="24"/>
        </w:rPr>
        <w:t>as the customers can get a vast range of products from the supermarkets</w:t>
      </w:r>
      <w:r w:rsidRPr="001E4826">
        <w:rPr>
          <w:rFonts w:cs="Times New Roman"/>
          <w:color w:val="000000" w:themeColor="text1"/>
          <w:szCs w:val="24"/>
        </w:rPr>
        <w:t xml:space="preserve"> (</w:t>
      </w:r>
      <w:r w:rsidR="00420088" w:rsidRPr="001E4826">
        <w:rPr>
          <w:rFonts w:cs="Times New Roman"/>
          <w:color w:val="000000" w:themeColor="text1"/>
          <w:szCs w:val="24"/>
        </w:rPr>
        <w:t>Davey</w:t>
      </w:r>
      <w:r w:rsidRPr="001E4826">
        <w:rPr>
          <w:rFonts w:cs="Times New Roman"/>
          <w:color w:val="000000" w:themeColor="text1"/>
          <w:szCs w:val="24"/>
        </w:rPr>
        <w:t xml:space="preserve">, 2021). </w:t>
      </w:r>
      <w:r w:rsidR="00A628A5" w:rsidRPr="001E4826">
        <w:rPr>
          <w:rFonts w:cs="Times New Roman"/>
          <w:color w:val="000000" w:themeColor="text1"/>
          <w:szCs w:val="24"/>
        </w:rPr>
        <w:t xml:space="preserve">Therefore, it is a positive impact on Sainsbury's. </w:t>
      </w:r>
    </w:p>
    <w:p w14:paraId="3F8886EA" w14:textId="77777777" w:rsidR="00A628A5"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2. The customers of the UK have become more health-conscious. Therefore, Sainsbury's needs to include healthy products in its product line to gain opportunity. </w:t>
      </w:r>
    </w:p>
    <w:p w14:paraId="73ACA236" w14:textId="77777777" w:rsidR="00112EAD"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t>Technological</w:t>
      </w:r>
    </w:p>
    <w:p w14:paraId="40D7DE57" w14:textId="77777777" w:rsidR="00C851D0"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1. </w:t>
      </w:r>
      <w:r w:rsidR="00434398" w:rsidRPr="001E4826">
        <w:rPr>
          <w:rFonts w:cs="Times New Roman"/>
          <w:color w:val="000000" w:themeColor="text1"/>
          <w:szCs w:val="24"/>
        </w:rPr>
        <w:t xml:space="preserve">Research and development sector of the UK is modernised. The company must utilise the advanced technology to benefit from R&amp;D. </w:t>
      </w:r>
      <w:r w:rsidR="007C5CEA" w:rsidRPr="001E4826">
        <w:rPr>
          <w:rFonts w:cs="Times New Roman"/>
          <w:color w:val="000000" w:themeColor="text1"/>
          <w:szCs w:val="24"/>
        </w:rPr>
        <w:t>As a result</w:t>
      </w:r>
      <w:r w:rsidR="003246AA" w:rsidRPr="001E4826">
        <w:rPr>
          <w:rFonts w:cs="Times New Roman"/>
          <w:color w:val="000000" w:themeColor="text1"/>
          <w:szCs w:val="24"/>
        </w:rPr>
        <w:t xml:space="preserve">, </w:t>
      </w:r>
      <w:r w:rsidR="007C5CEA" w:rsidRPr="001E4826">
        <w:rPr>
          <w:rFonts w:cs="Times New Roman"/>
          <w:color w:val="000000" w:themeColor="text1"/>
          <w:szCs w:val="24"/>
        </w:rPr>
        <w:t xml:space="preserve">Sainsbury's can easily access and implement new technologies in its services to gain a </w:t>
      </w:r>
      <w:r w:rsidR="003246AA" w:rsidRPr="001E4826">
        <w:rPr>
          <w:rFonts w:cs="Times New Roman"/>
          <w:color w:val="000000" w:themeColor="text1"/>
          <w:szCs w:val="24"/>
        </w:rPr>
        <w:t xml:space="preserve">competitive advantage. </w:t>
      </w:r>
      <w:r w:rsidRPr="001E4826">
        <w:rPr>
          <w:rFonts w:cs="Times New Roman"/>
          <w:color w:val="000000" w:themeColor="text1"/>
          <w:szCs w:val="24"/>
        </w:rPr>
        <w:t>Therefore, it is an opportunity for Sainsbu</w:t>
      </w:r>
      <w:r w:rsidR="00F338E8" w:rsidRPr="001E4826">
        <w:rPr>
          <w:rFonts w:cs="Times New Roman"/>
          <w:color w:val="000000" w:themeColor="text1"/>
          <w:szCs w:val="24"/>
        </w:rPr>
        <w:t>r</w:t>
      </w:r>
      <w:r w:rsidRPr="001E4826">
        <w:rPr>
          <w:rFonts w:cs="Times New Roman"/>
          <w:color w:val="000000" w:themeColor="text1"/>
          <w:szCs w:val="24"/>
        </w:rPr>
        <w:t xml:space="preserve">y’s. </w:t>
      </w:r>
    </w:p>
    <w:p w14:paraId="347978A9" w14:textId="77777777" w:rsidR="00434398"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2. </w:t>
      </w:r>
      <w:r w:rsidR="004C4250" w:rsidRPr="001E4826">
        <w:rPr>
          <w:rFonts w:cs="Times New Roman"/>
          <w:color w:val="000000" w:themeColor="text1"/>
          <w:szCs w:val="24"/>
        </w:rPr>
        <w:t xml:space="preserve">Due to technological advancement, the demand for the e-commerce sector is rising. </w:t>
      </w:r>
      <w:r w:rsidRPr="001E4826">
        <w:rPr>
          <w:rFonts w:cs="Times New Roman"/>
          <w:color w:val="000000" w:themeColor="text1"/>
          <w:szCs w:val="24"/>
        </w:rPr>
        <w:t xml:space="preserve">Additionally, Sainsbury’s now provides online buying possibilities (Sainsbury's, 2022). </w:t>
      </w:r>
      <w:r w:rsidR="00CB625F" w:rsidRPr="001E4826">
        <w:rPr>
          <w:rFonts w:cs="Times New Roman"/>
          <w:color w:val="000000" w:themeColor="text1"/>
          <w:szCs w:val="24"/>
        </w:rPr>
        <w:t>Therefore, it is an opportunity to Sainsbury’s to extend their business online.</w:t>
      </w:r>
    </w:p>
    <w:p w14:paraId="3316C90E" w14:textId="77777777" w:rsidR="00F92F91"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t>Environmental</w:t>
      </w:r>
    </w:p>
    <w:p w14:paraId="0C2BF9E0" w14:textId="77777777" w:rsidR="00434398"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1. </w:t>
      </w:r>
      <w:r w:rsidR="0045081D" w:rsidRPr="001E4826">
        <w:rPr>
          <w:rFonts w:cs="Times New Roman"/>
          <w:color w:val="000000" w:themeColor="text1"/>
          <w:szCs w:val="24"/>
        </w:rPr>
        <w:t xml:space="preserve">UK Government will implement strict environmental laws to achieve the UN SDGs by 2030 </w:t>
      </w:r>
      <w:r w:rsidRPr="001E4826">
        <w:rPr>
          <w:rFonts w:cs="Times New Roman"/>
          <w:color w:val="000000" w:themeColor="text1"/>
          <w:szCs w:val="24"/>
        </w:rPr>
        <w:t>(</w:t>
      </w:r>
      <w:r w:rsidR="00E35C83" w:rsidRPr="001E4826">
        <w:rPr>
          <w:rFonts w:cs="Times New Roman"/>
          <w:color w:val="000000" w:themeColor="text1"/>
          <w:szCs w:val="24"/>
        </w:rPr>
        <w:t>Lee</w:t>
      </w:r>
      <w:r w:rsidRPr="001E4826">
        <w:rPr>
          <w:rFonts w:cs="Times New Roman"/>
          <w:color w:val="000000" w:themeColor="text1"/>
          <w:szCs w:val="24"/>
        </w:rPr>
        <w:t xml:space="preserve">, 2021). </w:t>
      </w:r>
      <w:r w:rsidR="00356BBC" w:rsidRPr="001E4826">
        <w:rPr>
          <w:rFonts w:cs="Times New Roman"/>
          <w:color w:val="000000" w:themeColor="text1"/>
          <w:szCs w:val="24"/>
        </w:rPr>
        <w:t>Being a large and responsible company in the UK, Sa</w:t>
      </w:r>
      <w:r w:rsidR="00CE17B6" w:rsidRPr="001E4826">
        <w:rPr>
          <w:rFonts w:cs="Times New Roman"/>
          <w:color w:val="000000" w:themeColor="text1"/>
          <w:szCs w:val="24"/>
        </w:rPr>
        <w:t xml:space="preserve">insbury’s </w:t>
      </w:r>
      <w:r w:rsidR="006E4FD4" w:rsidRPr="001E4826">
        <w:rPr>
          <w:rFonts w:cs="Times New Roman"/>
          <w:color w:val="000000" w:themeColor="text1"/>
          <w:szCs w:val="24"/>
        </w:rPr>
        <w:t>has to adopt</w:t>
      </w:r>
      <w:r w:rsidR="00DE1431" w:rsidRPr="001E4826">
        <w:rPr>
          <w:rFonts w:cs="Times New Roman"/>
          <w:color w:val="000000" w:themeColor="text1"/>
          <w:szCs w:val="24"/>
        </w:rPr>
        <w:t xml:space="preserve"> </w:t>
      </w:r>
      <w:r w:rsidR="00116470" w:rsidRPr="001E4826">
        <w:rPr>
          <w:rFonts w:cs="Times New Roman"/>
          <w:color w:val="000000" w:themeColor="text1"/>
          <w:szCs w:val="24"/>
        </w:rPr>
        <w:t>sustainable</w:t>
      </w:r>
      <w:r w:rsidR="006E4FD4" w:rsidRPr="001E4826">
        <w:rPr>
          <w:rFonts w:cs="Times New Roman"/>
          <w:color w:val="000000" w:themeColor="text1"/>
          <w:szCs w:val="24"/>
        </w:rPr>
        <w:t xml:space="preserve"> practices to reduce the harmful effects on the environment. </w:t>
      </w:r>
    </w:p>
    <w:p w14:paraId="0E1DCD69" w14:textId="77777777" w:rsidR="00A000FE"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t>Legal</w:t>
      </w:r>
      <w:r w:rsidRPr="001E4826">
        <w:rPr>
          <w:rFonts w:cs="Times New Roman"/>
          <w:color w:val="000000" w:themeColor="text1"/>
          <w:szCs w:val="24"/>
        </w:rPr>
        <w:t xml:space="preserve"> </w:t>
      </w:r>
    </w:p>
    <w:p w14:paraId="285DF01D" w14:textId="77777777" w:rsidR="001A1210"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1. </w:t>
      </w:r>
      <w:r w:rsidR="00E829F1" w:rsidRPr="001E4826">
        <w:rPr>
          <w:rFonts w:cs="Times New Roman"/>
          <w:color w:val="000000" w:themeColor="text1"/>
          <w:szCs w:val="24"/>
        </w:rPr>
        <w:t>UK Government has implemented Sugar Tax for every company to fight against obesity and other health diseases. Thus, Sainsbury's has to change its product lines and advertisements to avoid paying these tax</w:t>
      </w:r>
      <w:r w:rsidR="00FD6183" w:rsidRPr="001E4826">
        <w:rPr>
          <w:rFonts w:cs="Times New Roman"/>
          <w:color w:val="000000" w:themeColor="text1"/>
          <w:szCs w:val="24"/>
        </w:rPr>
        <w:t>es and gain opportunit</w:t>
      </w:r>
      <w:r w:rsidR="00E829F1" w:rsidRPr="001E4826">
        <w:rPr>
          <w:rFonts w:cs="Times New Roman"/>
          <w:color w:val="000000" w:themeColor="text1"/>
          <w:szCs w:val="24"/>
        </w:rPr>
        <w:t xml:space="preserve">ies. </w:t>
      </w:r>
    </w:p>
    <w:p w14:paraId="36D16080" w14:textId="77777777" w:rsidR="001734F1" w:rsidRPr="001E4826" w:rsidRDefault="00000000" w:rsidP="001E4826">
      <w:pPr>
        <w:pStyle w:val="Heading2"/>
        <w:spacing w:line="360" w:lineRule="auto"/>
        <w:rPr>
          <w:rFonts w:cs="Times New Roman"/>
          <w:color w:val="000000" w:themeColor="text1"/>
          <w:sz w:val="24"/>
          <w:szCs w:val="24"/>
          <w:lang w:val="en-IN"/>
        </w:rPr>
      </w:pPr>
      <w:bookmarkStart w:id="4" w:name="_Toc122261715"/>
      <w:r w:rsidRPr="001E4826">
        <w:rPr>
          <w:rFonts w:cs="Times New Roman"/>
          <w:color w:val="000000" w:themeColor="text1"/>
          <w:sz w:val="24"/>
          <w:szCs w:val="24"/>
          <w:lang w:val="en-IN"/>
        </w:rPr>
        <w:t>Porter</w:t>
      </w:r>
      <w:r w:rsidR="003E6514" w:rsidRPr="001E4826">
        <w:rPr>
          <w:rFonts w:cs="Times New Roman"/>
          <w:color w:val="000000" w:themeColor="text1"/>
          <w:sz w:val="24"/>
          <w:szCs w:val="24"/>
          <w:lang w:val="en-IN"/>
        </w:rPr>
        <w:t>’</w:t>
      </w:r>
      <w:r w:rsidRPr="001E4826">
        <w:rPr>
          <w:rFonts w:cs="Times New Roman"/>
          <w:color w:val="000000" w:themeColor="text1"/>
          <w:sz w:val="24"/>
          <w:szCs w:val="24"/>
          <w:lang w:val="en-IN"/>
        </w:rPr>
        <w:t>s five forces</w:t>
      </w:r>
      <w:bookmarkEnd w:id="4"/>
    </w:p>
    <w:p w14:paraId="196FF1C8" w14:textId="77777777" w:rsidR="00A70D4C"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The framework of Porter’s Five Forces </w:t>
      </w:r>
      <w:r w:rsidR="00C95EE7" w:rsidRPr="001E4826">
        <w:rPr>
          <w:rFonts w:cs="Times New Roman"/>
          <w:color w:val="000000" w:themeColor="text1"/>
          <w:szCs w:val="24"/>
        </w:rPr>
        <w:t xml:space="preserve">helps to explore </w:t>
      </w:r>
      <w:r w:rsidR="00E4535A" w:rsidRPr="001E4826">
        <w:rPr>
          <w:rFonts w:cs="Times New Roman"/>
          <w:color w:val="000000" w:themeColor="text1"/>
          <w:szCs w:val="24"/>
        </w:rPr>
        <w:t>the external micro-factors and competitive markets for Sainsbury’s</w:t>
      </w:r>
      <w:r w:rsidR="00EC3CEC" w:rsidRPr="001E4826">
        <w:rPr>
          <w:rFonts w:cs="Times New Roman"/>
          <w:color w:val="000000" w:themeColor="text1"/>
          <w:szCs w:val="24"/>
        </w:rPr>
        <w:t xml:space="preserve"> (</w:t>
      </w:r>
      <w:r w:rsidR="00EC3CEC" w:rsidRPr="001E4826">
        <w:rPr>
          <w:rFonts w:cs="Times New Roman"/>
          <w:color w:val="000000" w:themeColor="text1"/>
          <w:szCs w:val="24"/>
          <w:shd w:val="clear" w:color="auto" w:fill="FFFFFF"/>
        </w:rPr>
        <w:t>Bruijl and Gerard, 2018</w:t>
      </w:r>
      <w:r w:rsidR="00EC3CEC" w:rsidRPr="001E4826">
        <w:rPr>
          <w:rFonts w:cs="Times New Roman"/>
          <w:color w:val="000000" w:themeColor="text1"/>
          <w:szCs w:val="24"/>
        </w:rPr>
        <w:t>)</w:t>
      </w:r>
      <w:r w:rsidR="00E4535A" w:rsidRPr="001E4826">
        <w:rPr>
          <w:rFonts w:cs="Times New Roman"/>
          <w:color w:val="000000" w:themeColor="text1"/>
          <w:szCs w:val="24"/>
        </w:rPr>
        <w:t xml:space="preserve">. Porter's Five Forces of </w:t>
      </w:r>
      <w:r w:rsidR="00724D3F" w:rsidRPr="001E4826">
        <w:rPr>
          <w:rFonts w:cs="Times New Roman"/>
          <w:color w:val="000000" w:themeColor="text1"/>
          <w:szCs w:val="24"/>
        </w:rPr>
        <w:t>Sainsbury’s</w:t>
      </w:r>
      <w:r w:rsidR="00E4535A" w:rsidRPr="001E4826">
        <w:rPr>
          <w:rFonts w:cs="Times New Roman"/>
          <w:color w:val="000000" w:themeColor="text1"/>
          <w:szCs w:val="24"/>
        </w:rPr>
        <w:t xml:space="preserve"> are analysed below. </w:t>
      </w:r>
    </w:p>
    <w:p w14:paraId="769B52FB" w14:textId="77777777" w:rsidR="00A70D4C"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t>The threat of New Entrants [</w:t>
      </w:r>
      <w:r w:rsidR="00593B99" w:rsidRPr="001E4826">
        <w:rPr>
          <w:rFonts w:cs="Times New Roman"/>
          <w:b/>
          <w:bCs/>
          <w:color w:val="000000" w:themeColor="text1"/>
          <w:szCs w:val="24"/>
        </w:rPr>
        <w:t>Moderate</w:t>
      </w:r>
      <w:r w:rsidRPr="001E4826">
        <w:rPr>
          <w:rFonts w:cs="Times New Roman"/>
          <w:b/>
          <w:bCs/>
          <w:color w:val="000000" w:themeColor="text1"/>
          <w:szCs w:val="24"/>
        </w:rPr>
        <w:t>]</w:t>
      </w:r>
      <w:r w:rsidRPr="001E4826">
        <w:rPr>
          <w:rFonts w:cs="Times New Roman"/>
          <w:color w:val="000000" w:themeColor="text1"/>
          <w:szCs w:val="24"/>
        </w:rPr>
        <w:t xml:space="preserve"> - New players in the retail industry bring innovation and new methods of operation and exert pressure on Sainsbury's (J) Plc.</w:t>
      </w:r>
      <w:r w:rsidR="00C15BC1" w:rsidRPr="001E4826">
        <w:rPr>
          <w:rFonts w:cs="Times New Roman"/>
          <w:color w:val="000000" w:themeColor="text1"/>
          <w:szCs w:val="24"/>
        </w:rPr>
        <w:t xml:space="preserve"> </w:t>
      </w:r>
      <w:r w:rsidR="00ED7926" w:rsidRPr="001E4826">
        <w:rPr>
          <w:rFonts w:cs="Times New Roman"/>
          <w:color w:val="000000" w:themeColor="text1"/>
          <w:szCs w:val="24"/>
        </w:rPr>
        <w:t xml:space="preserve">These new companies provide the same quality products at a lower price, making the situation for Sainsbury's tougher. </w:t>
      </w:r>
      <w:r w:rsidR="00C15BC1" w:rsidRPr="001E4826">
        <w:rPr>
          <w:rFonts w:cs="Times New Roman"/>
          <w:color w:val="000000" w:themeColor="text1"/>
          <w:szCs w:val="24"/>
        </w:rPr>
        <w:t xml:space="preserve">However, these new entrants require a high </w:t>
      </w:r>
      <w:r w:rsidR="00712507" w:rsidRPr="001E4826">
        <w:rPr>
          <w:rFonts w:cs="Times New Roman"/>
          <w:color w:val="000000" w:themeColor="text1"/>
          <w:szCs w:val="24"/>
        </w:rPr>
        <w:t>infrastructure</w:t>
      </w:r>
      <w:r w:rsidR="00C15BC1" w:rsidRPr="001E4826">
        <w:rPr>
          <w:rFonts w:cs="Times New Roman"/>
          <w:color w:val="000000" w:themeColor="text1"/>
          <w:szCs w:val="24"/>
        </w:rPr>
        <w:t xml:space="preserve"> and financ</w:t>
      </w:r>
      <w:r w:rsidR="001B0D7C" w:rsidRPr="001E4826">
        <w:rPr>
          <w:rFonts w:cs="Times New Roman"/>
          <w:color w:val="000000" w:themeColor="text1"/>
          <w:szCs w:val="24"/>
        </w:rPr>
        <w:t xml:space="preserve">ial </w:t>
      </w:r>
      <w:r w:rsidR="00992BE5" w:rsidRPr="001E4826">
        <w:rPr>
          <w:rFonts w:cs="Times New Roman"/>
          <w:color w:val="000000" w:themeColor="text1"/>
          <w:szCs w:val="24"/>
        </w:rPr>
        <w:t>structure</w:t>
      </w:r>
      <w:r w:rsidR="00C15BC1" w:rsidRPr="001E4826">
        <w:rPr>
          <w:rFonts w:cs="Times New Roman"/>
          <w:color w:val="000000" w:themeColor="text1"/>
          <w:szCs w:val="24"/>
        </w:rPr>
        <w:t xml:space="preserve"> to reach the level of Sainsbury’s</w:t>
      </w:r>
      <w:r w:rsidR="00631C6E" w:rsidRPr="001E4826">
        <w:rPr>
          <w:rFonts w:cs="Times New Roman"/>
          <w:color w:val="000000" w:themeColor="text1"/>
          <w:szCs w:val="24"/>
        </w:rPr>
        <w:t>.</w:t>
      </w:r>
      <w:r w:rsidRPr="001E4826">
        <w:rPr>
          <w:rFonts w:cs="Times New Roman"/>
          <w:color w:val="000000" w:themeColor="text1"/>
          <w:szCs w:val="24"/>
        </w:rPr>
        <w:t xml:space="preserve"> So, the threats of a new entrant can influence the market value moderately.</w:t>
      </w:r>
    </w:p>
    <w:p w14:paraId="3FCB5268" w14:textId="77777777" w:rsidR="00A70D4C"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lastRenderedPageBreak/>
        <w:t>The threat of Substitutes [M</w:t>
      </w:r>
      <w:r w:rsidR="00B16C93" w:rsidRPr="001E4826">
        <w:rPr>
          <w:rFonts w:cs="Times New Roman"/>
          <w:b/>
          <w:bCs/>
          <w:color w:val="000000" w:themeColor="text1"/>
          <w:szCs w:val="24"/>
        </w:rPr>
        <w:t>oderate</w:t>
      </w:r>
      <w:r w:rsidRPr="001E4826">
        <w:rPr>
          <w:rFonts w:cs="Times New Roman"/>
          <w:b/>
          <w:bCs/>
          <w:color w:val="000000" w:themeColor="text1"/>
          <w:szCs w:val="24"/>
        </w:rPr>
        <w:t>]</w:t>
      </w:r>
      <w:r w:rsidRPr="001E4826">
        <w:rPr>
          <w:rFonts w:cs="Times New Roman"/>
          <w:color w:val="000000" w:themeColor="text1"/>
          <w:szCs w:val="24"/>
        </w:rPr>
        <w:t xml:space="preserve"> </w:t>
      </w:r>
      <w:r w:rsidR="000745CE" w:rsidRPr="001E4826">
        <w:rPr>
          <w:rFonts w:cs="Times New Roman"/>
          <w:color w:val="000000" w:themeColor="text1"/>
          <w:szCs w:val="24"/>
        </w:rPr>
        <w:t>–</w:t>
      </w:r>
      <w:r w:rsidRPr="001E4826">
        <w:rPr>
          <w:rFonts w:cs="Times New Roman"/>
          <w:color w:val="000000" w:themeColor="text1"/>
          <w:szCs w:val="24"/>
        </w:rPr>
        <w:t xml:space="preserve"> </w:t>
      </w:r>
      <w:r w:rsidR="000745CE" w:rsidRPr="001E4826">
        <w:rPr>
          <w:rFonts w:cs="Times New Roman"/>
          <w:color w:val="000000" w:themeColor="text1"/>
          <w:szCs w:val="24"/>
        </w:rPr>
        <w:t>As Sainsbury's is a grocery retailer, there is a huge range of a</w:t>
      </w:r>
      <w:r w:rsidR="000A005F" w:rsidRPr="001E4826">
        <w:rPr>
          <w:rFonts w:cs="Times New Roman"/>
          <w:color w:val="000000" w:themeColor="text1"/>
          <w:szCs w:val="24"/>
        </w:rPr>
        <w:t>lternative</w:t>
      </w:r>
      <w:r w:rsidR="000745CE" w:rsidRPr="001E4826">
        <w:rPr>
          <w:rFonts w:cs="Times New Roman"/>
          <w:color w:val="000000" w:themeColor="text1"/>
          <w:szCs w:val="24"/>
        </w:rPr>
        <w:t xml:space="preserve"> products available to other rival supermarkets </w:t>
      </w:r>
      <w:r w:rsidRPr="001E4826">
        <w:rPr>
          <w:rFonts w:cs="Times New Roman"/>
          <w:color w:val="000000" w:themeColor="text1"/>
          <w:szCs w:val="24"/>
        </w:rPr>
        <w:t>(Global Data, 2022). Sainsbury's is tackling this by emphasising customer service above product focus, and they also try to comprehend the client's basic needs rather than just what they are purchasing.</w:t>
      </w:r>
      <w:r w:rsidR="00D0459F" w:rsidRPr="001E4826">
        <w:rPr>
          <w:rFonts w:cs="Times New Roman"/>
          <w:color w:val="000000" w:themeColor="text1"/>
          <w:szCs w:val="24"/>
        </w:rPr>
        <w:t xml:space="preserve"> Based on the customer needs, they make product innovation and make this threat level moderate. </w:t>
      </w:r>
    </w:p>
    <w:p w14:paraId="762536EB" w14:textId="77777777" w:rsidR="00A70D4C"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t>Bargaining Power of Buyers [High]</w:t>
      </w:r>
      <w:r w:rsidRPr="001E4826">
        <w:rPr>
          <w:rFonts w:cs="Times New Roman"/>
          <w:color w:val="000000" w:themeColor="text1"/>
          <w:szCs w:val="24"/>
        </w:rPr>
        <w:t xml:space="preserve"> – As per the consumption expenditure ratio of the UK, while considering the grocery industry, consumers have significant negotiating leverage (</w:t>
      </w:r>
      <w:r w:rsidR="00596987" w:rsidRPr="001E4826">
        <w:rPr>
          <w:rFonts w:cs="Times New Roman"/>
          <w:color w:val="000000" w:themeColor="text1"/>
          <w:szCs w:val="24"/>
        </w:rPr>
        <w:t>Sabanoglu, 2022</w:t>
      </w:r>
      <w:r w:rsidRPr="001E4826">
        <w:rPr>
          <w:rFonts w:cs="Times New Roman"/>
          <w:color w:val="000000" w:themeColor="text1"/>
          <w:szCs w:val="24"/>
        </w:rPr>
        <w:t xml:space="preserve">). </w:t>
      </w:r>
      <w:r w:rsidR="00337514" w:rsidRPr="001E4826">
        <w:rPr>
          <w:rFonts w:cs="Times New Roman"/>
          <w:color w:val="000000" w:themeColor="text1"/>
          <w:szCs w:val="24"/>
        </w:rPr>
        <w:t>Price</w:t>
      </w:r>
      <w:r w:rsidRPr="001E4826">
        <w:rPr>
          <w:rFonts w:cs="Times New Roman"/>
          <w:color w:val="000000" w:themeColor="text1"/>
          <w:szCs w:val="24"/>
        </w:rPr>
        <w:t xml:space="preserve"> is the driving factor for UK consumers in this sector, and recent occurrences, such as the influx of customers at Lidl and Aldi, have reinforced this claim. </w:t>
      </w:r>
      <w:r w:rsidR="00355158" w:rsidRPr="001E4826">
        <w:rPr>
          <w:rFonts w:cs="Times New Roman"/>
          <w:color w:val="000000" w:themeColor="text1"/>
          <w:szCs w:val="24"/>
        </w:rPr>
        <w:t>As the customers' switching cost is low,</w:t>
      </w:r>
      <w:r w:rsidRPr="001E4826">
        <w:rPr>
          <w:rFonts w:cs="Times New Roman"/>
          <w:color w:val="000000" w:themeColor="text1"/>
          <w:szCs w:val="24"/>
        </w:rPr>
        <w:t xml:space="preserve"> buyers' bargaining power can highly impact business growth.</w:t>
      </w:r>
    </w:p>
    <w:p w14:paraId="0CB8DF18" w14:textId="129CB268" w:rsidR="000F5BE2" w:rsidRPr="001E4826" w:rsidRDefault="001E4826" w:rsidP="001E4826">
      <w:pPr>
        <w:spacing w:line="360" w:lineRule="auto"/>
        <w:jc w:val="center"/>
        <w:rPr>
          <w:rFonts w:cs="Times New Roman"/>
          <w:color w:val="000000" w:themeColor="text1"/>
          <w:szCs w:val="24"/>
        </w:rPr>
      </w:pPr>
      <w:r w:rsidRPr="001E4826">
        <w:rPr>
          <w:rFonts w:cs="Times New Roman"/>
          <w:noProof/>
          <w:color w:val="000000" w:themeColor="text1"/>
          <w:szCs w:val="24"/>
        </w:rPr>
        <w:drawing>
          <wp:inline distT="0" distB="0" distL="0" distR="0" wp14:anchorId="2074ECAA" wp14:editId="40A80808">
            <wp:extent cx="4143405" cy="325757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43405" cy="3257574"/>
                    </a:xfrm>
                    <a:prstGeom prst="rect">
                      <a:avLst/>
                    </a:prstGeom>
                  </pic:spPr>
                </pic:pic>
              </a:graphicData>
            </a:graphic>
          </wp:inline>
        </w:drawing>
      </w:r>
    </w:p>
    <w:p w14:paraId="2B5349CD" w14:textId="6ECD6F46" w:rsidR="00822F48" w:rsidRPr="001E4826" w:rsidRDefault="00000000" w:rsidP="001E4826">
      <w:pPr>
        <w:spacing w:line="360" w:lineRule="auto"/>
        <w:jc w:val="center"/>
        <w:rPr>
          <w:rFonts w:cs="Times New Roman"/>
          <w:b/>
          <w:bCs/>
          <w:color w:val="000000" w:themeColor="text1"/>
          <w:szCs w:val="24"/>
        </w:rPr>
      </w:pPr>
      <w:r w:rsidRPr="001E4826">
        <w:rPr>
          <w:rFonts w:cs="Times New Roman"/>
          <w:b/>
          <w:bCs/>
          <w:color w:val="000000" w:themeColor="text1"/>
          <w:szCs w:val="24"/>
        </w:rPr>
        <w:t>Figure</w:t>
      </w:r>
      <w:r w:rsidR="001E4826">
        <w:rPr>
          <w:rFonts w:cs="Times New Roman"/>
          <w:b/>
          <w:bCs/>
          <w:color w:val="000000" w:themeColor="text1"/>
          <w:szCs w:val="24"/>
        </w:rPr>
        <w:t xml:space="preserve"> 3</w:t>
      </w:r>
      <w:r w:rsidRPr="001E4826">
        <w:rPr>
          <w:rFonts w:cs="Times New Roman"/>
          <w:b/>
          <w:bCs/>
          <w:color w:val="000000" w:themeColor="text1"/>
          <w:szCs w:val="24"/>
        </w:rPr>
        <w:t>: Porter’s Five Forces</w:t>
      </w:r>
    </w:p>
    <w:p w14:paraId="35430C26" w14:textId="77777777" w:rsidR="00822F48" w:rsidRPr="001E4826" w:rsidRDefault="00000000" w:rsidP="001E4826">
      <w:pPr>
        <w:spacing w:line="360" w:lineRule="auto"/>
        <w:jc w:val="center"/>
        <w:rPr>
          <w:rFonts w:cs="Times New Roman"/>
          <w:color w:val="000000" w:themeColor="text1"/>
          <w:szCs w:val="24"/>
        </w:rPr>
      </w:pPr>
      <w:r w:rsidRPr="001E4826">
        <w:rPr>
          <w:rFonts w:cs="Times New Roman"/>
          <w:b/>
          <w:bCs/>
          <w:color w:val="000000" w:themeColor="text1"/>
          <w:szCs w:val="24"/>
        </w:rPr>
        <w:t>Source:</w:t>
      </w:r>
      <w:r w:rsidR="00EC3CEC" w:rsidRPr="001E4826">
        <w:rPr>
          <w:rFonts w:cs="Times New Roman"/>
          <w:b/>
          <w:bCs/>
          <w:color w:val="000000" w:themeColor="text1"/>
          <w:szCs w:val="24"/>
        </w:rPr>
        <w:t xml:space="preserve"> </w:t>
      </w:r>
      <w:r w:rsidR="00EC3CEC" w:rsidRPr="001E4826">
        <w:rPr>
          <w:rFonts w:cs="Times New Roman"/>
          <w:color w:val="000000" w:themeColor="text1"/>
          <w:szCs w:val="24"/>
        </w:rPr>
        <w:t>(</w:t>
      </w:r>
      <w:r w:rsidR="00EC3CEC" w:rsidRPr="001E4826">
        <w:rPr>
          <w:rFonts w:cs="Times New Roman"/>
          <w:color w:val="000000" w:themeColor="text1"/>
          <w:szCs w:val="24"/>
          <w:shd w:val="clear" w:color="auto" w:fill="FFFFFF"/>
        </w:rPr>
        <w:t>Bruijl and Gerard, 2018</w:t>
      </w:r>
      <w:r w:rsidR="00EC3CEC" w:rsidRPr="001E4826">
        <w:rPr>
          <w:rFonts w:cs="Times New Roman"/>
          <w:color w:val="000000" w:themeColor="text1"/>
          <w:szCs w:val="24"/>
        </w:rPr>
        <w:t>)</w:t>
      </w:r>
    </w:p>
    <w:p w14:paraId="6835DD00" w14:textId="77777777" w:rsidR="00A30ECF"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t>Bargaining Power of Suppliers [Low]-</w:t>
      </w:r>
      <w:r w:rsidRPr="001E4826">
        <w:rPr>
          <w:rFonts w:cs="Times New Roman"/>
          <w:color w:val="000000" w:themeColor="text1"/>
          <w:szCs w:val="24"/>
        </w:rPr>
        <w:t xml:space="preserve"> Several suppliers in the UK market provide retail products. </w:t>
      </w:r>
      <w:r w:rsidR="00E11996" w:rsidRPr="001E4826">
        <w:rPr>
          <w:rFonts w:cs="Times New Roman"/>
          <w:color w:val="000000" w:themeColor="text1"/>
          <w:szCs w:val="24"/>
        </w:rPr>
        <w:t xml:space="preserve">As Sainsbury’s brand image is high, the suppliers want to make a good relationship with this company. As a result, the negotiation power of the suppliers is reduced, which makes this threat low. </w:t>
      </w:r>
    </w:p>
    <w:p w14:paraId="756C48F9" w14:textId="77777777" w:rsidR="005173E8"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t>Competitive Rivalry [High]</w:t>
      </w:r>
      <w:r w:rsidRPr="001E4826">
        <w:rPr>
          <w:rFonts w:cs="Times New Roman"/>
          <w:color w:val="000000" w:themeColor="text1"/>
          <w:szCs w:val="24"/>
        </w:rPr>
        <w:t xml:space="preserve"> – Due to the intense rivalry among Tesco, Morrison</w:t>
      </w:r>
      <w:r w:rsidR="00DE6008" w:rsidRPr="001E4826">
        <w:rPr>
          <w:rFonts w:cs="Times New Roman"/>
          <w:color w:val="000000" w:themeColor="text1"/>
          <w:szCs w:val="24"/>
        </w:rPr>
        <w:t>s</w:t>
      </w:r>
      <w:r w:rsidRPr="001E4826">
        <w:rPr>
          <w:rFonts w:cs="Times New Roman"/>
          <w:color w:val="000000" w:themeColor="text1"/>
          <w:szCs w:val="24"/>
        </w:rPr>
        <w:t xml:space="preserve">, Asda, </w:t>
      </w:r>
      <w:r w:rsidR="00DE6008" w:rsidRPr="001E4826">
        <w:rPr>
          <w:rFonts w:cs="Times New Roman"/>
          <w:color w:val="000000" w:themeColor="text1"/>
          <w:szCs w:val="24"/>
        </w:rPr>
        <w:t>Aldi, Lidl, Amazon and more, Sainsbury’s get a huge competitive threat</w:t>
      </w:r>
      <w:r w:rsidR="00F24AC0" w:rsidRPr="001E4826">
        <w:rPr>
          <w:rFonts w:cs="Times New Roman"/>
          <w:color w:val="000000" w:themeColor="text1"/>
          <w:szCs w:val="24"/>
        </w:rPr>
        <w:t xml:space="preserve"> (</w:t>
      </w:r>
      <w:r w:rsidR="00F24AC0" w:rsidRPr="001E4826">
        <w:rPr>
          <w:rFonts w:cs="Times New Roman"/>
          <w:color w:val="000000" w:themeColor="text1"/>
          <w:szCs w:val="24"/>
          <w:shd w:val="clear" w:color="auto" w:fill="FFFFFF"/>
        </w:rPr>
        <w:t>Jones and Comfort, 2020)</w:t>
      </w:r>
      <w:r w:rsidRPr="001E4826">
        <w:rPr>
          <w:rFonts w:cs="Times New Roman"/>
          <w:color w:val="000000" w:themeColor="text1"/>
          <w:szCs w:val="24"/>
        </w:rPr>
        <w:t>.</w:t>
      </w:r>
      <w:r w:rsidR="000624AC" w:rsidRPr="001E4826">
        <w:rPr>
          <w:rFonts w:cs="Times New Roman"/>
          <w:color w:val="000000" w:themeColor="text1"/>
          <w:szCs w:val="24"/>
        </w:rPr>
        <w:t xml:space="preserve"> </w:t>
      </w:r>
      <w:r w:rsidR="00DA5F4E" w:rsidRPr="001E4826">
        <w:rPr>
          <w:rFonts w:cs="Times New Roman"/>
          <w:color w:val="000000" w:themeColor="text1"/>
          <w:szCs w:val="24"/>
        </w:rPr>
        <w:lastRenderedPageBreak/>
        <w:t xml:space="preserve">These large sectors make continuous innovations and cut prices to gain a competitive advantage. Therefore, </w:t>
      </w:r>
      <w:r w:rsidR="000624AC" w:rsidRPr="001E4826">
        <w:rPr>
          <w:rFonts w:cs="Times New Roman"/>
          <w:color w:val="000000" w:themeColor="text1"/>
          <w:szCs w:val="24"/>
        </w:rPr>
        <w:t xml:space="preserve">Sainsbury’s has to face a high </w:t>
      </w:r>
      <w:r w:rsidR="00975268" w:rsidRPr="001E4826">
        <w:rPr>
          <w:rFonts w:cs="Times New Roman"/>
          <w:color w:val="000000" w:themeColor="text1"/>
          <w:szCs w:val="24"/>
        </w:rPr>
        <w:t>threat</w:t>
      </w:r>
      <w:r w:rsidR="000624AC" w:rsidRPr="001E4826">
        <w:rPr>
          <w:rFonts w:cs="Times New Roman"/>
          <w:color w:val="000000" w:themeColor="text1"/>
          <w:szCs w:val="24"/>
        </w:rPr>
        <w:t xml:space="preserve"> of competitive rivalry. </w:t>
      </w:r>
    </w:p>
    <w:p w14:paraId="563881F3" w14:textId="77777777" w:rsidR="001734F1" w:rsidRPr="001E4826" w:rsidRDefault="00000000" w:rsidP="001E4826">
      <w:pPr>
        <w:pStyle w:val="Heading2"/>
        <w:spacing w:line="360" w:lineRule="auto"/>
        <w:rPr>
          <w:rFonts w:cs="Times New Roman"/>
          <w:color w:val="000000" w:themeColor="text1"/>
          <w:sz w:val="24"/>
          <w:szCs w:val="24"/>
          <w:lang w:val="en-IN"/>
        </w:rPr>
      </w:pPr>
      <w:bookmarkStart w:id="5" w:name="_Toc122261716"/>
      <w:r w:rsidRPr="001E4826">
        <w:rPr>
          <w:rFonts w:cs="Times New Roman"/>
          <w:color w:val="000000" w:themeColor="text1"/>
          <w:sz w:val="24"/>
          <w:szCs w:val="24"/>
          <w:lang w:val="en-IN"/>
        </w:rPr>
        <w:t>SWOT analysis</w:t>
      </w:r>
      <w:bookmarkEnd w:id="5"/>
    </w:p>
    <w:p w14:paraId="50DE2D1B" w14:textId="77777777" w:rsidR="00E51285" w:rsidRPr="001E4826" w:rsidRDefault="00000000" w:rsidP="001E4826">
      <w:pPr>
        <w:spacing w:line="360" w:lineRule="auto"/>
        <w:rPr>
          <w:rFonts w:cs="Times New Roman"/>
          <w:color w:val="000000" w:themeColor="text1"/>
          <w:szCs w:val="24"/>
          <w:lang w:val="en-IN"/>
        </w:rPr>
      </w:pPr>
      <w:r w:rsidRPr="001E4826">
        <w:rPr>
          <w:rFonts w:cs="Times New Roman"/>
          <w:color w:val="000000" w:themeColor="text1"/>
          <w:szCs w:val="24"/>
          <w:lang w:val="en-IN"/>
        </w:rPr>
        <w:t>SWOT analysis is the most effective framework</w:t>
      </w:r>
      <w:r w:rsidR="007538BC" w:rsidRPr="001E4826">
        <w:rPr>
          <w:rFonts w:cs="Times New Roman"/>
          <w:color w:val="000000" w:themeColor="text1"/>
          <w:szCs w:val="24"/>
          <w:lang w:val="en-IN"/>
        </w:rPr>
        <w:t xml:space="preserve"> to analyse Sainsbury's internal strengths and weaknesses and external opportunities and threats</w:t>
      </w:r>
      <w:r w:rsidR="00EF4203" w:rsidRPr="001E4826">
        <w:rPr>
          <w:rFonts w:cs="Times New Roman"/>
          <w:color w:val="000000" w:themeColor="text1"/>
          <w:szCs w:val="24"/>
          <w:lang w:val="en-IN"/>
        </w:rPr>
        <w:t xml:space="preserve">. </w:t>
      </w:r>
    </w:p>
    <w:tbl>
      <w:tblPr>
        <w:tblStyle w:val="TableGrid"/>
        <w:tblW w:w="0" w:type="auto"/>
        <w:tblLook w:val="04A0" w:firstRow="1" w:lastRow="0" w:firstColumn="1" w:lastColumn="0" w:noHBand="0" w:noVBand="1"/>
      </w:tblPr>
      <w:tblGrid>
        <w:gridCol w:w="4815"/>
        <w:gridCol w:w="4201"/>
      </w:tblGrid>
      <w:tr w:rsidR="001E4826" w:rsidRPr="001E4826" w14:paraId="37CF71B4" w14:textId="77777777" w:rsidTr="001E4826">
        <w:tc>
          <w:tcPr>
            <w:tcW w:w="4815" w:type="dxa"/>
          </w:tcPr>
          <w:p w14:paraId="767538E0" w14:textId="77777777" w:rsidR="0085713D" w:rsidRPr="001E4826" w:rsidRDefault="00000000" w:rsidP="001E4826">
            <w:pPr>
              <w:spacing w:line="360" w:lineRule="auto"/>
              <w:jc w:val="center"/>
              <w:rPr>
                <w:rFonts w:cs="Times New Roman"/>
                <w:b/>
                <w:bCs/>
                <w:color w:val="000000" w:themeColor="text1"/>
                <w:szCs w:val="24"/>
                <w:lang w:val="en-IN"/>
              </w:rPr>
            </w:pPr>
            <w:r w:rsidRPr="001E4826">
              <w:rPr>
                <w:rFonts w:cs="Times New Roman"/>
                <w:b/>
                <w:bCs/>
                <w:color w:val="000000" w:themeColor="text1"/>
                <w:szCs w:val="24"/>
                <w:lang w:val="en-IN"/>
              </w:rPr>
              <w:t>Strengths</w:t>
            </w:r>
          </w:p>
        </w:tc>
        <w:tc>
          <w:tcPr>
            <w:tcW w:w="4201" w:type="dxa"/>
          </w:tcPr>
          <w:p w14:paraId="0A13E1F0" w14:textId="77777777" w:rsidR="0085713D" w:rsidRPr="001E4826" w:rsidRDefault="00000000" w:rsidP="001E4826">
            <w:pPr>
              <w:spacing w:line="360" w:lineRule="auto"/>
              <w:jc w:val="center"/>
              <w:rPr>
                <w:rFonts w:cs="Times New Roman"/>
                <w:b/>
                <w:bCs/>
                <w:color w:val="000000" w:themeColor="text1"/>
                <w:szCs w:val="24"/>
                <w:lang w:val="en-IN"/>
              </w:rPr>
            </w:pPr>
            <w:r w:rsidRPr="001E4826">
              <w:rPr>
                <w:rFonts w:cs="Times New Roman"/>
                <w:b/>
                <w:bCs/>
                <w:color w:val="000000" w:themeColor="text1"/>
                <w:szCs w:val="24"/>
                <w:lang w:val="en-IN"/>
              </w:rPr>
              <w:t>Weaknesses</w:t>
            </w:r>
          </w:p>
        </w:tc>
      </w:tr>
      <w:tr w:rsidR="001E4826" w:rsidRPr="001E4826" w14:paraId="4825A80C" w14:textId="77777777" w:rsidTr="001E4826">
        <w:tc>
          <w:tcPr>
            <w:tcW w:w="4815" w:type="dxa"/>
          </w:tcPr>
          <w:p w14:paraId="2C49E51A" w14:textId="77777777" w:rsidR="00926710"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a) </w:t>
            </w:r>
            <w:r w:rsidR="00270E77" w:rsidRPr="001E4826">
              <w:rPr>
                <w:rFonts w:cs="Times New Roman"/>
                <w:b/>
                <w:bCs/>
                <w:color w:val="000000" w:themeColor="text1"/>
                <w:szCs w:val="24"/>
              </w:rPr>
              <w:t>Collaboration with celebrities</w:t>
            </w:r>
            <w:r w:rsidRPr="001E4826">
              <w:rPr>
                <w:rFonts w:cs="Times New Roman"/>
                <w:color w:val="000000" w:themeColor="text1"/>
                <w:szCs w:val="24"/>
              </w:rPr>
              <w:t xml:space="preserve"> - One of the major sponsors of the Paralympics is Sainsbury's. Ellie Simmonds, David Beckham, and Jamie Oliver are just a few celebrities and influencers brought on as Sainsbury's ambassadors.</w:t>
            </w:r>
          </w:p>
          <w:p w14:paraId="29E6E0B3" w14:textId="77777777" w:rsidR="00926710"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b) </w:t>
            </w:r>
            <w:r w:rsidRPr="001E4826">
              <w:rPr>
                <w:rFonts w:cs="Times New Roman"/>
                <w:b/>
                <w:bCs/>
                <w:color w:val="000000" w:themeColor="text1"/>
                <w:szCs w:val="24"/>
              </w:rPr>
              <w:t>Widespread operations</w:t>
            </w:r>
            <w:r w:rsidRPr="001E4826">
              <w:rPr>
                <w:rFonts w:cs="Times New Roman"/>
                <w:color w:val="000000" w:themeColor="text1"/>
                <w:szCs w:val="24"/>
              </w:rPr>
              <w:t xml:space="preserve"> - More than 600 supermarkets and 800 convenience outlets have been opened by Sainsbury’s. Customers find this accessibility appealing, which expands the number of people who use the brand</w:t>
            </w:r>
            <w:r w:rsidR="00C57151" w:rsidRPr="001E4826">
              <w:rPr>
                <w:rFonts w:cs="Times New Roman"/>
                <w:color w:val="000000" w:themeColor="text1"/>
                <w:szCs w:val="24"/>
              </w:rPr>
              <w:t xml:space="preserve"> (Walker et al., 2022)</w:t>
            </w:r>
            <w:r w:rsidRPr="001E4826">
              <w:rPr>
                <w:rFonts w:cs="Times New Roman"/>
                <w:color w:val="000000" w:themeColor="text1"/>
                <w:szCs w:val="24"/>
              </w:rPr>
              <w:t>.</w:t>
            </w:r>
          </w:p>
          <w:p w14:paraId="19470D18" w14:textId="77777777" w:rsidR="0085713D"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c) </w:t>
            </w:r>
            <w:r w:rsidRPr="001E4826">
              <w:rPr>
                <w:rFonts w:cs="Times New Roman"/>
                <w:b/>
                <w:bCs/>
                <w:color w:val="000000" w:themeColor="text1"/>
                <w:szCs w:val="24"/>
              </w:rPr>
              <w:t>Listed on the stock exchange</w:t>
            </w:r>
            <w:r w:rsidRPr="001E4826">
              <w:rPr>
                <w:rFonts w:cs="Times New Roman"/>
                <w:color w:val="000000" w:themeColor="text1"/>
                <w:szCs w:val="24"/>
              </w:rPr>
              <w:t xml:space="preserve"> – Sainsbury's could expand and resolve its cash flow issues because of the enormous sums of money it made from selling its shares in the process</w:t>
            </w:r>
            <w:r w:rsidR="008E6F8F" w:rsidRPr="001E4826">
              <w:rPr>
                <w:rFonts w:cs="Times New Roman"/>
                <w:color w:val="000000" w:themeColor="text1"/>
                <w:szCs w:val="24"/>
              </w:rPr>
              <w:t xml:space="preserve"> (</w:t>
            </w:r>
            <w:r w:rsidR="008E6F8F" w:rsidRPr="001E4826">
              <w:rPr>
                <w:rFonts w:cs="Times New Roman"/>
                <w:color w:val="000000" w:themeColor="text1"/>
                <w:szCs w:val="24"/>
                <w:shd w:val="clear" w:color="auto" w:fill="FFFFFF"/>
              </w:rPr>
              <w:t>Xiao et al., 2021</w:t>
            </w:r>
            <w:r w:rsidR="008E6F8F" w:rsidRPr="001E4826">
              <w:rPr>
                <w:rFonts w:cs="Times New Roman"/>
                <w:color w:val="000000" w:themeColor="text1"/>
                <w:szCs w:val="24"/>
              </w:rPr>
              <w:t>)</w:t>
            </w:r>
            <w:r w:rsidRPr="001E4826">
              <w:rPr>
                <w:rFonts w:cs="Times New Roman"/>
                <w:color w:val="000000" w:themeColor="text1"/>
                <w:szCs w:val="24"/>
              </w:rPr>
              <w:t>.</w:t>
            </w:r>
          </w:p>
        </w:tc>
        <w:tc>
          <w:tcPr>
            <w:tcW w:w="4201" w:type="dxa"/>
          </w:tcPr>
          <w:p w14:paraId="55CE11EE" w14:textId="77777777" w:rsidR="00E670F6"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a) </w:t>
            </w:r>
            <w:r w:rsidRPr="001E4826">
              <w:rPr>
                <w:rFonts w:cs="Times New Roman"/>
                <w:b/>
                <w:bCs/>
                <w:color w:val="000000" w:themeColor="text1"/>
                <w:szCs w:val="24"/>
              </w:rPr>
              <w:t>Weakness in marketing:</w:t>
            </w:r>
            <w:r w:rsidRPr="001E4826">
              <w:rPr>
                <w:rFonts w:cs="Times New Roman"/>
                <w:color w:val="000000" w:themeColor="text1"/>
                <w:szCs w:val="24"/>
              </w:rPr>
              <w:t xml:space="preserve"> Sainsbury's marketing seems to be forgetful for the people. Moreover, the profit margin has shrunk because of operational expenses </w:t>
            </w:r>
            <w:r w:rsidR="00E53A32" w:rsidRPr="001E4826">
              <w:rPr>
                <w:rFonts w:cs="Times New Roman"/>
                <w:color w:val="000000" w:themeColor="text1"/>
                <w:szCs w:val="24"/>
              </w:rPr>
              <w:t>(</w:t>
            </w:r>
            <w:r w:rsidR="00E53A32" w:rsidRPr="001E4826">
              <w:rPr>
                <w:rFonts w:cs="Times New Roman"/>
                <w:color w:val="000000" w:themeColor="text1"/>
                <w:szCs w:val="24"/>
                <w:shd w:val="clear" w:color="auto" w:fill="FFFFFF"/>
              </w:rPr>
              <w:t>Kuijpers et al., 2018</w:t>
            </w:r>
            <w:r w:rsidR="00E53A32" w:rsidRPr="001E4826">
              <w:rPr>
                <w:rFonts w:cs="Times New Roman"/>
                <w:color w:val="000000" w:themeColor="text1"/>
                <w:szCs w:val="24"/>
              </w:rPr>
              <w:t>)</w:t>
            </w:r>
            <w:r w:rsidRPr="001E4826">
              <w:rPr>
                <w:rFonts w:cs="Times New Roman"/>
                <w:color w:val="000000" w:themeColor="text1"/>
                <w:szCs w:val="24"/>
              </w:rPr>
              <w:t>.</w:t>
            </w:r>
          </w:p>
          <w:p w14:paraId="5D92CAD9" w14:textId="77777777" w:rsidR="001207F2"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t xml:space="preserve">b. High Price: </w:t>
            </w:r>
            <w:r w:rsidR="00E06131" w:rsidRPr="001E4826">
              <w:rPr>
                <w:rFonts w:cs="Times New Roman"/>
                <w:color w:val="000000" w:themeColor="text1"/>
                <w:szCs w:val="24"/>
              </w:rPr>
              <w:t>Sainsbury's products are higher than discounted stores like Aldi and Lidl. Therefore, many price-</w:t>
            </w:r>
            <w:r w:rsidR="00432BD7" w:rsidRPr="001E4826">
              <w:rPr>
                <w:rFonts w:cs="Times New Roman"/>
                <w:color w:val="000000" w:themeColor="text1"/>
                <w:szCs w:val="24"/>
              </w:rPr>
              <w:t>sensitive</w:t>
            </w:r>
            <w:r w:rsidR="00E06131" w:rsidRPr="001E4826">
              <w:rPr>
                <w:rFonts w:cs="Times New Roman"/>
                <w:color w:val="000000" w:themeColor="text1"/>
                <w:szCs w:val="24"/>
              </w:rPr>
              <w:t xml:space="preserve"> customers prefer something other than </w:t>
            </w:r>
            <w:r w:rsidR="00432BD7" w:rsidRPr="001E4826">
              <w:rPr>
                <w:rFonts w:cs="Times New Roman"/>
                <w:color w:val="000000" w:themeColor="text1"/>
                <w:szCs w:val="24"/>
              </w:rPr>
              <w:t>Sainsbury’s</w:t>
            </w:r>
            <w:r w:rsidR="006B328B" w:rsidRPr="001E4826">
              <w:rPr>
                <w:rFonts w:cs="Times New Roman"/>
                <w:color w:val="000000" w:themeColor="text1"/>
                <w:szCs w:val="24"/>
              </w:rPr>
              <w:t>.</w:t>
            </w:r>
          </w:p>
          <w:p w14:paraId="637CDC8B" w14:textId="77777777" w:rsidR="0085713D" w:rsidRPr="001E4826" w:rsidRDefault="0085713D" w:rsidP="001E4826">
            <w:pPr>
              <w:spacing w:line="360" w:lineRule="auto"/>
              <w:rPr>
                <w:rFonts w:cs="Times New Roman"/>
                <w:color w:val="000000" w:themeColor="text1"/>
                <w:szCs w:val="24"/>
                <w:lang w:val="en-IN"/>
              </w:rPr>
            </w:pPr>
          </w:p>
        </w:tc>
      </w:tr>
      <w:tr w:rsidR="001E4826" w:rsidRPr="001E4826" w14:paraId="37EBC463" w14:textId="77777777" w:rsidTr="001E4826">
        <w:tc>
          <w:tcPr>
            <w:tcW w:w="4815" w:type="dxa"/>
          </w:tcPr>
          <w:p w14:paraId="67ACAF3F" w14:textId="77777777" w:rsidR="0085713D" w:rsidRPr="001E4826" w:rsidRDefault="00000000" w:rsidP="001E4826">
            <w:pPr>
              <w:spacing w:line="360" w:lineRule="auto"/>
              <w:jc w:val="center"/>
              <w:rPr>
                <w:rFonts w:cs="Times New Roman"/>
                <w:b/>
                <w:bCs/>
                <w:color w:val="000000" w:themeColor="text1"/>
                <w:szCs w:val="24"/>
                <w:lang w:val="en-IN"/>
              </w:rPr>
            </w:pPr>
            <w:r w:rsidRPr="001E4826">
              <w:rPr>
                <w:rFonts w:cs="Times New Roman"/>
                <w:b/>
                <w:bCs/>
                <w:color w:val="000000" w:themeColor="text1"/>
                <w:szCs w:val="24"/>
                <w:lang w:val="en-IN"/>
              </w:rPr>
              <w:t>Opportunities</w:t>
            </w:r>
          </w:p>
        </w:tc>
        <w:tc>
          <w:tcPr>
            <w:tcW w:w="4201" w:type="dxa"/>
          </w:tcPr>
          <w:p w14:paraId="66CBEA63" w14:textId="77777777" w:rsidR="0085713D" w:rsidRPr="001E4826" w:rsidRDefault="00000000" w:rsidP="001E4826">
            <w:pPr>
              <w:spacing w:line="360" w:lineRule="auto"/>
              <w:jc w:val="center"/>
              <w:rPr>
                <w:rFonts w:cs="Times New Roman"/>
                <w:b/>
                <w:bCs/>
                <w:color w:val="000000" w:themeColor="text1"/>
                <w:szCs w:val="24"/>
                <w:lang w:val="en-IN"/>
              </w:rPr>
            </w:pPr>
            <w:r w:rsidRPr="001E4826">
              <w:rPr>
                <w:rFonts w:cs="Times New Roman"/>
                <w:b/>
                <w:bCs/>
                <w:color w:val="000000" w:themeColor="text1"/>
                <w:szCs w:val="24"/>
                <w:lang w:val="en-IN"/>
              </w:rPr>
              <w:t>Threats</w:t>
            </w:r>
          </w:p>
        </w:tc>
      </w:tr>
      <w:tr w:rsidR="001E4826" w:rsidRPr="001E4826" w14:paraId="727E1367" w14:textId="77777777" w:rsidTr="001E4826">
        <w:tc>
          <w:tcPr>
            <w:tcW w:w="4815" w:type="dxa"/>
          </w:tcPr>
          <w:p w14:paraId="6AD9DD6F" w14:textId="77777777" w:rsidR="00EB73D2" w:rsidRPr="001E4826" w:rsidRDefault="00000000" w:rsidP="001E4826">
            <w:pPr>
              <w:spacing w:line="360" w:lineRule="auto"/>
              <w:rPr>
                <w:rFonts w:cs="Times New Roman"/>
                <w:color w:val="000000" w:themeColor="text1"/>
                <w:szCs w:val="24"/>
                <w:lang w:val="en-IN"/>
              </w:rPr>
            </w:pPr>
            <w:r w:rsidRPr="001E4826">
              <w:rPr>
                <w:rFonts w:cs="Times New Roman"/>
                <w:b/>
                <w:bCs/>
                <w:color w:val="000000" w:themeColor="text1"/>
                <w:szCs w:val="24"/>
                <w:lang w:val="en-IN"/>
              </w:rPr>
              <w:t xml:space="preserve">1. </w:t>
            </w:r>
            <w:r w:rsidR="00373206" w:rsidRPr="001E4826">
              <w:rPr>
                <w:rFonts w:cs="Times New Roman"/>
                <w:b/>
                <w:bCs/>
                <w:color w:val="000000" w:themeColor="text1"/>
                <w:szCs w:val="24"/>
                <w:lang w:val="en-IN"/>
              </w:rPr>
              <w:t xml:space="preserve">Economic shift: </w:t>
            </w:r>
            <w:r w:rsidR="00250B27" w:rsidRPr="001E4826">
              <w:rPr>
                <w:rFonts w:cs="Times New Roman"/>
                <w:color w:val="000000" w:themeColor="text1"/>
                <w:szCs w:val="24"/>
                <w:lang w:val="en-IN"/>
              </w:rPr>
              <w:t xml:space="preserve">For the customer prevalence and economic uplift of the people, most customers have shifted towards Sainsbury’s services. </w:t>
            </w:r>
            <w:r w:rsidR="008D5410" w:rsidRPr="001E4826">
              <w:rPr>
                <w:rFonts w:cs="Times New Roman"/>
                <w:color w:val="000000" w:themeColor="text1"/>
                <w:szCs w:val="24"/>
                <w:lang w:val="en-IN"/>
              </w:rPr>
              <w:t xml:space="preserve">In this case, Sainsbury’s has already converted 5-6 </w:t>
            </w:r>
            <w:r w:rsidR="009E34E6" w:rsidRPr="001E4826">
              <w:rPr>
                <w:rFonts w:cs="Times New Roman"/>
                <w:color w:val="000000" w:themeColor="text1"/>
                <w:szCs w:val="24"/>
                <w:lang w:val="en-IN"/>
              </w:rPr>
              <w:t>focus</w:t>
            </w:r>
            <w:r w:rsidR="008D5410" w:rsidRPr="001E4826">
              <w:rPr>
                <w:rFonts w:cs="Times New Roman"/>
                <w:color w:val="000000" w:themeColor="text1"/>
                <w:szCs w:val="24"/>
                <w:lang w:val="en-IN"/>
              </w:rPr>
              <w:t xml:space="preserve"> DIY stores into supermarkets</w:t>
            </w:r>
            <w:r w:rsidR="00596D03" w:rsidRPr="001E4826">
              <w:rPr>
                <w:rFonts w:cs="Times New Roman"/>
                <w:color w:val="000000" w:themeColor="text1"/>
                <w:szCs w:val="24"/>
                <w:lang w:val="en-IN"/>
              </w:rPr>
              <w:t xml:space="preserve"> </w:t>
            </w:r>
            <w:r w:rsidR="00596D03" w:rsidRPr="001E4826">
              <w:rPr>
                <w:rFonts w:cs="Times New Roman"/>
                <w:color w:val="000000" w:themeColor="text1"/>
                <w:szCs w:val="24"/>
              </w:rPr>
              <w:t>(</w:t>
            </w:r>
            <w:r w:rsidR="00596D03" w:rsidRPr="001E4826">
              <w:rPr>
                <w:rFonts w:cs="Times New Roman"/>
                <w:color w:val="000000" w:themeColor="text1"/>
                <w:szCs w:val="24"/>
                <w:shd w:val="clear" w:color="auto" w:fill="FFFFFF"/>
              </w:rPr>
              <w:t>Xiao et al., 2021</w:t>
            </w:r>
            <w:r w:rsidR="00596D03" w:rsidRPr="001E4826">
              <w:rPr>
                <w:rFonts w:cs="Times New Roman"/>
                <w:color w:val="000000" w:themeColor="text1"/>
                <w:szCs w:val="24"/>
              </w:rPr>
              <w:t>)</w:t>
            </w:r>
            <w:r w:rsidR="008D5410" w:rsidRPr="001E4826">
              <w:rPr>
                <w:rFonts w:cs="Times New Roman"/>
                <w:color w:val="000000" w:themeColor="text1"/>
                <w:szCs w:val="24"/>
                <w:lang w:val="en-IN"/>
              </w:rPr>
              <w:t xml:space="preserve">. </w:t>
            </w:r>
          </w:p>
          <w:p w14:paraId="4310D280" w14:textId="77777777" w:rsidR="00EB73D2" w:rsidRPr="001E4826" w:rsidRDefault="00000000" w:rsidP="001E4826">
            <w:pPr>
              <w:spacing w:line="360" w:lineRule="auto"/>
              <w:rPr>
                <w:rFonts w:cs="Times New Roman"/>
                <w:color w:val="000000" w:themeColor="text1"/>
                <w:szCs w:val="24"/>
                <w:lang w:val="en-IN"/>
              </w:rPr>
            </w:pPr>
            <w:r w:rsidRPr="001E4826">
              <w:rPr>
                <w:rFonts w:cs="Times New Roman"/>
                <w:b/>
                <w:bCs/>
                <w:color w:val="000000" w:themeColor="text1"/>
                <w:szCs w:val="24"/>
                <w:lang w:val="en-IN"/>
              </w:rPr>
              <w:t xml:space="preserve">2. </w:t>
            </w:r>
            <w:r w:rsidR="008C19A8" w:rsidRPr="001E4826">
              <w:rPr>
                <w:rFonts w:cs="Times New Roman"/>
                <w:b/>
                <w:bCs/>
                <w:color w:val="000000" w:themeColor="text1"/>
                <w:szCs w:val="24"/>
                <w:lang w:val="en-IN"/>
              </w:rPr>
              <w:t xml:space="preserve">Growth in villages: </w:t>
            </w:r>
            <w:r w:rsidR="006E00F0" w:rsidRPr="001E4826">
              <w:rPr>
                <w:rFonts w:cs="Times New Roman"/>
                <w:color w:val="000000" w:themeColor="text1"/>
                <w:szCs w:val="24"/>
                <w:lang w:val="en-IN"/>
              </w:rPr>
              <w:t xml:space="preserve">People from rural areas have recently utilised branded products. </w:t>
            </w:r>
            <w:r w:rsidR="006E00F0" w:rsidRPr="001E4826">
              <w:rPr>
                <w:rFonts w:cs="Times New Roman"/>
                <w:color w:val="000000" w:themeColor="text1"/>
                <w:szCs w:val="24"/>
                <w:lang w:val="en-IN"/>
              </w:rPr>
              <w:lastRenderedPageBreak/>
              <w:t>Therefore, it provides an opportunity for the supermarkets like Sain</w:t>
            </w:r>
            <w:r w:rsidR="00556425" w:rsidRPr="001E4826">
              <w:rPr>
                <w:rFonts w:cs="Times New Roman"/>
                <w:color w:val="000000" w:themeColor="text1"/>
                <w:szCs w:val="24"/>
                <w:lang w:val="en-IN"/>
              </w:rPr>
              <w:t>s</w:t>
            </w:r>
            <w:r w:rsidR="006E00F0" w:rsidRPr="001E4826">
              <w:rPr>
                <w:rFonts w:cs="Times New Roman"/>
                <w:color w:val="000000" w:themeColor="text1"/>
                <w:szCs w:val="24"/>
                <w:lang w:val="en-IN"/>
              </w:rPr>
              <w:t>bury’s for further expansion.</w:t>
            </w:r>
          </w:p>
        </w:tc>
        <w:tc>
          <w:tcPr>
            <w:tcW w:w="4201" w:type="dxa"/>
          </w:tcPr>
          <w:p w14:paraId="776856FB" w14:textId="77777777" w:rsidR="005B53AD"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lastRenderedPageBreak/>
              <w:t xml:space="preserve">1. </w:t>
            </w:r>
            <w:r w:rsidR="00CD3502" w:rsidRPr="001E4826">
              <w:rPr>
                <w:rFonts w:cs="Times New Roman"/>
                <w:b/>
                <w:bCs/>
                <w:color w:val="000000" w:themeColor="text1"/>
                <w:szCs w:val="24"/>
              </w:rPr>
              <w:t>Covid-19 pandemic:</w:t>
            </w:r>
            <w:r w:rsidR="00CD3502" w:rsidRPr="001E4826">
              <w:rPr>
                <w:rFonts w:cs="Times New Roman"/>
                <w:color w:val="000000" w:themeColor="text1"/>
                <w:szCs w:val="24"/>
              </w:rPr>
              <w:t xml:space="preserve"> </w:t>
            </w:r>
            <w:r w:rsidRPr="001E4826">
              <w:rPr>
                <w:rFonts w:cs="Times New Roman"/>
                <w:color w:val="000000" w:themeColor="text1"/>
                <w:szCs w:val="24"/>
              </w:rPr>
              <w:t xml:space="preserve">The worst </w:t>
            </w:r>
            <w:r w:rsidR="00767FCD" w:rsidRPr="001E4826">
              <w:rPr>
                <w:rFonts w:cs="Times New Roman"/>
                <w:color w:val="000000" w:themeColor="text1"/>
                <w:szCs w:val="24"/>
              </w:rPr>
              <w:t>pandemic</w:t>
            </w:r>
            <w:r w:rsidRPr="001E4826">
              <w:rPr>
                <w:rFonts w:cs="Times New Roman"/>
                <w:color w:val="000000" w:themeColor="text1"/>
                <w:szCs w:val="24"/>
              </w:rPr>
              <w:t xml:space="preserve"> to have occurred recently was COVID-19. Sainsbury’s reported a $304.4 million loss as a result</w:t>
            </w:r>
            <w:r w:rsidR="00C25170" w:rsidRPr="001E4826">
              <w:rPr>
                <w:rFonts w:cs="Times New Roman"/>
                <w:color w:val="000000" w:themeColor="text1"/>
                <w:szCs w:val="24"/>
              </w:rPr>
              <w:t xml:space="preserve"> (</w:t>
            </w:r>
            <w:r w:rsidR="00C25170" w:rsidRPr="001E4826">
              <w:rPr>
                <w:rFonts w:cs="Times New Roman"/>
                <w:color w:val="000000" w:themeColor="text1"/>
                <w:szCs w:val="24"/>
                <w:shd w:val="clear" w:color="auto" w:fill="FFFFFF"/>
              </w:rPr>
              <w:t>Jones and Comfort, 2020)</w:t>
            </w:r>
            <w:r w:rsidRPr="001E4826">
              <w:rPr>
                <w:rFonts w:cs="Times New Roman"/>
                <w:color w:val="000000" w:themeColor="text1"/>
                <w:szCs w:val="24"/>
              </w:rPr>
              <w:t>. Now that the lockdowns have been removed, things appear to be returning to normal. For Sainsbury’s, the pandemic threat yet remains.</w:t>
            </w:r>
          </w:p>
          <w:p w14:paraId="78DDDD42" w14:textId="77777777" w:rsidR="0085713D"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rPr>
              <w:lastRenderedPageBreak/>
              <w:t xml:space="preserve">2. </w:t>
            </w:r>
            <w:r w:rsidR="00F139DE" w:rsidRPr="001E4826">
              <w:rPr>
                <w:rFonts w:cs="Times New Roman"/>
                <w:b/>
                <w:bCs/>
                <w:color w:val="000000" w:themeColor="text1"/>
                <w:szCs w:val="24"/>
              </w:rPr>
              <w:t>Intense competition:</w:t>
            </w:r>
            <w:r w:rsidR="00F139DE" w:rsidRPr="001E4826">
              <w:rPr>
                <w:rFonts w:cs="Times New Roman"/>
                <w:color w:val="000000" w:themeColor="text1"/>
                <w:szCs w:val="24"/>
              </w:rPr>
              <w:t xml:space="preserve"> </w:t>
            </w:r>
            <w:r w:rsidR="00250159" w:rsidRPr="001E4826">
              <w:rPr>
                <w:rFonts w:cs="Times New Roman"/>
                <w:color w:val="000000" w:themeColor="text1"/>
                <w:szCs w:val="24"/>
              </w:rPr>
              <w:t>There are several large retail sectors like ASDA, Tesco, Lidl, Aldi, Morrison's, Amazon etc., which makes a substantial competitive threat to Sain</w:t>
            </w:r>
            <w:r w:rsidR="00D76BAF" w:rsidRPr="001E4826">
              <w:rPr>
                <w:rFonts w:cs="Times New Roman"/>
                <w:color w:val="000000" w:themeColor="text1"/>
                <w:szCs w:val="24"/>
              </w:rPr>
              <w:t>s</w:t>
            </w:r>
            <w:r w:rsidR="00250159" w:rsidRPr="001E4826">
              <w:rPr>
                <w:rFonts w:cs="Times New Roman"/>
                <w:color w:val="000000" w:themeColor="text1"/>
                <w:szCs w:val="24"/>
              </w:rPr>
              <w:t>bury’s</w:t>
            </w:r>
            <w:r w:rsidR="00FE45B3" w:rsidRPr="001E4826">
              <w:rPr>
                <w:rFonts w:cs="Times New Roman"/>
                <w:color w:val="000000" w:themeColor="text1"/>
                <w:szCs w:val="24"/>
              </w:rPr>
              <w:t xml:space="preserve"> (</w:t>
            </w:r>
            <w:r w:rsidR="00FE45B3" w:rsidRPr="001E4826">
              <w:rPr>
                <w:rFonts w:cs="Times New Roman"/>
                <w:color w:val="000000" w:themeColor="text1"/>
                <w:szCs w:val="24"/>
                <w:shd w:val="clear" w:color="auto" w:fill="FFFFFF"/>
              </w:rPr>
              <w:t>Jones and Comfort, 2020)</w:t>
            </w:r>
            <w:r w:rsidR="00250159" w:rsidRPr="001E4826">
              <w:rPr>
                <w:rFonts w:cs="Times New Roman"/>
                <w:color w:val="000000" w:themeColor="text1"/>
                <w:szCs w:val="24"/>
              </w:rPr>
              <w:t xml:space="preserve">. </w:t>
            </w:r>
          </w:p>
        </w:tc>
      </w:tr>
    </w:tbl>
    <w:p w14:paraId="69BB3BF2" w14:textId="77777777" w:rsidR="00E51285" w:rsidRPr="001E4826" w:rsidRDefault="00E51285" w:rsidP="001E4826">
      <w:pPr>
        <w:spacing w:line="360" w:lineRule="auto"/>
        <w:rPr>
          <w:rFonts w:cs="Times New Roman"/>
          <w:color w:val="000000" w:themeColor="text1"/>
          <w:szCs w:val="24"/>
          <w:lang w:val="en-IN"/>
        </w:rPr>
      </w:pPr>
    </w:p>
    <w:p w14:paraId="4EF7918C" w14:textId="77777777" w:rsidR="00826909" w:rsidRPr="001E4826" w:rsidRDefault="00000000" w:rsidP="001E4826">
      <w:pPr>
        <w:pStyle w:val="Heading2"/>
        <w:spacing w:line="360" w:lineRule="auto"/>
        <w:rPr>
          <w:rFonts w:cs="Times New Roman"/>
          <w:color w:val="000000" w:themeColor="text1"/>
          <w:sz w:val="24"/>
          <w:szCs w:val="24"/>
          <w:lang w:val="en-IN"/>
        </w:rPr>
      </w:pPr>
      <w:bookmarkStart w:id="6" w:name="_Toc122261717"/>
      <w:r w:rsidRPr="001E4826">
        <w:rPr>
          <w:rFonts w:cs="Times New Roman"/>
          <w:color w:val="000000" w:themeColor="text1"/>
          <w:sz w:val="24"/>
          <w:szCs w:val="24"/>
          <w:lang w:val="en-IN"/>
        </w:rPr>
        <w:t>Segmentation, targeting and positioning of the company</w:t>
      </w:r>
      <w:bookmarkEnd w:id="6"/>
    </w:p>
    <w:p w14:paraId="0A979183" w14:textId="77777777" w:rsidR="00570DDF" w:rsidRPr="001E4826" w:rsidRDefault="00000000" w:rsidP="001E4826">
      <w:pPr>
        <w:spacing w:line="360" w:lineRule="auto"/>
        <w:rPr>
          <w:rFonts w:cs="Times New Roman"/>
          <w:color w:val="000000" w:themeColor="text1"/>
          <w:szCs w:val="24"/>
          <w:lang w:val="en-IN"/>
        </w:rPr>
      </w:pPr>
      <w:r w:rsidRPr="001E4826">
        <w:rPr>
          <w:rFonts w:cs="Times New Roman"/>
          <w:color w:val="000000" w:themeColor="text1"/>
          <w:szCs w:val="24"/>
          <w:lang w:val="en-IN"/>
        </w:rPr>
        <w:t xml:space="preserve">STP analysis is a practical framework </w:t>
      </w:r>
      <w:r w:rsidR="00156859" w:rsidRPr="001E4826">
        <w:rPr>
          <w:rFonts w:cs="Times New Roman"/>
          <w:color w:val="000000" w:themeColor="text1"/>
          <w:szCs w:val="24"/>
          <w:lang w:val="en-IN"/>
        </w:rPr>
        <w:t>for determining the company's segmentation, targeting and positioning approach</w:t>
      </w:r>
      <w:r w:rsidR="004D3170" w:rsidRPr="001E4826">
        <w:rPr>
          <w:rFonts w:cs="Times New Roman"/>
          <w:color w:val="000000" w:themeColor="text1"/>
          <w:szCs w:val="24"/>
          <w:lang w:val="en-IN"/>
        </w:rPr>
        <w:t xml:space="preserve"> (</w:t>
      </w:r>
      <w:r w:rsidR="004D3170" w:rsidRPr="001E4826">
        <w:rPr>
          <w:rFonts w:cs="Times New Roman"/>
          <w:color w:val="000000" w:themeColor="text1"/>
          <w:szCs w:val="24"/>
          <w:shd w:val="clear" w:color="auto" w:fill="FFFFFF"/>
        </w:rPr>
        <w:t>Camilleri, 2018</w:t>
      </w:r>
      <w:r w:rsidR="004D3170" w:rsidRPr="001E4826">
        <w:rPr>
          <w:rFonts w:cs="Times New Roman"/>
          <w:color w:val="000000" w:themeColor="text1"/>
          <w:szCs w:val="24"/>
          <w:lang w:val="en-IN"/>
        </w:rPr>
        <w:t>)</w:t>
      </w:r>
      <w:r w:rsidR="00156859" w:rsidRPr="001E4826">
        <w:rPr>
          <w:rFonts w:cs="Times New Roman"/>
          <w:color w:val="000000" w:themeColor="text1"/>
          <w:szCs w:val="24"/>
          <w:lang w:val="en-IN"/>
        </w:rPr>
        <w:t xml:space="preserve">. Here, it is applied to Sainsbury's. </w:t>
      </w:r>
    </w:p>
    <w:p w14:paraId="73B60669" w14:textId="77777777" w:rsidR="00156859" w:rsidRPr="001E4826" w:rsidRDefault="00000000" w:rsidP="001E4826">
      <w:pPr>
        <w:spacing w:line="360" w:lineRule="auto"/>
        <w:rPr>
          <w:rFonts w:cs="Times New Roman"/>
          <w:color w:val="000000" w:themeColor="text1"/>
          <w:szCs w:val="24"/>
          <w:lang w:val="en-IN"/>
        </w:rPr>
      </w:pPr>
      <w:r w:rsidRPr="001E4826">
        <w:rPr>
          <w:rFonts w:cs="Times New Roman"/>
          <w:b/>
          <w:bCs/>
          <w:color w:val="000000" w:themeColor="text1"/>
          <w:szCs w:val="24"/>
          <w:lang w:val="en-IN"/>
        </w:rPr>
        <w:t>Segmentation:</w:t>
      </w:r>
      <w:r w:rsidR="00664D2A" w:rsidRPr="001E4826">
        <w:rPr>
          <w:rFonts w:cs="Times New Roman"/>
          <w:color w:val="000000" w:themeColor="text1"/>
          <w:szCs w:val="24"/>
          <w:lang w:val="en-IN"/>
        </w:rPr>
        <w:t xml:space="preserve"> </w:t>
      </w:r>
      <w:r w:rsidR="000D2A21" w:rsidRPr="001E4826">
        <w:rPr>
          <w:rFonts w:cs="Times New Roman"/>
          <w:color w:val="000000" w:themeColor="text1"/>
          <w:szCs w:val="24"/>
          <w:lang w:val="en-IN"/>
        </w:rPr>
        <w:t xml:space="preserve">Sainsbury’s follows demographic and psychographic segmentation to segment the specific market. </w:t>
      </w:r>
      <w:r w:rsidR="00973217" w:rsidRPr="001E4826">
        <w:rPr>
          <w:rFonts w:cs="Times New Roman"/>
          <w:color w:val="000000" w:themeColor="text1"/>
          <w:szCs w:val="24"/>
          <w:lang w:val="en-IN"/>
        </w:rPr>
        <w:t xml:space="preserve">Demographic </w:t>
      </w:r>
      <w:r w:rsidR="007C7354" w:rsidRPr="001E4826">
        <w:rPr>
          <w:rFonts w:cs="Times New Roman"/>
          <w:color w:val="000000" w:themeColor="text1"/>
          <w:szCs w:val="24"/>
          <w:lang w:val="en-IN"/>
        </w:rPr>
        <w:t xml:space="preserve">segmentation is based on consumers’ </w:t>
      </w:r>
      <w:r w:rsidR="00EF687F" w:rsidRPr="001E4826">
        <w:rPr>
          <w:rFonts w:cs="Times New Roman"/>
          <w:color w:val="000000" w:themeColor="text1"/>
          <w:szCs w:val="24"/>
          <w:lang w:val="en-IN"/>
        </w:rPr>
        <w:t>age, gender, generation, and income</w:t>
      </w:r>
      <w:r w:rsidR="00DA2DD6" w:rsidRPr="001E4826">
        <w:rPr>
          <w:rFonts w:cs="Times New Roman"/>
          <w:color w:val="000000" w:themeColor="text1"/>
          <w:szCs w:val="24"/>
          <w:lang w:val="en-IN"/>
        </w:rPr>
        <w:t xml:space="preserve">, whereas psychographic segmentation depends on consumers' wants, interests, and lifestyles. </w:t>
      </w:r>
    </w:p>
    <w:p w14:paraId="2920D059" w14:textId="77777777" w:rsidR="006F4C44" w:rsidRPr="001E4826" w:rsidRDefault="00000000" w:rsidP="001E4826">
      <w:pPr>
        <w:spacing w:line="360" w:lineRule="auto"/>
        <w:rPr>
          <w:rFonts w:cs="Times New Roman"/>
          <w:color w:val="000000" w:themeColor="text1"/>
          <w:szCs w:val="24"/>
          <w:lang w:val="en-IN"/>
        </w:rPr>
      </w:pPr>
      <w:r w:rsidRPr="001E4826">
        <w:rPr>
          <w:rFonts w:cs="Times New Roman"/>
          <w:b/>
          <w:bCs/>
          <w:color w:val="000000" w:themeColor="text1"/>
          <w:szCs w:val="24"/>
          <w:lang w:val="en-IN"/>
        </w:rPr>
        <w:t>Targeting:</w:t>
      </w:r>
      <w:r w:rsidRPr="001E4826">
        <w:rPr>
          <w:rFonts w:cs="Times New Roman"/>
          <w:color w:val="000000" w:themeColor="text1"/>
          <w:szCs w:val="24"/>
          <w:lang w:val="en-IN"/>
        </w:rPr>
        <w:t xml:space="preserve"> </w:t>
      </w:r>
      <w:r w:rsidR="00DA05F1" w:rsidRPr="001E4826">
        <w:rPr>
          <w:rFonts w:cs="Times New Roman"/>
          <w:color w:val="000000" w:themeColor="text1"/>
          <w:szCs w:val="24"/>
          <w:lang w:val="en-IN"/>
        </w:rPr>
        <w:t xml:space="preserve">As per demographic segmentation. </w:t>
      </w:r>
      <w:r w:rsidR="004E2938" w:rsidRPr="001E4826">
        <w:rPr>
          <w:rFonts w:cs="Times New Roman"/>
          <w:color w:val="000000" w:themeColor="text1"/>
          <w:szCs w:val="24"/>
          <w:lang w:val="en-IN"/>
        </w:rPr>
        <w:t>Sainsbury’s targets</w:t>
      </w:r>
      <w:r w:rsidR="002F4E97" w:rsidRPr="001E4826">
        <w:rPr>
          <w:rFonts w:cs="Times New Roman"/>
          <w:color w:val="000000" w:themeColor="text1"/>
          <w:szCs w:val="24"/>
          <w:lang w:val="en-IN"/>
        </w:rPr>
        <w:t xml:space="preserve"> people aged between 15 to 80 </w:t>
      </w:r>
      <w:r w:rsidR="003D6A9E" w:rsidRPr="001E4826">
        <w:rPr>
          <w:rFonts w:cs="Times New Roman"/>
          <w:color w:val="000000" w:themeColor="text1"/>
          <w:szCs w:val="24"/>
          <w:lang w:val="en-IN"/>
        </w:rPr>
        <w:t>as all people of this age go to their supermarket store for comfort</w:t>
      </w:r>
      <w:r w:rsidR="00D24D4A" w:rsidRPr="001E4826">
        <w:rPr>
          <w:rFonts w:cs="Times New Roman"/>
          <w:color w:val="000000" w:themeColor="text1"/>
          <w:szCs w:val="24"/>
          <w:lang w:val="en-IN"/>
        </w:rPr>
        <w:t xml:space="preserve"> (</w:t>
      </w:r>
      <w:r w:rsidR="00D24D4A" w:rsidRPr="001E4826">
        <w:rPr>
          <w:rFonts w:cs="Times New Roman"/>
          <w:color w:val="000000" w:themeColor="text1"/>
          <w:szCs w:val="24"/>
        </w:rPr>
        <w:t>Shastri, 2022</w:t>
      </w:r>
      <w:r w:rsidR="00D24D4A" w:rsidRPr="001E4826">
        <w:rPr>
          <w:rFonts w:cs="Times New Roman"/>
          <w:color w:val="000000" w:themeColor="text1"/>
          <w:szCs w:val="24"/>
          <w:lang w:val="en-IN"/>
        </w:rPr>
        <w:t>)</w:t>
      </w:r>
      <w:r w:rsidR="003D6A9E" w:rsidRPr="001E4826">
        <w:rPr>
          <w:rFonts w:cs="Times New Roman"/>
          <w:color w:val="000000" w:themeColor="text1"/>
          <w:szCs w:val="24"/>
          <w:lang w:val="en-IN"/>
        </w:rPr>
        <w:t xml:space="preserve">. </w:t>
      </w:r>
      <w:r w:rsidR="006633EF" w:rsidRPr="001E4826">
        <w:rPr>
          <w:rFonts w:cs="Times New Roman"/>
          <w:color w:val="000000" w:themeColor="text1"/>
          <w:szCs w:val="24"/>
          <w:lang w:val="en-IN"/>
        </w:rPr>
        <w:t xml:space="preserve">They also target </w:t>
      </w:r>
      <w:r w:rsidR="00434398" w:rsidRPr="001E4826">
        <w:rPr>
          <w:rFonts w:cs="Times New Roman"/>
          <w:color w:val="000000" w:themeColor="text1"/>
          <w:szCs w:val="24"/>
          <w:lang w:val="en-IN"/>
        </w:rPr>
        <w:t>middle-class</w:t>
      </w:r>
      <w:r w:rsidR="006633EF" w:rsidRPr="001E4826">
        <w:rPr>
          <w:rFonts w:cs="Times New Roman"/>
          <w:color w:val="000000" w:themeColor="text1"/>
          <w:szCs w:val="24"/>
          <w:lang w:val="en-IN"/>
        </w:rPr>
        <w:t xml:space="preserve"> families as their product pricing is reasonable. </w:t>
      </w:r>
      <w:r w:rsidR="009964CB" w:rsidRPr="001E4826">
        <w:rPr>
          <w:rFonts w:cs="Times New Roman"/>
          <w:color w:val="000000" w:themeColor="text1"/>
          <w:szCs w:val="24"/>
          <w:lang w:val="en-IN"/>
        </w:rPr>
        <w:t>Based on psychographic segmentation, the targeted consumer of Sainsbury's is those who want all things to purchase from one place and want the best quality as they</w:t>
      </w:r>
      <w:r w:rsidR="00A72F68" w:rsidRPr="001E4826">
        <w:rPr>
          <w:rFonts w:cs="Times New Roman"/>
          <w:color w:val="000000" w:themeColor="text1"/>
          <w:szCs w:val="24"/>
          <w:lang w:val="en-IN"/>
        </w:rPr>
        <w:t xml:space="preserve"> are the largest supermarket chain in the UK. </w:t>
      </w:r>
      <w:r w:rsidR="000A1246" w:rsidRPr="001E4826">
        <w:rPr>
          <w:rFonts w:cs="Times New Roman"/>
          <w:color w:val="000000" w:themeColor="text1"/>
          <w:szCs w:val="24"/>
          <w:lang w:val="en-IN"/>
        </w:rPr>
        <w:t xml:space="preserve">However, they mainly target the family unit, especially Mother. </w:t>
      </w:r>
    </w:p>
    <w:p w14:paraId="6AE5B6E1" w14:textId="575FB45E" w:rsidR="00E9657A" w:rsidRDefault="00000000" w:rsidP="001E4826">
      <w:pPr>
        <w:spacing w:line="360" w:lineRule="auto"/>
        <w:rPr>
          <w:rFonts w:cs="Times New Roman"/>
          <w:color w:val="000000" w:themeColor="text1"/>
          <w:szCs w:val="24"/>
          <w:lang w:val="en-IN"/>
        </w:rPr>
      </w:pPr>
      <w:r w:rsidRPr="001E4826">
        <w:rPr>
          <w:rFonts w:cs="Times New Roman"/>
          <w:b/>
          <w:bCs/>
          <w:color w:val="000000" w:themeColor="text1"/>
          <w:szCs w:val="24"/>
          <w:lang w:val="en-IN"/>
        </w:rPr>
        <w:t>Positioning:</w:t>
      </w:r>
      <w:r w:rsidRPr="001E4826">
        <w:rPr>
          <w:rFonts w:cs="Times New Roman"/>
          <w:color w:val="000000" w:themeColor="text1"/>
          <w:szCs w:val="24"/>
          <w:lang w:val="en-IN"/>
        </w:rPr>
        <w:t xml:space="preserve"> </w:t>
      </w:r>
      <w:r w:rsidR="00916EAA" w:rsidRPr="001E4826">
        <w:rPr>
          <w:rFonts w:cs="Times New Roman"/>
          <w:color w:val="000000" w:themeColor="text1"/>
          <w:szCs w:val="24"/>
          <w:lang w:val="en-IN"/>
        </w:rPr>
        <w:t>The positioning approach</w:t>
      </w:r>
      <w:r w:rsidR="00722685" w:rsidRPr="001E4826">
        <w:rPr>
          <w:rFonts w:cs="Times New Roman"/>
          <w:color w:val="000000" w:themeColor="text1"/>
          <w:szCs w:val="24"/>
          <w:lang w:val="en-IN"/>
        </w:rPr>
        <w:t xml:space="preserve"> of Sainsbury’s</w:t>
      </w:r>
      <w:r w:rsidR="00916EAA" w:rsidRPr="001E4826">
        <w:rPr>
          <w:rFonts w:cs="Times New Roman"/>
          <w:color w:val="000000" w:themeColor="text1"/>
          <w:szCs w:val="24"/>
          <w:lang w:val="en-IN"/>
        </w:rPr>
        <w:t xml:space="preserve"> is shifted as per the changing preferences of its targeted consumer base. </w:t>
      </w:r>
      <w:r w:rsidR="00722685" w:rsidRPr="001E4826">
        <w:rPr>
          <w:rFonts w:cs="Times New Roman"/>
          <w:color w:val="000000" w:themeColor="text1"/>
          <w:szCs w:val="24"/>
          <w:lang w:val="en-IN"/>
        </w:rPr>
        <w:t>They provide the best quality products with affordable pricing, which also meet the targeted audience</w:t>
      </w:r>
      <w:r w:rsidR="004D3170" w:rsidRPr="001E4826">
        <w:rPr>
          <w:rFonts w:cs="Times New Roman"/>
          <w:color w:val="000000" w:themeColor="text1"/>
          <w:szCs w:val="24"/>
          <w:lang w:val="en-IN"/>
        </w:rPr>
        <w:t>'s needs (</w:t>
      </w:r>
      <w:r w:rsidR="004D3170" w:rsidRPr="001E4826">
        <w:rPr>
          <w:rFonts w:cs="Times New Roman"/>
          <w:color w:val="000000" w:themeColor="text1"/>
          <w:szCs w:val="24"/>
          <w:shd w:val="clear" w:color="auto" w:fill="FFFFFF"/>
        </w:rPr>
        <w:t>Xiao et al., 2021</w:t>
      </w:r>
      <w:r w:rsidR="004D3170" w:rsidRPr="001E4826">
        <w:rPr>
          <w:rFonts w:cs="Times New Roman"/>
          <w:color w:val="000000" w:themeColor="text1"/>
          <w:szCs w:val="24"/>
          <w:lang w:val="en-IN"/>
        </w:rPr>
        <w:t>)</w:t>
      </w:r>
      <w:r w:rsidR="00722685" w:rsidRPr="001E4826">
        <w:rPr>
          <w:rFonts w:cs="Times New Roman"/>
          <w:color w:val="000000" w:themeColor="text1"/>
          <w:szCs w:val="24"/>
          <w:lang w:val="en-IN"/>
        </w:rPr>
        <w:t>.</w:t>
      </w:r>
      <w:r w:rsidR="00A044B6" w:rsidRPr="001E4826">
        <w:rPr>
          <w:rFonts w:cs="Times New Roman"/>
          <w:color w:val="000000" w:themeColor="text1"/>
          <w:szCs w:val="24"/>
          <w:lang w:val="en-IN"/>
        </w:rPr>
        <w:t xml:space="preserve"> This strategy helps them position themselves in the market and create positive consumer value.</w:t>
      </w:r>
      <w:r w:rsidR="008C289C" w:rsidRPr="001E4826">
        <w:rPr>
          <w:rFonts w:cs="Times New Roman"/>
          <w:color w:val="000000" w:themeColor="text1"/>
          <w:szCs w:val="24"/>
          <w:lang w:val="en-IN"/>
        </w:rPr>
        <w:t xml:space="preserve"> The perceptual map is drawn here to determine positioning in the competitive marketplace, which allows them to develop competitive benefits. </w:t>
      </w:r>
    </w:p>
    <w:p w14:paraId="0D975531" w14:textId="01ABE084" w:rsidR="001E4826" w:rsidRDefault="001E4826" w:rsidP="001E4826">
      <w:pPr>
        <w:spacing w:line="360" w:lineRule="auto"/>
        <w:rPr>
          <w:rFonts w:cs="Times New Roman"/>
          <w:color w:val="000000" w:themeColor="text1"/>
          <w:szCs w:val="24"/>
          <w:lang w:val="en-IN"/>
        </w:rPr>
      </w:pPr>
    </w:p>
    <w:p w14:paraId="39D0E5C5" w14:textId="1E0B8ACA" w:rsidR="001E4826" w:rsidRDefault="001E4826" w:rsidP="001E4826">
      <w:pPr>
        <w:spacing w:line="360" w:lineRule="auto"/>
        <w:rPr>
          <w:rFonts w:cs="Times New Roman"/>
          <w:color w:val="000000" w:themeColor="text1"/>
          <w:szCs w:val="24"/>
          <w:lang w:val="en-IN"/>
        </w:rPr>
      </w:pPr>
    </w:p>
    <w:p w14:paraId="3BD83828" w14:textId="70EF2906" w:rsidR="001E4826" w:rsidRDefault="001E4826" w:rsidP="001E4826">
      <w:pPr>
        <w:spacing w:line="360" w:lineRule="auto"/>
        <w:rPr>
          <w:rFonts w:cs="Times New Roman"/>
          <w:color w:val="000000" w:themeColor="text1"/>
          <w:szCs w:val="24"/>
          <w:lang w:val="en-IN"/>
        </w:rPr>
      </w:pPr>
    </w:p>
    <w:p w14:paraId="2205CADC" w14:textId="5344212E" w:rsidR="001E4826" w:rsidRDefault="001E4826" w:rsidP="001E4826">
      <w:pPr>
        <w:spacing w:line="360" w:lineRule="auto"/>
        <w:rPr>
          <w:rFonts w:cs="Times New Roman"/>
          <w:color w:val="000000" w:themeColor="text1"/>
          <w:szCs w:val="24"/>
          <w:lang w:val="en-IN"/>
        </w:rPr>
      </w:pPr>
    </w:p>
    <w:p w14:paraId="77B9B195" w14:textId="77777777" w:rsidR="001E4826" w:rsidRPr="001E4826" w:rsidRDefault="001E4826" w:rsidP="001E4826">
      <w:pPr>
        <w:spacing w:line="360" w:lineRule="auto"/>
        <w:rPr>
          <w:rFonts w:cs="Times New Roman"/>
          <w:color w:val="000000" w:themeColor="text1"/>
          <w:szCs w:val="24"/>
          <w:lang w:val="en-IN"/>
        </w:rPr>
      </w:pPr>
    </w:p>
    <w:p w14:paraId="09A5B9B2" w14:textId="6CE4AEC5" w:rsidR="00E9657A" w:rsidRPr="001E4826" w:rsidRDefault="001E4826" w:rsidP="001E4826">
      <w:pPr>
        <w:spacing w:line="360" w:lineRule="auto"/>
        <w:rPr>
          <w:rFonts w:cs="Times New Roman"/>
          <w:color w:val="000000" w:themeColor="text1"/>
          <w:szCs w:val="24"/>
        </w:rPr>
      </w:pPr>
      <w:r w:rsidRPr="001E4826">
        <w:rPr>
          <w:rFonts w:cs="Times New Roman"/>
          <w:noProof/>
          <w:color w:val="000000" w:themeColor="text1"/>
          <w:szCs w:val="24"/>
        </w:rPr>
        <mc:AlternateContent>
          <mc:Choice Requires="wps">
            <w:drawing>
              <wp:anchor distT="0" distB="0" distL="114300" distR="114300" simplePos="0" relativeHeight="251658240" behindDoc="0" locked="0" layoutInCell="1" allowOverlap="1" wp14:anchorId="566A6F56" wp14:editId="46277C1B">
                <wp:simplePos x="0" y="0"/>
                <wp:positionH relativeFrom="column">
                  <wp:posOffset>161925</wp:posOffset>
                </wp:positionH>
                <wp:positionV relativeFrom="paragraph">
                  <wp:posOffset>21273</wp:posOffset>
                </wp:positionV>
                <wp:extent cx="5667375" cy="3926205"/>
                <wp:effectExtent l="0" t="0" r="28575" b="171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3926205"/>
                        </a:xfrm>
                        <a:prstGeom prst="rect">
                          <a:avLst/>
                        </a:prstGeom>
                        <a:solidFill>
                          <a:srgbClr val="FFFFFF"/>
                        </a:solidFill>
                        <a:ln w="9525">
                          <a:solidFill>
                            <a:srgbClr val="000000"/>
                          </a:solidFill>
                          <a:miter lim="800000"/>
                          <a:headEnd/>
                          <a:tailEnd/>
                        </a:ln>
                      </wps:spPr>
                      <wps:txbx>
                        <w:txbxContent>
                          <w:p w14:paraId="0675AEF4" w14:textId="77777777" w:rsidR="00E9657A" w:rsidRDefault="00E9657A" w:rsidP="00E9657A"/>
                          <w:p w14:paraId="6BC58AE6" w14:textId="77777777" w:rsidR="00E9657A" w:rsidRDefault="00E9657A" w:rsidP="00E9657A"/>
                          <w:p w14:paraId="6F083C16" w14:textId="21CE7F1C" w:rsidR="00E9657A" w:rsidRPr="001E4826" w:rsidRDefault="00000000" w:rsidP="00E9657A">
                            <w:r>
                              <w:tab/>
                            </w:r>
                            <w:r>
                              <w:tab/>
                            </w:r>
                            <w:r w:rsidR="00BB4F32">
                              <w:tab/>
                            </w:r>
                            <w:r w:rsidR="00BB4F32">
                              <w:tab/>
                            </w:r>
                            <w:r w:rsidR="00BB4F32">
                              <w:tab/>
                            </w:r>
                            <w:r w:rsidR="00BB4F32">
                              <w:tab/>
                            </w:r>
                            <w:r>
                              <w:tab/>
                            </w:r>
                            <w:r w:rsidR="00BB4F32">
                              <w:rPr>
                                <w:noProof/>
                              </w:rPr>
                              <w:drawing>
                                <wp:inline distT="0" distB="0" distL="0" distR="0" wp14:anchorId="56480F71" wp14:editId="258539DE">
                                  <wp:extent cx="476250" cy="447675"/>
                                  <wp:effectExtent l="0" t="0" r="0" b="0"/>
                                  <wp:docPr id="1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033681"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76250" cy="447675"/>
                                          </a:xfrm>
                                          <a:prstGeom prst="rect">
                                            <a:avLst/>
                                          </a:prstGeom>
                                          <a:noFill/>
                                          <a:ln>
                                            <a:noFill/>
                                          </a:ln>
                                        </pic:spPr>
                                      </pic:pic>
                                    </a:graphicData>
                                  </a:graphic>
                                </wp:inline>
                              </w:drawing>
                            </w:r>
                            <w:r w:rsidR="00E103C9">
                              <w:t>Sainsbury’s</w:t>
                            </w:r>
                            <w:r w:rsidR="00BB4F32">
                              <w:t xml:space="preserve">   </w:t>
                            </w:r>
                            <w:r w:rsidR="00BB4F32">
                              <w:tab/>
                            </w:r>
                            <w:r w:rsidR="00BB4F32">
                              <w:tab/>
                            </w:r>
                            <w:r>
                              <w:rPr>
                                <w:b/>
                              </w:rPr>
                              <w:t xml:space="preserve"> </w:t>
                            </w:r>
                            <w:r>
                              <w:rPr>
                                <w:b/>
                              </w:rPr>
                              <w:tab/>
                            </w:r>
                          </w:p>
                          <w:p w14:paraId="29F5FB59" w14:textId="77777777" w:rsidR="00E9657A" w:rsidRDefault="00000000" w:rsidP="00E9657A">
                            <w:r>
                              <w:tab/>
                            </w:r>
                            <w:r>
                              <w:tab/>
                            </w:r>
                            <w:r>
                              <w:tab/>
                            </w:r>
                            <w:r>
                              <w:tab/>
                            </w:r>
                            <w:r>
                              <w:tab/>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566A6F56" id="_x0000_t202" coordsize="21600,21600" o:spt="202" path="m,l,21600r21600,l21600,xe">
                <v:stroke joinstyle="miter"/>
                <v:path gradientshapeok="t" o:connecttype="rect"/>
              </v:shapetype>
              <v:shape id="Text Box 7" o:spid="_x0000_s1026" type="#_x0000_t202" style="position:absolute;left:0;text-align:left;margin-left:12.75pt;margin-top:1.7pt;width:446.25pt;height:30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">
                <v:textbox>
                  <w:txbxContent>
                    <w:p w14:paraId="0675AEF4" w14:textId="77777777" w:rsidR="00E9657A" w:rsidRDefault="00E9657A" w:rsidP="00E9657A"/>
                    <w:p w14:paraId="6BC58AE6" w14:textId="77777777" w:rsidR="00E9657A" w:rsidRDefault="00E9657A" w:rsidP="00E9657A"/>
                    <w:p w14:paraId="6F083C16" w14:textId="21CE7F1C" w:rsidR="00E9657A" w:rsidRPr="001E4826" w:rsidRDefault="00000000" w:rsidP="00E9657A">
                      <w:r>
                        <w:tab/>
                      </w:r>
                      <w:r>
                        <w:tab/>
                      </w:r>
                      <w:r w:rsidR="00BB4F32">
                        <w:tab/>
                      </w:r>
                      <w:r w:rsidR="00BB4F32">
                        <w:tab/>
                      </w:r>
                      <w:r w:rsidR="00BB4F32">
                        <w:tab/>
                      </w:r>
                      <w:r w:rsidR="00BB4F32">
                        <w:tab/>
                      </w:r>
                      <w:r>
                        <w:tab/>
                      </w:r>
                      <w:r w:rsidR="00BB4F32">
                        <w:rPr>
                          <w:noProof/>
                        </w:rPr>
                        <w:drawing>
                          <wp:inline distT="0" distB="0" distL="0" distR="0" wp14:anchorId="56480F71" wp14:editId="258539DE">
                            <wp:extent cx="476250" cy="447675"/>
                            <wp:effectExtent l="0" t="0" r="0" b="0"/>
                            <wp:docPr id="1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033681" name="Picture 3"/>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76250" cy="447675"/>
                                    </a:xfrm>
                                    <a:prstGeom prst="rect">
                                      <a:avLst/>
                                    </a:prstGeom>
                                    <a:noFill/>
                                    <a:ln>
                                      <a:noFill/>
                                    </a:ln>
                                  </pic:spPr>
                                </pic:pic>
                              </a:graphicData>
                            </a:graphic>
                          </wp:inline>
                        </w:drawing>
                      </w:r>
                      <w:r w:rsidR="00E103C9">
                        <w:t>Sainsbury’s</w:t>
                      </w:r>
                      <w:r w:rsidR="00BB4F32">
                        <w:t xml:space="preserve">   </w:t>
                      </w:r>
                      <w:r w:rsidR="00BB4F32">
                        <w:tab/>
                      </w:r>
                      <w:r w:rsidR="00BB4F32">
                        <w:tab/>
                      </w:r>
                      <w:r>
                        <w:rPr>
                          <w:b/>
                        </w:rPr>
                        <w:t xml:space="preserve"> </w:t>
                      </w:r>
                      <w:r>
                        <w:rPr>
                          <w:b/>
                        </w:rPr>
                        <w:tab/>
                      </w:r>
                    </w:p>
                    <w:p w14:paraId="29F5FB59" w14:textId="77777777" w:rsidR="00E9657A" w:rsidRDefault="00000000" w:rsidP="00E9657A">
                      <w:r>
                        <w:tab/>
                      </w:r>
                      <w:r>
                        <w:tab/>
                      </w:r>
                      <w:r>
                        <w:tab/>
                      </w:r>
                      <w:r>
                        <w:tab/>
                      </w:r>
                      <w:r>
                        <w:tab/>
                      </w:r>
                    </w:p>
                  </w:txbxContent>
                </v:textbox>
              </v:shape>
            </w:pict>
          </mc:Fallback>
        </mc:AlternateContent>
      </w:r>
      <w:r w:rsidRPr="001E4826">
        <w:rPr>
          <w:rFonts w:cs="Times New Roman"/>
          <w:noProof/>
          <w:color w:val="000000" w:themeColor="text1"/>
          <w:szCs w:val="24"/>
        </w:rPr>
        <mc:AlternateContent>
          <mc:Choice Requires="wps">
            <w:drawing>
              <wp:anchor distT="0" distB="0" distL="114300" distR="114300" simplePos="0" relativeHeight="251664384" behindDoc="0" locked="0" layoutInCell="1" allowOverlap="1" wp14:anchorId="2A09A592" wp14:editId="081A3CDB">
                <wp:simplePos x="0" y="0"/>
                <wp:positionH relativeFrom="column">
                  <wp:posOffset>2575560</wp:posOffset>
                </wp:positionH>
                <wp:positionV relativeFrom="paragraph">
                  <wp:posOffset>373380</wp:posOffset>
                </wp:positionV>
                <wp:extent cx="1165860" cy="390525"/>
                <wp:effectExtent l="0" t="0" r="0" b="952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860" cy="390525"/>
                        </a:xfrm>
                        <a:prstGeom prst="rect">
                          <a:avLst/>
                        </a:prstGeom>
                        <a:solidFill>
                          <a:srgbClr val="FFFFFF"/>
                        </a:solidFill>
                        <a:ln>
                          <a:noFill/>
                        </a:ln>
                      </wps:spPr>
                      <wps:txbx>
                        <w:txbxContent>
                          <w:p w14:paraId="5DE30D06" w14:textId="77777777" w:rsidR="00E9657A" w:rsidRPr="00512479" w:rsidRDefault="00000000" w:rsidP="00E9657A">
                            <w:pPr>
                              <w:rPr>
                                <w:b/>
                                <w:sz w:val="28"/>
                              </w:rPr>
                            </w:pPr>
                            <w:bookmarkStart w:id="7" w:name="_Hlk122100103"/>
                            <w:bookmarkEnd w:id="7"/>
                            <w:r w:rsidRPr="00512479">
                              <w:rPr>
                                <w:b/>
                                <w:sz w:val="28"/>
                              </w:rPr>
                              <w:t xml:space="preserve">High-quality </w:t>
                            </w:r>
                            <w:r>
                              <w:rPr>
                                <w:b/>
                                <w:sz w:val="28"/>
                              </w:rPr>
                              <w:t>Product</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2A09A592" id="Rectangle 8" o:spid="_x0000_s1027" style="position:absolute;left:0;text-align:left;margin-left:202.8pt;margin-top:29.4pt;width:91.8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" stroked="f">
                <v:textbox>
                  <w:txbxContent>
                    <w:p w14:paraId="5DE30D06" w14:textId="77777777" w:rsidR="00E9657A" w:rsidRPr="00512479" w:rsidRDefault="00000000" w:rsidP="00E9657A">
                      <w:pPr>
                        <w:rPr>
                          <w:b/>
                          <w:sz w:val="28"/>
                        </w:rPr>
                      </w:pPr>
                      <w:bookmarkStart w:id="8" w:name="_Hlk122100103"/>
                      <w:bookmarkEnd w:id="8"/>
                      <w:r w:rsidRPr="00512479">
                        <w:rPr>
                          <w:b/>
                          <w:sz w:val="28"/>
                        </w:rPr>
                        <w:t xml:space="preserve">High-quality </w:t>
                      </w:r>
                      <w:r>
                        <w:rPr>
                          <w:b/>
                          <w:sz w:val="28"/>
                        </w:rPr>
                        <w:t>Product</w:t>
                      </w:r>
                    </w:p>
                  </w:txbxContent>
                </v:textbox>
              </v:rect>
            </w:pict>
          </mc:Fallback>
        </mc:AlternateContent>
      </w:r>
    </w:p>
    <w:p w14:paraId="35D1A121" w14:textId="77777777" w:rsidR="00E9657A" w:rsidRPr="001E4826" w:rsidRDefault="00000000" w:rsidP="001E4826">
      <w:pPr>
        <w:spacing w:line="360" w:lineRule="auto"/>
        <w:jc w:val="center"/>
        <w:rPr>
          <w:rFonts w:cs="Times New Roman"/>
          <w:color w:val="000000" w:themeColor="text1"/>
          <w:szCs w:val="24"/>
        </w:rPr>
      </w:pPr>
      <w:r w:rsidRPr="001E4826">
        <w:rPr>
          <w:rFonts w:cs="Times New Roman"/>
          <w:noProof/>
          <w:color w:val="000000" w:themeColor="text1"/>
          <w:szCs w:val="24"/>
        </w:rPr>
        <mc:AlternateContent>
          <mc:Choice Requires="wps">
            <w:drawing>
              <wp:anchor distT="0" distB="0" distL="114300" distR="114300" simplePos="0" relativeHeight="251672576" behindDoc="0" locked="0" layoutInCell="1" allowOverlap="1" wp14:anchorId="05D611F7" wp14:editId="007BEE53">
                <wp:simplePos x="0" y="0"/>
                <wp:positionH relativeFrom="column">
                  <wp:posOffset>3996690</wp:posOffset>
                </wp:positionH>
                <wp:positionV relativeFrom="paragraph">
                  <wp:posOffset>199390</wp:posOffset>
                </wp:positionV>
                <wp:extent cx="1524635" cy="38862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388620"/>
                        </a:xfrm>
                        <a:prstGeom prst="rect">
                          <a:avLst/>
                        </a:prstGeom>
                        <a:solidFill>
                          <a:srgbClr val="FFFFFF"/>
                        </a:solidFill>
                        <a:ln>
                          <a:noFill/>
                        </a:ln>
                      </wps:spPr>
                      <wps:txbx>
                        <w:txbxContent>
                          <w:p w14:paraId="2758F5F8" w14:textId="77777777" w:rsidR="00E9657A" w:rsidRPr="00C63300" w:rsidRDefault="00E9657A" w:rsidP="00E9657A">
                            <w:pPr>
                              <w:rPr>
                                <w:b/>
                                <w:color w:val="0070C0"/>
                                <w:sz w:val="28"/>
                              </w:rPr>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6" o:spid="_x0000_s1027" style="width:120.05pt;height:30.6pt;margin-top:15.7pt;margin-left:314.7pt;mso-height-percent:0;mso-height-relative:page;mso-width-percent:0;mso-width-relative:page;mso-wrap-distance-bottom:0;mso-wrap-distance-left:9pt;mso-wrap-distance-right:9pt;mso-wrap-distance-top:0;mso-wrap-style:square;position:absolute;visibility:visible;v-text-anchor:top;z-index:251673600" stroked="f">
                <v:textbox>
                  <w:txbxContent>
                    <w:p w:rsidR="00E9657A" w:rsidRPr="00C63300" w:rsidP="00E9657A">
                      <w:pPr>
                        <w:rPr>
                          <w:b/>
                          <w:color w:val="0070C0"/>
                          <w:sz w:val="28"/>
                        </w:rPr>
                      </w:pPr>
                    </w:p>
                  </w:txbxContent>
                </v:textbox>
              </v:rect>
            </w:pict>
          </mc:Fallback>
        </mc:AlternateContent>
      </w:r>
    </w:p>
    <w:p w14:paraId="461F430F" w14:textId="1A7195D1" w:rsidR="00E9657A" w:rsidRPr="001E4826" w:rsidRDefault="001E4826" w:rsidP="001E4826">
      <w:pPr>
        <w:spacing w:line="360" w:lineRule="auto"/>
        <w:rPr>
          <w:rFonts w:cs="Times New Roman"/>
          <w:color w:val="000000" w:themeColor="text1"/>
          <w:szCs w:val="24"/>
        </w:rPr>
      </w:pPr>
      <w:r w:rsidRPr="001E4826">
        <w:rPr>
          <w:rFonts w:cs="Times New Roman"/>
          <w:noProof/>
          <w:color w:val="000000" w:themeColor="text1"/>
          <w:szCs w:val="24"/>
        </w:rPr>
        <mc:AlternateContent>
          <mc:Choice Requires="wps">
            <w:drawing>
              <wp:anchor distT="0" distB="0" distL="114300" distR="114300" simplePos="0" relativeHeight="251666432" behindDoc="0" locked="0" layoutInCell="1" allowOverlap="1" wp14:anchorId="29D0ECB2" wp14:editId="463ED266">
                <wp:simplePos x="0" y="0"/>
                <wp:positionH relativeFrom="column">
                  <wp:posOffset>638175</wp:posOffset>
                </wp:positionH>
                <wp:positionV relativeFrom="paragraph">
                  <wp:posOffset>331153</wp:posOffset>
                </wp:positionV>
                <wp:extent cx="409575" cy="1271270"/>
                <wp:effectExtent l="0" t="0" r="9525" b="50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1271270"/>
                        </a:xfrm>
                        <a:prstGeom prst="rect">
                          <a:avLst/>
                        </a:prstGeom>
                        <a:solidFill>
                          <a:srgbClr val="FFFFFF"/>
                        </a:solidFill>
                        <a:ln>
                          <a:noFill/>
                        </a:ln>
                      </wps:spPr>
                      <wps:txbx>
                        <w:txbxContent>
                          <w:p w14:paraId="19158F7A" w14:textId="77777777" w:rsidR="00E9657A" w:rsidRPr="005A33E3" w:rsidRDefault="00000000" w:rsidP="00E9657A">
                            <w:pPr>
                              <w:rPr>
                                <w:b/>
                                <w:sz w:val="32"/>
                              </w:rPr>
                            </w:pPr>
                            <w:r w:rsidRPr="005A33E3">
                              <w:rPr>
                                <w:b/>
                                <w:sz w:val="32"/>
                              </w:rPr>
                              <w:t>Low price</w:t>
                            </w:r>
                          </w:p>
                        </w:txbxContent>
                      </wps:txbx>
                      <wps:bodyPr rot="0" vert="vert270"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29D0ECB2" id="Rectangle 3" o:spid="_x0000_s1029" style="position:absolute;left:0;text-align:left;margin-left:50.25pt;margin-top:26.1pt;width:32.25pt;height:100.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" stroked="f">
                <v:textbox style="layout-flow:vertical;mso-layout-flow-alt:bottom-to-top">
                  <w:txbxContent>
                    <w:p w14:paraId="19158F7A" w14:textId="77777777" w:rsidR="00E9657A" w:rsidRPr="005A33E3" w:rsidRDefault="00000000" w:rsidP="00E9657A">
                      <w:pPr>
                        <w:rPr>
                          <w:b/>
                          <w:sz w:val="32"/>
                        </w:rPr>
                      </w:pPr>
                      <w:r w:rsidRPr="005A33E3">
                        <w:rPr>
                          <w:b/>
                          <w:sz w:val="32"/>
                        </w:rPr>
                        <w:t>Low price</w:t>
                      </w:r>
                    </w:p>
                  </w:txbxContent>
                </v:textbox>
              </v:rect>
            </w:pict>
          </mc:Fallback>
        </mc:AlternateContent>
      </w:r>
      <w:r w:rsidRPr="001E4826">
        <w:rPr>
          <w:rFonts w:cs="Times New Roman"/>
          <w:noProof/>
          <w:color w:val="000000" w:themeColor="text1"/>
          <w:szCs w:val="24"/>
        </w:rPr>
        <mc:AlternateContent>
          <mc:Choice Requires="wps">
            <w:drawing>
              <wp:anchor distT="0" distB="0" distL="114299" distR="114299" simplePos="0" relativeHeight="251660288" behindDoc="0" locked="0" layoutInCell="1" allowOverlap="1" wp14:anchorId="2D72A578" wp14:editId="2242B2BB">
                <wp:simplePos x="0" y="0"/>
                <wp:positionH relativeFrom="column">
                  <wp:posOffset>3057524</wp:posOffset>
                </wp:positionH>
                <wp:positionV relativeFrom="paragraph">
                  <wp:posOffset>67310</wp:posOffset>
                </wp:positionV>
                <wp:extent cx="0" cy="2647950"/>
                <wp:effectExtent l="0" t="0" r="3810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4795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8" type="#_x0000_t32" style="width:0;height:208.5pt;margin-top:5.3pt;margin-left:240.75pt;mso-height-percent:0;mso-height-relative:page;mso-width-percent:0;mso-width-relative:page;mso-wrap-distance-bottom:0;mso-wrap-distance-left:9pt;mso-wrap-distance-right:9pt;mso-wrap-distance-top:0;mso-wrap-style:square;position:absolute;visibility:visible;z-index:251661312"/>
            </w:pict>
          </mc:Fallback>
        </mc:AlternateContent>
      </w:r>
    </w:p>
    <w:p w14:paraId="385C68A5" w14:textId="22866F89" w:rsidR="00E9657A" w:rsidRPr="001E4826" w:rsidRDefault="00000000" w:rsidP="001E4826">
      <w:pPr>
        <w:spacing w:line="360" w:lineRule="auto"/>
        <w:rPr>
          <w:rFonts w:cs="Times New Roman"/>
          <w:color w:val="000000" w:themeColor="text1"/>
          <w:szCs w:val="24"/>
        </w:rPr>
      </w:pPr>
      <w:r w:rsidRPr="001E4826">
        <w:rPr>
          <w:rFonts w:cs="Times New Roman"/>
          <w:noProof/>
          <w:color w:val="000000" w:themeColor="text1"/>
          <w:szCs w:val="24"/>
        </w:rPr>
        <mc:AlternateContent>
          <mc:Choice Requires="wps">
            <w:drawing>
              <wp:anchor distT="0" distB="0" distL="114300" distR="114300" simplePos="0" relativeHeight="251668480" behindDoc="0" locked="0" layoutInCell="1" allowOverlap="1" wp14:anchorId="73CF6F82" wp14:editId="57065E24">
                <wp:simplePos x="0" y="0"/>
                <wp:positionH relativeFrom="margin">
                  <wp:align>right</wp:align>
                </wp:positionH>
                <wp:positionV relativeFrom="paragraph">
                  <wp:posOffset>204152</wp:posOffset>
                </wp:positionV>
                <wp:extent cx="428625" cy="1059815"/>
                <wp:effectExtent l="0" t="0" r="9525" b="698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28625" cy="1059815"/>
                        </a:xfrm>
                        <a:prstGeom prst="rect">
                          <a:avLst/>
                        </a:prstGeom>
                        <a:solidFill>
                          <a:srgbClr val="FFFFFF"/>
                        </a:solidFill>
                        <a:ln>
                          <a:noFill/>
                        </a:ln>
                      </wps:spPr>
                      <wps:txbx>
                        <w:txbxContent>
                          <w:p w14:paraId="43EEE8DC" w14:textId="77777777" w:rsidR="00E9657A" w:rsidRPr="005A33E3" w:rsidRDefault="00000000" w:rsidP="00E9657A">
                            <w:pPr>
                              <w:rPr>
                                <w:b/>
                                <w:sz w:val="32"/>
                              </w:rPr>
                            </w:pPr>
                            <w:r w:rsidRPr="005A33E3">
                              <w:rPr>
                                <w:b/>
                                <w:sz w:val="32"/>
                              </w:rPr>
                              <w:t>High price</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CF6F82" id="Rectangle 4" o:spid="_x0000_s1030" style="position:absolute;left:0;text-align:left;margin-left:-17.45pt;margin-top:16.05pt;width:33.75pt;height:83.45pt;flip:y;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" stroked="f">
                <v:textbox style="layout-flow:vertical">
                  <w:txbxContent>
                    <w:p w14:paraId="43EEE8DC" w14:textId="77777777" w:rsidR="00E9657A" w:rsidRPr="005A33E3" w:rsidRDefault="00000000" w:rsidP="00E9657A">
                      <w:pPr>
                        <w:rPr>
                          <w:b/>
                          <w:sz w:val="32"/>
                        </w:rPr>
                      </w:pPr>
                      <w:r w:rsidRPr="005A33E3">
                        <w:rPr>
                          <w:b/>
                          <w:sz w:val="32"/>
                        </w:rPr>
                        <w:t>High price</w:t>
                      </w:r>
                    </w:p>
                  </w:txbxContent>
                </v:textbox>
                <w10:wrap anchorx="margin"/>
              </v:rect>
            </w:pict>
          </mc:Fallback>
        </mc:AlternateContent>
      </w:r>
    </w:p>
    <w:p w14:paraId="4C2765BF" w14:textId="77777777" w:rsidR="00E9657A" w:rsidRPr="001E4826" w:rsidRDefault="00000000" w:rsidP="001E4826">
      <w:pPr>
        <w:spacing w:line="360" w:lineRule="auto"/>
        <w:rPr>
          <w:rFonts w:cs="Times New Roman"/>
          <w:color w:val="000000" w:themeColor="text1"/>
          <w:szCs w:val="24"/>
        </w:rPr>
      </w:pPr>
      <w:r w:rsidRPr="001E4826">
        <w:rPr>
          <w:rFonts w:cs="Times New Roman"/>
          <w:noProof/>
          <w:color w:val="000000" w:themeColor="text1"/>
          <w:szCs w:val="24"/>
        </w:rPr>
        <mc:AlternateContent>
          <mc:Choice Requires="wps">
            <w:drawing>
              <wp:anchor distT="0" distB="0" distL="114300" distR="114300" simplePos="0" relativeHeight="251662336" behindDoc="0" locked="0" layoutInCell="1" allowOverlap="1" wp14:anchorId="7CE1A953" wp14:editId="7829E097">
                <wp:simplePos x="0" y="0"/>
                <wp:positionH relativeFrom="column">
                  <wp:posOffset>1133475</wp:posOffset>
                </wp:positionH>
                <wp:positionV relativeFrom="paragraph">
                  <wp:posOffset>267969</wp:posOffset>
                </wp:positionV>
                <wp:extent cx="415290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290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31" type="#_x0000_t32" style="width:327pt;height:0;margin-top:21.1pt;margin-left:89.25pt;mso-height-percent:0;mso-height-relative:page;mso-width-percent:0;mso-width-relative:page;mso-wrap-distance-bottom:0;mso-wrap-distance-left:9pt;mso-wrap-distance-right:9pt;mso-wrap-distance-top:0;mso-wrap-style:square;position:absolute;visibility:visible;z-index:251663360"/>
            </w:pict>
          </mc:Fallback>
        </mc:AlternateContent>
      </w:r>
    </w:p>
    <w:p w14:paraId="1E772821" w14:textId="77777777" w:rsidR="00E9657A" w:rsidRPr="001E4826" w:rsidRDefault="00E9657A" w:rsidP="001E4826">
      <w:pPr>
        <w:spacing w:line="360" w:lineRule="auto"/>
        <w:rPr>
          <w:rFonts w:cs="Times New Roman"/>
          <w:color w:val="000000" w:themeColor="text1"/>
          <w:szCs w:val="24"/>
        </w:rPr>
      </w:pPr>
    </w:p>
    <w:p w14:paraId="5C4B485D" w14:textId="77777777" w:rsidR="00E9657A" w:rsidRPr="001E4826" w:rsidRDefault="00E9657A" w:rsidP="001E4826">
      <w:pPr>
        <w:spacing w:line="360" w:lineRule="auto"/>
        <w:rPr>
          <w:rFonts w:cs="Times New Roman"/>
          <w:color w:val="000000" w:themeColor="text1"/>
          <w:szCs w:val="24"/>
        </w:rPr>
      </w:pPr>
    </w:p>
    <w:p w14:paraId="4F23F179" w14:textId="718B4B45" w:rsidR="00E9657A" w:rsidRPr="001E4826" w:rsidRDefault="00E9657A" w:rsidP="001E4826">
      <w:pPr>
        <w:spacing w:line="360" w:lineRule="auto"/>
        <w:rPr>
          <w:rFonts w:cs="Times New Roman"/>
          <w:b/>
          <w:color w:val="000000" w:themeColor="text1"/>
          <w:szCs w:val="24"/>
        </w:rPr>
      </w:pPr>
    </w:p>
    <w:p w14:paraId="30F3990F" w14:textId="0BF3DDD5" w:rsidR="00E9657A" w:rsidRPr="001E4826" w:rsidRDefault="00E9657A" w:rsidP="001E4826">
      <w:pPr>
        <w:spacing w:line="360" w:lineRule="auto"/>
        <w:jc w:val="center"/>
        <w:rPr>
          <w:rFonts w:cs="Times New Roman"/>
          <w:b/>
          <w:color w:val="000000" w:themeColor="text1"/>
          <w:szCs w:val="24"/>
        </w:rPr>
      </w:pPr>
    </w:p>
    <w:p w14:paraId="0C438FB9" w14:textId="07D3821E" w:rsidR="00E9657A" w:rsidRPr="001E4826" w:rsidRDefault="001E4826" w:rsidP="001E4826">
      <w:pPr>
        <w:spacing w:line="360" w:lineRule="auto"/>
        <w:jc w:val="center"/>
        <w:rPr>
          <w:rFonts w:cs="Times New Roman"/>
          <w:b/>
          <w:color w:val="000000" w:themeColor="text1"/>
          <w:szCs w:val="24"/>
        </w:rPr>
      </w:pPr>
      <w:r w:rsidRPr="001E4826">
        <w:rPr>
          <w:rFonts w:cs="Times New Roman"/>
          <w:noProof/>
          <w:color w:val="000000" w:themeColor="text1"/>
          <w:szCs w:val="24"/>
        </w:rPr>
        <mc:AlternateContent>
          <mc:Choice Requires="wps">
            <w:drawing>
              <wp:anchor distT="0" distB="0" distL="114300" distR="114300" simplePos="0" relativeHeight="251670528" behindDoc="0" locked="0" layoutInCell="1" allowOverlap="1" wp14:anchorId="799A0267" wp14:editId="7B76B977">
                <wp:simplePos x="0" y="0"/>
                <wp:positionH relativeFrom="column">
                  <wp:posOffset>2508885</wp:posOffset>
                </wp:positionH>
                <wp:positionV relativeFrom="paragraph">
                  <wp:posOffset>200025</wp:posOffset>
                </wp:positionV>
                <wp:extent cx="1150620" cy="4381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38150"/>
                        </a:xfrm>
                        <a:prstGeom prst="rect">
                          <a:avLst/>
                        </a:prstGeom>
                        <a:solidFill>
                          <a:srgbClr val="FFFFFF"/>
                        </a:solidFill>
                        <a:ln>
                          <a:noFill/>
                        </a:ln>
                      </wps:spPr>
                      <wps:txbx>
                        <w:txbxContent>
                          <w:p w14:paraId="6005ED8D" w14:textId="77777777" w:rsidR="00E9657A" w:rsidRPr="00512479" w:rsidRDefault="00000000" w:rsidP="00E9657A">
                            <w:pPr>
                              <w:rPr>
                                <w:b/>
                                <w:sz w:val="28"/>
                              </w:rPr>
                            </w:pPr>
                            <w:r w:rsidRPr="00512479">
                              <w:rPr>
                                <w:b/>
                                <w:sz w:val="28"/>
                              </w:rPr>
                              <w:t>Low-quality</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799A0267" id="Rectangle 1" o:spid="_x0000_s1031" style="position:absolute;left:0;text-align:left;margin-left:197.55pt;margin-top:15.75pt;width:90.6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" stroked="f">
                <v:textbox>
                  <w:txbxContent>
                    <w:p w14:paraId="6005ED8D" w14:textId="77777777" w:rsidR="00E9657A" w:rsidRPr="00512479" w:rsidRDefault="00000000" w:rsidP="00E9657A">
                      <w:pPr>
                        <w:rPr>
                          <w:b/>
                          <w:sz w:val="28"/>
                        </w:rPr>
                      </w:pPr>
                      <w:r w:rsidRPr="00512479">
                        <w:rPr>
                          <w:b/>
                          <w:sz w:val="28"/>
                        </w:rPr>
                        <w:t>Low-quality</w:t>
                      </w:r>
                    </w:p>
                  </w:txbxContent>
                </v:textbox>
              </v:rect>
            </w:pict>
          </mc:Fallback>
        </mc:AlternateContent>
      </w:r>
      <w:r w:rsidRPr="001E4826">
        <w:rPr>
          <w:rFonts w:cs="Times New Roman"/>
          <w:b/>
          <w:color w:val="000000" w:themeColor="text1"/>
          <w:szCs w:val="24"/>
        </w:rPr>
        <w:t xml:space="preserve">(Figure: Positioning of </w:t>
      </w:r>
      <w:r w:rsidR="00582638" w:rsidRPr="001E4826">
        <w:rPr>
          <w:rFonts w:cs="Times New Roman"/>
          <w:b/>
          <w:color w:val="000000" w:themeColor="text1"/>
          <w:szCs w:val="24"/>
        </w:rPr>
        <w:t>Sainsbury’s</w:t>
      </w:r>
      <w:r w:rsidRPr="001E4826">
        <w:rPr>
          <w:rFonts w:cs="Times New Roman"/>
          <w:b/>
          <w:color w:val="000000" w:themeColor="text1"/>
          <w:szCs w:val="24"/>
        </w:rPr>
        <w:t>)</w:t>
      </w:r>
    </w:p>
    <w:p w14:paraId="16ED5353" w14:textId="77777777" w:rsidR="00C92D24" w:rsidRPr="001E4826" w:rsidRDefault="00000000" w:rsidP="001E4826">
      <w:pPr>
        <w:shd w:val="clear" w:color="auto" w:fill="FFFFFF"/>
        <w:spacing w:line="360" w:lineRule="auto"/>
        <w:jc w:val="center"/>
        <w:rPr>
          <w:rFonts w:eastAsia="Times New Roman" w:cs="Times New Roman"/>
          <w:color w:val="000000" w:themeColor="text1"/>
          <w:szCs w:val="24"/>
          <w:lang w:eastAsia="en-IN"/>
        </w:rPr>
      </w:pPr>
      <w:r w:rsidRPr="001E4826">
        <w:rPr>
          <w:rFonts w:cs="Times New Roman"/>
          <w:b/>
          <w:color w:val="000000" w:themeColor="text1"/>
          <w:szCs w:val="24"/>
        </w:rPr>
        <w:t xml:space="preserve">(Source: </w:t>
      </w:r>
      <w:r w:rsidR="002674E7" w:rsidRPr="001E4826">
        <w:rPr>
          <w:rFonts w:eastAsia="Times New Roman" w:cs="Times New Roman"/>
          <w:color w:val="000000" w:themeColor="text1"/>
          <w:szCs w:val="24"/>
          <w:lang w:eastAsia="en-IN"/>
        </w:rPr>
        <w:t>Created by the author</w:t>
      </w:r>
      <w:r w:rsidRPr="001E4826">
        <w:rPr>
          <w:rFonts w:eastAsia="Times New Roman" w:cs="Times New Roman"/>
          <w:color w:val="000000" w:themeColor="text1"/>
          <w:szCs w:val="24"/>
          <w:lang w:eastAsia="en-IN"/>
        </w:rPr>
        <w:t>)</w:t>
      </w:r>
    </w:p>
    <w:p w14:paraId="110DCB5F" w14:textId="1014C7DA" w:rsidR="001E4826" w:rsidRPr="001E4826" w:rsidRDefault="001E4826" w:rsidP="001E4826">
      <w:pPr>
        <w:spacing w:line="360" w:lineRule="auto"/>
        <w:jc w:val="center"/>
        <w:rPr>
          <w:rFonts w:cs="Times New Roman"/>
          <w:b/>
          <w:bCs/>
          <w:color w:val="000000" w:themeColor="text1"/>
          <w:szCs w:val="24"/>
        </w:rPr>
      </w:pPr>
      <w:bookmarkStart w:id="8" w:name="_Toc122261718"/>
      <w:r w:rsidRPr="001E4826">
        <w:rPr>
          <w:rFonts w:cs="Times New Roman"/>
          <w:b/>
          <w:bCs/>
          <w:color w:val="000000" w:themeColor="text1"/>
          <w:szCs w:val="24"/>
        </w:rPr>
        <w:t>Figure</w:t>
      </w:r>
      <w:r>
        <w:rPr>
          <w:rFonts w:cs="Times New Roman"/>
          <w:b/>
          <w:bCs/>
          <w:color w:val="000000" w:themeColor="text1"/>
          <w:szCs w:val="24"/>
        </w:rPr>
        <w:t xml:space="preserve"> 4</w:t>
      </w:r>
      <w:r w:rsidRPr="001E4826">
        <w:rPr>
          <w:rFonts w:cs="Times New Roman"/>
          <w:b/>
          <w:bCs/>
          <w:color w:val="000000" w:themeColor="text1"/>
          <w:szCs w:val="24"/>
        </w:rPr>
        <w:t>: Po</w:t>
      </w:r>
      <w:r>
        <w:rPr>
          <w:rFonts w:cs="Times New Roman"/>
          <w:b/>
          <w:bCs/>
          <w:color w:val="000000" w:themeColor="text1"/>
          <w:szCs w:val="24"/>
        </w:rPr>
        <w:t>sition Mapping</w:t>
      </w:r>
    </w:p>
    <w:p w14:paraId="5419C166" w14:textId="46D9BE91" w:rsidR="001E4826" w:rsidRPr="001E4826" w:rsidRDefault="001E4826" w:rsidP="001E4826">
      <w:pPr>
        <w:spacing w:line="360" w:lineRule="auto"/>
        <w:jc w:val="center"/>
        <w:rPr>
          <w:rFonts w:cs="Times New Roman"/>
          <w:color w:val="000000" w:themeColor="text1"/>
          <w:szCs w:val="24"/>
        </w:rPr>
      </w:pPr>
      <w:r w:rsidRPr="001E4826">
        <w:rPr>
          <w:rFonts w:cs="Times New Roman"/>
          <w:b/>
          <w:bCs/>
          <w:color w:val="000000" w:themeColor="text1"/>
          <w:szCs w:val="24"/>
        </w:rPr>
        <w:t xml:space="preserve">Source: </w:t>
      </w:r>
      <w:r w:rsidRPr="001E4826">
        <w:rPr>
          <w:rFonts w:cs="Times New Roman"/>
          <w:color w:val="000000" w:themeColor="text1"/>
          <w:szCs w:val="24"/>
        </w:rPr>
        <w:t>(</w:t>
      </w:r>
      <w:r>
        <w:rPr>
          <w:rFonts w:cs="Times New Roman"/>
          <w:color w:val="000000" w:themeColor="text1"/>
          <w:szCs w:val="24"/>
          <w:shd w:val="clear" w:color="auto" w:fill="FFFFFF"/>
        </w:rPr>
        <w:t>Self-created</w:t>
      </w:r>
      <w:r w:rsidRPr="001E4826">
        <w:rPr>
          <w:rFonts w:cs="Times New Roman"/>
          <w:color w:val="000000" w:themeColor="text1"/>
          <w:szCs w:val="24"/>
        </w:rPr>
        <w:t>)</w:t>
      </w:r>
    </w:p>
    <w:p w14:paraId="29A24396" w14:textId="108EDF50" w:rsidR="006C28A4" w:rsidRPr="001E4826" w:rsidRDefault="00000000" w:rsidP="001E4826">
      <w:pPr>
        <w:pStyle w:val="Heading2"/>
        <w:spacing w:line="360" w:lineRule="auto"/>
        <w:rPr>
          <w:rFonts w:cs="Times New Roman"/>
          <w:color w:val="000000" w:themeColor="text1"/>
          <w:sz w:val="24"/>
          <w:szCs w:val="24"/>
          <w:lang w:val="en-IN"/>
        </w:rPr>
      </w:pPr>
      <w:r w:rsidRPr="001E4826">
        <w:rPr>
          <w:rFonts w:cs="Times New Roman"/>
          <w:color w:val="000000" w:themeColor="text1"/>
          <w:sz w:val="24"/>
          <w:szCs w:val="24"/>
          <w:lang w:val="en-IN"/>
        </w:rPr>
        <w:t>Marketing mix strategies of the company</w:t>
      </w:r>
      <w:bookmarkEnd w:id="8"/>
      <w:r w:rsidR="000A2178" w:rsidRPr="001E4826">
        <w:rPr>
          <w:rFonts w:cs="Times New Roman"/>
          <w:color w:val="000000" w:themeColor="text1"/>
          <w:sz w:val="24"/>
          <w:szCs w:val="24"/>
          <w:lang w:val="en-IN"/>
        </w:rPr>
        <w:t xml:space="preserve"> </w:t>
      </w:r>
    </w:p>
    <w:p w14:paraId="5107A051" w14:textId="77777777" w:rsidR="000A0E1F" w:rsidRPr="001E4826" w:rsidRDefault="00000000" w:rsidP="001E4826">
      <w:pPr>
        <w:spacing w:line="360" w:lineRule="auto"/>
        <w:rPr>
          <w:rFonts w:cs="Times New Roman"/>
          <w:color w:val="000000" w:themeColor="text1"/>
          <w:szCs w:val="24"/>
          <w:lang w:val="en-IN"/>
        </w:rPr>
      </w:pPr>
      <w:r w:rsidRPr="001E4826">
        <w:rPr>
          <w:rFonts w:cs="Times New Roman"/>
          <w:color w:val="000000" w:themeColor="text1"/>
          <w:szCs w:val="24"/>
          <w:lang w:val="en-IN"/>
        </w:rPr>
        <w:t>The 4Ps of the marketing mix can be implemented to determine the marketing strategies of Sainsbury's</w:t>
      </w:r>
      <w:r w:rsidR="00A56C84" w:rsidRPr="001E4826">
        <w:rPr>
          <w:rFonts w:cs="Times New Roman"/>
          <w:color w:val="000000" w:themeColor="text1"/>
          <w:szCs w:val="24"/>
          <w:lang w:val="en-IN"/>
        </w:rPr>
        <w:t xml:space="preserve"> </w:t>
      </w:r>
      <w:r w:rsidR="00A56C84" w:rsidRPr="001E4826">
        <w:rPr>
          <w:rFonts w:cs="Times New Roman"/>
          <w:color w:val="000000" w:themeColor="text1"/>
          <w:szCs w:val="24"/>
        </w:rPr>
        <w:t>(</w:t>
      </w:r>
      <w:r w:rsidR="00A56C84" w:rsidRPr="001E4826">
        <w:rPr>
          <w:rFonts w:cs="Times New Roman"/>
          <w:color w:val="000000" w:themeColor="text1"/>
          <w:szCs w:val="24"/>
          <w:shd w:val="clear" w:color="auto" w:fill="FFFFFF"/>
        </w:rPr>
        <w:t>Mahmoud, 2019</w:t>
      </w:r>
      <w:r w:rsidR="00A56C84" w:rsidRPr="001E4826">
        <w:rPr>
          <w:rFonts w:cs="Times New Roman"/>
          <w:color w:val="000000" w:themeColor="text1"/>
          <w:szCs w:val="24"/>
        </w:rPr>
        <w:t>)</w:t>
      </w:r>
      <w:r w:rsidRPr="001E4826">
        <w:rPr>
          <w:rFonts w:cs="Times New Roman"/>
          <w:color w:val="000000" w:themeColor="text1"/>
          <w:szCs w:val="24"/>
          <w:lang w:val="en-IN"/>
        </w:rPr>
        <w:t xml:space="preserve">. </w:t>
      </w:r>
    </w:p>
    <w:p w14:paraId="2C9E2090" w14:textId="77777777" w:rsidR="00A8357F" w:rsidRPr="001E4826" w:rsidRDefault="00000000" w:rsidP="001E4826">
      <w:pPr>
        <w:spacing w:line="360" w:lineRule="auto"/>
        <w:rPr>
          <w:rFonts w:cs="Times New Roman"/>
          <w:b/>
          <w:bCs/>
          <w:color w:val="000000" w:themeColor="text1"/>
          <w:szCs w:val="24"/>
          <w:lang w:val="en-IN"/>
        </w:rPr>
      </w:pPr>
      <w:r w:rsidRPr="001E4826">
        <w:rPr>
          <w:rFonts w:cs="Times New Roman"/>
          <w:b/>
          <w:bCs/>
          <w:color w:val="000000" w:themeColor="text1"/>
          <w:szCs w:val="24"/>
          <w:lang w:val="en-IN"/>
        </w:rPr>
        <w:t>Product</w:t>
      </w:r>
    </w:p>
    <w:p w14:paraId="495405AF" w14:textId="77777777" w:rsidR="00A8357F" w:rsidRPr="001E4826" w:rsidRDefault="00000000" w:rsidP="001E4826">
      <w:pPr>
        <w:spacing w:line="360" w:lineRule="auto"/>
        <w:rPr>
          <w:rFonts w:cs="Times New Roman"/>
          <w:color w:val="000000" w:themeColor="text1"/>
          <w:szCs w:val="24"/>
          <w:lang w:val="en-IN"/>
        </w:rPr>
      </w:pPr>
      <w:r w:rsidRPr="001E4826">
        <w:rPr>
          <w:rFonts w:cs="Times New Roman"/>
          <w:color w:val="000000" w:themeColor="text1"/>
          <w:szCs w:val="24"/>
          <w:lang w:val="en-IN"/>
        </w:rPr>
        <w:t xml:space="preserve">Sainsbury's has a vast range of services and products from several brands. </w:t>
      </w:r>
      <w:r w:rsidR="00423F38" w:rsidRPr="001E4826">
        <w:rPr>
          <w:rFonts w:cs="Times New Roman"/>
          <w:color w:val="000000" w:themeColor="text1"/>
          <w:szCs w:val="24"/>
          <w:lang w:val="en-IN"/>
        </w:rPr>
        <w:t>It has approximately 15,000 own branded products</w:t>
      </w:r>
      <w:r w:rsidR="009E7816" w:rsidRPr="001E4826">
        <w:rPr>
          <w:rFonts w:cs="Times New Roman"/>
          <w:color w:val="000000" w:themeColor="text1"/>
          <w:szCs w:val="24"/>
          <w:lang w:val="en-IN"/>
        </w:rPr>
        <w:t xml:space="preserve"> (</w:t>
      </w:r>
      <w:r w:rsidR="009E7816" w:rsidRPr="001E4826">
        <w:rPr>
          <w:rFonts w:cs="Times New Roman"/>
          <w:color w:val="000000" w:themeColor="text1"/>
          <w:szCs w:val="24"/>
          <w:shd w:val="clear" w:color="auto" w:fill="FFFFFF"/>
        </w:rPr>
        <w:t>Jones, 2022</w:t>
      </w:r>
      <w:r w:rsidR="009E7816" w:rsidRPr="001E4826">
        <w:rPr>
          <w:rFonts w:cs="Times New Roman"/>
          <w:color w:val="000000" w:themeColor="text1"/>
          <w:szCs w:val="24"/>
          <w:lang w:val="en-IN"/>
        </w:rPr>
        <w:t>)</w:t>
      </w:r>
      <w:r w:rsidR="00423F38" w:rsidRPr="001E4826">
        <w:rPr>
          <w:rFonts w:cs="Times New Roman"/>
          <w:color w:val="000000" w:themeColor="text1"/>
          <w:szCs w:val="24"/>
          <w:lang w:val="en-IN"/>
        </w:rPr>
        <w:t>.</w:t>
      </w:r>
      <w:r w:rsidR="005D5AD2" w:rsidRPr="001E4826">
        <w:rPr>
          <w:rFonts w:cs="Times New Roman"/>
          <w:color w:val="000000" w:themeColor="text1"/>
          <w:szCs w:val="24"/>
          <w:lang w:val="en-IN"/>
        </w:rPr>
        <w:t xml:space="preserve"> Sainsbury's products include grocery, frozen foods, drinks, meat, bakery, cleaning products, electronics, health and beauty products, clothing, and entertainment</w:t>
      </w:r>
      <w:r w:rsidR="00693DE4" w:rsidRPr="001E4826">
        <w:rPr>
          <w:rFonts w:cs="Times New Roman"/>
          <w:color w:val="000000" w:themeColor="text1"/>
          <w:szCs w:val="24"/>
          <w:lang w:val="en-IN"/>
        </w:rPr>
        <w:t xml:space="preserve">. </w:t>
      </w:r>
      <w:r w:rsidR="00493BB2" w:rsidRPr="001E4826">
        <w:rPr>
          <w:rFonts w:cs="Times New Roman"/>
          <w:color w:val="000000" w:themeColor="text1"/>
          <w:szCs w:val="24"/>
          <w:lang w:val="en-IN"/>
        </w:rPr>
        <w:t xml:space="preserve">This company invests a vast amount of product for product development, and many </w:t>
      </w:r>
      <w:r w:rsidR="00C539EA" w:rsidRPr="001E4826">
        <w:rPr>
          <w:rFonts w:cs="Times New Roman"/>
          <w:color w:val="000000" w:themeColor="text1"/>
          <w:szCs w:val="24"/>
          <w:lang w:val="en-IN"/>
        </w:rPr>
        <w:t>customers</w:t>
      </w:r>
      <w:r w:rsidR="00493BB2" w:rsidRPr="001E4826">
        <w:rPr>
          <w:rFonts w:cs="Times New Roman"/>
          <w:color w:val="000000" w:themeColor="text1"/>
          <w:szCs w:val="24"/>
          <w:lang w:val="en-IN"/>
        </w:rPr>
        <w:t xml:space="preserve"> prefer this company for its high product quality.</w:t>
      </w:r>
    </w:p>
    <w:p w14:paraId="376AEE74" w14:textId="77777777" w:rsidR="001D5499" w:rsidRPr="001E4826" w:rsidRDefault="00000000" w:rsidP="001E4826">
      <w:pPr>
        <w:spacing w:line="360" w:lineRule="auto"/>
        <w:rPr>
          <w:rFonts w:cs="Times New Roman"/>
          <w:color w:val="000000" w:themeColor="text1"/>
          <w:szCs w:val="24"/>
        </w:rPr>
      </w:pPr>
      <w:r w:rsidRPr="001E4826">
        <w:rPr>
          <w:rFonts w:cs="Times New Roman"/>
          <w:b/>
          <w:bCs/>
          <w:color w:val="000000" w:themeColor="text1"/>
          <w:szCs w:val="24"/>
          <w:lang w:val="en-IN"/>
        </w:rPr>
        <w:t>Price:</w:t>
      </w:r>
      <w:r w:rsidR="00271420" w:rsidRPr="001E4826">
        <w:rPr>
          <w:rFonts w:cs="Times New Roman"/>
          <w:b/>
          <w:bCs/>
          <w:color w:val="000000" w:themeColor="text1"/>
          <w:szCs w:val="24"/>
        </w:rPr>
        <w:t xml:space="preserve"> </w:t>
      </w:r>
      <w:r w:rsidR="007352D9" w:rsidRPr="001E4826">
        <w:rPr>
          <w:rFonts w:cs="Times New Roman"/>
          <w:color w:val="000000" w:themeColor="text1"/>
          <w:szCs w:val="24"/>
        </w:rPr>
        <w:t>Sainsbury's sets its products' prices aligning with its positioning strategies. This company has positioned in the medium to high-end market</w:t>
      </w:r>
      <w:r w:rsidR="003423BC" w:rsidRPr="001E4826">
        <w:rPr>
          <w:rFonts w:cs="Times New Roman"/>
          <w:color w:val="000000" w:themeColor="text1"/>
          <w:szCs w:val="24"/>
        </w:rPr>
        <w:t xml:space="preserve"> (</w:t>
      </w:r>
      <w:r w:rsidR="003423BC" w:rsidRPr="001E4826">
        <w:rPr>
          <w:rFonts w:cs="Times New Roman"/>
          <w:color w:val="000000" w:themeColor="text1"/>
          <w:szCs w:val="24"/>
          <w:shd w:val="clear" w:color="auto" w:fill="FFFFFF"/>
        </w:rPr>
        <w:t>Kim et al., 2021</w:t>
      </w:r>
      <w:r w:rsidR="003423BC" w:rsidRPr="001E4826">
        <w:rPr>
          <w:rFonts w:cs="Times New Roman"/>
          <w:color w:val="000000" w:themeColor="text1"/>
          <w:szCs w:val="24"/>
        </w:rPr>
        <w:t>)</w:t>
      </w:r>
      <w:r w:rsidR="007352D9" w:rsidRPr="001E4826">
        <w:rPr>
          <w:rFonts w:cs="Times New Roman"/>
          <w:color w:val="000000" w:themeColor="text1"/>
          <w:szCs w:val="24"/>
        </w:rPr>
        <w:t xml:space="preserve">. For this reason, it maintains a premium pricing strategy for many products. </w:t>
      </w:r>
      <w:r w:rsidR="00360ED5" w:rsidRPr="001E4826">
        <w:rPr>
          <w:rFonts w:cs="Times New Roman"/>
          <w:color w:val="000000" w:themeColor="text1"/>
          <w:szCs w:val="24"/>
        </w:rPr>
        <w:t xml:space="preserve">On the other hand, many primary products come at a lower price than other competitors. It also supports a penetration pricing </w:t>
      </w:r>
      <w:r w:rsidR="00360ED5" w:rsidRPr="001E4826">
        <w:rPr>
          <w:rFonts w:cs="Times New Roman"/>
          <w:color w:val="000000" w:themeColor="text1"/>
          <w:szCs w:val="24"/>
        </w:rPr>
        <w:lastRenderedPageBreak/>
        <w:t xml:space="preserve">strategy for several products to get a competitive advantage over the price wars. </w:t>
      </w:r>
      <w:r w:rsidR="00E212A8" w:rsidRPr="001E4826">
        <w:rPr>
          <w:rFonts w:cs="Times New Roman"/>
          <w:color w:val="000000" w:themeColor="text1"/>
          <w:szCs w:val="24"/>
        </w:rPr>
        <w:t>For example, in 2020, it cut off its 300-branded products' price by 30% to gain a competitive advantage</w:t>
      </w:r>
      <w:r w:rsidR="00852763" w:rsidRPr="001E4826">
        <w:rPr>
          <w:rFonts w:cs="Times New Roman"/>
          <w:color w:val="000000" w:themeColor="text1"/>
          <w:szCs w:val="24"/>
        </w:rPr>
        <w:t xml:space="preserve"> (</w:t>
      </w:r>
      <w:r w:rsidR="00852763" w:rsidRPr="001E4826">
        <w:rPr>
          <w:rFonts w:cs="Times New Roman"/>
          <w:color w:val="000000" w:themeColor="text1"/>
          <w:szCs w:val="24"/>
          <w:shd w:val="clear" w:color="auto" w:fill="FFFFFF"/>
        </w:rPr>
        <w:t>Kim et al., 2021</w:t>
      </w:r>
      <w:r w:rsidR="00852763" w:rsidRPr="001E4826">
        <w:rPr>
          <w:rFonts w:cs="Times New Roman"/>
          <w:color w:val="000000" w:themeColor="text1"/>
          <w:szCs w:val="24"/>
        </w:rPr>
        <w:t>)</w:t>
      </w:r>
      <w:r w:rsidR="00E212A8" w:rsidRPr="001E4826">
        <w:rPr>
          <w:rFonts w:cs="Times New Roman"/>
          <w:color w:val="000000" w:themeColor="text1"/>
          <w:szCs w:val="24"/>
        </w:rPr>
        <w:t xml:space="preserve">. </w:t>
      </w:r>
    </w:p>
    <w:p w14:paraId="1C4AB6DA" w14:textId="77777777" w:rsidR="004A2E47" w:rsidRPr="001E4826" w:rsidRDefault="00000000" w:rsidP="001E4826">
      <w:pPr>
        <w:spacing w:line="360" w:lineRule="auto"/>
        <w:jc w:val="center"/>
        <w:rPr>
          <w:rFonts w:cs="Times New Roman"/>
          <w:color w:val="000000" w:themeColor="text1"/>
          <w:szCs w:val="24"/>
        </w:rPr>
      </w:pPr>
      <w:r w:rsidRPr="001E4826">
        <w:rPr>
          <w:rFonts w:cs="Times New Roman"/>
          <w:noProof/>
          <w:color w:val="000000" w:themeColor="text1"/>
          <w:szCs w:val="24"/>
        </w:rPr>
        <w:drawing>
          <wp:inline distT="0" distB="0" distL="0" distR="0" wp14:anchorId="58AEC6A1" wp14:editId="4406E64E">
            <wp:extent cx="4488180" cy="2443985"/>
            <wp:effectExtent l="19050" t="0" r="26670" b="699770"/>
            <wp:docPr id="12" name="Picture 12" descr="What Is Product In The 4Ps Of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What Is Product In The 4Ps Of Marketing Mix?"/>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493479" cy="244687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79559372" w14:textId="4F09BADE" w:rsidR="009D3C51" w:rsidRPr="001E4826" w:rsidRDefault="00000000" w:rsidP="001E4826">
      <w:pPr>
        <w:spacing w:line="360" w:lineRule="auto"/>
        <w:jc w:val="center"/>
        <w:rPr>
          <w:rFonts w:cs="Times New Roman"/>
          <w:b/>
          <w:bCs/>
          <w:color w:val="000000" w:themeColor="text1"/>
          <w:szCs w:val="24"/>
        </w:rPr>
      </w:pPr>
      <w:r w:rsidRPr="001E4826">
        <w:rPr>
          <w:rFonts w:cs="Times New Roman"/>
          <w:b/>
          <w:bCs/>
          <w:color w:val="000000" w:themeColor="text1"/>
          <w:szCs w:val="24"/>
        </w:rPr>
        <w:t>Figure</w:t>
      </w:r>
      <w:r w:rsidR="001E4826">
        <w:rPr>
          <w:rFonts w:cs="Times New Roman"/>
          <w:b/>
          <w:bCs/>
          <w:color w:val="000000" w:themeColor="text1"/>
          <w:szCs w:val="24"/>
        </w:rPr>
        <w:t xml:space="preserve"> 5</w:t>
      </w:r>
      <w:r w:rsidRPr="001E4826">
        <w:rPr>
          <w:rFonts w:cs="Times New Roman"/>
          <w:b/>
          <w:bCs/>
          <w:color w:val="000000" w:themeColor="text1"/>
          <w:szCs w:val="24"/>
        </w:rPr>
        <w:t>: 4Ps of the marketing mix</w:t>
      </w:r>
    </w:p>
    <w:p w14:paraId="63067CD7" w14:textId="77777777" w:rsidR="009D3C51" w:rsidRPr="001E4826" w:rsidRDefault="00000000" w:rsidP="001E4826">
      <w:pPr>
        <w:spacing w:line="360" w:lineRule="auto"/>
        <w:jc w:val="center"/>
        <w:rPr>
          <w:rFonts w:cs="Times New Roman"/>
          <w:b/>
          <w:bCs/>
          <w:color w:val="000000" w:themeColor="text1"/>
          <w:szCs w:val="24"/>
        </w:rPr>
      </w:pPr>
      <w:r w:rsidRPr="001E4826">
        <w:rPr>
          <w:rFonts w:cs="Times New Roman"/>
          <w:b/>
          <w:bCs/>
          <w:color w:val="000000" w:themeColor="text1"/>
          <w:szCs w:val="24"/>
        </w:rPr>
        <w:t xml:space="preserve">Source: </w:t>
      </w:r>
      <w:r w:rsidR="00A56C84" w:rsidRPr="001E4826">
        <w:rPr>
          <w:rFonts w:cs="Times New Roman"/>
          <w:color w:val="000000" w:themeColor="text1"/>
          <w:szCs w:val="24"/>
        </w:rPr>
        <w:t>(</w:t>
      </w:r>
      <w:r w:rsidR="00A56C84" w:rsidRPr="001E4826">
        <w:rPr>
          <w:rFonts w:cs="Times New Roman"/>
          <w:color w:val="000000" w:themeColor="text1"/>
          <w:szCs w:val="24"/>
          <w:shd w:val="clear" w:color="auto" w:fill="FFFFFF"/>
        </w:rPr>
        <w:t>Mahmoud, 2019</w:t>
      </w:r>
      <w:r w:rsidR="00A56C84" w:rsidRPr="001E4826">
        <w:rPr>
          <w:rFonts w:cs="Times New Roman"/>
          <w:color w:val="000000" w:themeColor="text1"/>
          <w:szCs w:val="24"/>
        </w:rPr>
        <w:t>)</w:t>
      </w:r>
    </w:p>
    <w:p w14:paraId="0AF02AD6" w14:textId="77777777" w:rsidR="006003DF" w:rsidRPr="001E4826" w:rsidRDefault="00000000" w:rsidP="001E4826">
      <w:pPr>
        <w:spacing w:line="360" w:lineRule="auto"/>
        <w:rPr>
          <w:rFonts w:cs="Times New Roman"/>
          <w:color w:val="000000" w:themeColor="text1"/>
          <w:szCs w:val="24"/>
          <w:lang w:val="en-IN"/>
        </w:rPr>
      </w:pPr>
      <w:r w:rsidRPr="001E4826">
        <w:rPr>
          <w:rFonts w:cs="Times New Roman"/>
          <w:b/>
          <w:bCs/>
          <w:color w:val="000000" w:themeColor="text1"/>
          <w:szCs w:val="24"/>
          <w:lang w:val="en-IN"/>
        </w:rPr>
        <w:t>Place:</w:t>
      </w:r>
      <w:r w:rsidR="00C2541D" w:rsidRPr="001E4826">
        <w:rPr>
          <w:rFonts w:cs="Times New Roman"/>
          <w:b/>
          <w:bCs/>
          <w:color w:val="000000" w:themeColor="text1"/>
          <w:szCs w:val="24"/>
          <w:lang w:val="en-IN"/>
        </w:rPr>
        <w:t xml:space="preserve"> </w:t>
      </w:r>
      <w:r w:rsidR="00CD6302" w:rsidRPr="001E4826">
        <w:rPr>
          <w:rFonts w:cs="Times New Roman"/>
          <w:color w:val="000000" w:themeColor="text1"/>
          <w:szCs w:val="24"/>
          <w:lang w:val="en-IN"/>
        </w:rPr>
        <w:t xml:space="preserve">Customers can avail of Sainsbury's products from supermarkets, offline stores and online. </w:t>
      </w:r>
      <w:r w:rsidR="000D7EB7" w:rsidRPr="001E4826">
        <w:rPr>
          <w:rFonts w:cs="Times New Roman"/>
          <w:color w:val="000000" w:themeColor="text1"/>
          <w:szCs w:val="24"/>
          <w:lang w:val="en-IN"/>
        </w:rPr>
        <w:t>This company consists of 800 convenience stores and 600 supermarkets</w:t>
      </w:r>
      <w:r w:rsidR="008616FC" w:rsidRPr="001E4826">
        <w:rPr>
          <w:rFonts w:cs="Times New Roman"/>
          <w:color w:val="000000" w:themeColor="text1"/>
          <w:szCs w:val="24"/>
          <w:lang w:val="en-IN"/>
        </w:rPr>
        <w:t xml:space="preserve"> </w:t>
      </w:r>
      <w:r w:rsidR="008616FC" w:rsidRPr="001E4826">
        <w:rPr>
          <w:rFonts w:cs="Times New Roman"/>
          <w:color w:val="000000" w:themeColor="text1"/>
          <w:szCs w:val="24"/>
        </w:rPr>
        <w:t>(Walker et al., 2022)</w:t>
      </w:r>
      <w:r w:rsidR="000D7EB7" w:rsidRPr="001E4826">
        <w:rPr>
          <w:rFonts w:cs="Times New Roman"/>
          <w:color w:val="000000" w:themeColor="text1"/>
          <w:szCs w:val="24"/>
          <w:lang w:val="en-IN"/>
        </w:rPr>
        <w:t xml:space="preserve">. </w:t>
      </w:r>
      <w:r w:rsidR="0017086E" w:rsidRPr="001E4826">
        <w:rPr>
          <w:rFonts w:cs="Times New Roman"/>
          <w:color w:val="000000" w:themeColor="text1"/>
          <w:szCs w:val="24"/>
          <w:lang w:val="en-IN"/>
        </w:rPr>
        <w:t xml:space="preserve">It has an online application from which customers can order their products. In 2021, Sainsbury's received more than 250,000 online orders weekly. </w:t>
      </w:r>
      <w:r w:rsidR="00156588" w:rsidRPr="001E4826">
        <w:rPr>
          <w:rFonts w:cs="Times New Roman"/>
          <w:color w:val="000000" w:themeColor="text1"/>
          <w:szCs w:val="24"/>
          <w:lang w:val="en-IN"/>
        </w:rPr>
        <w:t xml:space="preserve">Therefore, Sainsbury's utilises all the available channels to increase customer satisfaction. </w:t>
      </w:r>
    </w:p>
    <w:p w14:paraId="3AA80858" w14:textId="77777777" w:rsidR="00013938" w:rsidRPr="001E4826" w:rsidRDefault="00000000" w:rsidP="001E4826">
      <w:pPr>
        <w:spacing w:line="360" w:lineRule="auto"/>
        <w:rPr>
          <w:rFonts w:cs="Times New Roman"/>
          <w:color w:val="000000" w:themeColor="text1"/>
          <w:szCs w:val="24"/>
          <w:lang w:val="en-IN"/>
        </w:rPr>
      </w:pPr>
      <w:r w:rsidRPr="001E4826">
        <w:rPr>
          <w:rFonts w:cs="Times New Roman"/>
          <w:b/>
          <w:bCs/>
          <w:color w:val="000000" w:themeColor="text1"/>
          <w:szCs w:val="24"/>
          <w:lang w:val="en-IN"/>
        </w:rPr>
        <w:t>Prom</w:t>
      </w:r>
      <w:r w:rsidR="00944C24" w:rsidRPr="001E4826">
        <w:rPr>
          <w:rFonts w:cs="Times New Roman"/>
          <w:b/>
          <w:bCs/>
          <w:color w:val="000000" w:themeColor="text1"/>
          <w:szCs w:val="24"/>
          <w:lang w:val="en-IN"/>
        </w:rPr>
        <w:t>o</w:t>
      </w:r>
      <w:r w:rsidRPr="001E4826">
        <w:rPr>
          <w:rFonts w:cs="Times New Roman"/>
          <w:b/>
          <w:bCs/>
          <w:color w:val="000000" w:themeColor="text1"/>
          <w:szCs w:val="24"/>
          <w:lang w:val="en-IN"/>
        </w:rPr>
        <w:t xml:space="preserve">tion: </w:t>
      </w:r>
      <w:r w:rsidR="008118FC" w:rsidRPr="001E4826">
        <w:rPr>
          <w:rFonts w:cs="Times New Roman"/>
          <w:color w:val="000000" w:themeColor="text1"/>
          <w:szCs w:val="24"/>
          <w:lang w:val="en-IN"/>
        </w:rPr>
        <w:t xml:space="preserve">Sainsbury's utilise radio, TV, newspapers and social media to promote its products. </w:t>
      </w:r>
      <w:r w:rsidR="009643B0" w:rsidRPr="001E4826">
        <w:rPr>
          <w:rFonts w:cs="Times New Roman"/>
          <w:color w:val="000000" w:themeColor="text1"/>
          <w:szCs w:val="24"/>
          <w:lang w:val="en-IN"/>
        </w:rPr>
        <w:t xml:space="preserve">Sainsbury's indulges in celebrity endorsements like Jamie Oliver, Daniel Sturridge, David Beckham etc., to promote its products. </w:t>
      </w:r>
      <w:r w:rsidR="00F80A44" w:rsidRPr="001E4826">
        <w:rPr>
          <w:rFonts w:cs="Times New Roman"/>
          <w:color w:val="000000" w:themeColor="text1"/>
          <w:szCs w:val="24"/>
          <w:lang w:val="en-IN"/>
        </w:rPr>
        <w:t xml:space="preserve">This company was the only sponsor of the London 2012 </w:t>
      </w:r>
      <w:r w:rsidR="00273C27" w:rsidRPr="001E4826">
        <w:rPr>
          <w:rFonts w:cs="Times New Roman"/>
          <w:color w:val="000000" w:themeColor="text1"/>
          <w:szCs w:val="24"/>
          <w:lang w:val="en-IN"/>
        </w:rPr>
        <w:t>Paralympic</w:t>
      </w:r>
      <w:r w:rsidR="00A87A5C" w:rsidRPr="001E4826">
        <w:rPr>
          <w:rFonts w:cs="Times New Roman"/>
          <w:color w:val="000000" w:themeColor="text1"/>
          <w:szCs w:val="24"/>
          <w:lang w:val="en-IN"/>
        </w:rPr>
        <w:t>s (</w:t>
      </w:r>
      <w:r w:rsidR="00A87A5C" w:rsidRPr="001E4826">
        <w:rPr>
          <w:rFonts w:cs="Times New Roman"/>
          <w:color w:val="000000" w:themeColor="text1"/>
          <w:szCs w:val="24"/>
          <w:shd w:val="clear" w:color="auto" w:fill="FFFFFF"/>
        </w:rPr>
        <w:t>Hassan, 2018</w:t>
      </w:r>
      <w:r w:rsidR="00A87A5C" w:rsidRPr="001E4826">
        <w:rPr>
          <w:rFonts w:cs="Times New Roman"/>
          <w:color w:val="000000" w:themeColor="text1"/>
          <w:szCs w:val="24"/>
          <w:lang w:val="en-IN"/>
        </w:rPr>
        <w:t>)</w:t>
      </w:r>
      <w:r w:rsidR="00F80A44" w:rsidRPr="001E4826">
        <w:rPr>
          <w:rFonts w:cs="Times New Roman"/>
          <w:color w:val="000000" w:themeColor="text1"/>
          <w:szCs w:val="24"/>
          <w:lang w:val="en-IN"/>
        </w:rPr>
        <w:t xml:space="preserve">. </w:t>
      </w:r>
      <w:r w:rsidR="00273C27" w:rsidRPr="001E4826">
        <w:rPr>
          <w:rFonts w:cs="Times New Roman"/>
          <w:color w:val="000000" w:themeColor="text1"/>
          <w:szCs w:val="24"/>
          <w:lang w:val="en-IN"/>
        </w:rPr>
        <w:t xml:space="preserve">Additionally, in recent days, it has focused more on social media promotion to get competitive </w:t>
      </w:r>
      <w:r w:rsidR="008254C5" w:rsidRPr="001E4826">
        <w:rPr>
          <w:rFonts w:cs="Times New Roman"/>
          <w:color w:val="000000" w:themeColor="text1"/>
          <w:szCs w:val="24"/>
          <w:lang w:val="en-IN"/>
        </w:rPr>
        <w:t>advantages</w:t>
      </w:r>
      <w:r w:rsidR="00273C27" w:rsidRPr="001E4826">
        <w:rPr>
          <w:rFonts w:cs="Times New Roman"/>
          <w:color w:val="000000" w:themeColor="text1"/>
          <w:szCs w:val="24"/>
          <w:lang w:val="en-IN"/>
        </w:rPr>
        <w:t xml:space="preserve"> in this digital era. </w:t>
      </w:r>
      <w:r w:rsidR="008254C5" w:rsidRPr="001E4826">
        <w:rPr>
          <w:rFonts w:cs="Times New Roman"/>
          <w:color w:val="000000" w:themeColor="text1"/>
          <w:szCs w:val="24"/>
          <w:lang w:val="en-IN"/>
        </w:rPr>
        <w:t>It also provides discounts and loyalty schemes like the "Nectar reward card' to increase customer loyalty.</w:t>
      </w:r>
    </w:p>
    <w:p w14:paraId="5B54DF13" w14:textId="77777777" w:rsidR="001734F1" w:rsidRPr="001E4826" w:rsidRDefault="00000000" w:rsidP="001E4826">
      <w:pPr>
        <w:pStyle w:val="Heading2"/>
        <w:spacing w:line="360" w:lineRule="auto"/>
        <w:rPr>
          <w:rFonts w:cs="Times New Roman"/>
          <w:color w:val="000000" w:themeColor="text1"/>
          <w:sz w:val="24"/>
          <w:szCs w:val="24"/>
          <w:lang w:val="en-IN"/>
        </w:rPr>
      </w:pPr>
      <w:bookmarkStart w:id="9" w:name="_Toc122261719"/>
      <w:r w:rsidRPr="001E4826">
        <w:rPr>
          <w:rFonts w:cs="Times New Roman"/>
          <w:color w:val="000000" w:themeColor="text1"/>
          <w:sz w:val="24"/>
          <w:szCs w:val="24"/>
          <w:lang w:val="en-IN"/>
        </w:rPr>
        <w:t>Conclusion</w:t>
      </w:r>
      <w:bookmarkEnd w:id="9"/>
    </w:p>
    <w:p w14:paraId="61FEC433" w14:textId="6D35598E" w:rsidR="005E5F19" w:rsidRDefault="00000000" w:rsidP="001E4826">
      <w:pPr>
        <w:spacing w:line="360" w:lineRule="auto"/>
        <w:rPr>
          <w:rFonts w:cs="Times New Roman"/>
          <w:color w:val="000000" w:themeColor="text1"/>
          <w:szCs w:val="24"/>
          <w:lang w:val="en-IN"/>
        </w:rPr>
      </w:pPr>
      <w:r w:rsidRPr="001E4826">
        <w:rPr>
          <w:rFonts w:cs="Times New Roman"/>
          <w:color w:val="000000" w:themeColor="text1"/>
          <w:szCs w:val="24"/>
          <w:lang w:val="en-IN"/>
        </w:rPr>
        <w:t xml:space="preserve">After analysing the whole study, it can be concluded that Brexit, increasing the price of gasoline, </w:t>
      </w:r>
      <w:r w:rsidR="008E6499" w:rsidRPr="001E4826">
        <w:rPr>
          <w:rFonts w:cs="Times New Roman"/>
          <w:color w:val="000000" w:themeColor="text1"/>
          <w:szCs w:val="24"/>
          <w:lang w:val="en-IN"/>
        </w:rPr>
        <w:t xml:space="preserve">sugar tax, strict environmental regulations, and intense competition are some threats </w:t>
      </w:r>
      <w:r w:rsidR="008E6499" w:rsidRPr="001E4826">
        <w:rPr>
          <w:rFonts w:cs="Times New Roman"/>
          <w:color w:val="000000" w:themeColor="text1"/>
          <w:szCs w:val="24"/>
          <w:lang w:val="en-IN"/>
        </w:rPr>
        <w:lastRenderedPageBreak/>
        <w:t>to Sainsbury's. Contrarily, GDP growth, customers' preference for supermarke</w:t>
      </w:r>
      <w:r w:rsidR="00C124AB" w:rsidRPr="001E4826">
        <w:rPr>
          <w:rFonts w:cs="Times New Roman"/>
          <w:color w:val="000000" w:themeColor="text1"/>
          <w:szCs w:val="24"/>
          <w:lang w:val="en-IN"/>
        </w:rPr>
        <w:t>t</w:t>
      </w:r>
      <w:r w:rsidR="00420993" w:rsidRPr="001E4826">
        <w:rPr>
          <w:rFonts w:cs="Times New Roman"/>
          <w:color w:val="000000" w:themeColor="text1"/>
          <w:szCs w:val="24"/>
          <w:lang w:val="en-IN"/>
        </w:rPr>
        <w:t xml:space="preserve">s, and rural market expansion are some of </w:t>
      </w:r>
      <w:r w:rsidR="00C96E40" w:rsidRPr="001E4826">
        <w:rPr>
          <w:rFonts w:cs="Times New Roman"/>
          <w:color w:val="000000" w:themeColor="text1"/>
          <w:szCs w:val="24"/>
          <w:lang w:val="en-IN"/>
        </w:rPr>
        <w:t xml:space="preserve">Sainsbury's opportunities. </w:t>
      </w:r>
      <w:r w:rsidR="00B31B6D" w:rsidRPr="001E4826">
        <w:rPr>
          <w:rFonts w:cs="Times New Roman"/>
          <w:color w:val="000000" w:themeColor="text1"/>
          <w:szCs w:val="24"/>
          <w:lang w:val="en-IN"/>
        </w:rPr>
        <w:t xml:space="preserve">However, the financial structure and </w:t>
      </w:r>
      <w:r w:rsidR="00AB58D7" w:rsidRPr="001E4826">
        <w:rPr>
          <w:rFonts w:cs="Times New Roman"/>
          <w:color w:val="000000" w:themeColor="text1"/>
          <w:szCs w:val="24"/>
          <w:lang w:val="en-IN"/>
        </w:rPr>
        <w:t>collaboration with celebrities are some of the strengths, but they have a weakness in marketing.</w:t>
      </w:r>
      <w:r w:rsidR="003B29F9" w:rsidRPr="001E4826">
        <w:rPr>
          <w:rFonts w:cs="Times New Roman"/>
          <w:color w:val="000000" w:themeColor="text1"/>
          <w:szCs w:val="24"/>
          <w:lang w:val="en-IN"/>
        </w:rPr>
        <w:t xml:space="preserve"> </w:t>
      </w:r>
      <w:r w:rsidR="00F36443" w:rsidRPr="001E4826">
        <w:rPr>
          <w:rFonts w:cs="Times New Roman"/>
          <w:color w:val="000000" w:themeColor="text1"/>
          <w:szCs w:val="24"/>
          <w:lang w:val="en-IN"/>
        </w:rPr>
        <w:t xml:space="preserve">Sainsbury’s targets people aged between 15 to 80 years </w:t>
      </w:r>
      <w:r w:rsidR="00FB6D92" w:rsidRPr="001E4826">
        <w:rPr>
          <w:rFonts w:cs="Times New Roman"/>
          <w:color w:val="000000" w:themeColor="text1"/>
          <w:szCs w:val="24"/>
          <w:lang w:val="en-IN"/>
        </w:rPr>
        <w:t>from a middle-class family</w:t>
      </w:r>
      <w:r w:rsidR="008E321B" w:rsidRPr="001E4826">
        <w:rPr>
          <w:rFonts w:cs="Times New Roman"/>
          <w:color w:val="000000" w:themeColor="text1"/>
          <w:szCs w:val="24"/>
          <w:lang w:val="en-IN"/>
        </w:rPr>
        <w:t xml:space="preserve"> and position the products with medium price and high quality. It has more than 15000 own branded products. </w:t>
      </w:r>
      <w:r w:rsidR="00210350" w:rsidRPr="001E4826">
        <w:rPr>
          <w:rFonts w:cs="Times New Roman"/>
          <w:color w:val="000000" w:themeColor="text1"/>
          <w:szCs w:val="24"/>
          <w:lang w:val="en-IN"/>
        </w:rPr>
        <w:t xml:space="preserve">It </w:t>
      </w:r>
      <w:r w:rsidR="00767AE3" w:rsidRPr="001E4826">
        <w:rPr>
          <w:rFonts w:cs="Times New Roman"/>
          <w:color w:val="000000" w:themeColor="text1"/>
          <w:szCs w:val="24"/>
          <w:lang w:val="en-IN"/>
        </w:rPr>
        <w:t>maintains</w:t>
      </w:r>
      <w:r w:rsidR="00210350" w:rsidRPr="001E4826">
        <w:rPr>
          <w:rFonts w:cs="Times New Roman"/>
          <w:color w:val="000000" w:themeColor="text1"/>
          <w:szCs w:val="24"/>
          <w:lang w:val="en-IN"/>
        </w:rPr>
        <w:t xml:space="preserve"> both premium and penetration pricing strategies for its products. </w:t>
      </w:r>
      <w:r w:rsidR="00767AE3" w:rsidRPr="001E4826">
        <w:rPr>
          <w:rFonts w:cs="Times New Roman"/>
          <w:color w:val="000000" w:themeColor="text1"/>
          <w:szCs w:val="24"/>
          <w:lang w:val="en-IN"/>
        </w:rPr>
        <w:t xml:space="preserve">It uses all types of channels to avail its products to the customers. </w:t>
      </w:r>
    </w:p>
    <w:p w14:paraId="32B98BB5" w14:textId="2AAB1DAA" w:rsidR="001E4826" w:rsidRPr="001E4826" w:rsidRDefault="001E4826" w:rsidP="001E4826">
      <w:pPr>
        <w:pStyle w:val="Heading1"/>
        <w:spacing w:line="360" w:lineRule="auto"/>
        <w:rPr>
          <w:rFonts w:cs="Times New Roman"/>
          <w:color w:val="000000" w:themeColor="text1"/>
          <w:sz w:val="24"/>
          <w:szCs w:val="24"/>
        </w:rPr>
      </w:pPr>
      <w:bookmarkStart w:id="10" w:name="_Toc122261720"/>
      <w:r>
        <w:rPr>
          <w:rFonts w:cs="Times New Roman"/>
          <w:color w:val="000000" w:themeColor="text1"/>
          <w:sz w:val="24"/>
          <w:szCs w:val="24"/>
        </w:rPr>
        <w:t>Question B</w:t>
      </w:r>
      <w:bookmarkEnd w:id="10"/>
    </w:p>
    <w:p w14:paraId="05B9D2BD" w14:textId="77777777" w:rsidR="00D510AE" w:rsidRPr="001E4826" w:rsidRDefault="00000000" w:rsidP="001E4826">
      <w:pPr>
        <w:pStyle w:val="Heading1"/>
        <w:spacing w:line="360" w:lineRule="auto"/>
        <w:rPr>
          <w:rFonts w:cs="Times New Roman"/>
          <w:color w:val="000000" w:themeColor="text1"/>
          <w:sz w:val="24"/>
          <w:szCs w:val="24"/>
        </w:rPr>
      </w:pPr>
      <w:bookmarkStart w:id="11" w:name="_Toc122261721"/>
      <w:r w:rsidRPr="001E4826">
        <w:rPr>
          <w:rFonts w:cs="Times New Roman"/>
          <w:color w:val="000000" w:themeColor="text1"/>
          <w:sz w:val="24"/>
          <w:szCs w:val="24"/>
        </w:rPr>
        <w:t>Include recommendations for the future</w:t>
      </w:r>
      <w:bookmarkEnd w:id="11"/>
    </w:p>
    <w:p w14:paraId="44D659F4" w14:textId="77777777" w:rsidR="00310BA3"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Some recommendations should be followed by Sainsbury’s for developing future marketing strategies. </w:t>
      </w:r>
    </w:p>
    <w:p w14:paraId="6E45AF71" w14:textId="77777777" w:rsidR="000952AA"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1. </w:t>
      </w:r>
      <w:r w:rsidR="004B1FB9" w:rsidRPr="001E4826">
        <w:rPr>
          <w:rFonts w:cs="Times New Roman"/>
          <w:color w:val="000000" w:themeColor="text1"/>
          <w:szCs w:val="24"/>
        </w:rPr>
        <w:t xml:space="preserve">Sainsbury’s needs to focus on </w:t>
      </w:r>
      <w:r w:rsidR="00E30AE3" w:rsidRPr="001E4826">
        <w:rPr>
          <w:rFonts w:cs="Times New Roman"/>
          <w:color w:val="000000" w:themeColor="text1"/>
          <w:szCs w:val="24"/>
        </w:rPr>
        <w:t>new product development per the consumers' demand and preferences, as the needs of consumers have been changing daily after the pandemic</w:t>
      </w:r>
      <w:r w:rsidR="00FE4573" w:rsidRPr="001E4826">
        <w:rPr>
          <w:rFonts w:cs="Times New Roman"/>
          <w:color w:val="000000" w:themeColor="text1"/>
          <w:szCs w:val="24"/>
        </w:rPr>
        <w:t xml:space="preserve"> (</w:t>
      </w:r>
      <w:r w:rsidR="00FE4573" w:rsidRPr="001E4826">
        <w:rPr>
          <w:rFonts w:cs="Times New Roman"/>
          <w:color w:val="000000" w:themeColor="text1"/>
          <w:szCs w:val="24"/>
          <w:shd w:val="clear" w:color="auto" w:fill="FFFFFF"/>
        </w:rPr>
        <w:t>Morgan and Liker, 2020</w:t>
      </w:r>
      <w:r w:rsidR="00FE4573" w:rsidRPr="001E4826">
        <w:rPr>
          <w:rFonts w:cs="Times New Roman"/>
          <w:color w:val="000000" w:themeColor="text1"/>
          <w:szCs w:val="24"/>
        </w:rPr>
        <w:t>)</w:t>
      </w:r>
      <w:r w:rsidR="00E30AE3" w:rsidRPr="001E4826">
        <w:rPr>
          <w:rFonts w:cs="Times New Roman"/>
          <w:color w:val="000000" w:themeColor="text1"/>
          <w:szCs w:val="24"/>
        </w:rPr>
        <w:t xml:space="preserve">. </w:t>
      </w:r>
      <w:r w:rsidR="00CC010E" w:rsidRPr="001E4826">
        <w:rPr>
          <w:rFonts w:cs="Times New Roman"/>
          <w:color w:val="000000" w:themeColor="text1"/>
          <w:szCs w:val="24"/>
        </w:rPr>
        <w:t>Therefore, to keep consumers engaged, this company should make new things</w:t>
      </w:r>
      <w:r w:rsidR="00C04997" w:rsidRPr="001E4826">
        <w:rPr>
          <w:rFonts w:cs="Times New Roman"/>
          <w:color w:val="000000" w:themeColor="text1"/>
          <w:szCs w:val="24"/>
        </w:rPr>
        <w:t>. As UK citizens become health-conscious</w:t>
      </w:r>
      <w:r w:rsidR="00732437" w:rsidRPr="001E4826">
        <w:rPr>
          <w:rFonts w:cs="Times New Roman"/>
          <w:color w:val="000000" w:themeColor="text1"/>
          <w:szCs w:val="24"/>
        </w:rPr>
        <w:t xml:space="preserve">, they should bring healthy food options. It can help Sainsbury's </w:t>
      </w:r>
      <w:r w:rsidR="0013125B" w:rsidRPr="001E4826">
        <w:rPr>
          <w:rFonts w:cs="Times New Roman"/>
          <w:color w:val="000000" w:themeColor="text1"/>
          <w:szCs w:val="24"/>
        </w:rPr>
        <w:t xml:space="preserve">generate a considerable profit and eliminate the pandemic threat. </w:t>
      </w:r>
    </w:p>
    <w:p w14:paraId="02687F09" w14:textId="77777777" w:rsidR="00D510AE"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2. </w:t>
      </w:r>
      <w:r w:rsidR="003D1246" w:rsidRPr="001E4826">
        <w:rPr>
          <w:rFonts w:cs="Times New Roman"/>
          <w:color w:val="000000" w:themeColor="text1"/>
          <w:szCs w:val="24"/>
        </w:rPr>
        <w:t>To resolve competitive threats and develop a competitive advantag</w:t>
      </w:r>
      <w:r w:rsidR="008E4F26" w:rsidRPr="001E4826">
        <w:rPr>
          <w:rFonts w:cs="Times New Roman"/>
          <w:color w:val="000000" w:themeColor="text1"/>
          <w:szCs w:val="24"/>
        </w:rPr>
        <w:t xml:space="preserve">e, </w:t>
      </w:r>
      <w:r w:rsidR="003D1246" w:rsidRPr="001E4826">
        <w:rPr>
          <w:rFonts w:cs="Times New Roman"/>
          <w:color w:val="000000" w:themeColor="text1"/>
          <w:szCs w:val="24"/>
        </w:rPr>
        <w:t xml:space="preserve">Sainsbury's is recommended to sell online </w:t>
      </w:r>
      <w:r w:rsidR="00922D29" w:rsidRPr="001E4826">
        <w:rPr>
          <w:rFonts w:cs="Times New Roman"/>
          <w:color w:val="000000" w:themeColor="text1"/>
          <w:szCs w:val="24"/>
        </w:rPr>
        <w:t xml:space="preserve">as people </w:t>
      </w:r>
      <w:r w:rsidR="00DD127C" w:rsidRPr="001E4826">
        <w:rPr>
          <w:rFonts w:cs="Times New Roman"/>
          <w:color w:val="000000" w:themeColor="text1"/>
          <w:szCs w:val="24"/>
        </w:rPr>
        <w:t xml:space="preserve">prefer online shopping to stores. </w:t>
      </w:r>
      <w:r w:rsidR="000939B0" w:rsidRPr="001E4826">
        <w:rPr>
          <w:rFonts w:cs="Times New Roman"/>
          <w:color w:val="000000" w:themeColor="text1"/>
          <w:szCs w:val="24"/>
        </w:rPr>
        <w:t>Therefore, they can promote social media at a higher rate</w:t>
      </w:r>
      <w:r w:rsidR="00B10900" w:rsidRPr="001E4826">
        <w:rPr>
          <w:rFonts w:cs="Times New Roman"/>
          <w:color w:val="000000" w:themeColor="text1"/>
          <w:szCs w:val="24"/>
        </w:rPr>
        <w:t xml:space="preserve"> by investing more in this aspect</w:t>
      </w:r>
      <w:r w:rsidR="00FE4573" w:rsidRPr="001E4826">
        <w:rPr>
          <w:rFonts w:cs="Times New Roman"/>
          <w:color w:val="000000" w:themeColor="text1"/>
          <w:szCs w:val="24"/>
        </w:rPr>
        <w:t xml:space="preserve"> (</w:t>
      </w:r>
      <w:r w:rsidR="00FE4573" w:rsidRPr="001E4826">
        <w:rPr>
          <w:rFonts w:cs="Times New Roman"/>
          <w:color w:val="000000" w:themeColor="text1"/>
          <w:szCs w:val="24"/>
          <w:shd w:val="clear" w:color="auto" w:fill="FFFFFF"/>
        </w:rPr>
        <w:t>Dannenberg et al., 2020</w:t>
      </w:r>
      <w:r w:rsidR="00FE4573" w:rsidRPr="001E4826">
        <w:rPr>
          <w:rFonts w:cs="Times New Roman"/>
          <w:color w:val="000000" w:themeColor="text1"/>
          <w:szCs w:val="24"/>
        </w:rPr>
        <w:t>)</w:t>
      </w:r>
      <w:r w:rsidR="00B10900" w:rsidRPr="001E4826">
        <w:rPr>
          <w:rFonts w:cs="Times New Roman"/>
          <w:color w:val="000000" w:themeColor="text1"/>
          <w:szCs w:val="24"/>
        </w:rPr>
        <w:t xml:space="preserve">. </w:t>
      </w:r>
      <w:r w:rsidR="00D913DC" w:rsidRPr="001E4826">
        <w:rPr>
          <w:rFonts w:cs="Times New Roman"/>
          <w:color w:val="000000" w:themeColor="text1"/>
          <w:szCs w:val="24"/>
        </w:rPr>
        <w:t xml:space="preserve">It will help to get new consumers and retain the existing consumers so that they can keep competitive in the market. </w:t>
      </w:r>
      <w:r w:rsidRPr="001E4826">
        <w:rPr>
          <w:rFonts w:cs="Times New Roman"/>
          <w:color w:val="000000" w:themeColor="text1"/>
          <w:szCs w:val="24"/>
        </w:rPr>
        <w:br w:type="page"/>
      </w:r>
    </w:p>
    <w:p w14:paraId="7DDE2ED8" w14:textId="77777777" w:rsidR="009A446A" w:rsidRPr="001E4826" w:rsidRDefault="00000000" w:rsidP="001E4826">
      <w:pPr>
        <w:pStyle w:val="Heading1"/>
        <w:spacing w:line="360" w:lineRule="auto"/>
        <w:rPr>
          <w:rFonts w:cs="Times New Roman"/>
          <w:color w:val="000000" w:themeColor="text1"/>
          <w:sz w:val="24"/>
          <w:szCs w:val="24"/>
        </w:rPr>
      </w:pPr>
      <w:bookmarkStart w:id="12" w:name="_Toc122261722"/>
      <w:r w:rsidRPr="001E4826">
        <w:rPr>
          <w:rFonts w:cs="Times New Roman"/>
          <w:color w:val="000000" w:themeColor="text1"/>
          <w:sz w:val="24"/>
          <w:szCs w:val="24"/>
        </w:rPr>
        <w:lastRenderedPageBreak/>
        <w:t>References</w:t>
      </w:r>
      <w:bookmarkEnd w:id="12"/>
      <w:r w:rsidRPr="001E4826">
        <w:rPr>
          <w:rFonts w:cs="Times New Roman"/>
          <w:color w:val="000000" w:themeColor="text1"/>
          <w:sz w:val="24"/>
          <w:szCs w:val="24"/>
        </w:rPr>
        <w:t xml:space="preserve"> </w:t>
      </w:r>
    </w:p>
    <w:p w14:paraId="4FB8059D" w14:textId="77777777" w:rsidR="00224982" w:rsidRPr="001E4826" w:rsidRDefault="00000000" w:rsidP="001E4826">
      <w:pPr>
        <w:spacing w:line="360" w:lineRule="auto"/>
        <w:rPr>
          <w:rFonts w:cs="Times New Roman"/>
          <w:color w:val="000000" w:themeColor="text1"/>
          <w:szCs w:val="24"/>
          <w:shd w:val="clear" w:color="auto" w:fill="FFFFFF"/>
        </w:rPr>
      </w:pPr>
      <w:r w:rsidRPr="001E4826">
        <w:rPr>
          <w:rFonts w:cs="Times New Roman"/>
          <w:color w:val="000000" w:themeColor="text1"/>
          <w:szCs w:val="24"/>
          <w:shd w:val="clear" w:color="auto" w:fill="FFFFFF"/>
        </w:rPr>
        <w:t>Bruijl, D. and Gerard, H.T. (2018) The relevance of Porter's five forces in today's innovative and changing business environment. </w:t>
      </w:r>
      <w:r w:rsidRPr="001E4826">
        <w:rPr>
          <w:rFonts w:cs="Times New Roman"/>
          <w:i/>
          <w:iCs/>
          <w:color w:val="000000" w:themeColor="text1"/>
          <w:szCs w:val="24"/>
          <w:shd w:val="clear" w:color="auto" w:fill="FFFFFF"/>
        </w:rPr>
        <w:t>Available at SSRN 3192207</w:t>
      </w:r>
      <w:r w:rsidRPr="001E4826">
        <w:rPr>
          <w:rFonts w:cs="Times New Roman"/>
          <w:color w:val="000000" w:themeColor="text1"/>
          <w:szCs w:val="24"/>
          <w:shd w:val="clear" w:color="auto" w:fill="FFFFFF"/>
        </w:rPr>
        <w:t>.</w:t>
      </w:r>
    </w:p>
    <w:p w14:paraId="61BC2D3A" w14:textId="77777777" w:rsidR="00224982" w:rsidRPr="001E4826" w:rsidRDefault="00000000" w:rsidP="001E4826">
      <w:pPr>
        <w:spacing w:line="360" w:lineRule="auto"/>
        <w:rPr>
          <w:rFonts w:cs="Times New Roman"/>
          <w:color w:val="000000" w:themeColor="text1"/>
          <w:szCs w:val="24"/>
          <w:shd w:val="clear" w:color="auto" w:fill="FFFFFF"/>
        </w:rPr>
      </w:pPr>
      <w:r w:rsidRPr="001E4826">
        <w:rPr>
          <w:rFonts w:cs="Times New Roman"/>
          <w:color w:val="000000" w:themeColor="text1"/>
          <w:szCs w:val="24"/>
          <w:shd w:val="clear" w:color="auto" w:fill="FFFFFF"/>
        </w:rPr>
        <w:t>Camilleri, M.A. (2018) Market segmentation, targeting and positioning. In Travel marketing, tourism economics and the airline product (pp. 69-83). Springer, Cham.</w:t>
      </w:r>
    </w:p>
    <w:p w14:paraId="0B1FF812" w14:textId="77777777" w:rsidR="00224982"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ContactPigeon (2022) Sainsbury's marketing strategy: Becoming the second-largest supermarket chain in the UK - contactpigeon: Blog, ContactPigeon. Available at: https://blog.contactpigeon.com/sainsburys-marketing-strategy/ (Accessed: December 16, 2022). </w:t>
      </w:r>
    </w:p>
    <w:p w14:paraId="647C7087" w14:textId="77777777" w:rsidR="00224982" w:rsidRPr="001E4826" w:rsidRDefault="00000000" w:rsidP="001E4826">
      <w:pPr>
        <w:spacing w:line="360" w:lineRule="auto"/>
        <w:rPr>
          <w:rFonts w:cs="Times New Roman"/>
          <w:color w:val="000000" w:themeColor="text1"/>
          <w:szCs w:val="24"/>
          <w:shd w:val="clear" w:color="auto" w:fill="FFFFFF"/>
        </w:rPr>
      </w:pPr>
      <w:r w:rsidRPr="001E4826">
        <w:rPr>
          <w:rFonts w:cs="Times New Roman"/>
          <w:color w:val="000000" w:themeColor="text1"/>
          <w:szCs w:val="24"/>
          <w:shd w:val="clear" w:color="auto" w:fill="FFFFFF"/>
        </w:rPr>
        <w:t>Dannenberg, P., Fuchs, M., Riedler, T. and Wiedemann, C. (2020) Digital transition by COVID‐19 pandemic? The German food online retail. Tijdschrift voor economische en sociale geografie, 111(3), pp.543-560.</w:t>
      </w:r>
    </w:p>
    <w:p w14:paraId="14F5C868" w14:textId="77777777" w:rsidR="00224982"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Davey, J. (2021) Britain's Sainsbury's makes it personal in price battle with rivals. Accessed on: 14 December 2022. Available at: </w:t>
      </w:r>
      <w:hyperlink r:id="rId15" w:history="1">
        <w:r w:rsidRPr="001E4826">
          <w:rPr>
            <w:rStyle w:val="Hyperlink"/>
            <w:rFonts w:cs="Times New Roman"/>
            <w:color w:val="000000" w:themeColor="text1"/>
            <w:szCs w:val="24"/>
          </w:rPr>
          <w:t>https://www.reuters.com/business/retail-consumer/britains-sainsburys-makes-it-personal-price-battle-with-rivals-2021-09-15/</w:t>
        </w:r>
      </w:hyperlink>
      <w:r w:rsidRPr="001E4826">
        <w:rPr>
          <w:rFonts w:cs="Times New Roman"/>
          <w:color w:val="000000" w:themeColor="text1"/>
          <w:szCs w:val="24"/>
        </w:rPr>
        <w:t xml:space="preserve"> </w:t>
      </w:r>
    </w:p>
    <w:p w14:paraId="3415FDB2" w14:textId="77777777" w:rsidR="00224982" w:rsidRPr="001E4826" w:rsidRDefault="00000000" w:rsidP="001E4826">
      <w:pPr>
        <w:spacing w:line="360" w:lineRule="auto"/>
        <w:rPr>
          <w:rFonts w:cs="Times New Roman"/>
          <w:color w:val="000000" w:themeColor="text1"/>
          <w:szCs w:val="24"/>
        </w:rPr>
      </w:pPr>
      <w:bookmarkStart w:id="13" w:name="_Hlk121920319"/>
      <w:r w:rsidRPr="001E4826">
        <w:rPr>
          <w:rFonts w:cs="Times New Roman"/>
          <w:color w:val="000000" w:themeColor="text1"/>
          <w:szCs w:val="24"/>
        </w:rPr>
        <w:t>Global Data (2022</w:t>
      </w:r>
      <w:bookmarkEnd w:id="13"/>
      <w:r w:rsidRPr="001E4826">
        <w:rPr>
          <w:rFonts w:cs="Times New Roman"/>
          <w:color w:val="000000" w:themeColor="text1"/>
          <w:szCs w:val="24"/>
        </w:rPr>
        <w:t xml:space="preserve">) J Sainsbury Plc: Competitors. Accessed on: 14 December 2022. Available at: </w:t>
      </w:r>
      <w:hyperlink r:id="rId16" w:history="1">
        <w:r w:rsidRPr="001E4826">
          <w:rPr>
            <w:rStyle w:val="Hyperlink"/>
            <w:rFonts w:cs="Times New Roman"/>
            <w:color w:val="000000" w:themeColor="text1"/>
            <w:szCs w:val="24"/>
          </w:rPr>
          <w:t>https://www.globaldata.com/company-profile/j-sainsbury-plc/competitors/</w:t>
        </w:r>
      </w:hyperlink>
      <w:r w:rsidRPr="001E4826">
        <w:rPr>
          <w:rFonts w:cs="Times New Roman"/>
          <w:color w:val="000000" w:themeColor="text1"/>
          <w:szCs w:val="24"/>
        </w:rPr>
        <w:t xml:space="preserve"> </w:t>
      </w:r>
    </w:p>
    <w:p w14:paraId="4AB26D2E" w14:textId="77777777" w:rsidR="00224982"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shd w:val="clear" w:color="auto" w:fill="FFFFFF"/>
        </w:rPr>
        <w:t>Hassan, M.R. (2018) </w:t>
      </w:r>
      <w:r w:rsidRPr="001E4826">
        <w:rPr>
          <w:rFonts w:cs="Times New Roman"/>
          <w:i/>
          <w:iCs/>
          <w:color w:val="000000" w:themeColor="text1"/>
          <w:szCs w:val="24"/>
          <w:shd w:val="clear" w:color="auto" w:fill="FFFFFF"/>
        </w:rPr>
        <w:t xml:space="preserve">Theses Report </w:t>
      </w:r>
      <w:proofErr w:type="gramStart"/>
      <w:r w:rsidRPr="001E4826">
        <w:rPr>
          <w:rFonts w:cs="Times New Roman"/>
          <w:i/>
          <w:iCs/>
          <w:color w:val="000000" w:themeColor="text1"/>
          <w:szCs w:val="24"/>
          <w:shd w:val="clear" w:color="auto" w:fill="FFFFFF"/>
        </w:rPr>
        <w:t>On</w:t>
      </w:r>
      <w:proofErr w:type="gramEnd"/>
      <w:r w:rsidRPr="001E4826">
        <w:rPr>
          <w:rFonts w:cs="Times New Roman"/>
          <w:i/>
          <w:iCs/>
          <w:color w:val="000000" w:themeColor="text1"/>
          <w:szCs w:val="24"/>
          <w:shd w:val="clear" w:color="auto" w:fill="FFFFFF"/>
        </w:rPr>
        <w:t xml:space="preserve"> Identification Of The Role of Buying Office in Developing Garment Product Quality and Promotional Strategy</w:t>
      </w:r>
      <w:r w:rsidRPr="001E4826">
        <w:rPr>
          <w:rFonts w:cs="Times New Roman"/>
          <w:color w:val="000000" w:themeColor="text1"/>
          <w:szCs w:val="24"/>
          <w:shd w:val="clear" w:color="auto" w:fill="FFFFFF"/>
        </w:rPr>
        <w:t> (Doctoral dissertation, Jahangirnagar University).</w:t>
      </w:r>
    </w:p>
    <w:p w14:paraId="3A135D8B" w14:textId="77777777" w:rsidR="00224982" w:rsidRPr="001E4826" w:rsidRDefault="00000000" w:rsidP="001E4826">
      <w:pPr>
        <w:spacing w:line="360" w:lineRule="auto"/>
        <w:rPr>
          <w:rFonts w:cs="Times New Roman"/>
          <w:color w:val="000000" w:themeColor="text1"/>
          <w:szCs w:val="24"/>
          <w:shd w:val="clear" w:color="auto" w:fill="FFFFFF"/>
        </w:rPr>
      </w:pPr>
      <w:r w:rsidRPr="001E4826">
        <w:rPr>
          <w:rFonts w:cs="Times New Roman"/>
          <w:color w:val="000000" w:themeColor="text1"/>
          <w:szCs w:val="24"/>
          <w:shd w:val="clear" w:color="auto" w:fill="FFFFFF"/>
        </w:rPr>
        <w:t>Jones, P. (2022) UK Retailers and Plant-Based Alternatives to Meat and Dairy Products. </w:t>
      </w:r>
      <w:r w:rsidRPr="001E4826">
        <w:rPr>
          <w:rFonts w:cs="Times New Roman"/>
          <w:i/>
          <w:iCs/>
          <w:color w:val="000000" w:themeColor="text1"/>
          <w:szCs w:val="24"/>
          <w:shd w:val="clear" w:color="auto" w:fill="FFFFFF"/>
        </w:rPr>
        <w:t>Athens Journal of Business and Economics</w:t>
      </w:r>
      <w:r w:rsidRPr="001E4826">
        <w:rPr>
          <w:rFonts w:cs="Times New Roman"/>
          <w:color w:val="000000" w:themeColor="text1"/>
          <w:szCs w:val="24"/>
          <w:shd w:val="clear" w:color="auto" w:fill="FFFFFF"/>
        </w:rPr>
        <w:t>, </w:t>
      </w:r>
      <w:r w:rsidRPr="001E4826">
        <w:rPr>
          <w:rFonts w:cs="Times New Roman"/>
          <w:i/>
          <w:iCs/>
          <w:color w:val="000000" w:themeColor="text1"/>
          <w:szCs w:val="24"/>
          <w:shd w:val="clear" w:color="auto" w:fill="FFFFFF"/>
        </w:rPr>
        <w:t>8</w:t>
      </w:r>
      <w:r w:rsidRPr="001E4826">
        <w:rPr>
          <w:rFonts w:cs="Times New Roman"/>
          <w:color w:val="000000" w:themeColor="text1"/>
          <w:szCs w:val="24"/>
          <w:shd w:val="clear" w:color="auto" w:fill="FFFFFF"/>
        </w:rPr>
        <w:t>, pp.1-13.</w:t>
      </w:r>
    </w:p>
    <w:p w14:paraId="13F8838D" w14:textId="77777777" w:rsidR="00224982" w:rsidRPr="001E4826" w:rsidRDefault="00000000" w:rsidP="001E4826">
      <w:pPr>
        <w:spacing w:line="360" w:lineRule="auto"/>
        <w:rPr>
          <w:rFonts w:cs="Times New Roman"/>
          <w:color w:val="000000" w:themeColor="text1"/>
          <w:szCs w:val="24"/>
          <w:shd w:val="clear" w:color="auto" w:fill="FFFFFF"/>
        </w:rPr>
      </w:pPr>
      <w:r w:rsidRPr="001E4826">
        <w:rPr>
          <w:rFonts w:cs="Times New Roman"/>
          <w:color w:val="000000" w:themeColor="text1"/>
          <w:szCs w:val="24"/>
          <w:shd w:val="clear" w:color="auto" w:fill="FFFFFF"/>
        </w:rPr>
        <w:t>Jones, P. and Comfort, D. (2020) A commentary on the United Kingdom's leading food retailers' resilience plans in the face of climate change. </w:t>
      </w:r>
      <w:r w:rsidRPr="001E4826">
        <w:rPr>
          <w:rFonts w:cs="Times New Roman"/>
          <w:i/>
          <w:iCs/>
          <w:color w:val="000000" w:themeColor="text1"/>
          <w:szCs w:val="24"/>
          <w:shd w:val="clear" w:color="auto" w:fill="FFFFFF"/>
        </w:rPr>
        <w:t>Journal of Public Affairs</w:t>
      </w:r>
      <w:r w:rsidRPr="001E4826">
        <w:rPr>
          <w:rFonts w:cs="Times New Roman"/>
          <w:color w:val="000000" w:themeColor="text1"/>
          <w:szCs w:val="24"/>
          <w:shd w:val="clear" w:color="auto" w:fill="FFFFFF"/>
        </w:rPr>
        <w:t>, </w:t>
      </w:r>
      <w:r w:rsidRPr="001E4826">
        <w:rPr>
          <w:rFonts w:cs="Times New Roman"/>
          <w:i/>
          <w:iCs/>
          <w:color w:val="000000" w:themeColor="text1"/>
          <w:szCs w:val="24"/>
          <w:shd w:val="clear" w:color="auto" w:fill="FFFFFF"/>
        </w:rPr>
        <w:t>20</w:t>
      </w:r>
      <w:r w:rsidRPr="001E4826">
        <w:rPr>
          <w:rFonts w:cs="Times New Roman"/>
          <w:color w:val="000000" w:themeColor="text1"/>
          <w:szCs w:val="24"/>
          <w:shd w:val="clear" w:color="auto" w:fill="FFFFFF"/>
        </w:rPr>
        <w:t>(2), p.e2047.</w:t>
      </w:r>
    </w:p>
    <w:p w14:paraId="3FDB7AD6" w14:textId="77777777" w:rsidR="00224982" w:rsidRPr="001E4826" w:rsidRDefault="00000000" w:rsidP="001E4826">
      <w:pPr>
        <w:spacing w:line="360" w:lineRule="auto"/>
        <w:rPr>
          <w:rFonts w:cs="Times New Roman"/>
          <w:color w:val="000000" w:themeColor="text1"/>
          <w:szCs w:val="24"/>
          <w:shd w:val="clear" w:color="auto" w:fill="FFFFFF"/>
        </w:rPr>
      </w:pPr>
      <w:r w:rsidRPr="001E4826">
        <w:rPr>
          <w:rFonts w:cs="Times New Roman"/>
          <w:color w:val="000000" w:themeColor="text1"/>
          <w:szCs w:val="24"/>
          <w:shd w:val="clear" w:color="auto" w:fill="FFFFFF"/>
        </w:rPr>
        <w:t>Kim, S.H., Lan, H. and Dobson, P.W. (2021) Identifying price-leadership structures in oligopoly. </w:t>
      </w:r>
      <w:r w:rsidRPr="001E4826">
        <w:rPr>
          <w:rFonts w:cs="Times New Roman"/>
          <w:i/>
          <w:iCs/>
          <w:color w:val="000000" w:themeColor="text1"/>
          <w:szCs w:val="24"/>
          <w:shd w:val="clear" w:color="auto" w:fill="FFFFFF"/>
        </w:rPr>
        <w:t>Oxford Economic Papers</w:t>
      </w:r>
      <w:r w:rsidRPr="001E4826">
        <w:rPr>
          <w:rFonts w:cs="Times New Roman"/>
          <w:color w:val="000000" w:themeColor="text1"/>
          <w:szCs w:val="24"/>
          <w:shd w:val="clear" w:color="auto" w:fill="FFFFFF"/>
        </w:rPr>
        <w:t>, </w:t>
      </w:r>
      <w:r w:rsidRPr="001E4826">
        <w:rPr>
          <w:rFonts w:cs="Times New Roman"/>
          <w:i/>
          <w:iCs/>
          <w:color w:val="000000" w:themeColor="text1"/>
          <w:szCs w:val="24"/>
          <w:shd w:val="clear" w:color="auto" w:fill="FFFFFF"/>
        </w:rPr>
        <w:t>73</w:t>
      </w:r>
      <w:r w:rsidRPr="001E4826">
        <w:rPr>
          <w:rFonts w:cs="Times New Roman"/>
          <w:color w:val="000000" w:themeColor="text1"/>
          <w:szCs w:val="24"/>
          <w:shd w:val="clear" w:color="auto" w:fill="FFFFFF"/>
        </w:rPr>
        <w:t>(1), pp.350-370.</w:t>
      </w:r>
    </w:p>
    <w:p w14:paraId="62042993" w14:textId="77777777" w:rsidR="00224982" w:rsidRPr="001E4826" w:rsidRDefault="00000000" w:rsidP="001E4826">
      <w:pPr>
        <w:spacing w:line="360" w:lineRule="auto"/>
        <w:rPr>
          <w:rFonts w:cs="Times New Roman"/>
          <w:color w:val="000000" w:themeColor="text1"/>
          <w:szCs w:val="24"/>
          <w:shd w:val="clear" w:color="auto" w:fill="FFFFFF"/>
        </w:rPr>
      </w:pPr>
      <w:r w:rsidRPr="001E4826">
        <w:rPr>
          <w:rFonts w:cs="Times New Roman"/>
          <w:color w:val="000000" w:themeColor="text1"/>
          <w:szCs w:val="24"/>
          <w:shd w:val="clear" w:color="auto" w:fill="FFFFFF"/>
        </w:rPr>
        <w:t>Kuijpers, D., Simmons, V. and Van Wamelen, J. (2018) Reviving grocery retail: Six imperatives. </w:t>
      </w:r>
      <w:r w:rsidRPr="001E4826">
        <w:rPr>
          <w:rFonts w:cs="Times New Roman"/>
          <w:i/>
          <w:iCs/>
          <w:color w:val="000000" w:themeColor="text1"/>
          <w:szCs w:val="24"/>
          <w:shd w:val="clear" w:color="auto" w:fill="FFFFFF"/>
        </w:rPr>
        <w:t>McKinsey &amp; Company</w:t>
      </w:r>
      <w:r w:rsidRPr="001E4826">
        <w:rPr>
          <w:rFonts w:cs="Times New Roman"/>
          <w:color w:val="000000" w:themeColor="text1"/>
          <w:szCs w:val="24"/>
          <w:shd w:val="clear" w:color="auto" w:fill="FFFFFF"/>
        </w:rPr>
        <w:t>.</w:t>
      </w:r>
    </w:p>
    <w:p w14:paraId="54BBD154" w14:textId="77777777" w:rsidR="00224982" w:rsidRPr="001E4826" w:rsidRDefault="00000000" w:rsidP="001E4826">
      <w:pPr>
        <w:spacing w:line="360" w:lineRule="auto"/>
        <w:rPr>
          <w:rFonts w:cs="Times New Roman"/>
          <w:color w:val="000000" w:themeColor="text1"/>
          <w:szCs w:val="24"/>
        </w:rPr>
      </w:pPr>
      <w:bookmarkStart w:id="14" w:name="_Hlk121919939"/>
      <w:r w:rsidRPr="001E4826">
        <w:rPr>
          <w:rFonts w:cs="Times New Roman"/>
          <w:color w:val="000000" w:themeColor="text1"/>
          <w:szCs w:val="24"/>
        </w:rPr>
        <w:lastRenderedPageBreak/>
        <w:t>Lee, J. (2021</w:t>
      </w:r>
      <w:bookmarkEnd w:id="14"/>
      <w:r w:rsidRPr="001E4826">
        <w:rPr>
          <w:rFonts w:cs="Times New Roman"/>
          <w:color w:val="000000" w:themeColor="text1"/>
          <w:szCs w:val="24"/>
        </w:rPr>
        <w:t xml:space="preserve">) COP26: Supermarkets promise to halve environmental impact by 2030. Accessed on: 14 December 2022. Available at: </w:t>
      </w:r>
      <w:hyperlink r:id="rId17" w:history="1">
        <w:r w:rsidRPr="001E4826">
          <w:rPr>
            <w:rStyle w:val="Hyperlink"/>
            <w:rFonts w:cs="Times New Roman"/>
            <w:color w:val="000000" w:themeColor="text1"/>
            <w:szCs w:val="24"/>
          </w:rPr>
          <w:t>https://www.bbc.com/news/uk-59184278</w:t>
        </w:r>
      </w:hyperlink>
      <w:r w:rsidRPr="001E4826">
        <w:rPr>
          <w:rFonts w:cs="Times New Roman"/>
          <w:color w:val="000000" w:themeColor="text1"/>
          <w:szCs w:val="24"/>
        </w:rPr>
        <w:t xml:space="preserve"> </w:t>
      </w:r>
    </w:p>
    <w:p w14:paraId="445A770E" w14:textId="77777777" w:rsidR="00224982" w:rsidRPr="001E4826" w:rsidRDefault="00000000" w:rsidP="001E4826">
      <w:pPr>
        <w:spacing w:line="360" w:lineRule="auto"/>
        <w:rPr>
          <w:rFonts w:cs="Times New Roman"/>
          <w:color w:val="000000" w:themeColor="text1"/>
          <w:szCs w:val="24"/>
          <w:shd w:val="clear" w:color="auto" w:fill="FFFFFF"/>
        </w:rPr>
      </w:pPr>
      <w:r w:rsidRPr="001E4826">
        <w:rPr>
          <w:rFonts w:cs="Times New Roman"/>
          <w:color w:val="000000" w:themeColor="text1"/>
          <w:szCs w:val="24"/>
          <w:shd w:val="clear" w:color="auto" w:fill="FFFFFF"/>
        </w:rPr>
        <w:t>Mahmoud, T.O. (2019) Green marketing: A marketing mix concept. </w:t>
      </w:r>
      <w:r w:rsidRPr="001E4826">
        <w:rPr>
          <w:rFonts w:cs="Times New Roman"/>
          <w:i/>
          <w:iCs/>
          <w:color w:val="000000" w:themeColor="text1"/>
          <w:szCs w:val="24"/>
          <w:shd w:val="clear" w:color="auto" w:fill="FFFFFF"/>
        </w:rPr>
        <w:t>International Journal of Electrical, Electronics and Computers</w:t>
      </w:r>
      <w:r w:rsidRPr="001E4826">
        <w:rPr>
          <w:rFonts w:cs="Times New Roman"/>
          <w:color w:val="000000" w:themeColor="text1"/>
          <w:szCs w:val="24"/>
          <w:shd w:val="clear" w:color="auto" w:fill="FFFFFF"/>
        </w:rPr>
        <w:t>, </w:t>
      </w:r>
      <w:r w:rsidRPr="001E4826">
        <w:rPr>
          <w:rFonts w:cs="Times New Roman"/>
          <w:i/>
          <w:iCs/>
          <w:color w:val="000000" w:themeColor="text1"/>
          <w:szCs w:val="24"/>
          <w:shd w:val="clear" w:color="auto" w:fill="FFFFFF"/>
        </w:rPr>
        <w:t>4</w:t>
      </w:r>
      <w:r w:rsidRPr="001E4826">
        <w:rPr>
          <w:rFonts w:cs="Times New Roman"/>
          <w:color w:val="000000" w:themeColor="text1"/>
          <w:szCs w:val="24"/>
          <w:shd w:val="clear" w:color="auto" w:fill="FFFFFF"/>
        </w:rPr>
        <w:t>(1), pp.20-26.</w:t>
      </w:r>
    </w:p>
    <w:p w14:paraId="5D96315F" w14:textId="77777777" w:rsidR="00224982" w:rsidRPr="001E4826" w:rsidRDefault="00000000" w:rsidP="001E4826">
      <w:pPr>
        <w:spacing w:line="360" w:lineRule="auto"/>
        <w:rPr>
          <w:rFonts w:cs="Times New Roman"/>
          <w:color w:val="000000" w:themeColor="text1"/>
          <w:szCs w:val="24"/>
          <w:shd w:val="clear" w:color="auto" w:fill="FFFFFF"/>
        </w:rPr>
      </w:pPr>
      <w:r w:rsidRPr="001E4826">
        <w:rPr>
          <w:rFonts w:cs="Times New Roman"/>
          <w:color w:val="000000" w:themeColor="text1"/>
          <w:szCs w:val="24"/>
          <w:shd w:val="clear" w:color="auto" w:fill="FFFFFF"/>
        </w:rPr>
        <w:t>Morgan, J.M. and Liker, JK (2020) The Toyota product development system: integrating people, process, and technology. Productivity press.</w:t>
      </w:r>
    </w:p>
    <w:p w14:paraId="65F0E8D2" w14:textId="77777777" w:rsidR="00224982" w:rsidRPr="001E4826" w:rsidRDefault="00000000" w:rsidP="001E4826">
      <w:pPr>
        <w:spacing w:line="360" w:lineRule="auto"/>
        <w:rPr>
          <w:rFonts w:cs="Times New Roman"/>
          <w:color w:val="000000" w:themeColor="text1"/>
          <w:szCs w:val="24"/>
        </w:rPr>
      </w:pPr>
      <w:bookmarkStart w:id="15" w:name="_Hlk122194467"/>
      <w:r w:rsidRPr="001E4826">
        <w:rPr>
          <w:rFonts w:cs="Times New Roman"/>
          <w:color w:val="000000" w:themeColor="text1"/>
          <w:szCs w:val="24"/>
        </w:rPr>
        <w:t xml:space="preserve">O'Neill, A. (2022) </w:t>
      </w:r>
      <w:r w:rsidRPr="001E4826">
        <w:rPr>
          <w:rFonts w:cs="Times New Roman"/>
          <w:i/>
          <w:iCs/>
          <w:color w:val="000000" w:themeColor="text1"/>
          <w:szCs w:val="24"/>
        </w:rPr>
        <w:t>United Kingdom - gross domestic product (GDP) 2027</w:t>
      </w:r>
      <w:r w:rsidRPr="001E4826">
        <w:rPr>
          <w:rFonts w:cs="Times New Roman"/>
          <w:color w:val="000000" w:themeColor="text1"/>
          <w:szCs w:val="24"/>
        </w:rPr>
        <w:t xml:space="preserve">. Available at: https://www.statista.com/statistics/263590/gross-domestic-product-gdp-of-the-united-kingdom/ (Accessed: December 17, 2022). </w:t>
      </w:r>
    </w:p>
    <w:p w14:paraId="66209BED" w14:textId="77777777" w:rsidR="00224982"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Rothwell, J. and Bennett, A. (2020) Brexit explained: All your questions answered about the UK leaving the EU. Accessed on: 14 December 2022. Available at: </w:t>
      </w:r>
      <w:hyperlink r:id="rId18" w:history="1">
        <w:r w:rsidRPr="001E4826">
          <w:rPr>
            <w:rStyle w:val="Hyperlink"/>
            <w:rFonts w:cs="Times New Roman"/>
            <w:color w:val="000000" w:themeColor="text1"/>
            <w:szCs w:val="24"/>
          </w:rPr>
          <w:t>https://www.telegraph.co.uk/politics/0/brexit-explained-questions-answered-consequences-why-uk-leaving-eu/?WT.mc_id=tmgoff_psc_ppc_dsa_politics&amp;gclid=CjwKCAiAheacBhB8EiwAItVO20n-CE05ZgiNMuzdiVB_5LkwdHAtAm6A1v9aWLNYWZff82yP5kte5xoC708QAvD_BwE</w:t>
        </w:r>
      </w:hyperlink>
      <w:r w:rsidRPr="001E4826">
        <w:rPr>
          <w:rFonts w:cs="Times New Roman"/>
          <w:color w:val="000000" w:themeColor="text1"/>
          <w:szCs w:val="24"/>
        </w:rPr>
        <w:t xml:space="preserve"> </w:t>
      </w:r>
    </w:p>
    <w:p w14:paraId="0C0AB28F" w14:textId="77777777" w:rsidR="00224982"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Sabanoglu, T. (2022) Household consumption expenditure in the United Kingdom (UK) from 2005 to 2021(in million GBP). Accessed on: 14 December 2022. Available at: </w:t>
      </w:r>
      <w:hyperlink r:id="rId19" w:history="1">
        <w:r w:rsidRPr="001E4826">
          <w:rPr>
            <w:rStyle w:val="Hyperlink"/>
            <w:rFonts w:cs="Times New Roman"/>
            <w:color w:val="000000" w:themeColor="text1"/>
            <w:szCs w:val="24"/>
          </w:rPr>
          <w:t>https://www.statista.com/statistics/368665/consumer-expenditure-united-kingdom-uk/</w:t>
        </w:r>
      </w:hyperlink>
      <w:r w:rsidRPr="001E4826">
        <w:rPr>
          <w:rFonts w:cs="Times New Roman"/>
          <w:color w:val="000000" w:themeColor="text1"/>
          <w:szCs w:val="24"/>
        </w:rPr>
        <w:t xml:space="preserve"> </w:t>
      </w:r>
    </w:p>
    <w:p w14:paraId="1170DB2A" w14:textId="77777777" w:rsidR="00224982" w:rsidRPr="001E4826" w:rsidRDefault="00000000" w:rsidP="001E4826">
      <w:pPr>
        <w:spacing w:line="360" w:lineRule="auto"/>
        <w:rPr>
          <w:rFonts w:cs="Times New Roman"/>
          <w:color w:val="000000" w:themeColor="text1"/>
          <w:szCs w:val="24"/>
        </w:rPr>
      </w:pPr>
      <w:bookmarkStart w:id="16" w:name="_Hlk121919783"/>
      <w:r w:rsidRPr="001E4826">
        <w:rPr>
          <w:rFonts w:cs="Times New Roman"/>
          <w:color w:val="000000" w:themeColor="text1"/>
          <w:szCs w:val="24"/>
        </w:rPr>
        <w:t>Sainsbury's (2022</w:t>
      </w:r>
      <w:bookmarkEnd w:id="16"/>
      <w:r w:rsidRPr="001E4826">
        <w:rPr>
          <w:rFonts w:cs="Times New Roman"/>
          <w:color w:val="000000" w:themeColor="text1"/>
          <w:szCs w:val="24"/>
        </w:rPr>
        <w:t xml:space="preserve">) Delivery, Your Way. Accessed on: 14 December 2022. Available at: </w:t>
      </w:r>
      <w:hyperlink r:id="rId20" w:history="1">
        <w:r w:rsidRPr="001E4826">
          <w:rPr>
            <w:rStyle w:val="Hyperlink"/>
            <w:rFonts w:cs="Times New Roman"/>
            <w:color w:val="000000" w:themeColor="text1"/>
            <w:szCs w:val="24"/>
          </w:rPr>
          <w:t>https://www.sainsburys.co.uk/webapp/wcs/stores/servlet/gb/groceries/discoverhome/shopping-online/delivery?storeId=10151&amp;langId=44&amp;krypto=Y%2BHp25RYUXBOyiX4ZBBOykRRqK5m0DdwxRRCckJgSj8qs%2FaosNiLfKYjfs9bJw%2B8r%2Bb0FEOFTsxRj45%2Fe4WsEoZpwUVa3eYdgJiEjV%2FPIfLGQ7wjtjttecTONzGBCmjp1MLjCwfeld0hWITP3Ba%2BYnqjiTkv%2F9R%2BYQ0l9HULnGQ%3D&amp;ddkey=https%3Agb%2Fgroceries%2Fdiscoverhome%2Fshopping-online%2Fdelivery</w:t>
        </w:r>
      </w:hyperlink>
      <w:r w:rsidRPr="001E4826">
        <w:rPr>
          <w:rFonts w:cs="Times New Roman"/>
          <w:color w:val="000000" w:themeColor="text1"/>
          <w:szCs w:val="24"/>
        </w:rPr>
        <w:t xml:space="preserve"> </w:t>
      </w:r>
    </w:p>
    <w:p w14:paraId="31948B1D" w14:textId="77777777" w:rsidR="00224982"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t xml:space="preserve">Shastri, A. (2022) Extensive marketing strategy of Sainsbury's - 2022, IIDE. Available at: https://iide.co/case-studies/marketing-strategy-of-sainsburys/#:~:text=Segmentation%2C%20Targeting%2C%20and%20Positioning%20Sainsbury%E2%80%99s%20pricing%20strategy%20is,only%20delivers%20a%20short-term%20gain%20in%20market%20share. (Accessed: December 16, 2022). </w:t>
      </w:r>
    </w:p>
    <w:p w14:paraId="2AA99B7F" w14:textId="77777777" w:rsidR="00224982" w:rsidRPr="001E4826" w:rsidRDefault="00000000" w:rsidP="001E4826">
      <w:pPr>
        <w:spacing w:line="360" w:lineRule="auto"/>
        <w:rPr>
          <w:rFonts w:cs="Times New Roman"/>
          <w:color w:val="000000" w:themeColor="text1"/>
          <w:szCs w:val="24"/>
        </w:rPr>
      </w:pPr>
      <w:r w:rsidRPr="001E4826">
        <w:rPr>
          <w:rFonts w:cs="Times New Roman"/>
          <w:color w:val="000000" w:themeColor="text1"/>
          <w:szCs w:val="24"/>
        </w:rPr>
        <w:lastRenderedPageBreak/>
        <w:t xml:space="preserve">Sonnichsen, N. (2022) Average price of diesel fuel in the United Kingdom (UK) from September 2017 to September 2022. Accessed on: 14 December 2022. Available at: </w:t>
      </w:r>
      <w:hyperlink r:id="rId21" w:history="1">
        <w:r w:rsidRPr="001E4826">
          <w:rPr>
            <w:rStyle w:val="Hyperlink"/>
            <w:rFonts w:cs="Times New Roman"/>
            <w:color w:val="000000" w:themeColor="text1"/>
            <w:szCs w:val="24"/>
          </w:rPr>
          <w:t>https://www.statista.com/statistics/299552/average-price-of-diesel-in-the-united-kingdom/</w:t>
        </w:r>
      </w:hyperlink>
      <w:r w:rsidRPr="001E4826">
        <w:rPr>
          <w:rFonts w:cs="Times New Roman"/>
          <w:color w:val="000000" w:themeColor="text1"/>
          <w:szCs w:val="24"/>
        </w:rPr>
        <w:t xml:space="preserve"> </w:t>
      </w:r>
    </w:p>
    <w:p w14:paraId="47BF274F" w14:textId="77777777" w:rsidR="00224982" w:rsidRPr="001E4826" w:rsidRDefault="00000000" w:rsidP="001E4826">
      <w:pPr>
        <w:spacing w:line="360" w:lineRule="auto"/>
        <w:rPr>
          <w:rFonts w:cs="Times New Roman"/>
          <w:color w:val="000000" w:themeColor="text1"/>
          <w:szCs w:val="24"/>
          <w:lang w:val="en-IN"/>
        </w:rPr>
      </w:pPr>
      <w:r w:rsidRPr="001E4826">
        <w:rPr>
          <w:rFonts w:cs="Times New Roman"/>
          <w:color w:val="000000" w:themeColor="text1"/>
          <w:szCs w:val="24"/>
        </w:rPr>
        <w:t xml:space="preserve">Walker, S., Stratton, C. and McVinnie, S. (2022) </w:t>
      </w:r>
      <w:r w:rsidRPr="001E4826">
        <w:rPr>
          <w:rFonts w:cs="Times New Roman"/>
          <w:i/>
          <w:iCs/>
          <w:color w:val="000000" w:themeColor="text1"/>
          <w:szCs w:val="24"/>
        </w:rPr>
        <w:t>Is Sainsbury's open today? queen funeral bank holiday opening</w:t>
      </w:r>
      <w:r w:rsidRPr="001E4826">
        <w:rPr>
          <w:rFonts w:cs="Times New Roman"/>
          <w:color w:val="000000" w:themeColor="text1"/>
          <w:szCs w:val="24"/>
        </w:rPr>
        <w:t xml:space="preserve">, </w:t>
      </w:r>
      <w:r w:rsidRPr="001E4826">
        <w:rPr>
          <w:rFonts w:cs="Times New Roman"/>
          <w:i/>
          <w:iCs/>
          <w:color w:val="000000" w:themeColor="text1"/>
          <w:szCs w:val="24"/>
        </w:rPr>
        <w:t>The Sun</w:t>
      </w:r>
      <w:r w:rsidRPr="001E4826">
        <w:rPr>
          <w:rFonts w:cs="Times New Roman"/>
          <w:color w:val="000000" w:themeColor="text1"/>
          <w:szCs w:val="24"/>
        </w:rPr>
        <w:t xml:space="preserve">. The Sun. Available at: https://www.thesun.co.uk/money/18693221/sainsburys-bank-holiday-opening-times/ (Accessed: December 17, 2022). </w:t>
      </w:r>
    </w:p>
    <w:p w14:paraId="0B53E92E" w14:textId="77777777" w:rsidR="00224982" w:rsidRPr="001E4826" w:rsidRDefault="00000000" w:rsidP="001E4826">
      <w:pPr>
        <w:spacing w:line="360" w:lineRule="auto"/>
        <w:rPr>
          <w:rFonts w:cs="Times New Roman"/>
          <w:color w:val="000000" w:themeColor="text1"/>
          <w:szCs w:val="24"/>
          <w:shd w:val="clear" w:color="auto" w:fill="FFFFFF"/>
        </w:rPr>
      </w:pPr>
      <w:r w:rsidRPr="001E4826">
        <w:rPr>
          <w:rFonts w:cs="Times New Roman"/>
          <w:color w:val="000000" w:themeColor="text1"/>
          <w:szCs w:val="24"/>
          <w:shd w:val="clear" w:color="auto" w:fill="FFFFFF"/>
        </w:rPr>
        <w:t>Xiao, B., Chen, Q. and Yu, Z. (2021, April) Research on the Investment Value of Sainsbury’s. In 2021 6th International Conference on Social Sciences and Economic Development (ICSSED 2021) (pp. 108-115). Atlantis Press.</w:t>
      </w:r>
    </w:p>
    <w:p w14:paraId="2D253745" w14:textId="77777777" w:rsidR="00C267CE" w:rsidRPr="001E4826" w:rsidRDefault="00000000" w:rsidP="001E4826">
      <w:pPr>
        <w:spacing w:line="360" w:lineRule="auto"/>
        <w:rPr>
          <w:rFonts w:cs="Times New Roman"/>
          <w:color w:val="000000" w:themeColor="text1"/>
          <w:szCs w:val="24"/>
          <w:shd w:val="clear" w:color="auto" w:fill="FFFFFF"/>
        </w:rPr>
      </w:pPr>
      <w:r w:rsidRPr="001E4826">
        <w:rPr>
          <w:rFonts w:cs="Times New Roman"/>
          <w:color w:val="000000" w:themeColor="text1"/>
          <w:szCs w:val="24"/>
          <w:shd w:val="clear" w:color="auto" w:fill="FFFFFF"/>
        </w:rPr>
        <w:t>Xiao, B., Chen, Q. and Yu, Z. (2021, April) Research on the Investment Value of Sainsbury’s. In </w:t>
      </w:r>
      <w:r w:rsidRPr="001E4826">
        <w:rPr>
          <w:rFonts w:cs="Times New Roman"/>
          <w:i/>
          <w:iCs/>
          <w:color w:val="000000" w:themeColor="text1"/>
          <w:szCs w:val="24"/>
          <w:shd w:val="clear" w:color="auto" w:fill="FFFFFF"/>
        </w:rPr>
        <w:t>2021 6th International Conference on Social Sciences and Economic Development (ICSSED 2021)</w:t>
      </w:r>
      <w:r w:rsidRPr="001E4826">
        <w:rPr>
          <w:rFonts w:cs="Times New Roman"/>
          <w:color w:val="000000" w:themeColor="text1"/>
          <w:szCs w:val="24"/>
          <w:shd w:val="clear" w:color="auto" w:fill="FFFFFF"/>
        </w:rPr>
        <w:t> (pp. 108-115). Atlantis Press.</w:t>
      </w:r>
      <w:bookmarkEnd w:id="15"/>
    </w:p>
    <w:sectPr w:rsidR="00C267CE" w:rsidRPr="001E4826" w:rsidSect="001E4826">
      <w:headerReference w:type="default" r:id="rId22"/>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866AC" w14:textId="77777777" w:rsidR="008F718E" w:rsidRDefault="008F718E">
      <w:pPr>
        <w:spacing w:after="0" w:line="240" w:lineRule="auto"/>
      </w:pPr>
      <w:r>
        <w:separator/>
      </w:r>
    </w:p>
  </w:endnote>
  <w:endnote w:type="continuationSeparator" w:id="0">
    <w:p w14:paraId="23776305" w14:textId="77777777" w:rsidR="008F718E" w:rsidRDefault="008F7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316828"/>
      <w:docPartObj>
        <w:docPartGallery w:val="Page Numbers (Bottom of Page)"/>
        <w:docPartUnique/>
      </w:docPartObj>
    </w:sdtPr>
    <w:sdtContent>
      <w:sdt>
        <w:sdtPr>
          <w:id w:val="-1769616900"/>
          <w:docPartObj>
            <w:docPartGallery w:val="Page Numbers (Top of Page)"/>
            <w:docPartUnique/>
          </w:docPartObj>
        </w:sdtPr>
        <w:sdtContent>
          <w:p w14:paraId="203D0FED" w14:textId="77777777" w:rsidR="00AA3605"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198C9D1" w14:textId="77777777" w:rsidR="00AA3605" w:rsidRDefault="00AA3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DE888" w14:textId="77777777" w:rsidR="008F718E" w:rsidRDefault="008F718E">
      <w:pPr>
        <w:spacing w:after="0" w:line="240" w:lineRule="auto"/>
      </w:pPr>
      <w:r>
        <w:separator/>
      </w:r>
    </w:p>
  </w:footnote>
  <w:footnote w:type="continuationSeparator" w:id="0">
    <w:p w14:paraId="58D617BF" w14:textId="77777777" w:rsidR="008F718E" w:rsidRDefault="008F7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D14DB" w14:textId="77777777" w:rsidR="00AA3605" w:rsidRPr="00AA3605" w:rsidRDefault="00000000" w:rsidP="00AA3605">
    <w:pPr>
      <w:pStyle w:val="Header"/>
      <w:jc w:val="right"/>
    </w:pPr>
    <w:r w:rsidRPr="00AA3605">
      <w:t>MBA Marketing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D1D9F"/>
    <w:multiLevelType w:val="hybridMultilevel"/>
    <w:tmpl w:val="37DA2A2A"/>
    <w:lvl w:ilvl="0" w:tplc="87FC4F9E">
      <w:start w:val="1"/>
      <w:numFmt w:val="decimal"/>
      <w:lvlText w:val="%1."/>
      <w:lvlJc w:val="left"/>
      <w:pPr>
        <w:ind w:left="720" w:hanging="360"/>
      </w:pPr>
      <w:rPr>
        <w:rFonts w:eastAsiaTheme="minorHAnsi" w:cstheme="minorBidi" w:hint="default"/>
        <w:b w:val="0"/>
        <w:sz w:val="24"/>
      </w:rPr>
    </w:lvl>
    <w:lvl w:ilvl="1" w:tplc="B7AE0216" w:tentative="1">
      <w:start w:val="1"/>
      <w:numFmt w:val="lowerLetter"/>
      <w:lvlText w:val="%2."/>
      <w:lvlJc w:val="left"/>
      <w:pPr>
        <w:ind w:left="1440" w:hanging="360"/>
      </w:pPr>
    </w:lvl>
    <w:lvl w:ilvl="2" w:tplc="6F92D460" w:tentative="1">
      <w:start w:val="1"/>
      <w:numFmt w:val="lowerRoman"/>
      <w:lvlText w:val="%3."/>
      <w:lvlJc w:val="right"/>
      <w:pPr>
        <w:ind w:left="2160" w:hanging="180"/>
      </w:pPr>
    </w:lvl>
    <w:lvl w:ilvl="3" w:tplc="F46A416E" w:tentative="1">
      <w:start w:val="1"/>
      <w:numFmt w:val="decimal"/>
      <w:lvlText w:val="%4."/>
      <w:lvlJc w:val="left"/>
      <w:pPr>
        <w:ind w:left="2880" w:hanging="360"/>
      </w:pPr>
    </w:lvl>
    <w:lvl w:ilvl="4" w:tplc="6E8C4DF8" w:tentative="1">
      <w:start w:val="1"/>
      <w:numFmt w:val="lowerLetter"/>
      <w:lvlText w:val="%5."/>
      <w:lvlJc w:val="left"/>
      <w:pPr>
        <w:ind w:left="3600" w:hanging="360"/>
      </w:pPr>
    </w:lvl>
    <w:lvl w:ilvl="5" w:tplc="90C08C8E" w:tentative="1">
      <w:start w:val="1"/>
      <w:numFmt w:val="lowerRoman"/>
      <w:lvlText w:val="%6."/>
      <w:lvlJc w:val="right"/>
      <w:pPr>
        <w:ind w:left="4320" w:hanging="180"/>
      </w:pPr>
    </w:lvl>
    <w:lvl w:ilvl="6" w:tplc="AE6CF2AA" w:tentative="1">
      <w:start w:val="1"/>
      <w:numFmt w:val="decimal"/>
      <w:lvlText w:val="%7."/>
      <w:lvlJc w:val="left"/>
      <w:pPr>
        <w:ind w:left="5040" w:hanging="360"/>
      </w:pPr>
    </w:lvl>
    <w:lvl w:ilvl="7" w:tplc="205A68CA" w:tentative="1">
      <w:start w:val="1"/>
      <w:numFmt w:val="lowerLetter"/>
      <w:lvlText w:val="%8."/>
      <w:lvlJc w:val="left"/>
      <w:pPr>
        <w:ind w:left="5760" w:hanging="360"/>
      </w:pPr>
    </w:lvl>
    <w:lvl w:ilvl="8" w:tplc="988E2A78" w:tentative="1">
      <w:start w:val="1"/>
      <w:numFmt w:val="lowerRoman"/>
      <w:lvlText w:val="%9."/>
      <w:lvlJc w:val="right"/>
      <w:pPr>
        <w:ind w:left="6480" w:hanging="180"/>
      </w:pPr>
    </w:lvl>
  </w:abstractNum>
  <w:abstractNum w:abstractNumId="1" w15:restartNumberingAfterBreak="0">
    <w:nsid w:val="23662D5D"/>
    <w:multiLevelType w:val="multilevel"/>
    <w:tmpl w:val="FCE6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B101634"/>
    <w:multiLevelType w:val="hybridMultilevel"/>
    <w:tmpl w:val="01D6CE90"/>
    <w:lvl w:ilvl="0" w:tplc="944E1CCC">
      <w:start w:val="1"/>
      <w:numFmt w:val="decimal"/>
      <w:lvlText w:val="%1."/>
      <w:lvlJc w:val="left"/>
      <w:pPr>
        <w:ind w:left="720" w:hanging="360"/>
      </w:pPr>
      <w:rPr>
        <w:rFonts w:eastAsiaTheme="minorHAnsi" w:cstheme="minorBidi" w:hint="default"/>
        <w:b w:val="0"/>
        <w:sz w:val="24"/>
      </w:rPr>
    </w:lvl>
    <w:lvl w:ilvl="1" w:tplc="1ACEB6E6" w:tentative="1">
      <w:start w:val="1"/>
      <w:numFmt w:val="lowerLetter"/>
      <w:lvlText w:val="%2."/>
      <w:lvlJc w:val="left"/>
      <w:pPr>
        <w:ind w:left="1440" w:hanging="360"/>
      </w:pPr>
    </w:lvl>
    <w:lvl w:ilvl="2" w:tplc="049633B4" w:tentative="1">
      <w:start w:val="1"/>
      <w:numFmt w:val="lowerRoman"/>
      <w:lvlText w:val="%3."/>
      <w:lvlJc w:val="right"/>
      <w:pPr>
        <w:ind w:left="2160" w:hanging="180"/>
      </w:pPr>
    </w:lvl>
    <w:lvl w:ilvl="3" w:tplc="CF0A5AB4" w:tentative="1">
      <w:start w:val="1"/>
      <w:numFmt w:val="decimal"/>
      <w:lvlText w:val="%4."/>
      <w:lvlJc w:val="left"/>
      <w:pPr>
        <w:ind w:left="2880" w:hanging="360"/>
      </w:pPr>
    </w:lvl>
    <w:lvl w:ilvl="4" w:tplc="3C86465E" w:tentative="1">
      <w:start w:val="1"/>
      <w:numFmt w:val="lowerLetter"/>
      <w:lvlText w:val="%5."/>
      <w:lvlJc w:val="left"/>
      <w:pPr>
        <w:ind w:left="3600" w:hanging="360"/>
      </w:pPr>
    </w:lvl>
    <w:lvl w:ilvl="5" w:tplc="19C0618E" w:tentative="1">
      <w:start w:val="1"/>
      <w:numFmt w:val="lowerRoman"/>
      <w:lvlText w:val="%6."/>
      <w:lvlJc w:val="right"/>
      <w:pPr>
        <w:ind w:left="4320" w:hanging="180"/>
      </w:pPr>
    </w:lvl>
    <w:lvl w:ilvl="6" w:tplc="05EA52B6" w:tentative="1">
      <w:start w:val="1"/>
      <w:numFmt w:val="decimal"/>
      <w:lvlText w:val="%7."/>
      <w:lvlJc w:val="left"/>
      <w:pPr>
        <w:ind w:left="5040" w:hanging="360"/>
      </w:pPr>
    </w:lvl>
    <w:lvl w:ilvl="7" w:tplc="A12C97DE" w:tentative="1">
      <w:start w:val="1"/>
      <w:numFmt w:val="lowerLetter"/>
      <w:lvlText w:val="%8."/>
      <w:lvlJc w:val="left"/>
      <w:pPr>
        <w:ind w:left="5760" w:hanging="360"/>
      </w:pPr>
    </w:lvl>
    <w:lvl w:ilvl="8" w:tplc="B0E24F70" w:tentative="1">
      <w:start w:val="1"/>
      <w:numFmt w:val="lowerRoman"/>
      <w:lvlText w:val="%9."/>
      <w:lvlJc w:val="right"/>
      <w:pPr>
        <w:ind w:left="6480" w:hanging="180"/>
      </w:pPr>
    </w:lvl>
  </w:abstractNum>
  <w:num w:numId="1" w16cid:durableId="406996564">
    <w:abstractNumId w:val="0"/>
  </w:num>
  <w:num w:numId="2" w16cid:durableId="803154796">
    <w:abstractNumId w:val="2"/>
  </w:num>
  <w:num w:numId="3" w16cid:durableId="2111509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E12"/>
    <w:rsid w:val="00013938"/>
    <w:rsid w:val="00020546"/>
    <w:rsid w:val="00032537"/>
    <w:rsid w:val="00035A3A"/>
    <w:rsid w:val="000624AC"/>
    <w:rsid w:val="00067810"/>
    <w:rsid w:val="00074288"/>
    <w:rsid w:val="000745CE"/>
    <w:rsid w:val="000930A6"/>
    <w:rsid w:val="000939B0"/>
    <w:rsid w:val="000952AA"/>
    <w:rsid w:val="000A005F"/>
    <w:rsid w:val="000A0E1F"/>
    <w:rsid w:val="000A1246"/>
    <w:rsid w:val="000A2178"/>
    <w:rsid w:val="000C5C1E"/>
    <w:rsid w:val="000D2A21"/>
    <w:rsid w:val="000D7EB7"/>
    <w:rsid w:val="000F290B"/>
    <w:rsid w:val="000F5BE2"/>
    <w:rsid w:val="000F7E06"/>
    <w:rsid w:val="001073D3"/>
    <w:rsid w:val="00112EAD"/>
    <w:rsid w:val="00116470"/>
    <w:rsid w:val="001207F2"/>
    <w:rsid w:val="00120CD4"/>
    <w:rsid w:val="00121C7B"/>
    <w:rsid w:val="00123219"/>
    <w:rsid w:val="00123310"/>
    <w:rsid w:val="0012788C"/>
    <w:rsid w:val="00127E63"/>
    <w:rsid w:val="0013125B"/>
    <w:rsid w:val="00136F16"/>
    <w:rsid w:val="00150F86"/>
    <w:rsid w:val="00156588"/>
    <w:rsid w:val="00156859"/>
    <w:rsid w:val="00163414"/>
    <w:rsid w:val="0017086E"/>
    <w:rsid w:val="00170C80"/>
    <w:rsid w:val="001734F1"/>
    <w:rsid w:val="00174A80"/>
    <w:rsid w:val="00185BDC"/>
    <w:rsid w:val="00190ED5"/>
    <w:rsid w:val="001A1210"/>
    <w:rsid w:val="001A6D1A"/>
    <w:rsid w:val="001B0D7C"/>
    <w:rsid w:val="001C28BE"/>
    <w:rsid w:val="001D00A6"/>
    <w:rsid w:val="001D224C"/>
    <w:rsid w:val="001D334F"/>
    <w:rsid w:val="001D5499"/>
    <w:rsid w:val="001D7630"/>
    <w:rsid w:val="001E0845"/>
    <w:rsid w:val="001E4826"/>
    <w:rsid w:val="001F2B6F"/>
    <w:rsid w:val="001F5BB8"/>
    <w:rsid w:val="00210350"/>
    <w:rsid w:val="00224982"/>
    <w:rsid w:val="0023574A"/>
    <w:rsid w:val="002405B9"/>
    <w:rsid w:val="00247BEA"/>
    <w:rsid w:val="00250159"/>
    <w:rsid w:val="00250B27"/>
    <w:rsid w:val="00256DE5"/>
    <w:rsid w:val="002657DE"/>
    <w:rsid w:val="00265DE9"/>
    <w:rsid w:val="002674E7"/>
    <w:rsid w:val="00270E77"/>
    <w:rsid w:val="00271420"/>
    <w:rsid w:val="00273C27"/>
    <w:rsid w:val="00280983"/>
    <w:rsid w:val="00283B6E"/>
    <w:rsid w:val="002C1B69"/>
    <w:rsid w:val="002C381E"/>
    <w:rsid w:val="002D5B9C"/>
    <w:rsid w:val="002D63E9"/>
    <w:rsid w:val="002E61C5"/>
    <w:rsid w:val="002F4E97"/>
    <w:rsid w:val="00305C4A"/>
    <w:rsid w:val="00310BA3"/>
    <w:rsid w:val="003246AA"/>
    <w:rsid w:val="00326AD8"/>
    <w:rsid w:val="0033003B"/>
    <w:rsid w:val="00332D49"/>
    <w:rsid w:val="00333622"/>
    <w:rsid w:val="00337514"/>
    <w:rsid w:val="003420A6"/>
    <w:rsid w:val="003423BC"/>
    <w:rsid w:val="00352313"/>
    <w:rsid w:val="00352FF2"/>
    <w:rsid w:val="003533F5"/>
    <w:rsid w:val="00355158"/>
    <w:rsid w:val="00356BBC"/>
    <w:rsid w:val="00360ED5"/>
    <w:rsid w:val="00373206"/>
    <w:rsid w:val="003A7625"/>
    <w:rsid w:val="003B07AA"/>
    <w:rsid w:val="003B29F9"/>
    <w:rsid w:val="003C1E94"/>
    <w:rsid w:val="003C63C2"/>
    <w:rsid w:val="003D1246"/>
    <w:rsid w:val="003D6A9E"/>
    <w:rsid w:val="003D7794"/>
    <w:rsid w:val="003E6514"/>
    <w:rsid w:val="003F1437"/>
    <w:rsid w:val="00420088"/>
    <w:rsid w:val="00420993"/>
    <w:rsid w:val="00423F38"/>
    <w:rsid w:val="00432BD7"/>
    <w:rsid w:val="00434398"/>
    <w:rsid w:val="00450385"/>
    <w:rsid w:val="0045081D"/>
    <w:rsid w:val="00464158"/>
    <w:rsid w:val="0046658A"/>
    <w:rsid w:val="0048442A"/>
    <w:rsid w:val="00484DB0"/>
    <w:rsid w:val="0048734C"/>
    <w:rsid w:val="004938CD"/>
    <w:rsid w:val="00493BB2"/>
    <w:rsid w:val="0049423D"/>
    <w:rsid w:val="004A2E47"/>
    <w:rsid w:val="004B1FB9"/>
    <w:rsid w:val="004B3B4D"/>
    <w:rsid w:val="004C2CA2"/>
    <w:rsid w:val="004C2FE0"/>
    <w:rsid w:val="004C4250"/>
    <w:rsid w:val="004C68CE"/>
    <w:rsid w:val="004C775E"/>
    <w:rsid w:val="004D201A"/>
    <w:rsid w:val="004D3170"/>
    <w:rsid w:val="004E2938"/>
    <w:rsid w:val="004E67ED"/>
    <w:rsid w:val="004F36B6"/>
    <w:rsid w:val="004F4BBD"/>
    <w:rsid w:val="00512479"/>
    <w:rsid w:val="005173E8"/>
    <w:rsid w:val="0052189F"/>
    <w:rsid w:val="00534941"/>
    <w:rsid w:val="00555D3B"/>
    <w:rsid w:val="00556425"/>
    <w:rsid w:val="00570DDF"/>
    <w:rsid w:val="00571033"/>
    <w:rsid w:val="005810F9"/>
    <w:rsid w:val="00582638"/>
    <w:rsid w:val="00593B99"/>
    <w:rsid w:val="00596987"/>
    <w:rsid w:val="00596D03"/>
    <w:rsid w:val="005A33E3"/>
    <w:rsid w:val="005B53AD"/>
    <w:rsid w:val="005C72C5"/>
    <w:rsid w:val="005D3795"/>
    <w:rsid w:val="005D472A"/>
    <w:rsid w:val="005D5AD2"/>
    <w:rsid w:val="005E5F19"/>
    <w:rsid w:val="005F341E"/>
    <w:rsid w:val="005F6078"/>
    <w:rsid w:val="006003DF"/>
    <w:rsid w:val="00606FAB"/>
    <w:rsid w:val="00610BAA"/>
    <w:rsid w:val="006171BB"/>
    <w:rsid w:val="00631C6E"/>
    <w:rsid w:val="00653539"/>
    <w:rsid w:val="00660677"/>
    <w:rsid w:val="006633EF"/>
    <w:rsid w:val="00664D2A"/>
    <w:rsid w:val="00665AB4"/>
    <w:rsid w:val="00693DE4"/>
    <w:rsid w:val="00696B1A"/>
    <w:rsid w:val="006A0F63"/>
    <w:rsid w:val="006A6159"/>
    <w:rsid w:val="006B328B"/>
    <w:rsid w:val="006B7ADA"/>
    <w:rsid w:val="006C25E4"/>
    <w:rsid w:val="006C28A4"/>
    <w:rsid w:val="006D0B19"/>
    <w:rsid w:val="006D4C62"/>
    <w:rsid w:val="006E00F0"/>
    <w:rsid w:val="006E3E3B"/>
    <w:rsid w:val="006E4FD4"/>
    <w:rsid w:val="006F26A2"/>
    <w:rsid w:val="006F4C44"/>
    <w:rsid w:val="00700BC4"/>
    <w:rsid w:val="00704303"/>
    <w:rsid w:val="00712507"/>
    <w:rsid w:val="007177D1"/>
    <w:rsid w:val="00722685"/>
    <w:rsid w:val="00724D3F"/>
    <w:rsid w:val="00730EE0"/>
    <w:rsid w:val="00732437"/>
    <w:rsid w:val="0073499C"/>
    <w:rsid w:val="007352D9"/>
    <w:rsid w:val="007538BC"/>
    <w:rsid w:val="00767AE3"/>
    <w:rsid w:val="00767FCD"/>
    <w:rsid w:val="00781D24"/>
    <w:rsid w:val="007928A9"/>
    <w:rsid w:val="007A6550"/>
    <w:rsid w:val="007C0FA5"/>
    <w:rsid w:val="007C251B"/>
    <w:rsid w:val="007C5CEA"/>
    <w:rsid w:val="007C7354"/>
    <w:rsid w:val="007E1520"/>
    <w:rsid w:val="007E3F15"/>
    <w:rsid w:val="007F159B"/>
    <w:rsid w:val="0080385F"/>
    <w:rsid w:val="00807E2E"/>
    <w:rsid w:val="008107C9"/>
    <w:rsid w:val="008118FC"/>
    <w:rsid w:val="00822F48"/>
    <w:rsid w:val="00824787"/>
    <w:rsid w:val="008254C5"/>
    <w:rsid w:val="00826909"/>
    <w:rsid w:val="00831218"/>
    <w:rsid w:val="00833B67"/>
    <w:rsid w:val="00842B70"/>
    <w:rsid w:val="00846DC5"/>
    <w:rsid w:val="00847781"/>
    <w:rsid w:val="00852763"/>
    <w:rsid w:val="0085552F"/>
    <w:rsid w:val="00855958"/>
    <w:rsid w:val="0085713D"/>
    <w:rsid w:val="008571A4"/>
    <w:rsid w:val="008616FC"/>
    <w:rsid w:val="00884573"/>
    <w:rsid w:val="008C05F7"/>
    <w:rsid w:val="008C19A8"/>
    <w:rsid w:val="008C289C"/>
    <w:rsid w:val="008D5410"/>
    <w:rsid w:val="008D5549"/>
    <w:rsid w:val="008D6C67"/>
    <w:rsid w:val="008E227F"/>
    <w:rsid w:val="008E321B"/>
    <w:rsid w:val="008E4F26"/>
    <w:rsid w:val="008E5C30"/>
    <w:rsid w:val="008E6499"/>
    <w:rsid w:val="008E6F8F"/>
    <w:rsid w:val="008F25B6"/>
    <w:rsid w:val="008F718E"/>
    <w:rsid w:val="00916EAA"/>
    <w:rsid w:val="00922D29"/>
    <w:rsid w:val="00926710"/>
    <w:rsid w:val="00930E0A"/>
    <w:rsid w:val="00932BF7"/>
    <w:rsid w:val="00933396"/>
    <w:rsid w:val="00943860"/>
    <w:rsid w:val="00944C24"/>
    <w:rsid w:val="009601B3"/>
    <w:rsid w:val="009639BC"/>
    <w:rsid w:val="009643B0"/>
    <w:rsid w:val="00973217"/>
    <w:rsid w:val="009736D1"/>
    <w:rsid w:val="00975268"/>
    <w:rsid w:val="0097651D"/>
    <w:rsid w:val="00984E9E"/>
    <w:rsid w:val="00985631"/>
    <w:rsid w:val="00992BE5"/>
    <w:rsid w:val="009964CB"/>
    <w:rsid w:val="009A446A"/>
    <w:rsid w:val="009C41D8"/>
    <w:rsid w:val="009C78FB"/>
    <w:rsid w:val="009D3C51"/>
    <w:rsid w:val="009E34E6"/>
    <w:rsid w:val="009E5503"/>
    <w:rsid w:val="009E6863"/>
    <w:rsid w:val="009E7816"/>
    <w:rsid w:val="00A000FE"/>
    <w:rsid w:val="00A044B6"/>
    <w:rsid w:val="00A059C2"/>
    <w:rsid w:val="00A05A9D"/>
    <w:rsid w:val="00A11813"/>
    <w:rsid w:val="00A13CB8"/>
    <w:rsid w:val="00A30ECF"/>
    <w:rsid w:val="00A40088"/>
    <w:rsid w:val="00A40F80"/>
    <w:rsid w:val="00A42CD8"/>
    <w:rsid w:val="00A56C84"/>
    <w:rsid w:val="00A628A5"/>
    <w:rsid w:val="00A70D4C"/>
    <w:rsid w:val="00A70D69"/>
    <w:rsid w:val="00A72F68"/>
    <w:rsid w:val="00A8357F"/>
    <w:rsid w:val="00A87A5C"/>
    <w:rsid w:val="00A931A7"/>
    <w:rsid w:val="00A97B9C"/>
    <w:rsid w:val="00AA3605"/>
    <w:rsid w:val="00AB58D7"/>
    <w:rsid w:val="00AC12DE"/>
    <w:rsid w:val="00AC1463"/>
    <w:rsid w:val="00AC16B0"/>
    <w:rsid w:val="00AC2E9D"/>
    <w:rsid w:val="00AC548E"/>
    <w:rsid w:val="00AE1F6D"/>
    <w:rsid w:val="00AE5A1E"/>
    <w:rsid w:val="00AF75F9"/>
    <w:rsid w:val="00AF7BEE"/>
    <w:rsid w:val="00B00401"/>
    <w:rsid w:val="00B01526"/>
    <w:rsid w:val="00B07A8E"/>
    <w:rsid w:val="00B07EAA"/>
    <w:rsid w:val="00B10900"/>
    <w:rsid w:val="00B15FF2"/>
    <w:rsid w:val="00B16C93"/>
    <w:rsid w:val="00B16DE6"/>
    <w:rsid w:val="00B31B6D"/>
    <w:rsid w:val="00B35540"/>
    <w:rsid w:val="00B505BC"/>
    <w:rsid w:val="00B62D6C"/>
    <w:rsid w:val="00B81A66"/>
    <w:rsid w:val="00B8561F"/>
    <w:rsid w:val="00B942C8"/>
    <w:rsid w:val="00BB4F32"/>
    <w:rsid w:val="00BC52A7"/>
    <w:rsid w:val="00BD2A21"/>
    <w:rsid w:val="00BD6912"/>
    <w:rsid w:val="00BE15A9"/>
    <w:rsid w:val="00C025EC"/>
    <w:rsid w:val="00C04997"/>
    <w:rsid w:val="00C124AB"/>
    <w:rsid w:val="00C15BC1"/>
    <w:rsid w:val="00C25170"/>
    <w:rsid w:val="00C2541D"/>
    <w:rsid w:val="00C267CE"/>
    <w:rsid w:val="00C50658"/>
    <w:rsid w:val="00C539EA"/>
    <w:rsid w:val="00C55726"/>
    <w:rsid w:val="00C57151"/>
    <w:rsid w:val="00C57DDE"/>
    <w:rsid w:val="00C63300"/>
    <w:rsid w:val="00C669D2"/>
    <w:rsid w:val="00C777E7"/>
    <w:rsid w:val="00C83D2A"/>
    <w:rsid w:val="00C851D0"/>
    <w:rsid w:val="00C92D24"/>
    <w:rsid w:val="00C94EC4"/>
    <w:rsid w:val="00C95EE7"/>
    <w:rsid w:val="00C96A97"/>
    <w:rsid w:val="00C96E40"/>
    <w:rsid w:val="00CA4072"/>
    <w:rsid w:val="00CA5E12"/>
    <w:rsid w:val="00CA6BAF"/>
    <w:rsid w:val="00CB625F"/>
    <w:rsid w:val="00CB789C"/>
    <w:rsid w:val="00CC010E"/>
    <w:rsid w:val="00CC0487"/>
    <w:rsid w:val="00CD3502"/>
    <w:rsid w:val="00CD6302"/>
    <w:rsid w:val="00CE17B6"/>
    <w:rsid w:val="00CE485A"/>
    <w:rsid w:val="00CE6528"/>
    <w:rsid w:val="00D0459F"/>
    <w:rsid w:val="00D07543"/>
    <w:rsid w:val="00D1245F"/>
    <w:rsid w:val="00D244AA"/>
    <w:rsid w:val="00D24D4A"/>
    <w:rsid w:val="00D40EA9"/>
    <w:rsid w:val="00D42BA8"/>
    <w:rsid w:val="00D510AE"/>
    <w:rsid w:val="00D56EE5"/>
    <w:rsid w:val="00D76BAF"/>
    <w:rsid w:val="00D77481"/>
    <w:rsid w:val="00D843BB"/>
    <w:rsid w:val="00D913DC"/>
    <w:rsid w:val="00D931CF"/>
    <w:rsid w:val="00DA05F1"/>
    <w:rsid w:val="00DA2DD6"/>
    <w:rsid w:val="00DA3682"/>
    <w:rsid w:val="00DA5F4E"/>
    <w:rsid w:val="00DC75FE"/>
    <w:rsid w:val="00DD127C"/>
    <w:rsid w:val="00DE0717"/>
    <w:rsid w:val="00DE1431"/>
    <w:rsid w:val="00DE6008"/>
    <w:rsid w:val="00DF22FE"/>
    <w:rsid w:val="00E06131"/>
    <w:rsid w:val="00E103C9"/>
    <w:rsid w:val="00E11996"/>
    <w:rsid w:val="00E20145"/>
    <w:rsid w:val="00E212A8"/>
    <w:rsid w:val="00E24D4F"/>
    <w:rsid w:val="00E30AE3"/>
    <w:rsid w:val="00E30FA9"/>
    <w:rsid w:val="00E3165B"/>
    <w:rsid w:val="00E33BD8"/>
    <w:rsid w:val="00E34305"/>
    <w:rsid w:val="00E35C83"/>
    <w:rsid w:val="00E36BF2"/>
    <w:rsid w:val="00E4535A"/>
    <w:rsid w:val="00E47E7E"/>
    <w:rsid w:val="00E47F4D"/>
    <w:rsid w:val="00E51285"/>
    <w:rsid w:val="00E53A32"/>
    <w:rsid w:val="00E56E04"/>
    <w:rsid w:val="00E662C9"/>
    <w:rsid w:val="00E670F6"/>
    <w:rsid w:val="00E829F1"/>
    <w:rsid w:val="00E93099"/>
    <w:rsid w:val="00E93F8D"/>
    <w:rsid w:val="00E9657A"/>
    <w:rsid w:val="00EA1CB9"/>
    <w:rsid w:val="00EA2EE7"/>
    <w:rsid w:val="00EA330E"/>
    <w:rsid w:val="00EA4129"/>
    <w:rsid w:val="00EB73D2"/>
    <w:rsid w:val="00EC0FC7"/>
    <w:rsid w:val="00EC1539"/>
    <w:rsid w:val="00EC3CEC"/>
    <w:rsid w:val="00ED0DE7"/>
    <w:rsid w:val="00ED7926"/>
    <w:rsid w:val="00EE5E67"/>
    <w:rsid w:val="00EF153E"/>
    <w:rsid w:val="00EF4203"/>
    <w:rsid w:val="00EF626C"/>
    <w:rsid w:val="00EF687F"/>
    <w:rsid w:val="00F12FCC"/>
    <w:rsid w:val="00F139DE"/>
    <w:rsid w:val="00F24AC0"/>
    <w:rsid w:val="00F279A0"/>
    <w:rsid w:val="00F338E8"/>
    <w:rsid w:val="00F36443"/>
    <w:rsid w:val="00F4600A"/>
    <w:rsid w:val="00F5158B"/>
    <w:rsid w:val="00F52B29"/>
    <w:rsid w:val="00F53AC7"/>
    <w:rsid w:val="00F62775"/>
    <w:rsid w:val="00F62AAA"/>
    <w:rsid w:val="00F73237"/>
    <w:rsid w:val="00F76634"/>
    <w:rsid w:val="00F766A6"/>
    <w:rsid w:val="00F80A44"/>
    <w:rsid w:val="00F90035"/>
    <w:rsid w:val="00F90891"/>
    <w:rsid w:val="00F92F91"/>
    <w:rsid w:val="00FB6D92"/>
    <w:rsid w:val="00FC73FD"/>
    <w:rsid w:val="00FD2FF7"/>
    <w:rsid w:val="00FD6183"/>
    <w:rsid w:val="00FE4573"/>
    <w:rsid w:val="00FE45B3"/>
    <w:rsid w:val="00FF7D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6BBD8"/>
  <w15:chartTrackingRefBased/>
  <w15:docId w15:val="{99FF2B59-B0AE-4EEC-9E6E-089AA051C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EAA"/>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E6863"/>
    <w:pPr>
      <w:keepNext/>
      <w:keepLines/>
      <w:spacing w:before="240" w:after="0"/>
      <w:outlineLvl w:val="0"/>
    </w:pPr>
    <w:rPr>
      <w:rFonts w:eastAsiaTheme="majorEastAsia" w:cstheme="majorBidi"/>
      <w:b/>
      <w:sz w:val="28"/>
      <w:szCs w:val="32"/>
      <w:lang w:val="en-IN"/>
    </w:rPr>
  </w:style>
  <w:style w:type="paragraph" w:styleId="Heading2">
    <w:name w:val="heading 2"/>
    <w:basedOn w:val="Normal"/>
    <w:next w:val="Normal"/>
    <w:link w:val="Heading2Char"/>
    <w:uiPriority w:val="9"/>
    <w:unhideWhenUsed/>
    <w:qFormat/>
    <w:rsid w:val="00E20145"/>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0145"/>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9E6863"/>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AA3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605"/>
    <w:rPr>
      <w:rFonts w:ascii="Times New Roman" w:hAnsi="Times New Roman"/>
      <w:sz w:val="24"/>
      <w:lang w:val="en-GB"/>
    </w:rPr>
  </w:style>
  <w:style w:type="paragraph" w:styleId="Footer">
    <w:name w:val="footer"/>
    <w:basedOn w:val="Normal"/>
    <w:link w:val="FooterChar"/>
    <w:uiPriority w:val="99"/>
    <w:unhideWhenUsed/>
    <w:rsid w:val="00AA3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605"/>
    <w:rPr>
      <w:rFonts w:ascii="Times New Roman" w:hAnsi="Times New Roman"/>
      <w:sz w:val="24"/>
      <w:lang w:val="en-GB"/>
    </w:rPr>
  </w:style>
  <w:style w:type="paragraph" w:styleId="TOCHeading">
    <w:name w:val="TOC Heading"/>
    <w:basedOn w:val="Heading1"/>
    <w:next w:val="Normal"/>
    <w:uiPriority w:val="39"/>
    <w:unhideWhenUsed/>
    <w:qFormat/>
    <w:rsid w:val="00AA3605"/>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A3605"/>
    <w:pPr>
      <w:spacing w:after="100"/>
    </w:pPr>
  </w:style>
  <w:style w:type="paragraph" w:styleId="TOC2">
    <w:name w:val="toc 2"/>
    <w:basedOn w:val="Normal"/>
    <w:next w:val="Normal"/>
    <w:autoRedefine/>
    <w:uiPriority w:val="39"/>
    <w:unhideWhenUsed/>
    <w:rsid w:val="00AA3605"/>
    <w:pPr>
      <w:spacing w:after="100"/>
      <w:ind w:left="240"/>
    </w:pPr>
  </w:style>
  <w:style w:type="character" w:styleId="Hyperlink">
    <w:name w:val="Hyperlink"/>
    <w:basedOn w:val="DefaultParagraphFont"/>
    <w:uiPriority w:val="99"/>
    <w:unhideWhenUsed/>
    <w:rsid w:val="00AA3605"/>
    <w:rPr>
      <w:color w:val="0563C1" w:themeColor="hyperlink"/>
      <w:u w:val="single"/>
    </w:rPr>
  </w:style>
  <w:style w:type="paragraph" w:styleId="NormalWeb">
    <w:name w:val="Normal (Web)"/>
    <w:basedOn w:val="Normal"/>
    <w:uiPriority w:val="99"/>
    <w:unhideWhenUsed/>
    <w:rsid w:val="009C41D8"/>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6D4C62"/>
    <w:pPr>
      <w:ind w:left="720"/>
      <w:contextualSpacing/>
    </w:pPr>
  </w:style>
  <w:style w:type="character" w:styleId="FollowedHyperlink">
    <w:name w:val="FollowedHyperlink"/>
    <w:basedOn w:val="DefaultParagraphFont"/>
    <w:uiPriority w:val="99"/>
    <w:semiHidden/>
    <w:unhideWhenUsed/>
    <w:rsid w:val="003533F5"/>
    <w:rPr>
      <w:color w:val="954F72" w:themeColor="followedHyperlink"/>
      <w:u w:val="single"/>
    </w:rPr>
  </w:style>
  <w:style w:type="character" w:styleId="UnresolvedMention">
    <w:name w:val="Unresolved Mention"/>
    <w:basedOn w:val="DefaultParagraphFont"/>
    <w:uiPriority w:val="99"/>
    <w:semiHidden/>
    <w:unhideWhenUsed/>
    <w:rsid w:val="003533F5"/>
    <w:rPr>
      <w:color w:val="605E5C"/>
      <w:shd w:val="clear" w:color="auto" w:fill="E1DFDD"/>
    </w:rPr>
  </w:style>
  <w:style w:type="table" w:styleId="TableGrid">
    <w:name w:val="Table Grid"/>
    <w:basedOn w:val="TableNormal"/>
    <w:uiPriority w:val="39"/>
    <w:rsid w:val="00857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hyperlink" Target="https://www.telegraph.co.uk/politics/0/brexit-explained-questions-answered-consequences-why-uk-leaving-eu/?WT.mc_id=tmgoff_psc_ppc_dsa_politics&amp;gclid=CjwKCAiAheacBhB8EiwAItVO20n-CE05ZgiNMuzdiVB_5LkwdHAtAm6A1v9aWLNYWZff82yP5kte5xoC708QAvD_BwE" TargetMode="External"/><Relationship Id="rId3" Type="http://schemas.openxmlformats.org/officeDocument/2006/relationships/styles" Target="styles.xml"/><Relationship Id="rId21" Type="http://schemas.openxmlformats.org/officeDocument/2006/relationships/hyperlink" Target="https://www.statista.com/statistics/299552/average-price-of-diesel-in-the-united-kingdom/"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bbc.com/news/uk-5918427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lobaldata.com/company-profile/j-sainsbury-plc/competitors/" TargetMode="External"/><Relationship Id="rId20" Type="http://schemas.openxmlformats.org/officeDocument/2006/relationships/hyperlink" Target="https://www.sainsburys.co.uk/webapp/wcs/stores/servlet/gb/groceries/discoverhome/shopping-online/delivery?storeId=10151&amp;langId=44&amp;krypto=Y%2BHp25RYUXBOyiX4ZBBOykRRqK5m0DdwxRRCckJgSj8qs%2FaosNiLfKYjfs9bJw%2B8r%2Bb0FEOFTsxRj45%2Fe4WsEoZpwUVa3eYdgJiEjV%2FPIfLGQ7wjtjttecTONzGBCmjp1MLjCwfeld0hWITP3Ba%2BYnqjiTkv%2F9R%2BYQ0l9HULnGQ%3D&amp;ddkey=https%3Agb%2Fgroceries%2Fdiscoverhome%2Fshopping-online%2Fdelive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uters.com/business/retail-consumer/britains-sainsburys-makes-it-personal-price-battle-with-rivals-2021-09-15/"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statista.com/statistics/368665/consumer-expenditure-united-kingdom-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gif"/><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A689C-422F-41A5-A857-261C8DBE8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3206</Words>
  <Characters>18278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Arun Teja Goud</dc:creator>
  <cp:lastModifiedBy>Arun Teja Goud</cp:lastModifiedBy>
  <cp:revision>2</cp:revision>
  <dcterms:created xsi:type="dcterms:W3CDTF">2023-01-12T12:31:00Z</dcterms:created>
  <dcterms:modified xsi:type="dcterms:W3CDTF">2023-01-12T12:31:00Z</dcterms:modified>
</cp:coreProperties>
</file>