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99EF9" w14:textId="77777777" w:rsidR="00BD17E4" w:rsidRDefault="00BD17E4">
      <w:pPr>
        <w:rPr>
          <w:rFonts w:cs="Arial"/>
          <w:szCs w:val="22"/>
        </w:rPr>
      </w:pPr>
    </w:p>
    <w:p w14:paraId="68448368" w14:textId="77777777" w:rsidR="004C2FEA" w:rsidRPr="004C2FEA" w:rsidRDefault="004C2FEA" w:rsidP="004C2FEA">
      <w:pPr>
        <w:jc w:val="center"/>
        <w:rPr>
          <w:rFonts w:cs="Arial"/>
          <w:b/>
          <w:sz w:val="32"/>
          <w:szCs w:val="22"/>
        </w:rPr>
      </w:pPr>
      <w:r w:rsidRPr="004C2FEA">
        <w:rPr>
          <w:rFonts w:cs="Arial"/>
          <w:b/>
          <w:sz w:val="32"/>
          <w:szCs w:val="22"/>
        </w:rPr>
        <w:t>LCBB5004</w:t>
      </w:r>
    </w:p>
    <w:p w14:paraId="27721B87" w14:textId="77777777" w:rsidR="0011572D" w:rsidRDefault="004C2FEA" w:rsidP="004C2FEA">
      <w:pPr>
        <w:jc w:val="center"/>
        <w:rPr>
          <w:rFonts w:cs="Arial"/>
          <w:b/>
          <w:sz w:val="32"/>
          <w:szCs w:val="22"/>
        </w:rPr>
      </w:pPr>
      <w:r w:rsidRPr="004C2FEA">
        <w:rPr>
          <w:rFonts w:cs="Arial"/>
          <w:b/>
          <w:sz w:val="32"/>
          <w:szCs w:val="22"/>
        </w:rPr>
        <w:t>Managing People</w:t>
      </w:r>
    </w:p>
    <w:p w14:paraId="5F96CF5A" w14:textId="77777777" w:rsidR="00DC2D34" w:rsidRPr="004C2FEA" w:rsidRDefault="00DC2D34" w:rsidP="004C2FEA">
      <w:pPr>
        <w:jc w:val="center"/>
        <w:rPr>
          <w:rFonts w:cs="Arial"/>
          <w:b/>
          <w:sz w:val="32"/>
          <w:szCs w:val="22"/>
        </w:rPr>
      </w:pPr>
      <w:r w:rsidRPr="00DC2D34">
        <w:rPr>
          <w:rFonts w:cs="Arial"/>
          <w:b/>
          <w:sz w:val="32"/>
          <w:szCs w:val="22"/>
        </w:rPr>
        <w:t>Assessment 2</w:t>
      </w:r>
    </w:p>
    <w:p w14:paraId="379D8A36" w14:textId="77777777" w:rsidR="0011572D" w:rsidRDefault="0011572D">
      <w:pPr>
        <w:rPr>
          <w:rFonts w:cs="Arial"/>
          <w:szCs w:val="22"/>
        </w:rPr>
      </w:pPr>
    </w:p>
    <w:p w14:paraId="31CBFD47" w14:textId="77777777" w:rsidR="0011572D" w:rsidRDefault="0011572D">
      <w:pPr>
        <w:rPr>
          <w:rFonts w:cs="Arial"/>
          <w:szCs w:val="22"/>
        </w:rPr>
      </w:pPr>
    </w:p>
    <w:p w14:paraId="79C06774" w14:textId="77777777" w:rsidR="0011572D" w:rsidRDefault="0011572D">
      <w:pPr>
        <w:rPr>
          <w:rFonts w:cs="Arial"/>
          <w:szCs w:val="22"/>
        </w:rPr>
      </w:pPr>
    </w:p>
    <w:p w14:paraId="0E591E96" w14:textId="77777777" w:rsidR="005D24EE" w:rsidRDefault="005D24EE">
      <w:pPr>
        <w:rPr>
          <w:rFonts w:cs="Arial"/>
          <w:szCs w:val="22"/>
        </w:rPr>
      </w:pPr>
    </w:p>
    <w:p w14:paraId="1EC639CA" w14:textId="77777777" w:rsidR="005D24EE" w:rsidRDefault="005D24EE">
      <w:pPr>
        <w:rPr>
          <w:rFonts w:cs="Arial"/>
          <w:szCs w:val="22"/>
        </w:rPr>
      </w:pPr>
    </w:p>
    <w:p w14:paraId="63F29B59" w14:textId="77777777" w:rsidR="005D24EE" w:rsidRDefault="005D24EE">
      <w:pPr>
        <w:rPr>
          <w:rFonts w:cs="Arial"/>
          <w:szCs w:val="22"/>
        </w:rPr>
      </w:pPr>
    </w:p>
    <w:p w14:paraId="17390C41" w14:textId="77777777" w:rsidR="005D24EE" w:rsidRDefault="005D24EE">
      <w:pPr>
        <w:rPr>
          <w:rFonts w:cs="Arial"/>
          <w:szCs w:val="22"/>
        </w:rPr>
      </w:pPr>
    </w:p>
    <w:p w14:paraId="17781C71" w14:textId="77777777" w:rsidR="005D24EE" w:rsidRDefault="005D24EE">
      <w:pPr>
        <w:rPr>
          <w:rFonts w:cs="Arial"/>
          <w:szCs w:val="22"/>
        </w:rPr>
      </w:pPr>
    </w:p>
    <w:p w14:paraId="58723F26" w14:textId="77777777" w:rsidR="005D24EE" w:rsidRDefault="005D24EE">
      <w:pPr>
        <w:rPr>
          <w:rFonts w:cs="Arial"/>
          <w:szCs w:val="22"/>
        </w:rPr>
      </w:pPr>
    </w:p>
    <w:p w14:paraId="7E417005" w14:textId="77777777" w:rsidR="005D24EE" w:rsidRDefault="005D24EE">
      <w:pPr>
        <w:rPr>
          <w:rFonts w:cs="Arial"/>
          <w:szCs w:val="22"/>
        </w:rPr>
      </w:pPr>
    </w:p>
    <w:p w14:paraId="7CCAE878" w14:textId="77777777" w:rsidR="005D24EE" w:rsidRDefault="005D24EE">
      <w:pPr>
        <w:rPr>
          <w:rFonts w:cs="Arial"/>
          <w:szCs w:val="22"/>
        </w:rPr>
      </w:pPr>
    </w:p>
    <w:p w14:paraId="0F455076" w14:textId="77777777" w:rsidR="005D24EE" w:rsidRPr="005D24EE" w:rsidRDefault="005D24EE" w:rsidP="005D24EE">
      <w:pPr>
        <w:rPr>
          <w:rFonts w:eastAsia="Calibri" w:cs="Arial"/>
          <w:sz w:val="28"/>
          <w:szCs w:val="28"/>
        </w:rPr>
      </w:pPr>
      <w:r w:rsidRPr="005D24EE">
        <w:rPr>
          <w:rFonts w:eastAsia="Calibri" w:cs="Arial"/>
          <w:sz w:val="28"/>
          <w:szCs w:val="28"/>
        </w:rPr>
        <w:t xml:space="preserve">Student Name: Radostina Ilieva </w:t>
      </w:r>
    </w:p>
    <w:p w14:paraId="712C84EC" w14:textId="77777777" w:rsidR="005D24EE" w:rsidRPr="005D24EE" w:rsidRDefault="005D24EE" w:rsidP="005D24EE">
      <w:pPr>
        <w:rPr>
          <w:rFonts w:eastAsia="Calibri" w:cs="Arial"/>
          <w:sz w:val="28"/>
          <w:szCs w:val="28"/>
        </w:rPr>
      </w:pPr>
      <w:r w:rsidRPr="005D24EE">
        <w:rPr>
          <w:rFonts w:eastAsia="Calibri" w:cs="Arial"/>
          <w:sz w:val="28"/>
          <w:szCs w:val="28"/>
        </w:rPr>
        <w:t>Student ID: 1921577</w:t>
      </w:r>
    </w:p>
    <w:p w14:paraId="654DC519" w14:textId="2F737E8E" w:rsidR="0011572D" w:rsidRDefault="0011572D">
      <w:pPr>
        <w:rPr>
          <w:rFonts w:cs="Arial"/>
          <w:szCs w:val="22"/>
        </w:rPr>
      </w:pPr>
      <w:r>
        <w:rPr>
          <w:rFonts w:cs="Arial"/>
          <w:szCs w:val="22"/>
        </w:rPr>
        <w:br w:type="page"/>
      </w:r>
    </w:p>
    <w:sdt>
      <w:sdtPr>
        <w:rPr>
          <w:rFonts w:ascii="Arial" w:eastAsiaTheme="minorHAnsi" w:hAnsi="Arial" w:cs="Times New Roman"/>
          <w:color w:val="auto"/>
          <w:sz w:val="22"/>
          <w:szCs w:val="24"/>
        </w:rPr>
        <w:id w:val="697745766"/>
        <w:docPartObj>
          <w:docPartGallery w:val="Table of Contents"/>
          <w:docPartUnique/>
        </w:docPartObj>
      </w:sdtPr>
      <w:sdtEndPr>
        <w:rPr>
          <w:b/>
          <w:bCs/>
          <w:noProof/>
        </w:rPr>
      </w:sdtEndPr>
      <w:sdtContent>
        <w:p w14:paraId="738F48F0" w14:textId="77777777" w:rsidR="004C2FEA" w:rsidRDefault="004C2FEA">
          <w:pPr>
            <w:pStyle w:val="TOCHeading"/>
          </w:pPr>
          <w:r>
            <w:t>Table of Contents</w:t>
          </w:r>
        </w:p>
        <w:p w14:paraId="5AEE1EDD" w14:textId="5AAD710D" w:rsidR="004C2FEA" w:rsidRDefault="004C2FEA">
          <w:pPr>
            <w:pStyle w:val="TOC1"/>
            <w:tabs>
              <w:tab w:val="right" w:leader="dot" w:pos="9350"/>
            </w:tabs>
            <w:rPr>
              <w:noProof/>
            </w:rPr>
          </w:pPr>
          <w:r>
            <w:fldChar w:fldCharType="begin"/>
          </w:r>
          <w:r>
            <w:instrText xml:space="preserve"> TOC \o "1-3" \h \z \u </w:instrText>
          </w:r>
          <w:r>
            <w:fldChar w:fldCharType="separate"/>
          </w:r>
          <w:hyperlink w:anchor="_Toc91078378" w:history="1">
            <w:r w:rsidRPr="00023690">
              <w:rPr>
                <w:rStyle w:val="Hyperlink"/>
                <w:noProof/>
              </w:rPr>
              <w:t>Introduction</w:t>
            </w:r>
            <w:r>
              <w:rPr>
                <w:noProof/>
                <w:webHidden/>
              </w:rPr>
              <w:tab/>
            </w:r>
            <w:r>
              <w:rPr>
                <w:noProof/>
                <w:webHidden/>
              </w:rPr>
              <w:fldChar w:fldCharType="begin"/>
            </w:r>
            <w:r>
              <w:rPr>
                <w:noProof/>
                <w:webHidden/>
              </w:rPr>
              <w:instrText xml:space="preserve"> PAGEREF _Toc91078378 \h </w:instrText>
            </w:r>
            <w:r>
              <w:rPr>
                <w:noProof/>
                <w:webHidden/>
              </w:rPr>
            </w:r>
            <w:r>
              <w:rPr>
                <w:noProof/>
                <w:webHidden/>
              </w:rPr>
              <w:fldChar w:fldCharType="separate"/>
            </w:r>
            <w:r w:rsidR="005D24EE">
              <w:rPr>
                <w:noProof/>
                <w:webHidden/>
              </w:rPr>
              <w:t>3</w:t>
            </w:r>
            <w:r>
              <w:rPr>
                <w:noProof/>
                <w:webHidden/>
              </w:rPr>
              <w:fldChar w:fldCharType="end"/>
            </w:r>
          </w:hyperlink>
        </w:p>
        <w:p w14:paraId="7C22F1E7" w14:textId="791AF5EB" w:rsidR="004C2FEA" w:rsidRDefault="002F6A19">
          <w:pPr>
            <w:pStyle w:val="TOC1"/>
            <w:tabs>
              <w:tab w:val="right" w:leader="dot" w:pos="9350"/>
            </w:tabs>
            <w:rPr>
              <w:noProof/>
            </w:rPr>
          </w:pPr>
          <w:hyperlink w:anchor="_Toc91078379" w:history="1">
            <w:r w:rsidR="004C2FEA" w:rsidRPr="00023690">
              <w:rPr>
                <w:rStyle w:val="Hyperlink"/>
                <w:noProof/>
              </w:rPr>
              <w:t>Concept and drivers of employee engagement</w:t>
            </w:r>
            <w:r w:rsidR="004C2FEA">
              <w:rPr>
                <w:noProof/>
                <w:webHidden/>
              </w:rPr>
              <w:tab/>
            </w:r>
            <w:r w:rsidR="004C2FEA">
              <w:rPr>
                <w:noProof/>
                <w:webHidden/>
              </w:rPr>
              <w:fldChar w:fldCharType="begin"/>
            </w:r>
            <w:r w:rsidR="004C2FEA">
              <w:rPr>
                <w:noProof/>
                <w:webHidden/>
              </w:rPr>
              <w:instrText xml:space="preserve"> PAGEREF _Toc91078379 \h </w:instrText>
            </w:r>
            <w:r w:rsidR="004C2FEA">
              <w:rPr>
                <w:noProof/>
                <w:webHidden/>
              </w:rPr>
            </w:r>
            <w:r w:rsidR="004C2FEA">
              <w:rPr>
                <w:noProof/>
                <w:webHidden/>
              </w:rPr>
              <w:fldChar w:fldCharType="separate"/>
            </w:r>
            <w:r w:rsidR="005D24EE">
              <w:rPr>
                <w:noProof/>
                <w:webHidden/>
              </w:rPr>
              <w:t>4</w:t>
            </w:r>
            <w:r w:rsidR="004C2FEA">
              <w:rPr>
                <w:noProof/>
                <w:webHidden/>
              </w:rPr>
              <w:fldChar w:fldCharType="end"/>
            </w:r>
          </w:hyperlink>
        </w:p>
        <w:p w14:paraId="63A72127" w14:textId="5253A507" w:rsidR="004C2FEA" w:rsidRDefault="002F6A19">
          <w:pPr>
            <w:pStyle w:val="TOC2"/>
            <w:tabs>
              <w:tab w:val="right" w:leader="dot" w:pos="9350"/>
            </w:tabs>
            <w:rPr>
              <w:noProof/>
            </w:rPr>
          </w:pPr>
          <w:hyperlink w:anchor="_Toc91078380" w:history="1">
            <w:r w:rsidR="004C2FEA" w:rsidRPr="00023690">
              <w:rPr>
                <w:rStyle w:val="Hyperlink"/>
                <w:noProof/>
              </w:rPr>
              <w:t>Employee engagement</w:t>
            </w:r>
            <w:r w:rsidR="004C2FEA">
              <w:rPr>
                <w:noProof/>
                <w:webHidden/>
              </w:rPr>
              <w:tab/>
            </w:r>
            <w:r w:rsidR="004C2FEA">
              <w:rPr>
                <w:noProof/>
                <w:webHidden/>
              </w:rPr>
              <w:fldChar w:fldCharType="begin"/>
            </w:r>
            <w:r w:rsidR="004C2FEA">
              <w:rPr>
                <w:noProof/>
                <w:webHidden/>
              </w:rPr>
              <w:instrText xml:space="preserve"> PAGEREF _Toc91078380 \h </w:instrText>
            </w:r>
            <w:r w:rsidR="004C2FEA">
              <w:rPr>
                <w:noProof/>
                <w:webHidden/>
              </w:rPr>
            </w:r>
            <w:r w:rsidR="004C2FEA">
              <w:rPr>
                <w:noProof/>
                <w:webHidden/>
              </w:rPr>
              <w:fldChar w:fldCharType="separate"/>
            </w:r>
            <w:r w:rsidR="005D24EE">
              <w:rPr>
                <w:noProof/>
                <w:webHidden/>
              </w:rPr>
              <w:t>4</w:t>
            </w:r>
            <w:r w:rsidR="004C2FEA">
              <w:rPr>
                <w:noProof/>
                <w:webHidden/>
              </w:rPr>
              <w:fldChar w:fldCharType="end"/>
            </w:r>
          </w:hyperlink>
        </w:p>
        <w:p w14:paraId="1DAFC749" w14:textId="0527DB2E" w:rsidR="004C2FEA" w:rsidRDefault="002F6A19">
          <w:pPr>
            <w:pStyle w:val="TOC2"/>
            <w:tabs>
              <w:tab w:val="right" w:leader="dot" w:pos="9350"/>
            </w:tabs>
            <w:rPr>
              <w:noProof/>
            </w:rPr>
          </w:pPr>
          <w:hyperlink w:anchor="_Toc91078381" w:history="1">
            <w:r w:rsidR="004C2FEA" w:rsidRPr="00023690">
              <w:rPr>
                <w:rStyle w:val="Hyperlink"/>
                <w:noProof/>
              </w:rPr>
              <w:t>The drivers of employee engagement</w:t>
            </w:r>
            <w:r w:rsidR="004C2FEA">
              <w:rPr>
                <w:noProof/>
                <w:webHidden/>
              </w:rPr>
              <w:tab/>
            </w:r>
            <w:r w:rsidR="004C2FEA">
              <w:rPr>
                <w:noProof/>
                <w:webHidden/>
              </w:rPr>
              <w:fldChar w:fldCharType="begin"/>
            </w:r>
            <w:r w:rsidR="004C2FEA">
              <w:rPr>
                <w:noProof/>
                <w:webHidden/>
              </w:rPr>
              <w:instrText xml:space="preserve"> PAGEREF _Toc91078381 \h </w:instrText>
            </w:r>
            <w:r w:rsidR="004C2FEA">
              <w:rPr>
                <w:noProof/>
                <w:webHidden/>
              </w:rPr>
            </w:r>
            <w:r w:rsidR="004C2FEA">
              <w:rPr>
                <w:noProof/>
                <w:webHidden/>
              </w:rPr>
              <w:fldChar w:fldCharType="separate"/>
            </w:r>
            <w:r w:rsidR="005D24EE">
              <w:rPr>
                <w:noProof/>
                <w:webHidden/>
              </w:rPr>
              <w:t>4</w:t>
            </w:r>
            <w:r w:rsidR="004C2FEA">
              <w:rPr>
                <w:noProof/>
                <w:webHidden/>
              </w:rPr>
              <w:fldChar w:fldCharType="end"/>
            </w:r>
          </w:hyperlink>
        </w:p>
        <w:p w14:paraId="7B7D077E" w14:textId="05ECA285" w:rsidR="004C2FEA" w:rsidRDefault="002F6A19">
          <w:pPr>
            <w:pStyle w:val="TOC1"/>
            <w:tabs>
              <w:tab w:val="right" w:leader="dot" w:pos="9350"/>
            </w:tabs>
            <w:rPr>
              <w:noProof/>
            </w:rPr>
          </w:pPr>
          <w:hyperlink w:anchor="_Toc91078382" w:history="1">
            <w:r w:rsidR="004C2FEA" w:rsidRPr="00023690">
              <w:rPr>
                <w:rStyle w:val="Hyperlink"/>
                <w:noProof/>
              </w:rPr>
              <w:t>Tools to measure engagement</w:t>
            </w:r>
            <w:r w:rsidR="004C2FEA">
              <w:rPr>
                <w:noProof/>
                <w:webHidden/>
              </w:rPr>
              <w:tab/>
            </w:r>
            <w:r w:rsidR="004C2FEA">
              <w:rPr>
                <w:noProof/>
                <w:webHidden/>
              </w:rPr>
              <w:fldChar w:fldCharType="begin"/>
            </w:r>
            <w:r w:rsidR="004C2FEA">
              <w:rPr>
                <w:noProof/>
                <w:webHidden/>
              </w:rPr>
              <w:instrText xml:space="preserve"> PAGEREF _Toc91078382 \h </w:instrText>
            </w:r>
            <w:r w:rsidR="004C2FEA">
              <w:rPr>
                <w:noProof/>
                <w:webHidden/>
              </w:rPr>
            </w:r>
            <w:r w:rsidR="004C2FEA">
              <w:rPr>
                <w:noProof/>
                <w:webHidden/>
              </w:rPr>
              <w:fldChar w:fldCharType="separate"/>
            </w:r>
            <w:r w:rsidR="005D24EE">
              <w:rPr>
                <w:noProof/>
                <w:webHidden/>
              </w:rPr>
              <w:t>6</w:t>
            </w:r>
            <w:r w:rsidR="004C2FEA">
              <w:rPr>
                <w:noProof/>
                <w:webHidden/>
              </w:rPr>
              <w:fldChar w:fldCharType="end"/>
            </w:r>
          </w:hyperlink>
        </w:p>
        <w:p w14:paraId="06957406" w14:textId="7D2B186E" w:rsidR="004C2FEA" w:rsidRDefault="002F6A19">
          <w:pPr>
            <w:pStyle w:val="TOC1"/>
            <w:tabs>
              <w:tab w:val="right" w:leader="dot" w:pos="9350"/>
            </w:tabs>
            <w:rPr>
              <w:noProof/>
            </w:rPr>
          </w:pPr>
          <w:hyperlink w:anchor="_Toc91078383" w:history="1">
            <w:r w:rsidR="004C2FEA" w:rsidRPr="00023690">
              <w:rPr>
                <w:rStyle w:val="Hyperlink"/>
                <w:noProof/>
              </w:rPr>
              <w:t>An employee value proposition including strategies to raise levels of engagement</w:t>
            </w:r>
            <w:r w:rsidR="004C2FEA">
              <w:rPr>
                <w:noProof/>
                <w:webHidden/>
              </w:rPr>
              <w:tab/>
            </w:r>
            <w:r w:rsidR="004C2FEA">
              <w:rPr>
                <w:noProof/>
                <w:webHidden/>
              </w:rPr>
              <w:fldChar w:fldCharType="begin"/>
            </w:r>
            <w:r w:rsidR="004C2FEA">
              <w:rPr>
                <w:noProof/>
                <w:webHidden/>
              </w:rPr>
              <w:instrText xml:space="preserve"> PAGEREF _Toc91078383 \h </w:instrText>
            </w:r>
            <w:r w:rsidR="004C2FEA">
              <w:rPr>
                <w:noProof/>
                <w:webHidden/>
              </w:rPr>
            </w:r>
            <w:r w:rsidR="004C2FEA">
              <w:rPr>
                <w:noProof/>
                <w:webHidden/>
              </w:rPr>
              <w:fldChar w:fldCharType="separate"/>
            </w:r>
            <w:r w:rsidR="005D24EE">
              <w:rPr>
                <w:noProof/>
                <w:webHidden/>
              </w:rPr>
              <w:t>8</w:t>
            </w:r>
            <w:r w:rsidR="004C2FEA">
              <w:rPr>
                <w:noProof/>
                <w:webHidden/>
              </w:rPr>
              <w:fldChar w:fldCharType="end"/>
            </w:r>
          </w:hyperlink>
        </w:p>
        <w:p w14:paraId="2E90B869" w14:textId="5C16A99C" w:rsidR="004C2FEA" w:rsidRDefault="002F6A19">
          <w:pPr>
            <w:pStyle w:val="TOC2"/>
            <w:tabs>
              <w:tab w:val="right" w:leader="dot" w:pos="9350"/>
            </w:tabs>
            <w:rPr>
              <w:noProof/>
            </w:rPr>
          </w:pPr>
          <w:hyperlink w:anchor="_Toc91078384" w:history="1">
            <w:r w:rsidR="004C2FEA" w:rsidRPr="00023690">
              <w:rPr>
                <w:rStyle w:val="Hyperlink"/>
                <w:noProof/>
              </w:rPr>
              <w:t>Employee Value Proposition of Amazon</w:t>
            </w:r>
            <w:r w:rsidR="004C2FEA">
              <w:rPr>
                <w:noProof/>
                <w:webHidden/>
              </w:rPr>
              <w:tab/>
            </w:r>
            <w:r w:rsidR="004C2FEA">
              <w:rPr>
                <w:noProof/>
                <w:webHidden/>
              </w:rPr>
              <w:fldChar w:fldCharType="begin"/>
            </w:r>
            <w:r w:rsidR="004C2FEA">
              <w:rPr>
                <w:noProof/>
                <w:webHidden/>
              </w:rPr>
              <w:instrText xml:space="preserve"> PAGEREF _Toc91078384 \h </w:instrText>
            </w:r>
            <w:r w:rsidR="004C2FEA">
              <w:rPr>
                <w:noProof/>
                <w:webHidden/>
              </w:rPr>
            </w:r>
            <w:r w:rsidR="004C2FEA">
              <w:rPr>
                <w:noProof/>
                <w:webHidden/>
              </w:rPr>
              <w:fldChar w:fldCharType="separate"/>
            </w:r>
            <w:r w:rsidR="005D24EE">
              <w:rPr>
                <w:noProof/>
                <w:webHidden/>
              </w:rPr>
              <w:t>8</w:t>
            </w:r>
            <w:r w:rsidR="004C2FEA">
              <w:rPr>
                <w:noProof/>
                <w:webHidden/>
              </w:rPr>
              <w:fldChar w:fldCharType="end"/>
            </w:r>
          </w:hyperlink>
        </w:p>
        <w:p w14:paraId="00FF70C3" w14:textId="140279AA" w:rsidR="004C2FEA" w:rsidRDefault="002F6A19">
          <w:pPr>
            <w:pStyle w:val="TOC2"/>
            <w:tabs>
              <w:tab w:val="right" w:leader="dot" w:pos="9350"/>
            </w:tabs>
            <w:rPr>
              <w:noProof/>
            </w:rPr>
          </w:pPr>
          <w:hyperlink w:anchor="_Toc91078385" w:history="1">
            <w:r w:rsidR="004C2FEA" w:rsidRPr="00023690">
              <w:rPr>
                <w:rStyle w:val="Hyperlink"/>
                <w:noProof/>
              </w:rPr>
              <w:t>Strategies to raise levels of engagement.</w:t>
            </w:r>
            <w:r w:rsidR="004C2FEA">
              <w:rPr>
                <w:noProof/>
                <w:webHidden/>
              </w:rPr>
              <w:tab/>
            </w:r>
            <w:r w:rsidR="004C2FEA">
              <w:rPr>
                <w:noProof/>
                <w:webHidden/>
              </w:rPr>
              <w:fldChar w:fldCharType="begin"/>
            </w:r>
            <w:r w:rsidR="004C2FEA">
              <w:rPr>
                <w:noProof/>
                <w:webHidden/>
              </w:rPr>
              <w:instrText xml:space="preserve"> PAGEREF _Toc91078385 \h </w:instrText>
            </w:r>
            <w:r w:rsidR="004C2FEA">
              <w:rPr>
                <w:noProof/>
                <w:webHidden/>
              </w:rPr>
            </w:r>
            <w:r w:rsidR="004C2FEA">
              <w:rPr>
                <w:noProof/>
                <w:webHidden/>
              </w:rPr>
              <w:fldChar w:fldCharType="separate"/>
            </w:r>
            <w:r w:rsidR="005D24EE">
              <w:rPr>
                <w:noProof/>
                <w:webHidden/>
              </w:rPr>
              <w:t>10</w:t>
            </w:r>
            <w:r w:rsidR="004C2FEA">
              <w:rPr>
                <w:noProof/>
                <w:webHidden/>
              </w:rPr>
              <w:fldChar w:fldCharType="end"/>
            </w:r>
          </w:hyperlink>
        </w:p>
        <w:p w14:paraId="6295896F" w14:textId="78371DF6" w:rsidR="004C2FEA" w:rsidRDefault="002F6A19">
          <w:pPr>
            <w:pStyle w:val="TOC1"/>
            <w:tabs>
              <w:tab w:val="right" w:leader="dot" w:pos="9350"/>
            </w:tabs>
            <w:rPr>
              <w:noProof/>
            </w:rPr>
          </w:pPr>
          <w:hyperlink w:anchor="_Toc91078386" w:history="1">
            <w:r w:rsidR="004C2FEA" w:rsidRPr="00023690">
              <w:rPr>
                <w:rStyle w:val="Hyperlink"/>
                <w:noProof/>
              </w:rPr>
              <w:t>Conclusion</w:t>
            </w:r>
            <w:r w:rsidR="004C2FEA">
              <w:rPr>
                <w:noProof/>
                <w:webHidden/>
              </w:rPr>
              <w:tab/>
            </w:r>
            <w:r w:rsidR="004C2FEA">
              <w:rPr>
                <w:noProof/>
                <w:webHidden/>
              </w:rPr>
              <w:fldChar w:fldCharType="begin"/>
            </w:r>
            <w:r w:rsidR="004C2FEA">
              <w:rPr>
                <w:noProof/>
                <w:webHidden/>
              </w:rPr>
              <w:instrText xml:space="preserve"> PAGEREF _Toc91078386 \h </w:instrText>
            </w:r>
            <w:r w:rsidR="004C2FEA">
              <w:rPr>
                <w:noProof/>
                <w:webHidden/>
              </w:rPr>
            </w:r>
            <w:r w:rsidR="004C2FEA">
              <w:rPr>
                <w:noProof/>
                <w:webHidden/>
              </w:rPr>
              <w:fldChar w:fldCharType="separate"/>
            </w:r>
            <w:r w:rsidR="005D24EE">
              <w:rPr>
                <w:noProof/>
                <w:webHidden/>
              </w:rPr>
              <w:t>11</w:t>
            </w:r>
            <w:r w:rsidR="004C2FEA">
              <w:rPr>
                <w:noProof/>
                <w:webHidden/>
              </w:rPr>
              <w:fldChar w:fldCharType="end"/>
            </w:r>
          </w:hyperlink>
        </w:p>
        <w:p w14:paraId="1DC641B1" w14:textId="47BEA825" w:rsidR="004C2FEA" w:rsidRDefault="002F6A19">
          <w:pPr>
            <w:pStyle w:val="TOC1"/>
            <w:tabs>
              <w:tab w:val="right" w:leader="dot" w:pos="9350"/>
            </w:tabs>
            <w:rPr>
              <w:noProof/>
            </w:rPr>
          </w:pPr>
          <w:hyperlink w:anchor="_Toc91078387" w:history="1">
            <w:r w:rsidR="004C2FEA" w:rsidRPr="00023690">
              <w:rPr>
                <w:rStyle w:val="Hyperlink"/>
                <w:noProof/>
              </w:rPr>
              <w:t>References</w:t>
            </w:r>
            <w:r w:rsidR="004C2FEA">
              <w:rPr>
                <w:noProof/>
                <w:webHidden/>
              </w:rPr>
              <w:tab/>
            </w:r>
            <w:r w:rsidR="004C2FEA">
              <w:rPr>
                <w:noProof/>
                <w:webHidden/>
              </w:rPr>
              <w:fldChar w:fldCharType="begin"/>
            </w:r>
            <w:r w:rsidR="004C2FEA">
              <w:rPr>
                <w:noProof/>
                <w:webHidden/>
              </w:rPr>
              <w:instrText xml:space="preserve"> PAGEREF _Toc91078387 \h </w:instrText>
            </w:r>
            <w:r w:rsidR="004C2FEA">
              <w:rPr>
                <w:noProof/>
                <w:webHidden/>
              </w:rPr>
            </w:r>
            <w:r w:rsidR="004C2FEA">
              <w:rPr>
                <w:noProof/>
                <w:webHidden/>
              </w:rPr>
              <w:fldChar w:fldCharType="separate"/>
            </w:r>
            <w:r w:rsidR="005D24EE">
              <w:rPr>
                <w:noProof/>
                <w:webHidden/>
              </w:rPr>
              <w:t>12</w:t>
            </w:r>
            <w:r w:rsidR="004C2FEA">
              <w:rPr>
                <w:noProof/>
                <w:webHidden/>
              </w:rPr>
              <w:fldChar w:fldCharType="end"/>
            </w:r>
          </w:hyperlink>
        </w:p>
        <w:p w14:paraId="59D2E47D" w14:textId="77777777" w:rsidR="004C2FEA" w:rsidRDefault="004C2FEA">
          <w:r>
            <w:rPr>
              <w:b/>
              <w:bCs/>
              <w:noProof/>
            </w:rPr>
            <w:fldChar w:fldCharType="end"/>
          </w:r>
        </w:p>
      </w:sdtContent>
    </w:sdt>
    <w:p w14:paraId="0A946A4D" w14:textId="77777777" w:rsidR="0011572D" w:rsidRDefault="0011572D">
      <w:pPr>
        <w:rPr>
          <w:rFonts w:cs="Arial"/>
          <w:szCs w:val="22"/>
        </w:rPr>
      </w:pPr>
    </w:p>
    <w:p w14:paraId="7ABECC1C" w14:textId="77777777" w:rsidR="0011572D" w:rsidRDefault="0011572D">
      <w:pPr>
        <w:rPr>
          <w:rFonts w:cs="Arial"/>
          <w:szCs w:val="22"/>
        </w:rPr>
      </w:pPr>
    </w:p>
    <w:p w14:paraId="04A93A99" w14:textId="77777777" w:rsidR="0011572D" w:rsidRDefault="0011572D">
      <w:pPr>
        <w:rPr>
          <w:rFonts w:cs="Arial"/>
          <w:szCs w:val="22"/>
        </w:rPr>
      </w:pPr>
    </w:p>
    <w:p w14:paraId="6B39ACC3" w14:textId="77777777" w:rsidR="0011572D" w:rsidRDefault="0011572D">
      <w:pPr>
        <w:rPr>
          <w:rFonts w:cs="Arial"/>
          <w:szCs w:val="22"/>
        </w:rPr>
      </w:pPr>
    </w:p>
    <w:p w14:paraId="1EA5A2FD" w14:textId="77777777" w:rsidR="0011572D" w:rsidRDefault="0011572D">
      <w:pPr>
        <w:rPr>
          <w:rFonts w:cs="Arial"/>
          <w:szCs w:val="22"/>
        </w:rPr>
      </w:pPr>
    </w:p>
    <w:p w14:paraId="536A77FC" w14:textId="77777777" w:rsidR="0011572D" w:rsidRDefault="0011572D">
      <w:pPr>
        <w:rPr>
          <w:rFonts w:cs="Arial"/>
          <w:szCs w:val="22"/>
        </w:rPr>
      </w:pPr>
    </w:p>
    <w:p w14:paraId="3689E19A" w14:textId="77777777" w:rsidR="0011572D" w:rsidRDefault="0011572D">
      <w:pPr>
        <w:rPr>
          <w:rFonts w:cs="Arial"/>
          <w:szCs w:val="22"/>
        </w:rPr>
      </w:pPr>
    </w:p>
    <w:p w14:paraId="62A0AFBA" w14:textId="77777777" w:rsidR="0011572D" w:rsidRDefault="0011572D">
      <w:pPr>
        <w:rPr>
          <w:rFonts w:cs="Arial"/>
          <w:szCs w:val="22"/>
        </w:rPr>
      </w:pPr>
      <w:r>
        <w:rPr>
          <w:rFonts w:cs="Arial"/>
          <w:szCs w:val="22"/>
        </w:rPr>
        <w:br w:type="page"/>
      </w:r>
    </w:p>
    <w:p w14:paraId="49826A28" w14:textId="77777777" w:rsidR="0011572D" w:rsidRDefault="0011572D" w:rsidP="0011572D">
      <w:pPr>
        <w:pStyle w:val="Heading1"/>
      </w:pPr>
      <w:bookmarkStart w:id="0" w:name="_Toc91078378"/>
      <w:r>
        <w:lastRenderedPageBreak/>
        <w:t>Introduction</w:t>
      </w:r>
      <w:bookmarkEnd w:id="0"/>
      <w:r>
        <w:t xml:space="preserve"> </w:t>
      </w:r>
    </w:p>
    <w:p w14:paraId="2B2F567A" w14:textId="77777777" w:rsidR="0011572D" w:rsidRPr="00553F86" w:rsidRDefault="00FB476A" w:rsidP="00553F86">
      <w:pPr>
        <w:rPr>
          <w:rFonts w:cs="Arial"/>
          <w:szCs w:val="22"/>
        </w:rPr>
      </w:pPr>
      <w:r>
        <w:rPr>
          <w:rFonts w:cs="Arial"/>
          <w:szCs w:val="22"/>
        </w:rPr>
        <w:t>The report deals with the employee engagement of amazon. Employee engagement is directly linked to the profitability of a company. Amazon is an online retail giant which is an example of employee disengagement with 150% attrition rate</w:t>
      </w:r>
      <w:r w:rsidR="00C060D0">
        <w:rPr>
          <w:rFonts w:cs="Arial"/>
          <w:szCs w:val="22"/>
        </w:rPr>
        <w:t xml:space="preserve"> (Lee et al, 2021)</w:t>
      </w:r>
      <w:r>
        <w:rPr>
          <w:rFonts w:cs="Arial"/>
          <w:szCs w:val="22"/>
        </w:rPr>
        <w:t>. To complete the duty of CEO of the company, the reasons behind the disengagement and probable solutions must be analysed.</w:t>
      </w:r>
      <w:r w:rsidR="00553F86">
        <w:rPr>
          <w:rFonts w:cs="Arial"/>
          <w:szCs w:val="22"/>
        </w:rPr>
        <w:t xml:space="preserve"> It was reported that h</w:t>
      </w:r>
      <w:r w:rsidR="00553F86" w:rsidRPr="00553F86">
        <w:rPr>
          <w:rFonts w:cs="Arial"/>
          <w:szCs w:val="22"/>
        </w:rPr>
        <w:t>igh engagement brings 18% more productivity, increases more than 10% consumer satisfaction and reduces the employee turnover rate by 50%</w:t>
      </w:r>
      <w:r w:rsidR="00C060D0">
        <w:rPr>
          <w:rFonts w:cs="Arial"/>
          <w:szCs w:val="22"/>
        </w:rPr>
        <w:t xml:space="preserve"> (Lee et al, 2021)</w:t>
      </w:r>
      <w:r w:rsidR="00553F86" w:rsidRPr="00553F86">
        <w:rPr>
          <w:rFonts w:cs="Arial"/>
          <w:szCs w:val="22"/>
        </w:rPr>
        <w:t>.</w:t>
      </w:r>
      <w:r w:rsidR="00553F86">
        <w:rPr>
          <w:rFonts w:cs="Arial"/>
          <w:szCs w:val="22"/>
        </w:rPr>
        <w:t xml:space="preserve"> The company needs to check the problems which would boost up the growth of the profitability and productivity more. The tools the company use to measure the engagement is most subjective. Also, the company focuses on their consumer value proposition more than the employee value proposition (EVP). The company must modify the EVP and the facilities it is providing to their employees. </w:t>
      </w:r>
      <w:r w:rsidR="00E50D91">
        <w:rPr>
          <w:rFonts w:cs="Arial"/>
          <w:szCs w:val="22"/>
        </w:rPr>
        <w:t xml:space="preserve">The report has also offered an EVP for a post of line manager. Also, some recommendation is placed on the report for the </w:t>
      </w:r>
      <w:r w:rsidR="00C87954">
        <w:rPr>
          <w:rFonts w:cs="Arial"/>
          <w:szCs w:val="22"/>
        </w:rPr>
        <w:t>improvement</w:t>
      </w:r>
      <w:r w:rsidR="00E50D91">
        <w:rPr>
          <w:rFonts w:cs="Arial"/>
          <w:szCs w:val="22"/>
        </w:rPr>
        <w:t xml:space="preserve">. </w:t>
      </w:r>
    </w:p>
    <w:p w14:paraId="521546E8" w14:textId="77777777" w:rsidR="0011572D" w:rsidRDefault="0011572D">
      <w:pPr>
        <w:rPr>
          <w:rFonts w:cs="Arial"/>
          <w:szCs w:val="22"/>
        </w:rPr>
      </w:pPr>
    </w:p>
    <w:p w14:paraId="154E2227" w14:textId="77777777" w:rsidR="0011572D" w:rsidRDefault="0011572D">
      <w:pPr>
        <w:rPr>
          <w:rFonts w:cs="Arial"/>
          <w:szCs w:val="22"/>
        </w:rPr>
      </w:pPr>
    </w:p>
    <w:p w14:paraId="7180ECE9" w14:textId="77777777" w:rsidR="0011572D" w:rsidRDefault="0011572D">
      <w:pPr>
        <w:rPr>
          <w:rFonts w:cs="Arial"/>
          <w:szCs w:val="22"/>
        </w:rPr>
      </w:pPr>
    </w:p>
    <w:p w14:paraId="7A0D9011" w14:textId="77777777" w:rsidR="0011572D" w:rsidRDefault="0011572D">
      <w:pPr>
        <w:rPr>
          <w:rFonts w:cs="Arial"/>
          <w:szCs w:val="22"/>
        </w:rPr>
      </w:pPr>
    </w:p>
    <w:p w14:paraId="755CCBE4" w14:textId="77777777" w:rsidR="0011572D" w:rsidRDefault="0011572D">
      <w:pPr>
        <w:rPr>
          <w:rFonts w:cs="Arial"/>
          <w:szCs w:val="22"/>
        </w:rPr>
      </w:pPr>
      <w:r>
        <w:rPr>
          <w:rFonts w:cs="Arial"/>
          <w:szCs w:val="22"/>
        </w:rPr>
        <w:br w:type="page"/>
      </w:r>
    </w:p>
    <w:p w14:paraId="0406E371" w14:textId="77777777" w:rsidR="0011572D" w:rsidRDefault="00267182" w:rsidP="00DB72C0">
      <w:pPr>
        <w:pStyle w:val="Heading1"/>
      </w:pPr>
      <w:bookmarkStart w:id="1" w:name="_Toc91078379"/>
      <w:r w:rsidRPr="00267182">
        <w:lastRenderedPageBreak/>
        <w:t>Concept and drivers of employee engagement</w:t>
      </w:r>
      <w:bookmarkEnd w:id="1"/>
    </w:p>
    <w:p w14:paraId="17501209" w14:textId="77777777" w:rsidR="00A81BF9" w:rsidRDefault="00A81BF9" w:rsidP="00A81BF9">
      <w:pPr>
        <w:pStyle w:val="Heading2"/>
      </w:pPr>
      <w:bookmarkStart w:id="2" w:name="_Toc91078380"/>
      <w:r>
        <w:t>Employee engagement</w:t>
      </w:r>
      <w:bookmarkEnd w:id="2"/>
      <w:r>
        <w:t xml:space="preserve"> </w:t>
      </w:r>
    </w:p>
    <w:p w14:paraId="75D0AEA5" w14:textId="1C0ED7A2" w:rsidR="00A81BF9" w:rsidRDefault="00F3605E">
      <w:pPr>
        <w:rPr>
          <w:rFonts w:cs="Arial"/>
          <w:szCs w:val="22"/>
        </w:rPr>
      </w:pPr>
      <w:r>
        <w:rPr>
          <w:rFonts w:cs="Arial"/>
          <w:szCs w:val="22"/>
        </w:rPr>
        <w:t xml:space="preserve">Employee engagement </w:t>
      </w:r>
      <w:r w:rsidR="00D274A1">
        <w:rPr>
          <w:rFonts w:cs="Arial"/>
          <w:szCs w:val="22"/>
        </w:rPr>
        <w:t xml:space="preserve">is a human resource related </w:t>
      </w:r>
      <w:r w:rsidR="00E00CAC">
        <w:rPr>
          <w:rFonts w:cs="Arial"/>
          <w:szCs w:val="22"/>
        </w:rPr>
        <w:t>idea where the business sees the degree of interest and commitment of the employees for their jobs</w:t>
      </w:r>
      <w:r w:rsidR="000A42D7">
        <w:rPr>
          <w:rFonts w:cs="Arial"/>
          <w:szCs w:val="22"/>
        </w:rPr>
        <w:t xml:space="preserve"> (Armstrong and Taylor, 2017)</w:t>
      </w:r>
      <w:r w:rsidR="00E00CAC">
        <w:rPr>
          <w:rFonts w:cs="Arial"/>
          <w:szCs w:val="22"/>
        </w:rPr>
        <w:t>. The engaged people work to make a</w:t>
      </w:r>
      <w:r w:rsidR="008A5D98">
        <w:rPr>
          <w:rFonts w:cs="Arial"/>
          <w:szCs w:val="22"/>
        </w:rPr>
        <w:t xml:space="preserve"> big change in the </w:t>
      </w:r>
      <w:r w:rsidR="008A5D98" w:rsidRPr="001241B0">
        <w:rPr>
          <w:rFonts w:cs="Arial"/>
          <w:szCs w:val="22"/>
        </w:rPr>
        <w:t>organisation</w:t>
      </w:r>
      <w:r w:rsidR="008A5D98">
        <w:rPr>
          <w:rFonts w:cs="Arial"/>
          <w:szCs w:val="22"/>
        </w:rPr>
        <w:t xml:space="preserve">. They are concerned of the performance of their own as well as the company. The engaged employees do not only work for the salaries and benefits, rather they focus on the company which is linked with their welfare and happiness. </w:t>
      </w:r>
      <w:r w:rsidR="00083639">
        <w:rPr>
          <w:rFonts w:cs="Arial"/>
          <w:szCs w:val="22"/>
        </w:rPr>
        <w:t xml:space="preserve">The satisfaction of the human resources </w:t>
      </w:r>
      <w:r w:rsidR="00EE4FFD">
        <w:rPr>
          <w:rFonts w:cs="Arial"/>
          <w:szCs w:val="22"/>
        </w:rPr>
        <w:t>is directly linked to the</w:t>
      </w:r>
      <w:r w:rsidR="00A31D59">
        <w:rPr>
          <w:rFonts w:cs="Arial"/>
          <w:szCs w:val="22"/>
        </w:rPr>
        <w:t>ir</w:t>
      </w:r>
      <w:r w:rsidR="00EE4FFD">
        <w:rPr>
          <w:rFonts w:cs="Arial"/>
          <w:szCs w:val="22"/>
        </w:rPr>
        <w:t xml:space="preserve"> self-esteem</w:t>
      </w:r>
      <w:r w:rsidR="00A31D59">
        <w:rPr>
          <w:rFonts w:cs="Arial"/>
          <w:szCs w:val="22"/>
        </w:rPr>
        <w:t>.</w:t>
      </w:r>
      <w:r w:rsidR="00B71F7D">
        <w:rPr>
          <w:rFonts w:cs="Arial"/>
          <w:szCs w:val="22"/>
        </w:rPr>
        <w:t xml:space="preserve"> It </w:t>
      </w:r>
      <w:r w:rsidR="00711BD3">
        <w:rPr>
          <w:rFonts w:cs="Arial"/>
          <w:szCs w:val="22"/>
        </w:rPr>
        <w:t>makes</w:t>
      </w:r>
      <w:r w:rsidR="00B71F7D">
        <w:rPr>
          <w:rFonts w:cs="Arial"/>
          <w:szCs w:val="22"/>
        </w:rPr>
        <w:t xml:space="preserve"> them more productive </w:t>
      </w:r>
      <w:r w:rsidR="00711BD3">
        <w:rPr>
          <w:rFonts w:cs="Arial"/>
          <w:szCs w:val="22"/>
        </w:rPr>
        <w:t>because they feel valued in their workplace</w:t>
      </w:r>
      <w:r w:rsidR="000A42D7">
        <w:rPr>
          <w:rFonts w:cs="Arial"/>
          <w:szCs w:val="22"/>
        </w:rPr>
        <w:t xml:space="preserve"> (Torrington et al, 2014)</w:t>
      </w:r>
      <w:r w:rsidR="00711BD3">
        <w:rPr>
          <w:rFonts w:cs="Arial"/>
          <w:szCs w:val="22"/>
        </w:rPr>
        <w:t xml:space="preserve">. This engagement can be with the company or the managers. </w:t>
      </w:r>
      <w:r w:rsidR="00EC5DA1">
        <w:rPr>
          <w:rFonts w:cs="Arial"/>
          <w:szCs w:val="22"/>
        </w:rPr>
        <w:t xml:space="preserve">It shows how the people connect with the top management or their bosses. Engagement </w:t>
      </w:r>
      <w:r w:rsidR="001241B0">
        <w:rPr>
          <w:rFonts w:cs="Arial"/>
          <w:szCs w:val="22"/>
        </w:rPr>
        <w:t>brings</w:t>
      </w:r>
      <w:r w:rsidR="00EC5DA1">
        <w:rPr>
          <w:rFonts w:cs="Arial"/>
          <w:szCs w:val="22"/>
        </w:rPr>
        <w:t xml:space="preserve"> strategic alignment that drives everyone’s energy and work to one single and common </w:t>
      </w:r>
      <w:r w:rsidR="001241B0">
        <w:rPr>
          <w:rFonts w:cs="Arial"/>
          <w:szCs w:val="22"/>
        </w:rPr>
        <w:t>goal,</w:t>
      </w:r>
      <w:r w:rsidR="00C15217">
        <w:rPr>
          <w:rFonts w:cs="Arial"/>
          <w:szCs w:val="22"/>
        </w:rPr>
        <w:t xml:space="preserve"> and they are skilled in interpersonal skills which help them to </w:t>
      </w:r>
      <w:r w:rsidR="00663DF2">
        <w:rPr>
          <w:rFonts w:cs="Arial"/>
          <w:szCs w:val="22"/>
        </w:rPr>
        <w:t>communicate</w:t>
      </w:r>
      <w:r w:rsidR="00C15217">
        <w:rPr>
          <w:rFonts w:cs="Arial"/>
          <w:szCs w:val="22"/>
        </w:rPr>
        <w:t xml:space="preserve"> </w:t>
      </w:r>
      <w:r w:rsidR="00663DF2">
        <w:rPr>
          <w:rFonts w:cs="Arial"/>
          <w:szCs w:val="22"/>
        </w:rPr>
        <w:t>effectively</w:t>
      </w:r>
      <w:r w:rsidR="00C060D0">
        <w:rPr>
          <w:rFonts w:cs="Arial"/>
          <w:szCs w:val="22"/>
        </w:rPr>
        <w:t xml:space="preserve"> (</w:t>
      </w:r>
      <w:r w:rsidR="00C060D0" w:rsidRPr="00D322B0">
        <w:rPr>
          <w:rFonts w:cs="Arial"/>
          <w:szCs w:val="22"/>
        </w:rPr>
        <w:t>Sun</w:t>
      </w:r>
      <w:r w:rsidR="00C060D0">
        <w:rPr>
          <w:rFonts w:cs="Arial"/>
          <w:szCs w:val="22"/>
        </w:rPr>
        <w:t xml:space="preserve"> and</w:t>
      </w:r>
      <w:r w:rsidR="00C060D0" w:rsidRPr="00D322B0">
        <w:rPr>
          <w:rFonts w:cs="Arial"/>
          <w:szCs w:val="22"/>
        </w:rPr>
        <w:t xml:space="preserve"> Bunchapattanasakda</w:t>
      </w:r>
      <w:r w:rsidR="00C060D0">
        <w:rPr>
          <w:rFonts w:cs="Arial"/>
          <w:szCs w:val="22"/>
        </w:rPr>
        <w:t>, 2019)</w:t>
      </w:r>
      <w:r w:rsidR="00C15217">
        <w:rPr>
          <w:rFonts w:cs="Arial"/>
          <w:szCs w:val="22"/>
        </w:rPr>
        <w:t xml:space="preserve">. </w:t>
      </w:r>
    </w:p>
    <w:p w14:paraId="61C8E5CD" w14:textId="77777777" w:rsidR="00A81BF9" w:rsidRDefault="00A81BF9" w:rsidP="00A81BF9">
      <w:pPr>
        <w:pStyle w:val="Heading2"/>
      </w:pPr>
      <w:bookmarkStart w:id="3" w:name="_Toc91078381"/>
      <w:r>
        <w:t>The drivers of employee engagement</w:t>
      </w:r>
      <w:bookmarkEnd w:id="3"/>
    </w:p>
    <w:p w14:paraId="7324DF08" w14:textId="77777777" w:rsidR="00F10944" w:rsidRDefault="00FF00E7">
      <w:pPr>
        <w:rPr>
          <w:rFonts w:cs="Arial"/>
          <w:szCs w:val="22"/>
        </w:rPr>
      </w:pPr>
      <w:r>
        <w:rPr>
          <w:rFonts w:cs="Arial"/>
          <w:szCs w:val="22"/>
        </w:rPr>
        <w:t xml:space="preserve">There are some key drivers which brings high employee engagement. </w:t>
      </w:r>
      <w:r w:rsidR="003671C8">
        <w:rPr>
          <w:rFonts w:cs="Arial"/>
          <w:szCs w:val="22"/>
        </w:rPr>
        <w:t xml:space="preserve">As the CEO of </w:t>
      </w:r>
      <w:r w:rsidR="007B4727">
        <w:rPr>
          <w:rFonts w:cs="Arial"/>
          <w:szCs w:val="22"/>
        </w:rPr>
        <w:t>Amazon</w:t>
      </w:r>
      <w:r w:rsidR="003671C8">
        <w:rPr>
          <w:rFonts w:cs="Arial"/>
          <w:szCs w:val="22"/>
        </w:rPr>
        <w:t xml:space="preserve">, </w:t>
      </w:r>
      <w:r w:rsidR="00974171">
        <w:rPr>
          <w:rFonts w:cs="Arial"/>
          <w:szCs w:val="22"/>
        </w:rPr>
        <w:t xml:space="preserve">the drivers need to be analysed thoroughly to make sure the company is suing those drivers. </w:t>
      </w:r>
      <w:r w:rsidR="00E5565E">
        <w:rPr>
          <w:rFonts w:cs="Arial"/>
          <w:szCs w:val="22"/>
        </w:rPr>
        <w:t>Some of those are-</w:t>
      </w:r>
    </w:p>
    <w:p w14:paraId="688D35E2" w14:textId="77777777" w:rsidR="00E03116" w:rsidRDefault="00E03116">
      <w:pPr>
        <w:rPr>
          <w:rFonts w:cs="Arial"/>
          <w:szCs w:val="22"/>
        </w:rPr>
      </w:pPr>
      <w:r w:rsidRPr="00E03116">
        <w:rPr>
          <w:rFonts w:cs="Arial"/>
          <w:b/>
          <w:szCs w:val="22"/>
        </w:rPr>
        <w:t>Customer experience</w:t>
      </w:r>
      <w:r>
        <w:rPr>
          <w:rFonts w:cs="Arial"/>
          <w:szCs w:val="22"/>
        </w:rPr>
        <w:t>: One of the reasons of getting more complaints from the customers is because of the disengagement of the employees</w:t>
      </w:r>
      <w:r w:rsidR="000A42D7">
        <w:rPr>
          <w:rFonts w:cs="Arial"/>
          <w:szCs w:val="22"/>
        </w:rPr>
        <w:t xml:space="preserve"> (</w:t>
      </w:r>
      <w:r w:rsidR="000A42D7" w:rsidRPr="00D322B0">
        <w:rPr>
          <w:rFonts w:cs="Arial"/>
          <w:szCs w:val="22"/>
        </w:rPr>
        <w:t>TAYLOR,</w:t>
      </w:r>
      <w:r w:rsidR="000A42D7">
        <w:rPr>
          <w:rFonts w:cs="Arial"/>
          <w:szCs w:val="22"/>
        </w:rPr>
        <w:t xml:space="preserve"> 2010)</w:t>
      </w:r>
      <w:r>
        <w:rPr>
          <w:rFonts w:cs="Arial"/>
          <w:szCs w:val="22"/>
        </w:rPr>
        <w:t>. The performance of the employees affects the experience of the customers. It has been seen that if a company provides good experience to its market, around 75% of their employees are more engaged to their work compared to other companies which is only 47%</w:t>
      </w:r>
      <w:r w:rsidR="00C060D0">
        <w:rPr>
          <w:rFonts w:cs="Arial"/>
          <w:szCs w:val="22"/>
        </w:rPr>
        <w:t xml:space="preserve"> (Osborne and Hammoud, 2019)</w:t>
      </w:r>
      <w:r>
        <w:rPr>
          <w:rFonts w:cs="Arial"/>
          <w:szCs w:val="22"/>
        </w:rPr>
        <w:t xml:space="preserve">. Employees become encouraged to work better. </w:t>
      </w:r>
    </w:p>
    <w:p w14:paraId="0C59023C" w14:textId="6C87630C" w:rsidR="00E03116" w:rsidRDefault="0061443C">
      <w:pPr>
        <w:rPr>
          <w:rFonts w:cs="Arial"/>
          <w:szCs w:val="22"/>
        </w:rPr>
      </w:pPr>
      <w:r w:rsidRPr="001802E6">
        <w:rPr>
          <w:rFonts w:cs="Arial"/>
          <w:b/>
          <w:szCs w:val="22"/>
        </w:rPr>
        <w:t>Leadership</w:t>
      </w:r>
      <w:r>
        <w:rPr>
          <w:rFonts w:cs="Arial"/>
          <w:szCs w:val="22"/>
        </w:rPr>
        <w:t xml:space="preserve">: The person who is explaining the </w:t>
      </w:r>
      <w:r w:rsidR="001802E6">
        <w:rPr>
          <w:rFonts w:cs="Arial"/>
          <w:szCs w:val="22"/>
        </w:rPr>
        <w:t xml:space="preserve">target, strategy, motivating all the employees have a great impact on the employee engagement. </w:t>
      </w:r>
      <w:r w:rsidR="00171E21">
        <w:rPr>
          <w:rFonts w:cs="Arial"/>
          <w:szCs w:val="22"/>
        </w:rPr>
        <w:t xml:space="preserve">A leadership affects the level of engagement through </w:t>
      </w:r>
      <w:r w:rsidR="001241B0">
        <w:rPr>
          <w:rFonts w:cs="Arial"/>
          <w:szCs w:val="22"/>
        </w:rPr>
        <w:t>channelling</w:t>
      </w:r>
      <w:r w:rsidR="00171E21">
        <w:rPr>
          <w:rFonts w:cs="Arial"/>
          <w:szCs w:val="22"/>
        </w:rPr>
        <w:t xml:space="preserve"> their own</w:t>
      </w:r>
      <w:r w:rsidR="008549EF">
        <w:rPr>
          <w:rFonts w:cs="Arial"/>
          <w:szCs w:val="22"/>
        </w:rPr>
        <w:t xml:space="preserve"> level of</w:t>
      </w:r>
      <w:r w:rsidR="00171E21">
        <w:rPr>
          <w:rFonts w:cs="Arial"/>
          <w:szCs w:val="22"/>
        </w:rPr>
        <w:t xml:space="preserve"> engagement to the followers</w:t>
      </w:r>
      <w:r w:rsidR="00092491">
        <w:rPr>
          <w:rFonts w:cs="Arial"/>
          <w:szCs w:val="22"/>
        </w:rPr>
        <w:t xml:space="preserve"> (Amazon, 2021)</w:t>
      </w:r>
      <w:r w:rsidR="00171E21">
        <w:rPr>
          <w:rFonts w:cs="Arial"/>
          <w:szCs w:val="22"/>
        </w:rPr>
        <w:t xml:space="preserve">. </w:t>
      </w:r>
      <w:r w:rsidR="00C31381">
        <w:rPr>
          <w:rFonts w:cs="Arial"/>
          <w:szCs w:val="22"/>
        </w:rPr>
        <w:t xml:space="preserve">Such engagement has three different parts where the leaders </w:t>
      </w:r>
      <w:r w:rsidR="000E5FFB">
        <w:rPr>
          <w:rFonts w:cs="Arial"/>
          <w:szCs w:val="22"/>
        </w:rPr>
        <w:t>must</w:t>
      </w:r>
      <w:r w:rsidR="00C31381">
        <w:rPr>
          <w:rFonts w:cs="Arial"/>
          <w:szCs w:val="22"/>
        </w:rPr>
        <w:t xml:space="preserve"> ensure there is </w:t>
      </w:r>
      <w:r w:rsidR="00C31381" w:rsidRPr="00C31381">
        <w:rPr>
          <w:rFonts w:cs="Arial"/>
          <w:szCs w:val="22"/>
        </w:rPr>
        <w:t xml:space="preserve">faith, precision of </w:t>
      </w:r>
      <w:r w:rsidR="00C31381">
        <w:rPr>
          <w:rFonts w:cs="Arial"/>
          <w:szCs w:val="22"/>
        </w:rPr>
        <w:t>goals</w:t>
      </w:r>
      <w:r w:rsidR="00C31381" w:rsidRPr="00C31381">
        <w:rPr>
          <w:rFonts w:cs="Arial"/>
          <w:szCs w:val="22"/>
        </w:rPr>
        <w:t xml:space="preserve">, placement of system </w:t>
      </w:r>
      <w:r w:rsidR="00C31381">
        <w:rPr>
          <w:rFonts w:cs="Arial"/>
          <w:szCs w:val="22"/>
        </w:rPr>
        <w:t xml:space="preserve">and </w:t>
      </w:r>
      <w:r w:rsidR="00C31381" w:rsidRPr="00C31381">
        <w:rPr>
          <w:rFonts w:cs="Arial"/>
          <w:szCs w:val="22"/>
        </w:rPr>
        <w:t>talent</w:t>
      </w:r>
      <w:r w:rsidR="00C31381">
        <w:rPr>
          <w:rFonts w:cs="Arial"/>
          <w:szCs w:val="22"/>
        </w:rPr>
        <w:t xml:space="preserve"> in the process. </w:t>
      </w:r>
      <w:r w:rsidR="009E6433">
        <w:rPr>
          <w:rFonts w:cs="Arial"/>
          <w:szCs w:val="22"/>
        </w:rPr>
        <w:t>Employee engagement is built on the base of leadership while</w:t>
      </w:r>
      <w:r w:rsidR="00174998">
        <w:rPr>
          <w:rFonts w:cs="Arial"/>
          <w:szCs w:val="22"/>
        </w:rPr>
        <w:t xml:space="preserve"> it also </w:t>
      </w:r>
      <w:r w:rsidR="007B4727">
        <w:rPr>
          <w:rFonts w:cs="Arial"/>
          <w:szCs w:val="22"/>
        </w:rPr>
        <w:t>breaks</w:t>
      </w:r>
      <w:r w:rsidR="00174998">
        <w:rPr>
          <w:rFonts w:cs="Arial"/>
          <w:szCs w:val="22"/>
        </w:rPr>
        <w:t xml:space="preserve"> down</w:t>
      </w:r>
      <w:r w:rsidR="002E5C85">
        <w:rPr>
          <w:rFonts w:cs="Arial"/>
          <w:szCs w:val="22"/>
        </w:rPr>
        <w:t xml:space="preserve"> when leaders do not engage anymore. </w:t>
      </w:r>
      <w:r w:rsidR="00747A53">
        <w:rPr>
          <w:rFonts w:cs="Arial"/>
          <w:szCs w:val="22"/>
        </w:rPr>
        <w:t xml:space="preserve">Leaders of amazon tries to keep the employees </w:t>
      </w:r>
      <w:r w:rsidR="00972365">
        <w:rPr>
          <w:rFonts w:cs="Arial"/>
          <w:szCs w:val="22"/>
        </w:rPr>
        <w:t>engaged</w:t>
      </w:r>
      <w:r w:rsidR="00747A53">
        <w:rPr>
          <w:rFonts w:cs="Arial"/>
          <w:szCs w:val="22"/>
        </w:rPr>
        <w:t xml:space="preserve"> through different tools discussed in next section.</w:t>
      </w:r>
    </w:p>
    <w:p w14:paraId="4DB77730" w14:textId="77777777" w:rsidR="002E5C85" w:rsidRDefault="002E5C85">
      <w:pPr>
        <w:rPr>
          <w:rFonts w:cs="Arial"/>
          <w:szCs w:val="22"/>
        </w:rPr>
      </w:pPr>
      <w:r w:rsidRPr="00A344B5">
        <w:rPr>
          <w:rFonts w:cs="Arial"/>
          <w:b/>
          <w:szCs w:val="22"/>
        </w:rPr>
        <w:t>Freedom</w:t>
      </w:r>
      <w:r>
        <w:rPr>
          <w:rFonts w:cs="Arial"/>
          <w:szCs w:val="22"/>
        </w:rPr>
        <w:t xml:space="preserve">: The employees must have the right and freedom to share ideas and thoughts with all. If their opinions have great impact on the </w:t>
      </w:r>
      <w:r w:rsidRPr="001241B0">
        <w:rPr>
          <w:rFonts w:cs="Arial"/>
          <w:szCs w:val="22"/>
        </w:rPr>
        <w:t>organisation</w:t>
      </w:r>
      <w:r>
        <w:rPr>
          <w:rFonts w:cs="Arial"/>
          <w:szCs w:val="22"/>
        </w:rPr>
        <w:t xml:space="preserve">, it must be acted upon. The organisation </w:t>
      </w:r>
      <w:r>
        <w:rPr>
          <w:rFonts w:cs="Arial"/>
          <w:szCs w:val="22"/>
        </w:rPr>
        <w:lastRenderedPageBreak/>
        <w:t>often provides a place where the employees can share new ideas. Such freedom gives the employees a sense of importance of their voice which drives more engagement in the workplace</w:t>
      </w:r>
      <w:r w:rsidR="00092491">
        <w:rPr>
          <w:rFonts w:cs="Arial"/>
          <w:szCs w:val="22"/>
        </w:rPr>
        <w:t xml:space="preserve"> (</w:t>
      </w:r>
      <w:r w:rsidR="00092491" w:rsidRPr="00D322B0">
        <w:rPr>
          <w:rFonts w:cs="Arial"/>
          <w:szCs w:val="22"/>
        </w:rPr>
        <w:t>Baboolal-Frank,</w:t>
      </w:r>
      <w:r w:rsidR="00092491">
        <w:rPr>
          <w:rFonts w:cs="Arial"/>
          <w:szCs w:val="22"/>
        </w:rPr>
        <w:t xml:space="preserve"> 2021)</w:t>
      </w:r>
      <w:r>
        <w:rPr>
          <w:rFonts w:cs="Arial"/>
          <w:szCs w:val="22"/>
        </w:rPr>
        <w:t>.</w:t>
      </w:r>
    </w:p>
    <w:p w14:paraId="1264398B" w14:textId="27CF8CD7" w:rsidR="002E5C85" w:rsidRDefault="002E5C85">
      <w:pPr>
        <w:rPr>
          <w:rFonts w:cs="Arial"/>
          <w:szCs w:val="22"/>
        </w:rPr>
      </w:pPr>
      <w:r w:rsidRPr="00A344B5">
        <w:rPr>
          <w:rFonts w:cs="Arial"/>
          <w:b/>
          <w:szCs w:val="22"/>
        </w:rPr>
        <w:t>Recognition</w:t>
      </w:r>
      <w:r>
        <w:rPr>
          <w:rFonts w:cs="Arial"/>
          <w:szCs w:val="22"/>
        </w:rPr>
        <w:t xml:space="preserve">: </w:t>
      </w:r>
      <w:r w:rsidR="00A344B5">
        <w:rPr>
          <w:rFonts w:cs="Arial"/>
          <w:szCs w:val="22"/>
        </w:rPr>
        <w:t xml:space="preserve">Recognition is quite </w:t>
      </w:r>
      <w:r w:rsidR="000E5FFB">
        <w:rPr>
          <w:rFonts w:cs="Arial"/>
          <w:szCs w:val="22"/>
        </w:rPr>
        <w:t>like</w:t>
      </w:r>
      <w:r w:rsidR="00A344B5">
        <w:rPr>
          <w:rFonts w:cs="Arial"/>
          <w:szCs w:val="22"/>
        </w:rPr>
        <w:t xml:space="preserve"> the customer experience. When the employees work well, they </w:t>
      </w:r>
      <w:r w:rsidR="003C39A1">
        <w:rPr>
          <w:rFonts w:cs="Arial"/>
          <w:szCs w:val="22"/>
        </w:rPr>
        <w:t>should be recognised. It shows what a good performance can bring to them engaging them more</w:t>
      </w:r>
      <w:r w:rsidR="00092491">
        <w:rPr>
          <w:rFonts w:cs="Arial"/>
          <w:szCs w:val="22"/>
        </w:rPr>
        <w:t xml:space="preserve"> (</w:t>
      </w:r>
      <w:r w:rsidR="00092491" w:rsidRPr="00D322B0">
        <w:rPr>
          <w:rFonts w:cs="Arial"/>
          <w:szCs w:val="22"/>
        </w:rPr>
        <w:t>Sun</w:t>
      </w:r>
      <w:r w:rsidR="00092491">
        <w:rPr>
          <w:rFonts w:cs="Arial"/>
          <w:szCs w:val="22"/>
        </w:rPr>
        <w:t xml:space="preserve"> and</w:t>
      </w:r>
      <w:r w:rsidR="00092491" w:rsidRPr="00D322B0">
        <w:rPr>
          <w:rFonts w:cs="Arial"/>
          <w:szCs w:val="22"/>
        </w:rPr>
        <w:t xml:space="preserve"> Bunchapattanasakda</w:t>
      </w:r>
      <w:r w:rsidR="00092491">
        <w:rPr>
          <w:rFonts w:cs="Arial"/>
          <w:szCs w:val="22"/>
        </w:rPr>
        <w:t>, 2019)</w:t>
      </w:r>
      <w:r w:rsidR="003C39A1">
        <w:rPr>
          <w:rFonts w:cs="Arial"/>
          <w:szCs w:val="22"/>
        </w:rPr>
        <w:t xml:space="preserve">. If the delivery men in Amazon is not recognised when they work well, the promises of the company can remain unmet. To engage employee from every level, feedback should be provided. It motivates them and drives more engagement from their side. </w:t>
      </w:r>
    </w:p>
    <w:p w14:paraId="2A003974" w14:textId="173CBE92" w:rsidR="00E5565E" w:rsidRDefault="007F181E">
      <w:pPr>
        <w:rPr>
          <w:rFonts w:cs="Arial"/>
          <w:szCs w:val="22"/>
        </w:rPr>
      </w:pPr>
      <w:r w:rsidRPr="007F181E">
        <w:rPr>
          <w:rFonts w:cs="Arial"/>
          <w:b/>
          <w:szCs w:val="22"/>
        </w:rPr>
        <w:t>Inform</w:t>
      </w:r>
      <w:r>
        <w:rPr>
          <w:rFonts w:cs="Arial"/>
          <w:b/>
          <w:szCs w:val="22"/>
        </w:rPr>
        <w:t>a</w:t>
      </w:r>
      <w:r w:rsidRPr="007F181E">
        <w:rPr>
          <w:rFonts w:cs="Arial"/>
          <w:b/>
          <w:szCs w:val="22"/>
        </w:rPr>
        <w:t>tion</w:t>
      </w:r>
      <w:r>
        <w:rPr>
          <w:rFonts w:cs="Arial"/>
          <w:szCs w:val="22"/>
        </w:rPr>
        <w:t xml:space="preserve">: If the communication is made with all the levels of the employees effectively, then the employees get all the information they need from a credible source. It makes them clear about their goals and helps to engage more to their work </w:t>
      </w:r>
      <w:r w:rsidR="000436F7">
        <w:rPr>
          <w:rFonts w:cs="Arial"/>
          <w:szCs w:val="22"/>
        </w:rPr>
        <w:t>as they can find what they needed easily through effective communication</w:t>
      </w:r>
      <w:r w:rsidR="00092491">
        <w:rPr>
          <w:rFonts w:cs="Arial"/>
          <w:szCs w:val="22"/>
        </w:rPr>
        <w:t xml:space="preserve"> (</w:t>
      </w:r>
      <w:r w:rsidR="00092491" w:rsidRPr="00D322B0">
        <w:rPr>
          <w:rFonts w:cs="Arial"/>
          <w:szCs w:val="22"/>
        </w:rPr>
        <w:t>Baboolal-Frank,</w:t>
      </w:r>
      <w:r w:rsidR="00092491">
        <w:rPr>
          <w:rFonts w:cs="Arial"/>
          <w:szCs w:val="22"/>
        </w:rPr>
        <w:t xml:space="preserve"> 2021)</w:t>
      </w:r>
      <w:r w:rsidR="000436F7">
        <w:rPr>
          <w:rFonts w:cs="Arial"/>
          <w:szCs w:val="22"/>
        </w:rPr>
        <w:t xml:space="preserve">. The organisation develops proper content management system which ensures </w:t>
      </w:r>
      <w:r w:rsidR="000E5FFB">
        <w:rPr>
          <w:rFonts w:cs="Arial"/>
          <w:szCs w:val="22"/>
        </w:rPr>
        <w:t>all</w:t>
      </w:r>
      <w:r w:rsidR="000436F7">
        <w:rPr>
          <w:rFonts w:cs="Arial"/>
          <w:szCs w:val="22"/>
        </w:rPr>
        <w:t xml:space="preserve"> the information is shared </w:t>
      </w:r>
      <w:r w:rsidR="00A23A6E">
        <w:rPr>
          <w:rFonts w:cs="Arial"/>
          <w:szCs w:val="22"/>
        </w:rPr>
        <w:t xml:space="preserve">in a safe and controlled environment. It keeps all the employees connected, informed and more engaged. </w:t>
      </w:r>
    </w:p>
    <w:p w14:paraId="65A8D435" w14:textId="77777777" w:rsidR="004B45DB" w:rsidRDefault="00747A53">
      <w:pPr>
        <w:rPr>
          <w:rFonts w:cs="Arial"/>
          <w:szCs w:val="22"/>
        </w:rPr>
      </w:pPr>
      <w:r>
        <w:rPr>
          <w:rFonts w:cs="Arial"/>
          <w:szCs w:val="22"/>
        </w:rPr>
        <w:t>These are key drivers of employee engagement for any business including amazon.</w:t>
      </w:r>
    </w:p>
    <w:p w14:paraId="18E1D085" w14:textId="77777777" w:rsidR="004B45DB" w:rsidRDefault="004B45DB">
      <w:pPr>
        <w:rPr>
          <w:rFonts w:cs="Arial"/>
          <w:szCs w:val="22"/>
        </w:rPr>
      </w:pPr>
      <w:r>
        <w:rPr>
          <w:rFonts w:cs="Arial"/>
          <w:szCs w:val="22"/>
        </w:rPr>
        <w:br w:type="page"/>
      </w:r>
    </w:p>
    <w:p w14:paraId="2A093AEF" w14:textId="77777777" w:rsidR="0031328F" w:rsidRDefault="00FF304E" w:rsidP="00FF304E">
      <w:pPr>
        <w:pStyle w:val="Heading1"/>
      </w:pPr>
      <w:bookmarkStart w:id="4" w:name="_Toc91078382"/>
      <w:r w:rsidRPr="00C84668">
        <w:lastRenderedPageBreak/>
        <w:t>Tools to measure engagement</w:t>
      </w:r>
      <w:bookmarkEnd w:id="4"/>
    </w:p>
    <w:p w14:paraId="3F26BAA4" w14:textId="787F929F" w:rsidR="00C84668" w:rsidRDefault="00CD76CE">
      <w:pPr>
        <w:rPr>
          <w:rFonts w:cs="Arial"/>
          <w:szCs w:val="22"/>
        </w:rPr>
      </w:pPr>
      <w:r>
        <w:rPr>
          <w:rFonts w:cs="Arial"/>
          <w:szCs w:val="22"/>
        </w:rPr>
        <w:t xml:space="preserve">The companies </w:t>
      </w:r>
      <w:r w:rsidR="000E5FFB">
        <w:rPr>
          <w:rFonts w:cs="Arial"/>
          <w:szCs w:val="22"/>
        </w:rPr>
        <w:t>should</w:t>
      </w:r>
      <w:r>
        <w:rPr>
          <w:rFonts w:cs="Arial"/>
          <w:szCs w:val="22"/>
        </w:rPr>
        <w:t xml:space="preserve"> make sure the employees are </w:t>
      </w:r>
      <w:r w:rsidR="00634338">
        <w:rPr>
          <w:rFonts w:cs="Arial"/>
          <w:szCs w:val="22"/>
        </w:rPr>
        <w:t xml:space="preserve">engaged. But to ensure, the company needs to measure the engagement. It is hard to quantify the </w:t>
      </w:r>
      <w:r w:rsidR="00530A71">
        <w:rPr>
          <w:rFonts w:cs="Arial"/>
          <w:szCs w:val="22"/>
        </w:rPr>
        <w:t>engagement but there are some tools which can be analysed to measure engagement and see if there is any development. The tools are used in amazon as well as other companies. These are-</w:t>
      </w:r>
    </w:p>
    <w:p w14:paraId="4BD2FAEC" w14:textId="77777777" w:rsidR="00530A71" w:rsidRDefault="00E33E0C">
      <w:pPr>
        <w:rPr>
          <w:rFonts w:cs="Arial"/>
          <w:szCs w:val="22"/>
        </w:rPr>
      </w:pPr>
      <w:r w:rsidRPr="00E33E0C">
        <w:rPr>
          <w:rFonts w:cs="Arial"/>
          <w:b/>
          <w:szCs w:val="22"/>
        </w:rPr>
        <w:t>Surveys</w:t>
      </w:r>
      <w:r>
        <w:rPr>
          <w:rFonts w:cs="Arial"/>
          <w:szCs w:val="22"/>
        </w:rPr>
        <w:t>: Amazon runs several surveys to measure the engagement like pulse</w:t>
      </w:r>
      <w:r w:rsidR="00DE5E80">
        <w:rPr>
          <w:rFonts w:cs="Arial"/>
          <w:szCs w:val="22"/>
        </w:rPr>
        <w:t xml:space="preserve"> survey</w:t>
      </w:r>
      <w:r>
        <w:rPr>
          <w:rFonts w:cs="Arial"/>
          <w:szCs w:val="22"/>
        </w:rPr>
        <w:t>, employee insights</w:t>
      </w:r>
      <w:r w:rsidR="00DE5E80">
        <w:rPr>
          <w:rFonts w:cs="Arial"/>
          <w:szCs w:val="22"/>
        </w:rPr>
        <w:t xml:space="preserve"> survey</w:t>
      </w:r>
      <w:r>
        <w:rPr>
          <w:rFonts w:cs="Arial"/>
          <w:szCs w:val="22"/>
        </w:rPr>
        <w:t xml:space="preserve"> and so on</w:t>
      </w:r>
      <w:r w:rsidR="00B41976">
        <w:rPr>
          <w:rFonts w:cs="Arial"/>
          <w:szCs w:val="22"/>
        </w:rPr>
        <w:t xml:space="preserve"> (Amazon, 2021)</w:t>
      </w:r>
      <w:r>
        <w:rPr>
          <w:rFonts w:cs="Arial"/>
          <w:szCs w:val="22"/>
        </w:rPr>
        <w:t>. The purpose of the survey is to know the feelings of the employees and their views towards the company or any topic</w:t>
      </w:r>
      <w:r w:rsidR="00C060D0">
        <w:rPr>
          <w:rFonts w:cs="Arial"/>
          <w:szCs w:val="22"/>
        </w:rPr>
        <w:t xml:space="preserve"> (Young et al, 2018)</w:t>
      </w:r>
      <w:r>
        <w:rPr>
          <w:rFonts w:cs="Arial"/>
          <w:szCs w:val="22"/>
        </w:rPr>
        <w:t xml:space="preserve">. To make it more effective, the company make it anonymous. The employees can share any idea or opinion about something </w:t>
      </w:r>
      <w:r w:rsidR="004443EC">
        <w:rPr>
          <w:rFonts w:cs="Arial"/>
          <w:szCs w:val="22"/>
        </w:rPr>
        <w:t xml:space="preserve">that needs improvements. Third party often is used </w:t>
      </w:r>
      <w:r w:rsidR="000D0C14">
        <w:rPr>
          <w:rFonts w:cs="Arial"/>
          <w:szCs w:val="22"/>
        </w:rPr>
        <w:t>to make sure the employees feel free to share their words.</w:t>
      </w:r>
      <w:r w:rsidR="00957C76">
        <w:rPr>
          <w:rFonts w:cs="Arial"/>
          <w:szCs w:val="22"/>
        </w:rPr>
        <w:t xml:space="preserve"> Such engagement provides several career development opportunities </w:t>
      </w:r>
      <w:r w:rsidR="00B77A7B">
        <w:rPr>
          <w:rFonts w:cs="Arial"/>
          <w:szCs w:val="22"/>
        </w:rPr>
        <w:t xml:space="preserve">to the </w:t>
      </w:r>
      <w:r w:rsidR="00747E30">
        <w:rPr>
          <w:rFonts w:cs="Arial"/>
          <w:szCs w:val="22"/>
        </w:rPr>
        <w:t>employees</w:t>
      </w:r>
      <w:r w:rsidR="00FF050A">
        <w:rPr>
          <w:rFonts w:cs="Arial"/>
          <w:szCs w:val="22"/>
        </w:rPr>
        <w:t xml:space="preserve">. </w:t>
      </w:r>
      <w:r w:rsidR="00B77A7B">
        <w:rPr>
          <w:rFonts w:cs="Arial"/>
          <w:szCs w:val="22"/>
        </w:rPr>
        <w:t xml:space="preserve"> </w:t>
      </w:r>
    </w:p>
    <w:p w14:paraId="77F1054D" w14:textId="28119BE4" w:rsidR="000972E5" w:rsidRDefault="00577555">
      <w:pPr>
        <w:rPr>
          <w:rFonts w:cs="Arial"/>
          <w:szCs w:val="22"/>
        </w:rPr>
      </w:pPr>
      <w:r w:rsidRPr="00375A82">
        <w:rPr>
          <w:rFonts w:cs="Arial"/>
          <w:b/>
          <w:szCs w:val="22"/>
        </w:rPr>
        <w:t>One to ones</w:t>
      </w:r>
      <w:r>
        <w:rPr>
          <w:rFonts w:cs="Arial"/>
          <w:szCs w:val="22"/>
        </w:rPr>
        <w:t xml:space="preserve">: </w:t>
      </w:r>
      <w:r w:rsidR="00E11586">
        <w:rPr>
          <w:rFonts w:cs="Arial"/>
          <w:szCs w:val="22"/>
        </w:rPr>
        <w:t xml:space="preserve">Amazons arranges meetings regularly weekly or bi-weekly. </w:t>
      </w:r>
      <w:r w:rsidR="00C3709B">
        <w:rPr>
          <w:rFonts w:cs="Arial"/>
          <w:szCs w:val="22"/>
        </w:rPr>
        <w:t xml:space="preserve">The line managers </w:t>
      </w:r>
      <w:r w:rsidR="006D3EE4">
        <w:rPr>
          <w:rFonts w:cs="Arial"/>
          <w:szCs w:val="22"/>
        </w:rPr>
        <w:t>arrange</w:t>
      </w:r>
      <w:r w:rsidR="00C3709B">
        <w:rPr>
          <w:rFonts w:cs="Arial"/>
          <w:szCs w:val="22"/>
        </w:rPr>
        <w:t xml:space="preserve"> stand-ups meeting which is normally one-to ones</w:t>
      </w:r>
      <w:r w:rsidR="00B41976">
        <w:rPr>
          <w:rFonts w:cs="Arial"/>
          <w:szCs w:val="22"/>
        </w:rPr>
        <w:t xml:space="preserve"> (Amazon, 2021)</w:t>
      </w:r>
      <w:r w:rsidR="00C3709B">
        <w:rPr>
          <w:rFonts w:cs="Arial"/>
          <w:szCs w:val="22"/>
        </w:rPr>
        <w:t xml:space="preserve">. The region managers </w:t>
      </w:r>
      <w:r w:rsidR="006D3EE4">
        <w:rPr>
          <w:rFonts w:cs="Arial"/>
          <w:szCs w:val="22"/>
        </w:rPr>
        <w:t>manage</w:t>
      </w:r>
      <w:r w:rsidR="00C3709B">
        <w:rPr>
          <w:rFonts w:cs="Arial"/>
          <w:szCs w:val="22"/>
        </w:rPr>
        <w:t xml:space="preserve"> all-hands meetings; by all these meetings, the employees get all the information needed daily, get to know the </w:t>
      </w:r>
      <w:r w:rsidR="006D3EE4">
        <w:rPr>
          <w:rFonts w:cs="Arial"/>
          <w:szCs w:val="22"/>
        </w:rPr>
        <w:t>strategies</w:t>
      </w:r>
      <w:r w:rsidR="00C3709B">
        <w:rPr>
          <w:rFonts w:cs="Arial"/>
          <w:szCs w:val="22"/>
        </w:rPr>
        <w:t>, regular goals</w:t>
      </w:r>
      <w:r w:rsidR="00752268">
        <w:rPr>
          <w:rFonts w:cs="Arial"/>
          <w:szCs w:val="22"/>
        </w:rPr>
        <w:t xml:space="preserve">, feedback on their </w:t>
      </w:r>
      <w:r w:rsidR="00C6136D">
        <w:rPr>
          <w:rFonts w:cs="Arial"/>
          <w:szCs w:val="22"/>
        </w:rPr>
        <w:t xml:space="preserve">performance, provide any idea about the issues, new ideas for </w:t>
      </w:r>
      <w:r w:rsidR="0012346A">
        <w:rPr>
          <w:rFonts w:cs="Arial"/>
          <w:szCs w:val="22"/>
        </w:rPr>
        <w:t xml:space="preserve">a problem and so on. It helps the employees a lot to stay on the track and work diligently. </w:t>
      </w:r>
      <w:r w:rsidR="00CD6BA1">
        <w:rPr>
          <w:rFonts w:cs="Arial"/>
          <w:szCs w:val="22"/>
        </w:rPr>
        <w:t>Along with the meetings, amazon also arranges small focus groups which gather 8</w:t>
      </w:r>
      <w:r w:rsidR="00D35442">
        <w:rPr>
          <w:rFonts w:cs="Arial"/>
          <w:szCs w:val="22"/>
        </w:rPr>
        <w:t>-10 people from different teams</w:t>
      </w:r>
      <w:r w:rsidR="00BB5532">
        <w:rPr>
          <w:rFonts w:cs="Arial"/>
          <w:szCs w:val="22"/>
        </w:rPr>
        <w:t xml:space="preserve"> (Amazon, 2021)</w:t>
      </w:r>
      <w:r w:rsidR="00D35442">
        <w:rPr>
          <w:rFonts w:cs="Arial"/>
          <w:szCs w:val="22"/>
        </w:rPr>
        <w:t xml:space="preserve">. They share their thoughts in a common problem </w:t>
      </w:r>
      <w:r w:rsidR="000E5FFB">
        <w:rPr>
          <w:rFonts w:cs="Arial"/>
          <w:szCs w:val="22"/>
        </w:rPr>
        <w:t>and</w:t>
      </w:r>
      <w:r w:rsidR="00A841A1">
        <w:rPr>
          <w:rFonts w:cs="Arial"/>
          <w:szCs w:val="22"/>
        </w:rPr>
        <w:t xml:space="preserve"> share relevant</w:t>
      </w:r>
      <w:r w:rsidR="00D35442">
        <w:rPr>
          <w:rFonts w:cs="Arial"/>
          <w:szCs w:val="22"/>
        </w:rPr>
        <w:t xml:space="preserve"> information </w:t>
      </w:r>
    </w:p>
    <w:p w14:paraId="74654571" w14:textId="77777777" w:rsidR="00F10944" w:rsidRDefault="000972E5">
      <w:pPr>
        <w:rPr>
          <w:rFonts w:cs="Arial"/>
          <w:szCs w:val="22"/>
        </w:rPr>
      </w:pPr>
      <w:r w:rsidRPr="00004002">
        <w:rPr>
          <w:rFonts w:cs="Arial"/>
          <w:b/>
          <w:szCs w:val="22"/>
        </w:rPr>
        <w:t>Forum</w:t>
      </w:r>
      <w:r>
        <w:rPr>
          <w:rFonts w:cs="Arial"/>
          <w:szCs w:val="22"/>
        </w:rPr>
        <w:t xml:space="preserve">: </w:t>
      </w:r>
      <w:r w:rsidR="00004002">
        <w:rPr>
          <w:rFonts w:cs="Arial"/>
          <w:szCs w:val="22"/>
        </w:rPr>
        <w:t xml:space="preserve">Real-time communication tough to made with the associates. Also, managers have a lot of work to do. Amazon has roundtables and forums through which the employees can </w:t>
      </w:r>
      <w:r w:rsidR="00794792">
        <w:rPr>
          <w:rFonts w:cs="Arial"/>
          <w:szCs w:val="22"/>
        </w:rPr>
        <w:t>connect with the managers in real time</w:t>
      </w:r>
      <w:r w:rsidR="00BB5532">
        <w:rPr>
          <w:rFonts w:cs="Arial"/>
          <w:szCs w:val="22"/>
        </w:rPr>
        <w:t xml:space="preserve"> (Amazon, 2021)</w:t>
      </w:r>
      <w:r w:rsidR="00794792">
        <w:rPr>
          <w:rFonts w:cs="Arial"/>
          <w:szCs w:val="22"/>
        </w:rPr>
        <w:t xml:space="preserve">. These are mainly online platforms. The contribution statistics shows the level of engagement of the employee. If any sudden problem arises, the managers can solve it no time. They also </w:t>
      </w:r>
      <w:r w:rsidR="00115B58">
        <w:rPr>
          <w:rFonts w:cs="Arial"/>
          <w:szCs w:val="22"/>
        </w:rPr>
        <w:t>provide</w:t>
      </w:r>
      <w:r w:rsidR="00794792">
        <w:rPr>
          <w:rFonts w:cs="Arial"/>
          <w:szCs w:val="22"/>
        </w:rPr>
        <w:t xml:space="preserve"> feedback and appraisals that helps the employee</w:t>
      </w:r>
      <w:r w:rsidR="00115B58">
        <w:rPr>
          <w:rFonts w:cs="Arial"/>
          <w:szCs w:val="22"/>
        </w:rPr>
        <w:t xml:space="preserve">s to see if they have improved. </w:t>
      </w:r>
    </w:p>
    <w:p w14:paraId="6C260499" w14:textId="79799512" w:rsidR="00115B58" w:rsidRDefault="004C7351">
      <w:pPr>
        <w:rPr>
          <w:rFonts w:cs="Arial"/>
          <w:szCs w:val="22"/>
        </w:rPr>
      </w:pPr>
      <w:r>
        <w:rPr>
          <w:rFonts w:cs="Arial"/>
          <w:b/>
          <w:szCs w:val="22"/>
        </w:rPr>
        <w:t>Turnover</w:t>
      </w:r>
      <w:r w:rsidR="00115B58" w:rsidRPr="00115B58">
        <w:rPr>
          <w:rFonts w:cs="Arial"/>
          <w:b/>
          <w:szCs w:val="22"/>
        </w:rPr>
        <w:t xml:space="preserve"> rate and performance</w:t>
      </w:r>
      <w:r w:rsidR="00115B58">
        <w:rPr>
          <w:rFonts w:cs="Arial"/>
          <w:szCs w:val="22"/>
        </w:rPr>
        <w:t>:</w:t>
      </w:r>
      <w:r w:rsidR="0031184A">
        <w:rPr>
          <w:rFonts w:cs="Arial"/>
          <w:szCs w:val="22"/>
        </w:rPr>
        <w:t xml:space="preserve"> It is a measure where the company can see the result of engagement in numbers. If </w:t>
      </w:r>
      <w:r>
        <w:rPr>
          <w:rFonts w:cs="Arial"/>
          <w:szCs w:val="22"/>
        </w:rPr>
        <w:t>the turnover</w:t>
      </w:r>
      <w:r w:rsidR="0031184A">
        <w:rPr>
          <w:rFonts w:cs="Arial"/>
          <w:szCs w:val="22"/>
        </w:rPr>
        <w:t xml:space="preserve"> rate is high, it means people are not engaged in the organisation that leads them to </w:t>
      </w:r>
      <w:r w:rsidR="00D63FB5">
        <w:rPr>
          <w:rFonts w:cs="Arial"/>
          <w:szCs w:val="22"/>
        </w:rPr>
        <w:t xml:space="preserve">leave the company. Amazon has </w:t>
      </w:r>
      <w:r w:rsidR="008844E2">
        <w:rPr>
          <w:rFonts w:cs="Arial"/>
          <w:szCs w:val="22"/>
        </w:rPr>
        <w:t xml:space="preserve">very high turnover rate </w:t>
      </w:r>
      <w:r w:rsidR="00676DF4">
        <w:rPr>
          <w:rFonts w:cs="Arial"/>
          <w:szCs w:val="22"/>
        </w:rPr>
        <w:t>which is 3% a week and 150% in a year</w:t>
      </w:r>
      <w:r w:rsidR="00AE2378">
        <w:rPr>
          <w:rFonts w:cs="Arial"/>
          <w:szCs w:val="22"/>
        </w:rPr>
        <w:t xml:space="preserve"> in 2021</w:t>
      </w:r>
      <w:r w:rsidR="00C060D0">
        <w:rPr>
          <w:rFonts w:cs="Arial"/>
          <w:szCs w:val="22"/>
        </w:rPr>
        <w:t xml:space="preserve"> (Lee et al, 2021)</w:t>
      </w:r>
      <w:r w:rsidR="00676DF4">
        <w:rPr>
          <w:rFonts w:cs="Arial"/>
          <w:szCs w:val="22"/>
        </w:rPr>
        <w:t>.</w:t>
      </w:r>
      <w:r w:rsidR="00AE2378">
        <w:rPr>
          <w:rFonts w:cs="Arial"/>
          <w:szCs w:val="22"/>
        </w:rPr>
        <w:t xml:space="preserve"> </w:t>
      </w:r>
      <w:r w:rsidR="001241B0">
        <w:rPr>
          <w:rFonts w:cs="Arial"/>
          <w:szCs w:val="22"/>
        </w:rPr>
        <w:t>Apparently,</w:t>
      </w:r>
      <w:r w:rsidR="00AE2378">
        <w:rPr>
          <w:rFonts w:cs="Arial"/>
          <w:szCs w:val="22"/>
        </w:rPr>
        <w:t xml:space="preserve"> the company is failing in engaging the people. While a good attrition rate is 10%, amazon has very high rate according to that. </w:t>
      </w:r>
      <w:r w:rsidR="00B81F64">
        <w:rPr>
          <w:rFonts w:cs="Arial"/>
          <w:szCs w:val="22"/>
        </w:rPr>
        <w:t xml:space="preserve">But the performance of the company is in rise. In 2021, the profits of the company </w:t>
      </w:r>
      <w:r w:rsidR="00E26B1A">
        <w:rPr>
          <w:rFonts w:cs="Arial"/>
          <w:szCs w:val="22"/>
        </w:rPr>
        <w:t>were</w:t>
      </w:r>
      <w:r w:rsidR="00B81F64">
        <w:rPr>
          <w:rFonts w:cs="Arial"/>
          <w:szCs w:val="22"/>
        </w:rPr>
        <w:t xml:space="preserve"> 48% </w:t>
      </w:r>
      <w:r w:rsidR="00B81F64">
        <w:rPr>
          <w:rFonts w:cs="Arial"/>
          <w:szCs w:val="22"/>
        </w:rPr>
        <w:lastRenderedPageBreak/>
        <w:t>higher</w:t>
      </w:r>
      <w:r w:rsidR="00C060D0">
        <w:rPr>
          <w:rFonts w:cs="Arial"/>
          <w:szCs w:val="22"/>
        </w:rPr>
        <w:t xml:space="preserve"> (</w:t>
      </w:r>
      <w:r w:rsidR="00C060D0" w:rsidRPr="00D322B0">
        <w:rPr>
          <w:rFonts w:cs="Arial"/>
          <w:szCs w:val="22"/>
        </w:rPr>
        <w:t>Karen</w:t>
      </w:r>
      <w:r w:rsidR="00C060D0">
        <w:rPr>
          <w:rFonts w:cs="Arial"/>
          <w:szCs w:val="22"/>
        </w:rPr>
        <w:t>, 2021)</w:t>
      </w:r>
      <w:r w:rsidR="00B81F64">
        <w:rPr>
          <w:rFonts w:cs="Arial"/>
          <w:szCs w:val="22"/>
        </w:rPr>
        <w:t xml:space="preserve">. </w:t>
      </w:r>
      <w:r w:rsidR="00340849">
        <w:rPr>
          <w:rFonts w:cs="Arial"/>
          <w:szCs w:val="22"/>
        </w:rPr>
        <w:t>So, if the company becomes successful in reducing the</w:t>
      </w:r>
      <w:r w:rsidR="00E26B1A">
        <w:rPr>
          <w:rFonts w:cs="Arial"/>
          <w:szCs w:val="22"/>
        </w:rPr>
        <w:t xml:space="preserve"> attrition rate, the profit will be much higher than this.</w:t>
      </w:r>
    </w:p>
    <w:p w14:paraId="098B47DD" w14:textId="21A6EC6A" w:rsidR="004B45DB" w:rsidRDefault="00E26B1A">
      <w:pPr>
        <w:rPr>
          <w:rFonts w:cs="Arial"/>
          <w:szCs w:val="22"/>
        </w:rPr>
      </w:pPr>
      <w:r>
        <w:rPr>
          <w:rFonts w:cs="Arial"/>
          <w:szCs w:val="22"/>
        </w:rPr>
        <w:t xml:space="preserve">Amazon has chosen </w:t>
      </w:r>
      <w:r w:rsidR="000E5FFB">
        <w:rPr>
          <w:rFonts w:cs="Arial"/>
          <w:szCs w:val="22"/>
        </w:rPr>
        <w:t>several</w:t>
      </w:r>
      <w:r>
        <w:rPr>
          <w:rFonts w:cs="Arial"/>
          <w:szCs w:val="22"/>
        </w:rPr>
        <w:t xml:space="preserve"> tools to measure engagement, but the company </w:t>
      </w:r>
      <w:r w:rsidR="000E5FFB">
        <w:rPr>
          <w:rFonts w:cs="Arial"/>
          <w:szCs w:val="22"/>
        </w:rPr>
        <w:t>should</w:t>
      </w:r>
      <w:r>
        <w:rPr>
          <w:rFonts w:cs="Arial"/>
          <w:szCs w:val="22"/>
        </w:rPr>
        <w:t xml:space="preserve"> focus on the drivers of the engagement most. Amazon has great potential to do well in the market.</w:t>
      </w:r>
    </w:p>
    <w:p w14:paraId="3F509A83" w14:textId="77777777" w:rsidR="004B45DB" w:rsidRDefault="004B45DB">
      <w:pPr>
        <w:rPr>
          <w:rFonts w:cs="Arial"/>
          <w:szCs w:val="22"/>
        </w:rPr>
      </w:pPr>
      <w:r>
        <w:rPr>
          <w:rFonts w:cs="Arial"/>
          <w:szCs w:val="22"/>
        </w:rPr>
        <w:br w:type="page"/>
      </w:r>
    </w:p>
    <w:p w14:paraId="12447A65" w14:textId="77777777" w:rsidR="00E26B1A" w:rsidRDefault="00333A31" w:rsidP="00333A31">
      <w:pPr>
        <w:pStyle w:val="Heading1"/>
      </w:pPr>
      <w:bookmarkStart w:id="5" w:name="_Toc91078383"/>
      <w:r w:rsidRPr="00E26B1A">
        <w:lastRenderedPageBreak/>
        <w:t>An employee value proposition</w:t>
      </w:r>
      <w:r>
        <w:t xml:space="preserve"> including </w:t>
      </w:r>
      <w:r w:rsidR="00E26B1A" w:rsidRPr="00E26B1A">
        <w:t>strategie</w:t>
      </w:r>
      <w:r w:rsidR="00D85FC2">
        <w:t>s to raise levels of engagement</w:t>
      </w:r>
      <w:bookmarkEnd w:id="5"/>
    </w:p>
    <w:p w14:paraId="68183042" w14:textId="77777777" w:rsidR="0062143B" w:rsidRDefault="00527B12">
      <w:pPr>
        <w:rPr>
          <w:rFonts w:cs="Arial"/>
          <w:szCs w:val="22"/>
        </w:rPr>
      </w:pPr>
      <w:r w:rsidRPr="00527B12">
        <w:rPr>
          <w:rFonts w:cs="Arial"/>
          <w:szCs w:val="22"/>
        </w:rPr>
        <w:t>An employee value proposition</w:t>
      </w:r>
      <w:r>
        <w:rPr>
          <w:rFonts w:cs="Arial"/>
          <w:szCs w:val="22"/>
        </w:rPr>
        <w:t xml:space="preserve"> (EVP) helps the company to show all the benefits </w:t>
      </w:r>
      <w:r w:rsidR="00AE0D45">
        <w:rPr>
          <w:rFonts w:cs="Arial"/>
          <w:szCs w:val="22"/>
        </w:rPr>
        <w:t>that will be provided to the employee for their good performance</w:t>
      </w:r>
      <w:r w:rsidR="00C060D0">
        <w:rPr>
          <w:rFonts w:cs="Arial"/>
          <w:szCs w:val="22"/>
        </w:rPr>
        <w:t xml:space="preserve"> (</w:t>
      </w:r>
      <w:r w:rsidR="00C060D0" w:rsidRPr="00D322B0">
        <w:rPr>
          <w:rFonts w:cs="Arial"/>
          <w:szCs w:val="22"/>
        </w:rPr>
        <w:t>Baboolal-Frank,</w:t>
      </w:r>
      <w:r w:rsidR="00C060D0">
        <w:rPr>
          <w:rFonts w:cs="Arial"/>
          <w:szCs w:val="22"/>
        </w:rPr>
        <w:t xml:space="preserve"> 2021)</w:t>
      </w:r>
      <w:r w:rsidR="00AE0D45">
        <w:rPr>
          <w:rFonts w:cs="Arial"/>
          <w:szCs w:val="22"/>
        </w:rPr>
        <w:t xml:space="preserve">. </w:t>
      </w:r>
      <w:r w:rsidR="003676FF">
        <w:rPr>
          <w:rFonts w:cs="Arial"/>
          <w:szCs w:val="22"/>
        </w:rPr>
        <w:t xml:space="preserve">It is important to amazon as EVP will help the company to retain more employees. </w:t>
      </w:r>
      <w:r w:rsidR="006C350D">
        <w:rPr>
          <w:rFonts w:cs="Arial"/>
          <w:szCs w:val="22"/>
        </w:rPr>
        <w:t xml:space="preserve">An EVP must be unique to attract more employees and engage them with the company. </w:t>
      </w:r>
      <w:r w:rsidR="00771A76">
        <w:rPr>
          <w:rFonts w:cs="Arial"/>
          <w:szCs w:val="22"/>
        </w:rPr>
        <w:t>It should answer the question of why the people should work for amazon. The EVP of amazon is as follows-</w:t>
      </w:r>
    </w:p>
    <w:p w14:paraId="03003D54" w14:textId="77777777" w:rsidR="00BE7833" w:rsidRPr="00EF1D86" w:rsidRDefault="00771A76" w:rsidP="00EF1D86">
      <w:pPr>
        <w:pStyle w:val="Heading2"/>
        <w:rPr>
          <w:u w:val="single"/>
        </w:rPr>
      </w:pPr>
      <w:bookmarkStart w:id="6" w:name="_Toc91078384"/>
      <w:r w:rsidRPr="00EF1D86">
        <w:rPr>
          <w:u w:val="single"/>
        </w:rPr>
        <w:t>Employee Value Proposition of Amazon</w:t>
      </w:r>
      <w:bookmarkEnd w:id="6"/>
    </w:p>
    <w:tbl>
      <w:tblPr>
        <w:tblStyle w:val="GridTable1Light-Accent3"/>
        <w:tblW w:w="0" w:type="auto"/>
        <w:tblLook w:val="04A0" w:firstRow="1" w:lastRow="0" w:firstColumn="1" w:lastColumn="0" w:noHBand="0" w:noVBand="1"/>
      </w:tblPr>
      <w:tblGrid>
        <w:gridCol w:w="9350"/>
      </w:tblGrid>
      <w:tr w:rsidR="00A12B09" w14:paraId="42F159A8" w14:textId="77777777" w:rsidTr="00D369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Borders>
              <w:bottom w:val="single" w:sz="4" w:space="0" w:color="FFFFFF" w:themeColor="background1"/>
            </w:tcBorders>
          </w:tcPr>
          <w:p w14:paraId="3B3D81D4" w14:textId="77777777" w:rsidR="00A12B09" w:rsidRPr="00C4449F" w:rsidRDefault="00A12B09" w:rsidP="00C4449F">
            <w:pPr>
              <w:spacing w:before="0" w:after="120" w:line="360" w:lineRule="auto"/>
              <w:jc w:val="center"/>
              <w:rPr>
                <w:sz w:val="28"/>
              </w:rPr>
            </w:pPr>
            <w:r w:rsidRPr="00A12B09">
              <w:rPr>
                <w:b w:val="0"/>
                <w:sz w:val="28"/>
              </w:rPr>
              <w:t>“</w:t>
            </w:r>
            <w:r w:rsidR="003D1A80" w:rsidRPr="00C4449F">
              <w:rPr>
                <w:sz w:val="28"/>
              </w:rPr>
              <w:t>DO NOT YOU THINK YOU HAVE MUCH MORE TO DEVELOP? WE THINK THE SAME. LET’S WORK TOGETHER.”</w:t>
            </w:r>
          </w:p>
          <w:p w14:paraId="41AA7257" w14:textId="77777777" w:rsidR="0021358E" w:rsidRPr="00A12B09" w:rsidRDefault="0021358E" w:rsidP="00C4449F">
            <w:pPr>
              <w:spacing w:before="0" w:after="120" w:line="360" w:lineRule="auto"/>
              <w:jc w:val="center"/>
              <w:rPr>
                <w:b w:val="0"/>
                <w:sz w:val="28"/>
              </w:rPr>
            </w:pPr>
            <w:r w:rsidRPr="00BE7833">
              <w:rPr>
                <w:noProof/>
              </w:rPr>
              <w:drawing>
                <wp:inline distT="0" distB="0" distL="0" distR="0" wp14:anchorId="5843671A" wp14:editId="2CD7263D">
                  <wp:extent cx="2437565" cy="893380"/>
                  <wp:effectExtent l="0" t="0" r="1270" b="2540"/>
                  <wp:docPr id="1" name="Picture 1" descr="E:\S assignments\A73\amazon-logo-editorial-vector-illustration-market-1364952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 assignments\A73\amazon-logo-editorial-vector-illustration-market-136495269.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4483" b="28867"/>
                          <a:stretch/>
                        </pic:blipFill>
                        <pic:spPr bwMode="auto">
                          <a:xfrm>
                            <a:off x="0" y="0"/>
                            <a:ext cx="2438400" cy="89368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12B09" w14:paraId="445AF18F" w14:textId="77777777" w:rsidTr="00D369F2">
        <w:tc>
          <w:tcPr>
            <w:cnfStyle w:val="001000000000" w:firstRow="0" w:lastRow="0" w:firstColumn="1" w:lastColumn="0" w:oddVBand="0" w:evenVBand="0" w:oddHBand="0" w:evenHBand="0" w:firstRowFirstColumn="0" w:firstRowLastColumn="0" w:lastRowFirstColumn="0" w:lastRowLastColumn="0"/>
            <w:tcW w:w="9350" w:type="dxa"/>
            <w:tcBorders>
              <w:top w:val="single" w:sz="4" w:space="0" w:color="FFFFFF" w:themeColor="background1"/>
            </w:tcBorders>
          </w:tcPr>
          <w:p w14:paraId="40096B02" w14:textId="77777777" w:rsidR="00A12B09" w:rsidRPr="0021358E" w:rsidRDefault="0021358E" w:rsidP="00C4449F">
            <w:pPr>
              <w:spacing w:before="0" w:after="120" w:line="360" w:lineRule="auto"/>
              <w:jc w:val="center"/>
              <w:rPr>
                <w:rFonts w:cs="Arial"/>
                <w:b w:val="0"/>
                <w:szCs w:val="22"/>
              </w:rPr>
            </w:pPr>
            <w:r>
              <w:rPr>
                <w:b w:val="0"/>
                <w:sz w:val="28"/>
              </w:rPr>
              <w:t>Line manager, London</w:t>
            </w:r>
          </w:p>
        </w:tc>
      </w:tr>
      <w:tr w:rsidR="00A12B09" w14:paraId="3A38F972" w14:textId="77777777" w:rsidTr="00D369F2">
        <w:tc>
          <w:tcPr>
            <w:cnfStyle w:val="001000000000" w:firstRow="0" w:lastRow="0" w:firstColumn="1" w:lastColumn="0" w:oddVBand="0" w:evenVBand="0" w:oddHBand="0" w:evenHBand="0" w:firstRowFirstColumn="0" w:firstRowLastColumn="0" w:lastRowFirstColumn="0" w:lastRowLastColumn="0"/>
            <w:tcW w:w="9350" w:type="dxa"/>
            <w:tcBorders>
              <w:bottom w:val="single" w:sz="4" w:space="0" w:color="FFFFFF" w:themeColor="background1"/>
            </w:tcBorders>
          </w:tcPr>
          <w:p w14:paraId="6FF1DFE0" w14:textId="17C5B1BE" w:rsidR="00A12B09" w:rsidRPr="00C4449F" w:rsidRDefault="0021358E" w:rsidP="00C4449F">
            <w:pPr>
              <w:spacing w:before="0" w:after="120" w:line="360" w:lineRule="auto"/>
              <w:jc w:val="center"/>
              <w:rPr>
                <w:rFonts w:cs="Arial"/>
                <w:sz w:val="44"/>
                <w:szCs w:val="22"/>
                <w:u w:val="single"/>
              </w:rPr>
            </w:pPr>
            <w:r w:rsidRPr="00C4449F">
              <w:rPr>
                <w:rFonts w:cs="Arial"/>
                <w:sz w:val="44"/>
                <w:szCs w:val="22"/>
                <w:u w:val="single"/>
              </w:rPr>
              <w:t xml:space="preserve">Why </w:t>
            </w:r>
            <w:r w:rsidR="001241B0" w:rsidRPr="00C4449F">
              <w:rPr>
                <w:rFonts w:cs="Arial"/>
                <w:sz w:val="44"/>
                <w:szCs w:val="22"/>
                <w:u w:val="single"/>
              </w:rPr>
              <w:t>Amazon</w:t>
            </w:r>
            <w:r w:rsidR="001241B0">
              <w:rPr>
                <w:rFonts w:cs="Arial"/>
                <w:sz w:val="44"/>
                <w:szCs w:val="22"/>
                <w:u w:val="single"/>
              </w:rPr>
              <w:t>?</w:t>
            </w:r>
          </w:p>
          <w:p w14:paraId="2D2687EA" w14:textId="1B4A4BA6" w:rsidR="0021358E" w:rsidRPr="0021358E" w:rsidRDefault="0021358E" w:rsidP="00C4449F">
            <w:pPr>
              <w:spacing w:before="0" w:after="120" w:line="360" w:lineRule="auto"/>
              <w:rPr>
                <w:rFonts w:cs="Arial"/>
                <w:b w:val="0"/>
                <w:szCs w:val="22"/>
              </w:rPr>
            </w:pPr>
            <w:r>
              <w:rPr>
                <w:rFonts w:cs="Arial"/>
                <w:b w:val="0"/>
                <w:szCs w:val="22"/>
              </w:rPr>
              <w:t>Along with fair salaries and facilities, the line managers of Amazon will have the following benefits</w:t>
            </w:r>
            <w:r w:rsidR="005D24EE">
              <w:rPr>
                <w:rFonts w:cs="Arial"/>
                <w:b w:val="0"/>
                <w:szCs w:val="22"/>
              </w:rPr>
              <w:t>:</w:t>
            </w:r>
          </w:p>
        </w:tc>
      </w:tr>
      <w:tr w:rsidR="0021358E" w14:paraId="534E6FC7" w14:textId="77777777" w:rsidTr="00D369F2">
        <w:tc>
          <w:tcPr>
            <w:cnfStyle w:val="001000000000" w:firstRow="0" w:lastRow="0" w:firstColumn="1" w:lastColumn="0" w:oddVBand="0" w:evenVBand="0" w:oddHBand="0" w:evenHBand="0" w:firstRowFirstColumn="0" w:firstRowLastColumn="0" w:lastRowFirstColumn="0" w:lastRowLastColumn="0"/>
            <w:tcW w:w="9350" w:type="dxa"/>
            <w:tcBorders>
              <w:top w:val="single" w:sz="4" w:space="0" w:color="FFFFFF" w:themeColor="background1"/>
            </w:tcBorders>
          </w:tcPr>
          <w:p w14:paraId="36C6514C" w14:textId="77777777" w:rsidR="004D39D5" w:rsidRDefault="004D39D5" w:rsidP="00C4449F">
            <w:pPr>
              <w:spacing w:before="0" w:after="120" w:line="360" w:lineRule="auto"/>
              <w:rPr>
                <w:rFonts w:cs="Arial"/>
                <w:szCs w:val="22"/>
              </w:rPr>
            </w:pPr>
            <w:r>
              <w:rPr>
                <w:rFonts w:cs="Arial"/>
                <w:szCs w:val="22"/>
              </w:rPr>
              <w:t xml:space="preserve">We value your family </w:t>
            </w:r>
          </w:p>
          <w:p w14:paraId="7129A400" w14:textId="77777777" w:rsidR="0021358E" w:rsidRPr="0062143B" w:rsidRDefault="004D39D5" w:rsidP="00C4449F">
            <w:pPr>
              <w:spacing w:before="0" w:after="120" w:line="360" w:lineRule="auto"/>
              <w:rPr>
                <w:rFonts w:cs="Arial"/>
                <w:b w:val="0"/>
                <w:szCs w:val="22"/>
              </w:rPr>
            </w:pPr>
            <w:r w:rsidRPr="0062143B">
              <w:rPr>
                <w:rFonts w:cs="Arial"/>
                <w:b w:val="0"/>
                <w:szCs w:val="22"/>
              </w:rPr>
              <w:t>20 days paid leaves and one vacation trip every year sponsored by the company. After two years, we will provide generous different pension plans, after death benefits and so on.</w:t>
            </w:r>
          </w:p>
          <w:p w14:paraId="65859A92" w14:textId="77777777" w:rsidR="00617EC4" w:rsidRDefault="00617EC4" w:rsidP="00C4449F">
            <w:pPr>
              <w:spacing w:before="0" w:after="120" w:line="360" w:lineRule="auto"/>
              <w:jc w:val="center"/>
              <w:rPr>
                <w:rFonts w:cs="Arial"/>
                <w:szCs w:val="22"/>
              </w:rPr>
            </w:pPr>
            <w:r w:rsidRPr="00617EC4">
              <w:rPr>
                <w:rFonts w:cs="Arial"/>
                <w:noProof/>
                <w:szCs w:val="22"/>
              </w:rPr>
              <w:lastRenderedPageBreak/>
              <w:drawing>
                <wp:inline distT="0" distB="0" distL="0" distR="0" wp14:anchorId="54E2CB2D" wp14:editId="1B994F19">
                  <wp:extent cx="2543503" cy="1911398"/>
                  <wp:effectExtent l="0" t="0" r="9525" b="0"/>
                  <wp:docPr id="2" name="Picture 2" descr="E:\S assignments\A73\family-of-four-7101-90ebbf35ea8e9b9d264dbb2ab724bc4e@1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 assignments\A73\family-of-four-7101-90ebbf35ea8e9b9d264dbb2ab724bc4e@1x.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53073" cy="1918590"/>
                          </a:xfrm>
                          <a:prstGeom prst="rect">
                            <a:avLst/>
                          </a:prstGeom>
                          <a:noFill/>
                          <a:ln>
                            <a:noFill/>
                          </a:ln>
                        </pic:spPr>
                      </pic:pic>
                    </a:graphicData>
                  </a:graphic>
                </wp:inline>
              </w:drawing>
            </w:r>
          </w:p>
          <w:p w14:paraId="5187B592" w14:textId="77777777" w:rsidR="004D39D5" w:rsidRDefault="004D39D5" w:rsidP="00C4449F">
            <w:pPr>
              <w:spacing w:before="0" w:after="120" w:line="360" w:lineRule="auto"/>
              <w:rPr>
                <w:rFonts w:cs="Arial"/>
                <w:szCs w:val="22"/>
              </w:rPr>
            </w:pPr>
            <w:r>
              <w:rPr>
                <w:rFonts w:cs="Arial"/>
                <w:szCs w:val="22"/>
              </w:rPr>
              <w:t>We value your health</w:t>
            </w:r>
          </w:p>
          <w:p w14:paraId="5E4D7668" w14:textId="77777777" w:rsidR="004D39D5" w:rsidRPr="0062143B" w:rsidRDefault="004D39D5" w:rsidP="00C4449F">
            <w:pPr>
              <w:spacing w:before="0" w:after="120" w:line="360" w:lineRule="auto"/>
              <w:rPr>
                <w:rFonts w:cs="Arial"/>
                <w:b w:val="0"/>
                <w:szCs w:val="22"/>
              </w:rPr>
            </w:pPr>
            <w:r w:rsidRPr="0062143B">
              <w:rPr>
                <w:rFonts w:cs="Arial"/>
                <w:b w:val="0"/>
                <w:szCs w:val="22"/>
              </w:rPr>
              <w:t>Healthcare insurance will be covered by the company once you joined amazon</w:t>
            </w:r>
          </w:p>
          <w:p w14:paraId="5CC461D9" w14:textId="77777777" w:rsidR="00617EC4" w:rsidRDefault="00617EC4" w:rsidP="00C4449F">
            <w:pPr>
              <w:spacing w:before="0" w:after="120" w:line="360" w:lineRule="auto"/>
              <w:jc w:val="center"/>
              <w:rPr>
                <w:rFonts w:cs="Arial"/>
                <w:szCs w:val="22"/>
              </w:rPr>
            </w:pPr>
            <w:r w:rsidRPr="00617EC4">
              <w:rPr>
                <w:rFonts w:cs="Arial"/>
                <w:noProof/>
                <w:szCs w:val="22"/>
              </w:rPr>
              <w:drawing>
                <wp:inline distT="0" distB="0" distL="0" distR="0" wp14:anchorId="637C2C13" wp14:editId="2DB3C55F">
                  <wp:extent cx="2606435" cy="1727891"/>
                  <wp:effectExtent l="0" t="0" r="3810" b="5715"/>
                  <wp:docPr id="4" name="Picture 4" descr="E:\S assignments\A73\istockphoto-1012323872-612x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 assignments\A73\istockphoto-1012323872-612x61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1876" cy="1731498"/>
                          </a:xfrm>
                          <a:prstGeom prst="rect">
                            <a:avLst/>
                          </a:prstGeom>
                          <a:noFill/>
                          <a:ln>
                            <a:noFill/>
                          </a:ln>
                        </pic:spPr>
                      </pic:pic>
                    </a:graphicData>
                  </a:graphic>
                </wp:inline>
              </w:drawing>
            </w:r>
          </w:p>
          <w:p w14:paraId="74EABB83" w14:textId="77777777" w:rsidR="004D39D5" w:rsidRDefault="004D39D5" w:rsidP="00C4449F">
            <w:pPr>
              <w:spacing w:before="0" w:after="120" w:line="360" w:lineRule="auto"/>
              <w:rPr>
                <w:rFonts w:cs="Arial"/>
                <w:szCs w:val="22"/>
              </w:rPr>
            </w:pPr>
            <w:r>
              <w:rPr>
                <w:rFonts w:cs="Arial"/>
                <w:szCs w:val="22"/>
              </w:rPr>
              <w:t>We value our community</w:t>
            </w:r>
          </w:p>
          <w:p w14:paraId="6C289031" w14:textId="77777777" w:rsidR="004D39D5" w:rsidRPr="0062143B" w:rsidRDefault="004D39D5" w:rsidP="00C4449F">
            <w:pPr>
              <w:spacing w:before="0" w:after="120" w:line="360" w:lineRule="auto"/>
              <w:rPr>
                <w:rFonts w:cs="Arial"/>
                <w:b w:val="0"/>
                <w:szCs w:val="22"/>
              </w:rPr>
            </w:pPr>
            <w:r w:rsidRPr="0062143B">
              <w:rPr>
                <w:rFonts w:cs="Arial"/>
                <w:b w:val="0"/>
                <w:szCs w:val="22"/>
              </w:rPr>
              <w:t xml:space="preserve">Amazon believes in giving back. The company donates and volunteers on the charitable works </w:t>
            </w:r>
            <w:r w:rsidR="00617EC4" w:rsidRPr="0062143B">
              <w:rPr>
                <w:rFonts w:cs="Arial"/>
                <w:b w:val="0"/>
                <w:szCs w:val="22"/>
              </w:rPr>
              <w:t>that offers</w:t>
            </w:r>
            <w:r w:rsidRPr="0062143B">
              <w:rPr>
                <w:rFonts w:cs="Arial"/>
                <w:b w:val="0"/>
                <w:szCs w:val="22"/>
              </w:rPr>
              <w:t xml:space="preserve"> you to </w:t>
            </w:r>
            <w:r w:rsidR="00617EC4" w:rsidRPr="0062143B">
              <w:rPr>
                <w:rFonts w:cs="Arial"/>
                <w:b w:val="0"/>
                <w:szCs w:val="22"/>
              </w:rPr>
              <w:t>participate in the kind acts</w:t>
            </w:r>
          </w:p>
          <w:p w14:paraId="6B308E86" w14:textId="77777777" w:rsidR="00617EC4" w:rsidRDefault="00617EC4" w:rsidP="00C4449F">
            <w:pPr>
              <w:spacing w:before="0" w:after="120" w:line="360" w:lineRule="auto"/>
              <w:jc w:val="center"/>
              <w:rPr>
                <w:rFonts w:cs="Arial"/>
                <w:szCs w:val="22"/>
              </w:rPr>
            </w:pPr>
            <w:r w:rsidRPr="00617EC4">
              <w:rPr>
                <w:rFonts w:cs="Arial"/>
                <w:noProof/>
                <w:szCs w:val="22"/>
              </w:rPr>
              <w:drawing>
                <wp:inline distT="0" distB="0" distL="0" distR="0" wp14:anchorId="64A799A3" wp14:editId="0CBDF10A">
                  <wp:extent cx="2524572" cy="1681655"/>
                  <wp:effectExtent l="0" t="0" r="9525" b="0"/>
                  <wp:docPr id="5" name="Picture 5" descr="E:\S assignments\A73\commun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 assignments\A73\community.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6098" r="27307"/>
                          <a:stretch/>
                        </pic:blipFill>
                        <pic:spPr bwMode="auto">
                          <a:xfrm>
                            <a:off x="0" y="0"/>
                            <a:ext cx="2529125" cy="1684688"/>
                          </a:xfrm>
                          <a:prstGeom prst="rect">
                            <a:avLst/>
                          </a:prstGeom>
                          <a:noFill/>
                          <a:ln>
                            <a:noFill/>
                          </a:ln>
                          <a:extLst>
                            <a:ext uri="{53640926-AAD7-44D8-BBD7-CCE9431645EC}">
                              <a14:shadowObscured xmlns:a14="http://schemas.microsoft.com/office/drawing/2010/main"/>
                            </a:ext>
                          </a:extLst>
                        </pic:spPr>
                      </pic:pic>
                    </a:graphicData>
                  </a:graphic>
                </wp:inline>
              </w:drawing>
            </w:r>
          </w:p>
          <w:p w14:paraId="40D8AC15" w14:textId="443170DF" w:rsidR="00617EC4" w:rsidRPr="0062143B" w:rsidRDefault="00617EC4" w:rsidP="00C4449F">
            <w:pPr>
              <w:spacing w:before="0" w:after="120" w:line="360" w:lineRule="auto"/>
              <w:rPr>
                <w:rFonts w:cs="Arial"/>
                <w:b w:val="0"/>
                <w:szCs w:val="22"/>
              </w:rPr>
            </w:pPr>
            <w:r w:rsidRPr="0062143B">
              <w:rPr>
                <w:rFonts w:cs="Arial"/>
                <w:b w:val="0"/>
                <w:szCs w:val="22"/>
              </w:rPr>
              <w:t xml:space="preserve">Along with these, we provide opportunity if you want to complete a degree or want to learn English as the second language, pre-taxation flexible accounts for the employees to spend, different termed disability plans, </w:t>
            </w:r>
            <w:r w:rsidR="001241B0" w:rsidRPr="0062143B">
              <w:rPr>
                <w:rFonts w:cs="Arial"/>
                <w:b w:val="0"/>
                <w:szCs w:val="22"/>
              </w:rPr>
              <w:t>flexitime</w:t>
            </w:r>
            <w:r w:rsidRPr="0062143B">
              <w:rPr>
                <w:rFonts w:cs="Arial"/>
                <w:b w:val="0"/>
                <w:szCs w:val="22"/>
              </w:rPr>
              <w:t xml:space="preserve"> work week</w:t>
            </w:r>
            <w:r w:rsidR="0062143B">
              <w:rPr>
                <w:rFonts w:cs="Arial"/>
                <w:b w:val="0"/>
                <w:szCs w:val="22"/>
              </w:rPr>
              <w:t>.</w:t>
            </w:r>
          </w:p>
        </w:tc>
      </w:tr>
    </w:tbl>
    <w:p w14:paraId="03231072" w14:textId="77777777" w:rsidR="00D85FC2" w:rsidRPr="00EF1D86" w:rsidRDefault="00EF1D86" w:rsidP="00EF1D86">
      <w:pPr>
        <w:pStyle w:val="Heading2"/>
      </w:pPr>
      <w:bookmarkStart w:id="7" w:name="_Toc91078385"/>
      <w:r w:rsidRPr="00EF1D86">
        <w:lastRenderedPageBreak/>
        <w:t>Strategies to raise levels of engagement.</w:t>
      </w:r>
      <w:bookmarkEnd w:id="7"/>
    </w:p>
    <w:p w14:paraId="733A8F25" w14:textId="77777777" w:rsidR="001D6DBB" w:rsidRDefault="00144CF6">
      <w:pPr>
        <w:rPr>
          <w:rFonts w:cs="Arial"/>
          <w:szCs w:val="22"/>
        </w:rPr>
      </w:pPr>
      <w:r>
        <w:rPr>
          <w:rFonts w:cs="Arial"/>
          <w:szCs w:val="22"/>
        </w:rPr>
        <w:t xml:space="preserve">Amazon has </w:t>
      </w:r>
      <w:r w:rsidR="004C7351">
        <w:rPr>
          <w:rFonts w:cs="Arial"/>
          <w:szCs w:val="22"/>
        </w:rPr>
        <w:t>turnover</w:t>
      </w:r>
      <w:r>
        <w:rPr>
          <w:rFonts w:cs="Arial"/>
          <w:szCs w:val="22"/>
        </w:rPr>
        <w:t xml:space="preserve"> rate of 150% which implies the employees are not engaged enough. The strategies that can help to engage employees are-</w:t>
      </w:r>
    </w:p>
    <w:p w14:paraId="28928551" w14:textId="77777777" w:rsidR="00144CF6" w:rsidRPr="001277EF" w:rsidRDefault="001277EF">
      <w:pPr>
        <w:rPr>
          <w:rFonts w:cs="Arial"/>
          <w:b/>
          <w:szCs w:val="22"/>
        </w:rPr>
      </w:pPr>
      <w:r w:rsidRPr="001277EF">
        <w:rPr>
          <w:rFonts w:cs="Arial"/>
          <w:b/>
          <w:szCs w:val="22"/>
        </w:rPr>
        <w:t>Welfare of the employees</w:t>
      </w:r>
    </w:p>
    <w:p w14:paraId="18113D2F" w14:textId="77777777" w:rsidR="001277EF" w:rsidRDefault="001277EF">
      <w:pPr>
        <w:rPr>
          <w:rFonts w:cs="Arial"/>
          <w:szCs w:val="22"/>
        </w:rPr>
      </w:pPr>
      <w:r>
        <w:rPr>
          <w:rFonts w:cs="Arial"/>
          <w:szCs w:val="22"/>
        </w:rPr>
        <w:t xml:space="preserve">Well-being is important for the mental peace of the employees. If they are disturbed physically </w:t>
      </w:r>
      <w:r w:rsidR="007A163C">
        <w:rPr>
          <w:rFonts w:cs="Arial"/>
          <w:szCs w:val="22"/>
        </w:rPr>
        <w:t>or</w:t>
      </w:r>
      <w:r>
        <w:rPr>
          <w:rFonts w:cs="Arial"/>
          <w:szCs w:val="22"/>
        </w:rPr>
        <w:t xml:space="preserve"> mentally, it will affect their engagement</w:t>
      </w:r>
      <w:r w:rsidR="000A42D7">
        <w:rPr>
          <w:rFonts w:cs="Arial"/>
          <w:szCs w:val="22"/>
        </w:rPr>
        <w:t xml:space="preserve"> (Marchington and Wilkinson, </w:t>
      </w:r>
      <w:r w:rsidR="000A42D7" w:rsidRPr="00D322B0">
        <w:rPr>
          <w:rFonts w:cs="Arial"/>
          <w:szCs w:val="22"/>
        </w:rPr>
        <w:t>2012</w:t>
      </w:r>
      <w:r w:rsidR="000A42D7">
        <w:rPr>
          <w:rFonts w:cs="Arial"/>
          <w:szCs w:val="22"/>
        </w:rPr>
        <w:t>)</w:t>
      </w:r>
      <w:r>
        <w:rPr>
          <w:rFonts w:cs="Arial"/>
          <w:szCs w:val="22"/>
        </w:rPr>
        <w:t xml:space="preserve">. </w:t>
      </w:r>
      <w:r w:rsidR="007A163C">
        <w:rPr>
          <w:rFonts w:cs="Arial"/>
          <w:szCs w:val="22"/>
        </w:rPr>
        <w:t xml:space="preserve">The company must study the behaviour of the employees. </w:t>
      </w:r>
      <w:r w:rsidR="007A163C" w:rsidRPr="007A163C">
        <w:rPr>
          <w:rFonts w:cs="Arial"/>
          <w:szCs w:val="22"/>
        </w:rPr>
        <w:t>Employee assistance programme (EAP)</w:t>
      </w:r>
      <w:r w:rsidR="007A163C">
        <w:rPr>
          <w:rFonts w:cs="Arial"/>
          <w:szCs w:val="22"/>
        </w:rPr>
        <w:t xml:space="preserve"> can be a useful strategy for the company</w:t>
      </w:r>
      <w:r w:rsidR="00C060D0">
        <w:rPr>
          <w:rFonts w:cs="Arial"/>
          <w:szCs w:val="22"/>
        </w:rPr>
        <w:t xml:space="preserve"> (Lee et al, 2021)</w:t>
      </w:r>
      <w:r w:rsidR="007A163C">
        <w:rPr>
          <w:rFonts w:cs="Arial"/>
          <w:szCs w:val="22"/>
        </w:rPr>
        <w:t xml:space="preserve">. It will make the employees aware of their eating habits, mental health and so on. </w:t>
      </w:r>
    </w:p>
    <w:p w14:paraId="6864F5DC" w14:textId="77777777" w:rsidR="007A163C" w:rsidRPr="007A163C" w:rsidRDefault="007A163C">
      <w:pPr>
        <w:rPr>
          <w:rFonts w:cs="Arial"/>
          <w:b/>
          <w:szCs w:val="22"/>
        </w:rPr>
      </w:pPr>
      <w:r w:rsidRPr="007A163C">
        <w:rPr>
          <w:rFonts w:cs="Arial"/>
          <w:b/>
          <w:szCs w:val="22"/>
        </w:rPr>
        <w:t>Empowering the people</w:t>
      </w:r>
    </w:p>
    <w:p w14:paraId="0438E532" w14:textId="46B2E82C" w:rsidR="007A163C" w:rsidRDefault="007A163C">
      <w:pPr>
        <w:rPr>
          <w:rFonts w:cs="Arial"/>
          <w:szCs w:val="22"/>
        </w:rPr>
      </w:pPr>
      <w:r>
        <w:rPr>
          <w:rFonts w:cs="Arial"/>
          <w:szCs w:val="22"/>
        </w:rPr>
        <w:t xml:space="preserve">The company must leave micromanagement for the time of emergency. The employees showed </w:t>
      </w:r>
      <w:r w:rsidR="000E5FFB">
        <w:rPr>
          <w:rFonts w:cs="Arial"/>
          <w:szCs w:val="22"/>
        </w:rPr>
        <w:t>could</w:t>
      </w:r>
      <w:r>
        <w:rPr>
          <w:rFonts w:cs="Arial"/>
          <w:szCs w:val="22"/>
        </w:rPr>
        <w:t xml:space="preserve"> act upon their new ideas. Constant negative appraisal will leave the employees in agony. Rather empowering them to complete their tasks autonomously and offering direction only when they need it will make them more engaged in their work. They will learn to solve problems when supervisors are not around.</w:t>
      </w:r>
    </w:p>
    <w:p w14:paraId="15BD74B3" w14:textId="77777777" w:rsidR="007A163C" w:rsidRPr="00D35E5A" w:rsidRDefault="007A163C">
      <w:pPr>
        <w:rPr>
          <w:rFonts w:cs="Arial"/>
          <w:b/>
          <w:szCs w:val="22"/>
        </w:rPr>
      </w:pPr>
      <w:r w:rsidRPr="00D35E5A">
        <w:rPr>
          <w:rFonts w:cs="Arial"/>
          <w:b/>
          <w:szCs w:val="22"/>
        </w:rPr>
        <w:t>Clarifying the goals</w:t>
      </w:r>
    </w:p>
    <w:p w14:paraId="2032C016" w14:textId="717F0560" w:rsidR="007A163C" w:rsidRDefault="007A163C">
      <w:pPr>
        <w:rPr>
          <w:rFonts w:cs="Arial"/>
          <w:szCs w:val="22"/>
        </w:rPr>
      </w:pPr>
      <w:r>
        <w:rPr>
          <w:rFonts w:cs="Arial"/>
          <w:szCs w:val="22"/>
        </w:rPr>
        <w:t xml:space="preserve">The company needs to be clear about its goals and define those to some SMART objectives; it </w:t>
      </w:r>
      <w:r w:rsidR="000E5FFB">
        <w:rPr>
          <w:rFonts w:cs="Arial"/>
          <w:szCs w:val="22"/>
        </w:rPr>
        <w:t>should</w:t>
      </w:r>
      <w:r>
        <w:rPr>
          <w:rFonts w:cs="Arial"/>
          <w:szCs w:val="22"/>
        </w:rPr>
        <w:t xml:space="preserve"> share the goals </w:t>
      </w:r>
      <w:r w:rsidR="00D35E5A">
        <w:rPr>
          <w:rFonts w:cs="Arial"/>
          <w:szCs w:val="22"/>
        </w:rPr>
        <w:t xml:space="preserve">with </w:t>
      </w:r>
      <w:r w:rsidR="000E5FFB">
        <w:rPr>
          <w:rFonts w:cs="Arial"/>
          <w:szCs w:val="22"/>
        </w:rPr>
        <w:t>all</w:t>
      </w:r>
      <w:r w:rsidR="00D35E5A">
        <w:rPr>
          <w:rFonts w:cs="Arial"/>
          <w:szCs w:val="22"/>
        </w:rPr>
        <w:t xml:space="preserve"> the employees clearly so that they know precisely what they are supposed to do and what they will get if the goal is met.</w:t>
      </w:r>
      <w:r w:rsidR="00A94260">
        <w:rPr>
          <w:rFonts w:cs="Arial"/>
          <w:szCs w:val="22"/>
        </w:rPr>
        <w:t xml:space="preserve"> Only meetings or survey will not be enough if the employees only know the job description, not what the company </w:t>
      </w:r>
      <w:r w:rsidR="000E5FFB">
        <w:rPr>
          <w:rFonts w:cs="Arial"/>
          <w:szCs w:val="22"/>
        </w:rPr>
        <w:t>wants</w:t>
      </w:r>
      <w:r w:rsidR="00A94260">
        <w:rPr>
          <w:rFonts w:cs="Arial"/>
          <w:szCs w:val="22"/>
        </w:rPr>
        <w:t xml:space="preserve">. </w:t>
      </w:r>
    </w:p>
    <w:p w14:paraId="55FFC34A" w14:textId="77777777" w:rsidR="006C739A" w:rsidRDefault="006C739A">
      <w:pPr>
        <w:rPr>
          <w:rFonts w:cs="Arial"/>
          <w:szCs w:val="22"/>
        </w:rPr>
      </w:pPr>
      <w:r>
        <w:rPr>
          <w:rFonts w:cs="Arial"/>
          <w:szCs w:val="22"/>
        </w:rPr>
        <w:t>Amazon has some good measures and tools to assess the engagement. But the strategies mentioned above will help it to gain low attrition rate and high engagement.</w:t>
      </w:r>
    </w:p>
    <w:p w14:paraId="4FF3C9AB" w14:textId="77777777" w:rsidR="001D6DBB" w:rsidRDefault="001D6DBB">
      <w:pPr>
        <w:rPr>
          <w:rFonts w:cs="Arial"/>
          <w:szCs w:val="22"/>
        </w:rPr>
      </w:pPr>
    </w:p>
    <w:p w14:paraId="568C9284" w14:textId="77777777" w:rsidR="001D6DBB" w:rsidRDefault="001D6DBB">
      <w:pPr>
        <w:rPr>
          <w:rFonts w:cs="Arial"/>
          <w:szCs w:val="22"/>
        </w:rPr>
      </w:pPr>
    </w:p>
    <w:p w14:paraId="69DDB348" w14:textId="77777777" w:rsidR="001D6DBB" w:rsidRDefault="001D6DBB">
      <w:pPr>
        <w:rPr>
          <w:rFonts w:cs="Arial"/>
          <w:szCs w:val="22"/>
        </w:rPr>
      </w:pPr>
    </w:p>
    <w:p w14:paraId="7933CF7B" w14:textId="77777777" w:rsidR="001D6DBB" w:rsidRDefault="001D6DBB">
      <w:pPr>
        <w:rPr>
          <w:rFonts w:cs="Arial"/>
          <w:szCs w:val="22"/>
        </w:rPr>
      </w:pPr>
    </w:p>
    <w:p w14:paraId="53ABAB53" w14:textId="77777777" w:rsidR="00F10944" w:rsidRDefault="00F10944">
      <w:pPr>
        <w:rPr>
          <w:rFonts w:cs="Arial"/>
          <w:szCs w:val="22"/>
        </w:rPr>
      </w:pPr>
      <w:r>
        <w:rPr>
          <w:rFonts w:cs="Arial"/>
          <w:szCs w:val="22"/>
        </w:rPr>
        <w:br w:type="page"/>
      </w:r>
    </w:p>
    <w:p w14:paraId="7BD882EA" w14:textId="77777777" w:rsidR="00F10944" w:rsidRDefault="00F10944" w:rsidP="00F10944">
      <w:pPr>
        <w:pStyle w:val="Heading1"/>
      </w:pPr>
      <w:bookmarkStart w:id="8" w:name="_Toc91078386"/>
      <w:r>
        <w:lastRenderedPageBreak/>
        <w:t>Conclusion</w:t>
      </w:r>
      <w:bookmarkEnd w:id="8"/>
      <w:r>
        <w:t xml:space="preserve"> </w:t>
      </w:r>
    </w:p>
    <w:p w14:paraId="3C233D33" w14:textId="44DD9A03" w:rsidR="008549EF" w:rsidRDefault="008549EF" w:rsidP="00733F70">
      <w:r>
        <w:rPr>
          <w:rFonts w:cs="Arial"/>
          <w:szCs w:val="22"/>
        </w:rPr>
        <w:t>Employee engagement is mainly the degree of commitment of the employees to their company. They are concerned of the well-being of the company as much as theirs and it is linked with their happiness. It drives 12% more consumer satisfaction to the company</w:t>
      </w:r>
      <w:r w:rsidR="00E25AD5">
        <w:rPr>
          <w:rFonts w:cs="Arial"/>
          <w:szCs w:val="22"/>
        </w:rPr>
        <w:t xml:space="preserve"> (Lee et al, 2021)</w:t>
      </w:r>
      <w:r>
        <w:rPr>
          <w:rFonts w:cs="Arial"/>
          <w:szCs w:val="22"/>
        </w:rPr>
        <w:t xml:space="preserve">. </w:t>
      </w:r>
      <w:r w:rsidR="00326C3C">
        <w:rPr>
          <w:rFonts w:cs="Arial"/>
          <w:szCs w:val="22"/>
        </w:rPr>
        <w:t xml:space="preserve">Leaders are a great driver of employee </w:t>
      </w:r>
      <w:r w:rsidR="00527D5B">
        <w:rPr>
          <w:rFonts w:cs="Arial"/>
          <w:szCs w:val="22"/>
        </w:rPr>
        <w:t>engagement</w:t>
      </w:r>
      <w:r w:rsidR="00326C3C">
        <w:rPr>
          <w:rFonts w:cs="Arial"/>
          <w:szCs w:val="22"/>
        </w:rPr>
        <w:t xml:space="preserve"> because they channel</w:t>
      </w:r>
      <w:r>
        <w:rPr>
          <w:rFonts w:cs="Arial"/>
          <w:szCs w:val="22"/>
        </w:rPr>
        <w:t xml:space="preserve"> their own engagement </w:t>
      </w:r>
      <w:r w:rsidR="00527D5B">
        <w:rPr>
          <w:rFonts w:cs="Arial"/>
          <w:szCs w:val="22"/>
        </w:rPr>
        <w:t>to the employees</w:t>
      </w:r>
      <w:r w:rsidR="00553FCC">
        <w:rPr>
          <w:rFonts w:cs="Arial"/>
          <w:szCs w:val="22"/>
        </w:rPr>
        <w:t xml:space="preserve">. Another driver is </w:t>
      </w:r>
      <w:r>
        <w:rPr>
          <w:rFonts w:cs="Arial"/>
          <w:szCs w:val="22"/>
        </w:rPr>
        <w:t>freedom</w:t>
      </w:r>
      <w:r w:rsidR="00553FCC">
        <w:rPr>
          <w:rFonts w:cs="Arial"/>
          <w:szCs w:val="22"/>
        </w:rPr>
        <w:t xml:space="preserve"> that</w:t>
      </w:r>
      <w:r>
        <w:rPr>
          <w:rFonts w:cs="Arial"/>
          <w:szCs w:val="22"/>
        </w:rPr>
        <w:t xml:space="preserve"> gives the employees a sense of </w:t>
      </w:r>
      <w:r w:rsidR="00AC1110">
        <w:rPr>
          <w:rFonts w:cs="Arial"/>
          <w:szCs w:val="22"/>
        </w:rPr>
        <w:t xml:space="preserve">ownership of the business. Also, </w:t>
      </w:r>
      <w:r>
        <w:rPr>
          <w:rFonts w:cs="Arial"/>
          <w:szCs w:val="22"/>
        </w:rPr>
        <w:t xml:space="preserve">feedback </w:t>
      </w:r>
      <w:r w:rsidR="00AC1110">
        <w:rPr>
          <w:rFonts w:cs="Arial"/>
          <w:szCs w:val="22"/>
        </w:rPr>
        <w:t xml:space="preserve">also drives more engagement </w:t>
      </w:r>
      <w:r w:rsidR="004C7351">
        <w:rPr>
          <w:rFonts w:cs="Arial"/>
          <w:szCs w:val="22"/>
        </w:rPr>
        <w:t>in the company. But the company must measure the engagement through several tools like survey, meetings, forums, retention rate and so on. It must be mentioned that amazon has very high attrition rate which is 3% a week</w:t>
      </w:r>
      <w:r w:rsidR="00E25AD5">
        <w:rPr>
          <w:rFonts w:cs="Arial"/>
          <w:szCs w:val="22"/>
        </w:rPr>
        <w:t xml:space="preserve"> (Lee et al, 2021)</w:t>
      </w:r>
      <w:r w:rsidR="004C7351">
        <w:rPr>
          <w:rFonts w:cs="Arial"/>
          <w:szCs w:val="22"/>
        </w:rPr>
        <w:t>.</w:t>
      </w:r>
      <w:r w:rsidR="00733F70">
        <w:rPr>
          <w:rFonts w:cs="Arial"/>
          <w:szCs w:val="22"/>
        </w:rPr>
        <w:t xml:space="preserve"> An EVP is attached where amazon has tried to </w:t>
      </w:r>
      <w:r w:rsidR="00EB5337">
        <w:rPr>
          <w:rFonts w:cs="Arial"/>
          <w:szCs w:val="22"/>
        </w:rPr>
        <w:t>engage</w:t>
      </w:r>
      <w:r w:rsidR="00733F70">
        <w:rPr>
          <w:rFonts w:cs="Arial"/>
          <w:szCs w:val="22"/>
        </w:rPr>
        <w:t xml:space="preserve"> with people with questions and explained all the facilities that the </w:t>
      </w:r>
      <w:r w:rsidR="00EB5337">
        <w:rPr>
          <w:rFonts w:cs="Arial"/>
          <w:szCs w:val="22"/>
        </w:rPr>
        <w:t>company</w:t>
      </w:r>
      <w:r w:rsidR="00733F70">
        <w:rPr>
          <w:rFonts w:cs="Arial"/>
          <w:szCs w:val="22"/>
        </w:rPr>
        <w:t xml:space="preserve"> will offer. It is a major way to attract people to the </w:t>
      </w:r>
      <w:r w:rsidR="00EB5337">
        <w:rPr>
          <w:rFonts w:cs="Arial"/>
          <w:szCs w:val="22"/>
        </w:rPr>
        <w:t>company</w:t>
      </w:r>
      <w:r w:rsidR="00733F70">
        <w:rPr>
          <w:rFonts w:cs="Arial"/>
          <w:szCs w:val="22"/>
        </w:rPr>
        <w:t xml:space="preserve">. To check the disengagement, the company must foster some </w:t>
      </w:r>
      <w:r w:rsidR="00EB5337">
        <w:rPr>
          <w:rFonts w:cs="Arial"/>
          <w:szCs w:val="22"/>
        </w:rPr>
        <w:t>strategies</w:t>
      </w:r>
      <w:r w:rsidR="00733F70">
        <w:rPr>
          <w:rFonts w:cs="Arial"/>
          <w:szCs w:val="22"/>
        </w:rPr>
        <w:t xml:space="preserve"> like focusing on the </w:t>
      </w:r>
      <w:r w:rsidR="00733F70" w:rsidRPr="00733F70">
        <w:rPr>
          <w:rFonts w:cs="Arial"/>
          <w:szCs w:val="22"/>
        </w:rPr>
        <w:t>welfare of the employees</w:t>
      </w:r>
      <w:r w:rsidR="00733F70">
        <w:rPr>
          <w:rFonts w:cs="Arial"/>
          <w:szCs w:val="22"/>
        </w:rPr>
        <w:t>, empowerment of</w:t>
      </w:r>
      <w:r w:rsidR="00733F70" w:rsidRPr="00733F70">
        <w:rPr>
          <w:rFonts w:cs="Arial"/>
          <w:szCs w:val="22"/>
        </w:rPr>
        <w:t xml:space="preserve"> the people</w:t>
      </w:r>
      <w:r w:rsidR="00733F70">
        <w:rPr>
          <w:rFonts w:cs="Arial"/>
          <w:szCs w:val="22"/>
        </w:rPr>
        <w:t xml:space="preserve"> and </w:t>
      </w:r>
      <w:r w:rsidR="00733F70" w:rsidRPr="00733F70">
        <w:rPr>
          <w:rFonts w:cs="Arial"/>
          <w:szCs w:val="22"/>
        </w:rPr>
        <w:t>clarifying the goals</w:t>
      </w:r>
      <w:r w:rsidR="00733F70">
        <w:rPr>
          <w:rFonts w:cs="Arial"/>
          <w:szCs w:val="22"/>
        </w:rPr>
        <w:t xml:space="preserve">. These are </w:t>
      </w:r>
      <w:r w:rsidR="00EB5337">
        <w:rPr>
          <w:rFonts w:cs="Arial"/>
          <w:szCs w:val="22"/>
        </w:rPr>
        <w:t>some</w:t>
      </w:r>
      <w:r w:rsidR="00733F70">
        <w:rPr>
          <w:rFonts w:cs="Arial"/>
          <w:szCs w:val="22"/>
        </w:rPr>
        <w:t xml:space="preserve"> </w:t>
      </w:r>
      <w:r w:rsidR="00EB5337">
        <w:rPr>
          <w:rFonts w:cs="Arial"/>
          <w:szCs w:val="22"/>
        </w:rPr>
        <w:t>important</w:t>
      </w:r>
      <w:r w:rsidR="00733F70">
        <w:rPr>
          <w:rFonts w:cs="Arial"/>
          <w:szCs w:val="22"/>
        </w:rPr>
        <w:t xml:space="preserve"> steps to make employee </w:t>
      </w:r>
      <w:r w:rsidR="00EB5337">
        <w:rPr>
          <w:rFonts w:cs="Arial"/>
          <w:szCs w:val="22"/>
        </w:rPr>
        <w:t>engage</w:t>
      </w:r>
      <w:r w:rsidR="00733F70">
        <w:rPr>
          <w:rFonts w:cs="Arial"/>
          <w:szCs w:val="22"/>
        </w:rPr>
        <w:t xml:space="preserve"> in their workplace.</w:t>
      </w:r>
    </w:p>
    <w:p w14:paraId="2EEFA079" w14:textId="77777777" w:rsidR="00F10944" w:rsidRDefault="00F10944">
      <w:pPr>
        <w:rPr>
          <w:rFonts w:cs="Arial"/>
          <w:szCs w:val="22"/>
        </w:rPr>
      </w:pPr>
    </w:p>
    <w:p w14:paraId="39EC1EB8" w14:textId="77777777" w:rsidR="00F10944" w:rsidRDefault="00F10944">
      <w:pPr>
        <w:rPr>
          <w:rFonts w:cs="Arial"/>
          <w:szCs w:val="22"/>
        </w:rPr>
      </w:pPr>
    </w:p>
    <w:p w14:paraId="32634DBD" w14:textId="77777777" w:rsidR="00A42CFE" w:rsidRDefault="00A42CFE">
      <w:pPr>
        <w:rPr>
          <w:rFonts w:cs="Arial"/>
          <w:szCs w:val="22"/>
        </w:rPr>
      </w:pPr>
      <w:r>
        <w:rPr>
          <w:rFonts w:cs="Arial"/>
          <w:szCs w:val="22"/>
        </w:rPr>
        <w:br w:type="page"/>
      </w:r>
    </w:p>
    <w:p w14:paraId="26AA1DC9" w14:textId="77777777" w:rsidR="00DC2D34" w:rsidRPr="00DC2D34" w:rsidRDefault="00A42CFE" w:rsidP="00DC2D34">
      <w:pPr>
        <w:pStyle w:val="Heading1"/>
      </w:pPr>
      <w:bookmarkStart w:id="9" w:name="_Toc91078387"/>
      <w:r>
        <w:lastRenderedPageBreak/>
        <w:t>References</w:t>
      </w:r>
      <w:bookmarkEnd w:id="9"/>
      <w:r>
        <w:t xml:space="preserve"> </w:t>
      </w:r>
    </w:p>
    <w:p w14:paraId="67455E7E" w14:textId="7D7565AD" w:rsidR="00DC2D34" w:rsidRPr="00DC2D34" w:rsidRDefault="00DC2D34" w:rsidP="00DC2D34">
      <w:pPr>
        <w:pStyle w:val="ListParagraph"/>
        <w:numPr>
          <w:ilvl w:val="0"/>
          <w:numId w:val="2"/>
        </w:numPr>
        <w:rPr>
          <w:rFonts w:cs="Arial"/>
          <w:szCs w:val="22"/>
        </w:rPr>
      </w:pPr>
      <w:r w:rsidRPr="00DC2D34">
        <w:rPr>
          <w:rFonts w:cs="Arial"/>
          <w:szCs w:val="22"/>
        </w:rPr>
        <w:t xml:space="preserve">Amazon (2021) Employee Engagement [online] Available at: </w:t>
      </w:r>
      <w:hyperlink r:id="rId12" w:history="1">
        <w:r w:rsidRPr="00DC2D34">
          <w:rPr>
            <w:rStyle w:val="Hyperlink"/>
            <w:rFonts w:cs="Arial"/>
            <w:szCs w:val="22"/>
          </w:rPr>
          <w:t>https://sustainability.aboutamazon.com/people/employees/engagement</w:t>
        </w:r>
      </w:hyperlink>
      <w:r w:rsidRPr="00DC2D34">
        <w:rPr>
          <w:rFonts w:cs="Arial"/>
          <w:szCs w:val="22"/>
        </w:rPr>
        <w:t xml:space="preserve"> (Accessed on 22 </w:t>
      </w:r>
      <w:r w:rsidR="001241B0" w:rsidRPr="00DC2D34">
        <w:rPr>
          <w:rFonts w:cs="Arial"/>
          <w:szCs w:val="22"/>
        </w:rPr>
        <w:t>December</w:t>
      </w:r>
      <w:r w:rsidRPr="00DC2D34">
        <w:rPr>
          <w:rFonts w:cs="Arial"/>
          <w:szCs w:val="22"/>
        </w:rPr>
        <w:t xml:space="preserve"> 2021)</w:t>
      </w:r>
    </w:p>
    <w:p w14:paraId="6B46E3A2" w14:textId="77777777" w:rsidR="00DC2D34" w:rsidRPr="00DC2D34" w:rsidRDefault="00DC2D34" w:rsidP="00DC2D34">
      <w:pPr>
        <w:pStyle w:val="ListParagraph"/>
        <w:numPr>
          <w:ilvl w:val="0"/>
          <w:numId w:val="2"/>
        </w:numPr>
        <w:rPr>
          <w:rFonts w:cs="Arial"/>
          <w:szCs w:val="22"/>
        </w:rPr>
      </w:pPr>
      <w:r w:rsidRPr="00DC2D34">
        <w:rPr>
          <w:rFonts w:cs="Arial"/>
          <w:szCs w:val="22"/>
        </w:rPr>
        <w:t>Armstrong, M., Taylor, S., (2017) Armstrong's Handbook of Human Resource Management Practice, 14th Edition, Kogan Page</w:t>
      </w:r>
    </w:p>
    <w:p w14:paraId="1997B238" w14:textId="77777777" w:rsidR="00DC2D34" w:rsidRPr="00DC2D34" w:rsidRDefault="00DC2D34" w:rsidP="00DC2D34">
      <w:pPr>
        <w:pStyle w:val="ListParagraph"/>
        <w:numPr>
          <w:ilvl w:val="0"/>
          <w:numId w:val="2"/>
        </w:numPr>
        <w:rPr>
          <w:rFonts w:cs="Arial"/>
          <w:szCs w:val="22"/>
        </w:rPr>
      </w:pPr>
      <w:r w:rsidRPr="00DC2D34">
        <w:rPr>
          <w:rFonts w:cs="Arial"/>
          <w:szCs w:val="22"/>
        </w:rPr>
        <w:t>Baboolal-Frank, R. (2021). Analysis of amazon: Customer centric approach. </w:t>
      </w:r>
      <w:r w:rsidRPr="00DC2D34">
        <w:rPr>
          <w:rFonts w:cs="Arial"/>
          <w:i/>
          <w:iCs/>
          <w:szCs w:val="22"/>
        </w:rPr>
        <w:t>Academy of Strategic Management Journal</w:t>
      </w:r>
      <w:r w:rsidRPr="00DC2D34">
        <w:rPr>
          <w:rFonts w:cs="Arial"/>
          <w:szCs w:val="22"/>
        </w:rPr>
        <w:t>, </w:t>
      </w:r>
      <w:r w:rsidRPr="00DC2D34">
        <w:rPr>
          <w:rFonts w:cs="Arial"/>
          <w:i/>
          <w:iCs/>
          <w:szCs w:val="22"/>
        </w:rPr>
        <w:t>20</w:t>
      </w:r>
      <w:r w:rsidRPr="00DC2D34">
        <w:rPr>
          <w:rFonts w:cs="Arial"/>
          <w:szCs w:val="22"/>
        </w:rPr>
        <w:t>, 1-16.</w:t>
      </w:r>
    </w:p>
    <w:p w14:paraId="6B9CC544" w14:textId="492952EF" w:rsidR="00DC2D34" w:rsidRPr="00DC2D34" w:rsidRDefault="00DC2D34" w:rsidP="00DC2D34">
      <w:pPr>
        <w:pStyle w:val="ListParagraph"/>
        <w:numPr>
          <w:ilvl w:val="0"/>
          <w:numId w:val="2"/>
        </w:numPr>
        <w:rPr>
          <w:rFonts w:cs="Arial"/>
          <w:szCs w:val="22"/>
        </w:rPr>
      </w:pPr>
      <w:r w:rsidRPr="00DC2D34">
        <w:rPr>
          <w:rFonts w:cs="Arial"/>
          <w:szCs w:val="22"/>
        </w:rPr>
        <w:t xml:space="preserve">Karen Weise (2021) Amazon’s quarterly profit jumps to $7.8 billion [online] Available at: </w:t>
      </w:r>
      <w:hyperlink r:id="rId13" w:history="1">
        <w:r w:rsidRPr="00DC2D34">
          <w:rPr>
            <w:rStyle w:val="Hyperlink"/>
            <w:rFonts w:cs="Arial"/>
            <w:szCs w:val="22"/>
          </w:rPr>
          <w:t>https://www.nytimes.com/2021/07/29/technology/amazon-q2-earnings-profit.html</w:t>
        </w:r>
      </w:hyperlink>
      <w:r w:rsidRPr="00DC2D34">
        <w:rPr>
          <w:rFonts w:cs="Arial"/>
          <w:szCs w:val="22"/>
        </w:rPr>
        <w:t xml:space="preserve">  (Accessed on 22 </w:t>
      </w:r>
      <w:r w:rsidR="001241B0" w:rsidRPr="00DC2D34">
        <w:rPr>
          <w:rFonts w:cs="Arial"/>
          <w:szCs w:val="22"/>
        </w:rPr>
        <w:t>December</w:t>
      </w:r>
      <w:r w:rsidRPr="00DC2D34">
        <w:rPr>
          <w:rFonts w:cs="Arial"/>
          <w:szCs w:val="22"/>
        </w:rPr>
        <w:t xml:space="preserve"> 2021)</w:t>
      </w:r>
    </w:p>
    <w:p w14:paraId="7848A102" w14:textId="77777777" w:rsidR="00DC2D34" w:rsidRPr="00DC2D34" w:rsidRDefault="00DC2D34" w:rsidP="00DC2D34">
      <w:pPr>
        <w:pStyle w:val="ListParagraph"/>
        <w:numPr>
          <w:ilvl w:val="0"/>
          <w:numId w:val="2"/>
        </w:numPr>
        <w:rPr>
          <w:rFonts w:cs="Arial"/>
          <w:szCs w:val="22"/>
        </w:rPr>
      </w:pPr>
      <w:r w:rsidRPr="00DC2D34">
        <w:rPr>
          <w:rFonts w:cs="Arial"/>
          <w:szCs w:val="22"/>
        </w:rPr>
        <w:t>Lee, C. C., Aravamudhan, V., Roback, T., Lim, H. S., &amp; Ruane, S. G. (2021). Factors impacting work engagement of Gen Z employees: A regression analysis. Journal of Leadership, Accountability and Ethics, 18(3), 147-159.</w:t>
      </w:r>
    </w:p>
    <w:p w14:paraId="1555CBBB" w14:textId="77777777" w:rsidR="00DC2D34" w:rsidRPr="00DC2D34" w:rsidRDefault="00DC2D34" w:rsidP="00DC2D34">
      <w:pPr>
        <w:pStyle w:val="ListParagraph"/>
        <w:numPr>
          <w:ilvl w:val="0"/>
          <w:numId w:val="2"/>
        </w:numPr>
        <w:rPr>
          <w:rFonts w:cs="Arial"/>
          <w:szCs w:val="22"/>
        </w:rPr>
      </w:pPr>
      <w:r w:rsidRPr="00DC2D34">
        <w:rPr>
          <w:rFonts w:cs="Arial"/>
          <w:szCs w:val="22"/>
        </w:rPr>
        <w:t>MARCHINGTON, M., WILKINSON, A. (2012) Human resource management at work. 5th ed. London: Chartered Institute of Personnel and Development</w:t>
      </w:r>
    </w:p>
    <w:p w14:paraId="17757E1B" w14:textId="77777777" w:rsidR="00DC2D34" w:rsidRPr="00DC2D34" w:rsidRDefault="00DC2D34" w:rsidP="00DC2D34">
      <w:pPr>
        <w:pStyle w:val="ListParagraph"/>
        <w:numPr>
          <w:ilvl w:val="0"/>
          <w:numId w:val="2"/>
        </w:numPr>
        <w:rPr>
          <w:rFonts w:cs="Arial"/>
          <w:szCs w:val="22"/>
        </w:rPr>
      </w:pPr>
      <w:r w:rsidRPr="00DC2D34">
        <w:rPr>
          <w:rFonts w:cs="Arial"/>
          <w:szCs w:val="22"/>
        </w:rPr>
        <w:t>Osborne, S., &amp; Hammoud, M. S. (2019). Effective employee engagement in the workplace. </w:t>
      </w:r>
      <w:r w:rsidRPr="00DC2D34">
        <w:rPr>
          <w:rFonts w:cs="Arial"/>
          <w:i/>
          <w:iCs/>
          <w:szCs w:val="22"/>
        </w:rPr>
        <w:t>International Journal of Applied Management and Technology</w:t>
      </w:r>
      <w:r w:rsidRPr="00DC2D34">
        <w:rPr>
          <w:rFonts w:cs="Arial"/>
          <w:szCs w:val="22"/>
        </w:rPr>
        <w:t>, </w:t>
      </w:r>
      <w:r w:rsidRPr="00DC2D34">
        <w:rPr>
          <w:rFonts w:cs="Arial"/>
          <w:i/>
          <w:iCs/>
          <w:szCs w:val="22"/>
        </w:rPr>
        <w:t>16</w:t>
      </w:r>
      <w:r w:rsidRPr="00DC2D34">
        <w:rPr>
          <w:rFonts w:cs="Arial"/>
          <w:szCs w:val="22"/>
        </w:rPr>
        <w:t>(1), 4.</w:t>
      </w:r>
    </w:p>
    <w:p w14:paraId="11739BFE" w14:textId="77777777" w:rsidR="00DC2D34" w:rsidRPr="00DC2D34" w:rsidRDefault="00DC2D34" w:rsidP="00DC2D34">
      <w:pPr>
        <w:pStyle w:val="ListParagraph"/>
        <w:numPr>
          <w:ilvl w:val="0"/>
          <w:numId w:val="2"/>
        </w:numPr>
        <w:rPr>
          <w:rFonts w:cs="Arial"/>
          <w:szCs w:val="22"/>
        </w:rPr>
      </w:pPr>
      <w:r w:rsidRPr="00DC2D34">
        <w:rPr>
          <w:rFonts w:cs="Arial"/>
          <w:szCs w:val="22"/>
        </w:rPr>
        <w:t>Sun, L., &amp; Bunchapattanasakda, C. (2019). Employee engagement: A literature review. </w:t>
      </w:r>
      <w:r w:rsidRPr="00DC2D34">
        <w:rPr>
          <w:rFonts w:cs="Arial"/>
          <w:i/>
          <w:iCs/>
          <w:szCs w:val="22"/>
        </w:rPr>
        <w:t>International Journal of Human Resource Studies</w:t>
      </w:r>
      <w:r w:rsidRPr="00DC2D34">
        <w:rPr>
          <w:rFonts w:cs="Arial"/>
          <w:szCs w:val="22"/>
        </w:rPr>
        <w:t>, </w:t>
      </w:r>
      <w:r w:rsidRPr="00DC2D34">
        <w:rPr>
          <w:rFonts w:cs="Arial"/>
          <w:i/>
          <w:iCs/>
          <w:szCs w:val="22"/>
        </w:rPr>
        <w:t>9</w:t>
      </w:r>
      <w:r w:rsidRPr="00DC2D34">
        <w:rPr>
          <w:rFonts w:cs="Arial"/>
          <w:szCs w:val="22"/>
        </w:rPr>
        <w:t>(1), 63-80.</w:t>
      </w:r>
    </w:p>
    <w:p w14:paraId="1B340C02" w14:textId="77777777" w:rsidR="00DC2D34" w:rsidRPr="00DC2D34" w:rsidRDefault="00DC2D34" w:rsidP="00DC2D34">
      <w:pPr>
        <w:pStyle w:val="ListParagraph"/>
        <w:numPr>
          <w:ilvl w:val="0"/>
          <w:numId w:val="2"/>
        </w:numPr>
        <w:rPr>
          <w:rFonts w:cs="Arial"/>
          <w:szCs w:val="22"/>
        </w:rPr>
      </w:pPr>
      <w:r w:rsidRPr="00DC2D34">
        <w:rPr>
          <w:rFonts w:cs="Arial"/>
          <w:szCs w:val="22"/>
        </w:rPr>
        <w:t>TAYLOR, S. (2010) Resourcing and talent management. 5th ed. London: Chartered Institute of Personnel and Development.</w:t>
      </w:r>
    </w:p>
    <w:p w14:paraId="36BD6D10" w14:textId="77777777" w:rsidR="00DC2D34" w:rsidRPr="00DC2D34" w:rsidRDefault="00DC2D34" w:rsidP="00DC2D34">
      <w:pPr>
        <w:pStyle w:val="ListParagraph"/>
        <w:numPr>
          <w:ilvl w:val="0"/>
          <w:numId w:val="2"/>
        </w:numPr>
        <w:rPr>
          <w:rFonts w:cs="Arial"/>
          <w:szCs w:val="22"/>
        </w:rPr>
      </w:pPr>
      <w:r w:rsidRPr="00DC2D34">
        <w:rPr>
          <w:rFonts w:cs="Arial"/>
          <w:szCs w:val="22"/>
        </w:rPr>
        <w:t>Torrington, D., Hall, L., Taylor, S., Atkinson, C., (2014) Human Resource Management 9th Edition, Pearson</w:t>
      </w:r>
    </w:p>
    <w:p w14:paraId="1C0DCB77" w14:textId="4351DFD4" w:rsidR="00DC2D34" w:rsidRPr="00DC2D34" w:rsidRDefault="00DC2D34" w:rsidP="00DC2D34">
      <w:pPr>
        <w:pStyle w:val="ListParagraph"/>
        <w:numPr>
          <w:ilvl w:val="0"/>
          <w:numId w:val="2"/>
        </w:numPr>
        <w:rPr>
          <w:rFonts w:cs="Arial"/>
          <w:szCs w:val="22"/>
        </w:rPr>
      </w:pPr>
      <w:r w:rsidRPr="00DC2D34">
        <w:rPr>
          <w:rFonts w:cs="Arial"/>
          <w:szCs w:val="22"/>
        </w:rPr>
        <w:t>Young, H. R., Glerum, D. R., Wang, W., &amp; Joseph, D. L. (2018). Who are the most engaged at work? A meta</w:t>
      </w:r>
      <w:r w:rsidRPr="00DC2D34">
        <w:rPr>
          <w:rFonts w:ascii="Cambria Math" w:hAnsi="Cambria Math" w:cs="Cambria Math"/>
          <w:szCs w:val="22"/>
        </w:rPr>
        <w:t>‐</w:t>
      </w:r>
      <w:r w:rsidRPr="00DC2D34">
        <w:rPr>
          <w:rFonts w:cs="Arial"/>
          <w:szCs w:val="22"/>
        </w:rPr>
        <w:t>analysis of personality and employee engagement. </w:t>
      </w:r>
      <w:r w:rsidRPr="00DC2D34">
        <w:rPr>
          <w:rFonts w:cs="Arial"/>
          <w:i/>
          <w:iCs/>
          <w:szCs w:val="22"/>
        </w:rPr>
        <w:t xml:space="preserve">Journal of Organizational </w:t>
      </w:r>
      <w:r w:rsidR="001241B0" w:rsidRPr="00DC2D34">
        <w:rPr>
          <w:rFonts w:cs="Arial"/>
          <w:i/>
          <w:iCs/>
          <w:szCs w:val="22"/>
        </w:rPr>
        <w:t>Behaviour</w:t>
      </w:r>
      <w:r w:rsidRPr="00DC2D34">
        <w:rPr>
          <w:rFonts w:cs="Arial"/>
          <w:szCs w:val="22"/>
        </w:rPr>
        <w:t>, </w:t>
      </w:r>
      <w:r w:rsidRPr="00DC2D34">
        <w:rPr>
          <w:rFonts w:cs="Arial"/>
          <w:i/>
          <w:iCs/>
          <w:szCs w:val="22"/>
        </w:rPr>
        <w:t>39</w:t>
      </w:r>
      <w:r w:rsidRPr="00DC2D34">
        <w:rPr>
          <w:rFonts w:cs="Arial"/>
          <w:szCs w:val="22"/>
        </w:rPr>
        <w:t>(10), 1330-1346.</w:t>
      </w:r>
    </w:p>
    <w:sectPr w:rsidR="00DC2D34" w:rsidRPr="00DC2D34">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04202" w14:textId="77777777" w:rsidR="002F6A19" w:rsidRDefault="002F6A19" w:rsidP="0011572D">
      <w:pPr>
        <w:spacing w:before="0" w:after="0" w:line="240" w:lineRule="auto"/>
      </w:pPr>
      <w:r>
        <w:separator/>
      </w:r>
    </w:p>
  </w:endnote>
  <w:endnote w:type="continuationSeparator" w:id="0">
    <w:p w14:paraId="7FE22529" w14:textId="77777777" w:rsidR="002F6A19" w:rsidRDefault="002F6A19" w:rsidP="0011572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7842179"/>
      <w:docPartObj>
        <w:docPartGallery w:val="Page Numbers (Bottom of Page)"/>
        <w:docPartUnique/>
      </w:docPartObj>
    </w:sdtPr>
    <w:sdtEndPr/>
    <w:sdtContent>
      <w:p w14:paraId="72117CC7" w14:textId="77777777" w:rsidR="00E86FE6" w:rsidRDefault="00E86FE6">
        <w:pPr>
          <w:pStyle w:val="Footer"/>
          <w:jc w:val="right"/>
        </w:pPr>
        <w:r>
          <w:t xml:space="preserve">Page | </w:t>
        </w:r>
        <w:r>
          <w:fldChar w:fldCharType="begin"/>
        </w:r>
        <w:r>
          <w:instrText xml:space="preserve"> PAGE   \* MERGEFORMAT </w:instrText>
        </w:r>
        <w:r>
          <w:fldChar w:fldCharType="separate"/>
        </w:r>
        <w:r w:rsidR="00DC2D34">
          <w:rPr>
            <w:noProof/>
          </w:rPr>
          <w:t>11</w:t>
        </w:r>
        <w:r>
          <w:rPr>
            <w:noProof/>
          </w:rPr>
          <w:fldChar w:fldCharType="end"/>
        </w:r>
        <w:r>
          <w:t xml:space="preserve"> </w:t>
        </w:r>
      </w:p>
    </w:sdtContent>
  </w:sdt>
  <w:p w14:paraId="23ECDD39" w14:textId="77777777" w:rsidR="00E967F8" w:rsidRDefault="00E967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9BA82" w14:textId="77777777" w:rsidR="002F6A19" w:rsidRDefault="002F6A19" w:rsidP="0011572D">
      <w:pPr>
        <w:spacing w:before="0" w:after="0" w:line="240" w:lineRule="auto"/>
      </w:pPr>
      <w:r>
        <w:separator/>
      </w:r>
    </w:p>
  </w:footnote>
  <w:footnote w:type="continuationSeparator" w:id="0">
    <w:p w14:paraId="6A330A99" w14:textId="77777777" w:rsidR="002F6A19" w:rsidRDefault="002F6A19" w:rsidP="0011572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C03CF5"/>
    <w:multiLevelType w:val="hybridMultilevel"/>
    <w:tmpl w:val="70003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5A54773"/>
    <w:multiLevelType w:val="hybridMultilevel"/>
    <w:tmpl w:val="AC28F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8B7"/>
    <w:rsid w:val="00004002"/>
    <w:rsid w:val="0001768E"/>
    <w:rsid w:val="00035CCE"/>
    <w:rsid w:val="000436F7"/>
    <w:rsid w:val="00066BD5"/>
    <w:rsid w:val="00083639"/>
    <w:rsid w:val="00092491"/>
    <w:rsid w:val="00092560"/>
    <w:rsid w:val="000972E5"/>
    <w:rsid w:val="000A42D7"/>
    <w:rsid w:val="000D0C14"/>
    <w:rsid w:val="000E5FFB"/>
    <w:rsid w:val="0011572D"/>
    <w:rsid w:val="00115B58"/>
    <w:rsid w:val="0012346A"/>
    <w:rsid w:val="001241B0"/>
    <w:rsid w:val="001277EF"/>
    <w:rsid w:val="00144CF6"/>
    <w:rsid w:val="00155167"/>
    <w:rsid w:val="00171E21"/>
    <w:rsid w:val="00174998"/>
    <w:rsid w:val="001802E6"/>
    <w:rsid w:val="00193369"/>
    <w:rsid w:val="001D6DBB"/>
    <w:rsid w:val="0021358E"/>
    <w:rsid w:val="00221003"/>
    <w:rsid w:val="00221B6B"/>
    <w:rsid w:val="00267182"/>
    <w:rsid w:val="00283ACC"/>
    <w:rsid w:val="00291822"/>
    <w:rsid w:val="002A63A5"/>
    <w:rsid w:val="002E5C85"/>
    <w:rsid w:val="002F6A19"/>
    <w:rsid w:val="0031184A"/>
    <w:rsid w:val="0031328F"/>
    <w:rsid w:val="00326C3C"/>
    <w:rsid w:val="00333A31"/>
    <w:rsid w:val="00340849"/>
    <w:rsid w:val="0035209E"/>
    <w:rsid w:val="003671C8"/>
    <w:rsid w:val="003676FF"/>
    <w:rsid w:val="00375A82"/>
    <w:rsid w:val="003B0D10"/>
    <w:rsid w:val="003C39A1"/>
    <w:rsid w:val="003D1A80"/>
    <w:rsid w:val="003F6A05"/>
    <w:rsid w:val="004443EC"/>
    <w:rsid w:val="00492B00"/>
    <w:rsid w:val="004B45DB"/>
    <w:rsid w:val="004C2FEA"/>
    <w:rsid w:val="004C7351"/>
    <w:rsid w:val="004D39D5"/>
    <w:rsid w:val="00501B0B"/>
    <w:rsid w:val="00502111"/>
    <w:rsid w:val="00527B12"/>
    <w:rsid w:val="00527D5B"/>
    <w:rsid w:val="00530A71"/>
    <w:rsid w:val="00553F86"/>
    <w:rsid w:val="00553FCC"/>
    <w:rsid w:val="00577555"/>
    <w:rsid w:val="005D24EE"/>
    <w:rsid w:val="0061443C"/>
    <w:rsid w:val="00617EC4"/>
    <w:rsid w:val="0062143B"/>
    <w:rsid w:val="00634338"/>
    <w:rsid w:val="0063695E"/>
    <w:rsid w:val="00663DF2"/>
    <w:rsid w:val="00676DF4"/>
    <w:rsid w:val="006C350D"/>
    <w:rsid w:val="006C739A"/>
    <w:rsid w:val="006D3EE4"/>
    <w:rsid w:val="006E7472"/>
    <w:rsid w:val="00711BD3"/>
    <w:rsid w:val="00733F70"/>
    <w:rsid w:val="00747A53"/>
    <w:rsid w:val="00747E30"/>
    <w:rsid w:val="00752268"/>
    <w:rsid w:val="00771A76"/>
    <w:rsid w:val="00794792"/>
    <w:rsid w:val="007A163C"/>
    <w:rsid w:val="007B4727"/>
    <w:rsid w:val="007B68B7"/>
    <w:rsid w:val="007E7FBB"/>
    <w:rsid w:val="007F181E"/>
    <w:rsid w:val="008549EF"/>
    <w:rsid w:val="008844E2"/>
    <w:rsid w:val="008A5D98"/>
    <w:rsid w:val="008D28A4"/>
    <w:rsid w:val="008E4FD1"/>
    <w:rsid w:val="00957C76"/>
    <w:rsid w:val="00972365"/>
    <w:rsid w:val="00974171"/>
    <w:rsid w:val="009A6672"/>
    <w:rsid w:val="009E6433"/>
    <w:rsid w:val="009F15B5"/>
    <w:rsid w:val="00A12B09"/>
    <w:rsid w:val="00A23A6E"/>
    <w:rsid w:val="00A24773"/>
    <w:rsid w:val="00A24E8F"/>
    <w:rsid w:val="00A31D59"/>
    <w:rsid w:val="00A344B5"/>
    <w:rsid w:val="00A42CFE"/>
    <w:rsid w:val="00A776B9"/>
    <w:rsid w:val="00A81BF9"/>
    <w:rsid w:val="00A841A1"/>
    <w:rsid w:val="00A94260"/>
    <w:rsid w:val="00AB057C"/>
    <w:rsid w:val="00AC1110"/>
    <w:rsid w:val="00AC4876"/>
    <w:rsid w:val="00AE0D45"/>
    <w:rsid w:val="00AE2378"/>
    <w:rsid w:val="00B05FDC"/>
    <w:rsid w:val="00B37113"/>
    <w:rsid w:val="00B41976"/>
    <w:rsid w:val="00B71F7D"/>
    <w:rsid w:val="00B77A7B"/>
    <w:rsid w:val="00B81F64"/>
    <w:rsid w:val="00BB21CF"/>
    <w:rsid w:val="00BB5532"/>
    <w:rsid w:val="00BD17E4"/>
    <w:rsid w:val="00BD320B"/>
    <w:rsid w:val="00BE7833"/>
    <w:rsid w:val="00C060D0"/>
    <w:rsid w:val="00C15217"/>
    <w:rsid w:val="00C31381"/>
    <w:rsid w:val="00C3709B"/>
    <w:rsid w:val="00C41839"/>
    <w:rsid w:val="00C4449F"/>
    <w:rsid w:val="00C53FA1"/>
    <w:rsid w:val="00C6136D"/>
    <w:rsid w:val="00C84668"/>
    <w:rsid w:val="00C87954"/>
    <w:rsid w:val="00C96DEC"/>
    <w:rsid w:val="00CC54C3"/>
    <w:rsid w:val="00CD6BA1"/>
    <w:rsid w:val="00CD76CE"/>
    <w:rsid w:val="00D22D59"/>
    <w:rsid w:val="00D274A1"/>
    <w:rsid w:val="00D322B0"/>
    <w:rsid w:val="00D35442"/>
    <w:rsid w:val="00D35E5A"/>
    <w:rsid w:val="00D369F2"/>
    <w:rsid w:val="00D63FB5"/>
    <w:rsid w:val="00D85FC2"/>
    <w:rsid w:val="00D9182E"/>
    <w:rsid w:val="00DB72C0"/>
    <w:rsid w:val="00DC2D34"/>
    <w:rsid w:val="00DE5E80"/>
    <w:rsid w:val="00E00CAC"/>
    <w:rsid w:val="00E03116"/>
    <w:rsid w:val="00E11586"/>
    <w:rsid w:val="00E25AD5"/>
    <w:rsid w:val="00E26B1A"/>
    <w:rsid w:val="00E33E0C"/>
    <w:rsid w:val="00E50D91"/>
    <w:rsid w:val="00E5565E"/>
    <w:rsid w:val="00E86FE6"/>
    <w:rsid w:val="00E967F8"/>
    <w:rsid w:val="00EA5D13"/>
    <w:rsid w:val="00EB5337"/>
    <w:rsid w:val="00EC5DA1"/>
    <w:rsid w:val="00ED627A"/>
    <w:rsid w:val="00EE4FFD"/>
    <w:rsid w:val="00EF1D86"/>
    <w:rsid w:val="00F10944"/>
    <w:rsid w:val="00F3605E"/>
    <w:rsid w:val="00F70468"/>
    <w:rsid w:val="00FB476A"/>
    <w:rsid w:val="00FE2F52"/>
    <w:rsid w:val="00FE7110"/>
    <w:rsid w:val="00FF00E7"/>
    <w:rsid w:val="00FF050A"/>
    <w:rsid w:val="00FF3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56083"/>
  <w15:chartTrackingRefBased/>
  <w15:docId w15:val="{FB7A49CC-99F9-4A21-8D1D-FFD12EDB6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1CF"/>
    <w:rPr>
      <w:rFonts w:ascii="Arial" w:hAnsi="Arial"/>
      <w:sz w:val="22"/>
      <w:lang w:val="en-GB"/>
    </w:rPr>
  </w:style>
  <w:style w:type="paragraph" w:styleId="Heading1">
    <w:name w:val="heading 1"/>
    <w:basedOn w:val="Normal"/>
    <w:next w:val="Normal"/>
    <w:link w:val="Heading1Char"/>
    <w:uiPriority w:val="9"/>
    <w:qFormat/>
    <w:rsid w:val="0011572D"/>
    <w:pPr>
      <w:keepNext/>
      <w:keepLines/>
      <w:spacing w:before="240" w:after="0"/>
      <w:outlineLvl w:val="0"/>
    </w:pPr>
    <w:rPr>
      <w:rFonts w:eastAsiaTheme="majorEastAsia" w:cstheme="majorBidi"/>
      <w:b/>
      <w:color w:val="0D0D0D" w:themeColor="text1" w:themeTint="F2"/>
      <w:sz w:val="28"/>
      <w:szCs w:val="32"/>
    </w:rPr>
  </w:style>
  <w:style w:type="paragraph" w:styleId="Heading2">
    <w:name w:val="heading 2"/>
    <w:basedOn w:val="Normal"/>
    <w:next w:val="Normal"/>
    <w:link w:val="Heading2Char"/>
    <w:uiPriority w:val="9"/>
    <w:unhideWhenUsed/>
    <w:qFormat/>
    <w:rsid w:val="0011572D"/>
    <w:pPr>
      <w:keepNext/>
      <w:keepLines/>
      <w:spacing w:before="40" w:after="0"/>
      <w:outlineLvl w:val="1"/>
    </w:pPr>
    <w:rPr>
      <w:rFonts w:eastAsiaTheme="majorEastAsia" w:cstheme="majorBidi"/>
      <w:b/>
      <w:color w:val="0D0D0D" w:themeColor="text1" w:themeTint="F2"/>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72D"/>
    <w:rPr>
      <w:rFonts w:ascii="Arial" w:eastAsiaTheme="majorEastAsia" w:hAnsi="Arial" w:cstheme="majorBidi"/>
      <w:b/>
      <w:color w:val="0D0D0D" w:themeColor="text1" w:themeTint="F2"/>
      <w:sz w:val="28"/>
      <w:szCs w:val="32"/>
    </w:rPr>
  </w:style>
  <w:style w:type="paragraph" w:styleId="Header">
    <w:name w:val="header"/>
    <w:basedOn w:val="Normal"/>
    <w:link w:val="HeaderChar"/>
    <w:uiPriority w:val="99"/>
    <w:unhideWhenUsed/>
    <w:rsid w:val="0011572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1572D"/>
    <w:rPr>
      <w:rFonts w:ascii="Arial" w:hAnsi="Arial"/>
      <w:sz w:val="22"/>
    </w:rPr>
  </w:style>
  <w:style w:type="paragraph" w:styleId="Footer">
    <w:name w:val="footer"/>
    <w:basedOn w:val="Normal"/>
    <w:link w:val="FooterChar"/>
    <w:uiPriority w:val="99"/>
    <w:unhideWhenUsed/>
    <w:rsid w:val="0011572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1572D"/>
    <w:rPr>
      <w:rFonts w:ascii="Arial" w:hAnsi="Arial"/>
      <w:sz w:val="22"/>
    </w:rPr>
  </w:style>
  <w:style w:type="character" w:customStyle="1" w:styleId="Heading2Char">
    <w:name w:val="Heading 2 Char"/>
    <w:basedOn w:val="DefaultParagraphFont"/>
    <w:link w:val="Heading2"/>
    <w:uiPriority w:val="9"/>
    <w:rsid w:val="0011572D"/>
    <w:rPr>
      <w:rFonts w:ascii="Arial" w:eastAsiaTheme="majorEastAsia" w:hAnsi="Arial" w:cstheme="majorBidi"/>
      <w:b/>
      <w:color w:val="0D0D0D" w:themeColor="text1" w:themeTint="F2"/>
      <w:szCs w:val="26"/>
    </w:rPr>
  </w:style>
  <w:style w:type="table" w:styleId="TableGrid">
    <w:name w:val="Table Grid"/>
    <w:basedOn w:val="TableNormal"/>
    <w:uiPriority w:val="39"/>
    <w:rsid w:val="00A12B0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D22D5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Accent3">
    <w:name w:val="Grid Table 1 Light Accent 3"/>
    <w:basedOn w:val="TableNormal"/>
    <w:uiPriority w:val="46"/>
    <w:rsid w:val="00D369F2"/>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3B0D10"/>
    <w:rPr>
      <w:color w:val="0563C1" w:themeColor="hyperlink"/>
      <w:u w:val="single"/>
    </w:rPr>
  </w:style>
  <w:style w:type="paragraph" w:styleId="ListParagraph">
    <w:name w:val="List Paragraph"/>
    <w:basedOn w:val="Normal"/>
    <w:uiPriority w:val="34"/>
    <w:qFormat/>
    <w:rsid w:val="00D322B0"/>
    <w:pPr>
      <w:ind w:left="720"/>
      <w:contextualSpacing/>
    </w:pPr>
  </w:style>
  <w:style w:type="paragraph" w:styleId="TOCHeading">
    <w:name w:val="TOC Heading"/>
    <w:basedOn w:val="Heading1"/>
    <w:next w:val="Normal"/>
    <w:uiPriority w:val="39"/>
    <w:unhideWhenUsed/>
    <w:qFormat/>
    <w:rsid w:val="004C2FEA"/>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C2FEA"/>
    <w:pPr>
      <w:spacing w:after="100"/>
    </w:pPr>
  </w:style>
  <w:style w:type="paragraph" w:styleId="TOC2">
    <w:name w:val="toc 2"/>
    <w:basedOn w:val="Normal"/>
    <w:next w:val="Normal"/>
    <w:autoRedefine/>
    <w:uiPriority w:val="39"/>
    <w:unhideWhenUsed/>
    <w:rsid w:val="004C2FE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ytimes.com/2021/07/29/technology/amazon-q2-earnings-profit.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ustainability.aboutamazon.com/people/employees/engageme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B3718-182B-4A70-815C-EB3415247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2288</Words>
  <Characters>13048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Radostina Ilieva</cp:lastModifiedBy>
  <cp:revision>3</cp:revision>
  <dcterms:created xsi:type="dcterms:W3CDTF">2022-01-05T16:20:00Z</dcterms:created>
  <dcterms:modified xsi:type="dcterms:W3CDTF">2022-01-05T16:25:00Z</dcterms:modified>
</cp:coreProperties>
</file>