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18E9A" w14:textId="77777777" w:rsidR="00313440" w:rsidRDefault="00313440" w:rsidP="004B1DFC">
      <w:pPr>
        <w:pStyle w:val="Heading1"/>
        <w:jc w:val="center"/>
        <w:rPr>
          <w:b/>
          <w:bCs/>
          <w:sz w:val="52"/>
          <w:szCs w:val="52"/>
        </w:rPr>
      </w:pPr>
    </w:p>
    <w:p w14:paraId="3217993A" w14:textId="113FCED3" w:rsidR="00313440" w:rsidRPr="009F0A9E" w:rsidRDefault="00313440" w:rsidP="004B1DFC">
      <w:pPr>
        <w:pStyle w:val="Heading1"/>
        <w:jc w:val="center"/>
        <w:rPr>
          <w:b/>
          <w:bCs/>
          <w:sz w:val="52"/>
          <w:szCs w:val="52"/>
        </w:rPr>
      </w:pPr>
      <w:bookmarkStart w:id="0" w:name="_Toc73571932"/>
      <w:r w:rsidRPr="009F0A9E">
        <w:rPr>
          <w:b/>
          <w:bCs/>
        </w:rPr>
        <w:t>Problem Solving and Decision Making</w:t>
      </w:r>
      <w:bookmarkEnd w:id="0"/>
    </w:p>
    <w:p w14:paraId="08B964D3" w14:textId="39E5FF9D" w:rsidR="00313440" w:rsidRPr="009F0A9E" w:rsidRDefault="00313440" w:rsidP="004B1DFC">
      <w:pPr>
        <w:pStyle w:val="Heading1"/>
        <w:jc w:val="center"/>
        <w:rPr>
          <w:b/>
          <w:bCs/>
          <w:sz w:val="52"/>
          <w:szCs w:val="52"/>
        </w:rPr>
      </w:pPr>
      <w:bookmarkStart w:id="1" w:name="_Toc73571933"/>
      <w:r w:rsidRPr="009F0A9E">
        <w:rPr>
          <w:b/>
          <w:bCs/>
        </w:rPr>
        <w:t>Component 1:</w:t>
      </w:r>
      <w:bookmarkEnd w:id="1"/>
    </w:p>
    <w:p w14:paraId="724A68D4" w14:textId="4E5E0A2E" w:rsidR="00C61048" w:rsidRPr="00313440" w:rsidRDefault="004B1DFC" w:rsidP="004B1DFC">
      <w:pPr>
        <w:pStyle w:val="Heading1"/>
        <w:jc w:val="center"/>
        <w:rPr>
          <w:b/>
          <w:bCs/>
          <w:sz w:val="52"/>
          <w:szCs w:val="52"/>
        </w:rPr>
      </w:pPr>
      <w:bookmarkStart w:id="2" w:name="_Toc73571934"/>
      <w:r w:rsidRPr="00313440">
        <w:rPr>
          <w:b/>
          <w:bCs/>
          <w:sz w:val="52"/>
          <w:szCs w:val="52"/>
        </w:rPr>
        <w:t>The Decline of Marks and Spencer</w:t>
      </w:r>
      <w:bookmarkEnd w:id="2"/>
    </w:p>
    <w:p w14:paraId="74CDF225" w14:textId="77777777" w:rsidR="004B1DFC" w:rsidRPr="00313440" w:rsidRDefault="004B1DFC" w:rsidP="004B1DFC">
      <w:pPr>
        <w:rPr>
          <w:b/>
          <w:bCs/>
        </w:rPr>
      </w:pPr>
    </w:p>
    <w:p w14:paraId="5FD0B16F" w14:textId="71E07F7E" w:rsidR="00C61048" w:rsidRDefault="00313440" w:rsidP="00313440">
      <w:pPr>
        <w:jc w:val="center"/>
      </w:pPr>
      <w:r>
        <w:rPr>
          <w:noProof/>
        </w:rPr>
        <w:drawing>
          <wp:inline distT="0" distB="0" distL="0" distR="0" wp14:anchorId="58811A5A" wp14:editId="56CF82F9">
            <wp:extent cx="2381250" cy="2381250"/>
            <wp:effectExtent l="0" t="0" r="0" b="0"/>
            <wp:docPr id="2" name="Picture 2" descr="Marks &amp;amp; Spencer | FRASCATI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s &amp;amp; Spencer | FRASCATI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366D8BBE" w14:textId="2396D10A" w:rsidR="00C61048" w:rsidRDefault="00C61048" w:rsidP="00C61048"/>
    <w:p w14:paraId="6BDE3E61" w14:textId="480BEF99" w:rsidR="00C61048" w:rsidRDefault="00C61048" w:rsidP="00C61048"/>
    <w:p w14:paraId="0CF38AD7" w14:textId="3B90D3B7" w:rsidR="00C61048" w:rsidRDefault="00C61048" w:rsidP="00C61048"/>
    <w:p w14:paraId="13787E6A" w14:textId="1096759D" w:rsidR="00C61048" w:rsidRPr="00313440" w:rsidRDefault="00C61048" w:rsidP="00C61048">
      <w:pPr>
        <w:rPr>
          <w:b/>
          <w:bCs/>
        </w:rPr>
      </w:pPr>
    </w:p>
    <w:p w14:paraId="2A1A24ED" w14:textId="645AA0A0" w:rsidR="00313440" w:rsidRPr="009F0A9E" w:rsidRDefault="00313440" w:rsidP="00313440">
      <w:pPr>
        <w:pStyle w:val="NoSpacing"/>
        <w:jc w:val="right"/>
        <w:rPr>
          <w:rFonts w:cstheme="minorHAnsi"/>
          <w:b/>
          <w:bCs/>
          <w:sz w:val="28"/>
          <w:szCs w:val="28"/>
        </w:rPr>
      </w:pPr>
      <w:r w:rsidRPr="009F0A9E">
        <w:rPr>
          <w:rFonts w:cstheme="minorHAnsi"/>
          <w:b/>
          <w:bCs/>
          <w:sz w:val="28"/>
          <w:szCs w:val="28"/>
        </w:rPr>
        <w:t xml:space="preserve">Lecturer: </w:t>
      </w:r>
      <w:r w:rsidRPr="009F0A9E">
        <w:rPr>
          <w:b/>
          <w:bCs/>
          <w:sz w:val="28"/>
          <w:szCs w:val="28"/>
        </w:rPr>
        <w:t>Laura James</w:t>
      </w:r>
    </w:p>
    <w:p w14:paraId="480753BE" w14:textId="490F9CA8" w:rsidR="00313440" w:rsidRPr="009F0A9E" w:rsidRDefault="00313440" w:rsidP="00313440">
      <w:pPr>
        <w:pStyle w:val="NoSpacing"/>
        <w:ind w:left="5760" w:firstLine="720"/>
        <w:jc w:val="center"/>
        <w:rPr>
          <w:rFonts w:cstheme="minorHAnsi"/>
          <w:b/>
          <w:bCs/>
          <w:color w:val="595959" w:themeColor="text1" w:themeTint="A6"/>
          <w:sz w:val="28"/>
          <w:szCs w:val="28"/>
        </w:rPr>
      </w:pPr>
      <w:r w:rsidRPr="009F0A9E">
        <w:rPr>
          <w:rFonts w:cstheme="minorHAnsi"/>
          <w:b/>
          <w:bCs/>
          <w:sz w:val="28"/>
          <w:szCs w:val="28"/>
        </w:rPr>
        <w:t xml:space="preserve">Module code </w:t>
      </w:r>
      <w:sdt>
        <w:sdtPr>
          <w:rPr>
            <w:b/>
            <w:bCs/>
            <w:sz w:val="28"/>
            <w:szCs w:val="28"/>
          </w:rPr>
          <w:alias w:val="Abstract"/>
          <w:id w:val="1375273687"/>
          <w:dataBinding w:prefixMappings="xmlns:ns0='http://schemas.microsoft.com/office/2006/coverPageProps' " w:xpath="/ns0:CoverPageProperties[1]/ns0:Abstract[1]" w:storeItemID="{55AF091B-3C7A-41E3-B477-F2FDAA23CFDA}"/>
          <w:text w:multiLine="1"/>
        </w:sdtPr>
        <w:sdtEndPr/>
        <w:sdtContent>
          <w:r w:rsidRPr="009F0A9E">
            <w:rPr>
              <w:b/>
              <w:bCs/>
              <w:sz w:val="28"/>
              <w:szCs w:val="28"/>
            </w:rPr>
            <w:t>BMSK4004</w:t>
          </w:r>
        </w:sdtContent>
      </w:sdt>
    </w:p>
    <w:p w14:paraId="772AB7FC" w14:textId="3CE14857" w:rsidR="00C61048" w:rsidRDefault="00C61048" w:rsidP="00C61048"/>
    <w:p w14:paraId="29A10CF2" w14:textId="227A6380" w:rsidR="00C61048" w:rsidRDefault="00C61048" w:rsidP="00C61048"/>
    <w:p w14:paraId="4C47F932" w14:textId="002FC8E3" w:rsidR="00C61048" w:rsidRDefault="00C61048" w:rsidP="00C61048"/>
    <w:p w14:paraId="1FE2AD91" w14:textId="56295935" w:rsidR="00C61048" w:rsidRDefault="00C61048" w:rsidP="00C61048"/>
    <w:p w14:paraId="248CB6F2" w14:textId="45532B1E" w:rsidR="00C61048" w:rsidRDefault="00C61048" w:rsidP="00C61048"/>
    <w:sdt>
      <w:sdtPr>
        <w:rPr>
          <w:rFonts w:ascii="Calibri" w:eastAsia="Times New Roman" w:hAnsi="Calibri" w:cs="Times New Roman"/>
          <w:b/>
          <w:bCs/>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B129E3" w14:textId="5CE1C7F5" w:rsidR="00313440" w:rsidRPr="00313440" w:rsidRDefault="004F5789" w:rsidP="00313440">
          <w:pPr>
            <w:spacing w:after="0" w:line="240" w:lineRule="auto"/>
            <w:jc w:val="right"/>
            <w:rPr>
              <w:rFonts w:ascii="Calibri" w:eastAsia="Times New Roman" w:hAnsi="Calibri" w:cs="Times New Roman"/>
              <w:b/>
              <w:bCs/>
              <w:sz w:val="24"/>
              <w:szCs w:val="24"/>
            </w:rPr>
          </w:pPr>
          <w:r>
            <w:rPr>
              <w:rFonts w:ascii="Calibri" w:eastAsia="Times New Roman" w:hAnsi="Calibri" w:cs="Times New Roman"/>
              <w:b/>
              <w:bCs/>
              <w:sz w:val="24"/>
              <w:szCs w:val="24"/>
            </w:rPr>
            <w:t xml:space="preserve">Ovidiu Cosmin </w:t>
          </w:r>
          <w:proofErr w:type="spellStart"/>
          <w:r>
            <w:rPr>
              <w:rFonts w:ascii="Calibri" w:eastAsia="Times New Roman" w:hAnsi="Calibri" w:cs="Times New Roman"/>
              <w:b/>
              <w:bCs/>
              <w:sz w:val="24"/>
              <w:szCs w:val="24"/>
            </w:rPr>
            <w:t>Gatin</w:t>
          </w:r>
          <w:proofErr w:type="spellEnd"/>
        </w:p>
      </w:sdtContent>
    </w:sdt>
    <w:p w14:paraId="35A090A9" w14:textId="5D800ED4" w:rsidR="00C61048" w:rsidRPr="009F0A9E" w:rsidRDefault="004F5789" w:rsidP="009F0A9E">
      <w:pPr>
        <w:spacing w:after="0" w:line="240" w:lineRule="auto"/>
        <w:jc w:val="right"/>
        <w:rPr>
          <w:rFonts w:ascii="Calibri" w:eastAsia="Times New Roman" w:hAnsi="Calibri" w:cs="Times New Roman"/>
          <w:color w:val="595959"/>
          <w:sz w:val="18"/>
          <w:szCs w:val="18"/>
        </w:rPr>
      </w:pPr>
      <w:sdt>
        <w:sdtPr>
          <w:rPr>
            <w:rFonts w:ascii="Calibri" w:eastAsia="Times New Roman" w:hAnsi="Calibri" w:cs="Times New Roman"/>
            <w:b/>
            <w:bCs/>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rFonts w:ascii="Calibri" w:eastAsia="Times New Roman" w:hAnsi="Calibri" w:cs="Times New Roman"/>
              <w:b/>
              <w:bCs/>
              <w:sz w:val="24"/>
              <w:szCs w:val="24"/>
            </w:rPr>
            <w:t xml:space="preserve">     </w:t>
          </w:r>
        </w:sdtContent>
      </w:sdt>
    </w:p>
    <w:sdt>
      <w:sdtPr>
        <w:rPr>
          <w:rFonts w:asciiTheme="minorHAnsi" w:eastAsiaTheme="minorEastAsia" w:hAnsiTheme="minorHAnsi" w:cstheme="minorBidi"/>
          <w:color w:val="auto"/>
          <w:sz w:val="21"/>
          <w:szCs w:val="21"/>
        </w:rPr>
        <w:id w:val="-806925606"/>
        <w:docPartObj>
          <w:docPartGallery w:val="Table of Contents"/>
          <w:docPartUnique/>
        </w:docPartObj>
      </w:sdtPr>
      <w:sdtEndPr>
        <w:rPr>
          <w:b/>
          <w:bCs/>
          <w:noProof/>
          <w:sz w:val="22"/>
          <w:szCs w:val="22"/>
        </w:rPr>
      </w:sdtEndPr>
      <w:sdtContent>
        <w:p w14:paraId="391B5118" w14:textId="7F653021" w:rsidR="00E52B02" w:rsidRPr="007B7869" w:rsidRDefault="00E52B02">
          <w:pPr>
            <w:pStyle w:val="TOCHeading"/>
            <w:rPr>
              <w:color w:val="000000" w:themeColor="text1"/>
            </w:rPr>
          </w:pPr>
          <w:r w:rsidRPr="007B7869">
            <w:rPr>
              <w:color w:val="000000" w:themeColor="text1"/>
            </w:rPr>
            <w:t>Contents</w:t>
          </w:r>
        </w:p>
        <w:p w14:paraId="060DF935" w14:textId="6A2DB374" w:rsidR="009F0A9E" w:rsidRPr="009F0A9E" w:rsidRDefault="00E52B02">
          <w:pPr>
            <w:pStyle w:val="TOC1"/>
            <w:tabs>
              <w:tab w:val="right" w:leader="dot" w:pos="9350"/>
            </w:tabs>
            <w:rPr>
              <w:noProof/>
            </w:rPr>
          </w:pPr>
          <w:r w:rsidRPr="009F0A9E">
            <w:rPr>
              <w:color w:val="000000" w:themeColor="text1"/>
            </w:rPr>
            <w:fldChar w:fldCharType="begin"/>
          </w:r>
          <w:r w:rsidRPr="009F0A9E">
            <w:rPr>
              <w:color w:val="000000" w:themeColor="text1"/>
            </w:rPr>
            <w:instrText xml:space="preserve"> TOC \o "1-3" \h \z \u </w:instrText>
          </w:r>
          <w:r w:rsidRPr="009F0A9E">
            <w:rPr>
              <w:color w:val="000000" w:themeColor="text1"/>
            </w:rPr>
            <w:fldChar w:fldCharType="separate"/>
          </w:r>
          <w:hyperlink w:anchor="_Toc73571932" w:history="1">
            <w:r w:rsidR="009F0A9E" w:rsidRPr="009F0A9E">
              <w:rPr>
                <w:rStyle w:val="Hyperlink"/>
                <w:noProof/>
              </w:rPr>
              <w:t>Problem Solving and Decision Making</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_Toc73571932 \h </w:instrText>
            </w:r>
            <w:r w:rsidR="009F0A9E" w:rsidRPr="009F0A9E">
              <w:rPr>
                <w:noProof/>
                <w:webHidden/>
              </w:rPr>
            </w:r>
            <w:r w:rsidR="009F0A9E" w:rsidRPr="009F0A9E">
              <w:rPr>
                <w:noProof/>
                <w:webHidden/>
              </w:rPr>
              <w:fldChar w:fldCharType="separate"/>
            </w:r>
            <w:r w:rsidR="009F0A9E" w:rsidRPr="009F0A9E">
              <w:rPr>
                <w:noProof/>
                <w:webHidden/>
              </w:rPr>
              <w:t>1</w:t>
            </w:r>
            <w:r w:rsidR="009F0A9E" w:rsidRPr="009F0A9E">
              <w:rPr>
                <w:noProof/>
                <w:webHidden/>
              </w:rPr>
              <w:fldChar w:fldCharType="end"/>
            </w:r>
          </w:hyperlink>
        </w:p>
        <w:p w14:paraId="611E0D11" w14:textId="1CA9DFE2" w:rsidR="009F0A9E" w:rsidRPr="009F0A9E" w:rsidRDefault="004F5789">
          <w:pPr>
            <w:pStyle w:val="TOC1"/>
            <w:tabs>
              <w:tab w:val="right" w:leader="dot" w:pos="9350"/>
            </w:tabs>
            <w:rPr>
              <w:noProof/>
            </w:rPr>
          </w:pPr>
          <w:hyperlink w:anchor="_Toc73571933" w:history="1">
            <w:r w:rsidR="009F0A9E" w:rsidRPr="009F0A9E">
              <w:rPr>
                <w:rStyle w:val="Hyperlink"/>
                <w:noProof/>
              </w:rPr>
              <w:t>Component 1:</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_Toc73571933 \h </w:instrText>
            </w:r>
            <w:r w:rsidR="009F0A9E" w:rsidRPr="009F0A9E">
              <w:rPr>
                <w:noProof/>
                <w:webHidden/>
              </w:rPr>
            </w:r>
            <w:r w:rsidR="009F0A9E" w:rsidRPr="009F0A9E">
              <w:rPr>
                <w:noProof/>
                <w:webHidden/>
              </w:rPr>
              <w:fldChar w:fldCharType="separate"/>
            </w:r>
            <w:r w:rsidR="009F0A9E" w:rsidRPr="009F0A9E">
              <w:rPr>
                <w:noProof/>
                <w:webHidden/>
              </w:rPr>
              <w:t>1</w:t>
            </w:r>
            <w:r w:rsidR="009F0A9E" w:rsidRPr="009F0A9E">
              <w:rPr>
                <w:noProof/>
                <w:webHidden/>
              </w:rPr>
              <w:fldChar w:fldCharType="end"/>
            </w:r>
          </w:hyperlink>
        </w:p>
        <w:p w14:paraId="58E82276" w14:textId="60D81BCE" w:rsidR="009F0A9E" w:rsidRPr="009F0A9E" w:rsidRDefault="004F5789">
          <w:pPr>
            <w:pStyle w:val="TOC1"/>
            <w:tabs>
              <w:tab w:val="right" w:leader="dot" w:pos="9350"/>
            </w:tabs>
            <w:rPr>
              <w:noProof/>
            </w:rPr>
          </w:pPr>
          <w:hyperlink w:anchor="_Toc73571934" w:history="1">
            <w:r w:rsidR="009F0A9E" w:rsidRPr="009F0A9E">
              <w:rPr>
                <w:rStyle w:val="Hyperlink"/>
                <w:noProof/>
              </w:rPr>
              <w:t>The Decline of Marks and Spencer</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_Toc73571934 \h </w:instrText>
            </w:r>
            <w:r w:rsidR="009F0A9E" w:rsidRPr="009F0A9E">
              <w:rPr>
                <w:noProof/>
                <w:webHidden/>
              </w:rPr>
            </w:r>
            <w:r w:rsidR="009F0A9E" w:rsidRPr="009F0A9E">
              <w:rPr>
                <w:noProof/>
                <w:webHidden/>
              </w:rPr>
              <w:fldChar w:fldCharType="separate"/>
            </w:r>
            <w:r w:rsidR="009F0A9E" w:rsidRPr="009F0A9E">
              <w:rPr>
                <w:noProof/>
                <w:webHidden/>
              </w:rPr>
              <w:t>1</w:t>
            </w:r>
            <w:r w:rsidR="009F0A9E" w:rsidRPr="009F0A9E">
              <w:rPr>
                <w:noProof/>
                <w:webHidden/>
              </w:rPr>
              <w:fldChar w:fldCharType="end"/>
            </w:r>
          </w:hyperlink>
        </w:p>
        <w:p w14:paraId="5C7EE82D" w14:textId="360899FE" w:rsidR="009F0A9E" w:rsidRPr="009F0A9E" w:rsidRDefault="004F5789">
          <w:pPr>
            <w:pStyle w:val="TOC1"/>
            <w:tabs>
              <w:tab w:val="left" w:pos="420"/>
              <w:tab w:val="right" w:leader="dot" w:pos="9350"/>
            </w:tabs>
            <w:rPr>
              <w:noProof/>
            </w:rPr>
          </w:pPr>
          <w:hyperlink w:anchor="_Toc73571935" w:history="1">
            <w:r w:rsidR="009F0A9E" w:rsidRPr="009F0A9E">
              <w:rPr>
                <w:rStyle w:val="Hyperlink"/>
                <w:rFonts w:cstheme="minorHAnsi"/>
                <w:noProof/>
              </w:rPr>
              <w:t>1.</w:t>
            </w:r>
            <w:r w:rsidR="009F0A9E" w:rsidRPr="009F0A9E">
              <w:rPr>
                <w:noProof/>
              </w:rPr>
              <w:tab/>
            </w:r>
            <w:r w:rsidR="009F0A9E" w:rsidRPr="009F0A9E">
              <w:rPr>
                <w:rStyle w:val="Hyperlink"/>
                <w:rFonts w:cstheme="minorHAnsi"/>
                <w:noProof/>
              </w:rPr>
              <w:t>INTRODUCTION</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_Toc73571935 \h </w:instrText>
            </w:r>
            <w:r w:rsidR="009F0A9E" w:rsidRPr="009F0A9E">
              <w:rPr>
                <w:noProof/>
                <w:webHidden/>
              </w:rPr>
            </w:r>
            <w:r w:rsidR="009F0A9E" w:rsidRPr="009F0A9E">
              <w:rPr>
                <w:noProof/>
                <w:webHidden/>
              </w:rPr>
              <w:fldChar w:fldCharType="separate"/>
            </w:r>
            <w:r w:rsidR="009F0A9E" w:rsidRPr="009F0A9E">
              <w:rPr>
                <w:noProof/>
                <w:webHidden/>
              </w:rPr>
              <w:t>3</w:t>
            </w:r>
            <w:r w:rsidR="009F0A9E" w:rsidRPr="009F0A9E">
              <w:rPr>
                <w:noProof/>
                <w:webHidden/>
              </w:rPr>
              <w:fldChar w:fldCharType="end"/>
            </w:r>
          </w:hyperlink>
        </w:p>
        <w:p w14:paraId="0B9DE1FD" w14:textId="0C17C343" w:rsidR="009F0A9E" w:rsidRPr="009F0A9E" w:rsidRDefault="004F5789">
          <w:pPr>
            <w:pStyle w:val="TOC1"/>
            <w:tabs>
              <w:tab w:val="left" w:pos="420"/>
              <w:tab w:val="right" w:leader="dot" w:pos="9350"/>
            </w:tabs>
            <w:rPr>
              <w:noProof/>
            </w:rPr>
          </w:pPr>
          <w:hyperlink w:anchor="_Toc73571936" w:history="1">
            <w:r w:rsidR="009F0A9E" w:rsidRPr="009F0A9E">
              <w:rPr>
                <w:rStyle w:val="Hyperlink"/>
                <w:rFonts w:cstheme="minorHAnsi"/>
                <w:noProof/>
              </w:rPr>
              <w:t>2.</w:t>
            </w:r>
            <w:r w:rsidR="009F0A9E" w:rsidRPr="009F0A9E">
              <w:rPr>
                <w:noProof/>
              </w:rPr>
              <w:tab/>
            </w:r>
            <w:r w:rsidR="009F0A9E" w:rsidRPr="009F0A9E">
              <w:rPr>
                <w:rStyle w:val="Hyperlink"/>
                <w:rFonts w:cstheme="minorHAnsi"/>
                <w:noProof/>
              </w:rPr>
              <w:t>MAIN FINDINGS</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_Toc73571936 \h </w:instrText>
            </w:r>
            <w:r w:rsidR="009F0A9E" w:rsidRPr="009F0A9E">
              <w:rPr>
                <w:noProof/>
                <w:webHidden/>
              </w:rPr>
            </w:r>
            <w:r w:rsidR="009F0A9E" w:rsidRPr="009F0A9E">
              <w:rPr>
                <w:noProof/>
                <w:webHidden/>
              </w:rPr>
              <w:fldChar w:fldCharType="separate"/>
            </w:r>
            <w:r w:rsidR="009F0A9E" w:rsidRPr="009F0A9E">
              <w:rPr>
                <w:noProof/>
                <w:webHidden/>
              </w:rPr>
              <w:t>3</w:t>
            </w:r>
            <w:r w:rsidR="009F0A9E" w:rsidRPr="009F0A9E">
              <w:rPr>
                <w:noProof/>
                <w:webHidden/>
              </w:rPr>
              <w:fldChar w:fldCharType="end"/>
            </w:r>
          </w:hyperlink>
        </w:p>
        <w:p w14:paraId="42F36001" w14:textId="7810E98C" w:rsidR="009F0A9E" w:rsidRPr="009F0A9E" w:rsidRDefault="004F5789">
          <w:pPr>
            <w:pStyle w:val="TOC2"/>
            <w:tabs>
              <w:tab w:val="left" w:pos="880"/>
              <w:tab w:val="right" w:leader="dot" w:pos="9350"/>
            </w:tabs>
            <w:rPr>
              <w:noProof/>
            </w:rPr>
          </w:pPr>
          <w:hyperlink w:anchor="_Toc73571937" w:history="1">
            <w:r w:rsidR="009F0A9E" w:rsidRPr="009F0A9E">
              <w:rPr>
                <w:rStyle w:val="Hyperlink"/>
                <w:rFonts w:cstheme="minorHAnsi"/>
                <w:noProof/>
              </w:rPr>
              <w:t>2.1</w:t>
            </w:r>
            <w:r w:rsidR="009F0A9E" w:rsidRPr="009F0A9E">
              <w:rPr>
                <w:noProof/>
              </w:rPr>
              <w:tab/>
            </w:r>
            <w:r w:rsidR="009F0A9E" w:rsidRPr="009F0A9E">
              <w:rPr>
                <w:rStyle w:val="Hyperlink"/>
                <w:rFonts w:cstheme="minorHAnsi"/>
                <w:noProof/>
              </w:rPr>
              <w:t>History of Mark and Spencer</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_Toc73571937 \h </w:instrText>
            </w:r>
            <w:r w:rsidR="009F0A9E" w:rsidRPr="009F0A9E">
              <w:rPr>
                <w:noProof/>
                <w:webHidden/>
              </w:rPr>
            </w:r>
            <w:r w:rsidR="009F0A9E" w:rsidRPr="009F0A9E">
              <w:rPr>
                <w:noProof/>
                <w:webHidden/>
              </w:rPr>
              <w:fldChar w:fldCharType="separate"/>
            </w:r>
            <w:r w:rsidR="009F0A9E" w:rsidRPr="009F0A9E">
              <w:rPr>
                <w:noProof/>
                <w:webHidden/>
              </w:rPr>
              <w:t>3</w:t>
            </w:r>
            <w:r w:rsidR="009F0A9E" w:rsidRPr="009F0A9E">
              <w:rPr>
                <w:noProof/>
                <w:webHidden/>
              </w:rPr>
              <w:fldChar w:fldCharType="end"/>
            </w:r>
          </w:hyperlink>
        </w:p>
        <w:p w14:paraId="0DB6EFF1" w14:textId="31E0AA61" w:rsidR="009F0A9E" w:rsidRPr="009F0A9E" w:rsidRDefault="004F5789">
          <w:pPr>
            <w:pStyle w:val="TOC2"/>
            <w:tabs>
              <w:tab w:val="left" w:pos="880"/>
              <w:tab w:val="right" w:leader="dot" w:pos="9350"/>
            </w:tabs>
            <w:rPr>
              <w:noProof/>
            </w:rPr>
          </w:pPr>
          <w:hyperlink w:anchor="_Toc73571938" w:history="1">
            <w:r w:rsidR="009F0A9E" w:rsidRPr="009F0A9E">
              <w:rPr>
                <w:rStyle w:val="Hyperlink"/>
                <w:rFonts w:cstheme="minorHAnsi"/>
                <w:noProof/>
              </w:rPr>
              <w:t>2.2</w:t>
            </w:r>
            <w:r w:rsidR="009F0A9E" w:rsidRPr="009F0A9E">
              <w:rPr>
                <w:noProof/>
              </w:rPr>
              <w:tab/>
            </w:r>
            <w:r w:rsidR="009F0A9E" w:rsidRPr="009F0A9E">
              <w:rPr>
                <w:rStyle w:val="Hyperlink"/>
                <w:rFonts w:cstheme="minorHAnsi"/>
                <w:noProof/>
              </w:rPr>
              <w:t>Problem faced by Mark and Spencer - nature, scope and impact</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_Toc73571938 \h </w:instrText>
            </w:r>
            <w:r w:rsidR="009F0A9E" w:rsidRPr="009F0A9E">
              <w:rPr>
                <w:noProof/>
                <w:webHidden/>
              </w:rPr>
            </w:r>
            <w:r w:rsidR="009F0A9E" w:rsidRPr="009F0A9E">
              <w:rPr>
                <w:noProof/>
                <w:webHidden/>
              </w:rPr>
              <w:fldChar w:fldCharType="separate"/>
            </w:r>
            <w:r w:rsidR="009F0A9E" w:rsidRPr="009F0A9E">
              <w:rPr>
                <w:noProof/>
                <w:webHidden/>
              </w:rPr>
              <w:t>3</w:t>
            </w:r>
            <w:r w:rsidR="009F0A9E" w:rsidRPr="009F0A9E">
              <w:rPr>
                <w:noProof/>
                <w:webHidden/>
              </w:rPr>
              <w:fldChar w:fldCharType="end"/>
            </w:r>
          </w:hyperlink>
        </w:p>
        <w:p w14:paraId="3E1FA168" w14:textId="6C87A442" w:rsidR="009F0A9E" w:rsidRPr="009F0A9E" w:rsidRDefault="004F5789">
          <w:pPr>
            <w:pStyle w:val="TOC3"/>
            <w:tabs>
              <w:tab w:val="right" w:leader="dot" w:pos="9350"/>
            </w:tabs>
            <w:rPr>
              <w:noProof/>
            </w:rPr>
          </w:pPr>
          <w:hyperlink w:anchor="_Toc73571939" w:history="1">
            <w:r w:rsidR="009F0A9E" w:rsidRPr="009F0A9E">
              <w:rPr>
                <w:rStyle w:val="Hyperlink"/>
                <w:rFonts w:cstheme="minorHAnsi"/>
                <w:noProof/>
              </w:rPr>
              <w:t>2.2.1 Nature</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_Toc73571939 \h </w:instrText>
            </w:r>
            <w:r w:rsidR="009F0A9E" w:rsidRPr="009F0A9E">
              <w:rPr>
                <w:noProof/>
                <w:webHidden/>
              </w:rPr>
            </w:r>
            <w:r w:rsidR="009F0A9E" w:rsidRPr="009F0A9E">
              <w:rPr>
                <w:noProof/>
                <w:webHidden/>
              </w:rPr>
              <w:fldChar w:fldCharType="separate"/>
            </w:r>
            <w:r w:rsidR="009F0A9E" w:rsidRPr="009F0A9E">
              <w:rPr>
                <w:noProof/>
                <w:webHidden/>
              </w:rPr>
              <w:t>4</w:t>
            </w:r>
            <w:r w:rsidR="009F0A9E" w:rsidRPr="009F0A9E">
              <w:rPr>
                <w:noProof/>
                <w:webHidden/>
              </w:rPr>
              <w:fldChar w:fldCharType="end"/>
            </w:r>
          </w:hyperlink>
        </w:p>
        <w:p w14:paraId="5E7FD6BD" w14:textId="091114C5" w:rsidR="009F0A9E" w:rsidRPr="009F0A9E" w:rsidRDefault="004F5789">
          <w:pPr>
            <w:pStyle w:val="TOC3"/>
            <w:tabs>
              <w:tab w:val="right" w:leader="dot" w:pos="9350"/>
            </w:tabs>
            <w:rPr>
              <w:noProof/>
            </w:rPr>
          </w:pPr>
          <w:hyperlink w:anchor="_Toc73571940" w:history="1">
            <w:r w:rsidR="009F0A9E" w:rsidRPr="009F0A9E">
              <w:rPr>
                <w:rStyle w:val="Hyperlink"/>
                <w:rFonts w:cstheme="minorHAnsi"/>
                <w:noProof/>
              </w:rPr>
              <w:t>2.2.2 Scope</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_Toc73571940 \h </w:instrText>
            </w:r>
            <w:r w:rsidR="009F0A9E" w:rsidRPr="009F0A9E">
              <w:rPr>
                <w:noProof/>
                <w:webHidden/>
              </w:rPr>
            </w:r>
            <w:r w:rsidR="009F0A9E" w:rsidRPr="009F0A9E">
              <w:rPr>
                <w:noProof/>
                <w:webHidden/>
              </w:rPr>
              <w:fldChar w:fldCharType="separate"/>
            </w:r>
            <w:r w:rsidR="009F0A9E" w:rsidRPr="009F0A9E">
              <w:rPr>
                <w:noProof/>
                <w:webHidden/>
              </w:rPr>
              <w:t>4</w:t>
            </w:r>
            <w:r w:rsidR="009F0A9E" w:rsidRPr="009F0A9E">
              <w:rPr>
                <w:noProof/>
                <w:webHidden/>
              </w:rPr>
              <w:fldChar w:fldCharType="end"/>
            </w:r>
          </w:hyperlink>
        </w:p>
        <w:p w14:paraId="695E0732" w14:textId="4B6957F1" w:rsidR="009F0A9E" w:rsidRPr="009F0A9E" w:rsidRDefault="004F5789">
          <w:pPr>
            <w:pStyle w:val="TOC3"/>
            <w:tabs>
              <w:tab w:val="right" w:leader="dot" w:pos="9350"/>
            </w:tabs>
            <w:rPr>
              <w:noProof/>
            </w:rPr>
          </w:pPr>
          <w:hyperlink w:anchor="_Toc73571941" w:history="1">
            <w:r w:rsidR="009F0A9E" w:rsidRPr="009F0A9E">
              <w:rPr>
                <w:rStyle w:val="Hyperlink"/>
                <w:rFonts w:cstheme="minorHAnsi"/>
                <w:noProof/>
              </w:rPr>
              <w:t>2.2.3 Impact</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_Toc73571941 \h </w:instrText>
            </w:r>
            <w:r w:rsidR="009F0A9E" w:rsidRPr="009F0A9E">
              <w:rPr>
                <w:noProof/>
                <w:webHidden/>
              </w:rPr>
            </w:r>
            <w:r w:rsidR="009F0A9E" w:rsidRPr="009F0A9E">
              <w:rPr>
                <w:noProof/>
                <w:webHidden/>
              </w:rPr>
              <w:fldChar w:fldCharType="separate"/>
            </w:r>
            <w:r w:rsidR="009F0A9E" w:rsidRPr="009F0A9E">
              <w:rPr>
                <w:noProof/>
                <w:webHidden/>
              </w:rPr>
              <w:t>4</w:t>
            </w:r>
            <w:r w:rsidR="009F0A9E" w:rsidRPr="009F0A9E">
              <w:rPr>
                <w:noProof/>
                <w:webHidden/>
              </w:rPr>
              <w:fldChar w:fldCharType="end"/>
            </w:r>
          </w:hyperlink>
        </w:p>
        <w:p w14:paraId="5746F0A4" w14:textId="61C05EDC" w:rsidR="009F0A9E" w:rsidRPr="009F0A9E" w:rsidRDefault="004F5789">
          <w:pPr>
            <w:pStyle w:val="TOC2"/>
            <w:tabs>
              <w:tab w:val="right" w:leader="dot" w:pos="9350"/>
            </w:tabs>
            <w:rPr>
              <w:noProof/>
            </w:rPr>
          </w:pPr>
          <w:hyperlink w:anchor="_Toc73571942" w:history="1">
            <w:r w:rsidR="009F0A9E" w:rsidRPr="009F0A9E">
              <w:rPr>
                <w:rStyle w:val="Hyperlink"/>
                <w:rFonts w:cstheme="minorHAnsi"/>
                <w:noProof/>
              </w:rPr>
              <w:t>2.3 SWOT Analysis</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_Toc73571942 \h </w:instrText>
            </w:r>
            <w:r w:rsidR="009F0A9E" w:rsidRPr="009F0A9E">
              <w:rPr>
                <w:noProof/>
                <w:webHidden/>
              </w:rPr>
            </w:r>
            <w:r w:rsidR="009F0A9E" w:rsidRPr="009F0A9E">
              <w:rPr>
                <w:noProof/>
                <w:webHidden/>
              </w:rPr>
              <w:fldChar w:fldCharType="separate"/>
            </w:r>
            <w:r w:rsidR="009F0A9E" w:rsidRPr="009F0A9E">
              <w:rPr>
                <w:noProof/>
                <w:webHidden/>
              </w:rPr>
              <w:t>4</w:t>
            </w:r>
            <w:r w:rsidR="009F0A9E" w:rsidRPr="009F0A9E">
              <w:rPr>
                <w:noProof/>
                <w:webHidden/>
              </w:rPr>
              <w:fldChar w:fldCharType="end"/>
            </w:r>
          </w:hyperlink>
        </w:p>
        <w:p w14:paraId="578A977F" w14:textId="4B02A0B3" w:rsidR="009F0A9E" w:rsidRPr="009F0A9E" w:rsidRDefault="004F5789">
          <w:pPr>
            <w:pStyle w:val="TOC2"/>
            <w:tabs>
              <w:tab w:val="right" w:leader="dot" w:pos="9350"/>
            </w:tabs>
            <w:rPr>
              <w:noProof/>
            </w:rPr>
          </w:pPr>
          <w:hyperlink w:anchor="_Toc73571943" w:history="1">
            <w:r w:rsidR="009F0A9E" w:rsidRPr="009F0A9E">
              <w:rPr>
                <w:rStyle w:val="Hyperlink"/>
                <w:rFonts w:cstheme="minorHAnsi"/>
                <w:noProof/>
              </w:rPr>
              <w:t>2.4 PESTLE Analysis</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_Toc73571943 \h </w:instrText>
            </w:r>
            <w:r w:rsidR="009F0A9E" w:rsidRPr="009F0A9E">
              <w:rPr>
                <w:noProof/>
                <w:webHidden/>
              </w:rPr>
            </w:r>
            <w:r w:rsidR="009F0A9E" w:rsidRPr="009F0A9E">
              <w:rPr>
                <w:noProof/>
                <w:webHidden/>
              </w:rPr>
              <w:fldChar w:fldCharType="separate"/>
            </w:r>
            <w:r w:rsidR="009F0A9E" w:rsidRPr="009F0A9E">
              <w:rPr>
                <w:noProof/>
                <w:webHidden/>
              </w:rPr>
              <w:t>7</w:t>
            </w:r>
            <w:r w:rsidR="009F0A9E" w:rsidRPr="009F0A9E">
              <w:rPr>
                <w:noProof/>
                <w:webHidden/>
              </w:rPr>
              <w:fldChar w:fldCharType="end"/>
            </w:r>
          </w:hyperlink>
        </w:p>
        <w:p w14:paraId="7AE2CDC2" w14:textId="2963BE0A" w:rsidR="009F0A9E" w:rsidRPr="009F0A9E" w:rsidRDefault="004F5789">
          <w:pPr>
            <w:pStyle w:val="TOC3"/>
            <w:tabs>
              <w:tab w:val="right" w:leader="dot" w:pos="9350"/>
            </w:tabs>
            <w:rPr>
              <w:noProof/>
            </w:rPr>
          </w:pPr>
          <w:hyperlink w:anchor="_Toc73571944" w:history="1">
            <w:r w:rsidR="009F0A9E" w:rsidRPr="009F0A9E">
              <w:rPr>
                <w:rStyle w:val="Hyperlink"/>
                <w:rFonts w:cstheme="minorHAnsi"/>
                <w:noProof/>
              </w:rPr>
              <w:t>Political factors</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_Toc73571944 \h </w:instrText>
            </w:r>
            <w:r w:rsidR="009F0A9E" w:rsidRPr="009F0A9E">
              <w:rPr>
                <w:noProof/>
                <w:webHidden/>
              </w:rPr>
            </w:r>
            <w:r w:rsidR="009F0A9E" w:rsidRPr="009F0A9E">
              <w:rPr>
                <w:noProof/>
                <w:webHidden/>
              </w:rPr>
              <w:fldChar w:fldCharType="separate"/>
            </w:r>
            <w:r w:rsidR="009F0A9E" w:rsidRPr="009F0A9E">
              <w:rPr>
                <w:noProof/>
                <w:webHidden/>
              </w:rPr>
              <w:t>7</w:t>
            </w:r>
            <w:r w:rsidR="009F0A9E" w:rsidRPr="009F0A9E">
              <w:rPr>
                <w:noProof/>
                <w:webHidden/>
              </w:rPr>
              <w:fldChar w:fldCharType="end"/>
            </w:r>
          </w:hyperlink>
        </w:p>
        <w:p w14:paraId="69FC7785" w14:textId="36F3A251" w:rsidR="009F0A9E" w:rsidRPr="009F0A9E" w:rsidRDefault="004F5789">
          <w:pPr>
            <w:pStyle w:val="TOC3"/>
            <w:tabs>
              <w:tab w:val="right" w:leader="dot" w:pos="9350"/>
            </w:tabs>
            <w:rPr>
              <w:noProof/>
            </w:rPr>
          </w:pPr>
          <w:hyperlink w:anchor="_Toc73571945" w:history="1">
            <w:r w:rsidR="009F0A9E" w:rsidRPr="009F0A9E">
              <w:rPr>
                <w:rStyle w:val="Hyperlink"/>
                <w:rFonts w:cstheme="minorHAnsi"/>
                <w:noProof/>
              </w:rPr>
              <w:t>Economic factors</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_Toc73571945 \h </w:instrText>
            </w:r>
            <w:r w:rsidR="009F0A9E" w:rsidRPr="009F0A9E">
              <w:rPr>
                <w:noProof/>
                <w:webHidden/>
              </w:rPr>
            </w:r>
            <w:r w:rsidR="009F0A9E" w:rsidRPr="009F0A9E">
              <w:rPr>
                <w:noProof/>
                <w:webHidden/>
              </w:rPr>
              <w:fldChar w:fldCharType="separate"/>
            </w:r>
            <w:r w:rsidR="009F0A9E" w:rsidRPr="009F0A9E">
              <w:rPr>
                <w:noProof/>
                <w:webHidden/>
              </w:rPr>
              <w:t>7</w:t>
            </w:r>
            <w:r w:rsidR="009F0A9E" w:rsidRPr="009F0A9E">
              <w:rPr>
                <w:noProof/>
                <w:webHidden/>
              </w:rPr>
              <w:fldChar w:fldCharType="end"/>
            </w:r>
          </w:hyperlink>
        </w:p>
        <w:p w14:paraId="158226D3" w14:textId="2EEE236D" w:rsidR="009F0A9E" w:rsidRPr="009F0A9E" w:rsidRDefault="004F5789">
          <w:pPr>
            <w:pStyle w:val="TOC3"/>
            <w:tabs>
              <w:tab w:val="right" w:leader="dot" w:pos="9350"/>
            </w:tabs>
            <w:rPr>
              <w:noProof/>
            </w:rPr>
          </w:pPr>
          <w:hyperlink w:anchor="_Toc73571946" w:history="1">
            <w:r w:rsidR="009F0A9E" w:rsidRPr="009F0A9E">
              <w:rPr>
                <w:rStyle w:val="Hyperlink"/>
                <w:rFonts w:cstheme="minorHAnsi"/>
                <w:noProof/>
              </w:rPr>
              <w:t>Sociocultural</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_Toc73571946 \h </w:instrText>
            </w:r>
            <w:r w:rsidR="009F0A9E" w:rsidRPr="009F0A9E">
              <w:rPr>
                <w:noProof/>
                <w:webHidden/>
              </w:rPr>
            </w:r>
            <w:r w:rsidR="009F0A9E" w:rsidRPr="009F0A9E">
              <w:rPr>
                <w:noProof/>
                <w:webHidden/>
              </w:rPr>
              <w:fldChar w:fldCharType="separate"/>
            </w:r>
            <w:r w:rsidR="009F0A9E" w:rsidRPr="009F0A9E">
              <w:rPr>
                <w:noProof/>
                <w:webHidden/>
              </w:rPr>
              <w:t>7</w:t>
            </w:r>
            <w:r w:rsidR="009F0A9E" w:rsidRPr="009F0A9E">
              <w:rPr>
                <w:noProof/>
                <w:webHidden/>
              </w:rPr>
              <w:fldChar w:fldCharType="end"/>
            </w:r>
          </w:hyperlink>
        </w:p>
        <w:p w14:paraId="3D1829A5" w14:textId="5CA37AFA" w:rsidR="009F0A9E" w:rsidRPr="009F0A9E" w:rsidRDefault="004F5789">
          <w:pPr>
            <w:pStyle w:val="TOC3"/>
            <w:tabs>
              <w:tab w:val="right" w:leader="dot" w:pos="9350"/>
            </w:tabs>
            <w:rPr>
              <w:noProof/>
            </w:rPr>
          </w:pPr>
          <w:hyperlink w:anchor="_Toc73571947" w:history="1">
            <w:r w:rsidR="009F0A9E" w:rsidRPr="009F0A9E">
              <w:rPr>
                <w:rStyle w:val="Hyperlink"/>
                <w:rFonts w:cstheme="minorHAnsi"/>
                <w:noProof/>
              </w:rPr>
              <w:t>Technological</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_Toc73571947 \h </w:instrText>
            </w:r>
            <w:r w:rsidR="009F0A9E" w:rsidRPr="009F0A9E">
              <w:rPr>
                <w:noProof/>
                <w:webHidden/>
              </w:rPr>
            </w:r>
            <w:r w:rsidR="009F0A9E" w:rsidRPr="009F0A9E">
              <w:rPr>
                <w:noProof/>
                <w:webHidden/>
              </w:rPr>
              <w:fldChar w:fldCharType="separate"/>
            </w:r>
            <w:r w:rsidR="009F0A9E" w:rsidRPr="009F0A9E">
              <w:rPr>
                <w:noProof/>
                <w:webHidden/>
              </w:rPr>
              <w:t>7</w:t>
            </w:r>
            <w:r w:rsidR="009F0A9E" w:rsidRPr="009F0A9E">
              <w:rPr>
                <w:noProof/>
                <w:webHidden/>
              </w:rPr>
              <w:fldChar w:fldCharType="end"/>
            </w:r>
          </w:hyperlink>
        </w:p>
        <w:p w14:paraId="6302733C" w14:textId="0E004DCB" w:rsidR="009F0A9E" w:rsidRPr="009F0A9E" w:rsidRDefault="004F5789">
          <w:pPr>
            <w:pStyle w:val="TOC3"/>
            <w:tabs>
              <w:tab w:val="right" w:leader="dot" w:pos="9350"/>
            </w:tabs>
            <w:rPr>
              <w:noProof/>
            </w:rPr>
          </w:pPr>
          <w:hyperlink w:anchor="_Toc73571948" w:history="1">
            <w:r w:rsidR="009F0A9E" w:rsidRPr="009F0A9E">
              <w:rPr>
                <w:rStyle w:val="Hyperlink"/>
                <w:rFonts w:cstheme="minorHAnsi"/>
                <w:noProof/>
              </w:rPr>
              <w:t>Legal factors</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_Toc73571948 \h </w:instrText>
            </w:r>
            <w:r w:rsidR="009F0A9E" w:rsidRPr="009F0A9E">
              <w:rPr>
                <w:noProof/>
                <w:webHidden/>
              </w:rPr>
            </w:r>
            <w:r w:rsidR="009F0A9E" w:rsidRPr="009F0A9E">
              <w:rPr>
                <w:noProof/>
                <w:webHidden/>
              </w:rPr>
              <w:fldChar w:fldCharType="separate"/>
            </w:r>
            <w:r w:rsidR="009F0A9E" w:rsidRPr="009F0A9E">
              <w:rPr>
                <w:noProof/>
                <w:webHidden/>
              </w:rPr>
              <w:t>7</w:t>
            </w:r>
            <w:r w:rsidR="009F0A9E" w:rsidRPr="009F0A9E">
              <w:rPr>
                <w:noProof/>
                <w:webHidden/>
              </w:rPr>
              <w:fldChar w:fldCharType="end"/>
            </w:r>
          </w:hyperlink>
        </w:p>
        <w:p w14:paraId="700BABE5" w14:textId="19A0E4A5" w:rsidR="009F0A9E" w:rsidRPr="009F0A9E" w:rsidRDefault="004F5789">
          <w:pPr>
            <w:pStyle w:val="TOC3"/>
            <w:tabs>
              <w:tab w:val="right" w:leader="dot" w:pos="9350"/>
            </w:tabs>
            <w:rPr>
              <w:noProof/>
            </w:rPr>
          </w:pPr>
          <w:hyperlink w:anchor="_Toc73571949" w:history="1">
            <w:r w:rsidR="009F0A9E" w:rsidRPr="009F0A9E">
              <w:rPr>
                <w:rStyle w:val="Hyperlink"/>
                <w:rFonts w:cstheme="minorHAnsi"/>
                <w:noProof/>
              </w:rPr>
              <w:t>Environmental factors</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_Toc73571949 \h </w:instrText>
            </w:r>
            <w:r w:rsidR="009F0A9E" w:rsidRPr="009F0A9E">
              <w:rPr>
                <w:noProof/>
                <w:webHidden/>
              </w:rPr>
            </w:r>
            <w:r w:rsidR="009F0A9E" w:rsidRPr="009F0A9E">
              <w:rPr>
                <w:noProof/>
                <w:webHidden/>
              </w:rPr>
              <w:fldChar w:fldCharType="separate"/>
            </w:r>
            <w:r w:rsidR="009F0A9E" w:rsidRPr="009F0A9E">
              <w:rPr>
                <w:noProof/>
                <w:webHidden/>
              </w:rPr>
              <w:t>8</w:t>
            </w:r>
            <w:r w:rsidR="009F0A9E" w:rsidRPr="009F0A9E">
              <w:rPr>
                <w:noProof/>
                <w:webHidden/>
              </w:rPr>
              <w:fldChar w:fldCharType="end"/>
            </w:r>
          </w:hyperlink>
        </w:p>
        <w:p w14:paraId="0ACE6E00" w14:textId="251EFDA2" w:rsidR="009F0A9E" w:rsidRPr="009F0A9E" w:rsidRDefault="004F5789">
          <w:pPr>
            <w:pStyle w:val="TOC1"/>
            <w:tabs>
              <w:tab w:val="left" w:pos="420"/>
              <w:tab w:val="right" w:leader="dot" w:pos="9350"/>
            </w:tabs>
            <w:rPr>
              <w:noProof/>
            </w:rPr>
          </w:pPr>
          <w:hyperlink w:anchor="_Toc73571950" w:history="1">
            <w:r w:rsidR="009F0A9E" w:rsidRPr="009F0A9E">
              <w:rPr>
                <w:rStyle w:val="Hyperlink"/>
                <w:rFonts w:cstheme="minorHAnsi"/>
                <w:noProof/>
              </w:rPr>
              <w:t>3.</w:t>
            </w:r>
            <w:r w:rsidR="009F0A9E" w:rsidRPr="009F0A9E">
              <w:rPr>
                <w:noProof/>
              </w:rPr>
              <w:tab/>
            </w:r>
            <w:r w:rsidR="009F0A9E" w:rsidRPr="009F0A9E">
              <w:rPr>
                <w:rStyle w:val="Hyperlink"/>
                <w:rFonts w:cstheme="minorHAnsi"/>
                <w:noProof/>
              </w:rPr>
              <w:t>CONCLUSION</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_Toc73571950 \h </w:instrText>
            </w:r>
            <w:r w:rsidR="009F0A9E" w:rsidRPr="009F0A9E">
              <w:rPr>
                <w:noProof/>
                <w:webHidden/>
              </w:rPr>
            </w:r>
            <w:r w:rsidR="009F0A9E" w:rsidRPr="009F0A9E">
              <w:rPr>
                <w:noProof/>
                <w:webHidden/>
              </w:rPr>
              <w:fldChar w:fldCharType="separate"/>
            </w:r>
            <w:r w:rsidR="009F0A9E" w:rsidRPr="009F0A9E">
              <w:rPr>
                <w:noProof/>
                <w:webHidden/>
              </w:rPr>
              <w:t>8</w:t>
            </w:r>
            <w:r w:rsidR="009F0A9E" w:rsidRPr="009F0A9E">
              <w:rPr>
                <w:noProof/>
                <w:webHidden/>
              </w:rPr>
              <w:fldChar w:fldCharType="end"/>
            </w:r>
          </w:hyperlink>
        </w:p>
        <w:p w14:paraId="2C5EA894" w14:textId="50C1DB66" w:rsidR="009F0A9E" w:rsidRPr="009F0A9E" w:rsidRDefault="004F5789">
          <w:pPr>
            <w:pStyle w:val="TOC1"/>
            <w:tabs>
              <w:tab w:val="left" w:pos="420"/>
              <w:tab w:val="right" w:leader="dot" w:pos="9350"/>
            </w:tabs>
            <w:rPr>
              <w:noProof/>
            </w:rPr>
          </w:pPr>
          <w:hyperlink w:anchor="_Toc73571951" w:history="1">
            <w:r w:rsidR="009F0A9E" w:rsidRPr="009F0A9E">
              <w:rPr>
                <w:rStyle w:val="Hyperlink"/>
                <w:rFonts w:cstheme="minorHAnsi"/>
                <w:noProof/>
              </w:rPr>
              <w:t>4.</w:t>
            </w:r>
            <w:r w:rsidR="009F0A9E" w:rsidRPr="009F0A9E">
              <w:rPr>
                <w:noProof/>
              </w:rPr>
              <w:tab/>
            </w:r>
            <w:r w:rsidR="009F0A9E" w:rsidRPr="009F0A9E">
              <w:rPr>
                <w:rStyle w:val="Hyperlink"/>
                <w:rFonts w:cstheme="minorHAnsi"/>
                <w:noProof/>
              </w:rPr>
              <w:t>REFERENCE</w:t>
            </w:r>
            <w:r w:rsidR="009F0A9E" w:rsidRPr="009F0A9E">
              <w:rPr>
                <w:noProof/>
                <w:webHidden/>
              </w:rPr>
              <w:tab/>
            </w:r>
            <w:r w:rsidR="009F0A9E" w:rsidRPr="009F0A9E">
              <w:rPr>
                <w:noProof/>
                <w:webHidden/>
              </w:rPr>
              <w:fldChar w:fldCharType="begin"/>
            </w:r>
            <w:r w:rsidR="009F0A9E" w:rsidRPr="009F0A9E">
              <w:rPr>
                <w:noProof/>
                <w:webHidden/>
              </w:rPr>
              <w:instrText xml:space="preserve"> PAGEREF _Toc73571951 \h </w:instrText>
            </w:r>
            <w:r w:rsidR="009F0A9E" w:rsidRPr="009F0A9E">
              <w:rPr>
                <w:noProof/>
                <w:webHidden/>
              </w:rPr>
            </w:r>
            <w:r w:rsidR="009F0A9E" w:rsidRPr="009F0A9E">
              <w:rPr>
                <w:noProof/>
                <w:webHidden/>
              </w:rPr>
              <w:fldChar w:fldCharType="separate"/>
            </w:r>
            <w:r w:rsidR="009F0A9E" w:rsidRPr="009F0A9E">
              <w:rPr>
                <w:noProof/>
                <w:webHidden/>
              </w:rPr>
              <w:t>8</w:t>
            </w:r>
            <w:r w:rsidR="009F0A9E" w:rsidRPr="009F0A9E">
              <w:rPr>
                <w:noProof/>
                <w:webHidden/>
              </w:rPr>
              <w:fldChar w:fldCharType="end"/>
            </w:r>
          </w:hyperlink>
        </w:p>
        <w:p w14:paraId="6802CB66" w14:textId="4676008B" w:rsidR="00E52B02" w:rsidRDefault="00E52B02">
          <w:r w:rsidRPr="009F0A9E">
            <w:rPr>
              <w:noProof/>
              <w:color w:val="000000" w:themeColor="text1"/>
            </w:rPr>
            <w:fldChar w:fldCharType="end"/>
          </w:r>
        </w:p>
      </w:sdtContent>
    </w:sdt>
    <w:p w14:paraId="51F2DF4B" w14:textId="6D6D1656" w:rsidR="00E52B02" w:rsidRDefault="00E52B02" w:rsidP="00C61048"/>
    <w:p w14:paraId="0CFED622" w14:textId="2769979E" w:rsidR="00E52B02" w:rsidRDefault="00E52B02" w:rsidP="00C61048"/>
    <w:p w14:paraId="18EA43E5" w14:textId="6E3B6435" w:rsidR="00E52B02" w:rsidRDefault="00E52B02" w:rsidP="00C61048"/>
    <w:p w14:paraId="7780320C" w14:textId="0C0CECAD" w:rsidR="00E52B02" w:rsidRDefault="00E52B02" w:rsidP="00C61048"/>
    <w:p w14:paraId="66E05521" w14:textId="472EBA3D" w:rsidR="00E52B02" w:rsidRDefault="00E52B02" w:rsidP="00C61048"/>
    <w:p w14:paraId="66AB9B89" w14:textId="607ACDC1" w:rsidR="00E52B02" w:rsidRDefault="00E52B02" w:rsidP="00C61048"/>
    <w:p w14:paraId="62345009" w14:textId="0BEF4AD4" w:rsidR="00E52B02" w:rsidRDefault="00E52B02" w:rsidP="00C61048"/>
    <w:p w14:paraId="76166D85" w14:textId="55748498" w:rsidR="00E52B02" w:rsidRDefault="00E52B02" w:rsidP="00C61048"/>
    <w:p w14:paraId="720FB007" w14:textId="5EE10390" w:rsidR="00E52B02" w:rsidRDefault="00E52B02" w:rsidP="00C61048"/>
    <w:p w14:paraId="79529170" w14:textId="6FA265A1" w:rsidR="00E52B02" w:rsidRDefault="00E52B02" w:rsidP="00C61048"/>
    <w:p w14:paraId="4421B9B7" w14:textId="5CDE6E6E" w:rsidR="00E52B02" w:rsidRDefault="00E52B02" w:rsidP="00C61048"/>
    <w:p w14:paraId="32AE40CC" w14:textId="77777777" w:rsidR="00E52B02" w:rsidRPr="00C61048" w:rsidRDefault="00E52B02" w:rsidP="00C61048"/>
    <w:p w14:paraId="03AE692E" w14:textId="0F4EE6B4" w:rsidR="00FE2B03" w:rsidRPr="00FB762A" w:rsidRDefault="00AE589E" w:rsidP="004B1DFC">
      <w:pPr>
        <w:pStyle w:val="Heading1"/>
        <w:numPr>
          <w:ilvl w:val="0"/>
          <w:numId w:val="2"/>
        </w:numPr>
        <w:pBdr>
          <w:bottom w:val="single" w:sz="4" w:space="0" w:color="50B4C8" w:themeColor="accent1"/>
        </w:pBdr>
        <w:rPr>
          <w:rFonts w:asciiTheme="minorHAnsi" w:hAnsiTheme="minorHAnsi" w:cstheme="minorHAnsi"/>
          <w:b/>
          <w:bCs/>
          <w:sz w:val="28"/>
          <w:szCs w:val="28"/>
        </w:rPr>
      </w:pPr>
      <w:bookmarkStart w:id="3" w:name="_Toc73571935"/>
      <w:r w:rsidRPr="00FB762A">
        <w:rPr>
          <w:rFonts w:asciiTheme="minorHAnsi" w:hAnsiTheme="minorHAnsi" w:cstheme="minorHAnsi"/>
          <w:b/>
          <w:bCs/>
          <w:sz w:val="28"/>
          <w:szCs w:val="28"/>
        </w:rPr>
        <w:t>INTRODUCTION</w:t>
      </w:r>
      <w:bookmarkEnd w:id="3"/>
    </w:p>
    <w:p w14:paraId="76355077" w14:textId="78556FCB" w:rsidR="00AE589E" w:rsidRDefault="00AE589E" w:rsidP="00AE589E">
      <w:pPr>
        <w:rPr>
          <w:rFonts w:eastAsiaTheme="majorEastAsia" w:cstheme="minorHAnsi"/>
          <w:color w:val="328D9F" w:themeColor="accent1" w:themeShade="BF"/>
          <w:sz w:val="28"/>
          <w:szCs w:val="28"/>
        </w:rPr>
      </w:pPr>
    </w:p>
    <w:p w14:paraId="00AEAEFE" w14:textId="0069A92C" w:rsidR="00AE589E" w:rsidRPr="00C65494" w:rsidRDefault="00AE589E" w:rsidP="00C65494">
      <w:pPr>
        <w:jc w:val="both"/>
        <w:rPr>
          <w:rFonts w:eastAsiaTheme="majorEastAsia" w:cstheme="minorHAnsi"/>
        </w:rPr>
      </w:pPr>
      <w:r w:rsidRPr="00C65494">
        <w:rPr>
          <w:rFonts w:eastAsiaTheme="majorEastAsia" w:cstheme="minorHAnsi"/>
        </w:rPr>
        <w:t xml:space="preserve">The following report will present an analysis regarding Mark and Spencer, a </w:t>
      </w:r>
      <w:proofErr w:type="spellStart"/>
      <w:proofErr w:type="gramStart"/>
      <w:r w:rsidRPr="00C65494">
        <w:rPr>
          <w:rFonts w:eastAsiaTheme="majorEastAsia" w:cstheme="minorHAnsi"/>
        </w:rPr>
        <w:t>well known</w:t>
      </w:r>
      <w:proofErr w:type="spellEnd"/>
      <w:proofErr w:type="gramEnd"/>
      <w:r w:rsidRPr="00C65494">
        <w:rPr>
          <w:rFonts w:eastAsiaTheme="majorEastAsia" w:cstheme="minorHAnsi"/>
        </w:rPr>
        <w:t xml:space="preserve"> retailer that sells cloths, home and food products. </w:t>
      </w:r>
    </w:p>
    <w:p w14:paraId="6BDFE8B5" w14:textId="160E79CC" w:rsidR="00AE589E" w:rsidRPr="00C65494" w:rsidRDefault="00AE589E" w:rsidP="00C65494">
      <w:pPr>
        <w:jc w:val="both"/>
        <w:rPr>
          <w:rFonts w:cstheme="minorHAnsi"/>
        </w:rPr>
      </w:pPr>
      <w:r w:rsidRPr="00C65494">
        <w:rPr>
          <w:rFonts w:eastAsiaTheme="majorEastAsia" w:cstheme="minorHAnsi"/>
        </w:rPr>
        <w:t xml:space="preserve">The title of the report called “The Decline of Marks and Spencer”, will focus in </w:t>
      </w:r>
      <w:r w:rsidR="00C26626" w:rsidRPr="00C65494">
        <w:rPr>
          <w:rFonts w:eastAsiaTheme="majorEastAsia" w:cstheme="minorHAnsi"/>
        </w:rPr>
        <w:t>analyzing</w:t>
      </w:r>
      <w:r w:rsidRPr="00C65494">
        <w:rPr>
          <w:rFonts w:eastAsiaTheme="majorEastAsia" w:cstheme="minorHAnsi"/>
        </w:rPr>
        <w:t xml:space="preserve"> the </w:t>
      </w:r>
      <w:r w:rsidR="00C65494" w:rsidRPr="00C65494">
        <w:rPr>
          <w:rFonts w:eastAsiaTheme="majorEastAsia" w:cstheme="minorHAnsi"/>
        </w:rPr>
        <w:t xml:space="preserve">problems faced by Mark and Spencer using tools such as SWOT analysis that will reveal both </w:t>
      </w:r>
      <w:r w:rsidR="00C65494" w:rsidRPr="00C65494">
        <w:rPr>
          <w:rFonts w:cstheme="minorHAnsi"/>
        </w:rPr>
        <w:t xml:space="preserve">weaknesses and threats that may helped the financial loss of the company, but </w:t>
      </w:r>
      <w:proofErr w:type="gramStart"/>
      <w:r w:rsidR="00C65494" w:rsidRPr="00C65494">
        <w:rPr>
          <w:rFonts w:cstheme="minorHAnsi"/>
        </w:rPr>
        <w:t>also  strengths</w:t>
      </w:r>
      <w:proofErr w:type="gramEnd"/>
      <w:r w:rsidR="00C65494" w:rsidRPr="00C65494">
        <w:rPr>
          <w:rFonts w:cstheme="minorHAnsi"/>
        </w:rPr>
        <w:t xml:space="preserve"> and opportunities for future comebacks. </w:t>
      </w:r>
    </w:p>
    <w:p w14:paraId="63FA592E" w14:textId="0EA23DA0" w:rsidR="00C65494" w:rsidRDefault="00C65494" w:rsidP="00C65494">
      <w:pPr>
        <w:jc w:val="both"/>
        <w:rPr>
          <w:rFonts w:cstheme="minorHAnsi"/>
        </w:rPr>
      </w:pPr>
      <w:proofErr w:type="gramStart"/>
      <w:r w:rsidRPr="00C65494">
        <w:rPr>
          <w:rFonts w:cstheme="minorHAnsi"/>
        </w:rPr>
        <w:t>Also</w:t>
      </w:r>
      <w:proofErr w:type="gramEnd"/>
      <w:r w:rsidRPr="00C65494">
        <w:rPr>
          <w:rFonts w:cstheme="minorHAnsi"/>
        </w:rPr>
        <w:t xml:space="preserve"> the report will present a PESTEL analysis that will help gather more information about the macro environment and offer a better conclusion of the factors involved. </w:t>
      </w:r>
    </w:p>
    <w:p w14:paraId="0122DF99" w14:textId="77777777" w:rsidR="00CB0BC0" w:rsidRPr="00C65494" w:rsidRDefault="00CB0BC0" w:rsidP="00C65494">
      <w:pPr>
        <w:jc w:val="both"/>
        <w:rPr>
          <w:rFonts w:eastAsiaTheme="majorEastAsia" w:cstheme="minorHAnsi"/>
        </w:rPr>
      </w:pPr>
    </w:p>
    <w:p w14:paraId="62372363" w14:textId="57652529" w:rsidR="00AE589E" w:rsidRPr="00FB762A" w:rsidRDefault="00C65494" w:rsidP="00C61048">
      <w:pPr>
        <w:pStyle w:val="Heading1"/>
        <w:numPr>
          <w:ilvl w:val="0"/>
          <w:numId w:val="2"/>
        </w:numPr>
        <w:pBdr>
          <w:bottom w:val="single" w:sz="4" w:space="0" w:color="50B4C8" w:themeColor="accent1"/>
        </w:pBdr>
        <w:rPr>
          <w:rFonts w:asciiTheme="minorHAnsi" w:hAnsiTheme="minorHAnsi" w:cstheme="minorHAnsi"/>
          <w:b/>
          <w:bCs/>
        </w:rPr>
      </w:pPr>
      <w:bookmarkStart w:id="4" w:name="_Toc73571936"/>
      <w:r w:rsidRPr="00FB762A">
        <w:rPr>
          <w:rFonts w:asciiTheme="minorHAnsi" w:hAnsiTheme="minorHAnsi" w:cstheme="minorHAnsi"/>
          <w:b/>
          <w:bCs/>
          <w:sz w:val="28"/>
          <w:szCs w:val="28"/>
        </w:rPr>
        <w:t>MAIN FINDINGS</w:t>
      </w:r>
      <w:bookmarkEnd w:id="4"/>
    </w:p>
    <w:p w14:paraId="428660AB" w14:textId="77777777" w:rsidR="00CB0BC0" w:rsidRDefault="00CB0BC0" w:rsidP="00C65494">
      <w:pPr>
        <w:ind w:left="360"/>
      </w:pPr>
    </w:p>
    <w:p w14:paraId="6E5C5F04" w14:textId="223492F7" w:rsidR="003B301E" w:rsidRPr="00FB762A" w:rsidRDefault="003B301E" w:rsidP="003B301E">
      <w:pPr>
        <w:pStyle w:val="Heading2"/>
        <w:numPr>
          <w:ilvl w:val="1"/>
          <w:numId w:val="2"/>
        </w:numPr>
        <w:rPr>
          <w:rFonts w:asciiTheme="minorHAnsi" w:hAnsiTheme="minorHAnsi" w:cstheme="minorHAnsi"/>
          <w:b/>
          <w:bCs/>
          <w:sz w:val="24"/>
          <w:szCs w:val="24"/>
        </w:rPr>
      </w:pPr>
      <w:bookmarkStart w:id="5" w:name="_Toc73571937"/>
      <w:r w:rsidRPr="00FB762A">
        <w:rPr>
          <w:rFonts w:asciiTheme="minorHAnsi" w:hAnsiTheme="minorHAnsi" w:cstheme="minorHAnsi"/>
          <w:b/>
          <w:bCs/>
          <w:sz w:val="24"/>
          <w:szCs w:val="24"/>
        </w:rPr>
        <w:t>History of Mark and Spencer</w:t>
      </w:r>
      <w:bookmarkEnd w:id="5"/>
      <w:r w:rsidRPr="00FB762A">
        <w:rPr>
          <w:rFonts w:asciiTheme="minorHAnsi" w:hAnsiTheme="minorHAnsi" w:cstheme="minorHAnsi"/>
          <w:b/>
          <w:bCs/>
          <w:sz w:val="24"/>
          <w:szCs w:val="24"/>
        </w:rPr>
        <w:t xml:space="preserve"> </w:t>
      </w:r>
    </w:p>
    <w:p w14:paraId="4BAC39BD" w14:textId="77777777" w:rsidR="00713965" w:rsidRPr="00CB0BC0" w:rsidRDefault="003B301E" w:rsidP="00FF4373">
      <w:pPr>
        <w:jc w:val="both"/>
        <w:rPr>
          <w:rFonts w:cstheme="minorHAnsi"/>
        </w:rPr>
      </w:pPr>
      <w:r w:rsidRPr="00CB0BC0">
        <w:rPr>
          <w:rFonts w:cstheme="minorHAnsi"/>
        </w:rPr>
        <w:t xml:space="preserve">Mark and Spencer </w:t>
      </w:r>
      <w:proofErr w:type="gramStart"/>
      <w:r w:rsidRPr="00CB0BC0">
        <w:rPr>
          <w:rFonts w:cstheme="minorHAnsi"/>
        </w:rPr>
        <w:t>is</w:t>
      </w:r>
      <w:proofErr w:type="gramEnd"/>
      <w:r w:rsidRPr="00CB0BC0">
        <w:rPr>
          <w:rFonts w:cstheme="minorHAnsi"/>
        </w:rPr>
        <w:t xml:space="preserve"> a retail company that started in 1884, with an</w:t>
      </w:r>
      <w:r w:rsidR="00713965" w:rsidRPr="00CB0BC0">
        <w:rPr>
          <w:rFonts w:cstheme="minorHAnsi"/>
        </w:rPr>
        <w:t xml:space="preserve"> stall in the open market by Mark with the motto “Don’t ask the price – it’s a penny”.  Later in 1894 became partner with Thomas Spencer transforming the business from the outdoor stalls in indoor shops and developing the </w:t>
      </w:r>
      <w:proofErr w:type="spellStart"/>
      <w:proofErr w:type="gramStart"/>
      <w:r w:rsidR="00713965" w:rsidRPr="00CB0BC0">
        <w:rPr>
          <w:rFonts w:cstheme="minorHAnsi"/>
        </w:rPr>
        <w:t>well known</w:t>
      </w:r>
      <w:proofErr w:type="spellEnd"/>
      <w:proofErr w:type="gramEnd"/>
      <w:r w:rsidR="00713965" w:rsidRPr="00CB0BC0">
        <w:rPr>
          <w:rFonts w:cstheme="minorHAnsi"/>
        </w:rPr>
        <w:t xml:space="preserve"> brand of the decade – St Michel. (</w:t>
      </w:r>
      <w:r w:rsidR="00713965" w:rsidRPr="00CB0BC0">
        <w:rPr>
          <w:rFonts w:cstheme="minorHAnsi"/>
          <w:i/>
          <w:iCs/>
          <w:shd w:val="clear" w:color="auto" w:fill="FFFFFF"/>
        </w:rPr>
        <w:t> </w:t>
      </w:r>
      <w:hyperlink r:id="rId8" w:history="1">
        <w:r w:rsidR="00713965" w:rsidRPr="00CB0BC0">
          <w:rPr>
            <w:rStyle w:val="Hyperlink"/>
            <w:rFonts w:cstheme="minorHAnsi"/>
            <w:i/>
            <w:iCs/>
            <w:color w:val="auto"/>
            <w:u w:val="none"/>
            <w:shd w:val="clear" w:color="auto" w:fill="FFFFFF"/>
          </w:rPr>
          <w:t>Eldridge</w:t>
        </w:r>
      </w:hyperlink>
      <w:r w:rsidR="00713965" w:rsidRPr="00CB0BC0">
        <w:rPr>
          <w:rFonts w:cstheme="minorHAnsi"/>
        </w:rPr>
        <w:t>, 2012, online).</w:t>
      </w:r>
    </w:p>
    <w:p w14:paraId="11F989EE" w14:textId="699E0E17" w:rsidR="00713965" w:rsidRPr="00CB0BC0" w:rsidRDefault="00713965" w:rsidP="00FF4373">
      <w:pPr>
        <w:jc w:val="both"/>
        <w:rPr>
          <w:rFonts w:cstheme="minorHAnsi"/>
        </w:rPr>
      </w:pPr>
      <w:r w:rsidRPr="00CB0BC0">
        <w:rPr>
          <w:rFonts w:cstheme="minorHAnsi"/>
        </w:rPr>
        <w:t>In time, the company grow and became more successful, having it’s peek in financial grew in 1997/</w:t>
      </w:r>
      <w:r w:rsidR="00914B44" w:rsidRPr="00CB0BC0">
        <w:rPr>
          <w:rFonts w:cstheme="minorHAnsi"/>
        </w:rPr>
        <w:t>1998, but due to various factors such as rising cost of British suppliers or the import goods f</w:t>
      </w:r>
      <w:r w:rsidR="00835611">
        <w:rPr>
          <w:rFonts w:cstheme="minorHAnsi"/>
        </w:rPr>
        <w:t>rom</w:t>
      </w:r>
      <w:r w:rsidR="00914B44" w:rsidRPr="00CB0BC0">
        <w:rPr>
          <w:rFonts w:cstheme="minorHAnsi"/>
        </w:rPr>
        <w:t xml:space="preserve"> of various rivals from low -cost countries, made Mark and Spencer decrease its profit from more than a billion in 1997 </w:t>
      </w:r>
      <w:proofErr w:type="gramStart"/>
      <w:r w:rsidR="00914B44" w:rsidRPr="00CB0BC0">
        <w:rPr>
          <w:rFonts w:cstheme="minorHAnsi"/>
        </w:rPr>
        <w:t>to  £</w:t>
      </w:r>
      <w:proofErr w:type="gramEnd"/>
      <w:r w:rsidR="00914B44" w:rsidRPr="00CB0BC0">
        <w:rPr>
          <w:rFonts w:cstheme="minorHAnsi"/>
        </w:rPr>
        <w:t xml:space="preserve">145 </w:t>
      </w:r>
      <w:proofErr w:type="spellStart"/>
      <w:r w:rsidR="00C26626" w:rsidRPr="00CB0BC0">
        <w:rPr>
          <w:rFonts w:cstheme="minorHAnsi"/>
        </w:rPr>
        <w:t>millions</w:t>
      </w:r>
      <w:proofErr w:type="spellEnd"/>
      <w:r w:rsidR="00914B44" w:rsidRPr="00CB0BC0">
        <w:rPr>
          <w:rFonts w:cstheme="minorHAnsi"/>
        </w:rPr>
        <w:t xml:space="preserve"> by the end of March 20</w:t>
      </w:r>
      <w:r w:rsidR="009362EC" w:rsidRPr="00CB0BC0">
        <w:rPr>
          <w:rFonts w:cstheme="minorHAnsi"/>
        </w:rPr>
        <w:t>0</w:t>
      </w:r>
      <w:r w:rsidR="00914B44" w:rsidRPr="00CB0BC0">
        <w:rPr>
          <w:rFonts w:cstheme="minorHAnsi"/>
        </w:rPr>
        <w:t>1</w:t>
      </w:r>
      <w:r w:rsidR="00A11A16" w:rsidRPr="00CB0BC0">
        <w:rPr>
          <w:rFonts w:cstheme="minorHAnsi"/>
        </w:rPr>
        <w:t>, due to financial crisis</w:t>
      </w:r>
      <w:r w:rsidR="00914B44" w:rsidRPr="00CB0BC0">
        <w:rPr>
          <w:rFonts w:cstheme="minorHAnsi"/>
        </w:rPr>
        <w:t xml:space="preserve">. </w:t>
      </w:r>
      <w:r w:rsidR="009362EC" w:rsidRPr="00CB0BC0">
        <w:rPr>
          <w:rFonts w:cstheme="minorHAnsi"/>
        </w:rPr>
        <w:t>(The Telegraph, 2008)</w:t>
      </w:r>
    </w:p>
    <w:p w14:paraId="3F7BA8D1" w14:textId="670A9DB6" w:rsidR="00CB0BC0" w:rsidRDefault="00A11A16" w:rsidP="00FB762A">
      <w:pPr>
        <w:spacing w:after="0"/>
        <w:jc w:val="both"/>
      </w:pPr>
      <w:r w:rsidRPr="00CB0BC0">
        <w:t>In the years that follow, Mark and Spencer conduct a recovery plan that will later achieve an expansion and in 2007 opens the largest M&amp;S shop outside of UK at Dubai Festival City, and a year later reaching Shan</w:t>
      </w:r>
      <w:r w:rsidR="00B54477" w:rsidRPr="00CB0BC0">
        <w:t xml:space="preserve">ghai. </w:t>
      </w:r>
      <w:r w:rsidR="007340A5" w:rsidRPr="00CB0BC0">
        <w:t xml:space="preserve">The following years, the company knew up and downs but since 2015 it began </w:t>
      </w:r>
      <w:proofErr w:type="gramStart"/>
      <w:r w:rsidR="007340A5" w:rsidRPr="00CB0BC0">
        <w:t>closing up</w:t>
      </w:r>
      <w:proofErr w:type="gramEnd"/>
      <w:r w:rsidR="007340A5" w:rsidRPr="00CB0BC0">
        <w:t xml:space="preserve"> stores. In 2020, the company reported major loses, one of the </w:t>
      </w:r>
      <w:proofErr w:type="gramStart"/>
      <w:r w:rsidR="007340A5" w:rsidRPr="00CB0BC0">
        <w:t>factor</w:t>
      </w:r>
      <w:proofErr w:type="gramEnd"/>
      <w:r w:rsidR="007340A5" w:rsidRPr="00CB0BC0">
        <w:t xml:space="preserve"> that caused it being the world pandemic of COVID -19. </w:t>
      </w:r>
      <w:r w:rsidR="00BB2853" w:rsidRPr="00CB0BC0">
        <w:t>(Wikipedia, 2021, online).</w:t>
      </w:r>
    </w:p>
    <w:p w14:paraId="1D5134B9" w14:textId="77777777" w:rsidR="00FB762A" w:rsidRPr="00CB0BC0" w:rsidRDefault="00FB762A" w:rsidP="00FB762A">
      <w:pPr>
        <w:spacing w:after="0"/>
        <w:jc w:val="both"/>
      </w:pPr>
    </w:p>
    <w:p w14:paraId="1114DE9B" w14:textId="49874FBB" w:rsidR="00FB762A" w:rsidRPr="00FB762A" w:rsidRDefault="00004BDE" w:rsidP="00FB762A">
      <w:pPr>
        <w:pStyle w:val="Heading2"/>
        <w:numPr>
          <w:ilvl w:val="1"/>
          <w:numId w:val="2"/>
        </w:numPr>
        <w:spacing w:before="0"/>
        <w:rPr>
          <w:rFonts w:asciiTheme="minorHAnsi" w:hAnsiTheme="minorHAnsi" w:cstheme="minorHAnsi"/>
          <w:b/>
          <w:bCs/>
          <w:sz w:val="24"/>
          <w:szCs w:val="24"/>
        </w:rPr>
      </w:pPr>
      <w:bookmarkStart w:id="6" w:name="_Toc73571938"/>
      <w:r w:rsidRPr="00FB762A">
        <w:rPr>
          <w:rFonts w:asciiTheme="minorHAnsi" w:hAnsiTheme="minorHAnsi" w:cstheme="minorHAnsi"/>
          <w:b/>
          <w:bCs/>
          <w:sz w:val="24"/>
          <w:szCs w:val="24"/>
        </w:rPr>
        <w:t>Problem faced by Mark and Sp</w:t>
      </w:r>
      <w:r w:rsidR="00FF4373" w:rsidRPr="00FB762A">
        <w:rPr>
          <w:rFonts w:asciiTheme="minorHAnsi" w:hAnsiTheme="minorHAnsi" w:cstheme="minorHAnsi"/>
          <w:b/>
          <w:bCs/>
          <w:sz w:val="24"/>
          <w:szCs w:val="24"/>
        </w:rPr>
        <w:t>e</w:t>
      </w:r>
      <w:r w:rsidRPr="00FB762A">
        <w:rPr>
          <w:rFonts w:asciiTheme="minorHAnsi" w:hAnsiTheme="minorHAnsi" w:cstheme="minorHAnsi"/>
          <w:b/>
          <w:bCs/>
          <w:sz w:val="24"/>
          <w:szCs w:val="24"/>
        </w:rPr>
        <w:t>ncer - nature, scope and impact</w:t>
      </w:r>
      <w:bookmarkEnd w:id="6"/>
    </w:p>
    <w:p w14:paraId="6848ADE7" w14:textId="6DC7A687" w:rsidR="00EA64DE" w:rsidRPr="00CB0BC0" w:rsidRDefault="00FF4373" w:rsidP="00FB762A">
      <w:pPr>
        <w:spacing w:after="0"/>
        <w:jc w:val="both"/>
      </w:pPr>
      <w:r w:rsidRPr="00CB0BC0">
        <w:t xml:space="preserve">The </w:t>
      </w:r>
      <w:r w:rsidR="00C26626" w:rsidRPr="00CB0BC0">
        <w:t>article</w:t>
      </w:r>
      <w:r w:rsidRPr="00CB0BC0">
        <w:t xml:space="preserve"> published by Mary -Ann </w:t>
      </w:r>
      <w:proofErr w:type="spellStart"/>
      <w:r w:rsidRPr="00CB0BC0">
        <w:t>Russon</w:t>
      </w:r>
      <w:proofErr w:type="spellEnd"/>
      <w:r w:rsidRPr="00CB0BC0">
        <w:t xml:space="preserve"> </w:t>
      </w:r>
      <w:r w:rsidR="006E14A2" w:rsidRPr="00CB0BC0">
        <w:t xml:space="preserve">“M&amp;S: Five reasons the retailer is struggling” </w:t>
      </w:r>
      <w:r w:rsidRPr="00CB0BC0">
        <w:t xml:space="preserve">states five reasons </w:t>
      </w:r>
      <w:r w:rsidR="006E14A2" w:rsidRPr="00CB0BC0">
        <w:t>that</w:t>
      </w:r>
      <w:r w:rsidRPr="00CB0BC0">
        <w:t xml:space="preserve"> cause the decline of Mark and Spencer</w:t>
      </w:r>
      <w:r w:rsidR="006E14A2" w:rsidRPr="00CB0BC0">
        <w:t xml:space="preserve">. </w:t>
      </w:r>
      <w:r w:rsidR="00372366" w:rsidRPr="00CB0BC0">
        <w:t xml:space="preserve">The </w:t>
      </w:r>
      <w:proofErr w:type="gramStart"/>
      <w:r w:rsidR="00372366" w:rsidRPr="00CB0BC0">
        <w:t>five reason</w:t>
      </w:r>
      <w:proofErr w:type="gramEnd"/>
      <w:r w:rsidR="00372366" w:rsidRPr="00CB0BC0">
        <w:t xml:space="preserve"> stated are adapting to the changing generation, bad management, not taken into consideration the customers opinion, store design and the </w:t>
      </w:r>
      <w:r w:rsidR="001D0E82" w:rsidRPr="00CB0BC0">
        <w:t>brands reputation that is not immune to the surrounding changes.</w:t>
      </w:r>
      <w:r w:rsidR="006E14A2" w:rsidRPr="00CB0BC0">
        <w:t xml:space="preserve"> </w:t>
      </w:r>
      <w:r w:rsidR="00372366" w:rsidRPr="00CB0BC0">
        <w:t>(</w:t>
      </w:r>
      <w:proofErr w:type="spellStart"/>
      <w:r w:rsidR="00372366" w:rsidRPr="00CB0BC0">
        <w:t>Russon</w:t>
      </w:r>
      <w:proofErr w:type="spellEnd"/>
      <w:r w:rsidR="00372366" w:rsidRPr="00CB0BC0">
        <w:t>, 2020, online)</w:t>
      </w:r>
      <w:r w:rsidR="00EA64DE" w:rsidRPr="00CB0BC0">
        <w:t>.</w:t>
      </w:r>
    </w:p>
    <w:p w14:paraId="01721201" w14:textId="0DCFD423" w:rsidR="00CB0BC0" w:rsidRDefault="001D0E82" w:rsidP="00FB762A">
      <w:pPr>
        <w:spacing w:after="0"/>
        <w:jc w:val="both"/>
      </w:pPr>
      <w:r w:rsidRPr="00CB0BC0">
        <w:t xml:space="preserve">In the following report will focus </w:t>
      </w:r>
      <w:r w:rsidR="008F4D9A" w:rsidRPr="00CB0BC0">
        <w:t>on bad management t</w:t>
      </w:r>
      <w:r w:rsidR="00372366" w:rsidRPr="00CB0BC0">
        <w:t xml:space="preserve">aken by Mark and Spencer </w:t>
      </w:r>
      <w:proofErr w:type="gramStart"/>
      <w:r w:rsidR="00372366" w:rsidRPr="00CB0BC0">
        <w:t>in order to</w:t>
      </w:r>
      <w:proofErr w:type="gramEnd"/>
      <w:r w:rsidR="00372366" w:rsidRPr="00CB0BC0">
        <w:t xml:space="preserve"> increase their financial gain </w:t>
      </w:r>
      <w:r w:rsidRPr="00CB0BC0">
        <w:t xml:space="preserve">that </w:t>
      </w:r>
      <w:r w:rsidR="00372366" w:rsidRPr="00CB0BC0">
        <w:t>didn’t always paid off</w:t>
      </w:r>
      <w:r w:rsidRPr="00CB0BC0">
        <w:t xml:space="preserve">, in the context of the global pandemic and the Brexit regulations. </w:t>
      </w:r>
    </w:p>
    <w:p w14:paraId="7909F06B" w14:textId="55F6CEEB" w:rsidR="00FB762A" w:rsidRDefault="00FB762A" w:rsidP="00FB762A">
      <w:pPr>
        <w:spacing w:after="0"/>
        <w:jc w:val="both"/>
      </w:pPr>
    </w:p>
    <w:p w14:paraId="786CF3C2" w14:textId="06D04EAB" w:rsidR="00FB762A" w:rsidRDefault="00FB762A" w:rsidP="00FB762A">
      <w:pPr>
        <w:spacing w:after="0"/>
        <w:jc w:val="both"/>
      </w:pPr>
    </w:p>
    <w:p w14:paraId="0066ACE6" w14:textId="77777777" w:rsidR="00FB762A" w:rsidRPr="00FB762A" w:rsidRDefault="00FB762A" w:rsidP="00FB762A">
      <w:pPr>
        <w:spacing w:after="0"/>
        <w:jc w:val="both"/>
      </w:pPr>
    </w:p>
    <w:p w14:paraId="5A5B0D9B" w14:textId="12E6EAF9" w:rsidR="00E52B02" w:rsidRPr="00FB762A" w:rsidRDefault="00E52B02" w:rsidP="00FB762A">
      <w:pPr>
        <w:pStyle w:val="Heading3"/>
        <w:rPr>
          <w:rFonts w:asciiTheme="minorHAnsi" w:hAnsiTheme="minorHAnsi" w:cstheme="minorHAnsi"/>
          <w:b/>
          <w:bCs/>
          <w:color w:val="auto"/>
        </w:rPr>
      </w:pPr>
      <w:bookmarkStart w:id="7" w:name="_Toc73571939"/>
      <w:r w:rsidRPr="00FB762A">
        <w:rPr>
          <w:rFonts w:asciiTheme="minorHAnsi" w:hAnsiTheme="minorHAnsi" w:cstheme="minorHAnsi"/>
          <w:b/>
          <w:bCs/>
          <w:color w:val="auto"/>
        </w:rPr>
        <w:t>2.2.1 Nature</w:t>
      </w:r>
      <w:bookmarkEnd w:id="7"/>
    </w:p>
    <w:p w14:paraId="08B21AFD" w14:textId="544B9DE0" w:rsidR="001D0E82" w:rsidRPr="00CB0BC0" w:rsidRDefault="001D0E82" w:rsidP="004B1DFC">
      <w:pPr>
        <w:spacing w:after="0"/>
        <w:jc w:val="both"/>
      </w:pPr>
      <w:r w:rsidRPr="00CB0BC0">
        <w:t xml:space="preserve">The decision taken by Mark and Spencer management </w:t>
      </w:r>
      <w:r w:rsidR="00D72E4F" w:rsidRPr="00CB0BC0">
        <w:t>had a huge impact on the company’s decline. Starting 2015 and up to 2020 is expected to close over 100 stores and the decreasing of profit with 62</w:t>
      </w:r>
      <w:proofErr w:type="gramStart"/>
      <w:r w:rsidR="000E6BFC" w:rsidRPr="00CB0BC0">
        <w:t>%.</w:t>
      </w:r>
      <w:r w:rsidR="00EA64DE" w:rsidRPr="00CB0BC0">
        <w:t>(</w:t>
      </w:r>
      <w:proofErr w:type="gramEnd"/>
      <w:r w:rsidR="00EA64DE" w:rsidRPr="00CB0BC0">
        <w:t xml:space="preserve"> BBC, 2018, online).</w:t>
      </w:r>
      <w:r w:rsidR="008F4D9A" w:rsidRPr="00CB0BC0">
        <w:t xml:space="preserve"> </w:t>
      </w:r>
      <w:proofErr w:type="gramStart"/>
      <w:r w:rsidR="008F4D9A" w:rsidRPr="00CB0BC0">
        <w:t>All of</w:t>
      </w:r>
      <w:proofErr w:type="gramEnd"/>
      <w:r w:rsidR="008F4D9A" w:rsidRPr="00CB0BC0">
        <w:t xml:space="preserve"> the reason mentioned above in the </w:t>
      </w:r>
      <w:r w:rsidR="00C26626" w:rsidRPr="00CB0BC0">
        <w:t>article</w:t>
      </w:r>
      <w:r w:rsidR="008F4D9A" w:rsidRPr="00CB0BC0">
        <w:t xml:space="preserve"> mentioned revolve around the decision taken by Mark and Spencer’s management. Mark and Spencer </w:t>
      </w:r>
      <w:proofErr w:type="gramStart"/>
      <w:r w:rsidR="008F4D9A" w:rsidRPr="00CB0BC0">
        <w:t>does</w:t>
      </w:r>
      <w:proofErr w:type="gramEnd"/>
      <w:r w:rsidR="008F4D9A" w:rsidRPr="00CB0BC0">
        <w:t xml:space="preserve"> not </w:t>
      </w:r>
      <w:proofErr w:type="spellStart"/>
      <w:r w:rsidR="008F4D9A" w:rsidRPr="00CB0BC0">
        <w:t>apple</w:t>
      </w:r>
      <w:proofErr w:type="spellEnd"/>
      <w:r w:rsidR="008F4D9A" w:rsidRPr="00CB0BC0">
        <w:t xml:space="preserve"> to every generations coming as conservative and boring, which is a result of management decision not</w:t>
      </w:r>
      <w:r w:rsidR="003F0213" w:rsidRPr="00CB0BC0">
        <w:t xml:space="preserve"> keeping up with the changing in fashion and customers opinions. The stores design and arrangement </w:t>
      </w:r>
      <w:proofErr w:type="gramStart"/>
      <w:r w:rsidR="003F0213" w:rsidRPr="00CB0BC0">
        <w:t>is</w:t>
      </w:r>
      <w:proofErr w:type="gramEnd"/>
      <w:r w:rsidR="003F0213" w:rsidRPr="00CB0BC0">
        <w:t xml:space="preserve"> also due to management that is not giving the customers an enjoyable experience. </w:t>
      </w:r>
    </w:p>
    <w:p w14:paraId="40D2F55E" w14:textId="07D2A8D9" w:rsidR="00477490" w:rsidRDefault="00477490" w:rsidP="004B1DFC">
      <w:pPr>
        <w:spacing w:after="0"/>
        <w:jc w:val="both"/>
      </w:pPr>
      <w:r w:rsidRPr="00CB0BC0">
        <w:t xml:space="preserve">Due to the global pandemic, the company moved in online acquiring 50% stake in online </w:t>
      </w:r>
      <w:r w:rsidR="00C26626" w:rsidRPr="00CB0BC0">
        <w:t>supermarket</w:t>
      </w:r>
      <w:r w:rsidRPr="00CB0BC0">
        <w:t xml:space="preserve"> Ocado which some experts state that they overpaid for the business</w:t>
      </w:r>
      <w:proofErr w:type="gramStart"/>
      <w:r w:rsidRPr="00CB0BC0">
        <w:t>. .</w:t>
      </w:r>
      <w:proofErr w:type="gramEnd"/>
      <w:r w:rsidRPr="00CB0BC0">
        <w:t xml:space="preserve"> (</w:t>
      </w:r>
      <w:proofErr w:type="spellStart"/>
      <w:r w:rsidRPr="00CB0BC0">
        <w:t>Russon</w:t>
      </w:r>
      <w:proofErr w:type="spellEnd"/>
      <w:r w:rsidRPr="00CB0BC0">
        <w:t>, 2020, online).</w:t>
      </w:r>
    </w:p>
    <w:p w14:paraId="1468AC2F" w14:textId="77777777" w:rsidR="00CB0BC0" w:rsidRPr="00FB762A" w:rsidRDefault="00CB0BC0" w:rsidP="004B1DFC">
      <w:pPr>
        <w:spacing w:after="0"/>
        <w:jc w:val="both"/>
        <w:rPr>
          <w:b/>
          <w:bCs/>
        </w:rPr>
      </w:pPr>
    </w:p>
    <w:p w14:paraId="15DB9A44" w14:textId="3FD11EF6" w:rsidR="00967361" w:rsidRPr="00FB762A" w:rsidRDefault="003F0213" w:rsidP="00FB762A">
      <w:pPr>
        <w:pStyle w:val="Heading3"/>
        <w:spacing w:before="0"/>
        <w:rPr>
          <w:rFonts w:asciiTheme="minorHAnsi" w:hAnsiTheme="minorHAnsi" w:cstheme="minorHAnsi"/>
          <w:b/>
          <w:bCs/>
          <w:color w:val="auto"/>
        </w:rPr>
      </w:pPr>
      <w:bookmarkStart w:id="8" w:name="_Toc73571940"/>
      <w:r w:rsidRPr="00FB762A">
        <w:rPr>
          <w:rFonts w:asciiTheme="minorHAnsi" w:hAnsiTheme="minorHAnsi" w:cstheme="minorHAnsi"/>
          <w:b/>
          <w:bCs/>
          <w:color w:val="auto"/>
        </w:rPr>
        <w:t>2.2.2 Scope</w:t>
      </w:r>
      <w:bookmarkEnd w:id="8"/>
      <w:r w:rsidRPr="00FB762A">
        <w:rPr>
          <w:rFonts w:asciiTheme="minorHAnsi" w:hAnsiTheme="minorHAnsi" w:cstheme="minorHAnsi"/>
          <w:b/>
          <w:bCs/>
          <w:color w:val="auto"/>
        </w:rPr>
        <w:t xml:space="preserve"> </w:t>
      </w:r>
    </w:p>
    <w:p w14:paraId="605C5FA3" w14:textId="704631A0" w:rsidR="00967361" w:rsidRDefault="00967361" w:rsidP="004B1DFC">
      <w:pPr>
        <w:spacing w:after="0"/>
        <w:jc w:val="both"/>
      </w:pPr>
      <w:r w:rsidRPr="00CB0BC0">
        <w:t xml:space="preserve">The global pandemic and the Brexit regulations added to the decline of Mark and Spencer. The Brexit regulations generated higher costs and increase in necessary documentation at customs. M&amp;S points that due to the Brexit regulation products were late arriving in stores. </w:t>
      </w:r>
      <w:proofErr w:type="gramStart"/>
      <w:r w:rsidRPr="00CB0BC0">
        <w:t>Also</w:t>
      </w:r>
      <w:proofErr w:type="gramEnd"/>
      <w:r w:rsidRPr="00CB0BC0">
        <w:t xml:space="preserve"> the company reported a 10.4% </w:t>
      </w:r>
      <w:r w:rsidR="00C26626" w:rsidRPr="00CB0BC0">
        <w:t>decrease</w:t>
      </w:r>
      <w:r w:rsidRPr="00CB0BC0">
        <w:t xml:space="preserve"> in revenue due to COVID-19 pandemic. (Armitage, 2021, online).</w:t>
      </w:r>
    </w:p>
    <w:p w14:paraId="4D384281" w14:textId="77777777" w:rsidR="00CB0BC0" w:rsidRPr="00CB0BC0" w:rsidRDefault="00CB0BC0" w:rsidP="004B1DFC">
      <w:pPr>
        <w:spacing w:after="0"/>
        <w:jc w:val="both"/>
      </w:pPr>
    </w:p>
    <w:p w14:paraId="542E8940" w14:textId="549D884D" w:rsidR="00372366" w:rsidRPr="00FB762A" w:rsidRDefault="00477490" w:rsidP="00FB762A">
      <w:pPr>
        <w:pStyle w:val="Heading3"/>
        <w:spacing w:before="0"/>
        <w:rPr>
          <w:b/>
          <w:bCs/>
        </w:rPr>
      </w:pPr>
      <w:bookmarkStart w:id="9" w:name="_Toc73571941"/>
      <w:r w:rsidRPr="00FB762A">
        <w:rPr>
          <w:rFonts w:asciiTheme="minorHAnsi" w:hAnsiTheme="minorHAnsi" w:cstheme="minorHAnsi"/>
          <w:b/>
          <w:bCs/>
          <w:color w:val="auto"/>
        </w:rPr>
        <w:t>2.2.3 Impact</w:t>
      </w:r>
      <w:bookmarkEnd w:id="9"/>
      <w:r w:rsidRPr="00FB762A">
        <w:rPr>
          <w:b/>
          <w:bCs/>
          <w:color w:val="auto"/>
        </w:rPr>
        <w:t xml:space="preserve"> </w:t>
      </w:r>
    </w:p>
    <w:p w14:paraId="25EFAA23" w14:textId="102957DB" w:rsidR="00CB0BC0" w:rsidRDefault="00477490" w:rsidP="004B1DFC">
      <w:pPr>
        <w:spacing w:after="0"/>
        <w:jc w:val="both"/>
      </w:pPr>
      <w:r w:rsidRPr="00CB0BC0">
        <w:t xml:space="preserve">Mark and Spencer had many up and downs during the last years, but the significant loss was due to the regulations involving living the UE and the global pandemic. The main areas affected were revenue loss, closes of stores and cutting jobs. </w:t>
      </w:r>
    </w:p>
    <w:p w14:paraId="1D1C1579" w14:textId="77777777" w:rsidR="00CB0BC0" w:rsidRPr="00CB0BC0" w:rsidRDefault="00CB0BC0" w:rsidP="004B1DFC">
      <w:pPr>
        <w:spacing w:after="0"/>
        <w:jc w:val="both"/>
      </w:pPr>
    </w:p>
    <w:p w14:paraId="7138E733" w14:textId="3A82D002" w:rsidR="00372366" w:rsidRPr="00FB762A" w:rsidRDefault="00CB0BC0" w:rsidP="00FB762A">
      <w:pPr>
        <w:pStyle w:val="Heading2"/>
        <w:spacing w:before="0"/>
        <w:rPr>
          <w:b/>
          <w:bCs/>
        </w:rPr>
      </w:pPr>
      <w:bookmarkStart w:id="10" w:name="_Toc73571942"/>
      <w:r w:rsidRPr="00FB762A">
        <w:rPr>
          <w:rFonts w:asciiTheme="minorHAnsi" w:hAnsiTheme="minorHAnsi" w:cstheme="minorHAnsi"/>
          <w:b/>
          <w:bCs/>
          <w:sz w:val="24"/>
          <w:szCs w:val="24"/>
        </w:rPr>
        <w:t>2.3 SWOT Analysis</w:t>
      </w:r>
      <w:bookmarkEnd w:id="10"/>
      <w:r w:rsidRPr="00FB762A">
        <w:rPr>
          <w:rFonts w:asciiTheme="minorHAnsi" w:hAnsiTheme="minorHAnsi" w:cstheme="minorHAnsi"/>
          <w:b/>
          <w:bCs/>
          <w:sz w:val="24"/>
          <w:szCs w:val="24"/>
        </w:rPr>
        <w:t xml:space="preserve"> </w:t>
      </w:r>
    </w:p>
    <w:p w14:paraId="16964D11" w14:textId="7BEA27A8" w:rsidR="00FB762A" w:rsidRDefault="00CB0BC0" w:rsidP="004B1DFC">
      <w:pPr>
        <w:spacing w:after="0"/>
        <w:jc w:val="both"/>
      </w:pPr>
      <w:r w:rsidRPr="00EC6797">
        <w:t xml:space="preserve">The SWOT Analysis presents four areas: strengths, weaknesses, opportunities and </w:t>
      </w:r>
      <w:r w:rsidR="00C26626" w:rsidRPr="00EC6797">
        <w:t>threats</w:t>
      </w:r>
      <w:r w:rsidRPr="00EC6797">
        <w:t xml:space="preserve">. In performing the analysis, </w:t>
      </w:r>
      <w:proofErr w:type="gramStart"/>
      <w:r>
        <w:t>it’s</w:t>
      </w:r>
      <w:proofErr w:type="gramEnd"/>
      <w:r w:rsidRPr="00EC6797">
        <w:t xml:space="preserve"> </w:t>
      </w:r>
      <w:r w:rsidR="00C26626" w:rsidRPr="00EC6797">
        <w:t>identif</w:t>
      </w:r>
      <w:r w:rsidR="00C26626">
        <w:t>ied</w:t>
      </w:r>
      <w:r w:rsidRPr="00EC6797">
        <w:t xml:space="preserve"> “a list of action points – which you should follow, or in some cases – things your company should avoid”. </w:t>
      </w:r>
      <w:r>
        <w:t>(Fine, 2009, p.4)</w:t>
      </w:r>
    </w:p>
    <w:p w14:paraId="140AC311" w14:textId="77777777" w:rsidR="00FB762A" w:rsidRDefault="00FB762A" w:rsidP="004B1DFC">
      <w:pPr>
        <w:spacing w:after="0"/>
        <w:jc w:val="both"/>
      </w:pPr>
    </w:p>
    <w:p w14:paraId="7A8A3D2E" w14:textId="22DCFB45" w:rsidR="00CB0BC0" w:rsidRDefault="00835611" w:rsidP="004B1DFC">
      <w:pPr>
        <w:spacing w:after="0"/>
        <w:jc w:val="both"/>
      </w:pPr>
      <w:r>
        <w:rPr>
          <w:noProof/>
        </w:rPr>
        <w:lastRenderedPageBreak/>
        <w:drawing>
          <wp:inline distT="0" distB="0" distL="0" distR="0" wp14:anchorId="12A04A2E" wp14:editId="1700F31F">
            <wp:extent cx="5400675" cy="2886075"/>
            <wp:effectExtent l="0" t="38100" r="9525"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D140459" w14:textId="73F784EC" w:rsidR="00CB0BC0" w:rsidRDefault="00CB0BC0" w:rsidP="004B1DFC">
      <w:pPr>
        <w:spacing w:after="0"/>
        <w:jc w:val="both"/>
      </w:pPr>
    </w:p>
    <w:p w14:paraId="5B19DFB7" w14:textId="7A06364A" w:rsidR="00CB0BC0" w:rsidRPr="00EE1F5E" w:rsidRDefault="00262699" w:rsidP="004B1DFC">
      <w:pPr>
        <w:pStyle w:val="Heading4"/>
        <w:spacing w:before="0"/>
        <w:rPr>
          <w:rFonts w:cstheme="minorHAnsi"/>
          <w:b/>
          <w:bCs/>
        </w:rPr>
      </w:pPr>
      <w:r w:rsidRPr="00EE1F5E">
        <w:rPr>
          <w:rFonts w:cstheme="minorHAnsi"/>
          <w:b/>
          <w:bCs/>
        </w:rPr>
        <w:t xml:space="preserve">Strengths </w:t>
      </w:r>
    </w:p>
    <w:p w14:paraId="5B5DB9E1" w14:textId="77777777" w:rsidR="00262699" w:rsidRPr="00262699" w:rsidRDefault="00262699" w:rsidP="004B1DFC">
      <w:pPr>
        <w:spacing w:after="0"/>
        <w:jc w:val="both"/>
        <w:rPr>
          <w:b/>
          <w:bCs/>
        </w:rPr>
      </w:pPr>
    </w:p>
    <w:p w14:paraId="1CD0D828" w14:textId="0DE37E1A" w:rsidR="000024D0" w:rsidRPr="00FB762A" w:rsidRDefault="00262699" w:rsidP="00FB762A">
      <w:pPr>
        <w:pStyle w:val="Heading4"/>
        <w:spacing w:before="0"/>
        <w:rPr>
          <w:rFonts w:cstheme="minorHAnsi"/>
          <w:i w:val="0"/>
          <w:iCs w:val="0"/>
          <w:sz w:val="21"/>
          <w:szCs w:val="21"/>
          <w:u w:val="single"/>
        </w:rPr>
      </w:pPr>
      <w:r w:rsidRPr="001448EF">
        <w:rPr>
          <w:rFonts w:cstheme="minorHAnsi"/>
          <w:i w:val="0"/>
          <w:iCs w:val="0"/>
          <w:sz w:val="21"/>
          <w:szCs w:val="21"/>
          <w:u w:val="single"/>
        </w:rPr>
        <w:t>Brand Recognition</w:t>
      </w:r>
    </w:p>
    <w:p w14:paraId="17F84B66" w14:textId="6B69703A" w:rsidR="000024D0" w:rsidRDefault="000024D0" w:rsidP="004B1DFC">
      <w:pPr>
        <w:spacing w:after="0"/>
        <w:jc w:val="both"/>
      </w:pPr>
      <w:r w:rsidRPr="000024D0">
        <w:t>Brand recognition is the capability of a buyer to identify one label over other labels</w:t>
      </w:r>
      <w:r>
        <w:t>, by identifying</w:t>
      </w:r>
      <w:r w:rsidRPr="000024D0">
        <w:t xml:space="preserve"> </w:t>
      </w:r>
      <w:r>
        <w:t>a</w:t>
      </w:r>
      <w:r w:rsidRPr="000024D0">
        <w:t xml:space="preserve"> product by its characteristics</w:t>
      </w:r>
      <w:r>
        <w:t>. (</w:t>
      </w:r>
      <w:proofErr w:type="spellStart"/>
      <w:r>
        <w:t>Translit</w:t>
      </w:r>
      <w:proofErr w:type="spellEnd"/>
      <w:r>
        <w:t>, 2018, online)</w:t>
      </w:r>
    </w:p>
    <w:p w14:paraId="383066B5" w14:textId="2AEE2A8F" w:rsidR="00262699" w:rsidRDefault="00262699" w:rsidP="004B1DFC">
      <w:pPr>
        <w:spacing w:after="0"/>
        <w:jc w:val="both"/>
      </w:pPr>
      <w:r>
        <w:t xml:space="preserve">Due to </w:t>
      </w:r>
      <w:proofErr w:type="spellStart"/>
      <w:proofErr w:type="gramStart"/>
      <w:r>
        <w:t>it’s</w:t>
      </w:r>
      <w:proofErr w:type="spellEnd"/>
      <w:proofErr w:type="gramEnd"/>
      <w:r>
        <w:t xml:space="preserve"> long experience and history, Mark and Spencer is a brand well known by people both in UK and abroad. The high</w:t>
      </w:r>
      <w:r w:rsidR="00FB762A">
        <w:t>-</w:t>
      </w:r>
      <w:r>
        <w:t xml:space="preserve">quality products that people are familiar with has them coming to the stores. Brand recognition it’s an important strength to use in order to increase </w:t>
      </w:r>
      <w:proofErr w:type="spellStart"/>
      <w:proofErr w:type="gramStart"/>
      <w:r>
        <w:t>it’s</w:t>
      </w:r>
      <w:proofErr w:type="spellEnd"/>
      <w:proofErr w:type="gramEnd"/>
      <w:r>
        <w:t xml:space="preserve"> financial growth.</w:t>
      </w:r>
    </w:p>
    <w:p w14:paraId="7CF77137" w14:textId="78B87FCD" w:rsidR="00262699" w:rsidRDefault="00262699" w:rsidP="004B1DFC">
      <w:pPr>
        <w:pStyle w:val="ListParagraph"/>
        <w:spacing w:after="0"/>
        <w:jc w:val="both"/>
      </w:pPr>
    </w:p>
    <w:p w14:paraId="590BCEC9" w14:textId="0FC522C4" w:rsidR="00B27C25" w:rsidRPr="001448EF" w:rsidRDefault="00B27C25" w:rsidP="004B1DFC">
      <w:pPr>
        <w:pStyle w:val="Heading4"/>
        <w:spacing w:before="0"/>
        <w:rPr>
          <w:rFonts w:cstheme="minorHAnsi"/>
          <w:i w:val="0"/>
          <w:iCs w:val="0"/>
          <w:sz w:val="21"/>
          <w:szCs w:val="21"/>
          <w:u w:val="single"/>
        </w:rPr>
      </w:pPr>
      <w:r w:rsidRPr="001448EF">
        <w:rPr>
          <w:rFonts w:cstheme="minorHAnsi"/>
          <w:i w:val="0"/>
          <w:iCs w:val="0"/>
          <w:sz w:val="21"/>
          <w:szCs w:val="21"/>
          <w:u w:val="single"/>
        </w:rPr>
        <w:t xml:space="preserve">Multiple </w:t>
      </w:r>
      <w:r w:rsidR="00FB762A" w:rsidRPr="001448EF">
        <w:rPr>
          <w:rFonts w:cstheme="minorHAnsi"/>
          <w:i w:val="0"/>
          <w:iCs w:val="0"/>
          <w:sz w:val="21"/>
          <w:szCs w:val="21"/>
          <w:u w:val="single"/>
        </w:rPr>
        <w:t>categories</w:t>
      </w:r>
      <w:r w:rsidRPr="001448EF">
        <w:rPr>
          <w:rFonts w:cstheme="minorHAnsi"/>
          <w:i w:val="0"/>
          <w:iCs w:val="0"/>
          <w:sz w:val="21"/>
          <w:szCs w:val="21"/>
          <w:u w:val="single"/>
        </w:rPr>
        <w:t xml:space="preserve"> of products</w:t>
      </w:r>
    </w:p>
    <w:p w14:paraId="6D271675" w14:textId="03E24183" w:rsidR="00B27C25" w:rsidRDefault="00B27C25" w:rsidP="004B1DFC">
      <w:pPr>
        <w:spacing w:after="0"/>
        <w:jc w:val="both"/>
      </w:pPr>
      <w:r>
        <w:t xml:space="preserve">Mark and Spencer </w:t>
      </w:r>
      <w:proofErr w:type="gramStart"/>
      <w:r>
        <w:t>is</w:t>
      </w:r>
      <w:proofErr w:type="gramEnd"/>
      <w:r>
        <w:t xml:space="preserve"> providing it’s customers with a large portfolio of products especially regarding food products which are collected from local farmers, “</w:t>
      </w:r>
      <w:r w:rsidRPr="00B27C25">
        <w:t>offering a variety and vegetables for the past more than 40 years out of 136 years.</w:t>
      </w:r>
      <w:r>
        <w:t xml:space="preserve"> </w:t>
      </w:r>
      <w:proofErr w:type="gramStart"/>
      <w:r>
        <w:t>“ (</w:t>
      </w:r>
      <w:proofErr w:type="gramEnd"/>
      <w:r>
        <w:t>Shaw, 2020, online)</w:t>
      </w:r>
    </w:p>
    <w:p w14:paraId="19F8022E" w14:textId="5A784C0B" w:rsidR="00B27C25" w:rsidRDefault="00B27C25" w:rsidP="004B1DFC">
      <w:pPr>
        <w:spacing w:after="0"/>
        <w:jc w:val="both"/>
      </w:pPr>
    </w:p>
    <w:p w14:paraId="540A17B7" w14:textId="16FC918C" w:rsidR="00B27C25" w:rsidRPr="001448EF" w:rsidRDefault="00B27C25" w:rsidP="004B1DFC">
      <w:pPr>
        <w:pStyle w:val="Heading4"/>
        <w:spacing w:before="0"/>
        <w:rPr>
          <w:rFonts w:cstheme="minorHAnsi"/>
          <w:i w:val="0"/>
          <w:iCs w:val="0"/>
          <w:sz w:val="21"/>
          <w:szCs w:val="21"/>
          <w:u w:val="single"/>
        </w:rPr>
      </w:pPr>
      <w:r w:rsidRPr="001448EF">
        <w:rPr>
          <w:rFonts w:cstheme="minorHAnsi"/>
          <w:i w:val="0"/>
          <w:iCs w:val="0"/>
          <w:sz w:val="21"/>
          <w:szCs w:val="21"/>
          <w:u w:val="single"/>
        </w:rPr>
        <w:t>Local and international stores</w:t>
      </w:r>
    </w:p>
    <w:p w14:paraId="72686A8B" w14:textId="3B27440C" w:rsidR="00B27C25" w:rsidRDefault="00B27C25" w:rsidP="004B1DFC">
      <w:pPr>
        <w:spacing w:after="0"/>
        <w:jc w:val="both"/>
      </w:pPr>
      <w:r w:rsidRPr="00B27C25">
        <w:t xml:space="preserve">Mark and </w:t>
      </w:r>
      <w:r>
        <w:t xml:space="preserve">Spencer </w:t>
      </w:r>
      <w:proofErr w:type="gramStart"/>
      <w:r>
        <w:t>is</w:t>
      </w:r>
      <w:proofErr w:type="gramEnd"/>
      <w:r>
        <w:t xml:space="preserve"> a company that has expanded over the years, both in UK and abroad. The multiple location of the stores is proving an easy access to </w:t>
      </w:r>
      <w:proofErr w:type="gramStart"/>
      <w:r>
        <w:t>it’s</w:t>
      </w:r>
      <w:proofErr w:type="gramEnd"/>
      <w:r>
        <w:t xml:space="preserve"> customers. </w:t>
      </w:r>
      <w:proofErr w:type="gramStart"/>
      <w:r>
        <w:t>Also</w:t>
      </w:r>
      <w:proofErr w:type="gramEnd"/>
      <w:r>
        <w:t xml:space="preserve"> Mark and Spencer has online stores with quick access worldwide. </w:t>
      </w:r>
    </w:p>
    <w:p w14:paraId="6C6A607D" w14:textId="48049D56" w:rsidR="00B27C25" w:rsidRDefault="00B27C25" w:rsidP="004B1DFC">
      <w:pPr>
        <w:spacing w:after="0"/>
        <w:jc w:val="both"/>
      </w:pPr>
    </w:p>
    <w:p w14:paraId="7414C4E1" w14:textId="15A62951" w:rsidR="00B27C25" w:rsidRPr="001448EF" w:rsidRDefault="00B27C25" w:rsidP="004B1DFC">
      <w:pPr>
        <w:pStyle w:val="Heading4"/>
        <w:spacing w:before="0"/>
        <w:rPr>
          <w:rFonts w:cstheme="minorHAnsi"/>
          <w:i w:val="0"/>
          <w:iCs w:val="0"/>
          <w:sz w:val="21"/>
          <w:szCs w:val="21"/>
          <w:u w:val="single"/>
        </w:rPr>
      </w:pPr>
      <w:r w:rsidRPr="001448EF">
        <w:rPr>
          <w:rFonts w:cstheme="minorHAnsi"/>
          <w:i w:val="0"/>
          <w:iCs w:val="0"/>
          <w:sz w:val="21"/>
          <w:szCs w:val="21"/>
          <w:u w:val="single"/>
        </w:rPr>
        <w:t>Well known designer brands</w:t>
      </w:r>
    </w:p>
    <w:p w14:paraId="228BD0F5" w14:textId="0115723D" w:rsidR="00C26626" w:rsidRDefault="00C26626" w:rsidP="004B1DFC">
      <w:pPr>
        <w:spacing w:after="0"/>
        <w:jc w:val="both"/>
      </w:pPr>
      <w:r>
        <w:t xml:space="preserve">Mark and Spencer </w:t>
      </w:r>
      <w:proofErr w:type="gramStart"/>
      <w:r>
        <w:t>is</w:t>
      </w:r>
      <w:proofErr w:type="gramEnd"/>
      <w:r>
        <w:t xml:space="preserve"> known for </w:t>
      </w:r>
      <w:proofErr w:type="spellStart"/>
      <w:r>
        <w:t>it’s</w:t>
      </w:r>
      <w:proofErr w:type="spellEnd"/>
      <w:r>
        <w:t xml:space="preserve"> collaboration with famous brands strengthening the brand and it’s image. </w:t>
      </w:r>
    </w:p>
    <w:p w14:paraId="6EED332C" w14:textId="77777777" w:rsidR="00707E11" w:rsidRDefault="00707E11" w:rsidP="004B1DFC">
      <w:pPr>
        <w:spacing w:after="0"/>
        <w:jc w:val="both"/>
      </w:pPr>
    </w:p>
    <w:p w14:paraId="1C455B3D" w14:textId="1D0D845B" w:rsidR="00C26626" w:rsidRDefault="00C26626" w:rsidP="004B1DFC">
      <w:pPr>
        <w:pStyle w:val="Heading4"/>
        <w:spacing w:before="0"/>
        <w:rPr>
          <w:rFonts w:cstheme="minorHAnsi"/>
          <w:b/>
          <w:bCs/>
        </w:rPr>
      </w:pPr>
      <w:r w:rsidRPr="00C26626">
        <w:rPr>
          <w:rFonts w:cstheme="minorHAnsi"/>
          <w:b/>
          <w:bCs/>
        </w:rPr>
        <w:t xml:space="preserve">Weaknesses </w:t>
      </w:r>
    </w:p>
    <w:p w14:paraId="5FA59A40" w14:textId="77777777" w:rsidR="00C26626" w:rsidRPr="00C26626" w:rsidRDefault="00C26626" w:rsidP="004B1DFC">
      <w:pPr>
        <w:spacing w:after="0"/>
      </w:pPr>
    </w:p>
    <w:p w14:paraId="60D01133" w14:textId="77777777" w:rsidR="00C26626" w:rsidRPr="00C26626" w:rsidRDefault="00C26626" w:rsidP="004B1DFC">
      <w:pPr>
        <w:pStyle w:val="Heading4"/>
        <w:spacing w:before="0"/>
        <w:rPr>
          <w:rFonts w:cstheme="minorHAnsi"/>
          <w:i w:val="0"/>
          <w:iCs w:val="0"/>
          <w:sz w:val="21"/>
          <w:szCs w:val="21"/>
          <w:u w:val="single"/>
        </w:rPr>
      </w:pPr>
      <w:r w:rsidRPr="00C26626">
        <w:rPr>
          <w:rFonts w:cstheme="minorHAnsi"/>
          <w:i w:val="0"/>
          <w:iCs w:val="0"/>
          <w:sz w:val="21"/>
          <w:szCs w:val="21"/>
          <w:u w:val="single"/>
        </w:rPr>
        <w:lastRenderedPageBreak/>
        <w:t>Late in products delivery at stores</w:t>
      </w:r>
    </w:p>
    <w:p w14:paraId="13CCF457" w14:textId="56732DBF" w:rsidR="00C26626" w:rsidRPr="00C26626" w:rsidRDefault="00C26626" w:rsidP="004B1DFC">
      <w:pPr>
        <w:spacing w:after="0"/>
        <w:jc w:val="both"/>
      </w:pPr>
      <w:r w:rsidRPr="00C26626">
        <w:t xml:space="preserve">Due </w:t>
      </w:r>
      <w:r>
        <w:t xml:space="preserve">to the Brexit regulation that require additional documentation at customs and the pandemic restrictions that made even more difficult the transportation and delivery of products to stores, Mark and Spencer </w:t>
      </w:r>
      <w:proofErr w:type="gramStart"/>
      <w:r>
        <w:t>has</w:t>
      </w:r>
      <w:proofErr w:type="gramEnd"/>
      <w:r>
        <w:t xml:space="preserve"> experienced non-availability of products in stores which affected the company’s image. </w:t>
      </w:r>
    </w:p>
    <w:p w14:paraId="7DF7B1FC" w14:textId="00B7B641" w:rsidR="00C26626" w:rsidRDefault="00C26626" w:rsidP="004B1DFC">
      <w:pPr>
        <w:spacing w:after="0"/>
        <w:jc w:val="both"/>
        <w:rPr>
          <w:b/>
          <w:bCs/>
        </w:rPr>
      </w:pPr>
    </w:p>
    <w:p w14:paraId="22D798E8" w14:textId="6623D009" w:rsidR="000024D0" w:rsidRDefault="000024D0" w:rsidP="004B1DFC">
      <w:pPr>
        <w:pStyle w:val="Heading4"/>
        <w:spacing w:before="0"/>
        <w:rPr>
          <w:i w:val="0"/>
          <w:iCs w:val="0"/>
          <w:u w:val="single"/>
        </w:rPr>
      </w:pPr>
      <w:r w:rsidRPr="001448EF">
        <w:rPr>
          <w:rFonts w:cstheme="minorHAnsi"/>
          <w:i w:val="0"/>
          <w:iCs w:val="0"/>
          <w:sz w:val="21"/>
          <w:szCs w:val="21"/>
          <w:u w:val="single"/>
        </w:rPr>
        <w:t>Not keeping up with the changes in fashion</w:t>
      </w:r>
    </w:p>
    <w:p w14:paraId="06F0E4E8" w14:textId="531EDA11" w:rsidR="000024D0" w:rsidRDefault="000024D0" w:rsidP="004B1DFC">
      <w:pPr>
        <w:tabs>
          <w:tab w:val="num" w:pos="720"/>
        </w:tabs>
        <w:spacing w:after="0"/>
        <w:jc w:val="both"/>
      </w:pPr>
      <w:r>
        <w:t xml:space="preserve">Mark and Spencer </w:t>
      </w:r>
      <w:proofErr w:type="gramStart"/>
      <w:r>
        <w:t>has</w:t>
      </w:r>
      <w:proofErr w:type="gramEnd"/>
      <w:r>
        <w:t xml:space="preserve"> often been precepted as a company that doesn’t has sell cloths for teenagers, having targeted only older people. </w:t>
      </w:r>
      <w:proofErr w:type="gramStart"/>
      <w:r>
        <w:t>Unfortunately</w:t>
      </w:r>
      <w:proofErr w:type="gramEnd"/>
      <w:r>
        <w:t xml:space="preserve"> this has affected the company’s image by focusing on </w:t>
      </w:r>
      <w:proofErr w:type="spellStart"/>
      <w:r>
        <w:t>it’s</w:t>
      </w:r>
      <w:proofErr w:type="spellEnd"/>
      <w:r>
        <w:t xml:space="preserve"> older customers, which the company’s management has to rectify. </w:t>
      </w:r>
    </w:p>
    <w:p w14:paraId="61A0AEA4" w14:textId="6C58BC11" w:rsidR="000024D0" w:rsidRDefault="000024D0" w:rsidP="004B1DFC">
      <w:pPr>
        <w:tabs>
          <w:tab w:val="num" w:pos="720"/>
        </w:tabs>
        <w:spacing w:after="0"/>
        <w:jc w:val="both"/>
      </w:pPr>
    </w:p>
    <w:p w14:paraId="2333C6FF" w14:textId="1991A0B5" w:rsidR="000024D0" w:rsidRPr="001448EF" w:rsidRDefault="000024D0" w:rsidP="004B1DFC">
      <w:pPr>
        <w:pStyle w:val="Heading4"/>
        <w:spacing w:before="0"/>
        <w:rPr>
          <w:rFonts w:cstheme="minorHAnsi"/>
          <w:i w:val="0"/>
          <w:iCs w:val="0"/>
          <w:sz w:val="21"/>
          <w:szCs w:val="21"/>
          <w:u w:val="single"/>
        </w:rPr>
      </w:pPr>
      <w:r w:rsidRPr="001448EF">
        <w:rPr>
          <w:rFonts w:cstheme="minorHAnsi"/>
          <w:i w:val="0"/>
          <w:iCs w:val="0"/>
          <w:sz w:val="21"/>
          <w:szCs w:val="21"/>
          <w:u w:val="single"/>
        </w:rPr>
        <w:t xml:space="preserve">Higher costs by performing manual operations.  </w:t>
      </w:r>
    </w:p>
    <w:p w14:paraId="6CD9F68B" w14:textId="4954FA9C" w:rsidR="000024D0" w:rsidRDefault="001448EF" w:rsidP="004B1DFC">
      <w:pPr>
        <w:tabs>
          <w:tab w:val="num" w:pos="720"/>
        </w:tabs>
        <w:spacing w:after="0"/>
        <w:jc w:val="both"/>
      </w:pPr>
      <w:r>
        <w:t xml:space="preserve">The manual process used by Mark and Spencer is time consuming and have higher costs, which the company’s management </w:t>
      </w:r>
      <w:proofErr w:type="gramStart"/>
      <w:r>
        <w:t>has to</w:t>
      </w:r>
      <w:proofErr w:type="gramEnd"/>
      <w:r>
        <w:t xml:space="preserve"> automized for a much efficient operation. </w:t>
      </w:r>
    </w:p>
    <w:p w14:paraId="5C1F02B2" w14:textId="2CB74034" w:rsidR="001448EF" w:rsidRDefault="001448EF" w:rsidP="004B1DFC">
      <w:pPr>
        <w:tabs>
          <w:tab w:val="num" w:pos="720"/>
        </w:tabs>
        <w:spacing w:after="0"/>
        <w:jc w:val="both"/>
      </w:pPr>
    </w:p>
    <w:p w14:paraId="0D26E70E" w14:textId="6DF58CDE" w:rsidR="001448EF" w:rsidRDefault="001448EF" w:rsidP="004B1DFC">
      <w:pPr>
        <w:pStyle w:val="Heading4"/>
        <w:spacing w:before="0"/>
        <w:rPr>
          <w:rFonts w:cstheme="minorHAnsi"/>
          <w:b/>
          <w:bCs/>
        </w:rPr>
      </w:pPr>
      <w:r w:rsidRPr="001448EF">
        <w:rPr>
          <w:rFonts w:cstheme="minorHAnsi"/>
          <w:b/>
          <w:bCs/>
        </w:rPr>
        <w:t xml:space="preserve">Opportunities </w:t>
      </w:r>
    </w:p>
    <w:p w14:paraId="002A0E93" w14:textId="687DBC7F" w:rsidR="001448EF" w:rsidRDefault="001448EF" w:rsidP="004B1DFC">
      <w:pPr>
        <w:spacing w:after="0"/>
      </w:pPr>
    </w:p>
    <w:p w14:paraId="3AB53C97" w14:textId="60E69FC0" w:rsidR="001448EF" w:rsidRDefault="001448EF" w:rsidP="004B1DFC">
      <w:pPr>
        <w:pStyle w:val="Heading4"/>
        <w:spacing w:before="0"/>
        <w:rPr>
          <w:rFonts w:cstheme="minorHAnsi"/>
          <w:i w:val="0"/>
          <w:iCs w:val="0"/>
          <w:sz w:val="21"/>
          <w:szCs w:val="21"/>
          <w:u w:val="single"/>
        </w:rPr>
      </w:pPr>
      <w:r w:rsidRPr="001448EF">
        <w:rPr>
          <w:rFonts w:cstheme="minorHAnsi"/>
          <w:i w:val="0"/>
          <w:iCs w:val="0"/>
          <w:sz w:val="21"/>
          <w:szCs w:val="21"/>
          <w:u w:val="single"/>
        </w:rPr>
        <w:t>Online Market</w:t>
      </w:r>
    </w:p>
    <w:p w14:paraId="73AEDCD3" w14:textId="6641DCFD" w:rsidR="001448EF" w:rsidRDefault="001448EF" w:rsidP="004B1DFC">
      <w:pPr>
        <w:spacing w:after="0"/>
      </w:pPr>
      <w:r>
        <w:t xml:space="preserve">Due to the pandemic of COVID-19, customers had been focused more on online shopping made with much easier access and from within their homes, which is </w:t>
      </w:r>
      <w:proofErr w:type="gramStart"/>
      <w:r>
        <w:t>a</w:t>
      </w:r>
      <w:proofErr w:type="gramEnd"/>
      <w:r>
        <w:t xml:space="preserve"> opportunity for a lot of companies to increase their sales through online sales.</w:t>
      </w:r>
    </w:p>
    <w:p w14:paraId="0AC20155" w14:textId="73442BB9" w:rsidR="001448EF" w:rsidRDefault="001448EF" w:rsidP="004B1DFC">
      <w:pPr>
        <w:pStyle w:val="Heading4"/>
        <w:spacing w:before="0"/>
        <w:rPr>
          <w:rFonts w:cstheme="minorHAnsi"/>
          <w:i w:val="0"/>
          <w:iCs w:val="0"/>
          <w:sz w:val="21"/>
          <w:szCs w:val="21"/>
          <w:u w:val="single"/>
        </w:rPr>
      </w:pPr>
      <w:r w:rsidRPr="001448EF">
        <w:rPr>
          <w:rFonts w:cstheme="minorHAnsi"/>
          <w:i w:val="0"/>
          <w:iCs w:val="0"/>
          <w:sz w:val="21"/>
          <w:szCs w:val="21"/>
          <w:u w:val="single"/>
        </w:rPr>
        <w:t>Expansion on retail market</w:t>
      </w:r>
    </w:p>
    <w:p w14:paraId="194E5E68" w14:textId="1CD1014B" w:rsidR="001448EF" w:rsidRDefault="00707E11" w:rsidP="004B1DFC">
      <w:pPr>
        <w:spacing w:after="0"/>
      </w:pPr>
      <w:r>
        <w:t xml:space="preserve">A good opportunity is company’s expansion by opening more branches and providing customers more access to </w:t>
      </w:r>
      <w:proofErr w:type="gramStart"/>
      <w:r>
        <w:t>it’s</w:t>
      </w:r>
      <w:proofErr w:type="gramEnd"/>
      <w:r>
        <w:t xml:space="preserve"> products. </w:t>
      </w:r>
    </w:p>
    <w:p w14:paraId="192B59B7" w14:textId="2F1D6F30" w:rsidR="00707E11" w:rsidRDefault="00707E11" w:rsidP="004B1DFC">
      <w:pPr>
        <w:spacing w:after="0"/>
      </w:pPr>
    </w:p>
    <w:p w14:paraId="5A35F0CD" w14:textId="07C7B4EC" w:rsidR="00707E11" w:rsidRPr="00FB762A" w:rsidRDefault="00707E11" w:rsidP="00FB762A">
      <w:pPr>
        <w:pStyle w:val="Heading4"/>
        <w:spacing w:before="0"/>
        <w:rPr>
          <w:rFonts w:cstheme="minorHAnsi"/>
          <w:i w:val="0"/>
          <w:iCs w:val="0"/>
          <w:sz w:val="21"/>
          <w:szCs w:val="21"/>
          <w:u w:val="single"/>
        </w:rPr>
      </w:pPr>
      <w:r w:rsidRPr="00707E11">
        <w:rPr>
          <w:rFonts w:cstheme="minorHAnsi"/>
          <w:i w:val="0"/>
          <w:iCs w:val="0"/>
          <w:sz w:val="21"/>
          <w:szCs w:val="21"/>
          <w:u w:val="single"/>
        </w:rPr>
        <w:t>Market Segmentation</w:t>
      </w:r>
    </w:p>
    <w:p w14:paraId="6A1B186C" w14:textId="4B491256" w:rsidR="001448EF" w:rsidRDefault="00707E11" w:rsidP="004B1DFC">
      <w:pPr>
        <w:spacing w:after="0"/>
        <w:jc w:val="both"/>
      </w:pPr>
      <w:r>
        <w:t>Evan Tarver (2021) defines market segmentation as “</w:t>
      </w:r>
      <w:r w:rsidRPr="00707E11">
        <w:t>aggregating prospective buyers into groups or segments with common needs and who respond similarly to a marketing action</w:t>
      </w:r>
      <w:r>
        <w:t>”</w:t>
      </w:r>
      <w:r w:rsidR="0032243D">
        <w:t xml:space="preserve">, which is a principle used by Mark and Spencer opening small stores in different locations, with a low rental cost and higher revenue. </w:t>
      </w:r>
    </w:p>
    <w:p w14:paraId="6AD0B9BD" w14:textId="218EA68B" w:rsidR="00707E11" w:rsidRPr="00707E11" w:rsidRDefault="00707E11" w:rsidP="004B1DFC">
      <w:pPr>
        <w:tabs>
          <w:tab w:val="num" w:pos="720"/>
        </w:tabs>
        <w:spacing w:after="0"/>
        <w:rPr>
          <w:i/>
          <w:iCs/>
          <w:u w:val="single"/>
        </w:rPr>
      </w:pPr>
    </w:p>
    <w:p w14:paraId="40DC8AF6" w14:textId="77777777" w:rsidR="0032243D" w:rsidRPr="0032243D" w:rsidRDefault="0032243D" w:rsidP="004B1DFC">
      <w:pPr>
        <w:pStyle w:val="Heading4"/>
        <w:spacing w:before="0"/>
        <w:rPr>
          <w:rFonts w:cstheme="minorHAnsi"/>
          <w:b/>
          <w:bCs/>
        </w:rPr>
      </w:pPr>
      <w:r w:rsidRPr="0032243D">
        <w:rPr>
          <w:rFonts w:cstheme="minorHAnsi"/>
          <w:b/>
          <w:bCs/>
        </w:rPr>
        <w:t>Threats</w:t>
      </w:r>
    </w:p>
    <w:p w14:paraId="56C07574" w14:textId="77777777" w:rsidR="00707E11" w:rsidRPr="0032243D" w:rsidRDefault="00707E11" w:rsidP="004B1DFC">
      <w:pPr>
        <w:pStyle w:val="Heading4"/>
        <w:spacing w:before="0"/>
        <w:rPr>
          <w:rFonts w:cstheme="minorHAnsi"/>
          <w:i w:val="0"/>
          <w:iCs w:val="0"/>
          <w:sz w:val="21"/>
          <w:szCs w:val="21"/>
          <w:u w:val="single"/>
        </w:rPr>
      </w:pPr>
    </w:p>
    <w:p w14:paraId="4C191CF1" w14:textId="77777777" w:rsidR="0032243D" w:rsidRPr="0032243D" w:rsidRDefault="0032243D" w:rsidP="004B1DFC">
      <w:pPr>
        <w:pStyle w:val="Heading4"/>
        <w:spacing w:before="0"/>
        <w:rPr>
          <w:rFonts w:cstheme="minorHAnsi"/>
          <w:i w:val="0"/>
          <w:iCs w:val="0"/>
          <w:sz w:val="21"/>
          <w:szCs w:val="21"/>
          <w:u w:val="single"/>
        </w:rPr>
      </w:pPr>
      <w:r w:rsidRPr="0032243D">
        <w:rPr>
          <w:rFonts w:cstheme="minorHAnsi"/>
          <w:i w:val="0"/>
          <w:iCs w:val="0"/>
          <w:sz w:val="21"/>
          <w:szCs w:val="21"/>
          <w:u w:val="single"/>
        </w:rPr>
        <w:t>New wave of COVID-19 pandemic</w:t>
      </w:r>
    </w:p>
    <w:p w14:paraId="2D3E33C9" w14:textId="56BE279F" w:rsidR="0032243D" w:rsidRDefault="0032243D" w:rsidP="004B1DFC">
      <w:pPr>
        <w:spacing w:after="0"/>
      </w:pPr>
      <w:r>
        <w:t xml:space="preserve">A new wave of the COVID-19 pandemic can have the stores close again and the customers will online focus on online shopping, which can affect the company and register financial losses. </w:t>
      </w:r>
    </w:p>
    <w:p w14:paraId="5802E975" w14:textId="77777777" w:rsidR="0032243D" w:rsidRDefault="0032243D" w:rsidP="004B1DFC">
      <w:pPr>
        <w:spacing w:after="0"/>
      </w:pPr>
    </w:p>
    <w:p w14:paraId="4A010710" w14:textId="77777777" w:rsidR="0032243D" w:rsidRPr="0032243D" w:rsidRDefault="0032243D" w:rsidP="004B1DFC">
      <w:pPr>
        <w:pStyle w:val="Heading4"/>
        <w:spacing w:before="0"/>
        <w:rPr>
          <w:rFonts w:cstheme="minorHAnsi"/>
          <w:i w:val="0"/>
          <w:iCs w:val="0"/>
          <w:sz w:val="21"/>
          <w:szCs w:val="21"/>
          <w:u w:val="single"/>
        </w:rPr>
      </w:pPr>
      <w:proofErr w:type="spellStart"/>
      <w:r w:rsidRPr="0032243D">
        <w:rPr>
          <w:rFonts w:cstheme="minorHAnsi"/>
          <w:i w:val="0"/>
          <w:iCs w:val="0"/>
          <w:sz w:val="21"/>
          <w:szCs w:val="21"/>
          <w:u w:val="single"/>
        </w:rPr>
        <w:t>Increse</w:t>
      </w:r>
      <w:proofErr w:type="spellEnd"/>
      <w:r w:rsidRPr="0032243D">
        <w:rPr>
          <w:rFonts w:cstheme="minorHAnsi"/>
          <w:i w:val="0"/>
          <w:iCs w:val="0"/>
          <w:sz w:val="21"/>
          <w:szCs w:val="21"/>
          <w:u w:val="single"/>
        </w:rPr>
        <w:t xml:space="preserve"> in Brexit regulations and higher costs for export</w:t>
      </w:r>
    </w:p>
    <w:p w14:paraId="3C7C8D16" w14:textId="4609D18D" w:rsidR="001448EF" w:rsidRPr="001448EF" w:rsidRDefault="0032243D" w:rsidP="004B1DFC">
      <w:pPr>
        <w:spacing w:after="0"/>
      </w:pPr>
      <w:r>
        <w:t xml:space="preserve">An increase in Brexit regulations could make more difficult exports and delay products transportation which will affect more stores and the company’s image. </w:t>
      </w:r>
    </w:p>
    <w:p w14:paraId="5683C27D" w14:textId="5B6337E4" w:rsidR="001448EF" w:rsidRDefault="001448EF" w:rsidP="004B1DFC">
      <w:pPr>
        <w:spacing w:after="0"/>
      </w:pPr>
    </w:p>
    <w:p w14:paraId="08641B05" w14:textId="4F29D814" w:rsidR="0032243D" w:rsidRPr="0032243D" w:rsidRDefault="0032243D" w:rsidP="004B1DFC">
      <w:pPr>
        <w:pStyle w:val="Heading4"/>
        <w:spacing w:before="0"/>
        <w:rPr>
          <w:rFonts w:cstheme="minorHAnsi"/>
          <w:i w:val="0"/>
          <w:iCs w:val="0"/>
          <w:sz w:val="21"/>
          <w:szCs w:val="21"/>
          <w:u w:val="single"/>
        </w:rPr>
      </w:pPr>
      <w:r w:rsidRPr="0032243D">
        <w:rPr>
          <w:rFonts w:cstheme="minorHAnsi"/>
          <w:i w:val="0"/>
          <w:iCs w:val="0"/>
          <w:sz w:val="21"/>
          <w:szCs w:val="21"/>
          <w:u w:val="single"/>
        </w:rPr>
        <w:t>Competition</w:t>
      </w:r>
    </w:p>
    <w:p w14:paraId="13534C3D" w14:textId="39639DDF" w:rsidR="0032243D" w:rsidRDefault="00C8049A" w:rsidP="004B1DFC">
      <w:pPr>
        <w:spacing w:after="0"/>
      </w:pPr>
      <w:r>
        <w:t xml:space="preserve">There are many competitors that have the same domain of business as Mark and Spencer. The company’s management has to be creative in order to maintain the interest of </w:t>
      </w:r>
      <w:proofErr w:type="gramStart"/>
      <w:r>
        <w:t>it’s</w:t>
      </w:r>
      <w:proofErr w:type="gramEnd"/>
      <w:r>
        <w:t xml:space="preserve"> customers which may shift to other company’s products.</w:t>
      </w:r>
    </w:p>
    <w:p w14:paraId="3DAC4084" w14:textId="77777777" w:rsidR="00EE1F5E" w:rsidRPr="001448EF" w:rsidRDefault="00EE1F5E" w:rsidP="004B1DFC">
      <w:pPr>
        <w:spacing w:after="0"/>
      </w:pPr>
    </w:p>
    <w:p w14:paraId="78B4F68E" w14:textId="4282E05A" w:rsidR="00CB0BC0" w:rsidRPr="00FB762A" w:rsidRDefault="00C61048" w:rsidP="004B1DFC">
      <w:pPr>
        <w:pStyle w:val="Heading2"/>
        <w:spacing w:before="0"/>
        <w:rPr>
          <w:rFonts w:asciiTheme="minorHAnsi" w:hAnsiTheme="minorHAnsi" w:cstheme="minorHAnsi"/>
          <w:b/>
          <w:bCs/>
          <w:sz w:val="24"/>
          <w:szCs w:val="24"/>
        </w:rPr>
      </w:pPr>
      <w:bookmarkStart w:id="11" w:name="_Toc73571943"/>
      <w:r w:rsidRPr="00FB762A">
        <w:rPr>
          <w:rFonts w:asciiTheme="minorHAnsi" w:hAnsiTheme="minorHAnsi" w:cstheme="minorHAnsi"/>
          <w:b/>
          <w:bCs/>
          <w:sz w:val="24"/>
          <w:szCs w:val="24"/>
        </w:rPr>
        <w:lastRenderedPageBreak/>
        <w:t xml:space="preserve">2.4 PESTLE </w:t>
      </w:r>
      <w:r w:rsidR="007B7869" w:rsidRPr="00FB762A">
        <w:rPr>
          <w:rFonts w:asciiTheme="minorHAnsi" w:hAnsiTheme="minorHAnsi" w:cstheme="minorHAnsi"/>
          <w:b/>
          <w:bCs/>
          <w:sz w:val="24"/>
          <w:szCs w:val="24"/>
        </w:rPr>
        <w:t>Analysis</w:t>
      </w:r>
      <w:bookmarkEnd w:id="11"/>
    </w:p>
    <w:p w14:paraId="77EA3BF8" w14:textId="49BCD3FE" w:rsidR="00CB0BC0" w:rsidRDefault="00CB0BC0" w:rsidP="004B1DFC">
      <w:pPr>
        <w:spacing w:after="0"/>
        <w:jc w:val="both"/>
      </w:pPr>
    </w:p>
    <w:p w14:paraId="6C1D9A7A" w14:textId="2470EDE7" w:rsidR="00EE1F5E" w:rsidRDefault="00EE1F5E" w:rsidP="004B1DFC">
      <w:pPr>
        <w:spacing w:after="0"/>
        <w:jc w:val="both"/>
      </w:pPr>
      <w:r w:rsidRPr="00EE1F5E">
        <w:t>PESTEL analysis is a tool for analyzing the macroeconomic environment. It serves to study the economic systems of an entire region.</w:t>
      </w:r>
    </w:p>
    <w:p w14:paraId="1B637C27" w14:textId="3D56A0FD" w:rsidR="00EE1F5E" w:rsidRDefault="00EE1F5E" w:rsidP="004B1DFC">
      <w:pPr>
        <w:spacing w:after="0"/>
        <w:jc w:val="both"/>
      </w:pPr>
    </w:p>
    <w:p w14:paraId="0F012A88" w14:textId="13748180" w:rsidR="00EE1F5E" w:rsidRPr="00FB762A" w:rsidRDefault="00EE1F5E" w:rsidP="00FB762A">
      <w:pPr>
        <w:pStyle w:val="Heading3"/>
        <w:spacing w:before="0"/>
        <w:rPr>
          <w:b/>
          <w:bCs/>
          <w:color w:val="auto"/>
        </w:rPr>
      </w:pPr>
      <w:bookmarkStart w:id="12" w:name="_Toc73571944"/>
      <w:r w:rsidRPr="00FB762A">
        <w:rPr>
          <w:rFonts w:asciiTheme="minorHAnsi" w:hAnsiTheme="minorHAnsi" w:cstheme="minorHAnsi"/>
          <w:b/>
          <w:bCs/>
          <w:color w:val="auto"/>
        </w:rPr>
        <w:t>Political factors</w:t>
      </w:r>
      <w:bookmarkEnd w:id="12"/>
    </w:p>
    <w:p w14:paraId="3AC95888" w14:textId="7EE2A75E" w:rsidR="00EE1F5E" w:rsidRPr="00EE1F5E" w:rsidRDefault="00EE1F5E" w:rsidP="004B1DFC">
      <w:pPr>
        <w:spacing w:after="0"/>
        <w:jc w:val="both"/>
      </w:pPr>
      <w:r w:rsidRPr="00EE1F5E">
        <w:t xml:space="preserve">Brexit is a political factor that </w:t>
      </w:r>
      <w:r w:rsidR="00686065">
        <w:t>has affected</w:t>
      </w:r>
      <w:r w:rsidRPr="00EE1F5E">
        <w:t xml:space="preserve"> Marks and Spencer's </w:t>
      </w:r>
      <w:r w:rsidR="00686065">
        <w:t>business</w:t>
      </w:r>
      <w:r w:rsidRPr="00EE1F5E">
        <w:t xml:space="preserve">. </w:t>
      </w:r>
      <w:r w:rsidR="00686065">
        <w:t>With an unknow future</w:t>
      </w:r>
      <w:r w:rsidRPr="00EE1F5E">
        <w:t xml:space="preserve">, </w:t>
      </w:r>
      <w:r w:rsidR="00686065">
        <w:t xml:space="preserve">especially regarding </w:t>
      </w:r>
      <w:proofErr w:type="gramStart"/>
      <w:r w:rsidR="00686065">
        <w:t>it’s</w:t>
      </w:r>
      <w:proofErr w:type="gramEnd"/>
      <w:r w:rsidR="00686065">
        <w:t xml:space="preserve"> implemented regulations</w:t>
      </w:r>
      <w:r w:rsidRPr="00EE1F5E">
        <w:t xml:space="preserve">, </w:t>
      </w:r>
      <w:r w:rsidR="00686065">
        <w:t xml:space="preserve">it will </w:t>
      </w:r>
      <w:proofErr w:type="spellStart"/>
      <w:r w:rsidR="00686065">
        <w:t>defenely</w:t>
      </w:r>
      <w:proofErr w:type="spellEnd"/>
      <w:r w:rsidR="00686065">
        <w:t xml:space="preserve"> affect </w:t>
      </w:r>
      <w:r w:rsidRPr="00EE1F5E">
        <w:t>UK retailers. The withdrawal from the European Union and the changes that followed led to a massive decrease in exports to the Community market.</w:t>
      </w:r>
      <w:r w:rsidR="00686065">
        <w:t xml:space="preserve"> (Bush, 2019, online)</w:t>
      </w:r>
    </w:p>
    <w:p w14:paraId="59562AED" w14:textId="77777777" w:rsidR="00EE1F5E" w:rsidRPr="00EE1F5E" w:rsidRDefault="00EE1F5E" w:rsidP="004B1DFC">
      <w:pPr>
        <w:spacing w:after="0"/>
        <w:jc w:val="both"/>
      </w:pPr>
    </w:p>
    <w:p w14:paraId="170F9085" w14:textId="5355F6B2" w:rsidR="00686065" w:rsidRPr="00686065" w:rsidRDefault="00686065" w:rsidP="004B1DFC">
      <w:pPr>
        <w:spacing w:after="0"/>
        <w:jc w:val="both"/>
      </w:pPr>
      <w:r w:rsidRPr="00686065">
        <w:t xml:space="preserve">Two political factors concerning the company are political stability and VAT. It </w:t>
      </w:r>
      <w:proofErr w:type="gramStart"/>
      <w:r w:rsidRPr="00686065">
        <w:t>definitely affects</w:t>
      </w:r>
      <w:proofErr w:type="gramEnd"/>
      <w:r w:rsidRPr="00686065">
        <w:t xml:space="preserve"> Marks and Spencer, because if the authorities increase VAT, in addition, it must increase its monetary values, otherwise it would decrease the company's revenues.</w:t>
      </w:r>
    </w:p>
    <w:p w14:paraId="44D1627A" w14:textId="691F3081" w:rsidR="00EE1F5E" w:rsidRDefault="00EE1F5E" w:rsidP="004B1DFC">
      <w:pPr>
        <w:spacing w:after="0" w:line="256" w:lineRule="auto"/>
        <w:jc w:val="both"/>
        <w:rPr>
          <w:rFonts w:ascii="Arial" w:hAnsi="Arial" w:cs="Arial"/>
        </w:rPr>
      </w:pPr>
    </w:p>
    <w:p w14:paraId="1A601951" w14:textId="429B6E1C" w:rsidR="00686065" w:rsidRPr="00FB762A" w:rsidRDefault="00686065" w:rsidP="00FB762A">
      <w:pPr>
        <w:pStyle w:val="Heading3"/>
        <w:spacing w:before="0"/>
        <w:rPr>
          <w:rFonts w:asciiTheme="minorHAnsi" w:hAnsiTheme="minorHAnsi" w:cstheme="minorHAnsi"/>
          <w:b/>
          <w:bCs/>
          <w:color w:val="auto"/>
        </w:rPr>
      </w:pPr>
      <w:bookmarkStart w:id="13" w:name="_Toc73571945"/>
      <w:r w:rsidRPr="00FB762A">
        <w:rPr>
          <w:rFonts w:asciiTheme="minorHAnsi" w:hAnsiTheme="minorHAnsi" w:cstheme="minorHAnsi"/>
          <w:b/>
          <w:bCs/>
          <w:color w:val="auto"/>
        </w:rPr>
        <w:t>Economic factors</w:t>
      </w:r>
      <w:bookmarkEnd w:id="13"/>
    </w:p>
    <w:p w14:paraId="7B886B18" w14:textId="7FF0D2A4" w:rsidR="00FE2B03" w:rsidRPr="00FE2B03" w:rsidRDefault="00FE2B03" w:rsidP="004B1DFC">
      <w:pPr>
        <w:spacing w:after="0"/>
        <w:jc w:val="both"/>
      </w:pPr>
      <w:r w:rsidRPr="00FE2B03">
        <w:t xml:space="preserve">The uncertain future of economic due to the global pandemic is most likely affecting the retail companies. Customers are more guarded in spending their money and this has the companies experience losses. </w:t>
      </w:r>
      <w:r w:rsidR="00686065" w:rsidRPr="00FE2B03">
        <w:t xml:space="preserve"> Marks &amp; Spencer </w:t>
      </w:r>
      <w:r w:rsidRPr="00FE2B03">
        <w:t>has experience</w:t>
      </w:r>
      <w:r w:rsidR="00FB762A">
        <w:t>d</w:t>
      </w:r>
      <w:r w:rsidRPr="00FE2B03">
        <w:t xml:space="preserve"> the necessary action of closing </w:t>
      </w:r>
      <w:proofErr w:type="spellStart"/>
      <w:proofErr w:type="gramStart"/>
      <w:r w:rsidRPr="00FE2B03">
        <w:t>it’s</w:t>
      </w:r>
      <w:proofErr w:type="spellEnd"/>
      <w:proofErr w:type="gramEnd"/>
      <w:r w:rsidRPr="00FE2B03">
        <w:t xml:space="preserve"> stores and cutting jobs. </w:t>
      </w:r>
      <w:r w:rsidR="00686065" w:rsidRPr="00FE2B03">
        <w:t xml:space="preserve"> </w:t>
      </w:r>
    </w:p>
    <w:p w14:paraId="73B80AFE" w14:textId="2EE3E57D" w:rsidR="00686065" w:rsidRPr="00FE2B03" w:rsidRDefault="00FE2B03" w:rsidP="004B1DFC">
      <w:pPr>
        <w:spacing w:after="0"/>
        <w:jc w:val="both"/>
      </w:pPr>
      <w:r w:rsidRPr="00FE2B03">
        <w:t xml:space="preserve">As </w:t>
      </w:r>
      <w:proofErr w:type="spellStart"/>
      <w:r w:rsidRPr="00FE2B03">
        <w:t>as</w:t>
      </w:r>
      <w:proofErr w:type="spellEnd"/>
      <w:r w:rsidRPr="00FE2B03">
        <w:t xml:space="preserve"> strategic plan, they have offered</w:t>
      </w:r>
      <w:r w:rsidR="00686065" w:rsidRPr="00FE2B03">
        <w:t xml:space="preserve"> </w:t>
      </w:r>
      <w:r w:rsidRPr="00FE2B03">
        <w:t xml:space="preserve">discounts on their products, a necessary action to get ahead of the current crises. </w:t>
      </w:r>
    </w:p>
    <w:p w14:paraId="42E4F8F2" w14:textId="77777777" w:rsidR="00686065" w:rsidRDefault="00686065" w:rsidP="004B1DFC">
      <w:pPr>
        <w:spacing w:after="0" w:line="256" w:lineRule="auto"/>
        <w:jc w:val="both"/>
        <w:rPr>
          <w:rFonts w:ascii="Arial" w:hAnsi="Arial" w:cs="Arial"/>
        </w:rPr>
      </w:pPr>
    </w:p>
    <w:p w14:paraId="6E2D2DA7" w14:textId="5FDBFD10" w:rsidR="00FE2B03" w:rsidRPr="00FB762A" w:rsidRDefault="00686065" w:rsidP="00FB762A">
      <w:pPr>
        <w:pStyle w:val="Heading3"/>
        <w:spacing w:before="0"/>
        <w:rPr>
          <w:rFonts w:asciiTheme="minorHAnsi" w:hAnsiTheme="minorHAnsi" w:cstheme="minorHAnsi"/>
          <w:b/>
          <w:bCs/>
          <w:color w:val="328D9F" w:themeColor="accent1" w:themeShade="BF"/>
        </w:rPr>
      </w:pPr>
      <w:bookmarkStart w:id="14" w:name="_Toc73571946"/>
      <w:r w:rsidRPr="00FB762A">
        <w:rPr>
          <w:rFonts w:asciiTheme="minorHAnsi" w:hAnsiTheme="minorHAnsi" w:cstheme="minorHAnsi"/>
          <w:b/>
          <w:bCs/>
          <w:color w:val="auto"/>
        </w:rPr>
        <w:t>Sociocultural</w:t>
      </w:r>
      <w:bookmarkEnd w:id="14"/>
    </w:p>
    <w:p w14:paraId="5D3A2E20" w14:textId="1588474D" w:rsidR="00686065" w:rsidRPr="00C27FB6" w:rsidRDefault="00FE2B03" w:rsidP="004B1DFC">
      <w:pPr>
        <w:spacing w:after="0" w:line="264" w:lineRule="auto"/>
        <w:jc w:val="both"/>
        <w:rPr>
          <w:sz w:val="21"/>
          <w:szCs w:val="21"/>
        </w:rPr>
      </w:pPr>
      <w:r w:rsidRPr="00C27FB6">
        <w:rPr>
          <w:sz w:val="21"/>
          <w:szCs w:val="21"/>
        </w:rPr>
        <w:t xml:space="preserve">Currently the image of Mark and Spencer is associated with </w:t>
      </w:r>
      <w:r w:rsidR="00C27FB6" w:rsidRPr="00C27FB6">
        <w:rPr>
          <w:sz w:val="21"/>
          <w:szCs w:val="21"/>
        </w:rPr>
        <w:t xml:space="preserve">targeting older people as </w:t>
      </w:r>
      <w:proofErr w:type="gramStart"/>
      <w:r w:rsidR="00C27FB6" w:rsidRPr="00C27FB6">
        <w:rPr>
          <w:sz w:val="21"/>
          <w:szCs w:val="21"/>
        </w:rPr>
        <w:t>it’s</w:t>
      </w:r>
      <w:proofErr w:type="gramEnd"/>
      <w:r w:rsidR="00C27FB6" w:rsidRPr="00C27FB6">
        <w:rPr>
          <w:sz w:val="21"/>
          <w:szCs w:val="21"/>
        </w:rPr>
        <w:t xml:space="preserve"> main public</w:t>
      </w:r>
      <w:r w:rsidR="00686065" w:rsidRPr="00C27FB6">
        <w:rPr>
          <w:sz w:val="21"/>
          <w:szCs w:val="21"/>
        </w:rPr>
        <w:t>.</w:t>
      </w:r>
      <w:r w:rsidR="00C27FB6" w:rsidRPr="00C27FB6">
        <w:rPr>
          <w:sz w:val="21"/>
          <w:szCs w:val="21"/>
        </w:rPr>
        <w:t xml:space="preserve"> The current market is in expansion and with the current competition that open “a</w:t>
      </w:r>
      <w:r w:rsidR="00686065" w:rsidRPr="00C27FB6">
        <w:rPr>
          <w:sz w:val="21"/>
          <w:szCs w:val="21"/>
        </w:rPr>
        <w:t xml:space="preserve"> new and trendy retail chains appear every year</w:t>
      </w:r>
      <w:r w:rsidR="00C27FB6" w:rsidRPr="00C27FB6">
        <w:rPr>
          <w:sz w:val="21"/>
          <w:szCs w:val="21"/>
        </w:rPr>
        <w:t>”</w:t>
      </w:r>
      <w:r w:rsidR="00686065" w:rsidRPr="00C27FB6">
        <w:rPr>
          <w:sz w:val="21"/>
          <w:szCs w:val="21"/>
        </w:rPr>
        <w:t xml:space="preserve">, Marks and Spencer's </w:t>
      </w:r>
      <w:r w:rsidR="00C27FB6" w:rsidRPr="00C27FB6">
        <w:rPr>
          <w:sz w:val="21"/>
          <w:szCs w:val="21"/>
        </w:rPr>
        <w:t xml:space="preserve">image may be associated with the past. </w:t>
      </w:r>
      <w:r w:rsidR="00C27FB6">
        <w:t>(Bush, 2019, online)</w:t>
      </w:r>
    </w:p>
    <w:p w14:paraId="1C08697A" w14:textId="77777777" w:rsidR="00686065" w:rsidRPr="00453500" w:rsidRDefault="00686065" w:rsidP="004B1DFC">
      <w:pPr>
        <w:spacing w:after="0" w:line="256" w:lineRule="auto"/>
        <w:jc w:val="both"/>
        <w:rPr>
          <w:rFonts w:ascii="Arial" w:hAnsi="Arial" w:cs="Arial"/>
        </w:rPr>
      </w:pPr>
    </w:p>
    <w:p w14:paraId="5B77BCA8" w14:textId="77777777" w:rsidR="00C27FB6" w:rsidRPr="00C27FB6" w:rsidRDefault="00C27FB6" w:rsidP="004B1DFC">
      <w:pPr>
        <w:spacing w:after="0" w:line="264" w:lineRule="auto"/>
        <w:jc w:val="both"/>
        <w:rPr>
          <w:sz w:val="21"/>
          <w:szCs w:val="21"/>
        </w:rPr>
      </w:pPr>
      <w:r w:rsidRPr="00C27FB6">
        <w:rPr>
          <w:sz w:val="21"/>
          <w:szCs w:val="21"/>
        </w:rPr>
        <w:t xml:space="preserve">A new opportunity for Mark and Spencer is the interest of customers </w:t>
      </w:r>
      <w:r w:rsidR="00686065" w:rsidRPr="00C27FB6">
        <w:rPr>
          <w:sz w:val="21"/>
          <w:szCs w:val="21"/>
        </w:rPr>
        <w:t xml:space="preserve">in the consumption of ready meals. </w:t>
      </w:r>
      <w:r w:rsidRPr="00C27FB6">
        <w:rPr>
          <w:sz w:val="21"/>
          <w:szCs w:val="21"/>
        </w:rPr>
        <w:t>Due to the developments</w:t>
      </w:r>
      <w:r w:rsidR="00686065" w:rsidRPr="00C27FB6">
        <w:rPr>
          <w:sz w:val="21"/>
          <w:szCs w:val="21"/>
        </w:rPr>
        <w:t xml:space="preserve"> in food technology</w:t>
      </w:r>
      <w:r w:rsidRPr="00C27FB6">
        <w:rPr>
          <w:sz w:val="21"/>
          <w:szCs w:val="21"/>
        </w:rPr>
        <w:t xml:space="preserve">, this category is much easier for </w:t>
      </w:r>
      <w:proofErr w:type="spellStart"/>
      <w:r w:rsidRPr="00C27FB6">
        <w:rPr>
          <w:sz w:val="21"/>
          <w:szCs w:val="21"/>
        </w:rPr>
        <w:t>custorms</w:t>
      </w:r>
      <w:proofErr w:type="spellEnd"/>
      <w:r w:rsidRPr="00C27FB6">
        <w:rPr>
          <w:sz w:val="21"/>
          <w:szCs w:val="21"/>
        </w:rPr>
        <w:t xml:space="preserve"> and </w:t>
      </w:r>
      <w:r w:rsidR="00686065" w:rsidRPr="00C27FB6">
        <w:rPr>
          <w:sz w:val="21"/>
          <w:szCs w:val="21"/>
        </w:rPr>
        <w:t xml:space="preserve">Marks and Spencer </w:t>
      </w:r>
      <w:proofErr w:type="gramStart"/>
      <w:r w:rsidR="00686065" w:rsidRPr="00C27FB6">
        <w:rPr>
          <w:sz w:val="21"/>
          <w:szCs w:val="21"/>
        </w:rPr>
        <w:t>ha</w:t>
      </w:r>
      <w:r w:rsidRPr="00C27FB6">
        <w:rPr>
          <w:sz w:val="21"/>
          <w:szCs w:val="21"/>
        </w:rPr>
        <w:t>s</w:t>
      </w:r>
      <w:proofErr w:type="gramEnd"/>
      <w:r w:rsidR="00686065" w:rsidRPr="00C27FB6">
        <w:rPr>
          <w:sz w:val="21"/>
          <w:szCs w:val="21"/>
        </w:rPr>
        <w:t xml:space="preserve"> </w:t>
      </w:r>
      <w:r w:rsidRPr="00C27FB6">
        <w:rPr>
          <w:sz w:val="21"/>
          <w:szCs w:val="21"/>
        </w:rPr>
        <w:t>focus</w:t>
      </w:r>
      <w:r w:rsidR="00686065" w:rsidRPr="00C27FB6">
        <w:rPr>
          <w:sz w:val="21"/>
          <w:szCs w:val="21"/>
        </w:rPr>
        <w:t xml:space="preserve"> </w:t>
      </w:r>
      <w:r w:rsidRPr="00C27FB6">
        <w:rPr>
          <w:sz w:val="21"/>
          <w:szCs w:val="21"/>
        </w:rPr>
        <w:t>“</w:t>
      </w:r>
      <w:r w:rsidR="00686065" w:rsidRPr="00C27FB6">
        <w:rPr>
          <w:sz w:val="21"/>
          <w:szCs w:val="21"/>
        </w:rPr>
        <w:t>to be one of the top ten ready-to-eat mass distributors in the UK.</w:t>
      </w:r>
      <w:r w:rsidRPr="00C27FB6">
        <w:rPr>
          <w:sz w:val="21"/>
          <w:szCs w:val="21"/>
        </w:rPr>
        <w:t xml:space="preserve">” </w:t>
      </w:r>
      <w:r>
        <w:t>(Bush, 2019, online)</w:t>
      </w:r>
    </w:p>
    <w:p w14:paraId="4B2B917F" w14:textId="77777777" w:rsidR="00C27FB6" w:rsidRDefault="00C27FB6" w:rsidP="004B1DFC">
      <w:pPr>
        <w:spacing w:after="0" w:line="256" w:lineRule="auto"/>
        <w:jc w:val="both"/>
        <w:rPr>
          <w:rFonts w:ascii="Arial" w:hAnsi="Arial" w:cs="Arial"/>
        </w:rPr>
      </w:pPr>
    </w:p>
    <w:p w14:paraId="3A80C5C9" w14:textId="28240B73" w:rsidR="00C27FB6" w:rsidRPr="00FB762A" w:rsidRDefault="00686065" w:rsidP="00FB762A">
      <w:pPr>
        <w:pStyle w:val="Heading3"/>
        <w:spacing w:before="0"/>
        <w:rPr>
          <w:rFonts w:asciiTheme="minorHAnsi" w:hAnsiTheme="minorHAnsi" w:cstheme="minorHAnsi"/>
          <w:b/>
          <w:bCs/>
          <w:color w:val="328D9F" w:themeColor="accent1" w:themeShade="BF"/>
        </w:rPr>
      </w:pPr>
      <w:bookmarkStart w:id="15" w:name="_Toc73571947"/>
      <w:r w:rsidRPr="00FB762A">
        <w:rPr>
          <w:rFonts w:asciiTheme="minorHAnsi" w:hAnsiTheme="minorHAnsi" w:cstheme="minorHAnsi"/>
          <w:b/>
          <w:bCs/>
          <w:color w:val="auto"/>
        </w:rPr>
        <w:t>Technological</w:t>
      </w:r>
      <w:bookmarkEnd w:id="15"/>
    </w:p>
    <w:p w14:paraId="73F003BF" w14:textId="5444B49C" w:rsidR="00686065" w:rsidRPr="00FB762A" w:rsidRDefault="00C27FB6" w:rsidP="00FB762A">
      <w:pPr>
        <w:spacing w:after="0" w:line="264" w:lineRule="auto"/>
        <w:jc w:val="both"/>
        <w:rPr>
          <w:sz w:val="21"/>
          <w:szCs w:val="21"/>
        </w:rPr>
      </w:pPr>
      <w:r>
        <w:t xml:space="preserve">One of the biggest </w:t>
      </w:r>
      <w:proofErr w:type="gramStart"/>
      <w:r>
        <w:t>technology</w:t>
      </w:r>
      <w:proofErr w:type="gramEnd"/>
      <w:r>
        <w:t xml:space="preserve"> used by retailers is self-checkout. </w:t>
      </w:r>
      <w:r w:rsidR="00686065" w:rsidRPr="00C27FB6">
        <w:rPr>
          <w:sz w:val="21"/>
          <w:szCs w:val="21"/>
        </w:rPr>
        <w:t xml:space="preserve"> </w:t>
      </w:r>
      <w:r w:rsidR="001E65F0">
        <w:t xml:space="preserve">The technology offers customers a much enjoyable experience, speeding the process and reducing </w:t>
      </w:r>
      <w:proofErr w:type="spellStart"/>
      <w:r w:rsidR="001E65F0">
        <w:t>quees</w:t>
      </w:r>
      <w:proofErr w:type="spellEnd"/>
      <w:r w:rsidR="001E65F0">
        <w:t>, the retailers reduce costs spend otherwise on employees. (Bush, 2019, online)</w:t>
      </w:r>
    </w:p>
    <w:p w14:paraId="1DB38E89" w14:textId="34D150E9" w:rsidR="00686065" w:rsidRPr="001E65F0" w:rsidRDefault="001E65F0" w:rsidP="004B1DFC">
      <w:pPr>
        <w:spacing w:after="0" w:line="264" w:lineRule="auto"/>
        <w:jc w:val="both"/>
        <w:rPr>
          <w:sz w:val="21"/>
          <w:szCs w:val="21"/>
        </w:rPr>
      </w:pPr>
      <w:r w:rsidRPr="001E65F0">
        <w:rPr>
          <w:sz w:val="21"/>
          <w:szCs w:val="21"/>
        </w:rPr>
        <w:t>O</w:t>
      </w:r>
      <w:r w:rsidR="00686065" w:rsidRPr="001E65F0">
        <w:rPr>
          <w:sz w:val="21"/>
          <w:szCs w:val="21"/>
        </w:rPr>
        <w:t>nline shopping</w:t>
      </w:r>
      <w:r w:rsidRPr="001E65F0">
        <w:rPr>
          <w:sz w:val="21"/>
          <w:szCs w:val="21"/>
        </w:rPr>
        <w:t xml:space="preserve"> is also considered an important technology used by various company</w:t>
      </w:r>
      <w:r w:rsidR="00686065" w:rsidRPr="001E65F0">
        <w:rPr>
          <w:sz w:val="21"/>
          <w:szCs w:val="21"/>
        </w:rPr>
        <w:t xml:space="preserve">. </w:t>
      </w:r>
      <w:r w:rsidRPr="001E65F0">
        <w:rPr>
          <w:sz w:val="21"/>
          <w:szCs w:val="21"/>
        </w:rPr>
        <w:t xml:space="preserve">Mark and Spencer </w:t>
      </w:r>
      <w:proofErr w:type="gramStart"/>
      <w:r w:rsidRPr="001E65F0">
        <w:rPr>
          <w:sz w:val="21"/>
          <w:szCs w:val="21"/>
        </w:rPr>
        <w:t>has</w:t>
      </w:r>
      <w:proofErr w:type="gramEnd"/>
      <w:r w:rsidRPr="001E65F0">
        <w:rPr>
          <w:sz w:val="21"/>
          <w:szCs w:val="21"/>
        </w:rPr>
        <w:t xml:space="preserve"> founded a good online presence, by providing customers with cloths products, but not providing the food category unlike some of Mark and Spencer competition. </w:t>
      </w:r>
      <w:r>
        <w:t>(Bush, 2019, online)</w:t>
      </w:r>
    </w:p>
    <w:p w14:paraId="0C6FE28F" w14:textId="77777777" w:rsidR="00686065" w:rsidRDefault="00686065" w:rsidP="004B1DFC">
      <w:pPr>
        <w:spacing w:after="0" w:line="256" w:lineRule="auto"/>
        <w:jc w:val="both"/>
        <w:rPr>
          <w:rFonts w:ascii="Arial" w:hAnsi="Arial" w:cs="Arial"/>
        </w:rPr>
      </w:pPr>
    </w:p>
    <w:p w14:paraId="3EE8E7EC" w14:textId="3E10AFBA" w:rsidR="001E65F0" w:rsidRPr="00FB762A" w:rsidRDefault="00686065" w:rsidP="00FB762A">
      <w:pPr>
        <w:pStyle w:val="Heading3"/>
        <w:spacing w:before="0"/>
        <w:rPr>
          <w:rFonts w:asciiTheme="minorHAnsi" w:hAnsiTheme="minorHAnsi" w:cstheme="minorHAnsi"/>
          <w:b/>
          <w:bCs/>
          <w:color w:val="auto"/>
        </w:rPr>
      </w:pPr>
      <w:bookmarkStart w:id="16" w:name="_Toc73571948"/>
      <w:r w:rsidRPr="00FB762A">
        <w:rPr>
          <w:rFonts w:asciiTheme="minorHAnsi" w:hAnsiTheme="minorHAnsi" w:cstheme="minorHAnsi"/>
          <w:b/>
          <w:bCs/>
          <w:color w:val="auto"/>
        </w:rPr>
        <w:t>Legal factors</w:t>
      </w:r>
      <w:bookmarkEnd w:id="16"/>
    </w:p>
    <w:p w14:paraId="77BBB5B6" w14:textId="77777777" w:rsidR="00122515" w:rsidRDefault="00122515" w:rsidP="004B1DFC">
      <w:pPr>
        <w:spacing w:after="0"/>
        <w:jc w:val="both"/>
      </w:pPr>
      <w:r>
        <w:t xml:space="preserve">One of the main legal factors is the change in UK law that will may affect the company, the management needing to prepare for the outcome </w:t>
      </w:r>
    </w:p>
    <w:p w14:paraId="15ECBD6E" w14:textId="77777777" w:rsidR="00122515" w:rsidRDefault="00122515" w:rsidP="004B1DFC">
      <w:pPr>
        <w:spacing w:after="0"/>
        <w:jc w:val="both"/>
      </w:pPr>
    </w:p>
    <w:p w14:paraId="17AB9144" w14:textId="588C1743" w:rsidR="00122515" w:rsidRDefault="00686065" w:rsidP="004B1DFC">
      <w:pPr>
        <w:spacing w:after="0"/>
        <w:jc w:val="both"/>
      </w:pPr>
      <w:r w:rsidRPr="001E65F0">
        <w:rPr>
          <w:sz w:val="21"/>
          <w:szCs w:val="21"/>
        </w:rPr>
        <w:lastRenderedPageBreak/>
        <w:t xml:space="preserve">Marks and Spencer have been </w:t>
      </w:r>
      <w:r w:rsidR="00122515" w:rsidRPr="001E65F0">
        <w:t>engaged</w:t>
      </w:r>
      <w:r w:rsidRPr="001E65F0">
        <w:rPr>
          <w:sz w:val="21"/>
          <w:szCs w:val="21"/>
        </w:rPr>
        <w:t xml:space="preserve"> in </w:t>
      </w:r>
      <w:r w:rsidR="00122515" w:rsidRPr="001E65F0">
        <w:t>various</w:t>
      </w:r>
      <w:r w:rsidRPr="001E65F0">
        <w:rPr>
          <w:sz w:val="21"/>
          <w:szCs w:val="21"/>
        </w:rPr>
        <w:t xml:space="preserve"> legal disputes. </w:t>
      </w:r>
      <w:r w:rsidR="00122515">
        <w:t>Their involvement had</w:t>
      </w:r>
      <w:r w:rsidRPr="001E65F0">
        <w:rPr>
          <w:sz w:val="21"/>
          <w:szCs w:val="21"/>
        </w:rPr>
        <w:t xml:space="preserve"> </w:t>
      </w:r>
      <w:r w:rsidR="00122515" w:rsidRPr="001E65F0">
        <w:t>permitted</w:t>
      </w:r>
      <w:r w:rsidRPr="001E65F0">
        <w:rPr>
          <w:sz w:val="21"/>
          <w:szCs w:val="21"/>
        </w:rPr>
        <w:t xml:space="preserve"> the </w:t>
      </w:r>
      <w:r w:rsidR="00122515">
        <w:t xml:space="preserve">company </w:t>
      </w:r>
      <w:r w:rsidRPr="001E65F0">
        <w:rPr>
          <w:sz w:val="21"/>
          <w:szCs w:val="21"/>
        </w:rPr>
        <w:t xml:space="preserve">to </w:t>
      </w:r>
      <w:r w:rsidR="00122515" w:rsidRPr="001E65F0">
        <w:t>preserve</w:t>
      </w:r>
      <w:r w:rsidRPr="001E65F0">
        <w:rPr>
          <w:sz w:val="21"/>
          <w:szCs w:val="21"/>
        </w:rPr>
        <w:t xml:space="preserve"> its </w:t>
      </w:r>
      <w:r w:rsidR="00122515">
        <w:t>reputation</w:t>
      </w:r>
      <w:r w:rsidRPr="001E65F0">
        <w:rPr>
          <w:sz w:val="21"/>
          <w:szCs w:val="21"/>
        </w:rPr>
        <w:t xml:space="preserve"> at a </w:t>
      </w:r>
      <w:r w:rsidR="00122515" w:rsidRPr="001E65F0">
        <w:t>continuous</w:t>
      </w:r>
      <w:r w:rsidRPr="001E65F0">
        <w:rPr>
          <w:sz w:val="21"/>
          <w:szCs w:val="21"/>
        </w:rPr>
        <w:t xml:space="preserve"> </w:t>
      </w:r>
      <w:r w:rsidR="00122515">
        <w:t>level</w:t>
      </w:r>
      <w:r w:rsidRPr="001E65F0">
        <w:rPr>
          <w:sz w:val="21"/>
          <w:szCs w:val="21"/>
        </w:rPr>
        <w:t xml:space="preserve"> </w:t>
      </w:r>
      <w:proofErr w:type="gramStart"/>
      <w:r w:rsidR="00122515" w:rsidRPr="001E65F0">
        <w:t>during the course of</w:t>
      </w:r>
      <w:proofErr w:type="gramEnd"/>
      <w:r w:rsidRPr="001E65F0">
        <w:rPr>
          <w:sz w:val="21"/>
          <w:szCs w:val="21"/>
        </w:rPr>
        <w:t xml:space="preserve"> </w:t>
      </w:r>
      <w:r w:rsidR="00122515">
        <w:t>years. One of the recent legal process was</w:t>
      </w:r>
      <w:r w:rsidRPr="001E65F0">
        <w:rPr>
          <w:sz w:val="21"/>
          <w:szCs w:val="21"/>
        </w:rPr>
        <w:t xml:space="preserve"> with the owner of Frascati</w:t>
      </w:r>
      <w:r w:rsidR="00122515">
        <w:t>.</w:t>
      </w:r>
    </w:p>
    <w:p w14:paraId="49DE4246" w14:textId="77777777" w:rsidR="00122515" w:rsidRDefault="00122515" w:rsidP="004B1DFC">
      <w:pPr>
        <w:spacing w:after="0" w:line="264" w:lineRule="auto"/>
        <w:jc w:val="both"/>
        <w:rPr>
          <w:rFonts w:ascii="Arial" w:hAnsi="Arial" w:cs="Arial"/>
        </w:rPr>
      </w:pPr>
    </w:p>
    <w:p w14:paraId="7A3915E5" w14:textId="3D56BF8E" w:rsidR="00090050" w:rsidRPr="00FB762A" w:rsidRDefault="00686065" w:rsidP="00FB762A">
      <w:pPr>
        <w:pStyle w:val="Heading3"/>
        <w:spacing w:before="0"/>
        <w:rPr>
          <w:rFonts w:asciiTheme="minorHAnsi" w:hAnsiTheme="minorHAnsi" w:cstheme="minorHAnsi"/>
          <w:b/>
          <w:bCs/>
          <w:color w:val="auto"/>
        </w:rPr>
      </w:pPr>
      <w:bookmarkStart w:id="17" w:name="_Toc73571949"/>
      <w:r w:rsidRPr="00FB762A">
        <w:rPr>
          <w:rFonts w:asciiTheme="minorHAnsi" w:hAnsiTheme="minorHAnsi" w:cstheme="minorHAnsi"/>
          <w:b/>
          <w:bCs/>
          <w:color w:val="auto"/>
        </w:rPr>
        <w:t>Environmental factors</w:t>
      </w:r>
      <w:bookmarkEnd w:id="17"/>
    </w:p>
    <w:p w14:paraId="2DFAAF43" w14:textId="7DC471C8" w:rsidR="00EE1F5E" w:rsidRDefault="00122515" w:rsidP="004B1DFC">
      <w:pPr>
        <w:spacing w:after="0"/>
        <w:jc w:val="both"/>
        <w:rPr>
          <w:sz w:val="21"/>
          <w:szCs w:val="21"/>
        </w:rPr>
      </w:pPr>
      <w:r w:rsidRPr="00090050">
        <w:rPr>
          <w:sz w:val="21"/>
          <w:szCs w:val="21"/>
        </w:rPr>
        <w:t xml:space="preserve">Being a company that provides luxury products, </w:t>
      </w:r>
      <w:proofErr w:type="gramStart"/>
      <w:r w:rsidRPr="00090050">
        <w:rPr>
          <w:sz w:val="21"/>
          <w:szCs w:val="21"/>
        </w:rPr>
        <w:t>it’s</w:t>
      </w:r>
      <w:proofErr w:type="gramEnd"/>
      <w:r w:rsidRPr="00090050">
        <w:rPr>
          <w:sz w:val="21"/>
          <w:szCs w:val="21"/>
        </w:rPr>
        <w:t xml:space="preserve"> concern in the surrounding environment is present, they are always concerned about the processes of their operation</w:t>
      </w:r>
      <w:r w:rsidR="00686065" w:rsidRPr="00090050">
        <w:rPr>
          <w:sz w:val="21"/>
          <w:szCs w:val="21"/>
        </w:rPr>
        <w:t xml:space="preserve">. </w:t>
      </w:r>
      <w:r w:rsidR="00090050" w:rsidRPr="00090050">
        <w:rPr>
          <w:sz w:val="21"/>
          <w:szCs w:val="21"/>
        </w:rPr>
        <w:t>Taking into consideration the</w:t>
      </w:r>
      <w:r w:rsidR="00686065" w:rsidRPr="00090050">
        <w:rPr>
          <w:sz w:val="21"/>
          <w:szCs w:val="21"/>
        </w:rPr>
        <w:t xml:space="preserve"> climate crisis, </w:t>
      </w:r>
      <w:r w:rsidR="00090050" w:rsidRPr="00090050">
        <w:rPr>
          <w:sz w:val="21"/>
          <w:szCs w:val="21"/>
        </w:rPr>
        <w:t>the strategy implemented by</w:t>
      </w:r>
      <w:r w:rsidR="00686065" w:rsidRPr="00090050">
        <w:rPr>
          <w:sz w:val="21"/>
          <w:szCs w:val="21"/>
        </w:rPr>
        <w:t xml:space="preserve"> Marks and Spencer has been widely </w:t>
      </w:r>
      <w:r w:rsidR="00090050" w:rsidRPr="00090050">
        <w:rPr>
          <w:sz w:val="21"/>
          <w:szCs w:val="21"/>
        </w:rPr>
        <w:t xml:space="preserve">valued making other UK retailers also taking into consideration. One of the </w:t>
      </w:r>
      <w:proofErr w:type="gramStart"/>
      <w:r w:rsidR="00090050" w:rsidRPr="00090050">
        <w:rPr>
          <w:sz w:val="21"/>
          <w:szCs w:val="21"/>
        </w:rPr>
        <w:t>action</w:t>
      </w:r>
      <w:proofErr w:type="gramEnd"/>
      <w:r w:rsidR="00090050" w:rsidRPr="00090050">
        <w:rPr>
          <w:sz w:val="21"/>
          <w:szCs w:val="21"/>
        </w:rPr>
        <w:t xml:space="preserve"> implemented is the acquisition of fresh milk from RSPCA Assured dairy farms, setting a standard of providing the best products. </w:t>
      </w:r>
    </w:p>
    <w:p w14:paraId="744E1238" w14:textId="77777777" w:rsidR="00FB762A" w:rsidRDefault="00FB762A" w:rsidP="004B1DFC">
      <w:pPr>
        <w:spacing w:after="0"/>
        <w:jc w:val="both"/>
      </w:pPr>
    </w:p>
    <w:p w14:paraId="15A3903F" w14:textId="72B1B96C" w:rsidR="00C61048" w:rsidRPr="00C61048" w:rsidRDefault="007B7869" w:rsidP="004B1DFC">
      <w:pPr>
        <w:pStyle w:val="Heading1"/>
        <w:numPr>
          <w:ilvl w:val="0"/>
          <w:numId w:val="2"/>
        </w:numPr>
        <w:pBdr>
          <w:bottom w:val="single" w:sz="4" w:space="0" w:color="50B4C8" w:themeColor="accent1"/>
        </w:pBdr>
        <w:spacing w:before="0"/>
        <w:rPr>
          <w:rFonts w:asciiTheme="minorHAnsi" w:hAnsiTheme="minorHAnsi" w:cstheme="minorHAnsi"/>
          <w:sz w:val="28"/>
          <w:szCs w:val="28"/>
        </w:rPr>
      </w:pPr>
      <w:bookmarkStart w:id="18" w:name="_Toc73571950"/>
      <w:r>
        <w:rPr>
          <w:rFonts w:asciiTheme="minorHAnsi" w:hAnsiTheme="minorHAnsi" w:cstheme="minorHAnsi"/>
          <w:sz w:val="28"/>
          <w:szCs w:val="28"/>
        </w:rPr>
        <w:t>CONCLUSION</w:t>
      </w:r>
      <w:bookmarkEnd w:id="18"/>
    </w:p>
    <w:p w14:paraId="0F3DAB74" w14:textId="4BE74639" w:rsidR="00707E11" w:rsidRDefault="00707E11" w:rsidP="004B1DFC">
      <w:pPr>
        <w:spacing w:after="0"/>
        <w:jc w:val="both"/>
      </w:pPr>
    </w:p>
    <w:p w14:paraId="027DE4AF" w14:textId="3C2A08E7" w:rsidR="00707E11" w:rsidRDefault="00090050" w:rsidP="004B1DFC">
      <w:pPr>
        <w:spacing w:after="0"/>
        <w:jc w:val="both"/>
      </w:pPr>
      <w:r>
        <w:t xml:space="preserve">Mark and Spencer </w:t>
      </w:r>
      <w:proofErr w:type="gramStart"/>
      <w:r>
        <w:t>is</w:t>
      </w:r>
      <w:proofErr w:type="gramEnd"/>
      <w:r>
        <w:t xml:space="preserve"> a well known company with a large experience an history. Even though it had some financial losses due to external factors or the wrong decision taken by the company management, it is not something from what they </w:t>
      </w:r>
      <w:proofErr w:type="gramStart"/>
      <w:r>
        <w:t>can’t</w:t>
      </w:r>
      <w:proofErr w:type="gramEnd"/>
      <w:r>
        <w:t xml:space="preserve"> recover. </w:t>
      </w:r>
    </w:p>
    <w:p w14:paraId="67CE123F" w14:textId="6AD1B6DC" w:rsidR="004B1DFC" w:rsidRDefault="00090050" w:rsidP="004B1DFC">
      <w:pPr>
        <w:spacing w:after="0"/>
        <w:jc w:val="both"/>
      </w:pPr>
      <w:r>
        <w:t>The main reasons which made the company had a decline were the decision made by the company regarding Brexit regulation, the management of the COVID-19 pandemic</w:t>
      </w:r>
      <w:r w:rsidR="00685E10">
        <w:t>, the design of stores, keeping the conservative of clothing and not addressing the younger population, motives that can be rectified with a well</w:t>
      </w:r>
      <w:r w:rsidR="00FB762A">
        <w:t>-</w:t>
      </w:r>
      <w:r w:rsidR="00685E10">
        <w:t xml:space="preserve">defined recovery plan. </w:t>
      </w:r>
    </w:p>
    <w:p w14:paraId="1B0CE4E0" w14:textId="1276799C" w:rsidR="00707E11" w:rsidRPr="00707E11" w:rsidRDefault="00C61048" w:rsidP="004B1DFC">
      <w:pPr>
        <w:pStyle w:val="Heading1"/>
        <w:numPr>
          <w:ilvl w:val="0"/>
          <w:numId w:val="2"/>
        </w:numPr>
        <w:pBdr>
          <w:bottom w:val="single" w:sz="4" w:space="0" w:color="50B4C8" w:themeColor="accent1"/>
        </w:pBdr>
        <w:spacing w:before="0"/>
        <w:rPr>
          <w:rFonts w:asciiTheme="minorHAnsi" w:hAnsiTheme="minorHAnsi" w:cstheme="minorHAnsi"/>
          <w:sz w:val="28"/>
          <w:szCs w:val="28"/>
        </w:rPr>
      </w:pPr>
      <w:bookmarkStart w:id="19" w:name="_Toc73571951"/>
      <w:r w:rsidRPr="00C61048">
        <w:rPr>
          <w:rFonts w:asciiTheme="minorHAnsi" w:hAnsiTheme="minorHAnsi" w:cstheme="minorHAnsi"/>
          <w:sz w:val="28"/>
          <w:szCs w:val="28"/>
        </w:rPr>
        <w:t>R</w:t>
      </w:r>
      <w:r w:rsidR="007B7869">
        <w:rPr>
          <w:rFonts w:asciiTheme="minorHAnsi" w:hAnsiTheme="minorHAnsi" w:cstheme="minorHAnsi"/>
          <w:sz w:val="28"/>
          <w:szCs w:val="28"/>
        </w:rPr>
        <w:t>EFERENCE</w:t>
      </w:r>
      <w:bookmarkEnd w:id="19"/>
    </w:p>
    <w:p w14:paraId="15CCB1A9" w14:textId="77777777" w:rsidR="00707E11" w:rsidRPr="00707E11" w:rsidRDefault="00707E11" w:rsidP="004B1DFC">
      <w:pPr>
        <w:spacing w:after="0" w:line="256" w:lineRule="auto"/>
        <w:jc w:val="both"/>
        <w:rPr>
          <w:rFonts w:cstheme="minorHAnsi"/>
        </w:rPr>
      </w:pPr>
    </w:p>
    <w:p w14:paraId="53F6F26E" w14:textId="68C84EFF" w:rsidR="0082572F" w:rsidRPr="00707E11" w:rsidRDefault="00967361" w:rsidP="004B1DFC">
      <w:pPr>
        <w:spacing w:after="0" w:line="256" w:lineRule="auto"/>
        <w:jc w:val="both"/>
        <w:rPr>
          <w:rFonts w:cstheme="minorHAnsi"/>
        </w:rPr>
      </w:pPr>
      <w:r w:rsidRPr="00707E11">
        <w:rPr>
          <w:rFonts w:cstheme="minorHAnsi"/>
        </w:rPr>
        <w:t xml:space="preserve">Armitage, J., (2021), </w:t>
      </w:r>
      <w:r w:rsidRPr="00707E11">
        <w:rPr>
          <w:rFonts w:cstheme="minorHAnsi"/>
          <w:i/>
          <w:iCs/>
        </w:rPr>
        <w:t xml:space="preserve">Marks and Spencer says Brexit “significantly impacts” its European business amid highly complex red tape </w:t>
      </w:r>
      <w:r w:rsidRPr="00707E11">
        <w:rPr>
          <w:rFonts w:cstheme="minorHAnsi"/>
        </w:rPr>
        <w:t xml:space="preserve">available at &lt; </w:t>
      </w:r>
      <w:hyperlink r:id="rId14" w:history="1">
        <w:r w:rsidRPr="00707E11">
          <w:rPr>
            <w:rStyle w:val="Hyperlink"/>
            <w:rFonts w:cstheme="minorHAnsi"/>
          </w:rPr>
          <w:t>https://www.standard.co.uk/business/marks-and-spencer-brexit-red-tape-covid19-ocado-b757161.html</w:t>
        </w:r>
      </w:hyperlink>
      <w:r w:rsidRPr="00707E11">
        <w:rPr>
          <w:rFonts w:cstheme="minorHAnsi"/>
        </w:rPr>
        <w:t xml:space="preserve">  &gt; [Accessed at June 1, 2021]</w:t>
      </w:r>
    </w:p>
    <w:p w14:paraId="678B8C16" w14:textId="48E1B985" w:rsidR="00707E11" w:rsidRDefault="00707E11" w:rsidP="004B1DFC">
      <w:pPr>
        <w:spacing w:after="0" w:line="256" w:lineRule="auto"/>
        <w:jc w:val="both"/>
        <w:rPr>
          <w:rFonts w:cstheme="minorHAnsi"/>
        </w:rPr>
      </w:pPr>
    </w:p>
    <w:p w14:paraId="394CBB46" w14:textId="225F2C63" w:rsidR="00685E10" w:rsidRDefault="00685E10" w:rsidP="004B1DFC">
      <w:pPr>
        <w:spacing w:after="0" w:line="256" w:lineRule="auto"/>
        <w:jc w:val="both"/>
        <w:rPr>
          <w:rFonts w:cstheme="minorHAnsi"/>
        </w:rPr>
      </w:pPr>
      <w:r w:rsidRPr="00707E11">
        <w:rPr>
          <w:rFonts w:cstheme="minorHAnsi"/>
        </w:rPr>
        <w:t xml:space="preserve">BBC, (2018), </w:t>
      </w:r>
      <w:r w:rsidRPr="00707E11">
        <w:rPr>
          <w:rFonts w:cstheme="minorHAnsi"/>
          <w:i/>
          <w:iCs/>
        </w:rPr>
        <w:t>M&amp;S to close 100 stores by 2022</w:t>
      </w:r>
      <w:r w:rsidRPr="00707E11">
        <w:rPr>
          <w:rFonts w:cstheme="minorHAnsi"/>
        </w:rPr>
        <w:t xml:space="preserve">, available at &lt; </w:t>
      </w:r>
      <w:hyperlink r:id="rId15" w:history="1">
        <w:r w:rsidRPr="00707E11">
          <w:rPr>
            <w:rStyle w:val="Hyperlink"/>
            <w:rFonts w:cstheme="minorHAnsi"/>
          </w:rPr>
          <w:t>https://www.bbc.com/news/business-44197128</w:t>
        </w:r>
      </w:hyperlink>
      <w:r w:rsidRPr="00707E11">
        <w:rPr>
          <w:rFonts w:cstheme="minorHAnsi"/>
        </w:rPr>
        <w:t xml:space="preserve"> &gt; [Accessed </w:t>
      </w:r>
      <w:proofErr w:type="gramStart"/>
      <w:r w:rsidRPr="00707E11">
        <w:rPr>
          <w:rFonts w:cstheme="minorHAnsi"/>
        </w:rPr>
        <w:t>at</w:t>
      </w:r>
      <w:proofErr w:type="gramEnd"/>
      <w:r w:rsidRPr="00707E11">
        <w:rPr>
          <w:rFonts w:cstheme="minorHAnsi"/>
        </w:rPr>
        <w:t xml:space="preserve"> June 1, 2021]. </w:t>
      </w:r>
    </w:p>
    <w:p w14:paraId="3836872A" w14:textId="77777777" w:rsidR="00685E10" w:rsidRDefault="00685E10" w:rsidP="004B1DFC">
      <w:pPr>
        <w:spacing w:after="0" w:line="256" w:lineRule="auto"/>
        <w:jc w:val="both"/>
        <w:rPr>
          <w:rFonts w:cstheme="minorHAnsi"/>
        </w:rPr>
      </w:pPr>
    </w:p>
    <w:p w14:paraId="0E640AC3" w14:textId="77777777" w:rsidR="00685E10" w:rsidRPr="00685E10" w:rsidRDefault="00685E10" w:rsidP="004B1DFC">
      <w:pPr>
        <w:spacing w:after="0" w:line="256" w:lineRule="auto"/>
        <w:jc w:val="both"/>
        <w:rPr>
          <w:rFonts w:cstheme="minorHAnsi"/>
          <w:sz w:val="21"/>
          <w:szCs w:val="21"/>
        </w:rPr>
      </w:pPr>
      <w:r w:rsidRPr="00685E10">
        <w:rPr>
          <w:rFonts w:cstheme="minorHAnsi"/>
          <w:sz w:val="21"/>
          <w:szCs w:val="21"/>
        </w:rPr>
        <w:t xml:space="preserve">Bush, T., (2019), </w:t>
      </w:r>
      <w:r w:rsidRPr="00685E10">
        <w:rPr>
          <w:rFonts w:cstheme="minorHAnsi"/>
          <w:i/>
          <w:iCs/>
          <w:sz w:val="21"/>
          <w:szCs w:val="21"/>
        </w:rPr>
        <w:t xml:space="preserve">Marks and Spencer PESTLE Analysis, </w:t>
      </w:r>
      <w:r w:rsidRPr="00685E10">
        <w:rPr>
          <w:rFonts w:cstheme="minorHAnsi"/>
          <w:sz w:val="21"/>
          <w:szCs w:val="21"/>
        </w:rPr>
        <w:t xml:space="preserve">available at </w:t>
      </w:r>
    </w:p>
    <w:p w14:paraId="2EFD98A8" w14:textId="77777777" w:rsidR="00685E10" w:rsidRPr="00685E10" w:rsidRDefault="004F5789" w:rsidP="004B1DFC">
      <w:pPr>
        <w:spacing w:after="0" w:line="256" w:lineRule="auto"/>
        <w:jc w:val="both"/>
        <w:rPr>
          <w:rFonts w:cstheme="minorHAnsi"/>
          <w:sz w:val="21"/>
          <w:szCs w:val="21"/>
        </w:rPr>
      </w:pPr>
      <w:hyperlink r:id="rId16" w:history="1">
        <w:r w:rsidR="00685E10" w:rsidRPr="00685E10">
          <w:rPr>
            <w:rStyle w:val="Hyperlink"/>
            <w:rFonts w:cstheme="minorHAnsi"/>
            <w:sz w:val="21"/>
            <w:szCs w:val="21"/>
          </w:rPr>
          <w:t>https://pestleanalysis.com/marks-and-spencer-pestle-analysis/</w:t>
        </w:r>
      </w:hyperlink>
      <w:r w:rsidR="00685E10" w:rsidRPr="00685E10">
        <w:rPr>
          <w:rFonts w:cstheme="minorHAnsi"/>
          <w:sz w:val="21"/>
          <w:szCs w:val="21"/>
        </w:rPr>
        <w:t xml:space="preserve"> &gt; [Accessed </w:t>
      </w:r>
      <w:proofErr w:type="gramStart"/>
      <w:r w:rsidR="00685E10" w:rsidRPr="00685E10">
        <w:rPr>
          <w:rFonts w:cstheme="minorHAnsi"/>
          <w:sz w:val="21"/>
          <w:szCs w:val="21"/>
        </w:rPr>
        <w:t>at</w:t>
      </w:r>
      <w:proofErr w:type="gramEnd"/>
      <w:r w:rsidR="00685E10" w:rsidRPr="00685E10">
        <w:rPr>
          <w:rFonts w:cstheme="minorHAnsi"/>
          <w:sz w:val="21"/>
          <w:szCs w:val="21"/>
        </w:rPr>
        <w:t xml:space="preserve"> June 1, 2021]. </w:t>
      </w:r>
    </w:p>
    <w:p w14:paraId="1696FBF6" w14:textId="77777777" w:rsidR="00685E10" w:rsidRPr="00707E11" w:rsidRDefault="00685E10" w:rsidP="004B1DFC">
      <w:pPr>
        <w:spacing w:after="0" w:line="256" w:lineRule="auto"/>
        <w:jc w:val="both"/>
        <w:rPr>
          <w:rFonts w:cstheme="minorHAnsi"/>
        </w:rPr>
      </w:pPr>
    </w:p>
    <w:p w14:paraId="1448EC93" w14:textId="6F8A2711" w:rsidR="003B301E" w:rsidRPr="00707E11" w:rsidRDefault="00713965" w:rsidP="004B1DFC">
      <w:pPr>
        <w:spacing w:after="0" w:line="256" w:lineRule="auto"/>
        <w:jc w:val="both"/>
        <w:rPr>
          <w:rFonts w:cstheme="minorHAnsi"/>
        </w:rPr>
      </w:pPr>
      <w:r w:rsidRPr="00707E11">
        <w:rPr>
          <w:rFonts w:cstheme="minorHAnsi"/>
          <w:i/>
          <w:iCs/>
          <w:color w:val="1A1A1A"/>
          <w:shd w:val="clear" w:color="auto" w:fill="FFFFFF"/>
        </w:rPr>
        <w:t> </w:t>
      </w:r>
      <w:hyperlink r:id="rId17" w:history="1">
        <w:r w:rsidRPr="00707E11">
          <w:rPr>
            <w:rStyle w:val="Hyperlink"/>
            <w:rFonts w:cstheme="minorHAnsi"/>
            <w:i/>
            <w:iCs/>
            <w:color w:val="14599D"/>
            <w:shd w:val="clear" w:color="auto" w:fill="FFFFFF"/>
          </w:rPr>
          <w:t>Eldridge</w:t>
        </w:r>
      </w:hyperlink>
      <w:r w:rsidRPr="00707E11">
        <w:rPr>
          <w:rFonts w:cstheme="minorHAnsi"/>
        </w:rPr>
        <w:t xml:space="preserve"> A.</w:t>
      </w:r>
      <w:r w:rsidR="003B301E" w:rsidRPr="00707E11">
        <w:rPr>
          <w:rFonts w:cstheme="minorHAnsi"/>
        </w:rPr>
        <w:t>,</w:t>
      </w:r>
      <w:r w:rsidRPr="00707E11">
        <w:rPr>
          <w:rFonts w:cstheme="minorHAnsi"/>
        </w:rPr>
        <w:t xml:space="preserve"> </w:t>
      </w:r>
      <w:r w:rsidR="003B301E" w:rsidRPr="00707E11">
        <w:rPr>
          <w:rFonts w:cstheme="minorHAnsi"/>
        </w:rPr>
        <w:t>(20</w:t>
      </w:r>
      <w:r w:rsidRPr="00707E11">
        <w:rPr>
          <w:rFonts w:cstheme="minorHAnsi"/>
        </w:rPr>
        <w:t>12</w:t>
      </w:r>
      <w:r w:rsidR="003B301E" w:rsidRPr="00707E11">
        <w:rPr>
          <w:rFonts w:cstheme="minorHAnsi"/>
        </w:rPr>
        <w:t xml:space="preserve">), </w:t>
      </w:r>
      <w:r w:rsidRPr="00707E11">
        <w:rPr>
          <w:rFonts w:cstheme="minorHAnsi"/>
          <w:i/>
          <w:iCs/>
        </w:rPr>
        <w:t xml:space="preserve">Marks &amp; Spencer </w:t>
      </w:r>
      <w:proofErr w:type="gramStart"/>
      <w:r w:rsidRPr="00707E11">
        <w:rPr>
          <w:rFonts w:cstheme="minorHAnsi"/>
          <w:i/>
          <w:iCs/>
        </w:rPr>
        <w:t xml:space="preserve">PLC </w:t>
      </w:r>
      <w:r w:rsidR="003B301E" w:rsidRPr="00707E11">
        <w:rPr>
          <w:rFonts w:cstheme="minorHAnsi"/>
          <w:i/>
          <w:iCs/>
        </w:rPr>
        <w:t>,</w:t>
      </w:r>
      <w:proofErr w:type="gramEnd"/>
      <w:r w:rsidR="003B301E" w:rsidRPr="00707E11">
        <w:rPr>
          <w:rFonts w:cstheme="minorHAnsi"/>
          <w:i/>
          <w:iCs/>
        </w:rPr>
        <w:t xml:space="preserve"> </w:t>
      </w:r>
      <w:r w:rsidR="003B301E" w:rsidRPr="00707E11">
        <w:rPr>
          <w:rFonts w:cstheme="minorHAnsi"/>
        </w:rPr>
        <w:t xml:space="preserve">available at &lt; </w:t>
      </w:r>
      <w:hyperlink r:id="rId18" w:history="1">
        <w:r w:rsidRPr="00707E11">
          <w:rPr>
            <w:rStyle w:val="Hyperlink"/>
            <w:rFonts w:cstheme="minorHAnsi"/>
          </w:rPr>
          <w:t>https://www.britannica.com/topic/Marks-and-Spencer-PLC</w:t>
        </w:r>
      </w:hyperlink>
      <w:r w:rsidRPr="00707E11">
        <w:rPr>
          <w:rFonts w:cstheme="minorHAnsi"/>
        </w:rPr>
        <w:t xml:space="preserve"> </w:t>
      </w:r>
      <w:r w:rsidR="003B301E" w:rsidRPr="00707E11">
        <w:rPr>
          <w:rFonts w:cstheme="minorHAnsi"/>
        </w:rPr>
        <w:t xml:space="preserve">&gt; [Accessed at </w:t>
      </w:r>
      <w:r w:rsidRPr="00707E11">
        <w:rPr>
          <w:rFonts w:cstheme="minorHAnsi"/>
        </w:rPr>
        <w:t>June 1,</w:t>
      </w:r>
      <w:r w:rsidR="003B301E" w:rsidRPr="00707E11">
        <w:rPr>
          <w:rFonts w:cstheme="minorHAnsi"/>
        </w:rPr>
        <w:t xml:space="preserve"> 2021]</w:t>
      </w:r>
    </w:p>
    <w:p w14:paraId="2209B9C7" w14:textId="77777777" w:rsidR="00707E11" w:rsidRPr="00707E11" w:rsidRDefault="00707E11" w:rsidP="004B1DFC">
      <w:pPr>
        <w:spacing w:after="0" w:line="256" w:lineRule="auto"/>
        <w:jc w:val="both"/>
        <w:rPr>
          <w:rFonts w:cstheme="minorHAnsi"/>
        </w:rPr>
      </w:pPr>
    </w:p>
    <w:p w14:paraId="04C825D7" w14:textId="60669E73" w:rsidR="00A11A16" w:rsidRDefault="00A11A16" w:rsidP="004B1DFC">
      <w:pPr>
        <w:spacing w:after="0" w:line="256" w:lineRule="auto"/>
        <w:jc w:val="both"/>
        <w:rPr>
          <w:rFonts w:cstheme="minorHAnsi"/>
        </w:rPr>
      </w:pPr>
      <w:r w:rsidRPr="00707E11">
        <w:rPr>
          <w:rFonts w:cstheme="minorHAnsi"/>
        </w:rPr>
        <w:t xml:space="preserve">The Telegraph (2008), </w:t>
      </w:r>
      <w:r w:rsidRPr="00707E11">
        <w:rPr>
          <w:rFonts w:cstheme="minorHAnsi"/>
          <w:i/>
          <w:iCs/>
        </w:rPr>
        <w:t xml:space="preserve">Marks &amp; Spencer: A recent history </w:t>
      </w:r>
      <w:r w:rsidRPr="00707E11">
        <w:rPr>
          <w:rFonts w:cstheme="minorHAnsi"/>
        </w:rPr>
        <w:t xml:space="preserve">available at &lt; </w:t>
      </w:r>
      <w:hyperlink r:id="rId19" w:history="1">
        <w:r w:rsidRPr="00707E11">
          <w:rPr>
            <w:rStyle w:val="Hyperlink"/>
            <w:rFonts w:cstheme="minorHAnsi"/>
          </w:rPr>
          <w:t>https://www.telegraph.co.uk/finance/newsbysector/retailandconsumer/2792584/Marks-and-Spencer-A-recent-history.html</w:t>
        </w:r>
      </w:hyperlink>
      <w:r w:rsidRPr="00707E11">
        <w:rPr>
          <w:rFonts w:cstheme="minorHAnsi"/>
        </w:rPr>
        <w:t xml:space="preserve"> &gt; [Accessed at June 1, 2021]</w:t>
      </w:r>
    </w:p>
    <w:p w14:paraId="5BD98488" w14:textId="42BE3EAE" w:rsidR="00685E10" w:rsidRDefault="00685E10" w:rsidP="004B1DFC">
      <w:pPr>
        <w:spacing w:after="0" w:line="256" w:lineRule="auto"/>
        <w:jc w:val="both"/>
        <w:rPr>
          <w:rFonts w:cstheme="minorHAnsi"/>
        </w:rPr>
      </w:pPr>
    </w:p>
    <w:p w14:paraId="5DB35DD0" w14:textId="77777777" w:rsidR="00685E10" w:rsidRPr="00707E11" w:rsidRDefault="00685E10" w:rsidP="004B1DFC">
      <w:pPr>
        <w:pStyle w:val="Bibliography"/>
        <w:spacing w:after="0"/>
        <w:ind w:left="720" w:hanging="720"/>
        <w:rPr>
          <w:rFonts w:cstheme="minorHAnsi"/>
        </w:rPr>
      </w:pPr>
      <w:r w:rsidRPr="00707E11">
        <w:rPr>
          <w:rFonts w:cstheme="minorHAnsi"/>
          <w:noProof/>
        </w:rPr>
        <w:t xml:space="preserve">Fine, L. (2009). </w:t>
      </w:r>
      <w:r w:rsidRPr="00707E11">
        <w:rPr>
          <w:rFonts w:cstheme="minorHAnsi"/>
          <w:i/>
          <w:iCs/>
          <w:noProof/>
        </w:rPr>
        <w:t xml:space="preserve">The SWOT Analysis, </w:t>
      </w:r>
      <w:r w:rsidRPr="00707E11">
        <w:rPr>
          <w:rFonts w:cstheme="minorHAnsi"/>
        </w:rPr>
        <w:t xml:space="preserve">available at &lt; </w:t>
      </w:r>
    </w:p>
    <w:p w14:paraId="17777AEC" w14:textId="01367538" w:rsidR="00685E10" w:rsidRDefault="004F5789" w:rsidP="004B1DFC">
      <w:pPr>
        <w:spacing w:after="0" w:line="256" w:lineRule="auto"/>
        <w:jc w:val="both"/>
        <w:rPr>
          <w:rFonts w:cstheme="minorHAnsi"/>
        </w:rPr>
      </w:pPr>
      <w:hyperlink r:id="rId20" w:history="1">
        <w:r w:rsidR="00685E10" w:rsidRPr="00707E11">
          <w:rPr>
            <w:rStyle w:val="Hyperlink"/>
            <w:rFonts w:cstheme="minorHAnsi"/>
          </w:rPr>
          <w:t>http://lawrencefine.com/downloads/SWOT%20%20PDF.pdf</w:t>
        </w:r>
      </w:hyperlink>
      <w:r w:rsidR="00685E10" w:rsidRPr="00707E11">
        <w:rPr>
          <w:rFonts w:cstheme="minorHAnsi"/>
        </w:rPr>
        <w:t xml:space="preserve">&gt;   &gt; [Accessed </w:t>
      </w:r>
      <w:proofErr w:type="gramStart"/>
      <w:r w:rsidR="00685E10" w:rsidRPr="00707E11">
        <w:rPr>
          <w:rFonts w:cstheme="minorHAnsi"/>
        </w:rPr>
        <w:t>at</w:t>
      </w:r>
      <w:proofErr w:type="gramEnd"/>
      <w:r w:rsidR="00685E10" w:rsidRPr="00707E11">
        <w:rPr>
          <w:rFonts w:cstheme="minorHAnsi"/>
        </w:rPr>
        <w:t xml:space="preserve"> June 1, 2021]</w:t>
      </w:r>
    </w:p>
    <w:p w14:paraId="213BA4BC" w14:textId="082B8D67" w:rsidR="00685E10" w:rsidRDefault="00685E10" w:rsidP="004B1DFC">
      <w:pPr>
        <w:spacing w:after="0" w:line="256" w:lineRule="auto"/>
        <w:jc w:val="both"/>
        <w:rPr>
          <w:rFonts w:cstheme="minorHAnsi"/>
        </w:rPr>
      </w:pPr>
    </w:p>
    <w:p w14:paraId="66F05417" w14:textId="77777777" w:rsidR="00685E10" w:rsidRPr="00707E11" w:rsidRDefault="00685E10" w:rsidP="004B1DFC">
      <w:pPr>
        <w:spacing w:after="0" w:line="256" w:lineRule="auto"/>
        <w:jc w:val="both"/>
        <w:rPr>
          <w:rFonts w:cstheme="minorHAnsi"/>
        </w:rPr>
      </w:pPr>
      <w:proofErr w:type="spellStart"/>
      <w:r w:rsidRPr="00707E11">
        <w:rPr>
          <w:rFonts w:cstheme="minorHAnsi"/>
        </w:rPr>
        <w:t>Russon</w:t>
      </w:r>
      <w:proofErr w:type="spellEnd"/>
      <w:r w:rsidRPr="00707E11">
        <w:rPr>
          <w:rFonts w:cstheme="minorHAnsi"/>
        </w:rPr>
        <w:t xml:space="preserve">, M.A, (2020) </w:t>
      </w:r>
      <w:r w:rsidRPr="00707E11">
        <w:rPr>
          <w:rFonts w:cstheme="minorHAnsi"/>
          <w:i/>
          <w:iCs/>
        </w:rPr>
        <w:t>M&amp;S: Five reasons the retailer is struggling</w:t>
      </w:r>
      <w:r w:rsidRPr="00707E11">
        <w:rPr>
          <w:rFonts w:cstheme="minorHAnsi"/>
        </w:rPr>
        <w:t xml:space="preserve">, available at &lt; </w:t>
      </w:r>
      <w:hyperlink r:id="rId21" w:history="1">
        <w:r w:rsidRPr="00707E11">
          <w:rPr>
            <w:rStyle w:val="Hyperlink"/>
            <w:rFonts w:cstheme="minorHAnsi"/>
          </w:rPr>
          <w:t>https://www.bbc.com/news/business-53478403</w:t>
        </w:r>
      </w:hyperlink>
      <w:r w:rsidRPr="00707E11">
        <w:rPr>
          <w:rFonts w:cstheme="minorHAnsi"/>
        </w:rPr>
        <w:t xml:space="preserve"> &gt; [Accessed </w:t>
      </w:r>
      <w:proofErr w:type="gramStart"/>
      <w:r w:rsidRPr="00707E11">
        <w:rPr>
          <w:rFonts w:cstheme="minorHAnsi"/>
        </w:rPr>
        <w:t>at</w:t>
      </w:r>
      <w:proofErr w:type="gramEnd"/>
      <w:r w:rsidRPr="00707E11">
        <w:rPr>
          <w:rFonts w:cstheme="minorHAnsi"/>
        </w:rPr>
        <w:t xml:space="preserve"> June 1, 2021]. </w:t>
      </w:r>
    </w:p>
    <w:p w14:paraId="09DC63E1" w14:textId="77777777" w:rsidR="00685E10" w:rsidRPr="00707E11" w:rsidRDefault="00685E10" w:rsidP="004B1DFC">
      <w:pPr>
        <w:spacing w:after="0" w:line="256" w:lineRule="auto"/>
        <w:jc w:val="both"/>
        <w:rPr>
          <w:rFonts w:cstheme="minorHAnsi"/>
        </w:rPr>
      </w:pPr>
    </w:p>
    <w:p w14:paraId="17C6133E" w14:textId="77777777" w:rsidR="00685E10" w:rsidRPr="00707E11" w:rsidRDefault="00685E10" w:rsidP="004B1DFC">
      <w:pPr>
        <w:spacing w:after="0" w:line="256" w:lineRule="auto"/>
        <w:jc w:val="both"/>
        <w:rPr>
          <w:rFonts w:cstheme="minorHAnsi"/>
        </w:rPr>
      </w:pPr>
      <w:r w:rsidRPr="00707E11">
        <w:rPr>
          <w:rFonts w:cstheme="minorHAnsi"/>
        </w:rPr>
        <w:t xml:space="preserve">Shaw, A.A, (2020), </w:t>
      </w:r>
      <w:r w:rsidRPr="00707E11">
        <w:rPr>
          <w:rFonts w:cstheme="minorHAnsi"/>
          <w:i/>
          <w:iCs/>
        </w:rPr>
        <w:t xml:space="preserve">SWOT Analysis of Marks and Spencer </w:t>
      </w:r>
      <w:r w:rsidRPr="00707E11">
        <w:rPr>
          <w:rFonts w:cstheme="minorHAnsi"/>
        </w:rPr>
        <w:t xml:space="preserve">available at </w:t>
      </w:r>
      <w:hyperlink r:id="rId22" w:anchor="Recognized-Brand" w:history="1">
        <w:r w:rsidRPr="00707E11">
          <w:rPr>
            <w:rStyle w:val="Hyperlink"/>
            <w:rFonts w:cstheme="minorHAnsi"/>
          </w:rPr>
          <w:t>https://www.marketingtutor.net/swot-analysis-of-marks-and-spencer/#Recognized-Brand</w:t>
        </w:r>
      </w:hyperlink>
      <w:r w:rsidRPr="00707E11">
        <w:rPr>
          <w:rFonts w:cstheme="minorHAnsi"/>
        </w:rPr>
        <w:t xml:space="preserve">  &gt; [Accessed at June 1, 2021]. </w:t>
      </w:r>
    </w:p>
    <w:p w14:paraId="24DCFC74" w14:textId="77777777" w:rsidR="00685E10" w:rsidRPr="00707E11" w:rsidRDefault="00685E10" w:rsidP="004B1DFC">
      <w:pPr>
        <w:spacing w:after="0" w:line="256" w:lineRule="auto"/>
        <w:jc w:val="both"/>
        <w:rPr>
          <w:rFonts w:cstheme="minorHAnsi"/>
        </w:rPr>
      </w:pPr>
    </w:p>
    <w:p w14:paraId="4CCDBA31" w14:textId="77777777" w:rsidR="00685E10" w:rsidRPr="00707E11" w:rsidRDefault="00685E10" w:rsidP="004B1DFC">
      <w:pPr>
        <w:spacing w:after="0" w:line="256" w:lineRule="auto"/>
        <w:jc w:val="both"/>
        <w:rPr>
          <w:rFonts w:cstheme="minorHAnsi"/>
        </w:rPr>
      </w:pPr>
      <w:proofErr w:type="spellStart"/>
      <w:r w:rsidRPr="00707E11">
        <w:rPr>
          <w:rFonts w:cstheme="minorHAnsi"/>
        </w:rPr>
        <w:t>Translit</w:t>
      </w:r>
      <w:proofErr w:type="spellEnd"/>
      <w:r w:rsidRPr="00707E11">
        <w:rPr>
          <w:rFonts w:cstheme="minorHAnsi"/>
        </w:rPr>
        <w:t xml:space="preserve">, (2018), </w:t>
      </w:r>
      <w:r w:rsidRPr="00707E11">
        <w:rPr>
          <w:rFonts w:cstheme="minorHAnsi"/>
          <w:i/>
          <w:iCs/>
        </w:rPr>
        <w:t>The importance of brand recognition</w:t>
      </w:r>
      <w:r w:rsidRPr="00707E11">
        <w:rPr>
          <w:rFonts w:cstheme="minorHAnsi"/>
        </w:rPr>
        <w:t xml:space="preserve">, available </w:t>
      </w:r>
      <w:proofErr w:type="gramStart"/>
      <w:r w:rsidRPr="00707E11">
        <w:rPr>
          <w:rFonts w:cstheme="minorHAnsi"/>
        </w:rPr>
        <w:t>at  &lt;</w:t>
      </w:r>
      <w:proofErr w:type="gramEnd"/>
      <w:r w:rsidRPr="00707E11">
        <w:rPr>
          <w:rFonts w:cstheme="minorHAnsi"/>
        </w:rPr>
        <w:t xml:space="preserve"> </w:t>
      </w:r>
      <w:hyperlink r:id="rId23" w:history="1">
        <w:r w:rsidRPr="00707E11">
          <w:rPr>
            <w:rStyle w:val="Hyperlink"/>
            <w:rFonts w:cstheme="minorHAnsi"/>
          </w:rPr>
          <w:t>https://translit.ie/blog/importance-brand-recognition/</w:t>
        </w:r>
      </w:hyperlink>
      <w:r w:rsidRPr="00707E11">
        <w:rPr>
          <w:rFonts w:cstheme="minorHAnsi"/>
        </w:rPr>
        <w:t xml:space="preserve"> &gt; [Accessed at June 1, 2021]. </w:t>
      </w:r>
    </w:p>
    <w:p w14:paraId="0B6CD1A8" w14:textId="77777777" w:rsidR="00685E10" w:rsidRPr="000024D0" w:rsidRDefault="00685E10" w:rsidP="004B1DFC">
      <w:pPr>
        <w:spacing w:after="0" w:line="256" w:lineRule="auto"/>
        <w:jc w:val="both"/>
        <w:rPr>
          <w:rFonts w:ascii="Arial" w:hAnsi="Arial" w:cs="Arial"/>
        </w:rPr>
      </w:pPr>
    </w:p>
    <w:p w14:paraId="68B3C410" w14:textId="77777777" w:rsidR="00685E10" w:rsidRDefault="00685E10" w:rsidP="004B1DFC">
      <w:pPr>
        <w:spacing w:after="0" w:line="256" w:lineRule="auto"/>
        <w:jc w:val="both"/>
        <w:rPr>
          <w:rFonts w:cstheme="minorHAnsi"/>
        </w:rPr>
      </w:pPr>
      <w:r w:rsidRPr="00707E11">
        <w:rPr>
          <w:rFonts w:cstheme="minorHAnsi"/>
        </w:rPr>
        <w:t xml:space="preserve">Tarver, E., (2021), </w:t>
      </w:r>
      <w:r w:rsidRPr="00707E11">
        <w:rPr>
          <w:rFonts w:cstheme="minorHAnsi"/>
          <w:i/>
          <w:iCs/>
        </w:rPr>
        <w:t xml:space="preserve">Market Segmentation, </w:t>
      </w:r>
      <w:r w:rsidRPr="00707E11">
        <w:rPr>
          <w:rFonts w:cstheme="minorHAnsi"/>
        </w:rPr>
        <w:t xml:space="preserve">available at </w:t>
      </w:r>
    </w:p>
    <w:p w14:paraId="53759631" w14:textId="77777777" w:rsidR="00685E10" w:rsidRPr="00707E11" w:rsidRDefault="00685E10" w:rsidP="004B1DFC">
      <w:pPr>
        <w:spacing w:after="0" w:line="256" w:lineRule="auto"/>
        <w:jc w:val="both"/>
        <w:rPr>
          <w:rFonts w:cstheme="minorHAnsi"/>
        </w:rPr>
      </w:pPr>
      <w:r w:rsidRPr="00707E11">
        <w:rPr>
          <w:rFonts w:cstheme="minorHAnsi"/>
        </w:rPr>
        <w:t xml:space="preserve"> </w:t>
      </w:r>
      <w:hyperlink r:id="rId24" w:history="1">
        <w:r w:rsidRPr="00707E11">
          <w:rPr>
            <w:rStyle w:val="Hyperlink"/>
            <w:rFonts w:cstheme="minorHAnsi"/>
          </w:rPr>
          <w:t>https://www.investopedia.com/terms/m/marketsegmentation.asp</w:t>
        </w:r>
      </w:hyperlink>
      <w:r w:rsidRPr="00707E11">
        <w:rPr>
          <w:rFonts w:cstheme="minorHAnsi"/>
        </w:rPr>
        <w:t xml:space="preserve">  &gt; [Accessed </w:t>
      </w:r>
      <w:proofErr w:type="gramStart"/>
      <w:r w:rsidRPr="00707E11">
        <w:rPr>
          <w:rFonts w:cstheme="minorHAnsi"/>
        </w:rPr>
        <w:t>at</w:t>
      </w:r>
      <w:proofErr w:type="gramEnd"/>
      <w:r w:rsidRPr="00707E11">
        <w:rPr>
          <w:rFonts w:cstheme="minorHAnsi"/>
        </w:rPr>
        <w:t xml:space="preserve"> June 1, 2021]. </w:t>
      </w:r>
    </w:p>
    <w:p w14:paraId="3B074168" w14:textId="77777777" w:rsidR="00707E11" w:rsidRPr="00707E11" w:rsidRDefault="00707E11" w:rsidP="004B1DFC">
      <w:pPr>
        <w:spacing w:after="0" w:line="256" w:lineRule="auto"/>
        <w:jc w:val="both"/>
        <w:rPr>
          <w:rFonts w:cstheme="minorHAnsi"/>
        </w:rPr>
      </w:pPr>
    </w:p>
    <w:p w14:paraId="1A380F1D" w14:textId="206508E0" w:rsidR="00BB2853" w:rsidRPr="00707E11" w:rsidRDefault="00BB2853" w:rsidP="004B1DFC">
      <w:pPr>
        <w:spacing w:after="0" w:line="256" w:lineRule="auto"/>
        <w:jc w:val="both"/>
        <w:rPr>
          <w:rFonts w:cstheme="minorHAnsi"/>
        </w:rPr>
      </w:pPr>
      <w:r w:rsidRPr="00707E11">
        <w:rPr>
          <w:rFonts w:cstheme="minorHAnsi"/>
        </w:rPr>
        <w:t xml:space="preserve">Wikipedia, (2021), </w:t>
      </w:r>
      <w:r w:rsidRPr="00707E11">
        <w:rPr>
          <w:rFonts w:cstheme="minorHAnsi"/>
          <w:i/>
          <w:iCs/>
        </w:rPr>
        <w:t xml:space="preserve">Mark and </w:t>
      </w:r>
      <w:proofErr w:type="gramStart"/>
      <w:r w:rsidRPr="00707E11">
        <w:rPr>
          <w:rFonts w:cstheme="minorHAnsi"/>
          <w:i/>
          <w:iCs/>
        </w:rPr>
        <w:t>Spencer</w:t>
      </w:r>
      <w:r w:rsidRPr="00707E11">
        <w:rPr>
          <w:rFonts w:cstheme="minorHAnsi"/>
        </w:rPr>
        <w:t xml:space="preserve"> ,</w:t>
      </w:r>
      <w:proofErr w:type="gramEnd"/>
      <w:r w:rsidRPr="00707E11">
        <w:rPr>
          <w:rFonts w:cstheme="minorHAnsi"/>
        </w:rPr>
        <w:t xml:space="preserve"> available at </w:t>
      </w:r>
      <w:hyperlink r:id="rId25" w:history="1">
        <w:r w:rsidRPr="00707E11">
          <w:rPr>
            <w:rStyle w:val="Hyperlink"/>
            <w:rFonts w:cstheme="minorHAnsi"/>
          </w:rPr>
          <w:t>https://en.wikipedia.org/wiki/Marks_%26_Spencer</w:t>
        </w:r>
      </w:hyperlink>
      <w:r w:rsidRPr="00707E11">
        <w:rPr>
          <w:rFonts w:cstheme="minorHAnsi"/>
        </w:rPr>
        <w:t xml:space="preserve"> &gt; [Accessed at June 1, 2021]. </w:t>
      </w:r>
    </w:p>
    <w:p w14:paraId="5F1247E6" w14:textId="77777777" w:rsidR="00707E11" w:rsidRPr="00707E11" w:rsidRDefault="00707E11" w:rsidP="004B1DFC">
      <w:pPr>
        <w:spacing w:after="0" w:line="256" w:lineRule="auto"/>
        <w:jc w:val="both"/>
        <w:rPr>
          <w:rFonts w:cstheme="minorHAnsi"/>
        </w:rPr>
      </w:pPr>
    </w:p>
    <w:p w14:paraId="20280892" w14:textId="77777777" w:rsidR="00707E11" w:rsidRPr="00707E11" w:rsidRDefault="00707E11" w:rsidP="004B1DFC">
      <w:pPr>
        <w:spacing w:after="0" w:line="256" w:lineRule="auto"/>
        <w:jc w:val="both"/>
        <w:rPr>
          <w:rFonts w:cstheme="minorHAnsi"/>
        </w:rPr>
      </w:pPr>
    </w:p>
    <w:p w14:paraId="5F4656E1" w14:textId="77777777" w:rsidR="00707E11" w:rsidRPr="00707E11" w:rsidRDefault="00707E11" w:rsidP="004B1DFC">
      <w:pPr>
        <w:spacing w:after="0" w:line="256" w:lineRule="auto"/>
        <w:jc w:val="both"/>
        <w:rPr>
          <w:rFonts w:cstheme="minorHAnsi"/>
        </w:rPr>
      </w:pPr>
    </w:p>
    <w:p w14:paraId="6C45722D" w14:textId="77E1E9AD" w:rsidR="003330DA" w:rsidRPr="00707E11" w:rsidRDefault="003330DA" w:rsidP="004B1DFC">
      <w:pPr>
        <w:spacing w:after="0" w:line="256" w:lineRule="auto"/>
        <w:jc w:val="both"/>
        <w:rPr>
          <w:rFonts w:cstheme="minorHAnsi"/>
        </w:rPr>
      </w:pPr>
    </w:p>
    <w:p w14:paraId="1C4E0B3C" w14:textId="7911B118" w:rsidR="003330DA" w:rsidRDefault="003330DA" w:rsidP="004B1DFC">
      <w:pPr>
        <w:spacing w:after="0" w:line="256" w:lineRule="auto"/>
        <w:jc w:val="both"/>
        <w:rPr>
          <w:rFonts w:ascii="Arial" w:hAnsi="Arial" w:cs="Arial"/>
        </w:rPr>
      </w:pPr>
    </w:p>
    <w:p w14:paraId="36C3DDAE" w14:textId="131C2EB6" w:rsidR="003330DA" w:rsidRDefault="003330DA" w:rsidP="004B1DFC">
      <w:pPr>
        <w:spacing w:after="0" w:line="256" w:lineRule="auto"/>
        <w:jc w:val="both"/>
        <w:rPr>
          <w:rFonts w:ascii="Arial" w:hAnsi="Arial" w:cs="Arial"/>
        </w:rPr>
      </w:pPr>
    </w:p>
    <w:p w14:paraId="7F6E6D01" w14:textId="4A58C26A" w:rsidR="003330DA" w:rsidRDefault="003330DA" w:rsidP="004B1DFC">
      <w:pPr>
        <w:spacing w:after="0" w:line="256" w:lineRule="auto"/>
        <w:jc w:val="both"/>
        <w:rPr>
          <w:rFonts w:ascii="Arial" w:hAnsi="Arial" w:cs="Arial"/>
        </w:rPr>
      </w:pPr>
    </w:p>
    <w:p w14:paraId="4A272A82" w14:textId="5B969A70" w:rsidR="003330DA" w:rsidRDefault="003330DA" w:rsidP="004B1DFC">
      <w:pPr>
        <w:spacing w:after="0" w:line="256" w:lineRule="auto"/>
        <w:jc w:val="both"/>
        <w:rPr>
          <w:rFonts w:ascii="Arial" w:hAnsi="Arial" w:cs="Arial"/>
        </w:rPr>
      </w:pPr>
    </w:p>
    <w:p w14:paraId="600DAACF" w14:textId="075EB7E5" w:rsidR="003330DA" w:rsidRDefault="003330DA" w:rsidP="004B1DFC">
      <w:pPr>
        <w:spacing w:after="0" w:line="256" w:lineRule="auto"/>
        <w:jc w:val="both"/>
        <w:rPr>
          <w:rFonts w:ascii="Arial" w:hAnsi="Arial" w:cs="Arial"/>
        </w:rPr>
      </w:pPr>
    </w:p>
    <w:sectPr w:rsidR="003330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990557B"/>
    <w:multiLevelType w:val="hybridMultilevel"/>
    <w:tmpl w:val="3926D160"/>
    <w:lvl w:ilvl="0" w:tplc="E2AA1FA4">
      <w:start w:val="1"/>
      <w:numFmt w:val="bullet"/>
      <w:lvlText w:val="•"/>
      <w:lvlJc w:val="left"/>
      <w:pPr>
        <w:tabs>
          <w:tab w:val="num" w:pos="720"/>
        </w:tabs>
        <w:ind w:left="720" w:hanging="360"/>
      </w:pPr>
      <w:rPr>
        <w:rFonts w:ascii="Times New Roman" w:hAnsi="Times New Roman" w:hint="default"/>
      </w:rPr>
    </w:lvl>
    <w:lvl w:ilvl="1" w:tplc="57746366" w:tentative="1">
      <w:start w:val="1"/>
      <w:numFmt w:val="bullet"/>
      <w:lvlText w:val="•"/>
      <w:lvlJc w:val="left"/>
      <w:pPr>
        <w:tabs>
          <w:tab w:val="num" w:pos="1440"/>
        </w:tabs>
        <w:ind w:left="1440" w:hanging="360"/>
      </w:pPr>
      <w:rPr>
        <w:rFonts w:ascii="Times New Roman" w:hAnsi="Times New Roman" w:hint="default"/>
      </w:rPr>
    </w:lvl>
    <w:lvl w:ilvl="2" w:tplc="C50AB44A" w:tentative="1">
      <w:start w:val="1"/>
      <w:numFmt w:val="bullet"/>
      <w:lvlText w:val="•"/>
      <w:lvlJc w:val="left"/>
      <w:pPr>
        <w:tabs>
          <w:tab w:val="num" w:pos="2160"/>
        </w:tabs>
        <w:ind w:left="2160" w:hanging="360"/>
      </w:pPr>
      <w:rPr>
        <w:rFonts w:ascii="Times New Roman" w:hAnsi="Times New Roman" w:hint="default"/>
      </w:rPr>
    </w:lvl>
    <w:lvl w:ilvl="3" w:tplc="25DE2376" w:tentative="1">
      <w:start w:val="1"/>
      <w:numFmt w:val="bullet"/>
      <w:lvlText w:val="•"/>
      <w:lvlJc w:val="left"/>
      <w:pPr>
        <w:tabs>
          <w:tab w:val="num" w:pos="2880"/>
        </w:tabs>
        <w:ind w:left="2880" w:hanging="360"/>
      </w:pPr>
      <w:rPr>
        <w:rFonts w:ascii="Times New Roman" w:hAnsi="Times New Roman" w:hint="default"/>
      </w:rPr>
    </w:lvl>
    <w:lvl w:ilvl="4" w:tplc="AEA8F8A0" w:tentative="1">
      <w:start w:val="1"/>
      <w:numFmt w:val="bullet"/>
      <w:lvlText w:val="•"/>
      <w:lvlJc w:val="left"/>
      <w:pPr>
        <w:tabs>
          <w:tab w:val="num" w:pos="3600"/>
        </w:tabs>
        <w:ind w:left="3600" w:hanging="360"/>
      </w:pPr>
      <w:rPr>
        <w:rFonts w:ascii="Times New Roman" w:hAnsi="Times New Roman" w:hint="default"/>
      </w:rPr>
    </w:lvl>
    <w:lvl w:ilvl="5" w:tplc="9F3645AC" w:tentative="1">
      <w:start w:val="1"/>
      <w:numFmt w:val="bullet"/>
      <w:lvlText w:val="•"/>
      <w:lvlJc w:val="left"/>
      <w:pPr>
        <w:tabs>
          <w:tab w:val="num" w:pos="4320"/>
        </w:tabs>
        <w:ind w:left="4320" w:hanging="360"/>
      </w:pPr>
      <w:rPr>
        <w:rFonts w:ascii="Times New Roman" w:hAnsi="Times New Roman" w:hint="default"/>
      </w:rPr>
    </w:lvl>
    <w:lvl w:ilvl="6" w:tplc="68E0F05C" w:tentative="1">
      <w:start w:val="1"/>
      <w:numFmt w:val="bullet"/>
      <w:lvlText w:val="•"/>
      <w:lvlJc w:val="left"/>
      <w:pPr>
        <w:tabs>
          <w:tab w:val="num" w:pos="5040"/>
        </w:tabs>
        <w:ind w:left="5040" w:hanging="360"/>
      </w:pPr>
      <w:rPr>
        <w:rFonts w:ascii="Times New Roman" w:hAnsi="Times New Roman" w:hint="default"/>
      </w:rPr>
    </w:lvl>
    <w:lvl w:ilvl="7" w:tplc="937CA8C4" w:tentative="1">
      <w:start w:val="1"/>
      <w:numFmt w:val="bullet"/>
      <w:lvlText w:val="•"/>
      <w:lvlJc w:val="left"/>
      <w:pPr>
        <w:tabs>
          <w:tab w:val="num" w:pos="5760"/>
        </w:tabs>
        <w:ind w:left="5760" w:hanging="360"/>
      </w:pPr>
      <w:rPr>
        <w:rFonts w:ascii="Times New Roman" w:hAnsi="Times New Roman" w:hint="default"/>
      </w:rPr>
    </w:lvl>
    <w:lvl w:ilvl="8" w:tplc="D3B8EAD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59C1591"/>
    <w:multiLevelType w:val="multilevel"/>
    <w:tmpl w:val="5862F882"/>
    <w:lvl w:ilvl="0">
      <w:start w:val="1"/>
      <w:numFmt w:val="decimal"/>
      <w:lvlText w:val="%1."/>
      <w:lvlJc w:val="left"/>
      <w:pPr>
        <w:ind w:left="360" w:hanging="360"/>
      </w:pPr>
      <w:rPr>
        <w:rFonts w:asciiTheme="minorHAnsi" w:hAnsiTheme="minorHAnsi" w:cstheme="minorHAnsi" w:hint="default"/>
        <w:sz w:val="28"/>
        <w:szCs w:val="28"/>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 w15:restartNumberingAfterBreak="0">
    <w:nsid w:val="29612D87"/>
    <w:multiLevelType w:val="hybridMultilevel"/>
    <w:tmpl w:val="BF22F474"/>
    <w:lvl w:ilvl="0" w:tplc="A42A7FEE">
      <w:start w:val="1"/>
      <w:numFmt w:val="bullet"/>
      <w:lvlText w:val="•"/>
      <w:lvlJc w:val="left"/>
      <w:pPr>
        <w:tabs>
          <w:tab w:val="num" w:pos="720"/>
        </w:tabs>
        <w:ind w:left="720" w:hanging="360"/>
      </w:pPr>
      <w:rPr>
        <w:rFonts w:ascii="Times New Roman" w:hAnsi="Times New Roman" w:hint="default"/>
      </w:rPr>
    </w:lvl>
    <w:lvl w:ilvl="1" w:tplc="48AA11E0" w:tentative="1">
      <w:start w:val="1"/>
      <w:numFmt w:val="bullet"/>
      <w:lvlText w:val="•"/>
      <w:lvlJc w:val="left"/>
      <w:pPr>
        <w:tabs>
          <w:tab w:val="num" w:pos="1440"/>
        </w:tabs>
        <w:ind w:left="1440" w:hanging="360"/>
      </w:pPr>
      <w:rPr>
        <w:rFonts w:ascii="Times New Roman" w:hAnsi="Times New Roman" w:hint="default"/>
      </w:rPr>
    </w:lvl>
    <w:lvl w:ilvl="2" w:tplc="1B2816EE" w:tentative="1">
      <w:start w:val="1"/>
      <w:numFmt w:val="bullet"/>
      <w:lvlText w:val="•"/>
      <w:lvlJc w:val="left"/>
      <w:pPr>
        <w:tabs>
          <w:tab w:val="num" w:pos="2160"/>
        </w:tabs>
        <w:ind w:left="2160" w:hanging="360"/>
      </w:pPr>
      <w:rPr>
        <w:rFonts w:ascii="Times New Roman" w:hAnsi="Times New Roman" w:hint="default"/>
      </w:rPr>
    </w:lvl>
    <w:lvl w:ilvl="3" w:tplc="EA22CE92" w:tentative="1">
      <w:start w:val="1"/>
      <w:numFmt w:val="bullet"/>
      <w:lvlText w:val="•"/>
      <w:lvlJc w:val="left"/>
      <w:pPr>
        <w:tabs>
          <w:tab w:val="num" w:pos="2880"/>
        </w:tabs>
        <w:ind w:left="2880" w:hanging="360"/>
      </w:pPr>
      <w:rPr>
        <w:rFonts w:ascii="Times New Roman" w:hAnsi="Times New Roman" w:hint="default"/>
      </w:rPr>
    </w:lvl>
    <w:lvl w:ilvl="4" w:tplc="6FAEF726" w:tentative="1">
      <w:start w:val="1"/>
      <w:numFmt w:val="bullet"/>
      <w:lvlText w:val="•"/>
      <w:lvlJc w:val="left"/>
      <w:pPr>
        <w:tabs>
          <w:tab w:val="num" w:pos="3600"/>
        </w:tabs>
        <w:ind w:left="3600" w:hanging="360"/>
      </w:pPr>
      <w:rPr>
        <w:rFonts w:ascii="Times New Roman" w:hAnsi="Times New Roman" w:hint="default"/>
      </w:rPr>
    </w:lvl>
    <w:lvl w:ilvl="5" w:tplc="22883BDE" w:tentative="1">
      <w:start w:val="1"/>
      <w:numFmt w:val="bullet"/>
      <w:lvlText w:val="•"/>
      <w:lvlJc w:val="left"/>
      <w:pPr>
        <w:tabs>
          <w:tab w:val="num" w:pos="4320"/>
        </w:tabs>
        <w:ind w:left="4320" w:hanging="360"/>
      </w:pPr>
      <w:rPr>
        <w:rFonts w:ascii="Times New Roman" w:hAnsi="Times New Roman" w:hint="default"/>
      </w:rPr>
    </w:lvl>
    <w:lvl w:ilvl="6" w:tplc="16505E30" w:tentative="1">
      <w:start w:val="1"/>
      <w:numFmt w:val="bullet"/>
      <w:lvlText w:val="•"/>
      <w:lvlJc w:val="left"/>
      <w:pPr>
        <w:tabs>
          <w:tab w:val="num" w:pos="5040"/>
        </w:tabs>
        <w:ind w:left="5040" w:hanging="360"/>
      </w:pPr>
      <w:rPr>
        <w:rFonts w:ascii="Times New Roman" w:hAnsi="Times New Roman" w:hint="default"/>
      </w:rPr>
    </w:lvl>
    <w:lvl w:ilvl="7" w:tplc="E59405BE" w:tentative="1">
      <w:start w:val="1"/>
      <w:numFmt w:val="bullet"/>
      <w:lvlText w:val="•"/>
      <w:lvlJc w:val="left"/>
      <w:pPr>
        <w:tabs>
          <w:tab w:val="num" w:pos="5760"/>
        </w:tabs>
        <w:ind w:left="5760" w:hanging="360"/>
      </w:pPr>
      <w:rPr>
        <w:rFonts w:ascii="Times New Roman" w:hAnsi="Times New Roman" w:hint="default"/>
      </w:rPr>
    </w:lvl>
    <w:lvl w:ilvl="8" w:tplc="900A31D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BB62D69"/>
    <w:multiLevelType w:val="hybridMultilevel"/>
    <w:tmpl w:val="A4AA7B6A"/>
    <w:lvl w:ilvl="0" w:tplc="1F102928">
      <w:start w:val="1"/>
      <w:numFmt w:val="bullet"/>
      <w:lvlText w:val="•"/>
      <w:lvlJc w:val="left"/>
      <w:pPr>
        <w:tabs>
          <w:tab w:val="num" w:pos="720"/>
        </w:tabs>
        <w:ind w:left="720" w:hanging="360"/>
      </w:pPr>
      <w:rPr>
        <w:rFonts w:ascii="Times New Roman" w:hAnsi="Times New Roman" w:hint="default"/>
      </w:rPr>
    </w:lvl>
    <w:lvl w:ilvl="1" w:tplc="71F0900A" w:tentative="1">
      <w:start w:val="1"/>
      <w:numFmt w:val="bullet"/>
      <w:lvlText w:val="•"/>
      <w:lvlJc w:val="left"/>
      <w:pPr>
        <w:tabs>
          <w:tab w:val="num" w:pos="1440"/>
        </w:tabs>
        <w:ind w:left="1440" w:hanging="360"/>
      </w:pPr>
      <w:rPr>
        <w:rFonts w:ascii="Times New Roman" w:hAnsi="Times New Roman" w:hint="default"/>
      </w:rPr>
    </w:lvl>
    <w:lvl w:ilvl="2" w:tplc="797AB55C" w:tentative="1">
      <w:start w:val="1"/>
      <w:numFmt w:val="bullet"/>
      <w:lvlText w:val="•"/>
      <w:lvlJc w:val="left"/>
      <w:pPr>
        <w:tabs>
          <w:tab w:val="num" w:pos="2160"/>
        </w:tabs>
        <w:ind w:left="2160" w:hanging="360"/>
      </w:pPr>
      <w:rPr>
        <w:rFonts w:ascii="Times New Roman" w:hAnsi="Times New Roman" w:hint="default"/>
      </w:rPr>
    </w:lvl>
    <w:lvl w:ilvl="3" w:tplc="0DEC7A92" w:tentative="1">
      <w:start w:val="1"/>
      <w:numFmt w:val="bullet"/>
      <w:lvlText w:val="•"/>
      <w:lvlJc w:val="left"/>
      <w:pPr>
        <w:tabs>
          <w:tab w:val="num" w:pos="2880"/>
        </w:tabs>
        <w:ind w:left="2880" w:hanging="360"/>
      </w:pPr>
      <w:rPr>
        <w:rFonts w:ascii="Times New Roman" w:hAnsi="Times New Roman" w:hint="default"/>
      </w:rPr>
    </w:lvl>
    <w:lvl w:ilvl="4" w:tplc="D46A70D8" w:tentative="1">
      <w:start w:val="1"/>
      <w:numFmt w:val="bullet"/>
      <w:lvlText w:val="•"/>
      <w:lvlJc w:val="left"/>
      <w:pPr>
        <w:tabs>
          <w:tab w:val="num" w:pos="3600"/>
        </w:tabs>
        <w:ind w:left="3600" w:hanging="360"/>
      </w:pPr>
      <w:rPr>
        <w:rFonts w:ascii="Times New Roman" w:hAnsi="Times New Roman" w:hint="default"/>
      </w:rPr>
    </w:lvl>
    <w:lvl w:ilvl="5" w:tplc="97225F14" w:tentative="1">
      <w:start w:val="1"/>
      <w:numFmt w:val="bullet"/>
      <w:lvlText w:val="•"/>
      <w:lvlJc w:val="left"/>
      <w:pPr>
        <w:tabs>
          <w:tab w:val="num" w:pos="4320"/>
        </w:tabs>
        <w:ind w:left="4320" w:hanging="360"/>
      </w:pPr>
      <w:rPr>
        <w:rFonts w:ascii="Times New Roman" w:hAnsi="Times New Roman" w:hint="default"/>
      </w:rPr>
    </w:lvl>
    <w:lvl w:ilvl="6" w:tplc="F8A692E4" w:tentative="1">
      <w:start w:val="1"/>
      <w:numFmt w:val="bullet"/>
      <w:lvlText w:val="•"/>
      <w:lvlJc w:val="left"/>
      <w:pPr>
        <w:tabs>
          <w:tab w:val="num" w:pos="5040"/>
        </w:tabs>
        <w:ind w:left="5040" w:hanging="360"/>
      </w:pPr>
      <w:rPr>
        <w:rFonts w:ascii="Times New Roman" w:hAnsi="Times New Roman" w:hint="default"/>
      </w:rPr>
    </w:lvl>
    <w:lvl w:ilvl="7" w:tplc="D37AA2D4" w:tentative="1">
      <w:start w:val="1"/>
      <w:numFmt w:val="bullet"/>
      <w:lvlText w:val="•"/>
      <w:lvlJc w:val="left"/>
      <w:pPr>
        <w:tabs>
          <w:tab w:val="num" w:pos="5760"/>
        </w:tabs>
        <w:ind w:left="5760" w:hanging="360"/>
      </w:pPr>
      <w:rPr>
        <w:rFonts w:ascii="Times New Roman" w:hAnsi="Times New Roman" w:hint="default"/>
      </w:rPr>
    </w:lvl>
    <w:lvl w:ilvl="8" w:tplc="49E8C70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FF623AF"/>
    <w:multiLevelType w:val="hybridMultilevel"/>
    <w:tmpl w:val="42EE27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9C6877"/>
    <w:multiLevelType w:val="hybridMultilevel"/>
    <w:tmpl w:val="C9821414"/>
    <w:lvl w:ilvl="0" w:tplc="86944192">
      <w:start w:val="1"/>
      <w:numFmt w:val="bullet"/>
      <w:lvlText w:val="•"/>
      <w:lvlJc w:val="left"/>
      <w:pPr>
        <w:tabs>
          <w:tab w:val="num" w:pos="720"/>
        </w:tabs>
        <w:ind w:left="720" w:hanging="360"/>
      </w:pPr>
      <w:rPr>
        <w:rFonts w:ascii="Times New Roman" w:hAnsi="Times New Roman" w:hint="default"/>
      </w:rPr>
    </w:lvl>
    <w:lvl w:ilvl="1" w:tplc="EE2EFAA8" w:tentative="1">
      <w:start w:val="1"/>
      <w:numFmt w:val="bullet"/>
      <w:lvlText w:val="•"/>
      <w:lvlJc w:val="left"/>
      <w:pPr>
        <w:tabs>
          <w:tab w:val="num" w:pos="1440"/>
        </w:tabs>
        <w:ind w:left="1440" w:hanging="360"/>
      </w:pPr>
      <w:rPr>
        <w:rFonts w:ascii="Times New Roman" w:hAnsi="Times New Roman" w:hint="default"/>
      </w:rPr>
    </w:lvl>
    <w:lvl w:ilvl="2" w:tplc="A36AA3D2" w:tentative="1">
      <w:start w:val="1"/>
      <w:numFmt w:val="bullet"/>
      <w:lvlText w:val="•"/>
      <w:lvlJc w:val="left"/>
      <w:pPr>
        <w:tabs>
          <w:tab w:val="num" w:pos="2160"/>
        </w:tabs>
        <w:ind w:left="2160" w:hanging="360"/>
      </w:pPr>
      <w:rPr>
        <w:rFonts w:ascii="Times New Roman" w:hAnsi="Times New Roman" w:hint="default"/>
      </w:rPr>
    </w:lvl>
    <w:lvl w:ilvl="3" w:tplc="243683F0" w:tentative="1">
      <w:start w:val="1"/>
      <w:numFmt w:val="bullet"/>
      <w:lvlText w:val="•"/>
      <w:lvlJc w:val="left"/>
      <w:pPr>
        <w:tabs>
          <w:tab w:val="num" w:pos="2880"/>
        </w:tabs>
        <w:ind w:left="2880" w:hanging="360"/>
      </w:pPr>
      <w:rPr>
        <w:rFonts w:ascii="Times New Roman" w:hAnsi="Times New Roman" w:hint="default"/>
      </w:rPr>
    </w:lvl>
    <w:lvl w:ilvl="4" w:tplc="3692E97E" w:tentative="1">
      <w:start w:val="1"/>
      <w:numFmt w:val="bullet"/>
      <w:lvlText w:val="•"/>
      <w:lvlJc w:val="left"/>
      <w:pPr>
        <w:tabs>
          <w:tab w:val="num" w:pos="3600"/>
        </w:tabs>
        <w:ind w:left="3600" w:hanging="360"/>
      </w:pPr>
      <w:rPr>
        <w:rFonts w:ascii="Times New Roman" w:hAnsi="Times New Roman" w:hint="default"/>
      </w:rPr>
    </w:lvl>
    <w:lvl w:ilvl="5" w:tplc="3F564BA0" w:tentative="1">
      <w:start w:val="1"/>
      <w:numFmt w:val="bullet"/>
      <w:lvlText w:val="•"/>
      <w:lvlJc w:val="left"/>
      <w:pPr>
        <w:tabs>
          <w:tab w:val="num" w:pos="4320"/>
        </w:tabs>
        <w:ind w:left="4320" w:hanging="360"/>
      </w:pPr>
      <w:rPr>
        <w:rFonts w:ascii="Times New Roman" w:hAnsi="Times New Roman" w:hint="default"/>
      </w:rPr>
    </w:lvl>
    <w:lvl w:ilvl="6" w:tplc="86E68FCE" w:tentative="1">
      <w:start w:val="1"/>
      <w:numFmt w:val="bullet"/>
      <w:lvlText w:val="•"/>
      <w:lvlJc w:val="left"/>
      <w:pPr>
        <w:tabs>
          <w:tab w:val="num" w:pos="5040"/>
        </w:tabs>
        <w:ind w:left="5040" w:hanging="360"/>
      </w:pPr>
      <w:rPr>
        <w:rFonts w:ascii="Times New Roman" w:hAnsi="Times New Roman" w:hint="default"/>
      </w:rPr>
    </w:lvl>
    <w:lvl w:ilvl="7" w:tplc="6B949774" w:tentative="1">
      <w:start w:val="1"/>
      <w:numFmt w:val="bullet"/>
      <w:lvlText w:val="•"/>
      <w:lvlJc w:val="left"/>
      <w:pPr>
        <w:tabs>
          <w:tab w:val="num" w:pos="5760"/>
        </w:tabs>
        <w:ind w:left="5760" w:hanging="360"/>
      </w:pPr>
      <w:rPr>
        <w:rFonts w:ascii="Times New Roman" w:hAnsi="Times New Roman" w:hint="default"/>
      </w:rPr>
    </w:lvl>
    <w:lvl w:ilvl="8" w:tplc="AC1089B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B565F2E"/>
    <w:multiLevelType w:val="hybridMultilevel"/>
    <w:tmpl w:val="742887CA"/>
    <w:lvl w:ilvl="0" w:tplc="C840D736">
      <w:start w:val="1"/>
      <w:numFmt w:val="bullet"/>
      <w:lvlText w:val="•"/>
      <w:lvlJc w:val="left"/>
      <w:pPr>
        <w:tabs>
          <w:tab w:val="num" w:pos="720"/>
        </w:tabs>
        <w:ind w:left="720" w:hanging="360"/>
      </w:pPr>
      <w:rPr>
        <w:rFonts w:ascii="Times New Roman" w:hAnsi="Times New Roman" w:hint="default"/>
      </w:rPr>
    </w:lvl>
    <w:lvl w:ilvl="1" w:tplc="AA8671AC" w:tentative="1">
      <w:start w:val="1"/>
      <w:numFmt w:val="bullet"/>
      <w:lvlText w:val="•"/>
      <w:lvlJc w:val="left"/>
      <w:pPr>
        <w:tabs>
          <w:tab w:val="num" w:pos="1440"/>
        </w:tabs>
        <w:ind w:left="1440" w:hanging="360"/>
      </w:pPr>
      <w:rPr>
        <w:rFonts w:ascii="Times New Roman" w:hAnsi="Times New Roman" w:hint="default"/>
      </w:rPr>
    </w:lvl>
    <w:lvl w:ilvl="2" w:tplc="4F6A1B46" w:tentative="1">
      <w:start w:val="1"/>
      <w:numFmt w:val="bullet"/>
      <w:lvlText w:val="•"/>
      <w:lvlJc w:val="left"/>
      <w:pPr>
        <w:tabs>
          <w:tab w:val="num" w:pos="2160"/>
        </w:tabs>
        <w:ind w:left="2160" w:hanging="360"/>
      </w:pPr>
      <w:rPr>
        <w:rFonts w:ascii="Times New Roman" w:hAnsi="Times New Roman" w:hint="default"/>
      </w:rPr>
    </w:lvl>
    <w:lvl w:ilvl="3" w:tplc="CF36D9FA" w:tentative="1">
      <w:start w:val="1"/>
      <w:numFmt w:val="bullet"/>
      <w:lvlText w:val="•"/>
      <w:lvlJc w:val="left"/>
      <w:pPr>
        <w:tabs>
          <w:tab w:val="num" w:pos="2880"/>
        </w:tabs>
        <w:ind w:left="2880" w:hanging="360"/>
      </w:pPr>
      <w:rPr>
        <w:rFonts w:ascii="Times New Roman" w:hAnsi="Times New Roman" w:hint="default"/>
      </w:rPr>
    </w:lvl>
    <w:lvl w:ilvl="4" w:tplc="0EC2A750" w:tentative="1">
      <w:start w:val="1"/>
      <w:numFmt w:val="bullet"/>
      <w:lvlText w:val="•"/>
      <w:lvlJc w:val="left"/>
      <w:pPr>
        <w:tabs>
          <w:tab w:val="num" w:pos="3600"/>
        </w:tabs>
        <w:ind w:left="3600" w:hanging="360"/>
      </w:pPr>
      <w:rPr>
        <w:rFonts w:ascii="Times New Roman" w:hAnsi="Times New Roman" w:hint="default"/>
      </w:rPr>
    </w:lvl>
    <w:lvl w:ilvl="5" w:tplc="31607734" w:tentative="1">
      <w:start w:val="1"/>
      <w:numFmt w:val="bullet"/>
      <w:lvlText w:val="•"/>
      <w:lvlJc w:val="left"/>
      <w:pPr>
        <w:tabs>
          <w:tab w:val="num" w:pos="4320"/>
        </w:tabs>
        <w:ind w:left="4320" w:hanging="360"/>
      </w:pPr>
      <w:rPr>
        <w:rFonts w:ascii="Times New Roman" w:hAnsi="Times New Roman" w:hint="default"/>
      </w:rPr>
    </w:lvl>
    <w:lvl w:ilvl="6" w:tplc="776256F2" w:tentative="1">
      <w:start w:val="1"/>
      <w:numFmt w:val="bullet"/>
      <w:lvlText w:val="•"/>
      <w:lvlJc w:val="left"/>
      <w:pPr>
        <w:tabs>
          <w:tab w:val="num" w:pos="5040"/>
        </w:tabs>
        <w:ind w:left="5040" w:hanging="360"/>
      </w:pPr>
      <w:rPr>
        <w:rFonts w:ascii="Times New Roman" w:hAnsi="Times New Roman" w:hint="default"/>
      </w:rPr>
    </w:lvl>
    <w:lvl w:ilvl="7" w:tplc="180030B2" w:tentative="1">
      <w:start w:val="1"/>
      <w:numFmt w:val="bullet"/>
      <w:lvlText w:val="•"/>
      <w:lvlJc w:val="left"/>
      <w:pPr>
        <w:tabs>
          <w:tab w:val="num" w:pos="5760"/>
        </w:tabs>
        <w:ind w:left="5760" w:hanging="360"/>
      </w:pPr>
      <w:rPr>
        <w:rFonts w:ascii="Times New Roman" w:hAnsi="Times New Roman" w:hint="default"/>
      </w:rPr>
    </w:lvl>
    <w:lvl w:ilvl="8" w:tplc="ABDA4B1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D5F4CE3"/>
    <w:multiLevelType w:val="hybridMultilevel"/>
    <w:tmpl w:val="F0A81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F60DAF"/>
    <w:multiLevelType w:val="hybridMultilevel"/>
    <w:tmpl w:val="2B801584"/>
    <w:lvl w:ilvl="0" w:tplc="D01E8C1A">
      <w:start w:val="1"/>
      <w:numFmt w:val="bullet"/>
      <w:lvlText w:val="•"/>
      <w:lvlJc w:val="left"/>
      <w:pPr>
        <w:tabs>
          <w:tab w:val="num" w:pos="720"/>
        </w:tabs>
        <w:ind w:left="720" w:hanging="360"/>
      </w:pPr>
      <w:rPr>
        <w:rFonts w:ascii="Times New Roman" w:hAnsi="Times New Roman" w:hint="default"/>
      </w:rPr>
    </w:lvl>
    <w:lvl w:ilvl="1" w:tplc="453EB4A8" w:tentative="1">
      <w:start w:val="1"/>
      <w:numFmt w:val="bullet"/>
      <w:lvlText w:val="•"/>
      <w:lvlJc w:val="left"/>
      <w:pPr>
        <w:tabs>
          <w:tab w:val="num" w:pos="1440"/>
        </w:tabs>
        <w:ind w:left="1440" w:hanging="360"/>
      </w:pPr>
      <w:rPr>
        <w:rFonts w:ascii="Times New Roman" w:hAnsi="Times New Roman" w:hint="default"/>
      </w:rPr>
    </w:lvl>
    <w:lvl w:ilvl="2" w:tplc="049C3082" w:tentative="1">
      <w:start w:val="1"/>
      <w:numFmt w:val="bullet"/>
      <w:lvlText w:val="•"/>
      <w:lvlJc w:val="left"/>
      <w:pPr>
        <w:tabs>
          <w:tab w:val="num" w:pos="2160"/>
        </w:tabs>
        <w:ind w:left="2160" w:hanging="360"/>
      </w:pPr>
      <w:rPr>
        <w:rFonts w:ascii="Times New Roman" w:hAnsi="Times New Roman" w:hint="default"/>
      </w:rPr>
    </w:lvl>
    <w:lvl w:ilvl="3" w:tplc="53B606B8" w:tentative="1">
      <w:start w:val="1"/>
      <w:numFmt w:val="bullet"/>
      <w:lvlText w:val="•"/>
      <w:lvlJc w:val="left"/>
      <w:pPr>
        <w:tabs>
          <w:tab w:val="num" w:pos="2880"/>
        </w:tabs>
        <w:ind w:left="2880" w:hanging="360"/>
      </w:pPr>
      <w:rPr>
        <w:rFonts w:ascii="Times New Roman" w:hAnsi="Times New Roman" w:hint="default"/>
      </w:rPr>
    </w:lvl>
    <w:lvl w:ilvl="4" w:tplc="453EAA90" w:tentative="1">
      <w:start w:val="1"/>
      <w:numFmt w:val="bullet"/>
      <w:lvlText w:val="•"/>
      <w:lvlJc w:val="left"/>
      <w:pPr>
        <w:tabs>
          <w:tab w:val="num" w:pos="3600"/>
        </w:tabs>
        <w:ind w:left="3600" w:hanging="360"/>
      </w:pPr>
      <w:rPr>
        <w:rFonts w:ascii="Times New Roman" w:hAnsi="Times New Roman" w:hint="default"/>
      </w:rPr>
    </w:lvl>
    <w:lvl w:ilvl="5" w:tplc="FF9EDE46" w:tentative="1">
      <w:start w:val="1"/>
      <w:numFmt w:val="bullet"/>
      <w:lvlText w:val="•"/>
      <w:lvlJc w:val="left"/>
      <w:pPr>
        <w:tabs>
          <w:tab w:val="num" w:pos="4320"/>
        </w:tabs>
        <w:ind w:left="4320" w:hanging="360"/>
      </w:pPr>
      <w:rPr>
        <w:rFonts w:ascii="Times New Roman" w:hAnsi="Times New Roman" w:hint="default"/>
      </w:rPr>
    </w:lvl>
    <w:lvl w:ilvl="6" w:tplc="B860CAE4" w:tentative="1">
      <w:start w:val="1"/>
      <w:numFmt w:val="bullet"/>
      <w:lvlText w:val="•"/>
      <w:lvlJc w:val="left"/>
      <w:pPr>
        <w:tabs>
          <w:tab w:val="num" w:pos="5040"/>
        </w:tabs>
        <w:ind w:left="5040" w:hanging="360"/>
      </w:pPr>
      <w:rPr>
        <w:rFonts w:ascii="Times New Roman" w:hAnsi="Times New Roman" w:hint="default"/>
      </w:rPr>
    </w:lvl>
    <w:lvl w:ilvl="7" w:tplc="49BE4EFA" w:tentative="1">
      <w:start w:val="1"/>
      <w:numFmt w:val="bullet"/>
      <w:lvlText w:val="•"/>
      <w:lvlJc w:val="left"/>
      <w:pPr>
        <w:tabs>
          <w:tab w:val="num" w:pos="5760"/>
        </w:tabs>
        <w:ind w:left="5760" w:hanging="360"/>
      </w:pPr>
      <w:rPr>
        <w:rFonts w:ascii="Times New Roman" w:hAnsi="Times New Roman" w:hint="default"/>
      </w:rPr>
    </w:lvl>
    <w:lvl w:ilvl="8" w:tplc="57F81E02" w:tentative="1">
      <w:start w:val="1"/>
      <w:numFmt w:val="bullet"/>
      <w:lvlText w:val="•"/>
      <w:lvlJc w:val="left"/>
      <w:pPr>
        <w:tabs>
          <w:tab w:val="num" w:pos="6480"/>
        </w:tabs>
        <w:ind w:left="6480" w:hanging="360"/>
      </w:pPr>
      <w:rPr>
        <w:rFonts w:ascii="Times New Roman" w:hAnsi="Times New Roman" w:hint="default"/>
      </w:rPr>
    </w:lvl>
  </w:abstractNum>
  <w:num w:numId="1">
    <w:abstractNumId w:val="5"/>
  </w:num>
  <w:num w:numId="2">
    <w:abstractNumId w:val="2"/>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8"/>
  </w:num>
  <w:num w:numId="14">
    <w:abstractNumId w:val="1"/>
  </w:num>
  <w:num w:numId="15">
    <w:abstractNumId w:val="4"/>
  </w:num>
  <w:num w:numId="16">
    <w:abstractNumId w:val="7"/>
  </w:num>
  <w:num w:numId="17">
    <w:abstractNumId w:val="9"/>
  </w:num>
  <w:num w:numId="18">
    <w:abstractNumId w:val="3"/>
  </w:num>
  <w:num w:numId="19">
    <w:abstractNumId w:val="6"/>
  </w:num>
  <w:num w:numId="20">
    <w:abstractNumId w:val="0"/>
  </w:num>
  <w:num w:numId="21">
    <w:abstractNumId w:val="0"/>
  </w:num>
  <w:num w:numId="22">
    <w:abstractNumId w:val="0"/>
  </w:num>
  <w:num w:numId="23">
    <w:abstractNumId w:val="0"/>
  </w:num>
  <w:num w:numId="24">
    <w:abstractNumId w:val="0"/>
  </w:num>
  <w:num w:numId="25">
    <w:abstractNumId w:val="0"/>
  </w:num>
  <w:num w:numId="26">
    <w:abstractNumId w:val="0"/>
  </w:num>
  <w:num w:numId="27">
    <w:abstractNumId w:val="0"/>
  </w:num>
  <w:num w:numId="28">
    <w:abstractNumId w:val="0"/>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C76"/>
    <w:rsid w:val="000024D0"/>
    <w:rsid w:val="00004BDE"/>
    <w:rsid w:val="00090050"/>
    <w:rsid w:val="000E6BFC"/>
    <w:rsid w:val="00122515"/>
    <w:rsid w:val="001448EF"/>
    <w:rsid w:val="001D0E82"/>
    <w:rsid w:val="001E65F0"/>
    <w:rsid w:val="00262699"/>
    <w:rsid w:val="00313440"/>
    <w:rsid w:val="0032243D"/>
    <w:rsid w:val="003330DA"/>
    <w:rsid w:val="00372366"/>
    <w:rsid w:val="0038275C"/>
    <w:rsid w:val="003B301E"/>
    <w:rsid w:val="003E4416"/>
    <w:rsid w:val="003F0213"/>
    <w:rsid w:val="00453500"/>
    <w:rsid w:val="00461B16"/>
    <w:rsid w:val="00477490"/>
    <w:rsid w:val="004B1DFC"/>
    <w:rsid w:val="004F5789"/>
    <w:rsid w:val="00521A3A"/>
    <w:rsid w:val="00685E10"/>
    <w:rsid w:val="00686065"/>
    <w:rsid w:val="006E14A2"/>
    <w:rsid w:val="006E7205"/>
    <w:rsid w:val="00707E11"/>
    <w:rsid w:val="00713965"/>
    <w:rsid w:val="00732D44"/>
    <w:rsid w:val="007340A5"/>
    <w:rsid w:val="007B7869"/>
    <w:rsid w:val="00800E2D"/>
    <w:rsid w:val="0082572F"/>
    <w:rsid w:val="00835611"/>
    <w:rsid w:val="008A6B20"/>
    <w:rsid w:val="008F4D9A"/>
    <w:rsid w:val="00914B44"/>
    <w:rsid w:val="009362EC"/>
    <w:rsid w:val="00967361"/>
    <w:rsid w:val="009F0A9E"/>
    <w:rsid w:val="00A11A16"/>
    <w:rsid w:val="00A64859"/>
    <w:rsid w:val="00AE589E"/>
    <w:rsid w:val="00B27C25"/>
    <w:rsid w:val="00B54477"/>
    <w:rsid w:val="00B84C73"/>
    <w:rsid w:val="00BB2853"/>
    <w:rsid w:val="00C26626"/>
    <w:rsid w:val="00C27FB6"/>
    <w:rsid w:val="00C61048"/>
    <w:rsid w:val="00C65494"/>
    <w:rsid w:val="00C8049A"/>
    <w:rsid w:val="00CB0BC0"/>
    <w:rsid w:val="00D06CC9"/>
    <w:rsid w:val="00D3182E"/>
    <w:rsid w:val="00D72E4F"/>
    <w:rsid w:val="00E52B02"/>
    <w:rsid w:val="00EA30B4"/>
    <w:rsid w:val="00EA64DE"/>
    <w:rsid w:val="00EE1F5E"/>
    <w:rsid w:val="00FB762A"/>
    <w:rsid w:val="00FE1C76"/>
    <w:rsid w:val="00FE2B03"/>
    <w:rsid w:val="00FF43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3D37B"/>
  <w15:chartTrackingRefBased/>
  <w15:docId w15:val="{B68D232A-6FC7-45BA-B303-1A0C6F0D1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62A"/>
  </w:style>
  <w:style w:type="paragraph" w:styleId="Heading1">
    <w:name w:val="heading 1"/>
    <w:basedOn w:val="Normal"/>
    <w:next w:val="Normal"/>
    <w:link w:val="Heading1Char"/>
    <w:uiPriority w:val="9"/>
    <w:qFormat/>
    <w:rsid w:val="00FB762A"/>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FB762A"/>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FB762A"/>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FB762A"/>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FB762A"/>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FB762A"/>
    <w:pPr>
      <w:keepNext/>
      <w:keepLines/>
      <w:spacing w:before="40" w:after="0"/>
      <w:outlineLvl w:val="5"/>
    </w:pPr>
  </w:style>
  <w:style w:type="paragraph" w:styleId="Heading7">
    <w:name w:val="heading 7"/>
    <w:basedOn w:val="Normal"/>
    <w:next w:val="Normal"/>
    <w:link w:val="Heading7Char"/>
    <w:uiPriority w:val="9"/>
    <w:semiHidden/>
    <w:unhideWhenUsed/>
    <w:qFormat/>
    <w:rsid w:val="00FB762A"/>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B762A"/>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FB762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1C76"/>
    <w:pPr>
      <w:ind w:left="720"/>
      <w:contextualSpacing/>
    </w:pPr>
  </w:style>
  <w:style w:type="character" w:customStyle="1" w:styleId="Heading1Char">
    <w:name w:val="Heading 1 Char"/>
    <w:basedOn w:val="DefaultParagraphFont"/>
    <w:link w:val="Heading1"/>
    <w:uiPriority w:val="9"/>
    <w:rsid w:val="00FB762A"/>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FB762A"/>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FB762A"/>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FB762A"/>
    <w:rPr>
      <w:i/>
      <w:iCs/>
    </w:rPr>
  </w:style>
  <w:style w:type="character" w:customStyle="1" w:styleId="Heading5Char">
    <w:name w:val="Heading 5 Char"/>
    <w:basedOn w:val="DefaultParagraphFont"/>
    <w:link w:val="Heading5"/>
    <w:uiPriority w:val="9"/>
    <w:semiHidden/>
    <w:rsid w:val="00FB762A"/>
    <w:rPr>
      <w:color w:val="404040" w:themeColor="text1" w:themeTint="BF"/>
    </w:rPr>
  </w:style>
  <w:style w:type="character" w:customStyle="1" w:styleId="Heading6Char">
    <w:name w:val="Heading 6 Char"/>
    <w:basedOn w:val="DefaultParagraphFont"/>
    <w:link w:val="Heading6"/>
    <w:uiPriority w:val="9"/>
    <w:semiHidden/>
    <w:rsid w:val="00FB762A"/>
  </w:style>
  <w:style w:type="character" w:customStyle="1" w:styleId="Heading7Char">
    <w:name w:val="Heading 7 Char"/>
    <w:basedOn w:val="DefaultParagraphFont"/>
    <w:link w:val="Heading7"/>
    <w:uiPriority w:val="9"/>
    <w:semiHidden/>
    <w:rsid w:val="00FB762A"/>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FB762A"/>
    <w:rPr>
      <w:color w:val="262626" w:themeColor="text1" w:themeTint="D9"/>
      <w:sz w:val="21"/>
      <w:szCs w:val="21"/>
    </w:rPr>
  </w:style>
  <w:style w:type="character" w:customStyle="1" w:styleId="Heading9Char">
    <w:name w:val="Heading 9 Char"/>
    <w:basedOn w:val="DefaultParagraphFont"/>
    <w:link w:val="Heading9"/>
    <w:uiPriority w:val="9"/>
    <w:semiHidden/>
    <w:rsid w:val="00FB762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FB762A"/>
    <w:pPr>
      <w:spacing w:after="200" w:line="240" w:lineRule="auto"/>
    </w:pPr>
    <w:rPr>
      <w:i/>
      <w:iCs/>
      <w:color w:val="162F33" w:themeColor="text2"/>
      <w:sz w:val="18"/>
      <w:szCs w:val="18"/>
    </w:rPr>
  </w:style>
  <w:style w:type="paragraph" w:styleId="Title">
    <w:name w:val="Title"/>
    <w:basedOn w:val="Normal"/>
    <w:next w:val="Normal"/>
    <w:link w:val="TitleChar"/>
    <w:uiPriority w:val="10"/>
    <w:qFormat/>
    <w:rsid w:val="00FB762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FB762A"/>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FB762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B762A"/>
    <w:rPr>
      <w:color w:val="5A5A5A" w:themeColor="text1" w:themeTint="A5"/>
      <w:spacing w:val="15"/>
    </w:rPr>
  </w:style>
  <w:style w:type="character" w:styleId="Strong">
    <w:name w:val="Strong"/>
    <w:basedOn w:val="DefaultParagraphFont"/>
    <w:uiPriority w:val="22"/>
    <w:qFormat/>
    <w:rsid w:val="00FB762A"/>
    <w:rPr>
      <w:b/>
      <w:bCs/>
      <w:color w:val="auto"/>
    </w:rPr>
  </w:style>
  <w:style w:type="character" w:styleId="Emphasis">
    <w:name w:val="Emphasis"/>
    <w:basedOn w:val="DefaultParagraphFont"/>
    <w:uiPriority w:val="20"/>
    <w:qFormat/>
    <w:rsid w:val="00FB762A"/>
    <w:rPr>
      <w:i/>
      <w:iCs/>
      <w:color w:val="auto"/>
    </w:rPr>
  </w:style>
  <w:style w:type="paragraph" w:styleId="NoSpacing">
    <w:name w:val="No Spacing"/>
    <w:link w:val="NoSpacingChar"/>
    <w:uiPriority w:val="1"/>
    <w:qFormat/>
    <w:rsid w:val="00FB762A"/>
    <w:pPr>
      <w:spacing w:after="0" w:line="240" w:lineRule="auto"/>
    </w:pPr>
  </w:style>
  <w:style w:type="paragraph" w:styleId="Quote">
    <w:name w:val="Quote"/>
    <w:basedOn w:val="Normal"/>
    <w:next w:val="Normal"/>
    <w:link w:val="QuoteChar"/>
    <w:uiPriority w:val="29"/>
    <w:qFormat/>
    <w:rsid w:val="00FB762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FB762A"/>
    <w:rPr>
      <w:i/>
      <w:iCs/>
      <w:color w:val="404040" w:themeColor="text1" w:themeTint="BF"/>
    </w:rPr>
  </w:style>
  <w:style w:type="paragraph" w:styleId="IntenseQuote">
    <w:name w:val="Intense Quote"/>
    <w:basedOn w:val="Normal"/>
    <w:next w:val="Normal"/>
    <w:link w:val="IntenseQuoteChar"/>
    <w:uiPriority w:val="30"/>
    <w:qFormat/>
    <w:rsid w:val="00FB762A"/>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FB762A"/>
    <w:rPr>
      <w:i/>
      <w:iCs/>
      <w:color w:val="404040" w:themeColor="text1" w:themeTint="BF"/>
    </w:rPr>
  </w:style>
  <w:style w:type="character" w:styleId="SubtleEmphasis">
    <w:name w:val="Subtle Emphasis"/>
    <w:basedOn w:val="DefaultParagraphFont"/>
    <w:uiPriority w:val="19"/>
    <w:qFormat/>
    <w:rsid w:val="00FB762A"/>
    <w:rPr>
      <w:i/>
      <w:iCs/>
      <w:color w:val="404040" w:themeColor="text1" w:themeTint="BF"/>
    </w:rPr>
  </w:style>
  <w:style w:type="character" w:styleId="IntenseEmphasis">
    <w:name w:val="Intense Emphasis"/>
    <w:basedOn w:val="DefaultParagraphFont"/>
    <w:uiPriority w:val="21"/>
    <w:qFormat/>
    <w:rsid w:val="00FB762A"/>
    <w:rPr>
      <w:b/>
      <w:bCs/>
      <w:i/>
      <w:iCs/>
      <w:color w:val="auto"/>
    </w:rPr>
  </w:style>
  <w:style w:type="character" w:styleId="SubtleReference">
    <w:name w:val="Subtle Reference"/>
    <w:basedOn w:val="DefaultParagraphFont"/>
    <w:uiPriority w:val="31"/>
    <w:qFormat/>
    <w:rsid w:val="00FB762A"/>
    <w:rPr>
      <w:smallCaps/>
      <w:color w:val="404040" w:themeColor="text1" w:themeTint="BF"/>
    </w:rPr>
  </w:style>
  <w:style w:type="character" w:styleId="IntenseReference">
    <w:name w:val="Intense Reference"/>
    <w:basedOn w:val="DefaultParagraphFont"/>
    <w:uiPriority w:val="32"/>
    <w:qFormat/>
    <w:rsid w:val="00FB762A"/>
    <w:rPr>
      <w:b/>
      <w:bCs/>
      <w:smallCaps/>
      <w:color w:val="404040" w:themeColor="text1" w:themeTint="BF"/>
      <w:spacing w:val="5"/>
    </w:rPr>
  </w:style>
  <w:style w:type="character" w:styleId="BookTitle">
    <w:name w:val="Book Title"/>
    <w:basedOn w:val="DefaultParagraphFont"/>
    <w:uiPriority w:val="33"/>
    <w:qFormat/>
    <w:rsid w:val="00FB762A"/>
    <w:rPr>
      <w:b/>
      <w:bCs/>
      <w:i/>
      <w:iCs/>
      <w:spacing w:val="5"/>
    </w:rPr>
  </w:style>
  <w:style w:type="paragraph" w:styleId="TOCHeading">
    <w:name w:val="TOC Heading"/>
    <w:basedOn w:val="Heading1"/>
    <w:next w:val="Normal"/>
    <w:uiPriority w:val="39"/>
    <w:semiHidden/>
    <w:unhideWhenUsed/>
    <w:qFormat/>
    <w:rsid w:val="00FB762A"/>
    <w:pPr>
      <w:outlineLvl w:val="9"/>
    </w:pPr>
  </w:style>
  <w:style w:type="character" w:styleId="Hyperlink">
    <w:name w:val="Hyperlink"/>
    <w:basedOn w:val="DefaultParagraphFont"/>
    <w:uiPriority w:val="99"/>
    <w:unhideWhenUsed/>
    <w:rsid w:val="003B301E"/>
    <w:rPr>
      <w:color w:val="2370CD" w:themeColor="hyperlink"/>
      <w:u w:val="single"/>
    </w:rPr>
  </w:style>
  <w:style w:type="character" w:styleId="UnresolvedMention">
    <w:name w:val="Unresolved Mention"/>
    <w:basedOn w:val="DefaultParagraphFont"/>
    <w:uiPriority w:val="99"/>
    <w:semiHidden/>
    <w:unhideWhenUsed/>
    <w:rsid w:val="00713965"/>
    <w:rPr>
      <w:color w:val="605E5C"/>
      <w:shd w:val="clear" w:color="auto" w:fill="E1DFDD"/>
    </w:rPr>
  </w:style>
  <w:style w:type="paragraph" w:styleId="Bibliography">
    <w:name w:val="Bibliography"/>
    <w:basedOn w:val="Normal"/>
    <w:next w:val="Normal"/>
    <w:uiPriority w:val="37"/>
    <w:semiHidden/>
    <w:unhideWhenUsed/>
    <w:rsid w:val="00CB0BC0"/>
  </w:style>
  <w:style w:type="paragraph" w:styleId="TOC1">
    <w:name w:val="toc 1"/>
    <w:basedOn w:val="Normal"/>
    <w:next w:val="Normal"/>
    <w:autoRedefine/>
    <w:uiPriority w:val="39"/>
    <w:unhideWhenUsed/>
    <w:rsid w:val="00E52B02"/>
    <w:pPr>
      <w:spacing w:after="100"/>
    </w:pPr>
  </w:style>
  <w:style w:type="paragraph" w:styleId="TOC2">
    <w:name w:val="toc 2"/>
    <w:basedOn w:val="Normal"/>
    <w:next w:val="Normal"/>
    <w:autoRedefine/>
    <w:uiPriority w:val="39"/>
    <w:unhideWhenUsed/>
    <w:rsid w:val="00E52B02"/>
    <w:pPr>
      <w:spacing w:after="100"/>
      <w:ind w:left="210"/>
    </w:pPr>
  </w:style>
  <w:style w:type="paragraph" w:styleId="TOC3">
    <w:name w:val="toc 3"/>
    <w:basedOn w:val="Normal"/>
    <w:next w:val="Normal"/>
    <w:autoRedefine/>
    <w:uiPriority w:val="39"/>
    <w:unhideWhenUsed/>
    <w:rsid w:val="00E52B02"/>
    <w:pPr>
      <w:spacing w:after="100"/>
      <w:ind w:left="420"/>
    </w:pPr>
  </w:style>
  <w:style w:type="paragraph" w:styleId="NormalWeb">
    <w:name w:val="Normal (Web)"/>
    <w:basedOn w:val="Normal"/>
    <w:uiPriority w:val="99"/>
    <w:unhideWhenUsed/>
    <w:rsid w:val="00D3182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SpacingChar">
    <w:name w:val="No Spacing Char"/>
    <w:basedOn w:val="DefaultParagraphFont"/>
    <w:link w:val="NoSpacing"/>
    <w:uiPriority w:val="1"/>
    <w:locked/>
    <w:rsid w:val="003134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734553">
      <w:bodyDiv w:val="1"/>
      <w:marLeft w:val="0"/>
      <w:marRight w:val="0"/>
      <w:marTop w:val="0"/>
      <w:marBottom w:val="0"/>
      <w:divBdr>
        <w:top w:val="none" w:sz="0" w:space="0" w:color="auto"/>
        <w:left w:val="none" w:sz="0" w:space="0" w:color="auto"/>
        <w:bottom w:val="none" w:sz="0" w:space="0" w:color="auto"/>
        <w:right w:val="none" w:sz="0" w:space="0" w:color="auto"/>
      </w:divBdr>
    </w:div>
    <w:div w:id="502477516">
      <w:bodyDiv w:val="1"/>
      <w:marLeft w:val="0"/>
      <w:marRight w:val="0"/>
      <w:marTop w:val="0"/>
      <w:marBottom w:val="0"/>
      <w:divBdr>
        <w:top w:val="none" w:sz="0" w:space="0" w:color="auto"/>
        <w:left w:val="none" w:sz="0" w:space="0" w:color="auto"/>
        <w:bottom w:val="none" w:sz="0" w:space="0" w:color="auto"/>
        <w:right w:val="none" w:sz="0" w:space="0" w:color="auto"/>
      </w:divBdr>
      <w:divsChild>
        <w:div w:id="108819878">
          <w:marLeft w:val="547"/>
          <w:marRight w:val="0"/>
          <w:marTop w:val="0"/>
          <w:marBottom w:val="0"/>
          <w:divBdr>
            <w:top w:val="none" w:sz="0" w:space="0" w:color="auto"/>
            <w:left w:val="none" w:sz="0" w:space="0" w:color="auto"/>
            <w:bottom w:val="none" w:sz="0" w:space="0" w:color="auto"/>
            <w:right w:val="none" w:sz="0" w:space="0" w:color="auto"/>
          </w:divBdr>
        </w:div>
      </w:divsChild>
    </w:div>
    <w:div w:id="939336382">
      <w:bodyDiv w:val="1"/>
      <w:marLeft w:val="0"/>
      <w:marRight w:val="0"/>
      <w:marTop w:val="0"/>
      <w:marBottom w:val="0"/>
      <w:divBdr>
        <w:top w:val="none" w:sz="0" w:space="0" w:color="auto"/>
        <w:left w:val="none" w:sz="0" w:space="0" w:color="auto"/>
        <w:bottom w:val="none" w:sz="0" w:space="0" w:color="auto"/>
        <w:right w:val="none" w:sz="0" w:space="0" w:color="auto"/>
      </w:divBdr>
    </w:div>
    <w:div w:id="1154638492">
      <w:bodyDiv w:val="1"/>
      <w:marLeft w:val="0"/>
      <w:marRight w:val="0"/>
      <w:marTop w:val="0"/>
      <w:marBottom w:val="0"/>
      <w:divBdr>
        <w:top w:val="none" w:sz="0" w:space="0" w:color="auto"/>
        <w:left w:val="none" w:sz="0" w:space="0" w:color="auto"/>
        <w:bottom w:val="none" w:sz="0" w:space="0" w:color="auto"/>
        <w:right w:val="none" w:sz="0" w:space="0" w:color="auto"/>
      </w:divBdr>
      <w:divsChild>
        <w:div w:id="876896755">
          <w:marLeft w:val="547"/>
          <w:marRight w:val="0"/>
          <w:marTop w:val="0"/>
          <w:marBottom w:val="0"/>
          <w:divBdr>
            <w:top w:val="none" w:sz="0" w:space="0" w:color="auto"/>
            <w:left w:val="none" w:sz="0" w:space="0" w:color="auto"/>
            <w:bottom w:val="none" w:sz="0" w:space="0" w:color="auto"/>
            <w:right w:val="none" w:sz="0" w:space="0" w:color="auto"/>
          </w:divBdr>
        </w:div>
      </w:divsChild>
    </w:div>
    <w:div w:id="1243370517">
      <w:bodyDiv w:val="1"/>
      <w:marLeft w:val="0"/>
      <w:marRight w:val="0"/>
      <w:marTop w:val="0"/>
      <w:marBottom w:val="0"/>
      <w:divBdr>
        <w:top w:val="none" w:sz="0" w:space="0" w:color="auto"/>
        <w:left w:val="none" w:sz="0" w:space="0" w:color="auto"/>
        <w:bottom w:val="none" w:sz="0" w:space="0" w:color="auto"/>
        <w:right w:val="none" w:sz="0" w:space="0" w:color="auto"/>
      </w:divBdr>
    </w:div>
    <w:div w:id="1393232573">
      <w:bodyDiv w:val="1"/>
      <w:marLeft w:val="0"/>
      <w:marRight w:val="0"/>
      <w:marTop w:val="0"/>
      <w:marBottom w:val="0"/>
      <w:divBdr>
        <w:top w:val="none" w:sz="0" w:space="0" w:color="auto"/>
        <w:left w:val="none" w:sz="0" w:space="0" w:color="auto"/>
        <w:bottom w:val="none" w:sz="0" w:space="0" w:color="auto"/>
        <w:right w:val="none" w:sz="0" w:space="0" w:color="auto"/>
      </w:divBdr>
      <w:divsChild>
        <w:div w:id="719940981">
          <w:marLeft w:val="547"/>
          <w:marRight w:val="0"/>
          <w:marTop w:val="0"/>
          <w:marBottom w:val="0"/>
          <w:divBdr>
            <w:top w:val="none" w:sz="0" w:space="0" w:color="auto"/>
            <w:left w:val="none" w:sz="0" w:space="0" w:color="auto"/>
            <w:bottom w:val="none" w:sz="0" w:space="0" w:color="auto"/>
            <w:right w:val="none" w:sz="0" w:space="0" w:color="auto"/>
          </w:divBdr>
        </w:div>
      </w:divsChild>
    </w:div>
    <w:div w:id="1527021410">
      <w:bodyDiv w:val="1"/>
      <w:marLeft w:val="0"/>
      <w:marRight w:val="0"/>
      <w:marTop w:val="0"/>
      <w:marBottom w:val="0"/>
      <w:divBdr>
        <w:top w:val="none" w:sz="0" w:space="0" w:color="auto"/>
        <w:left w:val="none" w:sz="0" w:space="0" w:color="auto"/>
        <w:bottom w:val="none" w:sz="0" w:space="0" w:color="auto"/>
        <w:right w:val="none" w:sz="0" w:space="0" w:color="auto"/>
      </w:divBdr>
      <w:divsChild>
        <w:div w:id="1596328880">
          <w:marLeft w:val="547"/>
          <w:marRight w:val="0"/>
          <w:marTop w:val="0"/>
          <w:marBottom w:val="0"/>
          <w:divBdr>
            <w:top w:val="none" w:sz="0" w:space="0" w:color="auto"/>
            <w:left w:val="none" w:sz="0" w:space="0" w:color="auto"/>
            <w:bottom w:val="none" w:sz="0" w:space="0" w:color="auto"/>
            <w:right w:val="none" w:sz="0" w:space="0" w:color="auto"/>
          </w:divBdr>
        </w:div>
      </w:divsChild>
    </w:div>
    <w:div w:id="1530875622">
      <w:bodyDiv w:val="1"/>
      <w:marLeft w:val="0"/>
      <w:marRight w:val="0"/>
      <w:marTop w:val="0"/>
      <w:marBottom w:val="0"/>
      <w:divBdr>
        <w:top w:val="none" w:sz="0" w:space="0" w:color="auto"/>
        <w:left w:val="none" w:sz="0" w:space="0" w:color="auto"/>
        <w:bottom w:val="none" w:sz="0" w:space="0" w:color="auto"/>
        <w:right w:val="none" w:sz="0" w:space="0" w:color="auto"/>
      </w:divBdr>
    </w:div>
    <w:div w:id="1690061278">
      <w:bodyDiv w:val="1"/>
      <w:marLeft w:val="0"/>
      <w:marRight w:val="0"/>
      <w:marTop w:val="0"/>
      <w:marBottom w:val="0"/>
      <w:divBdr>
        <w:top w:val="none" w:sz="0" w:space="0" w:color="auto"/>
        <w:left w:val="none" w:sz="0" w:space="0" w:color="auto"/>
        <w:bottom w:val="none" w:sz="0" w:space="0" w:color="auto"/>
        <w:right w:val="none" w:sz="0" w:space="0" w:color="auto"/>
      </w:divBdr>
      <w:divsChild>
        <w:div w:id="1409309755">
          <w:marLeft w:val="547"/>
          <w:marRight w:val="0"/>
          <w:marTop w:val="0"/>
          <w:marBottom w:val="0"/>
          <w:divBdr>
            <w:top w:val="none" w:sz="0" w:space="0" w:color="auto"/>
            <w:left w:val="none" w:sz="0" w:space="0" w:color="auto"/>
            <w:bottom w:val="none" w:sz="0" w:space="0" w:color="auto"/>
            <w:right w:val="none" w:sz="0" w:space="0" w:color="auto"/>
          </w:divBdr>
        </w:div>
      </w:divsChild>
    </w:div>
    <w:div w:id="1799302822">
      <w:bodyDiv w:val="1"/>
      <w:marLeft w:val="0"/>
      <w:marRight w:val="0"/>
      <w:marTop w:val="0"/>
      <w:marBottom w:val="0"/>
      <w:divBdr>
        <w:top w:val="none" w:sz="0" w:space="0" w:color="auto"/>
        <w:left w:val="none" w:sz="0" w:space="0" w:color="auto"/>
        <w:bottom w:val="none" w:sz="0" w:space="0" w:color="auto"/>
        <w:right w:val="none" w:sz="0" w:space="0" w:color="auto"/>
      </w:divBdr>
      <w:divsChild>
        <w:div w:id="1785032781">
          <w:marLeft w:val="547"/>
          <w:marRight w:val="0"/>
          <w:marTop w:val="0"/>
          <w:marBottom w:val="0"/>
          <w:divBdr>
            <w:top w:val="none" w:sz="0" w:space="0" w:color="auto"/>
            <w:left w:val="none" w:sz="0" w:space="0" w:color="auto"/>
            <w:bottom w:val="none" w:sz="0" w:space="0" w:color="auto"/>
            <w:right w:val="none" w:sz="0" w:space="0" w:color="auto"/>
          </w:divBdr>
        </w:div>
      </w:divsChild>
    </w:div>
    <w:div w:id="1813208940">
      <w:bodyDiv w:val="1"/>
      <w:marLeft w:val="0"/>
      <w:marRight w:val="0"/>
      <w:marTop w:val="0"/>
      <w:marBottom w:val="0"/>
      <w:divBdr>
        <w:top w:val="none" w:sz="0" w:space="0" w:color="auto"/>
        <w:left w:val="none" w:sz="0" w:space="0" w:color="auto"/>
        <w:bottom w:val="none" w:sz="0" w:space="0" w:color="auto"/>
        <w:right w:val="none" w:sz="0" w:space="0" w:color="auto"/>
      </w:divBdr>
    </w:div>
    <w:div w:id="185376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ditor/Alison-Eldridge/7869468" TargetMode="External"/><Relationship Id="rId13" Type="http://schemas.microsoft.com/office/2007/relationships/diagramDrawing" Target="diagrams/drawing1.xml"/><Relationship Id="rId18" Type="http://schemas.openxmlformats.org/officeDocument/2006/relationships/hyperlink" Target="https://www.britannica.com/topic/Marks-and-Spencer-PLC"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bbc.com/news/business-53478403" TargetMode="Externa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www.britannica.com/editor/Alison-Eldridge/7869468" TargetMode="External"/><Relationship Id="rId25" Type="http://schemas.openxmlformats.org/officeDocument/2006/relationships/hyperlink" Target="https://en.wikipedia.org/wiki/Marks_%26_Spencer" TargetMode="External"/><Relationship Id="rId2" Type="http://schemas.openxmlformats.org/officeDocument/2006/relationships/customXml" Target="../customXml/item2.xml"/><Relationship Id="rId16" Type="http://schemas.openxmlformats.org/officeDocument/2006/relationships/hyperlink" Target="https://pestleanalysis.com/marks-and-spencer-pestle-analysis/" TargetMode="External"/><Relationship Id="rId20" Type="http://schemas.openxmlformats.org/officeDocument/2006/relationships/hyperlink" Target="http://lawrencefine.com/downloads/SWOT%20%20PDF.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www.investopedia.com/terms/m/marketsegmentation.asp" TargetMode="External"/><Relationship Id="rId5" Type="http://schemas.openxmlformats.org/officeDocument/2006/relationships/settings" Target="settings.xml"/><Relationship Id="rId15" Type="http://schemas.openxmlformats.org/officeDocument/2006/relationships/hyperlink" Target="https://www.bbc.com/news/business-44197128" TargetMode="External"/><Relationship Id="rId23" Type="http://schemas.openxmlformats.org/officeDocument/2006/relationships/hyperlink" Target="https://translit.ie/blog/importance-brand-recognition/" TargetMode="External"/><Relationship Id="rId10" Type="http://schemas.openxmlformats.org/officeDocument/2006/relationships/diagramLayout" Target="diagrams/layout1.xml"/><Relationship Id="rId19" Type="http://schemas.openxmlformats.org/officeDocument/2006/relationships/hyperlink" Target="https://www.telegraph.co.uk/finance/newsbysector/retailandconsumer/2792584/Marks-and-Spencer-A-recent-history.html" TargetMode="Externa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hyperlink" Target="https://www.standard.co.uk/business/marks-and-spencer-brexit-red-tape-covid19-ocado-b757161.html" TargetMode="External"/><Relationship Id="rId22" Type="http://schemas.openxmlformats.org/officeDocument/2006/relationships/hyperlink" Target="https://www.marketingtutor.net/swot-analysis-of-marks-and-spencer/"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8BE06B-A91B-47A8-BB71-6B649D274535}"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33EE5CC9-8E8B-4352-9340-29EA1B7181D7}">
      <dgm:prSet phldrT="[Text]"/>
      <dgm:spPr/>
      <dgm:t>
        <a:bodyPr/>
        <a:lstStyle/>
        <a:p>
          <a:r>
            <a:rPr lang="en-US"/>
            <a:t>SWOT</a:t>
          </a:r>
        </a:p>
      </dgm:t>
    </dgm:pt>
    <dgm:pt modelId="{75500657-808A-4E44-8C4A-0A358BE298BB}" type="parTrans" cxnId="{1B025F1D-E89F-4539-BAB8-77AC6221F349}">
      <dgm:prSet/>
      <dgm:spPr/>
      <dgm:t>
        <a:bodyPr/>
        <a:lstStyle/>
        <a:p>
          <a:endParaRPr lang="en-US"/>
        </a:p>
      </dgm:t>
    </dgm:pt>
    <dgm:pt modelId="{0B35AC6F-ED9A-4EEC-BFF1-FBAFD5A02F60}" type="sibTrans" cxnId="{1B025F1D-E89F-4539-BAB8-77AC6221F349}">
      <dgm:prSet/>
      <dgm:spPr/>
      <dgm:t>
        <a:bodyPr/>
        <a:lstStyle/>
        <a:p>
          <a:endParaRPr lang="en-US"/>
        </a:p>
      </dgm:t>
    </dgm:pt>
    <dgm:pt modelId="{DDC725C2-2E4E-4560-B1C0-E00424588279}">
      <dgm:prSet phldrT="[Text]" custT="1"/>
      <dgm:spPr/>
      <dgm:t>
        <a:bodyPr/>
        <a:lstStyle/>
        <a:p>
          <a:pPr algn="ctr"/>
          <a:endParaRPr lang="en-US" sz="1400" b="1">
            <a:latin typeface="Times New Roman" panose="02020603050405020304" pitchFamily="18" charset="0"/>
            <a:cs typeface="Times New Roman" panose="02020603050405020304" pitchFamily="18" charset="0"/>
          </a:endParaRPr>
        </a:p>
        <a:p>
          <a:pPr algn="ctr"/>
          <a:r>
            <a:rPr lang="en-US" sz="1400" b="1">
              <a:latin typeface="Times New Roman" panose="02020603050405020304" pitchFamily="18" charset="0"/>
              <a:cs typeface="Times New Roman" panose="02020603050405020304" pitchFamily="18" charset="0"/>
            </a:rPr>
            <a:t>Strengths</a:t>
          </a:r>
        </a:p>
        <a:p>
          <a:pPr algn="ctr"/>
          <a:endParaRPr lang="en-US" sz="1400" b="1">
            <a:latin typeface="Times New Roman" panose="02020603050405020304" pitchFamily="18" charset="0"/>
            <a:cs typeface="Times New Roman" panose="02020603050405020304" pitchFamily="18" charset="0"/>
          </a:endParaRPr>
        </a:p>
        <a:p>
          <a:pPr algn="l"/>
          <a:r>
            <a:rPr lang="en-US" sz="1050">
              <a:latin typeface="Times New Roman" panose="02020603050405020304" pitchFamily="18" charset="0"/>
              <a:cs typeface="Times New Roman" panose="02020603050405020304" pitchFamily="18" charset="0"/>
            </a:rPr>
            <a:t>● Brand recognition</a:t>
          </a:r>
        </a:p>
        <a:p>
          <a:pPr algn="l"/>
          <a:r>
            <a:rPr lang="en-US" sz="1050">
              <a:latin typeface="Times New Roman" panose="02020603050405020304" pitchFamily="18" charset="0"/>
              <a:cs typeface="Times New Roman" panose="02020603050405020304" pitchFamily="18" charset="0"/>
            </a:rPr>
            <a:t>● Multiple categories of products</a:t>
          </a:r>
        </a:p>
        <a:p>
          <a:pPr algn="l"/>
          <a:r>
            <a:rPr lang="en-US" sz="1050">
              <a:latin typeface="Times New Roman" panose="02020603050405020304" pitchFamily="18" charset="0"/>
              <a:cs typeface="Times New Roman" panose="02020603050405020304" pitchFamily="18" charset="0"/>
            </a:rPr>
            <a:t>● Local and international stores</a:t>
          </a:r>
        </a:p>
        <a:p>
          <a:pPr algn="l"/>
          <a:r>
            <a:rPr lang="en-US" sz="1050">
              <a:latin typeface="Times New Roman" panose="02020603050405020304" pitchFamily="18" charset="0"/>
              <a:cs typeface="Times New Roman" panose="02020603050405020304" pitchFamily="18" charset="0"/>
            </a:rPr>
            <a:t>● Well known designers brands</a:t>
          </a:r>
        </a:p>
      </dgm:t>
    </dgm:pt>
    <dgm:pt modelId="{D8A1AD6D-967E-467F-83EC-BF07C7FC2CF1}" type="parTrans" cxnId="{24BB75E4-D1D1-488E-9CA3-703DB3393656}">
      <dgm:prSet/>
      <dgm:spPr/>
      <dgm:t>
        <a:bodyPr/>
        <a:lstStyle/>
        <a:p>
          <a:endParaRPr lang="en-US"/>
        </a:p>
      </dgm:t>
    </dgm:pt>
    <dgm:pt modelId="{67ACB835-54AB-4FA6-8B67-0CAE1C2F5A8D}" type="sibTrans" cxnId="{24BB75E4-D1D1-488E-9CA3-703DB3393656}">
      <dgm:prSet/>
      <dgm:spPr/>
      <dgm:t>
        <a:bodyPr/>
        <a:lstStyle/>
        <a:p>
          <a:endParaRPr lang="en-US"/>
        </a:p>
      </dgm:t>
    </dgm:pt>
    <dgm:pt modelId="{D5620AA5-D2C6-4D75-968A-D83A65DA8C7A}">
      <dgm:prSet phldrT="[Text]" custT="1"/>
      <dgm:spPr/>
      <dgm:t>
        <a:bodyPr/>
        <a:lstStyle/>
        <a:p>
          <a:pPr algn="ctr">
            <a:spcAft>
              <a:spcPct val="35000"/>
            </a:spcAft>
          </a:pPr>
          <a:endParaRPr lang="en-US" sz="1400" b="1">
            <a:latin typeface="Times New Roman" panose="02020603050405020304" pitchFamily="18" charset="0"/>
            <a:cs typeface="Times New Roman" panose="02020603050405020304" pitchFamily="18" charset="0"/>
          </a:endParaRPr>
        </a:p>
        <a:p>
          <a:pPr algn="ctr">
            <a:spcAft>
              <a:spcPct val="35000"/>
            </a:spcAft>
          </a:pPr>
          <a:endParaRPr lang="en-US" sz="1400" b="1">
            <a:latin typeface="Times New Roman" panose="02020603050405020304" pitchFamily="18" charset="0"/>
            <a:cs typeface="Times New Roman" panose="02020603050405020304" pitchFamily="18" charset="0"/>
          </a:endParaRPr>
        </a:p>
        <a:p>
          <a:pPr algn="ctr">
            <a:spcAft>
              <a:spcPct val="35000"/>
            </a:spcAft>
          </a:pPr>
          <a:endParaRPr lang="en-US" sz="1400" b="1">
            <a:latin typeface="Times New Roman" panose="02020603050405020304" pitchFamily="18" charset="0"/>
            <a:cs typeface="Times New Roman" panose="02020603050405020304" pitchFamily="18" charset="0"/>
          </a:endParaRPr>
        </a:p>
        <a:p>
          <a:pPr algn="ctr">
            <a:spcAft>
              <a:spcPct val="35000"/>
            </a:spcAft>
          </a:pPr>
          <a:r>
            <a:rPr lang="en-US" sz="1400" b="1">
              <a:latin typeface="Times New Roman" panose="02020603050405020304" pitchFamily="18" charset="0"/>
              <a:cs typeface="Times New Roman" panose="02020603050405020304" pitchFamily="18" charset="0"/>
            </a:rPr>
            <a:t>Weaknesses</a:t>
          </a:r>
        </a:p>
        <a:p>
          <a:pPr algn="ctr">
            <a:spcAft>
              <a:spcPts val="0"/>
            </a:spcAft>
          </a:pPr>
          <a:endParaRPr lang="en-US" sz="1400" b="1">
            <a:latin typeface="Times New Roman" panose="02020603050405020304" pitchFamily="18" charset="0"/>
            <a:cs typeface="Times New Roman" panose="02020603050405020304" pitchFamily="18" charset="0"/>
          </a:endParaRPr>
        </a:p>
        <a:p>
          <a:pPr algn="l">
            <a:spcAft>
              <a:spcPct val="35000"/>
            </a:spcAft>
          </a:pPr>
          <a:r>
            <a:rPr lang="en-US" sz="1050">
              <a:latin typeface="Times New Roman" panose="02020603050405020304" pitchFamily="18" charset="0"/>
              <a:cs typeface="Times New Roman" panose="02020603050405020304" pitchFamily="18" charset="0"/>
            </a:rPr>
            <a:t>● Late in products delivery at stores</a:t>
          </a:r>
        </a:p>
        <a:p>
          <a:pPr algn="l">
            <a:spcAft>
              <a:spcPct val="35000"/>
            </a:spcAft>
          </a:pPr>
          <a:r>
            <a:rPr lang="en-US" sz="1050">
              <a:latin typeface="Times New Roman" panose="02020603050405020304" pitchFamily="18" charset="0"/>
              <a:cs typeface="Times New Roman" panose="02020603050405020304" pitchFamily="18" charset="0"/>
            </a:rPr>
            <a:t>● Not keeping up with the changes in fashion</a:t>
          </a:r>
        </a:p>
        <a:p>
          <a:pPr algn="l">
            <a:spcAft>
              <a:spcPct val="35000"/>
            </a:spcAft>
          </a:pPr>
          <a:r>
            <a:rPr lang="en-US" sz="1050">
              <a:latin typeface="Times New Roman" panose="02020603050405020304" pitchFamily="18" charset="0"/>
              <a:cs typeface="Times New Roman" panose="02020603050405020304" pitchFamily="18" charset="0"/>
            </a:rPr>
            <a:t>● Higher costs by performing manual operations.  </a:t>
          </a:r>
        </a:p>
        <a:p>
          <a:pPr algn="l">
            <a:spcAft>
              <a:spcPct val="35000"/>
            </a:spcAft>
          </a:pPr>
          <a:endParaRPr lang="en-US" sz="1050">
            <a:latin typeface="Times New Roman" panose="02020603050405020304" pitchFamily="18" charset="0"/>
            <a:cs typeface="Times New Roman" panose="02020603050405020304" pitchFamily="18" charset="0"/>
          </a:endParaRPr>
        </a:p>
        <a:p>
          <a:pPr algn="l">
            <a:spcAft>
              <a:spcPct val="35000"/>
            </a:spcAft>
          </a:pPr>
          <a:endParaRPr lang="en-US" sz="1050" b="1">
            <a:latin typeface="Times New Roman" panose="02020603050405020304" pitchFamily="18" charset="0"/>
            <a:cs typeface="Times New Roman" panose="02020603050405020304" pitchFamily="18" charset="0"/>
          </a:endParaRPr>
        </a:p>
        <a:p>
          <a:pPr algn="ctr">
            <a:spcAft>
              <a:spcPct val="35000"/>
            </a:spcAft>
          </a:pPr>
          <a:endParaRPr lang="en-US" sz="1800"/>
        </a:p>
      </dgm:t>
    </dgm:pt>
    <dgm:pt modelId="{1C4D1DC6-7F3E-41AE-8D9D-28994D68D981}" type="parTrans" cxnId="{C9FE2514-C64A-450D-BB5E-10B1C46561F0}">
      <dgm:prSet/>
      <dgm:spPr/>
      <dgm:t>
        <a:bodyPr/>
        <a:lstStyle/>
        <a:p>
          <a:endParaRPr lang="en-US"/>
        </a:p>
      </dgm:t>
    </dgm:pt>
    <dgm:pt modelId="{68C1CDE6-15C4-463F-AE7C-AC9C8071A144}" type="sibTrans" cxnId="{C9FE2514-C64A-450D-BB5E-10B1C46561F0}">
      <dgm:prSet/>
      <dgm:spPr/>
      <dgm:t>
        <a:bodyPr/>
        <a:lstStyle/>
        <a:p>
          <a:endParaRPr lang="en-US"/>
        </a:p>
      </dgm:t>
    </dgm:pt>
    <dgm:pt modelId="{07FA3C14-9DCD-4674-B09C-72FF4DB41645}">
      <dgm:prSet phldrT="[Text]" custT="1"/>
      <dgm:spPr/>
      <dgm:t>
        <a:bodyPr/>
        <a:lstStyle/>
        <a:p>
          <a:pPr algn="ctr"/>
          <a:r>
            <a:rPr lang="en-US" sz="1400" b="1">
              <a:latin typeface="Times New Roman" panose="02020603050405020304" pitchFamily="18" charset="0"/>
              <a:cs typeface="Times New Roman" panose="02020603050405020304" pitchFamily="18" charset="0"/>
            </a:rPr>
            <a:t>Opportunities</a:t>
          </a:r>
        </a:p>
        <a:p>
          <a:pPr algn="l"/>
          <a:r>
            <a:rPr lang="en-US" sz="1050">
              <a:latin typeface="Times New Roman" panose="02020603050405020304" pitchFamily="18" charset="0"/>
              <a:cs typeface="Times New Roman" panose="02020603050405020304" pitchFamily="18" charset="0"/>
            </a:rPr>
            <a:t>● Focusing on online market</a:t>
          </a:r>
        </a:p>
        <a:p>
          <a:pPr algn="l"/>
          <a:r>
            <a:rPr lang="en-US" sz="1050">
              <a:latin typeface="Times New Roman" panose="02020603050405020304" pitchFamily="18" charset="0"/>
              <a:cs typeface="Times New Roman" panose="02020603050405020304" pitchFamily="18" charset="0"/>
            </a:rPr>
            <a:t>● Expansion on retail market</a:t>
          </a:r>
        </a:p>
        <a:p>
          <a:pPr algn="l"/>
          <a:r>
            <a:rPr lang="en-US" sz="1050">
              <a:latin typeface="Times New Roman" panose="02020603050405020304" pitchFamily="18" charset="0"/>
              <a:cs typeface="Times New Roman" panose="02020603050405020304" pitchFamily="18" charset="0"/>
            </a:rPr>
            <a:t>● Market Segmentation</a:t>
          </a:r>
        </a:p>
        <a:p>
          <a:pPr algn="l"/>
          <a:endParaRPr lang="en-US" sz="1050" b="1">
            <a:latin typeface="Times New Roman" panose="02020603050405020304" pitchFamily="18" charset="0"/>
            <a:cs typeface="Times New Roman" panose="02020603050405020304" pitchFamily="18" charset="0"/>
          </a:endParaRPr>
        </a:p>
        <a:p>
          <a:pPr algn="l"/>
          <a:endParaRPr lang="en-US" sz="1050" b="1">
            <a:latin typeface="Times New Roman" panose="02020603050405020304" pitchFamily="18" charset="0"/>
            <a:cs typeface="Times New Roman" panose="02020603050405020304" pitchFamily="18" charset="0"/>
          </a:endParaRPr>
        </a:p>
        <a:p>
          <a:pPr algn="l"/>
          <a:endParaRPr lang="en-US" sz="1050" b="1">
            <a:latin typeface="Times New Roman" panose="02020603050405020304" pitchFamily="18" charset="0"/>
            <a:cs typeface="Times New Roman" panose="02020603050405020304" pitchFamily="18" charset="0"/>
          </a:endParaRPr>
        </a:p>
        <a:p>
          <a:pPr algn="ctr"/>
          <a:endParaRPr lang="en-US" sz="1400"/>
        </a:p>
      </dgm:t>
    </dgm:pt>
    <dgm:pt modelId="{FC47795D-0233-4496-AD9A-E86A67A287D1}" type="parTrans" cxnId="{3CD2D30D-D015-4808-A1DB-A7E37FC6AB45}">
      <dgm:prSet/>
      <dgm:spPr/>
      <dgm:t>
        <a:bodyPr/>
        <a:lstStyle/>
        <a:p>
          <a:endParaRPr lang="en-US"/>
        </a:p>
      </dgm:t>
    </dgm:pt>
    <dgm:pt modelId="{2E75FD47-61E4-4762-9C60-8174914EFACB}" type="sibTrans" cxnId="{3CD2D30D-D015-4808-A1DB-A7E37FC6AB45}">
      <dgm:prSet/>
      <dgm:spPr/>
      <dgm:t>
        <a:bodyPr/>
        <a:lstStyle/>
        <a:p>
          <a:endParaRPr lang="en-US"/>
        </a:p>
      </dgm:t>
    </dgm:pt>
    <dgm:pt modelId="{49E8C71A-DC0A-4728-B4F9-73AA22861AB8}">
      <dgm:prSet phldrT="[Text]" custT="1"/>
      <dgm:spPr/>
      <dgm:t>
        <a:bodyPr/>
        <a:lstStyle/>
        <a:p>
          <a:pPr algn="ctr"/>
          <a:r>
            <a:rPr lang="en-US" sz="1400" b="1">
              <a:latin typeface="Times New Roman" panose="02020603050405020304" pitchFamily="18" charset="0"/>
              <a:cs typeface="Times New Roman" panose="02020603050405020304" pitchFamily="18" charset="0"/>
            </a:rPr>
            <a:t>Threats</a:t>
          </a:r>
        </a:p>
        <a:p>
          <a:pPr algn="l"/>
          <a:r>
            <a:rPr lang="en-US" sz="1050">
              <a:latin typeface="Times New Roman" panose="02020603050405020304" pitchFamily="18" charset="0"/>
              <a:cs typeface="Times New Roman" panose="02020603050405020304" pitchFamily="18" charset="0"/>
            </a:rPr>
            <a:t>● New wave of COVID-19 pandemic</a:t>
          </a:r>
          <a:endParaRPr lang="en-US" sz="1050"/>
        </a:p>
        <a:p>
          <a:pPr algn="l"/>
          <a:r>
            <a:rPr lang="en-US" sz="1050">
              <a:latin typeface="Times New Roman" panose="02020603050405020304" pitchFamily="18" charset="0"/>
              <a:cs typeface="Times New Roman" panose="02020603050405020304" pitchFamily="18" charset="0"/>
            </a:rPr>
            <a:t>● Increse in Brexit regulations and higher costs for export</a:t>
          </a:r>
          <a:endParaRPr lang="en-US" sz="1050"/>
        </a:p>
        <a:p>
          <a:pPr algn="l"/>
          <a:r>
            <a:rPr lang="en-US" sz="1050">
              <a:latin typeface="Times New Roman" panose="02020603050405020304" pitchFamily="18" charset="0"/>
              <a:cs typeface="Times New Roman" panose="02020603050405020304" pitchFamily="18" charset="0"/>
            </a:rPr>
            <a:t>● Competition </a:t>
          </a:r>
          <a:endParaRPr lang="en-US" sz="1050"/>
        </a:p>
        <a:p>
          <a:pPr algn="l"/>
          <a:endParaRPr lang="en-US" sz="1050"/>
        </a:p>
        <a:p>
          <a:pPr algn="l"/>
          <a:endParaRPr lang="en-US" sz="1050"/>
        </a:p>
      </dgm:t>
    </dgm:pt>
    <dgm:pt modelId="{A345637F-C99F-49A7-92AB-EF3A3949A7C3}" type="parTrans" cxnId="{B388EF66-B93A-44C3-9F49-EA11AF7A7E39}">
      <dgm:prSet/>
      <dgm:spPr/>
      <dgm:t>
        <a:bodyPr/>
        <a:lstStyle/>
        <a:p>
          <a:endParaRPr lang="en-US"/>
        </a:p>
      </dgm:t>
    </dgm:pt>
    <dgm:pt modelId="{E9EAF1E8-64D9-4230-9952-54FCA5A042BA}" type="sibTrans" cxnId="{B388EF66-B93A-44C3-9F49-EA11AF7A7E39}">
      <dgm:prSet/>
      <dgm:spPr/>
      <dgm:t>
        <a:bodyPr/>
        <a:lstStyle/>
        <a:p>
          <a:endParaRPr lang="en-US"/>
        </a:p>
      </dgm:t>
    </dgm:pt>
    <dgm:pt modelId="{B1EAC2CA-1487-4092-8FDD-BB27691FDCE3}" type="pres">
      <dgm:prSet presAssocID="{5D8BE06B-A91B-47A8-BB71-6B649D274535}" presName="diagram" presStyleCnt="0">
        <dgm:presLayoutVars>
          <dgm:chMax val="1"/>
          <dgm:dir/>
          <dgm:animLvl val="ctr"/>
          <dgm:resizeHandles val="exact"/>
        </dgm:presLayoutVars>
      </dgm:prSet>
      <dgm:spPr/>
    </dgm:pt>
    <dgm:pt modelId="{CD66B32A-9594-4AAE-92F9-B3C8D3162E40}" type="pres">
      <dgm:prSet presAssocID="{5D8BE06B-A91B-47A8-BB71-6B649D274535}" presName="matrix" presStyleCnt="0"/>
      <dgm:spPr/>
    </dgm:pt>
    <dgm:pt modelId="{5B0AA386-4656-4A6F-8BB3-B596A19665B7}" type="pres">
      <dgm:prSet presAssocID="{5D8BE06B-A91B-47A8-BB71-6B649D274535}" presName="tile1" presStyleLbl="node1" presStyleIdx="0" presStyleCnt="4" custLinFactNeighborX="-694" custLinFactNeighborY="-1786"/>
      <dgm:spPr/>
    </dgm:pt>
    <dgm:pt modelId="{5F83DCEA-CCE7-4DAD-AC7C-6E57458A68DB}" type="pres">
      <dgm:prSet presAssocID="{5D8BE06B-A91B-47A8-BB71-6B649D274535}" presName="tile1text" presStyleLbl="node1" presStyleIdx="0" presStyleCnt="4">
        <dgm:presLayoutVars>
          <dgm:chMax val="0"/>
          <dgm:chPref val="0"/>
          <dgm:bulletEnabled val="1"/>
        </dgm:presLayoutVars>
      </dgm:prSet>
      <dgm:spPr/>
    </dgm:pt>
    <dgm:pt modelId="{6C9E6FA5-B4B7-45F5-89D1-9045B36F2785}" type="pres">
      <dgm:prSet presAssocID="{5D8BE06B-A91B-47A8-BB71-6B649D274535}" presName="tile2" presStyleLbl="node1" presStyleIdx="1" presStyleCnt="4"/>
      <dgm:spPr/>
    </dgm:pt>
    <dgm:pt modelId="{59F0D522-99EB-468B-841C-BA014B6881A4}" type="pres">
      <dgm:prSet presAssocID="{5D8BE06B-A91B-47A8-BB71-6B649D274535}" presName="tile2text" presStyleLbl="node1" presStyleIdx="1" presStyleCnt="4">
        <dgm:presLayoutVars>
          <dgm:chMax val="0"/>
          <dgm:chPref val="0"/>
          <dgm:bulletEnabled val="1"/>
        </dgm:presLayoutVars>
      </dgm:prSet>
      <dgm:spPr/>
    </dgm:pt>
    <dgm:pt modelId="{96F5F360-8326-475E-8898-1E415F4F7B12}" type="pres">
      <dgm:prSet presAssocID="{5D8BE06B-A91B-47A8-BB71-6B649D274535}" presName="tile3" presStyleLbl="node1" presStyleIdx="2" presStyleCnt="4"/>
      <dgm:spPr/>
    </dgm:pt>
    <dgm:pt modelId="{D1CF0F05-1FD6-475D-B529-0BE7C9C232C2}" type="pres">
      <dgm:prSet presAssocID="{5D8BE06B-A91B-47A8-BB71-6B649D274535}" presName="tile3text" presStyleLbl="node1" presStyleIdx="2" presStyleCnt="4">
        <dgm:presLayoutVars>
          <dgm:chMax val="0"/>
          <dgm:chPref val="0"/>
          <dgm:bulletEnabled val="1"/>
        </dgm:presLayoutVars>
      </dgm:prSet>
      <dgm:spPr/>
    </dgm:pt>
    <dgm:pt modelId="{2A1C613F-9433-4095-8C60-3403E795A9FA}" type="pres">
      <dgm:prSet presAssocID="{5D8BE06B-A91B-47A8-BB71-6B649D274535}" presName="tile4" presStyleLbl="node1" presStyleIdx="3" presStyleCnt="4"/>
      <dgm:spPr/>
    </dgm:pt>
    <dgm:pt modelId="{0BA469BD-FE9F-409B-8F1E-8CD2433AA819}" type="pres">
      <dgm:prSet presAssocID="{5D8BE06B-A91B-47A8-BB71-6B649D274535}" presName="tile4text" presStyleLbl="node1" presStyleIdx="3" presStyleCnt="4">
        <dgm:presLayoutVars>
          <dgm:chMax val="0"/>
          <dgm:chPref val="0"/>
          <dgm:bulletEnabled val="1"/>
        </dgm:presLayoutVars>
      </dgm:prSet>
      <dgm:spPr/>
    </dgm:pt>
    <dgm:pt modelId="{F4C81768-BDEE-4A1D-8BF7-50D2B70721CE}" type="pres">
      <dgm:prSet presAssocID="{5D8BE06B-A91B-47A8-BB71-6B649D274535}" presName="centerTile" presStyleLbl="fgShp" presStyleIdx="0" presStyleCnt="1" custScaleX="72917" custScaleY="69048">
        <dgm:presLayoutVars>
          <dgm:chMax val="0"/>
          <dgm:chPref val="0"/>
        </dgm:presLayoutVars>
      </dgm:prSet>
      <dgm:spPr/>
    </dgm:pt>
  </dgm:ptLst>
  <dgm:cxnLst>
    <dgm:cxn modelId="{3CD2D30D-D015-4808-A1DB-A7E37FC6AB45}" srcId="{33EE5CC9-8E8B-4352-9340-29EA1B7181D7}" destId="{07FA3C14-9DCD-4674-B09C-72FF4DB41645}" srcOrd="2" destOrd="0" parTransId="{FC47795D-0233-4496-AD9A-E86A67A287D1}" sibTransId="{2E75FD47-61E4-4762-9C60-8174914EFACB}"/>
    <dgm:cxn modelId="{C9FE2514-C64A-450D-BB5E-10B1C46561F0}" srcId="{33EE5CC9-8E8B-4352-9340-29EA1B7181D7}" destId="{D5620AA5-D2C6-4D75-968A-D83A65DA8C7A}" srcOrd="1" destOrd="0" parTransId="{1C4D1DC6-7F3E-41AE-8D9D-28994D68D981}" sibTransId="{68C1CDE6-15C4-463F-AE7C-AC9C8071A144}"/>
    <dgm:cxn modelId="{E55ECF18-C402-42FF-9985-1095C1756091}" type="presOf" srcId="{07FA3C14-9DCD-4674-B09C-72FF4DB41645}" destId="{96F5F360-8326-475E-8898-1E415F4F7B12}" srcOrd="0" destOrd="0" presId="urn:microsoft.com/office/officeart/2005/8/layout/matrix1"/>
    <dgm:cxn modelId="{1B025F1D-E89F-4539-BAB8-77AC6221F349}" srcId="{5D8BE06B-A91B-47A8-BB71-6B649D274535}" destId="{33EE5CC9-8E8B-4352-9340-29EA1B7181D7}" srcOrd="0" destOrd="0" parTransId="{75500657-808A-4E44-8C4A-0A358BE298BB}" sibTransId="{0B35AC6F-ED9A-4EEC-BFF1-FBAFD5A02F60}"/>
    <dgm:cxn modelId="{F7918E40-F4B9-427B-A4F2-2EA0983CFB31}" type="presOf" srcId="{49E8C71A-DC0A-4728-B4F9-73AA22861AB8}" destId="{2A1C613F-9433-4095-8C60-3403E795A9FA}" srcOrd="0" destOrd="0" presId="urn:microsoft.com/office/officeart/2005/8/layout/matrix1"/>
    <dgm:cxn modelId="{B388EF66-B93A-44C3-9F49-EA11AF7A7E39}" srcId="{33EE5CC9-8E8B-4352-9340-29EA1B7181D7}" destId="{49E8C71A-DC0A-4728-B4F9-73AA22861AB8}" srcOrd="3" destOrd="0" parTransId="{A345637F-C99F-49A7-92AB-EF3A3949A7C3}" sibTransId="{E9EAF1E8-64D9-4230-9952-54FCA5A042BA}"/>
    <dgm:cxn modelId="{D4836771-E6CD-48EA-B28B-A4342CB81888}" type="presOf" srcId="{DDC725C2-2E4E-4560-B1C0-E00424588279}" destId="{5B0AA386-4656-4A6F-8BB3-B596A19665B7}" srcOrd="0" destOrd="0" presId="urn:microsoft.com/office/officeart/2005/8/layout/matrix1"/>
    <dgm:cxn modelId="{68B0B755-D21A-43D1-A089-E404FC04F845}" type="presOf" srcId="{D5620AA5-D2C6-4D75-968A-D83A65DA8C7A}" destId="{59F0D522-99EB-468B-841C-BA014B6881A4}" srcOrd="1" destOrd="0" presId="urn:microsoft.com/office/officeart/2005/8/layout/matrix1"/>
    <dgm:cxn modelId="{1D840056-E3E3-4726-9306-A8A96C6A620E}" type="presOf" srcId="{07FA3C14-9DCD-4674-B09C-72FF4DB41645}" destId="{D1CF0F05-1FD6-475D-B529-0BE7C9C232C2}" srcOrd="1" destOrd="0" presId="urn:microsoft.com/office/officeart/2005/8/layout/matrix1"/>
    <dgm:cxn modelId="{E26D5279-7F42-481C-BE63-7ED16B414550}" type="presOf" srcId="{DDC725C2-2E4E-4560-B1C0-E00424588279}" destId="{5F83DCEA-CCE7-4DAD-AC7C-6E57458A68DB}" srcOrd="1" destOrd="0" presId="urn:microsoft.com/office/officeart/2005/8/layout/matrix1"/>
    <dgm:cxn modelId="{2E728D5A-50DB-4A8B-AD1A-C26D7D99A9F4}" type="presOf" srcId="{33EE5CC9-8E8B-4352-9340-29EA1B7181D7}" destId="{F4C81768-BDEE-4A1D-8BF7-50D2B70721CE}" srcOrd="0" destOrd="0" presId="urn:microsoft.com/office/officeart/2005/8/layout/matrix1"/>
    <dgm:cxn modelId="{66C681A7-C513-4010-9174-B15B99F4B722}" type="presOf" srcId="{49E8C71A-DC0A-4728-B4F9-73AA22861AB8}" destId="{0BA469BD-FE9F-409B-8F1E-8CD2433AA819}" srcOrd="1" destOrd="0" presId="urn:microsoft.com/office/officeart/2005/8/layout/matrix1"/>
    <dgm:cxn modelId="{B6CF70B1-C234-40F6-BA87-24D40685EBD0}" type="presOf" srcId="{5D8BE06B-A91B-47A8-BB71-6B649D274535}" destId="{B1EAC2CA-1487-4092-8FDD-BB27691FDCE3}" srcOrd="0" destOrd="0" presId="urn:microsoft.com/office/officeart/2005/8/layout/matrix1"/>
    <dgm:cxn modelId="{24BB75E4-D1D1-488E-9CA3-703DB3393656}" srcId="{33EE5CC9-8E8B-4352-9340-29EA1B7181D7}" destId="{DDC725C2-2E4E-4560-B1C0-E00424588279}" srcOrd="0" destOrd="0" parTransId="{D8A1AD6D-967E-467F-83EC-BF07C7FC2CF1}" sibTransId="{67ACB835-54AB-4FA6-8B67-0CAE1C2F5A8D}"/>
    <dgm:cxn modelId="{60B1A1EF-49BC-4EEC-B019-D50D7A66C5E6}" type="presOf" srcId="{D5620AA5-D2C6-4D75-968A-D83A65DA8C7A}" destId="{6C9E6FA5-B4B7-45F5-89D1-9045B36F2785}" srcOrd="0" destOrd="0" presId="urn:microsoft.com/office/officeart/2005/8/layout/matrix1"/>
    <dgm:cxn modelId="{09AB6F64-27C1-438E-B2B9-8282A9510154}" type="presParOf" srcId="{B1EAC2CA-1487-4092-8FDD-BB27691FDCE3}" destId="{CD66B32A-9594-4AAE-92F9-B3C8D3162E40}" srcOrd="0" destOrd="0" presId="urn:microsoft.com/office/officeart/2005/8/layout/matrix1"/>
    <dgm:cxn modelId="{AC3B644D-5FB2-4E61-AAD1-3D6CD5587B21}" type="presParOf" srcId="{CD66B32A-9594-4AAE-92F9-B3C8D3162E40}" destId="{5B0AA386-4656-4A6F-8BB3-B596A19665B7}" srcOrd="0" destOrd="0" presId="urn:microsoft.com/office/officeart/2005/8/layout/matrix1"/>
    <dgm:cxn modelId="{62D5849B-A16B-4009-B796-C44ADD9A1CD7}" type="presParOf" srcId="{CD66B32A-9594-4AAE-92F9-B3C8D3162E40}" destId="{5F83DCEA-CCE7-4DAD-AC7C-6E57458A68DB}" srcOrd="1" destOrd="0" presId="urn:microsoft.com/office/officeart/2005/8/layout/matrix1"/>
    <dgm:cxn modelId="{7CC32B1A-FEE9-4195-BF94-10F46A7B2DB0}" type="presParOf" srcId="{CD66B32A-9594-4AAE-92F9-B3C8D3162E40}" destId="{6C9E6FA5-B4B7-45F5-89D1-9045B36F2785}" srcOrd="2" destOrd="0" presId="urn:microsoft.com/office/officeart/2005/8/layout/matrix1"/>
    <dgm:cxn modelId="{7480BEF1-A8AE-40E0-954C-B12ADB645518}" type="presParOf" srcId="{CD66B32A-9594-4AAE-92F9-B3C8D3162E40}" destId="{59F0D522-99EB-468B-841C-BA014B6881A4}" srcOrd="3" destOrd="0" presId="urn:microsoft.com/office/officeart/2005/8/layout/matrix1"/>
    <dgm:cxn modelId="{2099764C-94E1-41A1-B609-82B8187E9EFD}" type="presParOf" srcId="{CD66B32A-9594-4AAE-92F9-B3C8D3162E40}" destId="{96F5F360-8326-475E-8898-1E415F4F7B12}" srcOrd="4" destOrd="0" presId="urn:microsoft.com/office/officeart/2005/8/layout/matrix1"/>
    <dgm:cxn modelId="{A00AB763-FC5A-4015-A146-632D283E4EDC}" type="presParOf" srcId="{CD66B32A-9594-4AAE-92F9-B3C8D3162E40}" destId="{D1CF0F05-1FD6-475D-B529-0BE7C9C232C2}" srcOrd="5" destOrd="0" presId="urn:microsoft.com/office/officeart/2005/8/layout/matrix1"/>
    <dgm:cxn modelId="{33BC252C-6B9D-4EF3-9702-F4EA3E6505E7}" type="presParOf" srcId="{CD66B32A-9594-4AAE-92F9-B3C8D3162E40}" destId="{2A1C613F-9433-4095-8C60-3403E795A9FA}" srcOrd="6" destOrd="0" presId="urn:microsoft.com/office/officeart/2005/8/layout/matrix1"/>
    <dgm:cxn modelId="{95F17D3E-66FF-4CE3-8BE7-F9136271A9DC}" type="presParOf" srcId="{CD66B32A-9594-4AAE-92F9-B3C8D3162E40}" destId="{0BA469BD-FE9F-409B-8F1E-8CD2433AA819}" srcOrd="7" destOrd="0" presId="urn:microsoft.com/office/officeart/2005/8/layout/matrix1"/>
    <dgm:cxn modelId="{FD440554-C336-43E7-B06B-F8CDF2ADAC3E}" type="presParOf" srcId="{B1EAC2CA-1487-4092-8FDD-BB27691FDCE3}" destId="{F4C81768-BDEE-4A1D-8BF7-50D2B70721CE}"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0AA386-4656-4A6F-8BB3-B596A19665B7}">
      <dsp:nvSpPr>
        <dsp:cNvPr id="0" name=""/>
        <dsp:cNvSpPr/>
      </dsp:nvSpPr>
      <dsp:spPr>
        <a:xfrm rot="16200000">
          <a:off x="628650" y="-628650"/>
          <a:ext cx="1443037" cy="270033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Strengths</a:t>
          </a:r>
        </a:p>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Brand recognition</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Multiple categories of products</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Local and international stores</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Well known designers brands</a:t>
          </a:r>
        </a:p>
      </dsp:txBody>
      <dsp:txXfrm rot="5400000">
        <a:off x="0" y="0"/>
        <a:ext cx="2700337" cy="1082278"/>
      </dsp:txXfrm>
    </dsp:sp>
    <dsp:sp modelId="{6C9E6FA5-B4B7-45F5-89D1-9045B36F2785}">
      <dsp:nvSpPr>
        <dsp:cNvPr id="0" name=""/>
        <dsp:cNvSpPr/>
      </dsp:nvSpPr>
      <dsp:spPr>
        <a:xfrm>
          <a:off x="2700337" y="0"/>
          <a:ext cx="2700337" cy="144303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endParaRPr lang="en-US" sz="140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Weaknesses</a:t>
          </a:r>
        </a:p>
        <a:p>
          <a:pPr marL="0" lvl="0" indent="0" algn="ctr" defTabSz="622300">
            <a:lnSpc>
              <a:spcPct val="90000"/>
            </a:lnSpc>
            <a:spcBef>
              <a:spcPct val="0"/>
            </a:spcBef>
            <a:spcAft>
              <a:spcPts val="0"/>
            </a:spcAft>
            <a:buNone/>
          </a:pPr>
          <a:endParaRPr lang="en-US" sz="140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Late in products delivery at stores</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Not keeping up with the changes in fashion</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Higher costs by performing manual operations.  </a:t>
          </a:r>
        </a:p>
        <a:p>
          <a:pPr marL="0" lvl="0" indent="0" algn="l" defTabSz="622300">
            <a:lnSpc>
              <a:spcPct val="90000"/>
            </a:lnSpc>
            <a:spcBef>
              <a:spcPct val="0"/>
            </a:spcBef>
            <a:spcAft>
              <a:spcPct val="35000"/>
            </a:spcAft>
            <a:buNone/>
          </a:pPr>
          <a:endParaRPr lang="en-US" sz="1050"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ct val="35000"/>
            </a:spcAft>
            <a:buNone/>
          </a:pPr>
          <a:endParaRPr lang="en-US" sz="105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endParaRPr lang="en-US" sz="1800" kern="1200"/>
        </a:p>
      </dsp:txBody>
      <dsp:txXfrm>
        <a:off x="2700337" y="0"/>
        <a:ext cx="2700337" cy="1082278"/>
      </dsp:txXfrm>
    </dsp:sp>
    <dsp:sp modelId="{96F5F360-8326-475E-8898-1E415F4F7B12}">
      <dsp:nvSpPr>
        <dsp:cNvPr id="0" name=""/>
        <dsp:cNvSpPr/>
      </dsp:nvSpPr>
      <dsp:spPr>
        <a:xfrm rot="10800000">
          <a:off x="0" y="1443037"/>
          <a:ext cx="2700337" cy="144303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Opportunities</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Focusing on online market</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Expansion on retail market</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Market Segmentation</a:t>
          </a:r>
        </a:p>
        <a:p>
          <a:pPr marL="0" lvl="0" indent="0" algn="l" defTabSz="622300">
            <a:lnSpc>
              <a:spcPct val="90000"/>
            </a:lnSpc>
            <a:spcBef>
              <a:spcPct val="0"/>
            </a:spcBef>
            <a:spcAft>
              <a:spcPct val="35000"/>
            </a:spcAft>
            <a:buNone/>
          </a:pPr>
          <a:endParaRPr lang="en-US" sz="105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ct val="35000"/>
            </a:spcAft>
            <a:buNone/>
          </a:pPr>
          <a:endParaRPr lang="en-US" sz="1050" b="1" kern="1200">
            <a:latin typeface="Times New Roman" panose="02020603050405020304" pitchFamily="18" charset="0"/>
            <a:cs typeface="Times New Roman" panose="02020603050405020304" pitchFamily="18" charset="0"/>
          </a:endParaRPr>
        </a:p>
        <a:p>
          <a:pPr marL="0" lvl="0" indent="0" algn="l" defTabSz="622300">
            <a:lnSpc>
              <a:spcPct val="90000"/>
            </a:lnSpc>
            <a:spcBef>
              <a:spcPct val="0"/>
            </a:spcBef>
            <a:spcAft>
              <a:spcPct val="35000"/>
            </a:spcAft>
            <a:buNone/>
          </a:pPr>
          <a:endParaRPr lang="en-US" sz="1050" b="1" kern="1200">
            <a:latin typeface="Times New Roman" panose="02020603050405020304" pitchFamily="18" charset="0"/>
            <a:cs typeface="Times New Roman" panose="02020603050405020304" pitchFamily="18" charset="0"/>
          </a:endParaRPr>
        </a:p>
        <a:p>
          <a:pPr marL="0" lvl="0" indent="0" algn="ctr" defTabSz="622300">
            <a:lnSpc>
              <a:spcPct val="90000"/>
            </a:lnSpc>
            <a:spcBef>
              <a:spcPct val="0"/>
            </a:spcBef>
            <a:spcAft>
              <a:spcPct val="35000"/>
            </a:spcAft>
            <a:buNone/>
          </a:pPr>
          <a:endParaRPr lang="en-US" sz="1400" kern="1200"/>
        </a:p>
      </dsp:txBody>
      <dsp:txXfrm rot="10800000">
        <a:off x="0" y="1803796"/>
        <a:ext cx="2700337" cy="1082278"/>
      </dsp:txXfrm>
    </dsp:sp>
    <dsp:sp modelId="{2A1C613F-9433-4095-8C60-3403E795A9FA}">
      <dsp:nvSpPr>
        <dsp:cNvPr id="0" name=""/>
        <dsp:cNvSpPr/>
      </dsp:nvSpPr>
      <dsp:spPr>
        <a:xfrm rot="5400000">
          <a:off x="3328987" y="814387"/>
          <a:ext cx="1443037" cy="270033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Threats</a:t>
          </a:r>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New wave of COVID-19 pandemic</a:t>
          </a:r>
          <a:endParaRPr lang="en-US" sz="1050" kern="1200"/>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Increse in Brexit regulations and higher costs for export</a:t>
          </a:r>
          <a:endParaRPr lang="en-US" sz="1050" kern="1200"/>
        </a:p>
        <a:p>
          <a:pPr marL="0" lvl="0" indent="0" algn="l" defTabSz="622300">
            <a:lnSpc>
              <a:spcPct val="90000"/>
            </a:lnSpc>
            <a:spcBef>
              <a:spcPct val="0"/>
            </a:spcBef>
            <a:spcAft>
              <a:spcPct val="35000"/>
            </a:spcAft>
            <a:buNone/>
          </a:pPr>
          <a:r>
            <a:rPr lang="en-US" sz="1050" kern="1200">
              <a:latin typeface="Times New Roman" panose="02020603050405020304" pitchFamily="18" charset="0"/>
              <a:cs typeface="Times New Roman" panose="02020603050405020304" pitchFamily="18" charset="0"/>
            </a:rPr>
            <a:t>● Competition </a:t>
          </a:r>
          <a:endParaRPr lang="en-US" sz="1050" kern="1200"/>
        </a:p>
        <a:p>
          <a:pPr marL="0" lvl="0" indent="0" algn="l" defTabSz="622300">
            <a:lnSpc>
              <a:spcPct val="90000"/>
            </a:lnSpc>
            <a:spcBef>
              <a:spcPct val="0"/>
            </a:spcBef>
            <a:spcAft>
              <a:spcPct val="35000"/>
            </a:spcAft>
            <a:buNone/>
          </a:pPr>
          <a:endParaRPr lang="en-US" sz="1050" kern="1200"/>
        </a:p>
        <a:p>
          <a:pPr marL="0" lvl="0" indent="0" algn="l" defTabSz="622300">
            <a:lnSpc>
              <a:spcPct val="90000"/>
            </a:lnSpc>
            <a:spcBef>
              <a:spcPct val="0"/>
            </a:spcBef>
            <a:spcAft>
              <a:spcPct val="35000"/>
            </a:spcAft>
            <a:buNone/>
          </a:pPr>
          <a:endParaRPr lang="en-US" sz="1050" kern="1200"/>
        </a:p>
      </dsp:txBody>
      <dsp:txXfrm rot="-5400000">
        <a:off x="2700338" y="1803796"/>
        <a:ext cx="2700337" cy="1082278"/>
      </dsp:txXfrm>
    </dsp:sp>
    <dsp:sp modelId="{F4C81768-BDEE-4A1D-8BF7-50D2B70721CE}">
      <dsp:nvSpPr>
        <dsp:cNvPr id="0" name=""/>
        <dsp:cNvSpPr/>
      </dsp:nvSpPr>
      <dsp:spPr>
        <a:xfrm>
          <a:off x="2109635" y="1193940"/>
          <a:ext cx="1181403" cy="498194"/>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SWOT</a:t>
          </a:r>
        </a:p>
      </dsp:txBody>
      <dsp:txXfrm>
        <a:off x="2133955" y="1218260"/>
        <a:ext cx="1132763" cy="44955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Metropolitan">
  <a:themeElements>
    <a:clrScheme name="Metropolitan">
      <a:dk1>
        <a:sysClr val="windowText" lastClr="000000"/>
      </a:dk1>
      <a:lt1>
        <a:sysClr val="window" lastClr="FFFFFF"/>
      </a:lt1>
      <a:dk2>
        <a:srgbClr val="162F33"/>
      </a:dk2>
      <a:lt2>
        <a:srgbClr val="EAF0E0"/>
      </a:lt2>
      <a:accent1>
        <a:srgbClr val="50B4C8"/>
      </a:accent1>
      <a:accent2>
        <a:srgbClr val="A8B97F"/>
      </a:accent2>
      <a:accent3>
        <a:srgbClr val="9B9256"/>
      </a:accent3>
      <a:accent4>
        <a:srgbClr val="657689"/>
      </a:accent4>
      <a:accent5>
        <a:srgbClr val="7A855D"/>
      </a:accent5>
      <a:accent6>
        <a:srgbClr val="84AC9D"/>
      </a:accent6>
      <a:hlink>
        <a:srgbClr val="2370CD"/>
      </a:hlink>
      <a:folHlink>
        <a:srgbClr val="877589"/>
      </a:folHlink>
    </a:clrScheme>
    <a:fontScheme name="Metropolitan">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Metropolitan">
      <a:fillStyleLst>
        <a:solidFill>
          <a:schemeClr val="phClr"/>
        </a:solidFill>
        <a:gradFill rotWithShape="1">
          <a:gsLst>
            <a:gs pos="0">
              <a:schemeClr val="phClr">
                <a:tint val="70000"/>
                <a:satMod val="100000"/>
                <a:lumMod val="110000"/>
              </a:schemeClr>
            </a:gs>
            <a:gs pos="50000">
              <a:schemeClr val="phClr">
                <a:tint val="75000"/>
                <a:satMod val="101000"/>
                <a:lumMod val="105000"/>
              </a:schemeClr>
            </a:gs>
            <a:gs pos="100000">
              <a:schemeClr val="phClr">
                <a:tint val="82000"/>
                <a:satMod val="104000"/>
                <a:lumMod val="105000"/>
              </a:schemeClr>
            </a:gs>
          </a:gsLst>
          <a:lin ang="2700000" scaled="0"/>
        </a:gradFill>
        <a:gradFill rotWithShape="1">
          <a:gsLst>
            <a:gs pos="0">
              <a:schemeClr val="phClr">
                <a:tint val="97000"/>
                <a:satMod val="100000"/>
                <a:lumMod val="102000"/>
              </a:schemeClr>
            </a:gs>
            <a:gs pos="50000">
              <a:schemeClr val="phClr">
                <a:shade val="100000"/>
                <a:satMod val="100000"/>
                <a:lumMod val="100000"/>
              </a:schemeClr>
            </a:gs>
            <a:gs pos="100000">
              <a:schemeClr val="phClr">
                <a:shade val="80000"/>
                <a:satMod val="100000"/>
                <a:lumMod val="99000"/>
              </a:schemeClr>
            </a:gs>
          </a:gsLst>
          <a:lin ang="27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solidFill>
          <a:schemeClr val="phClr">
            <a:shade val="95000"/>
            <a:satMod val="170000"/>
          </a:schemeClr>
        </a:solidFill>
      </a:bgFillStyleLst>
    </a:fmtScheme>
  </a:themeElements>
  <a:objectDefaults/>
  <a:extraClrSchemeLst/>
  <a:extLst>
    <a:ext uri="{05A4C25C-085E-4340-85A3-A5531E510DB2}">
      <thm15:themeFamily xmlns:thm15="http://schemas.microsoft.com/office/thememl/2012/main" name="Metropolitan" id="{4C5440D6-04D2-4954-96CF-F251137069B2}" vid="{79CFCA13-9412-4290-BB4B-85112F88857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BMSK4004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Fin09</b:Tag>
    <b:SourceType>Book</b:SourceType>
    <b:Guid>{03D23497-6B3B-4ABD-8185-7FEF932D4178}</b:Guid>
    <b:Title>The SWOT Analysis</b:Title>
    <b:Year>2009</b:Year>
    <b:Author>
      <b:Author>
        <b:NameList>
          <b:Person>
            <b:Last>Fine</b:Last>
            <b:First>Lawrence G.</b:First>
          </b:Person>
        </b:NameList>
      </b:Author>
    </b:Author>
    <b:RefOrder>2</b:RefOrder>
  </b:Source>
  <b:Source>
    <b:Tag>Far19</b:Tag>
    <b:SourceType>InternetSite</b:SourceType>
    <b:Guid>{06951FF2-FFB5-4CF9-8CBC-030E8945EBE0}</b:Guid>
    <b:Title>marketingtutor</b:Title>
    <b:Year>2019</b:Year>
    <b:Author>
      <b:Author>
        <b:NameList>
          <b:Person>
            <b:Last>Farooq</b:Last>
            <b:First>Umar</b:First>
          </b:Person>
        </b:NameList>
      </b:Author>
    </b:Author>
    <b:Month>10</b:Month>
    <b:Day>2</b:Day>
    <b:InternetSiteTitle>marketingtutor.net</b:InternetSiteTitle>
    <b:URL>https://www.marketingtutor.net/pestle-analysis-of-marks-and-spencer/</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D99FB9-FE74-426B-A800-D82F15F23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9</Pages>
  <Words>2476</Words>
  <Characters>14117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Cosmin Gatin</dc:creator>
  <cp:keywords/>
  <dc:description/>
  <cp:lastModifiedBy>Alexandra Balan</cp:lastModifiedBy>
  <cp:revision>7</cp:revision>
  <dcterms:created xsi:type="dcterms:W3CDTF">2021-06-02T21:01:00Z</dcterms:created>
  <dcterms:modified xsi:type="dcterms:W3CDTF">2021-06-02T23:23:00Z</dcterms:modified>
</cp:coreProperties>
</file>