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5A67C" w14:textId="77777777" w:rsidR="00E6001D" w:rsidRPr="00074402" w:rsidRDefault="00E6001D" w:rsidP="00E6001D">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30AFD84" wp14:editId="47AC7955">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38084B0" w14:textId="77777777" w:rsidR="00E6001D" w:rsidRPr="00074402" w:rsidRDefault="00E6001D" w:rsidP="00E6001D">
      <w:pPr>
        <w:spacing w:line="360" w:lineRule="auto"/>
        <w:rPr>
          <w:rFonts w:ascii="Arial" w:hAnsi="Arial" w:cs="Arial"/>
          <w:szCs w:val="24"/>
        </w:rPr>
      </w:pPr>
    </w:p>
    <w:p w14:paraId="046F4323" w14:textId="77777777" w:rsidR="00E6001D" w:rsidRPr="00074402" w:rsidRDefault="00E6001D" w:rsidP="00E6001D">
      <w:pPr>
        <w:spacing w:line="360" w:lineRule="auto"/>
        <w:rPr>
          <w:rFonts w:ascii="Arial" w:hAnsi="Arial" w:cs="Arial"/>
          <w:szCs w:val="24"/>
        </w:rPr>
      </w:pPr>
    </w:p>
    <w:p w14:paraId="3B6F381C" w14:textId="77777777" w:rsidR="00E6001D" w:rsidRPr="00074402" w:rsidRDefault="00E6001D" w:rsidP="00E6001D">
      <w:pPr>
        <w:spacing w:line="360" w:lineRule="auto"/>
        <w:rPr>
          <w:rFonts w:ascii="Arial" w:hAnsi="Arial" w:cs="Arial"/>
          <w:szCs w:val="24"/>
        </w:rPr>
      </w:pPr>
    </w:p>
    <w:p w14:paraId="34C84BF6" w14:textId="77777777" w:rsidR="00E6001D" w:rsidRDefault="00E6001D" w:rsidP="00E6001D">
      <w:pPr>
        <w:tabs>
          <w:tab w:val="left" w:pos="6540"/>
        </w:tabs>
        <w:spacing w:line="360" w:lineRule="auto"/>
        <w:rPr>
          <w:rFonts w:ascii="Arial" w:hAnsi="Arial" w:cs="Arial"/>
          <w:sz w:val="28"/>
          <w:szCs w:val="28"/>
        </w:rPr>
      </w:pPr>
    </w:p>
    <w:p w14:paraId="0316E248" w14:textId="73616627" w:rsidR="00E6001D" w:rsidRDefault="00E6001D" w:rsidP="00E6001D">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Vishwa Prudhvi Raj Nethi</w:t>
      </w:r>
    </w:p>
    <w:p w14:paraId="1FF38354" w14:textId="72D75A24" w:rsidR="00E6001D" w:rsidRDefault="00E6001D" w:rsidP="00E6001D">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2105235</w:t>
      </w:r>
    </w:p>
    <w:p w14:paraId="5C01F692" w14:textId="77777777" w:rsidR="00E6001D" w:rsidRDefault="00E6001D" w:rsidP="00E6001D">
      <w:pPr>
        <w:tabs>
          <w:tab w:val="left" w:pos="6540"/>
        </w:tabs>
        <w:spacing w:line="360" w:lineRule="auto"/>
        <w:rPr>
          <w:rFonts w:ascii="Arial" w:hAnsi="Arial" w:cs="Arial"/>
          <w:sz w:val="28"/>
          <w:szCs w:val="28"/>
        </w:rPr>
      </w:pPr>
    </w:p>
    <w:p w14:paraId="525D33B4" w14:textId="659F2383" w:rsidR="00E6001D" w:rsidRDefault="00E6001D" w:rsidP="00E6001D">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Pr="00E6001D">
        <w:rPr>
          <w:rFonts w:ascii="Arial" w:hAnsi="Arial" w:cs="Arial"/>
          <w:sz w:val="28"/>
          <w:szCs w:val="28"/>
        </w:rPr>
        <w:t>Marketing Management – Assessment 1</w:t>
      </w:r>
    </w:p>
    <w:p w14:paraId="5C95531C" w14:textId="6F103DDC" w:rsidR="00E6001D" w:rsidRDefault="00E6001D" w:rsidP="00E6001D">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E6001D">
        <w:rPr>
          <w:rFonts w:ascii="Arial" w:hAnsi="Arial" w:cs="Arial"/>
          <w:sz w:val="28"/>
          <w:szCs w:val="28"/>
        </w:rPr>
        <w:t>LCMB7001</w:t>
      </w:r>
    </w:p>
    <w:p w14:paraId="67A24764" w14:textId="1D1F6437" w:rsidR="00E6001D" w:rsidRDefault="00E6001D" w:rsidP="00E6001D">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Pr="00E6001D">
        <w:t xml:space="preserve"> </w:t>
      </w:r>
      <w:proofErr w:type="spellStart"/>
      <w:r w:rsidRPr="00E6001D">
        <w:rPr>
          <w:rFonts w:ascii="Arial" w:hAnsi="Arial" w:cs="Arial"/>
          <w:sz w:val="28"/>
          <w:szCs w:val="28"/>
        </w:rPr>
        <w:t>Tushara</w:t>
      </w:r>
      <w:proofErr w:type="spellEnd"/>
      <w:r w:rsidRPr="00E6001D">
        <w:rPr>
          <w:rFonts w:ascii="Arial" w:hAnsi="Arial" w:cs="Arial"/>
          <w:sz w:val="28"/>
          <w:szCs w:val="28"/>
        </w:rPr>
        <w:t xml:space="preserve"> </w:t>
      </w:r>
      <w:proofErr w:type="spellStart"/>
      <w:r w:rsidRPr="00E6001D">
        <w:rPr>
          <w:rFonts w:ascii="Arial" w:hAnsi="Arial" w:cs="Arial"/>
          <w:sz w:val="28"/>
          <w:szCs w:val="28"/>
        </w:rPr>
        <w:t>Balendran</w:t>
      </w:r>
      <w:proofErr w:type="spellEnd"/>
    </w:p>
    <w:p w14:paraId="5799A895" w14:textId="77777777" w:rsidR="00E6001D" w:rsidRDefault="00E6001D" w:rsidP="00E6001D">
      <w:pPr>
        <w:tabs>
          <w:tab w:val="left" w:pos="6540"/>
        </w:tabs>
        <w:spacing w:line="360" w:lineRule="auto"/>
        <w:rPr>
          <w:rFonts w:ascii="Arial" w:hAnsi="Arial" w:cs="Arial"/>
          <w:sz w:val="28"/>
          <w:szCs w:val="28"/>
        </w:rPr>
      </w:pPr>
    </w:p>
    <w:p w14:paraId="3CE5537D" w14:textId="77777777" w:rsidR="00E6001D" w:rsidRDefault="00E6001D" w:rsidP="00E6001D">
      <w:pPr>
        <w:tabs>
          <w:tab w:val="left" w:pos="6540"/>
        </w:tabs>
        <w:spacing w:line="360" w:lineRule="auto"/>
        <w:rPr>
          <w:rFonts w:ascii="Arial" w:hAnsi="Arial" w:cs="Arial"/>
          <w:sz w:val="28"/>
          <w:szCs w:val="28"/>
        </w:rPr>
      </w:pPr>
    </w:p>
    <w:p w14:paraId="44C0C9D0" w14:textId="77777777" w:rsidR="00E6001D" w:rsidRDefault="00E6001D" w:rsidP="00E6001D">
      <w:pPr>
        <w:tabs>
          <w:tab w:val="left" w:pos="6540"/>
        </w:tabs>
        <w:spacing w:line="360" w:lineRule="auto"/>
        <w:rPr>
          <w:rFonts w:ascii="Arial" w:hAnsi="Arial" w:cs="Arial"/>
          <w:sz w:val="28"/>
          <w:szCs w:val="28"/>
        </w:rPr>
      </w:pPr>
    </w:p>
    <w:p w14:paraId="587F3553" w14:textId="77777777" w:rsidR="004D13B8" w:rsidRDefault="004D13B8">
      <w:pPr>
        <w:pStyle w:val="TOCHeading"/>
      </w:pPr>
    </w:p>
    <w:p w14:paraId="24626DA6" w14:textId="77777777" w:rsidR="004D13B8" w:rsidRDefault="004D13B8">
      <w:pPr>
        <w:rPr>
          <w:rFonts w:asciiTheme="majorHAnsi" w:eastAsiaTheme="majorEastAsia" w:hAnsiTheme="majorHAnsi" w:cstheme="majorBidi"/>
          <w:color w:val="2F5496" w:themeColor="accent1" w:themeShade="BF"/>
          <w:sz w:val="32"/>
          <w:szCs w:val="32"/>
          <w:lang w:val="en-US"/>
        </w:rPr>
      </w:pPr>
      <w:r>
        <w:br w:type="page"/>
      </w:r>
    </w:p>
    <w:sdt>
      <w:sdtPr>
        <w:rPr>
          <w:rFonts w:asciiTheme="minorHAnsi" w:eastAsiaTheme="minorHAnsi" w:hAnsiTheme="minorHAnsi" w:cstheme="minorBidi"/>
          <w:color w:val="auto"/>
          <w:sz w:val="22"/>
          <w:szCs w:val="22"/>
          <w:lang w:val="en-IN"/>
        </w:rPr>
        <w:id w:val="319470166"/>
        <w:docPartObj>
          <w:docPartGallery w:val="Table of Contents"/>
          <w:docPartUnique/>
        </w:docPartObj>
      </w:sdtPr>
      <w:sdtEndPr>
        <w:rPr>
          <w:b/>
          <w:bCs/>
          <w:noProof/>
        </w:rPr>
      </w:sdtEndPr>
      <w:sdtContent>
        <w:p w14:paraId="6D8D9DB3" w14:textId="232D8560" w:rsidR="00CF07EE" w:rsidRDefault="00CF07EE">
          <w:pPr>
            <w:pStyle w:val="TOCHeading"/>
          </w:pPr>
          <w:r>
            <w:t>Contents</w:t>
          </w:r>
        </w:p>
        <w:p w14:paraId="56064D56" w14:textId="68790743" w:rsidR="00BC3E8D" w:rsidRDefault="00CF07EE">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92513647" w:history="1">
            <w:r w:rsidR="00BC3E8D" w:rsidRPr="007E3A89">
              <w:rPr>
                <w:rStyle w:val="Hyperlink"/>
                <w:noProof/>
              </w:rPr>
              <w:t>1.Introduction</w:t>
            </w:r>
            <w:r w:rsidR="00BC3E8D">
              <w:rPr>
                <w:noProof/>
                <w:webHidden/>
              </w:rPr>
              <w:tab/>
            </w:r>
            <w:r w:rsidR="00BC3E8D">
              <w:rPr>
                <w:noProof/>
                <w:webHidden/>
              </w:rPr>
              <w:fldChar w:fldCharType="begin"/>
            </w:r>
            <w:r w:rsidR="00BC3E8D">
              <w:rPr>
                <w:noProof/>
                <w:webHidden/>
              </w:rPr>
              <w:instrText xml:space="preserve"> PAGEREF _Toc92513647 \h </w:instrText>
            </w:r>
            <w:r w:rsidR="00BC3E8D">
              <w:rPr>
                <w:noProof/>
                <w:webHidden/>
              </w:rPr>
            </w:r>
            <w:r w:rsidR="00BC3E8D">
              <w:rPr>
                <w:noProof/>
                <w:webHidden/>
              </w:rPr>
              <w:fldChar w:fldCharType="separate"/>
            </w:r>
            <w:r w:rsidR="00BC3E8D">
              <w:rPr>
                <w:noProof/>
                <w:webHidden/>
              </w:rPr>
              <w:t>3</w:t>
            </w:r>
            <w:r w:rsidR="00BC3E8D">
              <w:rPr>
                <w:noProof/>
                <w:webHidden/>
              </w:rPr>
              <w:fldChar w:fldCharType="end"/>
            </w:r>
          </w:hyperlink>
        </w:p>
        <w:p w14:paraId="4AD1B51B" w14:textId="12F5F0BF" w:rsidR="00BC3E8D" w:rsidRDefault="004B479F">
          <w:pPr>
            <w:pStyle w:val="TOC1"/>
            <w:tabs>
              <w:tab w:val="right" w:leader="dot" w:pos="9016"/>
            </w:tabs>
            <w:rPr>
              <w:rFonts w:eastAsiaTheme="minorEastAsia"/>
              <w:noProof/>
              <w:lang w:eastAsia="en-IN"/>
            </w:rPr>
          </w:pPr>
          <w:hyperlink w:anchor="_Toc92513648" w:history="1">
            <w:r w:rsidR="00BC3E8D" w:rsidRPr="007E3A89">
              <w:rPr>
                <w:rStyle w:val="Hyperlink"/>
                <w:noProof/>
              </w:rPr>
              <w:t>2.Mission Statement:</w:t>
            </w:r>
            <w:r w:rsidR="00BC3E8D">
              <w:rPr>
                <w:noProof/>
                <w:webHidden/>
              </w:rPr>
              <w:tab/>
            </w:r>
            <w:r w:rsidR="00BC3E8D">
              <w:rPr>
                <w:noProof/>
                <w:webHidden/>
              </w:rPr>
              <w:fldChar w:fldCharType="begin"/>
            </w:r>
            <w:r w:rsidR="00BC3E8D">
              <w:rPr>
                <w:noProof/>
                <w:webHidden/>
              </w:rPr>
              <w:instrText xml:space="preserve"> PAGEREF _Toc92513648 \h </w:instrText>
            </w:r>
            <w:r w:rsidR="00BC3E8D">
              <w:rPr>
                <w:noProof/>
                <w:webHidden/>
              </w:rPr>
            </w:r>
            <w:r w:rsidR="00BC3E8D">
              <w:rPr>
                <w:noProof/>
                <w:webHidden/>
              </w:rPr>
              <w:fldChar w:fldCharType="separate"/>
            </w:r>
            <w:r w:rsidR="00BC3E8D">
              <w:rPr>
                <w:noProof/>
                <w:webHidden/>
              </w:rPr>
              <w:t>3</w:t>
            </w:r>
            <w:r w:rsidR="00BC3E8D">
              <w:rPr>
                <w:noProof/>
                <w:webHidden/>
              </w:rPr>
              <w:fldChar w:fldCharType="end"/>
            </w:r>
          </w:hyperlink>
        </w:p>
        <w:p w14:paraId="6A1DB6FB" w14:textId="76181C6D" w:rsidR="00BC3E8D" w:rsidRDefault="004B479F">
          <w:pPr>
            <w:pStyle w:val="TOC1"/>
            <w:tabs>
              <w:tab w:val="right" w:leader="dot" w:pos="9016"/>
            </w:tabs>
            <w:rPr>
              <w:rFonts w:eastAsiaTheme="minorEastAsia"/>
              <w:noProof/>
              <w:lang w:eastAsia="en-IN"/>
            </w:rPr>
          </w:pPr>
          <w:hyperlink w:anchor="_Toc92513649" w:history="1">
            <w:r w:rsidR="00BC3E8D" w:rsidRPr="007E3A89">
              <w:rPr>
                <w:rStyle w:val="Hyperlink"/>
                <w:noProof/>
              </w:rPr>
              <w:t>3.Communication</w:t>
            </w:r>
            <w:r w:rsidR="00BC3E8D">
              <w:rPr>
                <w:noProof/>
                <w:webHidden/>
              </w:rPr>
              <w:tab/>
            </w:r>
            <w:r w:rsidR="00BC3E8D">
              <w:rPr>
                <w:noProof/>
                <w:webHidden/>
              </w:rPr>
              <w:fldChar w:fldCharType="begin"/>
            </w:r>
            <w:r w:rsidR="00BC3E8D">
              <w:rPr>
                <w:noProof/>
                <w:webHidden/>
              </w:rPr>
              <w:instrText xml:space="preserve"> PAGEREF _Toc92513649 \h </w:instrText>
            </w:r>
            <w:r w:rsidR="00BC3E8D">
              <w:rPr>
                <w:noProof/>
                <w:webHidden/>
              </w:rPr>
            </w:r>
            <w:r w:rsidR="00BC3E8D">
              <w:rPr>
                <w:noProof/>
                <w:webHidden/>
              </w:rPr>
              <w:fldChar w:fldCharType="separate"/>
            </w:r>
            <w:r w:rsidR="00BC3E8D">
              <w:rPr>
                <w:noProof/>
                <w:webHidden/>
              </w:rPr>
              <w:t>3</w:t>
            </w:r>
            <w:r w:rsidR="00BC3E8D">
              <w:rPr>
                <w:noProof/>
                <w:webHidden/>
              </w:rPr>
              <w:fldChar w:fldCharType="end"/>
            </w:r>
          </w:hyperlink>
        </w:p>
        <w:p w14:paraId="1101A3C9" w14:textId="2039351C" w:rsidR="00BC3E8D" w:rsidRDefault="004B479F">
          <w:pPr>
            <w:pStyle w:val="TOC1"/>
            <w:tabs>
              <w:tab w:val="right" w:leader="dot" w:pos="9016"/>
            </w:tabs>
            <w:rPr>
              <w:rFonts w:eastAsiaTheme="minorEastAsia"/>
              <w:noProof/>
              <w:lang w:eastAsia="en-IN"/>
            </w:rPr>
          </w:pPr>
          <w:hyperlink w:anchor="_Toc92513650" w:history="1">
            <w:r w:rsidR="00BC3E8D" w:rsidRPr="007E3A89">
              <w:rPr>
                <w:rStyle w:val="Hyperlink"/>
                <w:noProof/>
              </w:rPr>
              <w:t>4.Integrated Marketing Communications:</w:t>
            </w:r>
            <w:r w:rsidR="00BC3E8D">
              <w:rPr>
                <w:noProof/>
                <w:webHidden/>
              </w:rPr>
              <w:tab/>
            </w:r>
            <w:r w:rsidR="00BC3E8D">
              <w:rPr>
                <w:noProof/>
                <w:webHidden/>
              </w:rPr>
              <w:fldChar w:fldCharType="begin"/>
            </w:r>
            <w:r w:rsidR="00BC3E8D">
              <w:rPr>
                <w:noProof/>
                <w:webHidden/>
              </w:rPr>
              <w:instrText xml:space="preserve"> PAGEREF _Toc92513650 \h </w:instrText>
            </w:r>
            <w:r w:rsidR="00BC3E8D">
              <w:rPr>
                <w:noProof/>
                <w:webHidden/>
              </w:rPr>
            </w:r>
            <w:r w:rsidR="00BC3E8D">
              <w:rPr>
                <w:noProof/>
                <w:webHidden/>
              </w:rPr>
              <w:fldChar w:fldCharType="separate"/>
            </w:r>
            <w:r w:rsidR="00BC3E8D">
              <w:rPr>
                <w:noProof/>
                <w:webHidden/>
              </w:rPr>
              <w:t>5</w:t>
            </w:r>
            <w:r w:rsidR="00BC3E8D">
              <w:rPr>
                <w:noProof/>
                <w:webHidden/>
              </w:rPr>
              <w:fldChar w:fldCharType="end"/>
            </w:r>
          </w:hyperlink>
        </w:p>
        <w:p w14:paraId="06F51F61" w14:textId="7C093D05" w:rsidR="00BC3E8D" w:rsidRDefault="004B479F">
          <w:pPr>
            <w:pStyle w:val="TOC2"/>
            <w:tabs>
              <w:tab w:val="right" w:leader="dot" w:pos="9016"/>
            </w:tabs>
            <w:rPr>
              <w:rFonts w:cstheme="minorBidi"/>
              <w:noProof/>
              <w:lang w:val="en-IN" w:eastAsia="en-IN"/>
            </w:rPr>
          </w:pPr>
          <w:hyperlink w:anchor="_Toc92513651" w:history="1">
            <w:r w:rsidR="00BC3E8D" w:rsidRPr="007E3A89">
              <w:rPr>
                <w:rStyle w:val="Hyperlink"/>
                <w:noProof/>
              </w:rPr>
              <w:t>4.1 Recommendation for Netflix</w:t>
            </w:r>
            <w:r w:rsidR="00BC3E8D">
              <w:rPr>
                <w:noProof/>
                <w:webHidden/>
              </w:rPr>
              <w:tab/>
            </w:r>
            <w:r w:rsidR="00BC3E8D">
              <w:rPr>
                <w:noProof/>
                <w:webHidden/>
              </w:rPr>
              <w:fldChar w:fldCharType="begin"/>
            </w:r>
            <w:r w:rsidR="00BC3E8D">
              <w:rPr>
                <w:noProof/>
                <w:webHidden/>
              </w:rPr>
              <w:instrText xml:space="preserve"> PAGEREF _Toc92513651 \h </w:instrText>
            </w:r>
            <w:r w:rsidR="00BC3E8D">
              <w:rPr>
                <w:noProof/>
                <w:webHidden/>
              </w:rPr>
            </w:r>
            <w:r w:rsidR="00BC3E8D">
              <w:rPr>
                <w:noProof/>
                <w:webHidden/>
              </w:rPr>
              <w:fldChar w:fldCharType="separate"/>
            </w:r>
            <w:r w:rsidR="00BC3E8D">
              <w:rPr>
                <w:noProof/>
                <w:webHidden/>
              </w:rPr>
              <w:t>6</w:t>
            </w:r>
            <w:r w:rsidR="00BC3E8D">
              <w:rPr>
                <w:noProof/>
                <w:webHidden/>
              </w:rPr>
              <w:fldChar w:fldCharType="end"/>
            </w:r>
          </w:hyperlink>
        </w:p>
        <w:p w14:paraId="04C1790D" w14:textId="41520B49" w:rsidR="00BC3E8D" w:rsidRDefault="004B479F">
          <w:pPr>
            <w:pStyle w:val="TOC2"/>
            <w:tabs>
              <w:tab w:val="right" w:leader="dot" w:pos="9016"/>
            </w:tabs>
            <w:rPr>
              <w:rFonts w:cstheme="minorBidi"/>
              <w:noProof/>
              <w:lang w:val="en-IN" w:eastAsia="en-IN"/>
            </w:rPr>
          </w:pPr>
          <w:hyperlink w:anchor="_Toc92513652" w:history="1">
            <w:r w:rsidR="00BC3E8D" w:rsidRPr="007E3A89">
              <w:rPr>
                <w:rStyle w:val="Hyperlink"/>
                <w:noProof/>
              </w:rPr>
              <w:t>4.2 Advantages of this Promotional Strategy:</w:t>
            </w:r>
            <w:r w:rsidR="00BC3E8D">
              <w:rPr>
                <w:noProof/>
                <w:webHidden/>
              </w:rPr>
              <w:tab/>
            </w:r>
            <w:r w:rsidR="00BC3E8D">
              <w:rPr>
                <w:noProof/>
                <w:webHidden/>
              </w:rPr>
              <w:fldChar w:fldCharType="begin"/>
            </w:r>
            <w:r w:rsidR="00BC3E8D">
              <w:rPr>
                <w:noProof/>
                <w:webHidden/>
              </w:rPr>
              <w:instrText xml:space="preserve"> PAGEREF _Toc92513652 \h </w:instrText>
            </w:r>
            <w:r w:rsidR="00BC3E8D">
              <w:rPr>
                <w:noProof/>
                <w:webHidden/>
              </w:rPr>
            </w:r>
            <w:r w:rsidR="00BC3E8D">
              <w:rPr>
                <w:noProof/>
                <w:webHidden/>
              </w:rPr>
              <w:fldChar w:fldCharType="separate"/>
            </w:r>
            <w:r w:rsidR="00BC3E8D">
              <w:rPr>
                <w:noProof/>
                <w:webHidden/>
              </w:rPr>
              <w:t>6</w:t>
            </w:r>
            <w:r w:rsidR="00BC3E8D">
              <w:rPr>
                <w:noProof/>
                <w:webHidden/>
              </w:rPr>
              <w:fldChar w:fldCharType="end"/>
            </w:r>
          </w:hyperlink>
        </w:p>
        <w:p w14:paraId="0D4D8CAA" w14:textId="700B7501" w:rsidR="00BC3E8D" w:rsidRDefault="004B479F">
          <w:pPr>
            <w:pStyle w:val="TOC1"/>
            <w:tabs>
              <w:tab w:val="right" w:leader="dot" w:pos="9016"/>
            </w:tabs>
            <w:rPr>
              <w:rFonts w:eastAsiaTheme="minorEastAsia"/>
              <w:noProof/>
              <w:lang w:eastAsia="en-IN"/>
            </w:rPr>
          </w:pPr>
          <w:hyperlink w:anchor="_Toc92513653" w:history="1">
            <w:r w:rsidR="00BC3E8D" w:rsidRPr="007E3A89">
              <w:rPr>
                <w:rStyle w:val="Hyperlink"/>
                <w:noProof/>
              </w:rPr>
              <w:t>5.Branding:</w:t>
            </w:r>
            <w:r w:rsidR="00BC3E8D">
              <w:rPr>
                <w:noProof/>
                <w:webHidden/>
              </w:rPr>
              <w:tab/>
            </w:r>
            <w:r w:rsidR="00BC3E8D">
              <w:rPr>
                <w:noProof/>
                <w:webHidden/>
              </w:rPr>
              <w:fldChar w:fldCharType="begin"/>
            </w:r>
            <w:r w:rsidR="00BC3E8D">
              <w:rPr>
                <w:noProof/>
                <w:webHidden/>
              </w:rPr>
              <w:instrText xml:space="preserve"> PAGEREF _Toc92513653 \h </w:instrText>
            </w:r>
            <w:r w:rsidR="00BC3E8D">
              <w:rPr>
                <w:noProof/>
                <w:webHidden/>
              </w:rPr>
            </w:r>
            <w:r w:rsidR="00BC3E8D">
              <w:rPr>
                <w:noProof/>
                <w:webHidden/>
              </w:rPr>
              <w:fldChar w:fldCharType="separate"/>
            </w:r>
            <w:r w:rsidR="00BC3E8D">
              <w:rPr>
                <w:noProof/>
                <w:webHidden/>
              </w:rPr>
              <w:t>6</w:t>
            </w:r>
            <w:r w:rsidR="00BC3E8D">
              <w:rPr>
                <w:noProof/>
                <w:webHidden/>
              </w:rPr>
              <w:fldChar w:fldCharType="end"/>
            </w:r>
          </w:hyperlink>
        </w:p>
        <w:p w14:paraId="731A1E49" w14:textId="3541A038" w:rsidR="00BC3E8D" w:rsidRDefault="004B479F">
          <w:pPr>
            <w:pStyle w:val="TOC1"/>
            <w:tabs>
              <w:tab w:val="right" w:leader="dot" w:pos="9016"/>
            </w:tabs>
            <w:rPr>
              <w:rFonts w:eastAsiaTheme="minorEastAsia"/>
              <w:noProof/>
              <w:lang w:eastAsia="en-IN"/>
            </w:rPr>
          </w:pPr>
          <w:hyperlink w:anchor="_Toc92513654" w:history="1">
            <w:r w:rsidR="00BC3E8D" w:rsidRPr="007E3A89">
              <w:rPr>
                <w:rStyle w:val="Hyperlink"/>
                <w:noProof/>
              </w:rPr>
              <w:t>6.Brand Equity:</w:t>
            </w:r>
            <w:r w:rsidR="00BC3E8D">
              <w:rPr>
                <w:noProof/>
                <w:webHidden/>
              </w:rPr>
              <w:tab/>
            </w:r>
            <w:r w:rsidR="00BC3E8D">
              <w:rPr>
                <w:noProof/>
                <w:webHidden/>
              </w:rPr>
              <w:fldChar w:fldCharType="begin"/>
            </w:r>
            <w:r w:rsidR="00BC3E8D">
              <w:rPr>
                <w:noProof/>
                <w:webHidden/>
              </w:rPr>
              <w:instrText xml:space="preserve"> PAGEREF _Toc92513654 \h </w:instrText>
            </w:r>
            <w:r w:rsidR="00BC3E8D">
              <w:rPr>
                <w:noProof/>
                <w:webHidden/>
              </w:rPr>
            </w:r>
            <w:r w:rsidR="00BC3E8D">
              <w:rPr>
                <w:noProof/>
                <w:webHidden/>
              </w:rPr>
              <w:fldChar w:fldCharType="separate"/>
            </w:r>
            <w:r w:rsidR="00BC3E8D">
              <w:rPr>
                <w:noProof/>
                <w:webHidden/>
              </w:rPr>
              <w:t>7</w:t>
            </w:r>
            <w:r w:rsidR="00BC3E8D">
              <w:rPr>
                <w:noProof/>
                <w:webHidden/>
              </w:rPr>
              <w:fldChar w:fldCharType="end"/>
            </w:r>
          </w:hyperlink>
        </w:p>
        <w:p w14:paraId="4C08D021" w14:textId="7F673C4D" w:rsidR="00BC3E8D" w:rsidRDefault="004B479F">
          <w:pPr>
            <w:pStyle w:val="TOC1"/>
            <w:tabs>
              <w:tab w:val="right" w:leader="dot" w:pos="9016"/>
            </w:tabs>
            <w:rPr>
              <w:rFonts w:eastAsiaTheme="minorEastAsia"/>
              <w:noProof/>
              <w:lang w:eastAsia="en-IN"/>
            </w:rPr>
          </w:pPr>
          <w:hyperlink w:anchor="_Toc92513655" w:history="1">
            <w:r w:rsidR="00BC3E8D" w:rsidRPr="007E3A89">
              <w:rPr>
                <w:rStyle w:val="Hyperlink"/>
                <w:noProof/>
                <w:shd w:val="clear" w:color="auto" w:fill="FFFFFF"/>
              </w:rPr>
              <w:t>7.Keller’s Brand Equity Model- Netflix</w:t>
            </w:r>
            <w:r w:rsidR="00BC3E8D">
              <w:rPr>
                <w:noProof/>
                <w:webHidden/>
              </w:rPr>
              <w:tab/>
            </w:r>
            <w:r w:rsidR="00BC3E8D">
              <w:rPr>
                <w:noProof/>
                <w:webHidden/>
              </w:rPr>
              <w:fldChar w:fldCharType="begin"/>
            </w:r>
            <w:r w:rsidR="00BC3E8D">
              <w:rPr>
                <w:noProof/>
                <w:webHidden/>
              </w:rPr>
              <w:instrText xml:space="preserve"> PAGEREF _Toc92513655 \h </w:instrText>
            </w:r>
            <w:r w:rsidR="00BC3E8D">
              <w:rPr>
                <w:noProof/>
                <w:webHidden/>
              </w:rPr>
            </w:r>
            <w:r w:rsidR="00BC3E8D">
              <w:rPr>
                <w:noProof/>
                <w:webHidden/>
              </w:rPr>
              <w:fldChar w:fldCharType="separate"/>
            </w:r>
            <w:r w:rsidR="00BC3E8D">
              <w:rPr>
                <w:noProof/>
                <w:webHidden/>
              </w:rPr>
              <w:t>7</w:t>
            </w:r>
            <w:r w:rsidR="00BC3E8D">
              <w:rPr>
                <w:noProof/>
                <w:webHidden/>
              </w:rPr>
              <w:fldChar w:fldCharType="end"/>
            </w:r>
          </w:hyperlink>
        </w:p>
        <w:p w14:paraId="09255457" w14:textId="450E06A0" w:rsidR="00BC3E8D" w:rsidRDefault="004B479F">
          <w:pPr>
            <w:pStyle w:val="TOC2"/>
            <w:tabs>
              <w:tab w:val="right" w:leader="dot" w:pos="9016"/>
            </w:tabs>
            <w:rPr>
              <w:rFonts w:cstheme="minorBidi"/>
              <w:noProof/>
              <w:lang w:val="en-IN" w:eastAsia="en-IN"/>
            </w:rPr>
          </w:pPr>
          <w:hyperlink w:anchor="_Toc92513656" w:history="1">
            <w:r w:rsidR="00BC3E8D" w:rsidRPr="007E3A89">
              <w:rPr>
                <w:rStyle w:val="Hyperlink"/>
                <w:noProof/>
                <w:shd w:val="clear" w:color="auto" w:fill="FFFFFF"/>
              </w:rPr>
              <w:t>7.1. Advantages and Disadvantages of Keller’s Brand Equity Model:</w:t>
            </w:r>
            <w:r w:rsidR="00BC3E8D">
              <w:rPr>
                <w:noProof/>
                <w:webHidden/>
              </w:rPr>
              <w:tab/>
            </w:r>
            <w:r w:rsidR="00BC3E8D">
              <w:rPr>
                <w:noProof/>
                <w:webHidden/>
              </w:rPr>
              <w:fldChar w:fldCharType="begin"/>
            </w:r>
            <w:r w:rsidR="00BC3E8D">
              <w:rPr>
                <w:noProof/>
                <w:webHidden/>
              </w:rPr>
              <w:instrText xml:space="preserve"> PAGEREF _Toc92513656 \h </w:instrText>
            </w:r>
            <w:r w:rsidR="00BC3E8D">
              <w:rPr>
                <w:noProof/>
                <w:webHidden/>
              </w:rPr>
            </w:r>
            <w:r w:rsidR="00BC3E8D">
              <w:rPr>
                <w:noProof/>
                <w:webHidden/>
              </w:rPr>
              <w:fldChar w:fldCharType="separate"/>
            </w:r>
            <w:r w:rsidR="00BC3E8D">
              <w:rPr>
                <w:noProof/>
                <w:webHidden/>
              </w:rPr>
              <w:t>9</w:t>
            </w:r>
            <w:r w:rsidR="00BC3E8D">
              <w:rPr>
                <w:noProof/>
                <w:webHidden/>
              </w:rPr>
              <w:fldChar w:fldCharType="end"/>
            </w:r>
          </w:hyperlink>
        </w:p>
        <w:p w14:paraId="7821329E" w14:textId="1926A45D" w:rsidR="00BC3E8D" w:rsidRDefault="004B479F">
          <w:pPr>
            <w:pStyle w:val="TOC1"/>
            <w:tabs>
              <w:tab w:val="right" w:leader="dot" w:pos="9016"/>
            </w:tabs>
            <w:rPr>
              <w:rFonts w:eastAsiaTheme="minorEastAsia"/>
              <w:noProof/>
              <w:lang w:eastAsia="en-IN"/>
            </w:rPr>
          </w:pPr>
          <w:hyperlink w:anchor="_Toc92513657" w:history="1">
            <w:r w:rsidR="00BC3E8D" w:rsidRPr="007E3A89">
              <w:rPr>
                <w:rStyle w:val="Hyperlink"/>
                <w:noProof/>
                <w:shd w:val="clear" w:color="auto" w:fill="FFFFFF"/>
              </w:rPr>
              <w:t>8. Customer Journey and Customer touch points – Netflix</w:t>
            </w:r>
            <w:r w:rsidR="00BC3E8D">
              <w:rPr>
                <w:noProof/>
                <w:webHidden/>
              </w:rPr>
              <w:tab/>
            </w:r>
            <w:r w:rsidR="00BC3E8D">
              <w:rPr>
                <w:noProof/>
                <w:webHidden/>
              </w:rPr>
              <w:fldChar w:fldCharType="begin"/>
            </w:r>
            <w:r w:rsidR="00BC3E8D">
              <w:rPr>
                <w:noProof/>
                <w:webHidden/>
              </w:rPr>
              <w:instrText xml:space="preserve"> PAGEREF _Toc92513657 \h </w:instrText>
            </w:r>
            <w:r w:rsidR="00BC3E8D">
              <w:rPr>
                <w:noProof/>
                <w:webHidden/>
              </w:rPr>
            </w:r>
            <w:r w:rsidR="00BC3E8D">
              <w:rPr>
                <w:noProof/>
                <w:webHidden/>
              </w:rPr>
              <w:fldChar w:fldCharType="separate"/>
            </w:r>
            <w:r w:rsidR="00BC3E8D">
              <w:rPr>
                <w:noProof/>
                <w:webHidden/>
              </w:rPr>
              <w:t>9</w:t>
            </w:r>
            <w:r w:rsidR="00BC3E8D">
              <w:rPr>
                <w:noProof/>
                <w:webHidden/>
              </w:rPr>
              <w:fldChar w:fldCharType="end"/>
            </w:r>
          </w:hyperlink>
        </w:p>
        <w:p w14:paraId="2C9FCD43" w14:textId="526972E4" w:rsidR="00BC3E8D" w:rsidRDefault="004B479F">
          <w:pPr>
            <w:pStyle w:val="TOC1"/>
            <w:tabs>
              <w:tab w:val="right" w:leader="dot" w:pos="9016"/>
            </w:tabs>
            <w:rPr>
              <w:rFonts w:eastAsiaTheme="minorEastAsia"/>
              <w:noProof/>
              <w:lang w:eastAsia="en-IN"/>
            </w:rPr>
          </w:pPr>
          <w:hyperlink w:anchor="_Toc92513658" w:history="1">
            <w:r w:rsidR="00BC3E8D" w:rsidRPr="007E3A89">
              <w:rPr>
                <w:rStyle w:val="Hyperlink"/>
                <w:noProof/>
                <w:shd w:val="clear" w:color="auto" w:fill="FFFFFF"/>
              </w:rPr>
              <w:t>9. Customer Journey Map:</w:t>
            </w:r>
            <w:r w:rsidR="00BC3E8D">
              <w:rPr>
                <w:noProof/>
                <w:webHidden/>
              </w:rPr>
              <w:tab/>
            </w:r>
            <w:r w:rsidR="00BC3E8D">
              <w:rPr>
                <w:noProof/>
                <w:webHidden/>
              </w:rPr>
              <w:fldChar w:fldCharType="begin"/>
            </w:r>
            <w:r w:rsidR="00BC3E8D">
              <w:rPr>
                <w:noProof/>
                <w:webHidden/>
              </w:rPr>
              <w:instrText xml:space="preserve"> PAGEREF _Toc92513658 \h </w:instrText>
            </w:r>
            <w:r w:rsidR="00BC3E8D">
              <w:rPr>
                <w:noProof/>
                <w:webHidden/>
              </w:rPr>
            </w:r>
            <w:r w:rsidR="00BC3E8D">
              <w:rPr>
                <w:noProof/>
                <w:webHidden/>
              </w:rPr>
              <w:fldChar w:fldCharType="separate"/>
            </w:r>
            <w:r w:rsidR="00BC3E8D">
              <w:rPr>
                <w:noProof/>
                <w:webHidden/>
              </w:rPr>
              <w:t>10</w:t>
            </w:r>
            <w:r w:rsidR="00BC3E8D">
              <w:rPr>
                <w:noProof/>
                <w:webHidden/>
              </w:rPr>
              <w:fldChar w:fldCharType="end"/>
            </w:r>
          </w:hyperlink>
        </w:p>
        <w:p w14:paraId="0992528B" w14:textId="02336996" w:rsidR="00BC3E8D" w:rsidRDefault="004B479F">
          <w:pPr>
            <w:pStyle w:val="TOC1"/>
            <w:tabs>
              <w:tab w:val="right" w:leader="dot" w:pos="9016"/>
            </w:tabs>
            <w:rPr>
              <w:rFonts w:eastAsiaTheme="minorEastAsia"/>
              <w:noProof/>
              <w:lang w:eastAsia="en-IN"/>
            </w:rPr>
          </w:pPr>
          <w:hyperlink w:anchor="_Toc92513659" w:history="1">
            <w:r w:rsidR="00BC3E8D" w:rsidRPr="007E3A89">
              <w:rPr>
                <w:rStyle w:val="Hyperlink"/>
                <w:noProof/>
                <w:shd w:val="clear" w:color="auto" w:fill="FFFFFF"/>
              </w:rPr>
              <w:t>10. Total Engagement Model:</w:t>
            </w:r>
            <w:r w:rsidR="00BC3E8D">
              <w:rPr>
                <w:noProof/>
                <w:webHidden/>
              </w:rPr>
              <w:tab/>
            </w:r>
            <w:r w:rsidR="00BC3E8D">
              <w:rPr>
                <w:noProof/>
                <w:webHidden/>
              </w:rPr>
              <w:fldChar w:fldCharType="begin"/>
            </w:r>
            <w:r w:rsidR="00BC3E8D">
              <w:rPr>
                <w:noProof/>
                <w:webHidden/>
              </w:rPr>
              <w:instrText xml:space="preserve"> PAGEREF _Toc92513659 \h </w:instrText>
            </w:r>
            <w:r w:rsidR="00BC3E8D">
              <w:rPr>
                <w:noProof/>
                <w:webHidden/>
              </w:rPr>
            </w:r>
            <w:r w:rsidR="00BC3E8D">
              <w:rPr>
                <w:noProof/>
                <w:webHidden/>
              </w:rPr>
              <w:fldChar w:fldCharType="separate"/>
            </w:r>
            <w:r w:rsidR="00BC3E8D">
              <w:rPr>
                <w:noProof/>
                <w:webHidden/>
              </w:rPr>
              <w:t>10</w:t>
            </w:r>
            <w:r w:rsidR="00BC3E8D">
              <w:rPr>
                <w:noProof/>
                <w:webHidden/>
              </w:rPr>
              <w:fldChar w:fldCharType="end"/>
            </w:r>
          </w:hyperlink>
        </w:p>
        <w:p w14:paraId="4D7551BF" w14:textId="4037B1D6" w:rsidR="00BC3E8D" w:rsidRDefault="004B479F">
          <w:pPr>
            <w:pStyle w:val="TOC1"/>
            <w:tabs>
              <w:tab w:val="right" w:leader="dot" w:pos="9016"/>
            </w:tabs>
            <w:rPr>
              <w:rFonts w:eastAsiaTheme="minorEastAsia"/>
              <w:noProof/>
              <w:lang w:eastAsia="en-IN"/>
            </w:rPr>
          </w:pPr>
          <w:hyperlink w:anchor="_Toc92513660" w:history="1">
            <w:r w:rsidR="00BC3E8D" w:rsidRPr="007E3A89">
              <w:rPr>
                <w:rStyle w:val="Hyperlink"/>
                <w:noProof/>
                <w:shd w:val="clear" w:color="auto" w:fill="FFFFFF"/>
              </w:rPr>
              <w:t>11. Conclusion:</w:t>
            </w:r>
            <w:r w:rsidR="00BC3E8D">
              <w:rPr>
                <w:noProof/>
                <w:webHidden/>
              </w:rPr>
              <w:tab/>
            </w:r>
            <w:r w:rsidR="00BC3E8D">
              <w:rPr>
                <w:noProof/>
                <w:webHidden/>
              </w:rPr>
              <w:fldChar w:fldCharType="begin"/>
            </w:r>
            <w:r w:rsidR="00BC3E8D">
              <w:rPr>
                <w:noProof/>
                <w:webHidden/>
              </w:rPr>
              <w:instrText xml:space="preserve"> PAGEREF _Toc92513660 \h </w:instrText>
            </w:r>
            <w:r w:rsidR="00BC3E8D">
              <w:rPr>
                <w:noProof/>
                <w:webHidden/>
              </w:rPr>
            </w:r>
            <w:r w:rsidR="00BC3E8D">
              <w:rPr>
                <w:noProof/>
                <w:webHidden/>
              </w:rPr>
              <w:fldChar w:fldCharType="separate"/>
            </w:r>
            <w:r w:rsidR="00BC3E8D">
              <w:rPr>
                <w:noProof/>
                <w:webHidden/>
              </w:rPr>
              <w:t>11</w:t>
            </w:r>
            <w:r w:rsidR="00BC3E8D">
              <w:rPr>
                <w:noProof/>
                <w:webHidden/>
              </w:rPr>
              <w:fldChar w:fldCharType="end"/>
            </w:r>
          </w:hyperlink>
        </w:p>
        <w:p w14:paraId="28CDEF85" w14:textId="17AF6722" w:rsidR="00BC3E8D" w:rsidRDefault="004B479F">
          <w:pPr>
            <w:pStyle w:val="TOC1"/>
            <w:tabs>
              <w:tab w:val="right" w:leader="dot" w:pos="9016"/>
            </w:tabs>
            <w:rPr>
              <w:rFonts w:eastAsiaTheme="minorEastAsia"/>
              <w:noProof/>
              <w:lang w:eastAsia="en-IN"/>
            </w:rPr>
          </w:pPr>
          <w:hyperlink w:anchor="_Toc92513661" w:history="1">
            <w:r w:rsidR="00BC3E8D" w:rsidRPr="007E3A89">
              <w:rPr>
                <w:rStyle w:val="Hyperlink"/>
                <w:noProof/>
              </w:rPr>
              <w:t>References</w:t>
            </w:r>
            <w:r w:rsidR="00BC3E8D">
              <w:rPr>
                <w:noProof/>
                <w:webHidden/>
              </w:rPr>
              <w:tab/>
            </w:r>
            <w:r w:rsidR="00BC3E8D">
              <w:rPr>
                <w:noProof/>
                <w:webHidden/>
              </w:rPr>
              <w:fldChar w:fldCharType="begin"/>
            </w:r>
            <w:r w:rsidR="00BC3E8D">
              <w:rPr>
                <w:noProof/>
                <w:webHidden/>
              </w:rPr>
              <w:instrText xml:space="preserve"> PAGEREF _Toc92513661 \h </w:instrText>
            </w:r>
            <w:r w:rsidR="00BC3E8D">
              <w:rPr>
                <w:noProof/>
                <w:webHidden/>
              </w:rPr>
            </w:r>
            <w:r w:rsidR="00BC3E8D">
              <w:rPr>
                <w:noProof/>
                <w:webHidden/>
              </w:rPr>
              <w:fldChar w:fldCharType="separate"/>
            </w:r>
            <w:r w:rsidR="00BC3E8D">
              <w:rPr>
                <w:noProof/>
                <w:webHidden/>
              </w:rPr>
              <w:t>11</w:t>
            </w:r>
            <w:r w:rsidR="00BC3E8D">
              <w:rPr>
                <w:noProof/>
                <w:webHidden/>
              </w:rPr>
              <w:fldChar w:fldCharType="end"/>
            </w:r>
          </w:hyperlink>
        </w:p>
        <w:p w14:paraId="6CE7DC74" w14:textId="7F6A80B4" w:rsidR="00CF07EE" w:rsidRDefault="00CF07EE">
          <w:r>
            <w:rPr>
              <w:b/>
              <w:bCs/>
              <w:noProof/>
            </w:rPr>
            <w:fldChar w:fldCharType="end"/>
          </w:r>
        </w:p>
      </w:sdtContent>
    </w:sdt>
    <w:p w14:paraId="6902BA02" w14:textId="685AF1AB" w:rsidR="00CF07EE" w:rsidRDefault="00CF07EE" w:rsidP="00077367">
      <w:pPr>
        <w:pStyle w:val="TOC3"/>
        <w:ind w:left="0"/>
        <w:outlineLvl w:val="0"/>
      </w:pPr>
    </w:p>
    <w:p w14:paraId="03F60EC2" w14:textId="77777777" w:rsidR="00CF07EE" w:rsidRDefault="00CF07EE">
      <w:pPr>
        <w:rPr>
          <w:rFonts w:eastAsiaTheme="minorEastAsia" w:cs="Times New Roman"/>
          <w:lang w:val="en-US"/>
        </w:rPr>
      </w:pPr>
      <w:r>
        <w:br w:type="page"/>
      </w:r>
    </w:p>
    <w:p w14:paraId="558848BA" w14:textId="77777777" w:rsidR="00077367" w:rsidRDefault="00077367" w:rsidP="00077367">
      <w:pPr>
        <w:pStyle w:val="TOC3"/>
        <w:ind w:left="0"/>
        <w:outlineLvl w:val="0"/>
      </w:pPr>
    </w:p>
    <w:p w14:paraId="5540D2F7" w14:textId="77777777" w:rsidR="00077367" w:rsidRDefault="00077367" w:rsidP="004A1567">
      <w:pPr>
        <w:spacing w:line="240" w:lineRule="auto"/>
        <w:rPr>
          <w:b/>
          <w:bCs/>
          <w:lang w:val="en-US"/>
        </w:rPr>
      </w:pPr>
    </w:p>
    <w:p w14:paraId="058D3BE9" w14:textId="4A8B18BC" w:rsidR="001C1401" w:rsidRPr="001C1401" w:rsidRDefault="000C35D7" w:rsidP="00BC0BB3">
      <w:pPr>
        <w:pStyle w:val="Heading1"/>
      </w:pPr>
      <w:bookmarkStart w:id="0" w:name="_Toc92513647"/>
      <w:r>
        <w:t>1.</w:t>
      </w:r>
      <w:r w:rsidR="001C1401" w:rsidRPr="001C1401">
        <w:t>Introduction</w:t>
      </w:r>
      <w:bookmarkEnd w:id="0"/>
      <w:r w:rsidR="001C1401" w:rsidRPr="001C1401">
        <w:t xml:space="preserve"> </w:t>
      </w:r>
    </w:p>
    <w:p w14:paraId="6C48B048" w14:textId="742D4198" w:rsidR="00475282" w:rsidRDefault="00475282" w:rsidP="00475282">
      <w:pPr>
        <w:spacing w:line="240" w:lineRule="auto"/>
      </w:pPr>
      <w:r w:rsidRPr="00475282">
        <w:rPr>
          <w:lang w:val="en-US"/>
        </w:rPr>
        <w:t>Netflix has captivated us all, causing people to become engrossed in one episode after another, but there's a lot more to Netflix than binge-worthy shows. Netflix's marketing approach is based on innovation and cutting-edge technology, and it has proven to be successful. By the end of 2020, Netflix had over 200 million customers. Any platform's survival depends on its ability to grow, so a successful business must develop effective modern marketing methods with broad appeal. Because of innovation, use of cutting-edge technology, creative advertising, and real-time data analytics, Netflix marketing is an integrated, flexible strategy to brand building and customer relationship management that works well in the digital age.</w:t>
      </w:r>
      <w:bookmarkStart w:id="1" w:name="_Toc92513648"/>
      <w:r>
        <w:rPr>
          <w:lang w:val="en-US"/>
        </w:rPr>
        <w:t xml:space="preserve"> </w:t>
      </w:r>
      <w:r w:rsidRPr="00475282">
        <w:t xml:space="preserve">Unlike traditional marketing strategies, which focus on making a sale through one or two channels, modern marketing, as </w:t>
      </w:r>
      <w:r w:rsidRPr="00475282">
        <w:t>practiced</w:t>
      </w:r>
      <w:r w:rsidRPr="00475282">
        <w:t xml:space="preserve"> by Netflix, adapts to market fluctuations. Like Netflix, your brand can connect with customers across a variety of mediums, devices, and touchpoints with continual research and optimization. Netflix's modern marketing tools are data-driven, customer-centric, tailored, and omnipresent in nature. We'll take a closer look at how Netflix has developed unique marketing methods for building brand recognition as well as monitoring and assessing the customer experience across a variety of communication channels to ensure that current and future stakeholders' expectations are met.</w:t>
      </w:r>
    </w:p>
    <w:p w14:paraId="58C3ECA1" w14:textId="00CDA53C" w:rsidR="005973B2" w:rsidRPr="00082AEE" w:rsidRDefault="000C35D7" w:rsidP="00BC0BB3">
      <w:pPr>
        <w:pStyle w:val="Heading1"/>
        <w:rPr>
          <w:i/>
          <w:iCs/>
        </w:rPr>
      </w:pPr>
      <w:r>
        <w:t>2.</w:t>
      </w:r>
      <w:r w:rsidR="00082AEE">
        <w:t>Mission Statement:</w:t>
      </w:r>
      <w:bookmarkEnd w:id="1"/>
    </w:p>
    <w:p w14:paraId="6175038E" w14:textId="2F1F5C07" w:rsidR="005973B2" w:rsidRDefault="00082AEE" w:rsidP="004A1567">
      <w:pPr>
        <w:spacing w:line="240" w:lineRule="auto"/>
        <w:rPr>
          <w:b/>
          <w:bCs/>
          <w:lang w:val="en-US"/>
        </w:rPr>
      </w:pPr>
      <w:r w:rsidRPr="00082AEE">
        <w:rPr>
          <w:i/>
          <w:iCs/>
          <w:lang w:val="en-US"/>
        </w:rPr>
        <w:t>“We promise our customers stellar service, our suppliers a valuable partner, our investors the prospects of sustained profitable growth, and our employees the allure of huge impact.”</w:t>
      </w:r>
      <w:sdt>
        <w:sdtPr>
          <w:rPr>
            <w:i/>
            <w:iCs/>
            <w:lang w:val="en-US"/>
          </w:rPr>
          <w:id w:val="1024520381"/>
          <w:citation/>
        </w:sdtPr>
        <w:sdtEndPr/>
        <w:sdtContent>
          <w:r w:rsidR="00E934A8">
            <w:rPr>
              <w:i/>
              <w:iCs/>
              <w:lang w:val="en-US"/>
            </w:rPr>
            <w:fldChar w:fldCharType="begin"/>
          </w:r>
          <w:r w:rsidR="00E934A8">
            <w:rPr>
              <w:i/>
              <w:iCs/>
              <w:lang w:val="en-US"/>
            </w:rPr>
            <w:instrText xml:space="preserve"> CITATION ANT19 \l 1033 </w:instrText>
          </w:r>
          <w:r w:rsidR="00E934A8">
            <w:rPr>
              <w:i/>
              <w:iCs/>
              <w:lang w:val="en-US"/>
            </w:rPr>
            <w:fldChar w:fldCharType="separate"/>
          </w:r>
          <w:r w:rsidR="00372792">
            <w:rPr>
              <w:i/>
              <w:iCs/>
              <w:noProof/>
              <w:lang w:val="en-US"/>
            </w:rPr>
            <w:t xml:space="preserve"> </w:t>
          </w:r>
          <w:r w:rsidR="00372792">
            <w:rPr>
              <w:noProof/>
              <w:lang w:val="en-US"/>
            </w:rPr>
            <w:t>(RIVERA, 2019)</w:t>
          </w:r>
          <w:r w:rsidR="00E934A8">
            <w:rPr>
              <w:i/>
              <w:iCs/>
              <w:lang w:val="en-US"/>
            </w:rPr>
            <w:fldChar w:fldCharType="end"/>
          </w:r>
        </w:sdtContent>
      </w:sdt>
    </w:p>
    <w:p w14:paraId="6FBA72F2" w14:textId="3450B4F7" w:rsidR="00470108" w:rsidRDefault="000C35D7" w:rsidP="00BC0BB3">
      <w:pPr>
        <w:pStyle w:val="Heading1"/>
      </w:pPr>
      <w:bookmarkStart w:id="2" w:name="_Toc92513649"/>
      <w:r>
        <w:t>3.</w:t>
      </w:r>
      <w:r w:rsidR="00375C57" w:rsidRPr="00375C57">
        <w:t>Communication</w:t>
      </w:r>
      <w:bookmarkEnd w:id="2"/>
    </w:p>
    <w:p w14:paraId="64070482" w14:textId="5739A90D" w:rsidR="00375C57" w:rsidRDefault="00335FC1" w:rsidP="004A1567">
      <w:pPr>
        <w:spacing w:line="240" w:lineRule="auto"/>
        <w:rPr>
          <w:lang w:val="en-US"/>
        </w:rPr>
      </w:pPr>
      <w:r>
        <w:rPr>
          <w:lang w:val="en-US"/>
        </w:rPr>
        <w:t>Communication can be viewed as a transmission of information, also a sharing of meaning.</w:t>
      </w:r>
    </w:p>
    <w:p w14:paraId="5A174EEF" w14:textId="4B3C004A" w:rsidR="00335FC1" w:rsidRDefault="00335FC1" w:rsidP="004A1567">
      <w:pPr>
        <w:spacing w:line="240" w:lineRule="auto"/>
        <w:rPr>
          <w:lang w:val="en-US"/>
        </w:rPr>
      </w:pPr>
    </w:p>
    <w:p w14:paraId="57E3EC13" w14:textId="227E7DE9" w:rsidR="00335FC1" w:rsidRPr="00335FC1" w:rsidRDefault="00335FC1" w:rsidP="004A1567">
      <w:pPr>
        <w:spacing w:line="240" w:lineRule="auto"/>
        <w:rPr>
          <w:lang w:val="en-US"/>
        </w:rPr>
      </w:pPr>
      <w:r>
        <w:rPr>
          <w:noProof/>
          <w:lang w:val="en-US"/>
        </w:rPr>
        <w:drawing>
          <wp:inline distT="0" distB="0" distL="0" distR="0" wp14:anchorId="69B10AA4" wp14:editId="3E1D5BF9">
            <wp:extent cx="5162550" cy="23324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extLst>
                        <a:ext uri="{28A0092B-C50C-407E-A947-70E740481C1C}">
                          <a14:useLocalDpi xmlns:a14="http://schemas.microsoft.com/office/drawing/2010/main" val="0"/>
                        </a:ext>
                      </a:extLst>
                    </a:blip>
                    <a:srcRect r="26213"/>
                    <a:stretch/>
                  </pic:blipFill>
                  <pic:spPr bwMode="auto">
                    <a:xfrm>
                      <a:off x="0" y="0"/>
                      <a:ext cx="5175142" cy="2338138"/>
                    </a:xfrm>
                    <a:prstGeom prst="rect">
                      <a:avLst/>
                    </a:prstGeom>
                    <a:ln>
                      <a:noFill/>
                    </a:ln>
                    <a:extLst>
                      <a:ext uri="{53640926-AAD7-44D8-BBD7-CCE9431645EC}">
                        <a14:shadowObscured xmlns:a14="http://schemas.microsoft.com/office/drawing/2010/main"/>
                      </a:ext>
                    </a:extLst>
                  </pic:spPr>
                </pic:pic>
              </a:graphicData>
            </a:graphic>
          </wp:inline>
        </w:drawing>
      </w:r>
    </w:p>
    <w:p w14:paraId="1124C342" w14:textId="1AC20942" w:rsidR="00375C57" w:rsidRDefault="004B479F" w:rsidP="004A1567">
      <w:pPr>
        <w:spacing w:line="240" w:lineRule="auto"/>
        <w:rPr>
          <w:lang w:val="en-US"/>
        </w:rPr>
      </w:pPr>
      <w:sdt>
        <w:sdtPr>
          <w:rPr>
            <w:lang w:val="en-US"/>
          </w:rPr>
          <w:id w:val="-27185053"/>
          <w:citation/>
        </w:sdtPr>
        <w:sdtEndPr/>
        <w:sdtContent>
          <w:r w:rsidR="00335FC1">
            <w:rPr>
              <w:lang w:val="en-US"/>
            </w:rPr>
            <w:fldChar w:fldCharType="begin"/>
          </w:r>
          <w:r w:rsidR="00335FC1">
            <w:rPr>
              <w:lang w:val="en-US"/>
            </w:rPr>
            <w:instrText xml:space="preserve"> CITATION Phi15 \l 1033 </w:instrText>
          </w:r>
          <w:r w:rsidR="00335FC1">
            <w:rPr>
              <w:lang w:val="en-US"/>
            </w:rPr>
            <w:fldChar w:fldCharType="separate"/>
          </w:r>
          <w:r w:rsidR="00372792">
            <w:rPr>
              <w:noProof/>
              <w:lang w:val="en-US"/>
            </w:rPr>
            <w:t>(Keller P. K., 2015)</w:t>
          </w:r>
          <w:r w:rsidR="00335FC1">
            <w:rPr>
              <w:lang w:val="en-US"/>
            </w:rPr>
            <w:fldChar w:fldCharType="end"/>
          </w:r>
        </w:sdtContent>
      </w:sdt>
    </w:p>
    <w:p w14:paraId="479E3BF9" w14:textId="1E774AB0" w:rsidR="00335FC1" w:rsidRDefault="00335FC1" w:rsidP="004A1567">
      <w:pPr>
        <w:spacing w:line="240" w:lineRule="auto"/>
        <w:rPr>
          <w:lang w:val="en-US"/>
        </w:rPr>
      </w:pPr>
    </w:p>
    <w:p w14:paraId="61790C6B" w14:textId="7E0F7364" w:rsidR="00007C44" w:rsidRDefault="00007C44" w:rsidP="004A1567">
      <w:pPr>
        <w:spacing w:line="240" w:lineRule="auto"/>
        <w:rPr>
          <w:lang w:val="en-US"/>
        </w:rPr>
      </w:pPr>
      <w:r>
        <w:rPr>
          <w:lang w:val="en-US"/>
        </w:rPr>
        <w:t>Above mentioned diagram is</w:t>
      </w:r>
      <w:r w:rsidR="004154A5">
        <w:rPr>
          <w:lang w:val="en-US"/>
        </w:rPr>
        <w:t xml:space="preserve"> “</w:t>
      </w:r>
      <w:r w:rsidR="004154A5" w:rsidRPr="004154A5">
        <w:rPr>
          <w:i/>
          <w:iCs/>
          <w:lang w:val="en-US"/>
        </w:rPr>
        <w:t>Shannon and waivers macro model</w:t>
      </w:r>
      <w:r w:rsidR="004154A5">
        <w:rPr>
          <w:i/>
          <w:iCs/>
          <w:lang w:val="en-US"/>
        </w:rPr>
        <w:t>”</w:t>
      </w:r>
      <w:r w:rsidR="004154A5">
        <w:rPr>
          <w:lang w:val="en-US"/>
        </w:rPr>
        <w:t xml:space="preserve"> and one of the communication models. </w:t>
      </w:r>
    </w:p>
    <w:p w14:paraId="31CABE23" w14:textId="49ED1377" w:rsidR="004154A5" w:rsidRDefault="004154A5" w:rsidP="004A1567">
      <w:pPr>
        <w:spacing w:line="240" w:lineRule="auto"/>
        <w:rPr>
          <w:lang w:val="en-US"/>
        </w:rPr>
      </w:pPr>
    </w:p>
    <w:p w14:paraId="27109266" w14:textId="3A786F52" w:rsidR="004154A5" w:rsidRDefault="009E5686" w:rsidP="004A1567">
      <w:pPr>
        <w:spacing w:line="240" w:lineRule="auto"/>
        <w:rPr>
          <w:lang w:val="en-US"/>
        </w:rPr>
      </w:pPr>
      <w:r>
        <w:rPr>
          <w:lang w:val="en-US"/>
        </w:rPr>
        <w:t>I would like to explain the model with an example to have a better understanding.</w:t>
      </w:r>
    </w:p>
    <w:p w14:paraId="5EB692C1" w14:textId="4E93D758" w:rsidR="004154A5" w:rsidRDefault="004154A5" w:rsidP="004154A5">
      <w:pPr>
        <w:spacing w:line="240" w:lineRule="auto"/>
        <w:rPr>
          <w:lang w:val="en-US"/>
        </w:rPr>
      </w:pPr>
    </w:p>
    <w:p w14:paraId="3A587E8C" w14:textId="270B47D7" w:rsidR="003C0453" w:rsidRPr="004154A5" w:rsidRDefault="009E5686" w:rsidP="004154A5">
      <w:pPr>
        <w:spacing w:line="240" w:lineRule="auto"/>
        <w:rPr>
          <w:lang w:val="en-US"/>
        </w:rPr>
      </w:pPr>
      <w:r>
        <w:rPr>
          <w:lang w:val="en-US"/>
        </w:rPr>
        <w:t>Raj is working as a Marketing Head with a reputed organization.</w:t>
      </w:r>
      <w:r w:rsidR="004A46A3">
        <w:rPr>
          <w:lang w:val="en-US"/>
        </w:rPr>
        <w:t xml:space="preserve"> He is the boss of Vishwa who is taking care of the smaller team in their division. Raj wanted Vishwa to prepare a report on the Marketing strategies which can be used to achieve the goals of the company. He wanted this report which includes the information and strategies of the competitors. While Raj was sharing the information to Vishwa in his room, HR walked in to discuss about the forecasting and evaluation of manpower in his department. Finally, when Vishwa got the entire details, he has assigned the works to his team </w:t>
      </w:r>
      <w:r w:rsidR="003C0453">
        <w:rPr>
          <w:lang w:val="en-US"/>
        </w:rPr>
        <w:t>members and broke it down for everyone to work on different parts to achieve quickly. Vishwa has tried to share every detail Raj has shared him about the study so that they can all prepare a perfect report to come up with the best strategy. However, the team could manage to get the repost at the earliest with some unexpected errors which have been corrected later.</w:t>
      </w:r>
    </w:p>
    <w:p w14:paraId="72A94F1B" w14:textId="37383C7E" w:rsidR="004154A5" w:rsidRDefault="004154A5" w:rsidP="004154A5">
      <w:pPr>
        <w:spacing w:line="240" w:lineRule="auto"/>
        <w:rPr>
          <w:lang w:val="en-US"/>
        </w:rPr>
      </w:pPr>
    </w:p>
    <w:p w14:paraId="03758BBD" w14:textId="42DBBBBC" w:rsidR="003C0453" w:rsidRPr="004154A5" w:rsidRDefault="003C0453" w:rsidP="004154A5">
      <w:pPr>
        <w:spacing w:line="240" w:lineRule="auto"/>
        <w:rPr>
          <w:lang w:val="en-US"/>
        </w:rPr>
      </w:pPr>
      <w:r>
        <w:rPr>
          <w:lang w:val="en-US"/>
        </w:rPr>
        <w:t>Considering the above situation, I would like to deep dive in the situation to explain the communication model in a detailed manner.</w:t>
      </w:r>
    </w:p>
    <w:p w14:paraId="2DFD8CEF" w14:textId="34D3E6B6" w:rsidR="003C0453" w:rsidRDefault="003C0453" w:rsidP="004154A5">
      <w:pPr>
        <w:spacing w:line="240" w:lineRule="auto"/>
        <w:rPr>
          <w:lang w:val="en-US"/>
        </w:rPr>
      </w:pPr>
      <w:r>
        <w:rPr>
          <w:lang w:val="en-US"/>
        </w:rPr>
        <w:t>Raj:</w:t>
      </w:r>
    </w:p>
    <w:p w14:paraId="7CBF81CF" w14:textId="46940432" w:rsidR="004154A5" w:rsidRDefault="003C0453" w:rsidP="004154A5">
      <w:pPr>
        <w:spacing w:line="240" w:lineRule="auto"/>
        <w:rPr>
          <w:lang w:val="en-US"/>
        </w:rPr>
      </w:pPr>
      <w:r>
        <w:rPr>
          <w:lang w:val="en-US"/>
        </w:rPr>
        <w:t xml:space="preserve">Raj is the Marketing Head of the company. The idea of generating a report on the marketing strategies and </w:t>
      </w:r>
      <w:r w:rsidR="000C568F">
        <w:rPr>
          <w:lang w:val="en-US"/>
        </w:rPr>
        <w:t>competitors’</w:t>
      </w:r>
      <w:r>
        <w:rPr>
          <w:lang w:val="en-US"/>
        </w:rPr>
        <w:t xml:space="preserve"> details to implement the new one for his company was his in the first place.</w:t>
      </w:r>
      <w:r w:rsidR="000C568F">
        <w:rPr>
          <w:lang w:val="en-US"/>
        </w:rPr>
        <w:t xml:space="preserve"> He wanted to bring out the better results from his organization and this was his idea of enhancing the output developed in his brain and is the main source of information.</w:t>
      </w:r>
    </w:p>
    <w:p w14:paraId="3771DB97" w14:textId="0EB6AA57" w:rsidR="000C568F" w:rsidRDefault="000C568F" w:rsidP="004154A5">
      <w:pPr>
        <w:spacing w:line="240" w:lineRule="auto"/>
        <w:rPr>
          <w:lang w:val="en-US"/>
        </w:rPr>
      </w:pPr>
      <w:r>
        <w:rPr>
          <w:lang w:val="en-US"/>
        </w:rPr>
        <w:t xml:space="preserve">If Raj would have not kept his idea on table with his </w:t>
      </w:r>
      <w:r w:rsidR="00737CBE">
        <w:rPr>
          <w:lang w:val="en-US"/>
        </w:rPr>
        <w:t>team,</w:t>
      </w:r>
      <w:r>
        <w:rPr>
          <w:lang w:val="en-US"/>
        </w:rPr>
        <w:t xml:space="preserve"> then the team or the organization would have never got the best output or understand what Raj wants or how t</w:t>
      </w:r>
      <w:r w:rsidR="00737CBE">
        <w:rPr>
          <w:lang w:val="en-US"/>
        </w:rPr>
        <w:t>o develop</w:t>
      </w:r>
      <w:r>
        <w:rPr>
          <w:lang w:val="en-US"/>
        </w:rPr>
        <w:t xml:space="preserve"> the </w:t>
      </w:r>
      <w:r w:rsidR="00737CBE">
        <w:rPr>
          <w:lang w:val="en-US"/>
        </w:rPr>
        <w:t>results. Best</w:t>
      </w:r>
      <w:r w:rsidR="006D5059">
        <w:rPr>
          <w:lang w:val="en-US"/>
        </w:rPr>
        <w:t xml:space="preserve"> results will only be developed by proper information sharing and it would be a baseless or pointless data if the details are not shared properly.</w:t>
      </w:r>
      <w:r w:rsidR="00737CBE">
        <w:rPr>
          <w:lang w:val="en-US"/>
        </w:rPr>
        <w:t xml:space="preserve"> It would be impossible for Vishwa and his team to know what Raj had in his mind. Raj had to transmit the idea in medium of words by speaking or writing through him. Here he is the actual working transmitter which helps to transmit the data, information from him </w:t>
      </w:r>
      <w:r w:rsidR="00A30EF6">
        <w:rPr>
          <w:lang w:val="en-US"/>
        </w:rPr>
        <w:t xml:space="preserve">in form of readable or audible. Raj wanted the information in form of reports from his team, Source is Raj, transmitting through hm is signal to Vishwa about what he wants. Without this signal Vishwa will be clueless. </w:t>
      </w:r>
    </w:p>
    <w:p w14:paraId="10B1889A" w14:textId="38089CC9" w:rsidR="00A30EF6" w:rsidRPr="004154A5" w:rsidRDefault="00A30EF6" w:rsidP="004154A5">
      <w:pPr>
        <w:spacing w:line="240" w:lineRule="auto"/>
        <w:rPr>
          <w:lang w:val="en-US"/>
        </w:rPr>
      </w:pPr>
      <w:r>
        <w:rPr>
          <w:lang w:val="en-US"/>
        </w:rPr>
        <w:t xml:space="preserve">During the conversation between Raj and Vishwa, HR has interrupted for manpower details. This interruption is called Noise and this noise can be in any form. It can be another employee or a phone interruption, noise from the </w:t>
      </w:r>
      <w:r w:rsidR="00515A34">
        <w:rPr>
          <w:lang w:val="en-US"/>
        </w:rPr>
        <w:t>office,</w:t>
      </w:r>
      <w:r>
        <w:rPr>
          <w:lang w:val="en-US"/>
        </w:rPr>
        <w:t xml:space="preserve"> traffic sound or even the interruption due to any </w:t>
      </w:r>
      <w:r w:rsidR="00515A34">
        <w:rPr>
          <w:lang w:val="en-US"/>
        </w:rPr>
        <w:t>reason. Vishwa will gather the information from Raj in such noise and distractions and share the information with is team for report preparation.</w:t>
      </w:r>
      <w:r>
        <w:rPr>
          <w:lang w:val="en-US"/>
        </w:rPr>
        <w:t xml:space="preserve"> </w:t>
      </w:r>
    </w:p>
    <w:p w14:paraId="17267318" w14:textId="77777777" w:rsidR="004154A5" w:rsidRPr="004154A5" w:rsidRDefault="004154A5" w:rsidP="004154A5">
      <w:pPr>
        <w:spacing w:line="240" w:lineRule="auto"/>
        <w:rPr>
          <w:lang w:val="en-US"/>
        </w:rPr>
      </w:pPr>
    </w:p>
    <w:p w14:paraId="391A2999" w14:textId="0E4FAF3C" w:rsidR="004154A5" w:rsidRPr="004154A5" w:rsidRDefault="004154A5" w:rsidP="004154A5">
      <w:pPr>
        <w:spacing w:line="240" w:lineRule="auto"/>
        <w:rPr>
          <w:lang w:val="en-US"/>
        </w:rPr>
      </w:pPr>
      <w:r w:rsidRPr="004154A5">
        <w:rPr>
          <w:lang w:val="en-US"/>
        </w:rPr>
        <w:t xml:space="preserve">Shannon and </w:t>
      </w:r>
      <w:r w:rsidR="00515A34" w:rsidRPr="004154A5">
        <w:rPr>
          <w:lang w:val="en-US"/>
        </w:rPr>
        <w:t>weaver</w:t>
      </w:r>
      <w:r w:rsidR="00515A34">
        <w:rPr>
          <w:lang w:val="en-US"/>
        </w:rPr>
        <w:t>s’ communication</w:t>
      </w:r>
      <w:r w:rsidRPr="004154A5">
        <w:rPr>
          <w:lang w:val="en-US"/>
        </w:rPr>
        <w:t xml:space="preserve"> model simpl</w:t>
      </w:r>
      <w:r w:rsidR="00515A34">
        <w:rPr>
          <w:lang w:val="en-US"/>
        </w:rPr>
        <w:t>e</w:t>
      </w:r>
      <w:r w:rsidRPr="004154A5">
        <w:rPr>
          <w:lang w:val="en-US"/>
        </w:rPr>
        <w:t xml:space="preserve"> propose</w:t>
      </w:r>
      <w:r w:rsidR="00515A34">
        <w:rPr>
          <w:lang w:val="en-US"/>
        </w:rPr>
        <w:t>, it states</w:t>
      </w:r>
      <w:r w:rsidRPr="004154A5">
        <w:rPr>
          <w:lang w:val="en-US"/>
        </w:rPr>
        <w:t xml:space="preserve"> that a</w:t>
      </w:r>
      <w:r w:rsidR="00515A34">
        <w:rPr>
          <w:lang w:val="en-US"/>
        </w:rPr>
        <w:t>n information</w:t>
      </w:r>
      <w:r w:rsidRPr="004154A5">
        <w:rPr>
          <w:lang w:val="en-US"/>
        </w:rPr>
        <w:t xml:space="preserve"> </w:t>
      </w:r>
      <w:r w:rsidR="00515A34">
        <w:rPr>
          <w:lang w:val="en-US"/>
        </w:rPr>
        <w:t>starts</w:t>
      </w:r>
      <w:r w:rsidRPr="004154A5">
        <w:rPr>
          <w:lang w:val="en-US"/>
        </w:rPr>
        <w:t xml:space="preserve"> from the person who gets the thought. The sender is also called the Source of information or the Information Source. The information then gets transmitted from the brain to </w:t>
      </w:r>
      <w:r w:rsidR="00515A34">
        <w:rPr>
          <w:lang w:val="en-US"/>
        </w:rPr>
        <w:t>audio visual</w:t>
      </w:r>
      <w:r w:rsidRPr="004154A5">
        <w:rPr>
          <w:lang w:val="en-US"/>
        </w:rPr>
        <w:t xml:space="preserve"> and comes out as a signal which then reaches the </w:t>
      </w:r>
      <w:r w:rsidR="00244B2F" w:rsidRPr="004154A5">
        <w:rPr>
          <w:lang w:val="en-US"/>
        </w:rPr>
        <w:t>rec</w:t>
      </w:r>
      <w:r w:rsidR="00244B2F">
        <w:rPr>
          <w:lang w:val="en-US"/>
        </w:rPr>
        <w:t>eiver</w:t>
      </w:r>
      <w:r w:rsidR="00244B2F" w:rsidRPr="004154A5">
        <w:rPr>
          <w:lang w:val="en-US"/>
        </w:rPr>
        <w:t xml:space="preserve"> with</w:t>
      </w:r>
      <w:r w:rsidRPr="004154A5">
        <w:rPr>
          <w:lang w:val="en-US"/>
        </w:rPr>
        <w:t xml:space="preserve"> </w:t>
      </w:r>
      <w:r w:rsidR="00515A34">
        <w:rPr>
          <w:lang w:val="en-US"/>
        </w:rPr>
        <w:t>all</w:t>
      </w:r>
      <w:r w:rsidRPr="004154A5">
        <w:rPr>
          <w:lang w:val="en-US"/>
        </w:rPr>
        <w:t xml:space="preserve"> noises and other disturbances. The recipient then further passes on the message to its final destination or other minds of other individuals.</w:t>
      </w:r>
    </w:p>
    <w:p w14:paraId="3BBAB02B" w14:textId="3D764FB5" w:rsidR="004154A5" w:rsidRDefault="004154A5" w:rsidP="004154A5">
      <w:pPr>
        <w:spacing w:line="240" w:lineRule="auto"/>
        <w:rPr>
          <w:lang w:val="en-US"/>
        </w:rPr>
      </w:pPr>
    </w:p>
    <w:p w14:paraId="7EDCA133" w14:textId="77777777" w:rsidR="002B0F9E" w:rsidRPr="004154A5" w:rsidRDefault="002B0F9E" w:rsidP="004154A5">
      <w:pPr>
        <w:spacing w:line="240" w:lineRule="auto"/>
        <w:rPr>
          <w:lang w:val="en-US"/>
        </w:rPr>
      </w:pPr>
    </w:p>
    <w:p w14:paraId="04053672" w14:textId="1295785D" w:rsidR="004154A5" w:rsidRPr="004154A5" w:rsidRDefault="004154A5" w:rsidP="004154A5">
      <w:pPr>
        <w:spacing w:line="240" w:lineRule="auto"/>
        <w:rPr>
          <w:lang w:val="en-US"/>
        </w:rPr>
      </w:pPr>
      <w:r w:rsidRPr="004154A5">
        <w:rPr>
          <w:lang w:val="en-US"/>
        </w:rPr>
        <w:lastRenderedPageBreak/>
        <w:t>Source (Thought / message)</w:t>
      </w:r>
    </w:p>
    <w:p w14:paraId="57065834" w14:textId="77777777" w:rsidR="004154A5" w:rsidRPr="004154A5" w:rsidRDefault="004154A5" w:rsidP="004154A5">
      <w:pPr>
        <w:spacing w:line="240" w:lineRule="auto"/>
        <w:rPr>
          <w:lang w:val="en-US"/>
        </w:rPr>
      </w:pPr>
      <w:r w:rsidRPr="004154A5">
        <w:rPr>
          <w:lang w:val="en-US"/>
        </w:rPr>
        <w:t>↓</w:t>
      </w:r>
    </w:p>
    <w:p w14:paraId="2972A3D9" w14:textId="29D900C6" w:rsidR="004154A5" w:rsidRPr="004154A5" w:rsidRDefault="00515A34" w:rsidP="004154A5">
      <w:pPr>
        <w:spacing w:line="240" w:lineRule="auto"/>
        <w:rPr>
          <w:lang w:val="en-US"/>
        </w:rPr>
      </w:pPr>
      <w:r>
        <w:rPr>
          <w:lang w:val="en-US"/>
        </w:rPr>
        <w:t>Medium/Source</w:t>
      </w:r>
      <w:r w:rsidR="004154A5" w:rsidRPr="004154A5">
        <w:rPr>
          <w:lang w:val="en-US"/>
        </w:rPr>
        <w:t xml:space="preserve"> (Brain to mouth) [Along with noise and distractions-external barriers]</w:t>
      </w:r>
    </w:p>
    <w:p w14:paraId="2E049752" w14:textId="77777777" w:rsidR="004154A5" w:rsidRPr="004154A5" w:rsidRDefault="004154A5" w:rsidP="004154A5">
      <w:pPr>
        <w:spacing w:line="240" w:lineRule="auto"/>
        <w:rPr>
          <w:lang w:val="en-US"/>
        </w:rPr>
      </w:pPr>
      <w:r w:rsidRPr="004154A5">
        <w:rPr>
          <w:lang w:val="en-US"/>
        </w:rPr>
        <w:t>↓</w:t>
      </w:r>
    </w:p>
    <w:p w14:paraId="012DF651" w14:textId="77777777" w:rsidR="004154A5" w:rsidRPr="004154A5" w:rsidRDefault="004154A5" w:rsidP="004154A5">
      <w:pPr>
        <w:spacing w:line="240" w:lineRule="auto"/>
        <w:rPr>
          <w:lang w:val="en-US"/>
        </w:rPr>
      </w:pPr>
      <w:r w:rsidRPr="004154A5">
        <w:rPr>
          <w:lang w:val="en-US"/>
        </w:rPr>
        <w:t>Signal</w:t>
      </w:r>
    </w:p>
    <w:p w14:paraId="5B4F2684" w14:textId="77777777" w:rsidR="004154A5" w:rsidRPr="004154A5" w:rsidRDefault="004154A5" w:rsidP="004154A5">
      <w:pPr>
        <w:spacing w:line="240" w:lineRule="auto"/>
        <w:rPr>
          <w:lang w:val="en-US"/>
        </w:rPr>
      </w:pPr>
      <w:r w:rsidRPr="004154A5">
        <w:rPr>
          <w:lang w:val="en-US"/>
        </w:rPr>
        <w:t>↓</w:t>
      </w:r>
    </w:p>
    <w:p w14:paraId="06856C6D" w14:textId="79D4990A" w:rsidR="004154A5" w:rsidRPr="004154A5" w:rsidRDefault="00E044F8" w:rsidP="004154A5">
      <w:pPr>
        <w:spacing w:line="240" w:lineRule="auto"/>
        <w:rPr>
          <w:lang w:val="en-US"/>
        </w:rPr>
      </w:pPr>
      <w:r>
        <w:rPr>
          <w:lang w:val="en-US"/>
        </w:rPr>
        <w:t>Receiver</w:t>
      </w:r>
      <w:r w:rsidR="004154A5" w:rsidRPr="004154A5">
        <w:rPr>
          <w:lang w:val="en-US"/>
        </w:rPr>
        <w:t xml:space="preserve"> (Receives the signal)</w:t>
      </w:r>
    </w:p>
    <w:p w14:paraId="479D41B4" w14:textId="77777777" w:rsidR="004154A5" w:rsidRPr="004154A5" w:rsidRDefault="004154A5" w:rsidP="004154A5">
      <w:pPr>
        <w:spacing w:line="240" w:lineRule="auto"/>
        <w:rPr>
          <w:lang w:val="en-US"/>
        </w:rPr>
      </w:pPr>
      <w:r w:rsidRPr="004154A5">
        <w:rPr>
          <w:lang w:val="en-US"/>
        </w:rPr>
        <w:t>↓</w:t>
      </w:r>
    </w:p>
    <w:p w14:paraId="76EE6164" w14:textId="7AFF0FFE" w:rsidR="004154A5" w:rsidRDefault="004154A5" w:rsidP="004154A5">
      <w:pPr>
        <w:spacing w:line="240" w:lineRule="auto"/>
        <w:rPr>
          <w:lang w:val="en-US"/>
        </w:rPr>
      </w:pPr>
      <w:r w:rsidRPr="004154A5">
        <w:rPr>
          <w:lang w:val="en-US"/>
        </w:rPr>
        <w:t>Final Destination (gets the message)</w:t>
      </w:r>
    </w:p>
    <w:p w14:paraId="11E84BFE" w14:textId="6C1712B7" w:rsidR="00515A34" w:rsidRDefault="00515A34" w:rsidP="004154A5">
      <w:pPr>
        <w:spacing w:line="240" w:lineRule="auto"/>
        <w:rPr>
          <w:lang w:val="en-US"/>
        </w:rPr>
      </w:pPr>
    </w:p>
    <w:p w14:paraId="75F8A762" w14:textId="72A50160" w:rsidR="00867264" w:rsidRDefault="006941DF" w:rsidP="004A1567">
      <w:pPr>
        <w:spacing w:line="240" w:lineRule="auto"/>
        <w:rPr>
          <w:lang w:val="en-US"/>
        </w:rPr>
      </w:pPr>
      <w:r>
        <w:rPr>
          <w:lang w:val="en-US"/>
        </w:rPr>
        <w:t>Finally,</w:t>
      </w:r>
      <w:r w:rsidR="00E0369D">
        <w:rPr>
          <w:lang w:val="en-US"/>
        </w:rPr>
        <w:t xml:space="preserve"> the team has given the report on what Raj and Vishwa </w:t>
      </w:r>
      <w:r>
        <w:rPr>
          <w:lang w:val="en-US"/>
        </w:rPr>
        <w:t>wanted. All</w:t>
      </w:r>
      <w:r w:rsidR="00E0369D">
        <w:rPr>
          <w:lang w:val="en-US"/>
        </w:rPr>
        <w:t xml:space="preserve"> the errors have been cleared </w:t>
      </w:r>
      <w:r>
        <w:rPr>
          <w:lang w:val="en-US"/>
        </w:rPr>
        <w:t>later. This</w:t>
      </w:r>
      <w:r w:rsidR="009B3526">
        <w:rPr>
          <w:lang w:val="en-US"/>
        </w:rPr>
        <w:t xml:space="preserve"> is the same process of Shannon waver model. Message might be not as right as how it was transmitted as every person have different level of understanding and perspective. For Vishwa </w:t>
      </w:r>
      <w:r w:rsidR="004154A5" w:rsidRPr="004154A5">
        <w:rPr>
          <w:lang w:val="en-US"/>
        </w:rPr>
        <w:t xml:space="preserve">marketing strategy could be branding strategy but for the team marketing strategies could be simple sales techniques to </w:t>
      </w:r>
      <w:r>
        <w:rPr>
          <w:lang w:val="en-US"/>
        </w:rPr>
        <w:t>enhance results</w:t>
      </w:r>
      <w:r w:rsidRPr="004154A5">
        <w:rPr>
          <w:lang w:val="en-US"/>
        </w:rPr>
        <w:t>.</w:t>
      </w:r>
      <w:r>
        <w:rPr>
          <w:lang w:val="en-US"/>
        </w:rPr>
        <w:t xml:space="preserve"> </w:t>
      </w:r>
      <w:r w:rsidRPr="004154A5">
        <w:rPr>
          <w:lang w:val="en-US"/>
        </w:rPr>
        <w:t>Even</w:t>
      </w:r>
      <w:r w:rsidR="004154A5" w:rsidRPr="004154A5">
        <w:rPr>
          <w:lang w:val="en-US"/>
        </w:rPr>
        <w:t xml:space="preserve"> a simple message can get a different meaning after finally reaching its destination.</w:t>
      </w:r>
      <w:sdt>
        <w:sdtPr>
          <w:rPr>
            <w:lang w:val="en-US"/>
          </w:rPr>
          <w:id w:val="1613706237"/>
          <w:citation/>
        </w:sdtPr>
        <w:sdtEndPr/>
        <w:sdtContent>
          <w:r w:rsidR="00AC38FE">
            <w:rPr>
              <w:lang w:val="en-US"/>
            </w:rPr>
            <w:fldChar w:fldCharType="begin"/>
          </w:r>
          <w:r w:rsidR="00AC38FE">
            <w:rPr>
              <w:lang w:val="en-US"/>
            </w:rPr>
            <w:instrText xml:space="preserve"> CITATION Pra15 \l 1033 </w:instrText>
          </w:r>
          <w:r w:rsidR="00AC38FE">
            <w:rPr>
              <w:lang w:val="en-US"/>
            </w:rPr>
            <w:fldChar w:fldCharType="separate"/>
          </w:r>
          <w:r w:rsidR="00372792">
            <w:rPr>
              <w:noProof/>
              <w:lang w:val="en-US"/>
            </w:rPr>
            <w:t xml:space="preserve"> (Juneja, 2015)</w:t>
          </w:r>
          <w:r w:rsidR="00AC38FE">
            <w:rPr>
              <w:lang w:val="en-US"/>
            </w:rPr>
            <w:fldChar w:fldCharType="end"/>
          </w:r>
        </w:sdtContent>
      </w:sdt>
    </w:p>
    <w:p w14:paraId="5D331D26" w14:textId="2C4F9D51" w:rsidR="00867264" w:rsidRDefault="00867264" w:rsidP="004A1567">
      <w:pPr>
        <w:spacing w:line="240" w:lineRule="auto"/>
        <w:rPr>
          <w:lang w:val="en-US"/>
        </w:rPr>
      </w:pPr>
    </w:p>
    <w:p w14:paraId="3984E2F9" w14:textId="53727C33" w:rsidR="00867264" w:rsidRPr="007E3556" w:rsidRDefault="000C35D7" w:rsidP="00BC0BB3">
      <w:pPr>
        <w:pStyle w:val="Heading1"/>
      </w:pPr>
      <w:bookmarkStart w:id="3" w:name="_Toc92513650"/>
      <w:r w:rsidRPr="007E3556">
        <w:t>4.</w:t>
      </w:r>
      <w:r w:rsidR="00867264" w:rsidRPr="007E3556">
        <w:t>Integrated Marketing Communications:</w:t>
      </w:r>
      <w:bookmarkEnd w:id="3"/>
    </w:p>
    <w:p w14:paraId="1D05AA1E" w14:textId="18F106FE" w:rsidR="00D36DA8" w:rsidRDefault="00D36DA8" w:rsidP="004A1567">
      <w:pPr>
        <w:spacing w:line="240" w:lineRule="auto"/>
        <w:rPr>
          <w:lang w:val="en-US"/>
        </w:rPr>
      </w:pPr>
      <w:r w:rsidRPr="00D36DA8">
        <w:rPr>
          <w:lang w:val="en-US"/>
        </w:rPr>
        <w:t>Integrated marketing communication is the process through which all the activities cross many communication methods are coordinated. It is always goal oriented it is still in line with the marketing strategy of the company. Its main aim is to deliver a specific message to a particular target audience with the intention of changing their perceptions. Integrated marketing communication is essential because it makes the activity of marketing more efficient and effective since it relies on many components of communications and customer touchpoints to deliver the same message in many convincing ways</w:t>
      </w:r>
      <w:r>
        <w:rPr>
          <w:lang w:val="en-US"/>
        </w:rPr>
        <w:t>.</w:t>
      </w:r>
    </w:p>
    <w:p w14:paraId="6399B57D" w14:textId="39ECA31E" w:rsidR="002C1C75" w:rsidRDefault="004B479F" w:rsidP="004A1567">
      <w:pPr>
        <w:spacing w:line="240" w:lineRule="auto"/>
        <w:rPr>
          <w:b/>
          <w:bCs/>
          <w:lang w:val="en-US"/>
        </w:rPr>
      </w:pPr>
      <w:sdt>
        <w:sdtPr>
          <w:rPr>
            <w:b/>
            <w:bCs/>
            <w:lang w:val="en-US"/>
          </w:rPr>
          <w:id w:val="1286845321"/>
          <w:citation/>
        </w:sdtPr>
        <w:sdtEndPr/>
        <w:sdtContent>
          <w:r w:rsidR="00F656B4">
            <w:rPr>
              <w:b/>
              <w:bCs/>
              <w:lang w:val="en-US"/>
            </w:rPr>
            <w:fldChar w:fldCharType="begin"/>
          </w:r>
          <w:r w:rsidR="00F656B4">
            <w:rPr>
              <w:lang w:val="en-US"/>
            </w:rPr>
            <w:instrText xml:space="preserve"> CITATION Teron \l 1033 </w:instrText>
          </w:r>
          <w:r w:rsidR="00F656B4">
            <w:rPr>
              <w:b/>
              <w:bCs/>
              <w:lang w:val="en-US"/>
            </w:rPr>
            <w:fldChar w:fldCharType="separate"/>
          </w:r>
          <w:r w:rsidR="00372792">
            <w:rPr>
              <w:noProof/>
              <w:lang w:val="en-US"/>
            </w:rPr>
            <w:t>(Andrews, 9th edition)</w:t>
          </w:r>
          <w:r w:rsidR="00F656B4">
            <w:rPr>
              <w:b/>
              <w:bCs/>
              <w:lang w:val="en-US"/>
            </w:rPr>
            <w:fldChar w:fldCharType="end"/>
          </w:r>
        </w:sdtContent>
      </w:sdt>
      <w:r w:rsidR="00007C44" w:rsidRPr="00867264">
        <w:rPr>
          <w:b/>
          <w:bCs/>
          <w:lang w:val="en-US"/>
        </w:rPr>
        <w:tab/>
      </w:r>
      <w:r w:rsidR="00007C44" w:rsidRPr="00867264">
        <w:rPr>
          <w:b/>
          <w:bCs/>
          <w:lang w:val="en-US"/>
        </w:rPr>
        <w:tab/>
      </w:r>
    </w:p>
    <w:p w14:paraId="0A63032E" w14:textId="77777777" w:rsidR="002C1C75" w:rsidRPr="002C1C75" w:rsidRDefault="002C1C75" w:rsidP="002C1C75">
      <w:pPr>
        <w:spacing w:line="240" w:lineRule="auto"/>
        <w:rPr>
          <w:b/>
          <w:bCs/>
          <w:lang w:val="en-US"/>
        </w:rPr>
      </w:pPr>
      <w:r w:rsidRPr="002C1C75">
        <w:rPr>
          <w:b/>
          <w:bCs/>
          <w:lang w:val="en-US"/>
        </w:rPr>
        <w:t>Tools of Integrated Marketing Communications</w:t>
      </w:r>
    </w:p>
    <w:p w14:paraId="137DB615" w14:textId="77777777" w:rsidR="002C1C75" w:rsidRPr="002C1C75" w:rsidRDefault="002C1C75" w:rsidP="002C1C75">
      <w:pPr>
        <w:pStyle w:val="ListParagraph"/>
        <w:numPr>
          <w:ilvl w:val="0"/>
          <w:numId w:val="1"/>
        </w:numPr>
        <w:spacing w:line="240" w:lineRule="auto"/>
        <w:rPr>
          <w:lang w:val="en-US"/>
        </w:rPr>
      </w:pPr>
      <w:r w:rsidRPr="002C1C75">
        <w:rPr>
          <w:lang w:val="en-US"/>
        </w:rPr>
        <w:t>Advertising.</w:t>
      </w:r>
    </w:p>
    <w:p w14:paraId="58BF0A36" w14:textId="77777777" w:rsidR="002C1C75" w:rsidRPr="002C1C75" w:rsidRDefault="002C1C75" w:rsidP="002C1C75">
      <w:pPr>
        <w:pStyle w:val="ListParagraph"/>
        <w:numPr>
          <w:ilvl w:val="0"/>
          <w:numId w:val="1"/>
        </w:numPr>
        <w:spacing w:line="240" w:lineRule="auto"/>
        <w:rPr>
          <w:lang w:val="en-US"/>
        </w:rPr>
      </w:pPr>
      <w:r w:rsidRPr="002C1C75">
        <w:rPr>
          <w:lang w:val="en-US"/>
        </w:rPr>
        <w:t>Personal selling.</w:t>
      </w:r>
    </w:p>
    <w:p w14:paraId="33F79781" w14:textId="77777777" w:rsidR="002C1C75" w:rsidRPr="002C1C75" w:rsidRDefault="002C1C75" w:rsidP="002C1C75">
      <w:pPr>
        <w:pStyle w:val="ListParagraph"/>
        <w:numPr>
          <w:ilvl w:val="0"/>
          <w:numId w:val="1"/>
        </w:numPr>
        <w:spacing w:line="240" w:lineRule="auto"/>
        <w:rPr>
          <w:lang w:val="en-US"/>
        </w:rPr>
      </w:pPr>
      <w:r w:rsidRPr="002C1C75">
        <w:rPr>
          <w:lang w:val="en-US"/>
        </w:rPr>
        <w:t>Direct Marketing.</w:t>
      </w:r>
    </w:p>
    <w:p w14:paraId="3C7BFA31" w14:textId="77777777" w:rsidR="002C1C75" w:rsidRPr="002C1C75" w:rsidRDefault="002C1C75" w:rsidP="002C1C75">
      <w:pPr>
        <w:pStyle w:val="ListParagraph"/>
        <w:numPr>
          <w:ilvl w:val="0"/>
          <w:numId w:val="1"/>
        </w:numPr>
        <w:spacing w:line="240" w:lineRule="auto"/>
        <w:rPr>
          <w:lang w:val="en-US"/>
        </w:rPr>
      </w:pPr>
      <w:r w:rsidRPr="002C1C75">
        <w:rPr>
          <w:lang w:val="en-US"/>
        </w:rPr>
        <w:t>Mobile Marketing.</w:t>
      </w:r>
    </w:p>
    <w:p w14:paraId="7B3A0AD4" w14:textId="77777777" w:rsidR="002C1C75" w:rsidRPr="002C1C75" w:rsidRDefault="002C1C75" w:rsidP="002C1C75">
      <w:pPr>
        <w:pStyle w:val="ListParagraph"/>
        <w:numPr>
          <w:ilvl w:val="0"/>
          <w:numId w:val="1"/>
        </w:numPr>
        <w:spacing w:line="240" w:lineRule="auto"/>
        <w:rPr>
          <w:lang w:val="en-US"/>
        </w:rPr>
      </w:pPr>
      <w:r w:rsidRPr="002C1C75">
        <w:rPr>
          <w:lang w:val="en-US"/>
        </w:rPr>
        <w:t>Social Media Marketing.</w:t>
      </w:r>
    </w:p>
    <w:p w14:paraId="7CBE6FD5" w14:textId="77777777" w:rsidR="002C1C75" w:rsidRPr="002C1C75" w:rsidRDefault="002C1C75" w:rsidP="002C1C75">
      <w:pPr>
        <w:pStyle w:val="ListParagraph"/>
        <w:numPr>
          <w:ilvl w:val="0"/>
          <w:numId w:val="1"/>
        </w:numPr>
        <w:spacing w:line="240" w:lineRule="auto"/>
        <w:rPr>
          <w:lang w:val="en-US"/>
        </w:rPr>
      </w:pPr>
      <w:r w:rsidRPr="002C1C75">
        <w:rPr>
          <w:lang w:val="en-US"/>
        </w:rPr>
        <w:t>Public Relations.</w:t>
      </w:r>
    </w:p>
    <w:p w14:paraId="30D5324B" w14:textId="77777777" w:rsidR="002C1C75" w:rsidRPr="002C1C75" w:rsidRDefault="002C1C75" w:rsidP="002C1C75">
      <w:pPr>
        <w:pStyle w:val="ListParagraph"/>
        <w:numPr>
          <w:ilvl w:val="0"/>
          <w:numId w:val="1"/>
        </w:numPr>
        <w:spacing w:line="240" w:lineRule="auto"/>
        <w:rPr>
          <w:lang w:val="en-US"/>
        </w:rPr>
      </w:pPr>
      <w:r w:rsidRPr="002C1C75">
        <w:rPr>
          <w:lang w:val="en-US"/>
        </w:rPr>
        <w:t>Sales Promotion.</w:t>
      </w:r>
    </w:p>
    <w:p w14:paraId="270E02B2" w14:textId="77777777" w:rsidR="005D193F" w:rsidRDefault="002C1C75" w:rsidP="004A1567">
      <w:pPr>
        <w:pStyle w:val="ListParagraph"/>
        <w:numPr>
          <w:ilvl w:val="0"/>
          <w:numId w:val="1"/>
        </w:numPr>
        <w:spacing w:line="240" w:lineRule="auto"/>
        <w:rPr>
          <w:lang w:val="en-US"/>
        </w:rPr>
      </w:pPr>
      <w:r w:rsidRPr="002C1C75">
        <w:rPr>
          <w:lang w:val="en-US"/>
        </w:rPr>
        <w:t>Sponsorships.</w:t>
      </w:r>
    </w:p>
    <w:p w14:paraId="0216563D" w14:textId="553CBF9E" w:rsidR="00335FC1" w:rsidRPr="005D193F" w:rsidRDefault="00007C44" w:rsidP="005D193F">
      <w:pPr>
        <w:pStyle w:val="ListParagraph"/>
        <w:spacing w:line="240" w:lineRule="auto"/>
        <w:rPr>
          <w:lang w:val="en-US"/>
        </w:rPr>
      </w:pPr>
      <w:r w:rsidRPr="005D193F">
        <w:rPr>
          <w:b/>
          <w:bCs/>
          <w:lang w:val="en-US"/>
        </w:rPr>
        <w:tab/>
      </w:r>
      <w:sdt>
        <w:sdtPr>
          <w:rPr>
            <w:b/>
            <w:bCs/>
            <w:lang w:val="en-US"/>
          </w:rPr>
          <w:id w:val="2075616735"/>
          <w:citation/>
        </w:sdtPr>
        <w:sdtEndPr/>
        <w:sdtContent>
          <w:r w:rsidR="00D27F6B">
            <w:rPr>
              <w:b/>
              <w:bCs/>
              <w:lang w:val="en-US"/>
            </w:rPr>
            <w:fldChar w:fldCharType="begin"/>
          </w:r>
          <w:r w:rsidR="00D27F6B">
            <w:rPr>
              <w:b/>
              <w:bCs/>
              <w:lang w:val="en-US"/>
            </w:rPr>
            <w:instrText xml:space="preserve"> CITATION Sam20 \l 1033 </w:instrText>
          </w:r>
          <w:r w:rsidR="00D27F6B">
            <w:rPr>
              <w:b/>
              <w:bCs/>
              <w:lang w:val="en-US"/>
            </w:rPr>
            <w:fldChar w:fldCharType="separate"/>
          </w:r>
          <w:r w:rsidR="00D27F6B">
            <w:rPr>
              <w:noProof/>
              <w:lang w:val="en-US"/>
            </w:rPr>
            <w:t>(Sam, 2020)</w:t>
          </w:r>
          <w:r w:rsidR="00D27F6B">
            <w:rPr>
              <w:b/>
              <w:bCs/>
              <w:lang w:val="en-US"/>
            </w:rPr>
            <w:fldChar w:fldCharType="end"/>
          </w:r>
        </w:sdtContent>
      </w:sdt>
    </w:p>
    <w:p w14:paraId="3DE42242" w14:textId="752A88F8" w:rsidR="00597552" w:rsidRPr="00597552" w:rsidRDefault="00597552" w:rsidP="00597552">
      <w:pPr>
        <w:rPr>
          <w:b/>
          <w:bCs/>
          <w:lang w:val="en-US"/>
        </w:rPr>
      </w:pPr>
      <w:r w:rsidRPr="00597552">
        <w:rPr>
          <w:b/>
          <w:bCs/>
          <w:lang w:val="en-US"/>
        </w:rPr>
        <w:t>Netflix</w:t>
      </w:r>
      <w:r>
        <w:rPr>
          <w:b/>
          <w:bCs/>
          <w:lang w:val="en-US"/>
        </w:rPr>
        <w:t xml:space="preserve"> - IMC</w:t>
      </w:r>
    </w:p>
    <w:p w14:paraId="394D4484" w14:textId="77777777" w:rsidR="004D37B7" w:rsidRDefault="004D37B7" w:rsidP="00597552">
      <w:pPr>
        <w:rPr>
          <w:lang w:val="en-US"/>
        </w:rPr>
      </w:pPr>
      <w:r w:rsidRPr="004D37B7">
        <w:rPr>
          <w:lang w:val="en-US"/>
        </w:rPr>
        <w:t>Netflix has revamped its marketing strategy in recent years to focus on a much larger international market (target audience). In order to do so, they must be well-known and appealing to a wide range of markets. So, how does Netflix sell itself in order to expand its marketing reach?</w:t>
      </w:r>
    </w:p>
    <w:p w14:paraId="4044302E" w14:textId="77777777" w:rsidR="004D37B7" w:rsidRDefault="004D37B7" w:rsidP="00597552">
      <w:pPr>
        <w:rPr>
          <w:lang w:val="en-US"/>
        </w:rPr>
      </w:pPr>
      <w:r w:rsidRPr="004D37B7">
        <w:rPr>
          <w:lang w:val="en-US"/>
        </w:rPr>
        <w:lastRenderedPageBreak/>
        <w:t>To begin, Netflix has decided to direct its advertising dollars on digital media in order to better reach its target audiences and track responses. Netflix has chosen to advertise their exclusive TV shows instead of the more typical sell your business and services given via social media channels such as Twitter and Facebook, as well as online journals (more on this later). IMC's decision to offer "product-based" advertising (rather than "brand-based") is a daring one. Netflix thinks that hooking users on its programming will draw them in and turn them into devoted fans of their unique material, as well as the service as a whole.</w:t>
      </w:r>
    </w:p>
    <w:p w14:paraId="47BCA900" w14:textId="53270460" w:rsidR="00597552" w:rsidRDefault="004D37B7" w:rsidP="00597552">
      <w:pPr>
        <w:rPr>
          <w:lang w:val="en-US"/>
        </w:rPr>
      </w:pPr>
      <w:r w:rsidRPr="004D37B7">
        <w:rPr>
          <w:lang w:val="en-US"/>
        </w:rPr>
        <w:t>Netflix's marketing strategy has established a standard for implementing modern marketing's basic ideas. Netflix's marketing is always customer-centric, integrated, and flexible.</w:t>
      </w:r>
    </w:p>
    <w:p w14:paraId="3C5E4E68" w14:textId="327B2873" w:rsidR="00597552" w:rsidRDefault="008F2420" w:rsidP="007E3556">
      <w:pPr>
        <w:pStyle w:val="Heading2"/>
        <w:rPr>
          <w:lang w:val="en-US"/>
        </w:rPr>
      </w:pPr>
      <w:bookmarkStart w:id="4" w:name="_Toc92513651"/>
      <w:r>
        <w:rPr>
          <w:lang w:val="en-US"/>
        </w:rPr>
        <w:t xml:space="preserve">4.1 </w:t>
      </w:r>
      <w:r w:rsidR="00597552" w:rsidRPr="00597552">
        <w:rPr>
          <w:lang w:val="en-US"/>
        </w:rPr>
        <w:t>Recommendation</w:t>
      </w:r>
      <w:r>
        <w:rPr>
          <w:lang w:val="en-US"/>
        </w:rPr>
        <w:t xml:space="preserve"> for Netflix</w:t>
      </w:r>
      <w:bookmarkEnd w:id="4"/>
    </w:p>
    <w:p w14:paraId="34697033" w14:textId="25D656BF" w:rsidR="003A125D" w:rsidRDefault="00300394" w:rsidP="00597552">
      <w:pPr>
        <w:rPr>
          <w:lang w:val="en-US"/>
        </w:rPr>
      </w:pPr>
      <w:r>
        <w:rPr>
          <w:lang w:val="en-US"/>
        </w:rPr>
        <w:t>I would like to recommend Guerrilla Marketing</w:t>
      </w:r>
      <w:r w:rsidR="003A125D">
        <w:rPr>
          <w:lang w:val="en-US"/>
        </w:rPr>
        <w:t xml:space="preserve"> for the Promotion strategy,</w:t>
      </w:r>
      <w:r>
        <w:rPr>
          <w:lang w:val="en-US"/>
        </w:rPr>
        <w:t xml:space="preserve"> which the company already follows to promote the content in all platforms online and offline, to promote their CSR activities on how they are moving towards sustainability working and their contribution towards the environment. They should also include about the content they are screening that sends out a social message on human trafficking / Black lives matter/LGBTQ and others.</w:t>
      </w:r>
    </w:p>
    <w:p w14:paraId="0894DF8F" w14:textId="6641DFF7" w:rsidR="00597552" w:rsidRDefault="00300394" w:rsidP="00597552">
      <w:pPr>
        <w:rPr>
          <w:lang w:val="en-US"/>
        </w:rPr>
      </w:pPr>
      <w:r>
        <w:rPr>
          <w:lang w:val="en-US"/>
        </w:rPr>
        <w:br/>
      </w:r>
      <w:r w:rsidR="003A125D">
        <w:rPr>
          <w:lang w:val="en-US"/>
        </w:rPr>
        <w:t xml:space="preserve">Guerrilla Marketing is the latest way of attracting the crowd and Netflix has been step ahead in the market to reach out for the customers in all possible ways. This way of Marketing using all available platforms for promotions </w:t>
      </w:r>
      <w:r w:rsidR="00703015">
        <w:rPr>
          <w:lang w:val="en-US"/>
        </w:rPr>
        <w:t>on CSR by the company will improve the brand name and positivity in customers</w:t>
      </w:r>
      <w:r w:rsidR="0048272F">
        <w:rPr>
          <w:lang w:val="en-US"/>
        </w:rPr>
        <w:t xml:space="preserve"> as well as the employees. </w:t>
      </w:r>
    </w:p>
    <w:p w14:paraId="222A70E8" w14:textId="178BAA43" w:rsidR="00703015" w:rsidRDefault="00846353" w:rsidP="007E3556">
      <w:pPr>
        <w:pStyle w:val="Heading2"/>
        <w:rPr>
          <w:lang w:val="en-US"/>
        </w:rPr>
      </w:pPr>
      <w:bookmarkStart w:id="5" w:name="_Toc92513652"/>
      <w:r>
        <w:rPr>
          <w:lang w:val="en-US"/>
        </w:rPr>
        <w:t xml:space="preserve">4.2 </w:t>
      </w:r>
      <w:r w:rsidR="00703015" w:rsidRPr="00703015">
        <w:rPr>
          <w:lang w:val="en-US"/>
        </w:rPr>
        <w:t>Advantages of this Promotion</w:t>
      </w:r>
      <w:r w:rsidR="00F1617C">
        <w:rPr>
          <w:lang w:val="en-US"/>
        </w:rPr>
        <w:t>al</w:t>
      </w:r>
      <w:r w:rsidR="00703015" w:rsidRPr="00703015">
        <w:rPr>
          <w:lang w:val="en-US"/>
        </w:rPr>
        <w:t xml:space="preserve"> Strategy</w:t>
      </w:r>
      <w:r w:rsidR="00703015">
        <w:rPr>
          <w:lang w:val="en-US"/>
        </w:rPr>
        <w:t>:</w:t>
      </w:r>
      <w:bookmarkEnd w:id="5"/>
    </w:p>
    <w:p w14:paraId="066D70A7" w14:textId="1BD7F7DC" w:rsidR="00703015" w:rsidRDefault="00703015" w:rsidP="00703015">
      <w:pPr>
        <w:pStyle w:val="ListParagraph"/>
        <w:numPr>
          <w:ilvl w:val="0"/>
          <w:numId w:val="2"/>
        </w:numPr>
        <w:rPr>
          <w:lang w:val="en-US"/>
        </w:rPr>
      </w:pPr>
      <w:r>
        <w:rPr>
          <w:lang w:val="en-US"/>
        </w:rPr>
        <w:t>Less Expensive</w:t>
      </w:r>
    </w:p>
    <w:p w14:paraId="03A60E2E" w14:textId="2EB3EE96" w:rsidR="00703015" w:rsidRPr="00703015" w:rsidRDefault="00703015" w:rsidP="00703015">
      <w:pPr>
        <w:pStyle w:val="ListParagraph"/>
        <w:numPr>
          <w:ilvl w:val="0"/>
          <w:numId w:val="2"/>
        </w:numPr>
        <w:rPr>
          <w:lang w:val="en-US"/>
        </w:rPr>
      </w:pPr>
      <w:r w:rsidRPr="00703015">
        <w:rPr>
          <w:lang w:val="en-US"/>
        </w:rPr>
        <w:t>encourages creativity and inventiveness</w:t>
      </w:r>
    </w:p>
    <w:p w14:paraId="268D9515" w14:textId="1E3FC23D" w:rsidR="00703015" w:rsidRDefault="00703015" w:rsidP="00703015">
      <w:pPr>
        <w:pStyle w:val="ListParagraph"/>
        <w:numPr>
          <w:ilvl w:val="0"/>
          <w:numId w:val="2"/>
        </w:numPr>
        <w:rPr>
          <w:lang w:val="en-US"/>
        </w:rPr>
      </w:pPr>
      <w:r w:rsidRPr="00703015">
        <w:rPr>
          <w:lang w:val="en-US"/>
        </w:rPr>
        <w:t>it aff</w:t>
      </w:r>
      <w:r>
        <w:rPr>
          <w:lang w:val="en-US"/>
        </w:rPr>
        <w:t>ects</w:t>
      </w:r>
      <w:r w:rsidRPr="00703015">
        <w:rPr>
          <w:lang w:val="en-US"/>
        </w:rPr>
        <w:t xml:space="preserve"> long after the actual event</w:t>
      </w:r>
    </w:p>
    <w:p w14:paraId="0F0B64C0" w14:textId="59990D92" w:rsidR="00703015" w:rsidRDefault="00703015" w:rsidP="00703015">
      <w:pPr>
        <w:pStyle w:val="ListParagraph"/>
        <w:numPr>
          <w:ilvl w:val="0"/>
          <w:numId w:val="2"/>
        </w:numPr>
        <w:rPr>
          <w:lang w:val="en-US"/>
        </w:rPr>
      </w:pPr>
      <w:r w:rsidRPr="00703015">
        <w:rPr>
          <w:lang w:val="en-US"/>
        </w:rPr>
        <w:t>can snowball and generate a larger-than-expected</w:t>
      </w:r>
    </w:p>
    <w:p w14:paraId="5FAA8E2D" w14:textId="05CE9C7D" w:rsidR="00F1617C" w:rsidRDefault="00F1617C" w:rsidP="00F1617C">
      <w:pPr>
        <w:rPr>
          <w:lang w:val="en-US"/>
        </w:rPr>
      </w:pPr>
      <w:r>
        <w:rPr>
          <w:lang w:val="en-US"/>
        </w:rPr>
        <w:t xml:space="preserve">Main advantage of promoting CSR are </w:t>
      </w:r>
      <w:r w:rsidRPr="00F1617C">
        <w:rPr>
          <w:lang w:val="en-US"/>
        </w:rPr>
        <w:t>People have become increasingly aware and concerned about social responsibility when it comes to corporate governance and the behavior of firms.</w:t>
      </w:r>
      <w:r>
        <w:rPr>
          <w:lang w:val="en-US"/>
        </w:rPr>
        <w:t xml:space="preserve"> </w:t>
      </w:r>
      <w:r w:rsidRPr="00F1617C">
        <w:rPr>
          <w:lang w:val="en-US"/>
        </w:rPr>
        <w:t>Corporate social responsibility (CSR) also extends to responsible marketing strategies.</w:t>
      </w:r>
      <w:r>
        <w:rPr>
          <w:lang w:val="en-US"/>
        </w:rPr>
        <w:t xml:space="preserve"> </w:t>
      </w:r>
      <w:r w:rsidRPr="00F1617C">
        <w:rPr>
          <w:lang w:val="en-US"/>
        </w:rPr>
        <w:t>Examples include green branding, highlighting the inclusion of recycled materials, or noting that a portion of profits will be donated to charity.</w:t>
      </w:r>
      <w:r w:rsidR="00595D80" w:rsidRPr="00595D80">
        <w:t xml:space="preserve"> </w:t>
      </w:r>
      <w:r w:rsidR="00595D80" w:rsidRPr="00595D80">
        <w:rPr>
          <w:lang w:val="en-US"/>
        </w:rPr>
        <w:t>a study by public relations and marketing firm Cone Communications found that 87% of Americans will purchase a product because its company advocated for an issue they cared about</w:t>
      </w:r>
      <w:r w:rsidR="00595D80">
        <w:rPr>
          <w:lang w:val="en-US"/>
        </w:rPr>
        <w:t>.</w:t>
      </w:r>
    </w:p>
    <w:p w14:paraId="62561171" w14:textId="41CE06FE" w:rsidR="00B32CB3" w:rsidRDefault="004B479F" w:rsidP="00F1617C">
      <w:pPr>
        <w:rPr>
          <w:lang w:val="en-US"/>
        </w:rPr>
      </w:pPr>
      <w:sdt>
        <w:sdtPr>
          <w:rPr>
            <w:lang w:val="en-US"/>
          </w:rPr>
          <w:id w:val="-1339454939"/>
          <w:citation/>
        </w:sdtPr>
        <w:sdtEndPr/>
        <w:sdtContent>
          <w:r w:rsidR="00666026">
            <w:rPr>
              <w:lang w:val="en-US"/>
            </w:rPr>
            <w:fldChar w:fldCharType="begin"/>
          </w:r>
          <w:r w:rsidR="00666026">
            <w:rPr>
              <w:lang w:val="en-US"/>
            </w:rPr>
            <w:instrText xml:space="preserve"> CITATION THO21 \l 1033 </w:instrText>
          </w:r>
          <w:r w:rsidR="00666026">
            <w:rPr>
              <w:lang w:val="en-US"/>
            </w:rPr>
            <w:fldChar w:fldCharType="separate"/>
          </w:r>
          <w:r w:rsidR="00372792">
            <w:rPr>
              <w:noProof/>
              <w:lang w:val="en-US"/>
            </w:rPr>
            <w:t>(CATALANO, 2021)</w:t>
          </w:r>
          <w:r w:rsidR="00666026">
            <w:rPr>
              <w:lang w:val="en-US"/>
            </w:rPr>
            <w:fldChar w:fldCharType="end"/>
          </w:r>
        </w:sdtContent>
      </w:sdt>
      <w:r w:rsidR="00AB1EF4">
        <w:rPr>
          <w:lang w:val="en-US"/>
        </w:rPr>
        <w:t xml:space="preserve"> </w:t>
      </w:r>
      <w:sdt>
        <w:sdtPr>
          <w:rPr>
            <w:lang w:val="en-US"/>
          </w:rPr>
          <w:id w:val="-1575348506"/>
          <w:citation/>
        </w:sdtPr>
        <w:sdtEndPr/>
        <w:sdtContent>
          <w:r w:rsidR="00AB1EF4">
            <w:rPr>
              <w:lang w:val="en-US"/>
            </w:rPr>
            <w:fldChar w:fldCharType="begin"/>
          </w:r>
          <w:r w:rsidR="00AB1EF4">
            <w:rPr>
              <w:lang w:val="en-US"/>
            </w:rPr>
            <w:instrText xml:space="preserve"> CITATION ADA20 \l 1033 </w:instrText>
          </w:r>
          <w:r w:rsidR="00AB1EF4">
            <w:rPr>
              <w:lang w:val="en-US"/>
            </w:rPr>
            <w:fldChar w:fldCharType="separate"/>
          </w:r>
          <w:r w:rsidR="00372792">
            <w:rPr>
              <w:noProof/>
              <w:lang w:val="en-US"/>
            </w:rPr>
            <w:t>(HAYES, 2020)</w:t>
          </w:r>
          <w:r w:rsidR="00AB1EF4">
            <w:rPr>
              <w:lang w:val="en-US"/>
            </w:rPr>
            <w:fldChar w:fldCharType="end"/>
          </w:r>
        </w:sdtContent>
      </w:sdt>
    </w:p>
    <w:p w14:paraId="2508EB07" w14:textId="455F8052" w:rsidR="00AB1EF4" w:rsidRDefault="00AB1EF4" w:rsidP="00F1617C">
      <w:pPr>
        <w:rPr>
          <w:lang w:val="en-US"/>
        </w:rPr>
      </w:pPr>
    </w:p>
    <w:p w14:paraId="665E57C0" w14:textId="123ED7F0" w:rsidR="00AB1EF4" w:rsidRDefault="00FC7C9F" w:rsidP="007E3556">
      <w:pPr>
        <w:pStyle w:val="Heading1"/>
      </w:pPr>
      <w:bookmarkStart w:id="6" w:name="_Toc92513653"/>
      <w:r>
        <w:t>5.</w:t>
      </w:r>
      <w:r w:rsidR="000C4E0D">
        <w:t>Branding:</w:t>
      </w:r>
      <w:bookmarkEnd w:id="6"/>
    </w:p>
    <w:p w14:paraId="24C26B0D" w14:textId="676B6C08" w:rsidR="000C4E0D" w:rsidRPr="007754D8" w:rsidRDefault="000C4E0D" w:rsidP="00F1617C">
      <w:pPr>
        <w:rPr>
          <w:rFonts w:cstheme="minorHAnsi"/>
          <w:lang w:val="en-US"/>
        </w:rPr>
      </w:pPr>
      <w:r w:rsidRPr="000C4E0D">
        <w:rPr>
          <w:lang w:val="en-US"/>
        </w:rPr>
        <w:t xml:space="preserve">The marketing practice of creating a name, symbol or design that identifies and differentiates a </w:t>
      </w:r>
      <w:r w:rsidRPr="007754D8">
        <w:rPr>
          <w:rFonts w:cstheme="minorHAnsi"/>
          <w:lang w:val="en-US"/>
        </w:rPr>
        <w:t>product from other products.</w:t>
      </w:r>
    </w:p>
    <w:p w14:paraId="79F9CE4B" w14:textId="5635FB86" w:rsidR="000C4E0D" w:rsidRPr="007754D8" w:rsidRDefault="00FC7C9F" w:rsidP="007E3556">
      <w:pPr>
        <w:pStyle w:val="Heading1"/>
      </w:pPr>
      <w:bookmarkStart w:id="7" w:name="_Toc92513654"/>
      <w:r>
        <w:t>6.</w:t>
      </w:r>
      <w:r w:rsidR="000C4E0D" w:rsidRPr="007754D8">
        <w:t>Brand Equity:</w:t>
      </w:r>
      <w:bookmarkEnd w:id="7"/>
    </w:p>
    <w:p w14:paraId="250A5A3C" w14:textId="7D3A399C" w:rsidR="000C4E0D" w:rsidRPr="007754D8" w:rsidRDefault="00F94890" w:rsidP="00F1617C">
      <w:pPr>
        <w:rPr>
          <w:rFonts w:cstheme="minorHAnsi"/>
          <w:color w:val="202124"/>
          <w:shd w:val="clear" w:color="auto" w:fill="FFFFFF"/>
        </w:rPr>
      </w:pPr>
      <w:r w:rsidRPr="007754D8">
        <w:rPr>
          <w:rFonts w:cstheme="minorHAnsi"/>
          <w:color w:val="202124"/>
          <w:shd w:val="clear" w:color="auto" w:fill="FFFFFF"/>
        </w:rPr>
        <w:t>Brand equity as </w:t>
      </w:r>
      <w:r w:rsidRPr="007754D8">
        <w:rPr>
          <w:rFonts w:cstheme="minorHAnsi"/>
          <w:b/>
          <w:bCs/>
          <w:color w:val="202124"/>
          <w:shd w:val="clear" w:color="auto" w:fill="FFFFFF"/>
        </w:rPr>
        <w:t>a mixture of brand awareness, brand associations and brand loyalty</w:t>
      </w:r>
      <w:r w:rsidRPr="007754D8">
        <w:rPr>
          <w:rFonts w:cstheme="minorHAnsi"/>
          <w:color w:val="202124"/>
          <w:shd w:val="clear" w:color="auto" w:fill="FFFFFF"/>
        </w:rPr>
        <w:t>. All these add up to the value provided by a brand's goods or services. </w:t>
      </w:r>
      <w:sdt>
        <w:sdtPr>
          <w:rPr>
            <w:rFonts w:cstheme="minorHAnsi"/>
            <w:color w:val="202124"/>
            <w:shd w:val="clear" w:color="auto" w:fill="FFFFFF"/>
          </w:rPr>
          <w:id w:val="-1734605868"/>
          <w:citation/>
        </w:sdtPr>
        <w:sdtEndPr/>
        <w:sdtContent>
          <w:r w:rsidRPr="007754D8">
            <w:rPr>
              <w:rFonts w:cstheme="minorHAnsi"/>
              <w:color w:val="202124"/>
              <w:shd w:val="clear" w:color="auto" w:fill="FFFFFF"/>
            </w:rPr>
            <w:fldChar w:fldCharType="begin"/>
          </w:r>
          <w:r w:rsidRPr="007754D8">
            <w:rPr>
              <w:rFonts w:cstheme="minorHAnsi"/>
              <w:color w:val="202124"/>
              <w:shd w:val="clear" w:color="auto" w:fill="FFFFFF"/>
              <w:lang w:val="en-US"/>
            </w:rPr>
            <w:instrText xml:space="preserve"> CITATION Man91 \l 1033 </w:instrText>
          </w:r>
          <w:r w:rsidRPr="007754D8">
            <w:rPr>
              <w:rFonts w:cstheme="minorHAnsi"/>
              <w:color w:val="202124"/>
              <w:shd w:val="clear" w:color="auto" w:fill="FFFFFF"/>
            </w:rPr>
            <w:fldChar w:fldCharType="separate"/>
          </w:r>
          <w:r w:rsidR="00372792" w:rsidRPr="00372792">
            <w:rPr>
              <w:rFonts w:cstheme="minorHAnsi"/>
              <w:noProof/>
              <w:color w:val="202124"/>
              <w:shd w:val="clear" w:color="auto" w:fill="FFFFFF"/>
              <w:lang w:val="en-US"/>
            </w:rPr>
            <w:t>(Managing Brand Equity, 1991)</w:t>
          </w:r>
          <w:r w:rsidRPr="007754D8">
            <w:rPr>
              <w:rFonts w:cstheme="minorHAnsi"/>
              <w:color w:val="202124"/>
              <w:shd w:val="clear" w:color="auto" w:fill="FFFFFF"/>
            </w:rPr>
            <w:fldChar w:fldCharType="end"/>
          </w:r>
        </w:sdtContent>
      </w:sdt>
    </w:p>
    <w:p w14:paraId="0D628ECC" w14:textId="190CE088" w:rsidR="001A18B2" w:rsidRPr="007754D8" w:rsidRDefault="001A18B2" w:rsidP="00F1617C">
      <w:pPr>
        <w:rPr>
          <w:rFonts w:cstheme="minorHAnsi"/>
          <w:color w:val="202124"/>
          <w:shd w:val="clear" w:color="auto" w:fill="FFFFFF"/>
        </w:rPr>
      </w:pPr>
    </w:p>
    <w:p w14:paraId="1E0E92A2" w14:textId="2A781957" w:rsidR="001A18B2" w:rsidRPr="007754D8" w:rsidRDefault="00FC7C9F" w:rsidP="007E3556">
      <w:pPr>
        <w:pStyle w:val="Heading1"/>
        <w:rPr>
          <w:shd w:val="clear" w:color="auto" w:fill="FFFFFF"/>
        </w:rPr>
      </w:pPr>
      <w:bookmarkStart w:id="8" w:name="_Toc92513655"/>
      <w:r>
        <w:rPr>
          <w:shd w:val="clear" w:color="auto" w:fill="FFFFFF"/>
        </w:rPr>
        <w:t>7</w:t>
      </w:r>
      <w:r w:rsidR="000C35D7">
        <w:rPr>
          <w:shd w:val="clear" w:color="auto" w:fill="FFFFFF"/>
        </w:rPr>
        <w:t>.</w:t>
      </w:r>
      <w:r w:rsidR="001A18B2" w:rsidRPr="007754D8">
        <w:rPr>
          <w:shd w:val="clear" w:color="auto" w:fill="FFFFFF"/>
        </w:rPr>
        <w:t>Keller’s Brand Equity Model- Netflix</w:t>
      </w:r>
      <w:bookmarkEnd w:id="8"/>
    </w:p>
    <w:p w14:paraId="7F265AB0" w14:textId="7D721D60" w:rsidR="00735797" w:rsidRPr="007754D8" w:rsidRDefault="00735797" w:rsidP="00F1617C">
      <w:pPr>
        <w:rPr>
          <w:rFonts w:cstheme="minorHAnsi"/>
          <w:b/>
          <w:bCs/>
          <w:color w:val="202124"/>
          <w:shd w:val="clear" w:color="auto" w:fill="FFFFFF"/>
        </w:rPr>
      </w:pPr>
    </w:p>
    <w:p w14:paraId="72C702FF" w14:textId="4039DC0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Keller's Brand Equity model (also known as the Customer-Based Brand Equity (CBBE) Model) was first developed by marketing professor, Kevin Lane Keller in his widely used textbook, "Strategic Brand Management."</w:t>
      </w:r>
    </w:p>
    <w:p w14:paraId="209FED2E" w14:textId="06BAE20C"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The model is illustrated using a pyramid, which can be split in four tiered levels that organizations can work through to develop a strong brand. The four levels also contain six building blocks that must be in place for organizations to develop a successful brand.</w:t>
      </w:r>
    </w:p>
    <w:p w14:paraId="5FFE058F" w14:textId="4A7E903E"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The four levels of the pyramid, as well as the six building blocks they contain, are:</w:t>
      </w:r>
    </w:p>
    <w:p w14:paraId="2F283197" w14:textId="7777777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Brand Identity – salience (bottom of the pyramid).</w:t>
      </w:r>
    </w:p>
    <w:p w14:paraId="34034440" w14:textId="7777777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Brand Meaning – performance and imagery (second level of the pyramid).</w:t>
      </w:r>
    </w:p>
    <w:p w14:paraId="7C5E0F48" w14:textId="7777777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Brand Responses – customer feelings and judgments (third level of pyramid).</w:t>
      </w:r>
    </w:p>
    <w:p w14:paraId="15EC518E" w14:textId="40D5D667" w:rsidR="009F600B" w:rsidRPr="007754D8" w:rsidRDefault="00B9185A" w:rsidP="00F1617C">
      <w:pPr>
        <w:rPr>
          <w:rFonts w:cstheme="minorHAnsi"/>
          <w:b/>
          <w:bCs/>
          <w:color w:val="202124"/>
          <w:shd w:val="clear" w:color="auto" w:fill="FFFFFF"/>
        </w:rPr>
      </w:pPr>
      <w:r w:rsidRPr="007754D8">
        <w:rPr>
          <w:rFonts w:cstheme="minorHAnsi"/>
          <w:color w:val="202124"/>
          <w:shd w:val="clear" w:color="auto" w:fill="FFFFFF"/>
        </w:rPr>
        <w:t>Brand Relationships – resonance (top of the pyramid).</w:t>
      </w:r>
      <w:r w:rsidR="005D193F" w:rsidRPr="007754D8">
        <w:rPr>
          <w:rFonts w:cstheme="minorHAnsi"/>
          <w:color w:val="202124"/>
          <w:shd w:val="clear" w:color="auto" w:fill="FFFFFF"/>
        </w:rPr>
        <w:t xml:space="preserve"> </w:t>
      </w:r>
      <w:sdt>
        <w:sdtPr>
          <w:rPr>
            <w:rFonts w:cstheme="minorHAnsi"/>
            <w:b/>
            <w:bCs/>
            <w:color w:val="202124"/>
            <w:shd w:val="clear" w:color="auto" w:fill="FFFFFF"/>
          </w:rPr>
          <w:id w:val="-433672947"/>
          <w:citation/>
        </w:sdtPr>
        <w:sdtEndPr/>
        <w:sdtContent>
          <w:r w:rsidR="00735797" w:rsidRPr="007754D8">
            <w:rPr>
              <w:rFonts w:cstheme="minorHAnsi"/>
              <w:b/>
              <w:bCs/>
              <w:color w:val="202124"/>
              <w:shd w:val="clear" w:color="auto" w:fill="FFFFFF"/>
            </w:rPr>
            <w:fldChar w:fldCharType="begin"/>
          </w:r>
          <w:r w:rsidR="00735797" w:rsidRPr="007754D8">
            <w:rPr>
              <w:rFonts w:cstheme="minorHAnsi"/>
              <w:b/>
              <w:bCs/>
              <w:color w:val="202124"/>
              <w:shd w:val="clear" w:color="auto" w:fill="FFFFFF"/>
              <w:lang w:val="en-US"/>
            </w:rPr>
            <w:instrText xml:space="preserve"> CITATION Kev13 \l 1033 </w:instrText>
          </w:r>
          <w:r w:rsidR="00735797" w:rsidRPr="007754D8">
            <w:rPr>
              <w:rFonts w:cstheme="minorHAnsi"/>
              <w:b/>
              <w:bCs/>
              <w:color w:val="202124"/>
              <w:shd w:val="clear" w:color="auto" w:fill="FFFFFF"/>
            </w:rPr>
            <w:fldChar w:fldCharType="separate"/>
          </w:r>
          <w:r w:rsidR="00372792" w:rsidRPr="00372792">
            <w:rPr>
              <w:rFonts w:cstheme="minorHAnsi"/>
              <w:noProof/>
              <w:color w:val="202124"/>
              <w:shd w:val="clear" w:color="auto" w:fill="FFFFFF"/>
              <w:lang w:val="en-US"/>
            </w:rPr>
            <w:t>(Keller K. L., 2013)</w:t>
          </w:r>
          <w:r w:rsidR="00735797" w:rsidRPr="007754D8">
            <w:rPr>
              <w:rFonts w:cstheme="minorHAnsi"/>
              <w:b/>
              <w:bCs/>
              <w:color w:val="202124"/>
              <w:shd w:val="clear" w:color="auto" w:fill="FFFFFF"/>
            </w:rPr>
            <w:fldChar w:fldCharType="end"/>
          </w:r>
        </w:sdtContent>
      </w:sdt>
    </w:p>
    <w:p w14:paraId="09A7908E" w14:textId="45F3660F" w:rsidR="005D193F" w:rsidRDefault="007021DF" w:rsidP="00F1617C">
      <w:pPr>
        <w:rPr>
          <w:rFonts w:ascii="Arial" w:hAnsi="Arial" w:cs="Arial"/>
          <w:b/>
          <w:bCs/>
          <w:color w:val="202124"/>
          <w:shd w:val="clear" w:color="auto" w:fill="FFFFFF"/>
        </w:rPr>
      </w:pPr>
      <w:r>
        <w:rPr>
          <w:rFonts w:ascii="Arial" w:hAnsi="Arial" w:cs="Arial"/>
          <w:b/>
          <w:bCs/>
          <w:noProof/>
          <w:color w:val="202124"/>
          <w:shd w:val="clear" w:color="auto" w:fill="FFFFFF"/>
        </w:rPr>
        <w:drawing>
          <wp:inline distT="0" distB="0" distL="0" distR="0" wp14:anchorId="35A760CE" wp14:editId="31AFF269">
            <wp:extent cx="4619625" cy="3352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9625" cy="3352800"/>
                    </a:xfrm>
                    <a:prstGeom prst="rect">
                      <a:avLst/>
                    </a:prstGeom>
                    <a:noFill/>
                    <a:ln>
                      <a:noFill/>
                    </a:ln>
                  </pic:spPr>
                </pic:pic>
              </a:graphicData>
            </a:graphic>
          </wp:inline>
        </w:drawing>
      </w:r>
    </w:p>
    <w:p w14:paraId="3C0721BE" w14:textId="366673AD" w:rsidR="007754D8" w:rsidRDefault="00214DCC" w:rsidP="00F1617C">
      <w:pPr>
        <w:rPr>
          <w:rFonts w:cstheme="minorHAnsi"/>
          <w:color w:val="202124"/>
          <w:shd w:val="clear" w:color="auto" w:fill="FFFFFF"/>
        </w:rPr>
      </w:pPr>
      <w:r w:rsidRPr="00214DCC">
        <w:rPr>
          <w:rFonts w:cstheme="minorHAnsi"/>
          <w:color w:val="202124"/>
          <w:shd w:val="clear" w:color="auto" w:fill="FFFFFF"/>
        </w:rPr>
        <w:t>Source: Learner</w:t>
      </w:r>
    </w:p>
    <w:p w14:paraId="13707317" w14:textId="495B45AF" w:rsidR="00214DCC" w:rsidRDefault="00214DCC" w:rsidP="00F1617C">
      <w:pPr>
        <w:rPr>
          <w:rFonts w:cstheme="minorHAnsi"/>
          <w:color w:val="202124"/>
          <w:shd w:val="clear" w:color="auto" w:fill="FFFFFF"/>
        </w:rPr>
      </w:pPr>
    </w:p>
    <w:p w14:paraId="4D8D33D9" w14:textId="3D0AED8A" w:rsidR="00731999" w:rsidRDefault="00731999" w:rsidP="00F1617C">
      <w:pPr>
        <w:rPr>
          <w:rFonts w:cstheme="minorHAnsi"/>
          <w:color w:val="202124"/>
          <w:shd w:val="clear" w:color="auto" w:fill="FFFFFF"/>
        </w:rPr>
      </w:pPr>
    </w:p>
    <w:p w14:paraId="67479B93" w14:textId="77777777" w:rsidR="00731999" w:rsidRDefault="00731999" w:rsidP="00F1617C">
      <w:pPr>
        <w:rPr>
          <w:rFonts w:cstheme="minorHAnsi"/>
          <w:color w:val="202124"/>
          <w:shd w:val="clear" w:color="auto" w:fill="FFFFFF"/>
        </w:rPr>
      </w:pPr>
    </w:p>
    <w:p w14:paraId="6559F790" w14:textId="2D9FB197" w:rsidR="007021DF" w:rsidRDefault="007021DF" w:rsidP="00F1617C">
      <w:pPr>
        <w:rPr>
          <w:rFonts w:cstheme="minorHAnsi"/>
          <w:b/>
          <w:bCs/>
          <w:color w:val="202124"/>
          <w:shd w:val="clear" w:color="auto" w:fill="FFFFFF"/>
        </w:rPr>
      </w:pPr>
      <w:r>
        <w:rPr>
          <w:rFonts w:cstheme="minorHAnsi"/>
          <w:b/>
          <w:bCs/>
          <w:color w:val="202124"/>
          <w:shd w:val="clear" w:color="auto" w:fill="FFFFFF"/>
        </w:rPr>
        <w:t>Brand Identity:</w:t>
      </w:r>
    </w:p>
    <w:p w14:paraId="626CC18C" w14:textId="521470D4" w:rsidR="007021DF" w:rsidRDefault="00941F36" w:rsidP="00F1617C">
      <w:pPr>
        <w:rPr>
          <w:rFonts w:cstheme="minorHAnsi"/>
          <w:color w:val="202124"/>
          <w:shd w:val="clear" w:color="auto" w:fill="FFFFFF"/>
        </w:rPr>
      </w:pPr>
      <w:r w:rsidRPr="00941F36">
        <w:rPr>
          <w:rFonts w:cstheme="minorHAnsi"/>
          <w:color w:val="202124"/>
          <w:shd w:val="clear" w:color="auto" w:fill="FFFFFF"/>
        </w:rPr>
        <w:lastRenderedPageBreak/>
        <w:t xml:space="preserve">Every company nowadays concentrate on </w:t>
      </w:r>
      <w:r>
        <w:rPr>
          <w:rFonts w:cstheme="minorHAnsi"/>
          <w:color w:val="202124"/>
          <w:shd w:val="clear" w:color="auto" w:fill="FFFFFF"/>
        </w:rPr>
        <w:t xml:space="preserve">online marketing of their brand and logo to communicate what they offer, not just online but on all </w:t>
      </w:r>
      <w:r w:rsidR="00511FF6">
        <w:rPr>
          <w:rFonts w:cstheme="minorHAnsi"/>
          <w:color w:val="202124"/>
          <w:shd w:val="clear" w:color="auto" w:fill="FFFFFF"/>
        </w:rPr>
        <w:t>platforms. Netflix</w:t>
      </w:r>
      <w:r>
        <w:rPr>
          <w:rFonts w:cstheme="minorHAnsi"/>
          <w:color w:val="202124"/>
          <w:shd w:val="clear" w:color="auto" w:fill="FFFFFF"/>
        </w:rPr>
        <w:t xml:space="preserve"> have been clear on advertising of what they offer by </w:t>
      </w:r>
      <w:r w:rsidR="00511FF6">
        <w:rPr>
          <w:rFonts w:cstheme="minorHAnsi"/>
          <w:color w:val="202124"/>
          <w:shd w:val="clear" w:color="auto" w:fill="FFFFFF"/>
        </w:rPr>
        <w:t>highlighting</w:t>
      </w:r>
      <w:r>
        <w:rPr>
          <w:rFonts w:cstheme="minorHAnsi"/>
          <w:color w:val="202124"/>
          <w:shd w:val="clear" w:color="auto" w:fill="FFFFFF"/>
        </w:rPr>
        <w:t xml:space="preserve"> the famous series or movies they screen. This will attract the users or customers to go on Netflix to watch them anytime they want. </w:t>
      </w:r>
      <w:r w:rsidR="00511FF6">
        <w:rPr>
          <w:rFonts w:cstheme="minorHAnsi"/>
          <w:color w:val="202124"/>
          <w:shd w:val="clear" w:color="auto" w:fill="FFFFFF"/>
        </w:rPr>
        <w:t>Usually,</w:t>
      </w:r>
      <w:r>
        <w:rPr>
          <w:rFonts w:cstheme="minorHAnsi"/>
          <w:color w:val="202124"/>
          <w:shd w:val="clear" w:color="auto" w:fill="FFFFFF"/>
        </w:rPr>
        <w:t xml:space="preserve"> the </w:t>
      </w:r>
      <w:r w:rsidR="00511FF6">
        <w:rPr>
          <w:rFonts w:cstheme="minorHAnsi"/>
          <w:color w:val="202124"/>
          <w:shd w:val="clear" w:color="auto" w:fill="FFFFFF"/>
        </w:rPr>
        <w:t>series</w:t>
      </w:r>
      <w:r>
        <w:rPr>
          <w:rFonts w:cstheme="minorHAnsi"/>
          <w:color w:val="202124"/>
          <w:shd w:val="clear" w:color="auto" w:fill="FFFFFF"/>
        </w:rPr>
        <w:t xml:space="preserve"> or movies are telecasted on TV at specific timings. Netflix have taken advantage of gathering people to let them see any time </w:t>
      </w:r>
      <w:proofErr w:type="spellStart"/>
      <w:r>
        <w:rPr>
          <w:rFonts w:cstheme="minorHAnsi"/>
          <w:color w:val="202124"/>
          <w:shd w:val="clear" w:color="auto" w:fill="FFFFFF"/>
        </w:rPr>
        <w:t>any where</w:t>
      </w:r>
      <w:proofErr w:type="spellEnd"/>
      <w:r>
        <w:rPr>
          <w:rFonts w:cstheme="minorHAnsi"/>
          <w:color w:val="202124"/>
          <w:shd w:val="clear" w:color="auto" w:fill="FFFFFF"/>
        </w:rPr>
        <w:t xml:space="preserve"> in any device which pulled the crowd towards their favourite show and favourite celebrity movies.</w:t>
      </w:r>
      <w:r w:rsidR="00793D27">
        <w:rPr>
          <w:rFonts w:cstheme="minorHAnsi"/>
          <w:color w:val="202124"/>
          <w:shd w:val="clear" w:color="auto" w:fill="FFFFFF"/>
        </w:rPr>
        <w:t xml:space="preserve"> So, Netflix has created it brand identity as service provider for digital content at their convenient.</w:t>
      </w:r>
    </w:p>
    <w:p w14:paraId="101E385E" w14:textId="07BFBAD4" w:rsidR="00A445C6" w:rsidRDefault="00A445C6" w:rsidP="00F1617C">
      <w:pPr>
        <w:rPr>
          <w:rFonts w:cstheme="minorHAnsi"/>
          <w:b/>
          <w:bCs/>
          <w:color w:val="202124"/>
          <w:shd w:val="clear" w:color="auto" w:fill="FFFFFF"/>
        </w:rPr>
      </w:pPr>
      <w:r>
        <w:rPr>
          <w:rFonts w:cstheme="minorHAnsi"/>
          <w:b/>
          <w:bCs/>
          <w:color w:val="202124"/>
          <w:shd w:val="clear" w:color="auto" w:fill="FFFFFF"/>
        </w:rPr>
        <w:t>Brand Meaning:</w:t>
      </w:r>
    </w:p>
    <w:p w14:paraId="616F119C" w14:textId="272AC537" w:rsidR="00726AB5" w:rsidRDefault="00726AB5" w:rsidP="00F1617C">
      <w:pPr>
        <w:rPr>
          <w:rFonts w:cstheme="minorHAnsi"/>
          <w:color w:val="202124"/>
          <w:shd w:val="clear" w:color="auto" w:fill="FFFFFF"/>
        </w:rPr>
      </w:pPr>
      <w:r>
        <w:rPr>
          <w:rFonts w:cstheme="minorHAnsi"/>
          <w:color w:val="202124"/>
          <w:shd w:val="clear" w:color="auto" w:fill="FFFFFF"/>
        </w:rPr>
        <w:t>It is very important for every individual to know the meaning of the product or service as how it works? where is it available and what do they offer. However, there are two things which are important to know in this is the performance and Imagery of the brand.</w:t>
      </w:r>
    </w:p>
    <w:p w14:paraId="2A68361D" w14:textId="3086E7CA" w:rsidR="00726AB5" w:rsidRDefault="00726AB5" w:rsidP="00F1617C">
      <w:pPr>
        <w:pStyle w:val="ListParagraph"/>
        <w:numPr>
          <w:ilvl w:val="0"/>
          <w:numId w:val="3"/>
        </w:numPr>
        <w:rPr>
          <w:rFonts w:cstheme="minorHAnsi"/>
          <w:color w:val="202124"/>
          <w:shd w:val="clear" w:color="auto" w:fill="FFFFFF"/>
        </w:rPr>
      </w:pPr>
      <w:r w:rsidRPr="00726AB5">
        <w:rPr>
          <w:rFonts w:cstheme="minorHAnsi"/>
          <w:color w:val="202124"/>
          <w:shd w:val="clear" w:color="auto" w:fill="FFFFFF"/>
        </w:rPr>
        <w:t>Performance</w:t>
      </w:r>
      <w:r w:rsidR="008204A4">
        <w:rPr>
          <w:rFonts w:cstheme="minorHAnsi"/>
          <w:color w:val="202124"/>
          <w:shd w:val="clear" w:color="auto" w:fill="FFFFFF"/>
        </w:rPr>
        <w:t xml:space="preserve"> &amp; Imagery</w:t>
      </w:r>
      <w:r w:rsidRPr="00726AB5">
        <w:rPr>
          <w:rFonts w:cstheme="minorHAnsi"/>
          <w:color w:val="202124"/>
          <w:shd w:val="clear" w:color="auto" w:fill="FFFFFF"/>
        </w:rPr>
        <w:t>:</w:t>
      </w:r>
      <w:r w:rsidRPr="00726AB5">
        <w:t xml:space="preserve"> </w:t>
      </w:r>
      <w:r w:rsidR="008204A4">
        <w:t xml:space="preserve">Meaning of the company is understanding about its overall view in customer depending on these factors like </w:t>
      </w:r>
      <w:r w:rsidRPr="00726AB5">
        <w:rPr>
          <w:rFonts w:cstheme="minorHAnsi"/>
          <w:color w:val="202124"/>
          <w:shd w:val="clear" w:color="auto" w:fill="FFFFFF"/>
        </w:rPr>
        <w:t>Product Features, Product Reliability, Customer Service, Style &amp; Design, Pricing of the product or service.</w:t>
      </w:r>
      <w:r w:rsidR="008204A4">
        <w:rPr>
          <w:rFonts w:cstheme="minorHAnsi"/>
          <w:color w:val="202124"/>
          <w:shd w:val="clear" w:color="auto" w:fill="FFFFFF"/>
        </w:rPr>
        <w:t xml:space="preserve"> Netflix has been at most of its journey to adapt new technology changes and improve with all factors affecting the company and still providing the best customer service with making the best available shows/series/moves and original content too which allows them to charge the customers and the value is given in every possible way to the consumer.</w:t>
      </w:r>
    </w:p>
    <w:p w14:paraId="3EDAF32A" w14:textId="77777777" w:rsidR="00013CED" w:rsidRDefault="00013CED" w:rsidP="00F1617C">
      <w:pPr>
        <w:rPr>
          <w:rFonts w:cstheme="minorHAnsi"/>
          <w:b/>
          <w:bCs/>
          <w:color w:val="202124"/>
          <w:shd w:val="clear" w:color="auto" w:fill="FFFFFF"/>
        </w:rPr>
      </w:pPr>
    </w:p>
    <w:p w14:paraId="1349157A" w14:textId="77777777" w:rsidR="00013CED" w:rsidRDefault="00013CED" w:rsidP="00F1617C">
      <w:pPr>
        <w:rPr>
          <w:rFonts w:cstheme="minorHAnsi"/>
          <w:b/>
          <w:bCs/>
          <w:color w:val="202124"/>
          <w:shd w:val="clear" w:color="auto" w:fill="FFFFFF"/>
        </w:rPr>
      </w:pPr>
    </w:p>
    <w:p w14:paraId="6C79E4E0" w14:textId="70AF61D5" w:rsidR="00214DCC" w:rsidRDefault="00B15541" w:rsidP="00F1617C">
      <w:pPr>
        <w:rPr>
          <w:rFonts w:cstheme="minorHAnsi"/>
          <w:b/>
          <w:bCs/>
          <w:color w:val="202124"/>
          <w:shd w:val="clear" w:color="auto" w:fill="FFFFFF"/>
        </w:rPr>
      </w:pPr>
      <w:r>
        <w:rPr>
          <w:rFonts w:cstheme="minorHAnsi"/>
          <w:b/>
          <w:bCs/>
          <w:color w:val="202124"/>
          <w:shd w:val="clear" w:color="auto" w:fill="FFFFFF"/>
        </w:rPr>
        <w:t>Brand Responses:</w:t>
      </w:r>
    </w:p>
    <w:p w14:paraId="33FFEB9D" w14:textId="1ADA2196" w:rsidR="00B15541" w:rsidRDefault="00B15541" w:rsidP="00F1617C">
      <w:pPr>
        <w:rPr>
          <w:rFonts w:cstheme="minorHAnsi"/>
          <w:color w:val="202124"/>
          <w:shd w:val="clear" w:color="auto" w:fill="FFFFFF"/>
        </w:rPr>
      </w:pPr>
      <w:r>
        <w:rPr>
          <w:rFonts w:cstheme="minorHAnsi"/>
          <w:color w:val="202124"/>
          <w:shd w:val="clear" w:color="auto" w:fill="FFFFFF"/>
        </w:rPr>
        <w:t xml:space="preserve">It is known as the </w:t>
      </w:r>
      <w:r w:rsidR="00013CED">
        <w:rPr>
          <w:rFonts w:cstheme="minorHAnsi"/>
          <w:color w:val="202124"/>
          <w:shd w:val="clear" w:color="auto" w:fill="FFFFFF"/>
        </w:rPr>
        <w:t>customer experience or what the customer has heard by other. It is said to be a judgment if the view is negative and a feeling if its positive.</w:t>
      </w:r>
    </w:p>
    <w:p w14:paraId="3D4747D1" w14:textId="2DFBF770" w:rsidR="001A0951" w:rsidRDefault="001A0951" w:rsidP="00F1617C">
      <w:pPr>
        <w:rPr>
          <w:rFonts w:cstheme="minorHAnsi"/>
          <w:color w:val="202124"/>
          <w:shd w:val="clear" w:color="auto" w:fill="FFFFFF"/>
        </w:rPr>
      </w:pPr>
      <w:r>
        <w:rPr>
          <w:rFonts w:cstheme="minorHAnsi"/>
          <w:color w:val="202124"/>
          <w:shd w:val="clear" w:color="auto" w:fill="FFFFFF"/>
        </w:rPr>
        <w:t xml:space="preserve">Customers have a feeling on Netflix to provide the best content but have a judgement due to its pricing to be on a higher side or frequent changes in pricing in the past. However now the pricing is also reduced and made it available </w:t>
      </w:r>
      <w:proofErr w:type="spellStart"/>
      <w:r>
        <w:rPr>
          <w:rFonts w:cstheme="minorHAnsi"/>
          <w:color w:val="202124"/>
          <w:shd w:val="clear" w:color="auto" w:fill="FFFFFF"/>
        </w:rPr>
        <w:t>t</w:t>
      </w:r>
      <w:proofErr w:type="spellEnd"/>
      <w:r>
        <w:rPr>
          <w:rFonts w:cstheme="minorHAnsi"/>
          <w:color w:val="202124"/>
          <w:shd w:val="clear" w:color="auto" w:fill="FFFFFF"/>
        </w:rPr>
        <w:t xml:space="preserve"> every one with restricted devices. </w:t>
      </w:r>
    </w:p>
    <w:p w14:paraId="36504ACC" w14:textId="4152360C" w:rsidR="008C4BC3" w:rsidRDefault="008C4BC3" w:rsidP="00F1617C">
      <w:pPr>
        <w:rPr>
          <w:rFonts w:cstheme="minorHAnsi"/>
          <w:color w:val="202124"/>
          <w:shd w:val="clear" w:color="auto" w:fill="FFFFFF"/>
        </w:rPr>
      </w:pPr>
    </w:p>
    <w:p w14:paraId="09F03E35" w14:textId="74F7FB15" w:rsidR="008C4BC3" w:rsidRDefault="008C4BC3" w:rsidP="00F1617C">
      <w:pPr>
        <w:rPr>
          <w:rFonts w:cstheme="minorHAnsi"/>
          <w:b/>
          <w:bCs/>
          <w:color w:val="202124"/>
          <w:shd w:val="clear" w:color="auto" w:fill="FFFFFF"/>
        </w:rPr>
      </w:pPr>
      <w:r>
        <w:rPr>
          <w:rFonts w:cstheme="minorHAnsi"/>
          <w:b/>
          <w:bCs/>
          <w:color w:val="202124"/>
          <w:shd w:val="clear" w:color="auto" w:fill="FFFFFF"/>
        </w:rPr>
        <w:t>Brand Relationship:</w:t>
      </w:r>
    </w:p>
    <w:p w14:paraId="68683BBA" w14:textId="0EB5567A" w:rsidR="008C4BC3" w:rsidRDefault="002E2849" w:rsidP="00F1617C">
      <w:pPr>
        <w:rPr>
          <w:rFonts w:cstheme="minorHAnsi"/>
          <w:color w:val="202124"/>
          <w:shd w:val="clear" w:color="auto" w:fill="FFFFFF"/>
        </w:rPr>
      </w:pPr>
      <w:r>
        <w:rPr>
          <w:rFonts w:cstheme="minorHAnsi"/>
          <w:color w:val="202124"/>
          <w:shd w:val="clear" w:color="auto" w:fill="FFFFFF"/>
        </w:rPr>
        <w:t xml:space="preserve">Relationship is based on the responses majorly and this is the last phase in this model which is difficult for few companies to maintain. Netflix have been successful in these terms as they have been adaptive to the macro and micro factors affecting and reacting conveniently to benefit the consumer. Netflix have been providing best content, available in all </w:t>
      </w:r>
      <w:r w:rsidR="00267F41">
        <w:rPr>
          <w:rFonts w:cstheme="minorHAnsi"/>
          <w:color w:val="202124"/>
          <w:shd w:val="clear" w:color="auto" w:fill="FFFFFF"/>
        </w:rPr>
        <w:t>devices,</w:t>
      </w:r>
      <w:r>
        <w:rPr>
          <w:rFonts w:cstheme="minorHAnsi"/>
          <w:color w:val="202124"/>
          <w:shd w:val="clear" w:color="auto" w:fill="FFFFFF"/>
        </w:rPr>
        <w:t xml:space="preserve"> Pricing is also worked out </w:t>
      </w:r>
      <w:r w:rsidR="00267F41">
        <w:rPr>
          <w:rFonts w:cstheme="minorHAnsi"/>
          <w:color w:val="202124"/>
          <w:shd w:val="clear" w:color="auto" w:fill="FFFFFF"/>
        </w:rPr>
        <w:t>now</w:t>
      </w:r>
      <w:r w:rsidR="00CD61CE">
        <w:rPr>
          <w:rFonts w:cstheme="minorHAnsi"/>
          <w:color w:val="202124"/>
          <w:shd w:val="clear" w:color="auto" w:fill="FFFFFF"/>
        </w:rPr>
        <w:t xml:space="preserve"> addressing to the judgements of the consumers</w:t>
      </w:r>
      <w:r w:rsidR="00267F41">
        <w:rPr>
          <w:rFonts w:cstheme="minorHAnsi"/>
          <w:color w:val="202124"/>
          <w:shd w:val="clear" w:color="auto" w:fill="FFFFFF"/>
        </w:rPr>
        <w:t>. Netflix</w:t>
      </w:r>
      <w:r>
        <w:rPr>
          <w:rFonts w:cstheme="minorHAnsi"/>
          <w:color w:val="202124"/>
          <w:shd w:val="clear" w:color="auto" w:fill="FFFFFF"/>
        </w:rPr>
        <w:t xml:space="preserve"> as a company is totally a customer centric company which made it easy for them to reach the top phase in </w:t>
      </w:r>
      <w:r w:rsidR="00267F41">
        <w:rPr>
          <w:rFonts w:cstheme="minorHAnsi"/>
          <w:color w:val="202124"/>
          <w:shd w:val="clear" w:color="auto" w:fill="FFFFFF"/>
        </w:rPr>
        <w:t>killer’s</w:t>
      </w:r>
      <w:r>
        <w:rPr>
          <w:rFonts w:cstheme="minorHAnsi"/>
          <w:color w:val="202124"/>
          <w:shd w:val="clear" w:color="auto" w:fill="FFFFFF"/>
        </w:rPr>
        <w:t xml:space="preserve"> model.</w:t>
      </w:r>
      <w:r w:rsidR="00941961">
        <w:rPr>
          <w:rFonts w:cstheme="minorHAnsi"/>
          <w:color w:val="202124"/>
          <w:shd w:val="clear" w:color="auto" w:fill="FFFFFF"/>
        </w:rPr>
        <w:t xml:space="preserve"> Netflix is also focused on its values and goals on providing the customers convenient and best quality content available.</w:t>
      </w:r>
    </w:p>
    <w:p w14:paraId="7024D070" w14:textId="217B5D68" w:rsidR="00E44B9D" w:rsidRDefault="00E44B9D" w:rsidP="00F1617C">
      <w:pPr>
        <w:rPr>
          <w:rFonts w:cstheme="minorHAnsi"/>
          <w:color w:val="202124"/>
          <w:shd w:val="clear" w:color="auto" w:fill="FFFFFF"/>
        </w:rPr>
      </w:pPr>
    </w:p>
    <w:p w14:paraId="14BB2A89" w14:textId="2FE820D2" w:rsidR="00667B62" w:rsidRDefault="00FC7C9F" w:rsidP="007E3556">
      <w:pPr>
        <w:pStyle w:val="Heading2"/>
        <w:rPr>
          <w:shd w:val="clear" w:color="auto" w:fill="FFFFFF"/>
        </w:rPr>
      </w:pPr>
      <w:bookmarkStart w:id="9" w:name="_Toc92513656"/>
      <w:r>
        <w:rPr>
          <w:shd w:val="clear" w:color="auto" w:fill="FFFFFF"/>
        </w:rPr>
        <w:lastRenderedPageBreak/>
        <w:t>7</w:t>
      </w:r>
      <w:r w:rsidR="000C35D7">
        <w:rPr>
          <w:shd w:val="clear" w:color="auto" w:fill="FFFFFF"/>
        </w:rPr>
        <w:t>.1</w:t>
      </w:r>
      <w:r>
        <w:rPr>
          <w:shd w:val="clear" w:color="auto" w:fill="FFFFFF"/>
        </w:rPr>
        <w:t>.</w:t>
      </w:r>
      <w:r w:rsidR="000C35D7">
        <w:rPr>
          <w:shd w:val="clear" w:color="auto" w:fill="FFFFFF"/>
        </w:rPr>
        <w:t xml:space="preserve"> </w:t>
      </w:r>
      <w:r w:rsidR="00667B62" w:rsidRPr="00B31646">
        <w:rPr>
          <w:shd w:val="clear" w:color="auto" w:fill="FFFFFF"/>
        </w:rPr>
        <w:t>A</w:t>
      </w:r>
      <w:r w:rsidR="00B31646" w:rsidRPr="00B31646">
        <w:rPr>
          <w:shd w:val="clear" w:color="auto" w:fill="FFFFFF"/>
        </w:rPr>
        <w:t>dvantages and Disadvantages of Keller’s Brand Equity Model:</w:t>
      </w:r>
      <w:bookmarkEnd w:id="9"/>
    </w:p>
    <w:p w14:paraId="57B0E84B" w14:textId="3AFEB969" w:rsidR="00BB0892" w:rsidRDefault="00BB0892" w:rsidP="00F1617C">
      <w:pPr>
        <w:rPr>
          <w:rFonts w:cstheme="minorHAnsi"/>
          <w:color w:val="202124"/>
          <w:shd w:val="clear" w:color="auto" w:fill="FFFFFF"/>
        </w:rPr>
      </w:pPr>
      <w:r>
        <w:rPr>
          <w:rFonts w:cstheme="minorHAnsi"/>
          <w:color w:val="202124"/>
          <w:shd w:val="clear" w:color="auto" w:fill="FFFFFF"/>
        </w:rPr>
        <w:t xml:space="preserve">This model will help in developing the brand of the company which is very </w:t>
      </w:r>
      <w:r w:rsidR="00596D34">
        <w:rPr>
          <w:rFonts w:cstheme="minorHAnsi"/>
          <w:color w:val="202124"/>
          <w:shd w:val="clear" w:color="auto" w:fill="FFFFFF"/>
        </w:rPr>
        <w:t>difficult. Building</w:t>
      </w:r>
      <w:r>
        <w:rPr>
          <w:rFonts w:cstheme="minorHAnsi"/>
          <w:color w:val="202124"/>
          <w:shd w:val="clear" w:color="auto" w:fill="FFFFFF"/>
        </w:rPr>
        <w:t xml:space="preserve"> the brand helps in gaining the respect from </w:t>
      </w:r>
      <w:r w:rsidR="0033435A">
        <w:rPr>
          <w:rFonts w:cstheme="minorHAnsi"/>
          <w:color w:val="202124"/>
          <w:shd w:val="clear" w:color="auto" w:fill="FFFFFF"/>
        </w:rPr>
        <w:t>consumers,</w:t>
      </w:r>
      <w:r>
        <w:rPr>
          <w:rFonts w:cstheme="minorHAnsi"/>
          <w:color w:val="202124"/>
          <w:shd w:val="clear" w:color="auto" w:fill="FFFFFF"/>
        </w:rPr>
        <w:t xml:space="preserve"> opens new opportunities in terms of expansions, helps to maintain or improve the pricing and make profits. Profits in terms of revenue generation from both the vendors and buyers. It will also help in customer retention and develop brand loyalty. The only disadvantage here is to reach the level carefully and huge cost investment to develop the image in customers about the brand.</w:t>
      </w:r>
      <w:sdt>
        <w:sdtPr>
          <w:rPr>
            <w:rFonts w:cstheme="minorHAnsi"/>
            <w:color w:val="202124"/>
            <w:shd w:val="clear" w:color="auto" w:fill="FFFFFF"/>
          </w:rPr>
          <w:id w:val="-302540280"/>
          <w:citation/>
        </w:sdtPr>
        <w:sdtEndPr/>
        <w:sdtContent>
          <w:r w:rsidR="007952B1">
            <w:rPr>
              <w:rFonts w:cstheme="minorHAnsi"/>
              <w:color w:val="202124"/>
              <w:shd w:val="clear" w:color="auto" w:fill="FFFFFF"/>
            </w:rPr>
            <w:fldChar w:fldCharType="begin"/>
          </w:r>
          <w:r w:rsidR="007952B1">
            <w:rPr>
              <w:rFonts w:cstheme="minorHAnsi"/>
              <w:color w:val="202124"/>
              <w:shd w:val="clear" w:color="auto" w:fill="FFFFFF"/>
              <w:lang w:val="en-US"/>
            </w:rPr>
            <w:instrText xml:space="preserve"> CITATION Kea19 \l 1033 </w:instrText>
          </w:r>
          <w:r w:rsidR="007952B1">
            <w:rPr>
              <w:rFonts w:cstheme="minorHAnsi"/>
              <w:color w:val="202124"/>
              <w:shd w:val="clear" w:color="auto" w:fill="FFFFFF"/>
            </w:rPr>
            <w:fldChar w:fldCharType="separate"/>
          </w:r>
          <w:r w:rsidR="00372792">
            <w:rPr>
              <w:rFonts w:cstheme="minorHAnsi"/>
              <w:noProof/>
              <w:color w:val="202124"/>
              <w:shd w:val="clear" w:color="auto" w:fill="FFFFFF"/>
              <w:lang w:val="en-US"/>
            </w:rPr>
            <w:t xml:space="preserve"> </w:t>
          </w:r>
          <w:r w:rsidR="00372792" w:rsidRPr="00372792">
            <w:rPr>
              <w:rFonts w:cstheme="minorHAnsi"/>
              <w:noProof/>
              <w:color w:val="202124"/>
              <w:shd w:val="clear" w:color="auto" w:fill="FFFFFF"/>
              <w:lang w:val="en-US"/>
            </w:rPr>
            <w:t>(Hawker, 2019)</w:t>
          </w:r>
          <w:r w:rsidR="007952B1">
            <w:rPr>
              <w:rFonts w:cstheme="minorHAnsi"/>
              <w:color w:val="202124"/>
              <w:shd w:val="clear" w:color="auto" w:fill="FFFFFF"/>
            </w:rPr>
            <w:fldChar w:fldCharType="end"/>
          </w:r>
        </w:sdtContent>
      </w:sdt>
    </w:p>
    <w:p w14:paraId="3139ADCF" w14:textId="0CCDBABD" w:rsidR="003940B4" w:rsidRDefault="003940B4" w:rsidP="00F1617C">
      <w:pPr>
        <w:rPr>
          <w:rFonts w:cstheme="minorHAnsi"/>
          <w:color w:val="202124"/>
          <w:shd w:val="clear" w:color="auto" w:fill="FFFFFF"/>
        </w:rPr>
      </w:pPr>
    </w:p>
    <w:p w14:paraId="4B81A4A6" w14:textId="048F0CD0" w:rsidR="003940B4" w:rsidRPr="00311A23" w:rsidRDefault="00FC7C9F" w:rsidP="007E3556">
      <w:pPr>
        <w:pStyle w:val="Heading1"/>
        <w:rPr>
          <w:shd w:val="clear" w:color="auto" w:fill="FFFFFF"/>
        </w:rPr>
      </w:pPr>
      <w:bookmarkStart w:id="10" w:name="_Toc92513657"/>
      <w:r>
        <w:rPr>
          <w:shd w:val="clear" w:color="auto" w:fill="FFFFFF"/>
        </w:rPr>
        <w:t>8.</w:t>
      </w:r>
      <w:r w:rsidR="000C35D7">
        <w:rPr>
          <w:shd w:val="clear" w:color="auto" w:fill="FFFFFF"/>
        </w:rPr>
        <w:t xml:space="preserve"> </w:t>
      </w:r>
      <w:r w:rsidR="00311A23" w:rsidRPr="00311A23">
        <w:rPr>
          <w:shd w:val="clear" w:color="auto" w:fill="FFFFFF"/>
        </w:rPr>
        <w:t>Customer Journey and Customer touch points – Netflix</w:t>
      </w:r>
      <w:bookmarkEnd w:id="10"/>
    </w:p>
    <w:p w14:paraId="77F92E6C" w14:textId="77777777" w:rsidR="00311A23" w:rsidRPr="00BB0892" w:rsidRDefault="00311A23" w:rsidP="00F1617C">
      <w:pPr>
        <w:rPr>
          <w:rFonts w:cstheme="minorHAnsi"/>
          <w:color w:val="202124"/>
          <w:shd w:val="clear" w:color="auto" w:fill="FFFFFF"/>
        </w:rPr>
      </w:pPr>
    </w:p>
    <w:p w14:paraId="6609951C" w14:textId="02B26F05" w:rsidR="00B31646" w:rsidRDefault="00455432" w:rsidP="00455432">
      <w:pPr>
        <w:pStyle w:val="ListParagraph"/>
        <w:numPr>
          <w:ilvl w:val="0"/>
          <w:numId w:val="3"/>
        </w:numPr>
        <w:rPr>
          <w:rFonts w:cstheme="minorHAnsi"/>
          <w:color w:val="202124"/>
          <w:shd w:val="clear" w:color="auto" w:fill="FFFFFF"/>
        </w:rPr>
      </w:pPr>
      <w:r w:rsidRPr="00455432">
        <w:rPr>
          <w:rFonts w:cstheme="minorHAnsi"/>
          <w:b/>
          <w:bCs/>
          <w:color w:val="202124"/>
          <w:shd w:val="clear" w:color="auto" w:fill="FFFFFF"/>
        </w:rPr>
        <w:t>Customer Journey:</w:t>
      </w:r>
      <w:r>
        <w:rPr>
          <w:rFonts w:cstheme="minorHAnsi"/>
          <w:b/>
          <w:bCs/>
          <w:color w:val="202124"/>
          <w:shd w:val="clear" w:color="auto" w:fill="FFFFFF"/>
        </w:rPr>
        <w:t xml:space="preserve"> </w:t>
      </w:r>
      <w:r w:rsidRPr="00455432">
        <w:rPr>
          <w:rFonts w:cstheme="minorHAnsi"/>
          <w:color w:val="202124"/>
          <w:shd w:val="clear" w:color="auto" w:fill="FFFFFF"/>
        </w:rPr>
        <w:t>It is the path way of customer from the beginning i.e., from awareness of the brand until staying loyal to the brand for ever.</w:t>
      </w:r>
    </w:p>
    <w:p w14:paraId="1259B36A" w14:textId="5C6A44C0" w:rsidR="008C4680" w:rsidRDefault="008C4680" w:rsidP="008C4680">
      <w:pPr>
        <w:pStyle w:val="ListParagraph"/>
        <w:rPr>
          <w:rFonts w:cstheme="minorHAnsi"/>
          <w:color w:val="202124"/>
          <w:shd w:val="clear" w:color="auto" w:fill="FFFFFF"/>
        </w:rPr>
      </w:pPr>
      <w:r>
        <w:rPr>
          <w:rFonts w:cstheme="minorHAnsi"/>
          <w:color w:val="202124"/>
          <w:shd w:val="clear" w:color="auto" w:fill="FFFFFF"/>
        </w:rPr>
        <w:t>It is known that Netflix is a customer centric company. To make the journey very easy for the customers, Netflix has been improving and simplifying or reducing the touch points for them to subscribe quickly. One of the customer journeys will be explained in the below topic on Customer Journey Map.</w:t>
      </w:r>
      <w:r w:rsidR="006419EC">
        <w:rPr>
          <w:rFonts w:cstheme="minorHAnsi"/>
          <w:color w:val="202124"/>
          <w:shd w:val="clear" w:color="auto" w:fill="FFFFFF"/>
        </w:rPr>
        <w:t xml:space="preserve"> Netflix has created </w:t>
      </w:r>
      <w:r w:rsidR="006419EC" w:rsidRPr="006419EC">
        <w:rPr>
          <w:rFonts w:cstheme="minorHAnsi"/>
          <w:b/>
          <w:bCs/>
          <w:color w:val="202124"/>
          <w:shd w:val="clear" w:color="auto" w:fill="FFFFFF"/>
        </w:rPr>
        <w:t>awareness</w:t>
      </w:r>
      <w:r w:rsidR="006419EC">
        <w:rPr>
          <w:rFonts w:cstheme="minorHAnsi"/>
          <w:b/>
          <w:bCs/>
          <w:color w:val="202124"/>
          <w:shd w:val="clear" w:color="auto" w:fill="FFFFFF"/>
        </w:rPr>
        <w:t xml:space="preserve"> </w:t>
      </w:r>
      <w:r w:rsidR="006419EC" w:rsidRPr="006419EC">
        <w:rPr>
          <w:rFonts w:cstheme="minorHAnsi"/>
          <w:color w:val="202124"/>
          <w:shd w:val="clear" w:color="auto" w:fill="FFFFFF"/>
        </w:rPr>
        <w:t xml:space="preserve">about the product with famous series or movies which </w:t>
      </w:r>
      <w:r w:rsidR="006419EC">
        <w:rPr>
          <w:rFonts w:cstheme="minorHAnsi"/>
          <w:color w:val="202124"/>
          <w:shd w:val="clear" w:color="auto" w:fill="FFFFFF"/>
        </w:rPr>
        <w:t xml:space="preserve">customers love to watch again and again. This has attracted them first. Providing them one-month free trial have made the users </w:t>
      </w:r>
      <w:r w:rsidR="006419EC">
        <w:rPr>
          <w:rFonts w:cstheme="minorHAnsi"/>
          <w:b/>
          <w:bCs/>
          <w:color w:val="202124"/>
          <w:shd w:val="clear" w:color="auto" w:fill="FFFFFF"/>
        </w:rPr>
        <w:t xml:space="preserve">Consider </w:t>
      </w:r>
      <w:r w:rsidR="006419EC">
        <w:rPr>
          <w:rFonts w:cstheme="minorHAnsi"/>
          <w:color w:val="202124"/>
          <w:shd w:val="clear" w:color="auto" w:fill="FFFFFF"/>
        </w:rPr>
        <w:t xml:space="preserve">the product and also allowed them to access other language or genre content. </w:t>
      </w:r>
      <w:r w:rsidR="006419EC">
        <w:rPr>
          <w:rFonts w:cstheme="minorHAnsi"/>
          <w:b/>
          <w:bCs/>
          <w:color w:val="202124"/>
          <w:shd w:val="clear" w:color="auto" w:fill="FFFFFF"/>
        </w:rPr>
        <w:t xml:space="preserve">Decision </w:t>
      </w:r>
      <w:r w:rsidR="006419EC" w:rsidRPr="006419EC">
        <w:rPr>
          <w:rFonts w:cstheme="minorHAnsi"/>
          <w:color w:val="202124"/>
          <w:shd w:val="clear" w:color="auto" w:fill="FFFFFF"/>
        </w:rPr>
        <w:t xml:space="preserve">making was made easy for the customer by providing multiple options of subscription as it is </w:t>
      </w:r>
      <w:r w:rsidR="00D220FA" w:rsidRPr="006419EC">
        <w:rPr>
          <w:rFonts w:cstheme="minorHAnsi"/>
          <w:color w:val="202124"/>
          <w:shd w:val="clear" w:color="auto" w:fill="FFFFFF"/>
        </w:rPr>
        <w:t>accessible</w:t>
      </w:r>
      <w:r w:rsidR="006419EC" w:rsidRPr="006419EC">
        <w:rPr>
          <w:rFonts w:cstheme="minorHAnsi"/>
          <w:color w:val="202124"/>
          <w:shd w:val="clear" w:color="auto" w:fill="FFFFFF"/>
        </w:rPr>
        <w:t xml:space="preserve"> in any device</w:t>
      </w:r>
      <w:r w:rsidR="006419EC">
        <w:rPr>
          <w:rFonts w:cstheme="minorHAnsi"/>
          <w:color w:val="202124"/>
          <w:shd w:val="clear" w:color="auto" w:fill="FFFFFF"/>
        </w:rPr>
        <w:t xml:space="preserve">. </w:t>
      </w:r>
      <w:r w:rsidR="006419EC">
        <w:rPr>
          <w:rFonts w:cstheme="minorHAnsi"/>
          <w:b/>
          <w:bCs/>
          <w:color w:val="202124"/>
          <w:shd w:val="clear" w:color="auto" w:fill="FFFFFF"/>
        </w:rPr>
        <w:t xml:space="preserve">Retention </w:t>
      </w:r>
      <w:r w:rsidR="006419EC">
        <w:rPr>
          <w:rFonts w:cstheme="minorHAnsi"/>
          <w:color w:val="202124"/>
          <w:shd w:val="clear" w:color="auto" w:fill="FFFFFF"/>
        </w:rPr>
        <w:t xml:space="preserve">was difficult in the initial phase due to multiple new service providers. However, Netflix have been producing and releasing some amazing exclusive content which is not available on any platforms which made them stay with </w:t>
      </w:r>
      <w:r w:rsidR="00D220FA">
        <w:rPr>
          <w:rFonts w:cstheme="minorHAnsi"/>
          <w:color w:val="202124"/>
          <w:shd w:val="clear" w:color="auto" w:fill="FFFFFF"/>
        </w:rPr>
        <w:t>Netflix. They</w:t>
      </w:r>
      <w:r w:rsidR="006419EC">
        <w:rPr>
          <w:rFonts w:cstheme="minorHAnsi"/>
          <w:color w:val="202124"/>
          <w:shd w:val="clear" w:color="auto" w:fill="FFFFFF"/>
        </w:rPr>
        <w:t xml:space="preserve"> have introduced Kids section and now full version games which allows them to spend more time on the Netflix for all the age group in the </w:t>
      </w:r>
      <w:r w:rsidR="003D5D9C">
        <w:rPr>
          <w:rFonts w:cstheme="minorHAnsi"/>
          <w:color w:val="202124"/>
          <w:shd w:val="clear" w:color="auto" w:fill="FFFFFF"/>
        </w:rPr>
        <w:t xml:space="preserve">family. Considering all the factors of not just content </w:t>
      </w:r>
      <w:proofErr w:type="spellStart"/>
      <w:r w:rsidR="003D5D9C">
        <w:rPr>
          <w:rFonts w:cstheme="minorHAnsi"/>
          <w:color w:val="202124"/>
          <w:shd w:val="clear" w:color="auto" w:fill="FFFFFF"/>
        </w:rPr>
        <w:t>some times</w:t>
      </w:r>
      <w:proofErr w:type="spellEnd"/>
      <w:r w:rsidR="003D5D9C">
        <w:rPr>
          <w:rFonts w:cstheme="minorHAnsi"/>
          <w:color w:val="202124"/>
          <w:shd w:val="clear" w:color="auto" w:fill="FFFFFF"/>
        </w:rPr>
        <w:t xml:space="preserve"> CSR activates also play a role in decision making. In few instances it is proved that customers stay positive towards company in such society activities.</w:t>
      </w:r>
      <w:r w:rsidR="003D5D9C">
        <w:rPr>
          <w:rFonts w:cstheme="minorHAnsi"/>
          <w:b/>
          <w:bCs/>
          <w:color w:val="202124"/>
          <w:shd w:val="clear" w:color="auto" w:fill="FFFFFF"/>
        </w:rPr>
        <w:t xml:space="preserve"> Advocacy </w:t>
      </w:r>
      <w:r w:rsidR="003D5D9C" w:rsidRPr="003D5D9C">
        <w:rPr>
          <w:rFonts w:cstheme="minorHAnsi"/>
          <w:color w:val="202124"/>
          <w:shd w:val="clear" w:color="auto" w:fill="FFFFFF"/>
        </w:rPr>
        <w:t>is then the major attribute where people spread good words about the content as well as their customer services and CSR activities.</w:t>
      </w:r>
      <w:sdt>
        <w:sdtPr>
          <w:rPr>
            <w:rFonts w:cstheme="minorHAnsi"/>
            <w:color w:val="202124"/>
            <w:shd w:val="clear" w:color="auto" w:fill="FFFFFF"/>
          </w:rPr>
          <w:id w:val="-1614973411"/>
          <w:citation/>
        </w:sdtPr>
        <w:sdtEndPr/>
        <w:sdtContent>
          <w:r w:rsidR="00754139">
            <w:rPr>
              <w:rFonts w:cstheme="minorHAnsi"/>
              <w:color w:val="202124"/>
              <w:shd w:val="clear" w:color="auto" w:fill="FFFFFF"/>
            </w:rPr>
            <w:fldChar w:fldCharType="begin"/>
          </w:r>
          <w:r w:rsidR="00754139">
            <w:rPr>
              <w:rFonts w:cstheme="minorHAnsi"/>
              <w:color w:val="202124"/>
              <w:shd w:val="clear" w:color="auto" w:fill="FFFFFF"/>
              <w:lang w:val="en-US"/>
            </w:rPr>
            <w:instrText xml:space="preserve"> CITATION SAL20 \l 1033 </w:instrText>
          </w:r>
          <w:r w:rsidR="00754139">
            <w:rPr>
              <w:rFonts w:cstheme="minorHAnsi"/>
              <w:color w:val="202124"/>
              <w:shd w:val="clear" w:color="auto" w:fill="FFFFFF"/>
            </w:rPr>
            <w:fldChar w:fldCharType="separate"/>
          </w:r>
          <w:r w:rsidR="00372792">
            <w:rPr>
              <w:rFonts w:cstheme="minorHAnsi"/>
              <w:noProof/>
              <w:color w:val="202124"/>
              <w:shd w:val="clear" w:color="auto" w:fill="FFFFFF"/>
              <w:lang w:val="en-US"/>
            </w:rPr>
            <w:t xml:space="preserve"> </w:t>
          </w:r>
          <w:r w:rsidR="00372792" w:rsidRPr="00372792">
            <w:rPr>
              <w:rFonts w:cstheme="minorHAnsi"/>
              <w:noProof/>
              <w:color w:val="202124"/>
              <w:shd w:val="clear" w:color="auto" w:fill="FFFFFF"/>
              <w:lang w:val="en-US"/>
            </w:rPr>
            <w:t>(SALESFORCE UK, 2020)</w:t>
          </w:r>
          <w:r w:rsidR="00754139">
            <w:rPr>
              <w:rFonts w:cstheme="minorHAnsi"/>
              <w:color w:val="202124"/>
              <w:shd w:val="clear" w:color="auto" w:fill="FFFFFF"/>
            </w:rPr>
            <w:fldChar w:fldCharType="end"/>
          </w:r>
        </w:sdtContent>
      </w:sdt>
    </w:p>
    <w:p w14:paraId="5B67E689" w14:textId="77777777" w:rsidR="00D039BC" w:rsidRPr="003D5D9C" w:rsidRDefault="00D039BC" w:rsidP="008C4680">
      <w:pPr>
        <w:pStyle w:val="ListParagraph"/>
        <w:rPr>
          <w:rFonts w:cstheme="minorHAnsi"/>
          <w:color w:val="202124"/>
          <w:shd w:val="clear" w:color="auto" w:fill="FFFFFF"/>
        </w:rPr>
      </w:pPr>
    </w:p>
    <w:p w14:paraId="643C911B" w14:textId="06BEEBEF" w:rsidR="00455432" w:rsidRDefault="00455432" w:rsidP="0053367A">
      <w:pPr>
        <w:pStyle w:val="ListParagraph"/>
        <w:numPr>
          <w:ilvl w:val="0"/>
          <w:numId w:val="3"/>
        </w:numPr>
        <w:rPr>
          <w:rFonts w:cstheme="minorHAnsi"/>
          <w:color w:val="202124"/>
          <w:shd w:val="clear" w:color="auto" w:fill="FFFFFF"/>
        </w:rPr>
      </w:pPr>
      <w:r w:rsidRPr="00455432">
        <w:rPr>
          <w:rFonts w:cstheme="minorHAnsi"/>
          <w:b/>
          <w:bCs/>
          <w:color w:val="202124"/>
          <w:shd w:val="clear" w:color="auto" w:fill="FFFFFF"/>
        </w:rPr>
        <w:t>Customer Touch Points:</w:t>
      </w:r>
      <w:r>
        <w:rPr>
          <w:rFonts w:cstheme="minorHAnsi"/>
          <w:b/>
          <w:bCs/>
          <w:color w:val="202124"/>
          <w:shd w:val="clear" w:color="auto" w:fill="FFFFFF"/>
        </w:rPr>
        <w:t xml:space="preserve"> </w:t>
      </w:r>
      <w:r w:rsidRPr="00455432">
        <w:rPr>
          <w:rFonts w:cstheme="minorHAnsi"/>
          <w:color w:val="202124"/>
          <w:shd w:val="clear" w:color="auto" w:fill="FFFFFF"/>
        </w:rPr>
        <w:t xml:space="preserve">It is the available source created for the customer to interact in every </w:t>
      </w:r>
      <w:proofErr w:type="spellStart"/>
      <w:r w:rsidRPr="00455432">
        <w:rPr>
          <w:rFonts w:cstheme="minorHAnsi"/>
          <w:color w:val="202124"/>
          <w:shd w:val="clear" w:color="auto" w:fill="FFFFFF"/>
        </w:rPr>
        <w:t>stag</w:t>
      </w:r>
      <w:proofErr w:type="spellEnd"/>
      <w:r w:rsidRPr="00455432">
        <w:rPr>
          <w:rFonts w:cstheme="minorHAnsi"/>
          <w:color w:val="202124"/>
          <w:shd w:val="clear" w:color="auto" w:fill="FFFFFF"/>
        </w:rPr>
        <w:t xml:space="preserve"> of the customer journey is called the customer touch point.</w:t>
      </w:r>
    </w:p>
    <w:p w14:paraId="656DE3F9" w14:textId="25DD55A2" w:rsidR="008C4680" w:rsidRPr="004D7290" w:rsidRDefault="008C4680" w:rsidP="008C4680">
      <w:pPr>
        <w:pStyle w:val="ListParagraph"/>
        <w:rPr>
          <w:rFonts w:cstheme="minorHAnsi"/>
          <w:color w:val="202124"/>
          <w:shd w:val="clear" w:color="auto" w:fill="FFFFFF"/>
        </w:rPr>
      </w:pPr>
      <w:r>
        <w:rPr>
          <w:rFonts w:cstheme="minorHAnsi"/>
          <w:color w:val="202124"/>
          <w:shd w:val="clear" w:color="auto" w:fill="FFFFFF"/>
        </w:rPr>
        <w:t>Netflix has been very adaptive in terms of any factors affecting the decision making of the customer during the journey. It has been made simple and available in multiple platforms to direct the customers and make them their customer.</w:t>
      </w:r>
      <w:r w:rsidR="00852225">
        <w:rPr>
          <w:rFonts w:cstheme="minorHAnsi"/>
          <w:color w:val="202124"/>
          <w:shd w:val="clear" w:color="auto" w:fill="FFFFFF"/>
        </w:rPr>
        <w:t xml:space="preserve"> </w:t>
      </w:r>
      <w:r w:rsidR="000B038D" w:rsidRPr="0081579A">
        <w:rPr>
          <w:rFonts w:cstheme="minorHAnsi"/>
          <w:b/>
          <w:bCs/>
          <w:color w:val="202124"/>
          <w:shd w:val="clear" w:color="auto" w:fill="FFFFFF"/>
        </w:rPr>
        <w:t>Pre-Purchase</w:t>
      </w:r>
      <w:r w:rsidR="00852225">
        <w:rPr>
          <w:rFonts w:cstheme="minorHAnsi"/>
          <w:color w:val="202124"/>
          <w:shd w:val="clear" w:color="auto" w:fill="FFFFFF"/>
        </w:rPr>
        <w:t xml:space="preserve"> Touch points have been very innovative by Netflix. Since it is a customer centric company they have always been emotionally connected with the advertising of their </w:t>
      </w:r>
      <w:r w:rsidR="000B038D">
        <w:rPr>
          <w:rFonts w:cstheme="minorHAnsi"/>
          <w:color w:val="202124"/>
          <w:shd w:val="clear" w:color="auto" w:fill="FFFFFF"/>
        </w:rPr>
        <w:t>brand. It</w:t>
      </w:r>
      <w:r w:rsidR="00852225">
        <w:rPr>
          <w:rFonts w:cstheme="minorHAnsi"/>
          <w:color w:val="202124"/>
          <w:shd w:val="clear" w:color="auto" w:fill="FFFFFF"/>
        </w:rPr>
        <w:t xml:space="preserve"> was available on all </w:t>
      </w:r>
      <w:r w:rsidR="000B038D">
        <w:rPr>
          <w:rFonts w:cstheme="minorHAnsi"/>
          <w:color w:val="202124"/>
          <w:shd w:val="clear" w:color="auto" w:fill="FFFFFF"/>
        </w:rPr>
        <w:t>social</w:t>
      </w:r>
      <w:r w:rsidR="00852225">
        <w:rPr>
          <w:rFonts w:cstheme="minorHAnsi"/>
          <w:color w:val="202124"/>
          <w:shd w:val="clear" w:color="auto" w:fill="FFFFFF"/>
        </w:rPr>
        <w:t xml:space="preserve"> media platforms</w:t>
      </w:r>
      <w:r w:rsidR="000B038D">
        <w:rPr>
          <w:rFonts w:cstheme="minorHAnsi"/>
          <w:color w:val="202124"/>
          <w:shd w:val="clear" w:color="auto" w:fill="FFFFFF"/>
        </w:rPr>
        <w:t xml:space="preserve">, online advertising, providing personalised recommendations while browsing online and the </w:t>
      </w:r>
      <w:r w:rsidR="0081579A">
        <w:rPr>
          <w:rFonts w:cstheme="minorHAnsi"/>
          <w:color w:val="202124"/>
          <w:shd w:val="clear" w:color="auto" w:fill="FFFFFF"/>
        </w:rPr>
        <w:t>fastest</w:t>
      </w:r>
      <w:r w:rsidR="000B038D">
        <w:rPr>
          <w:rFonts w:cstheme="minorHAnsi"/>
          <w:color w:val="202124"/>
          <w:shd w:val="clear" w:color="auto" w:fill="FFFFFF"/>
        </w:rPr>
        <w:t xml:space="preserve"> way is peer referral.</w:t>
      </w:r>
      <w:r w:rsidR="0081579A">
        <w:rPr>
          <w:rFonts w:cstheme="minorHAnsi"/>
          <w:color w:val="202124"/>
          <w:shd w:val="clear" w:color="auto" w:fill="FFFFFF"/>
        </w:rPr>
        <w:t xml:space="preserve"> </w:t>
      </w:r>
      <w:r w:rsidR="0081579A" w:rsidRPr="0081579A">
        <w:rPr>
          <w:rFonts w:cstheme="minorHAnsi"/>
          <w:b/>
          <w:bCs/>
          <w:color w:val="202124"/>
          <w:shd w:val="clear" w:color="auto" w:fill="FFFFFF"/>
        </w:rPr>
        <w:t>During the Purchase</w:t>
      </w:r>
      <w:r w:rsidR="0081579A" w:rsidRPr="0081579A">
        <w:rPr>
          <w:rFonts w:cstheme="minorHAnsi"/>
          <w:color w:val="202124"/>
          <w:shd w:val="clear" w:color="auto" w:fill="FFFFFF"/>
        </w:rPr>
        <w:t xml:space="preserve"> the website or Mobile application takes the interest of the customer during the trial period and provide the best content and engage them with snip videos, suggestions and also top 10 list in their region. It also makes easy for them to search language wise or genre wise as well.</w:t>
      </w:r>
      <w:r w:rsidR="0081579A">
        <w:rPr>
          <w:rFonts w:cstheme="minorHAnsi"/>
          <w:color w:val="202124"/>
          <w:shd w:val="clear" w:color="auto" w:fill="FFFFFF"/>
        </w:rPr>
        <w:t xml:space="preserve"> To make them connected they provide the upcoming content details with trailers and now it has been more engaging by adding full version games as well. </w:t>
      </w:r>
      <w:r w:rsidR="0081579A" w:rsidRPr="0081579A">
        <w:rPr>
          <w:rFonts w:cstheme="minorHAnsi"/>
          <w:b/>
          <w:bCs/>
          <w:color w:val="202124"/>
          <w:shd w:val="clear" w:color="auto" w:fill="FFFFFF"/>
        </w:rPr>
        <w:t xml:space="preserve">Post </w:t>
      </w:r>
      <w:r w:rsidR="00A77B13" w:rsidRPr="0081579A">
        <w:rPr>
          <w:rFonts w:cstheme="minorHAnsi"/>
          <w:b/>
          <w:bCs/>
          <w:color w:val="202124"/>
          <w:shd w:val="clear" w:color="auto" w:fill="FFFFFF"/>
        </w:rPr>
        <w:t>Purchase</w:t>
      </w:r>
      <w:r w:rsidR="00A77B13">
        <w:rPr>
          <w:rFonts w:cstheme="minorHAnsi"/>
          <w:b/>
          <w:bCs/>
          <w:color w:val="202124"/>
          <w:shd w:val="clear" w:color="auto" w:fill="FFFFFF"/>
        </w:rPr>
        <w:t>,</w:t>
      </w:r>
      <w:r w:rsidR="004D7290">
        <w:rPr>
          <w:rFonts w:cstheme="minorHAnsi"/>
          <w:b/>
          <w:bCs/>
          <w:color w:val="202124"/>
          <w:shd w:val="clear" w:color="auto" w:fill="FFFFFF"/>
        </w:rPr>
        <w:t xml:space="preserve"> </w:t>
      </w:r>
      <w:r w:rsidR="004D7290" w:rsidRPr="004D7290">
        <w:rPr>
          <w:rFonts w:cstheme="minorHAnsi"/>
          <w:color w:val="202124"/>
          <w:shd w:val="clear" w:color="auto" w:fill="FFFFFF"/>
        </w:rPr>
        <w:t xml:space="preserve">Netflix has a strong team working on providing the support online or call centre for addressing the customer </w:t>
      </w:r>
      <w:r w:rsidR="004D7290" w:rsidRPr="004D7290">
        <w:rPr>
          <w:rFonts w:cstheme="minorHAnsi"/>
          <w:color w:val="202124"/>
          <w:shd w:val="clear" w:color="auto" w:fill="FFFFFF"/>
        </w:rPr>
        <w:lastRenderedPageBreak/>
        <w:t>queries. They also share a thank you email after the purchase to make the customer feel special and warm.</w:t>
      </w:r>
      <w:sdt>
        <w:sdtPr>
          <w:rPr>
            <w:rFonts w:cstheme="minorHAnsi"/>
            <w:color w:val="202124"/>
            <w:shd w:val="clear" w:color="auto" w:fill="FFFFFF"/>
          </w:rPr>
          <w:id w:val="-582378331"/>
          <w:citation/>
        </w:sdtPr>
        <w:sdtEndPr/>
        <w:sdtContent>
          <w:r w:rsidR="00A77B13">
            <w:rPr>
              <w:rFonts w:cstheme="minorHAnsi"/>
              <w:color w:val="202124"/>
              <w:shd w:val="clear" w:color="auto" w:fill="FFFFFF"/>
            </w:rPr>
            <w:fldChar w:fldCharType="begin"/>
          </w:r>
          <w:r w:rsidR="00A77B13">
            <w:rPr>
              <w:rFonts w:cstheme="minorHAnsi"/>
              <w:color w:val="202124"/>
              <w:shd w:val="clear" w:color="auto" w:fill="FFFFFF"/>
              <w:lang w:val="en-US"/>
            </w:rPr>
            <w:instrText xml:space="preserve"> CITATION Eri16 \l 1033 </w:instrText>
          </w:r>
          <w:r w:rsidR="00A77B13">
            <w:rPr>
              <w:rFonts w:cstheme="minorHAnsi"/>
              <w:color w:val="202124"/>
              <w:shd w:val="clear" w:color="auto" w:fill="FFFFFF"/>
            </w:rPr>
            <w:fldChar w:fldCharType="separate"/>
          </w:r>
          <w:r w:rsidR="00372792">
            <w:rPr>
              <w:rFonts w:cstheme="minorHAnsi"/>
              <w:noProof/>
              <w:color w:val="202124"/>
              <w:shd w:val="clear" w:color="auto" w:fill="FFFFFF"/>
              <w:lang w:val="en-US"/>
            </w:rPr>
            <w:t xml:space="preserve"> </w:t>
          </w:r>
          <w:r w:rsidR="00372792" w:rsidRPr="00372792">
            <w:rPr>
              <w:rFonts w:cstheme="minorHAnsi"/>
              <w:noProof/>
              <w:color w:val="202124"/>
              <w:shd w:val="clear" w:color="auto" w:fill="FFFFFF"/>
              <w:lang w:val="en-US"/>
            </w:rPr>
            <w:t>(Berridge, 2016)</w:t>
          </w:r>
          <w:r w:rsidR="00A77B13">
            <w:rPr>
              <w:rFonts w:cstheme="minorHAnsi"/>
              <w:color w:val="202124"/>
              <w:shd w:val="clear" w:color="auto" w:fill="FFFFFF"/>
            </w:rPr>
            <w:fldChar w:fldCharType="end"/>
          </w:r>
        </w:sdtContent>
      </w:sdt>
    </w:p>
    <w:p w14:paraId="06E8B3C6" w14:textId="77777777" w:rsidR="0006764C" w:rsidRDefault="0006764C" w:rsidP="00F1617C">
      <w:pPr>
        <w:rPr>
          <w:rFonts w:cstheme="minorHAnsi"/>
          <w:b/>
          <w:bCs/>
          <w:color w:val="202124"/>
          <w:shd w:val="clear" w:color="auto" w:fill="FFFFFF"/>
        </w:rPr>
      </w:pPr>
    </w:p>
    <w:p w14:paraId="652187CD" w14:textId="774BDFE8" w:rsidR="00825F4E" w:rsidRPr="000178AB" w:rsidRDefault="00FC7C9F" w:rsidP="007E3556">
      <w:pPr>
        <w:pStyle w:val="Heading1"/>
        <w:rPr>
          <w:shd w:val="clear" w:color="auto" w:fill="FFFFFF"/>
        </w:rPr>
      </w:pPr>
      <w:bookmarkStart w:id="11" w:name="_Toc92513658"/>
      <w:r>
        <w:rPr>
          <w:shd w:val="clear" w:color="auto" w:fill="FFFFFF"/>
        </w:rPr>
        <w:t>9.</w:t>
      </w:r>
      <w:r w:rsidR="000C35D7">
        <w:rPr>
          <w:shd w:val="clear" w:color="auto" w:fill="FFFFFF"/>
        </w:rPr>
        <w:t xml:space="preserve"> </w:t>
      </w:r>
      <w:r w:rsidR="000178AB" w:rsidRPr="000178AB">
        <w:rPr>
          <w:shd w:val="clear" w:color="auto" w:fill="FFFFFF"/>
        </w:rPr>
        <w:t>Customer Journey Map:</w:t>
      </w:r>
      <w:bookmarkEnd w:id="11"/>
      <w:r w:rsidR="00825F4E">
        <w:rPr>
          <w:shd w:val="clear" w:color="auto" w:fill="FFFFFF"/>
        </w:rPr>
        <w:t xml:space="preserve"> </w:t>
      </w:r>
    </w:p>
    <w:p w14:paraId="2B7B7957" w14:textId="6C0B25B5" w:rsidR="00CD61CE" w:rsidRPr="000178AB" w:rsidRDefault="000178AB" w:rsidP="00F1617C">
      <w:pPr>
        <w:rPr>
          <w:rFonts w:cstheme="minorHAnsi"/>
          <w:i/>
          <w:iCs/>
          <w:color w:val="202124"/>
          <w:shd w:val="clear" w:color="auto" w:fill="FFFFFF"/>
        </w:rPr>
      </w:pPr>
      <w:r w:rsidRPr="000178AB">
        <w:rPr>
          <w:noProof/>
        </w:rPr>
        <w:drawing>
          <wp:inline distT="0" distB="0" distL="0" distR="0" wp14:anchorId="30CF2827" wp14:editId="7B9C2542">
            <wp:extent cx="5731510" cy="35439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43935"/>
                    </a:xfrm>
                    <a:prstGeom prst="rect">
                      <a:avLst/>
                    </a:prstGeom>
                    <a:noFill/>
                    <a:ln>
                      <a:noFill/>
                    </a:ln>
                  </pic:spPr>
                </pic:pic>
              </a:graphicData>
            </a:graphic>
          </wp:inline>
        </w:drawing>
      </w:r>
      <w:r w:rsidR="008C4680">
        <w:rPr>
          <w:rFonts w:cstheme="minorHAnsi"/>
          <w:i/>
          <w:iCs/>
          <w:color w:val="202124"/>
          <w:shd w:val="clear" w:color="auto" w:fill="FFFFFF"/>
        </w:rPr>
        <w:t xml:space="preserve"> </w:t>
      </w:r>
    </w:p>
    <w:p w14:paraId="49FE023F" w14:textId="348491EB" w:rsidR="000178AB" w:rsidRPr="000178AB" w:rsidRDefault="000178AB" w:rsidP="00F1617C">
      <w:pPr>
        <w:rPr>
          <w:rFonts w:cstheme="minorHAnsi"/>
          <w:i/>
          <w:iCs/>
          <w:color w:val="202124"/>
          <w:shd w:val="clear" w:color="auto" w:fill="FFFFFF"/>
        </w:rPr>
      </w:pPr>
      <w:r w:rsidRPr="000178AB">
        <w:rPr>
          <w:rFonts w:cstheme="minorHAnsi"/>
          <w:i/>
          <w:iCs/>
          <w:color w:val="202124"/>
          <w:shd w:val="clear" w:color="auto" w:fill="FFFFFF"/>
        </w:rPr>
        <w:t>Source: Learner</w:t>
      </w:r>
    </w:p>
    <w:p w14:paraId="5B1A4624" w14:textId="58C7AEBB" w:rsidR="00CD61CE" w:rsidRDefault="003766FD" w:rsidP="00F1617C">
      <w:pPr>
        <w:rPr>
          <w:rFonts w:cstheme="minorHAnsi"/>
          <w:color w:val="202124"/>
          <w:shd w:val="clear" w:color="auto" w:fill="FFFFFF"/>
        </w:rPr>
      </w:pPr>
      <w:r>
        <w:rPr>
          <w:rFonts w:cstheme="minorHAnsi"/>
          <w:color w:val="202124"/>
          <w:shd w:val="clear" w:color="auto" w:fill="FFFFFF"/>
        </w:rPr>
        <w:t xml:space="preserve">The above table </w:t>
      </w:r>
      <w:r w:rsidR="00215BD5">
        <w:rPr>
          <w:rFonts w:cstheme="minorHAnsi"/>
          <w:color w:val="202124"/>
          <w:shd w:val="clear" w:color="auto" w:fill="FFFFFF"/>
        </w:rPr>
        <w:t xml:space="preserve">is one of the Customer Journey Map. Here, the flow of the customer journey is numbered step by step. In the first step the customer </w:t>
      </w:r>
      <w:r w:rsidR="006D4F81">
        <w:rPr>
          <w:rFonts w:cstheme="minorHAnsi"/>
          <w:color w:val="202124"/>
          <w:shd w:val="clear" w:color="auto" w:fill="FFFFFF"/>
        </w:rPr>
        <w:t>heard</w:t>
      </w:r>
      <w:r w:rsidR="00215BD5">
        <w:rPr>
          <w:rFonts w:cstheme="minorHAnsi"/>
          <w:color w:val="202124"/>
          <w:shd w:val="clear" w:color="auto" w:fill="FFFFFF"/>
        </w:rPr>
        <w:t xml:space="preserve"> about Netflix from his fried to watch the favourite series which is no more telecasting in the television. He then discovers more about the service and product they have on website by seeing the content that is available and the reviews as </w:t>
      </w:r>
      <w:r w:rsidR="006D4F81">
        <w:rPr>
          <w:rFonts w:cstheme="minorHAnsi"/>
          <w:color w:val="202124"/>
          <w:shd w:val="clear" w:color="auto" w:fill="FFFFFF"/>
        </w:rPr>
        <w:t>well. Then</w:t>
      </w:r>
      <w:r w:rsidR="00215BD5">
        <w:rPr>
          <w:rFonts w:cstheme="minorHAnsi"/>
          <w:color w:val="202124"/>
          <w:shd w:val="clear" w:color="auto" w:fill="FFFFFF"/>
        </w:rPr>
        <w:t xml:space="preserve"> he will use it as a free trial to experience it and also watch the series he likes. The customer is provided and </w:t>
      </w:r>
      <w:r w:rsidR="006D4F81">
        <w:rPr>
          <w:rFonts w:cstheme="minorHAnsi"/>
          <w:color w:val="202124"/>
          <w:shd w:val="clear" w:color="auto" w:fill="FFFFFF"/>
        </w:rPr>
        <w:t>recommended</w:t>
      </w:r>
      <w:r w:rsidR="00215BD5">
        <w:rPr>
          <w:rFonts w:cstheme="minorHAnsi"/>
          <w:color w:val="202124"/>
          <w:shd w:val="clear" w:color="auto" w:fill="FFFFFF"/>
        </w:rPr>
        <w:t xml:space="preserve"> with so much content that he like in terms of </w:t>
      </w:r>
      <w:r w:rsidR="006D4F81">
        <w:rPr>
          <w:rFonts w:cstheme="minorHAnsi"/>
          <w:color w:val="202124"/>
          <w:shd w:val="clear" w:color="auto" w:fill="FFFFFF"/>
        </w:rPr>
        <w:t>recommendations</w:t>
      </w:r>
      <w:r w:rsidR="00215BD5">
        <w:rPr>
          <w:rFonts w:cstheme="minorHAnsi"/>
          <w:color w:val="202124"/>
          <w:shd w:val="clear" w:color="auto" w:fill="FFFFFF"/>
        </w:rPr>
        <w:t xml:space="preserve">, and top 10 people watching in their city and </w:t>
      </w:r>
      <w:r w:rsidR="006D4F81">
        <w:rPr>
          <w:rFonts w:cstheme="minorHAnsi"/>
          <w:color w:val="202124"/>
          <w:shd w:val="clear" w:color="auto" w:fill="FFFFFF"/>
        </w:rPr>
        <w:t>engage</w:t>
      </w:r>
      <w:r w:rsidR="00215BD5">
        <w:rPr>
          <w:rFonts w:cstheme="minorHAnsi"/>
          <w:color w:val="202124"/>
          <w:shd w:val="clear" w:color="auto" w:fill="FFFFFF"/>
        </w:rPr>
        <w:t xml:space="preserve"> the customer to make him the </w:t>
      </w:r>
      <w:r w:rsidR="006D4F81">
        <w:rPr>
          <w:rFonts w:cstheme="minorHAnsi"/>
          <w:color w:val="202124"/>
          <w:shd w:val="clear" w:color="auto" w:fill="FFFFFF"/>
        </w:rPr>
        <w:t>customer.</w:t>
      </w:r>
      <w:r w:rsidR="00215BD5">
        <w:rPr>
          <w:rFonts w:cstheme="minorHAnsi"/>
          <w:color w:val="202124"/>
          <w:shd w:val="clear" w:color="auto" w:fill="FFFFFF"/>
        </w:rPr>
        <w:t xml:space="preserve"> He then realises the exclusive content and </w:t>
      </w:r>
      <w:r w:rsidR="006D4F81">
        <w:rPr>
          <w:rFonts w:cstheme="minorHAnsi"/>
          <w:color w:val="202124"/>
          <w:shd w:val="clear" w:color="auto" w:fill="FFFFFF"/>
        </w:rPr>
        <w:t>non-telecast</w:t>
      </w:r>
      <w:r w:rsidR="00215BD5">
        <w:rPr>
          <w:rFonts w:cstheme="minorHAnsi"/>
          <w:color w:val="202124"/>
          <w:shd w:val="clear" w:color="auto" w:fill="FFFFFF"/>
        </w:rPr>
        <w:t xml:space="preserve"> content is available for him to watch and then decides to take the subscription as per his comfort and devices and sharing among the family to have their own </w:t>
      </w:r>
      <w:r w:rsidR="006D4F81">
        <w:rPr>
          <w:rFonts w:cstheme="minorHAnsi"/>
          <w:color w:val="202124"/>
          <w:shd w:val="clear" w:color="auto" w:fill="FFFFFF"/>
        </w:rPr>
        <w:t>tab. He will the rate the application and share the good word to his friends and family.</w:t>
      </w:r>
      <w:sdt>
        <w:sdtPr>
          <w:rPr>
            <w:rFonts w:cstheme="minorHAnsi"/>
            <w:color w:val="202124"/>
            <w:shd w:val="clear" w:color="auto" w:fill="FFFFFF"/>
          </w:rPr>
          <w:id w:val="807436633"/>
          <w:citation/>
        </w:sdtPr>
        <w:sdtEndPr/>
        <w:sdtContent>
          <w:r w:rsidR="00C85D18">
            <w:rPr>
              <w:rFonts w:cstheme="minorHAnsi"/>
              <w:color w:val="202124"/>
              <w:shd w:val="clear" w:color="auto" w:fill="FFFFFF"/>
            </w:rPr>
            <w:fldChar w:fldCharType="begin"/>
          </w:r>
          <w:r w:rsidR="00C85D18">
            <w:rPr>
              <w:rFonts w:cstheme="minorHAnsi"/>
              <w:color w:val="202124"/>
              <w:shd w:val="clear" w:color="auto" w:fill="FFFFFF"/>
              <w:lang w:val="en-US"/>
            </w:rPr>
            <w:instrText xml:space="preserve"> CITATION Jim18 \l 1033 </w:instrText>
          </w:r>
          <w:r w:rsidR="00C85D18">
            <w:rPr>
              <w:rFonts w:cstheme="minorHAnsi"/>
              <w:color w:val="202124"/>
              <w:shd w:val="clear" w:color="auto" w:fill="FFFFFF"/>
            </w:rPr>
            <w:fldChar w:fldCharType="separate"/>
          </w:r>
          <w:r w:rsidR="00372792">
            <w:rPr>
              <w:rFonts w:cstheme="minorHAnsi"/>
              <w:noProof/>
              <w:color w:val="202124"/>
              <w:shd w:val="clear" w:color="auto" w:fill="FFFFFF"/>
              <w:lang w:val="en-US"/>
            </w:rPr>
            <w:t xml:space="preserve"> </w:t>
          </w:r>
          <w:r w:rsidR="00372792" w:rsidRPr="00372792">
            <w:rPr>
              <w:rFonts w:cstheme="minorHAnsi"/>
              <w:noProof/>
              <w:color w:val="202124"/>
              <w:shd w:val="clear" w:color="auto" w:fill="FFFFFF"/>
              <w:lang w:val="en-US"/>
            </w:rPr>
            <w:t>(Roberts, 2018)</w:t>
          </w:r>
          <w:r w:rsidR="00C85D18">
            <w:rPr>
              <w:rFonts w:cstheme="minorHAnsi"/>
              <w:color w:val="202124"/>
              <w:shd w:val="clear" w:color="auto" w:fill="FFFFFF"/>
            </w:rPr>
            <w:fldChar w:fldCharType="end"/>
          </w:r>
        </w:sdtContent>
      </w:sdt>
    </w:p>
    <w:p w14:paraId="079AB7D9" w14:textId="558BA718" w:rsidR="001B752F" w:rsidRPr="007C7CF3" w:rsidRDefault="001B752F" w:rsidP="00F1617C">
      <w:pPr>
        <w:rPr>
          <w:rFonts w:cstheme="minorHAnsi"/>
          <w:b/>
          <w:bCs/>
          <w:color w:val="202124"/>
          <w:shd w:val="clear" w:color="auto" w:fill="FFFFFF"/>
        </w:rPr>
      </w:pPr>
    </w:p>
    <w:p w14:paraId="69962473" w14:textId="58FD4712" w:rsidR="001B752F" w:rsidRDefault="00FC7C9F" w:rsidP="007E3556">
      <w:pPr>
        <w:pStyle w:val="Heading1"/>
        <w:rPr>
          <w:shd w:val="clear" w:color="auto" w:fill="FFFFFF"/>
        </w:rPr>
      </w:pPr>
      <w:bookmarkStart w:id="12" w:name="_Toc92513659"/>
      <w:r>
        <w:rPr>
          <w:shd w:val="clear" w:color="auto" w:fill="FFFFFF"/>
        </w:rPr>
        <w:t>10.</w:t>
      </w:r>
      <w:r w:rsidR="000C35D7">
        <w:rPr>
          <w:shd w:val="clear" w:color="auto" w:fill="FFFFFF"/>
        </w:rPr>
        <w:t xml:space="preserve"> </w:t>
      </w:r>
      <w:r w:rsidR="007C7CF3" w:rsidRPr="007C7CF3">
        <w:rPr>
          <w:shd w:val="clear" w:color="auto" w:fill="FFFFFF"/>
        </w:rPr>
        <w:t>Total Engagement Model:</w:t>
      </w:r>
      <w:bookmarkEnd w:id="12"/>
    </w:p>
    <w:p w14:paraId="67C99412" w14:textId="0B64D607" w:rsidR="000178AB" w:rsidRDefault="00D54CC4" w:rsidP="00F1617C">
      <w:pPr>
        <w:rPr>
          <w:rFonts w:cstheme="minorHAnsi"/>
          <w:color w:val="202124"/>
          <w:shd w:val="clear" w:color="auto" w:fill="FFFFFF"/>
        </w:rPr>
      </w:pPr>
      <w:r w:rsidRPr="00D54CC4">
        <w:rPr>
          <w:rFonts w:cstheme="minorHAnsi"/>
          <w:color w:val="202124"/>
          <w:shd w:val="clear" w:color="auto" w:fill="FFFFFF"/>
        </w:rPr>
        <w:t>The success of a business is driven largely by whether customers</w:t>
      </w:r>
      <w:r>
        <w:rPr>
          <w:rFonts w:cstheme="minorHAnsi"/>
          <w:color w:val="202124"/>
          <w:shd w:val="clear" w:color="auto" w:fill="FFFFFF"/>
        </w:rPr>
        <w:t xml:space="preserve"> </w:t>
      </w:r>
      <w:r w:rsidRPr="00D54CC4">
        <w:rPr>
          <w:rFonts w:cstheme="minorHAnsi"/>
          <w:color w:val="202124"/>
          <w:shd w:val="clear" w:color="auto" w:fill="FFFFFF"/>
        </w:rPr>
        <w:t>decide to purchase its products. It is well-known that, if an</w:t>
      </w:r>
      <w:r>
        <w:rPr>
          <w:rFonts w:cstheme="minorHAnsi"/>
          <w:color w:val="202124"/>
          <w:shd w:val="clear" w:color="auto" w:fill="FFFFFF"/>
        </w:rPr>
        <w:t xml:space="preserve"> </w:t>
      </w:r>
      <w:r w:rsidRPr="00D54CC4">
        <w:rPr>
          <w:rFonts w:cstheme="minorHAnsi"/>
          <w:color w:val="202124"/>
          <w:shd w:val="clear" w:color="auto" w:fill="FFFFFF"/>
        </w:rPr>
        <w:t>organisation takes steps beyond just encouraging customers to</w:t>
      </w:r>
      <w:r>
        <w:rPr>
          <w:rFonts w:cstheme="minorHAnsi"/>
          <w:color w:val="202124"/>
          <w:shd w:val="clear" w:color="auto" w:fill="FFFFFF"/>
        </w:rPr>
        <w:t xml:space="preserve"> </w:t>
      </w:r>
      <w:r w:rsidRPr="00D54CC4">
        <w:rPr>
          <w:rFonts w:cstheme="minorHAnsi"/>
          <w:color w:val="202124"/>
          <w:shd w:val="clear" w:color="auto" w:fill="FFFFFF"/>
        </w:rPr>
        <w:t>make once-off purchases and instead attempts to create engaged</w:t>
      </w:r>
      <w:r>
        <w:rPr>
          <w:rFonts w:cstheme="minorHAnsi"/>
          <w:color w:val="202124"/>
          <w:shd w:val="clear" w:color="auto" w:fill="FFFFFF"/>
        </w:rPr>
        <w:t xml:space="preserve"> </w:t>
      </w:r>
      <w:r w:rsidRPr="00D54CC4">
        <w:rPr>
          <w:rFonts w:cstheme="minorHAnsi"/>
          <w:color w:val="202124"/>
          <w:shd w:val="clear" w:color="auto" w:fill="FFFFFF"/>
        </w:rPr>
        <w:t>customers, they can dramatically increase business performance</w:t>
      </w:r>
      <w:r>
        <w:rPr>
          <w:rFonts w:cstheme="minorHAnsi"/>
          <w:color w:val="202124"/>
          <w:shd w:val="clear" w:color="auto" w:fill="FFFFFF"/>
        </w:rPr>
        <w:t xml:space="preserve"> </w:t>
      </w:r>
      <w:r w:rsidRPr="00D54CC4">
        <w:rPr>
          <w:rFonts w:cstheme="minorHAnsi"/>
          <w:color w:val="202124"/>
          <w:shd w:val="clear" w:color="auto" w:fill="FFFFFF"/>
        </w:rPr>
        <w:t>including sales and growth.</w:t>
      </w:r>
      <w:r w:rsidR="002C313E">
        <w:rPr>
          <w:rFonts w:cstheme="minorHAnsi"/>
          <w:color w:val="202124"/>
          <w:shd w:val="clear" w:color="auto" w:fill="FFFFFF"/>
        </w:rPr>
        <w:t xml:space="preserve"> Below are the key factors in total Engagement model.</w:t>
      </w:r>
    </w:p>
    <w:p w14:paraId="29D76079" w14:textId="23D96C85" w:rsidR="002C313E" w:rsidRP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lastRenderedPageBreak/>
        <w:t>. customer value proposition</w:t>
      </w:r>
    </w:p>
    <w:p w14:paraId="469CDB45" w14:textId="6724FE16" w:rsidR="002C313E" w:rsidRP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brand</w:t>
      </w:r>
    </w:p>
    <w:p w14:paraId="0A94D3B1" w14:textId="1C83029E" w:rsidR="002C313E" w:rsidRP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internal culture elements</w:t>
      </w:r>
    </w:p>
    <w:p w14:paraId="03664B12" w14:textId="690823B7" w:rsid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customer experience</w:t>
      </w:r>
    </w:p>
    <w:p w14:paraId="546D0E8F" w14:textId="0898BCDF" w:rsidR="007C7CF3" w:rsidRDefault="004B479F" w:rsidP="00F1617C">
      <w:pPr>
        <w:rPr>
          <w:rFonts w:cstheme="minorHAnsi"/>
          <w:color w:val="202124"/>
          <w:shd w:val="clear" w:color="auto" w:fill="FFFFFF"/>
        </w:rPr>
      </w:pPr>
      <w:sdt>
        <w:sdtPr>
          <w:rPr>
            <w:rFonts w:cstheme="minorHAnsi"/>
            <w:color w:val="202124"/>
            <w:shd w:val="clear" w:color="auto" w:fill="FFFFFF"/>
          </w:rPr>
          <w:id w:val="755167781"/>
          <w:citation/>
        </w:sdtPr>
        <w:sdtEndPr/>
        <w:sdtContent>
          <w:r w:rsidR="004C2D29">
            <w:rPr>
              <w:rFonts w:cstheme="minorHAnsi"/>
              <w:color w:val="202124"/>
              <w:shd w:val="clear" w:color="auto" w:fill="FFFFFF"/>
            </w:rPr>
            <w:fldChar w:fldCharType="begin"/>
          </w:r>
          <w:r w:rsidR="004C2D29">
            <w:rPr>
              <w:rFonts w:cstheme="minorHAnsi"/>
              <w:color w:val="202124"/>
              <w:shd w:val="clear" w:color="auto" w:fill="FFFFFF"/>
              <w:lang w:val="en-US"/>
            </w:rPr>
            <w:instrText xml:space="preserve"> CITATION Jou10 \l 1033 </w:instrText>
          </w:r>
          <w:r w:rsidR="004C2D29">
            <w:rPr>
              <w:rFonts w:cstheme="minorHAnsi"/>
              <w:color w:val="202124"/>
              <w:shd w:val="clear" w:color="auto" w:fill="FFFFFF"/>
            </w:rPr>
            <w:fldChar w:fldCharType="separate"/>
          </w:r>
          <w:r w:rsidR="00372792" w:rsidRPr="00372792">
            <w:rPr>
              <w:rFonts w:cstheme="minorHAnsi"/>
              <w:noProof/>
              <w:color w:val="202124"/>
              <w:shd w:val="clear" w:color="auto" w:fill="FFFFFF"/>
              <w:lang w:val="en-US"/>
            </w:rPr>
            <w:t>(Journal of product and brand management, 2010)</w:t>
          </w:r>
          <w:r w:rsidR="004C2D29">
            <w:rPr>
              <w:rFonts w:cstheme="minorHAnsi"/>
              <w:color w:val="202124"/>
              <w:shd w:val="clear" w:color="auto" w:fill="FFFFFF"/>
            </w:rPr>
            <w:fldChar w:fldCharType="end"/>
          </w:r>
        </w:sdtContent>
      </w:sdt>
    </w:p>
    <w:p w14:paraId="2CDAA8E0" w14:textId="5B8D7516" w:rsidR="00DF0250" w:rsidRDefault="00DF0250" w:rsidP="00F1617C">
      <w:pPr>
        <w:rPr>
          <w:rFonts w:cstheme="minorHAnsi"/>
          <w:color w:val="202124"/>
          <w:shd w:val="clear" w:color="auto" w:fill="FFFFFF"/>
        </w:rPr>
      </w:pPr>
    </w:p>
    <w:p w14:paraId="4F829C78" w14:textId="3CF73D7B" w:rsidR="007F1924" w:rsidRDefault="003F584C" w:rsidP="00F1617C">
      <w:pPr>
        <w:rPr>
          <w:rFonts w:cstheme="minorHAnsi"/>
          <w:color w:val="202124"/>
          <w:shd w:val="clear" w:color="auto" w:fill="FFFFFF"/>
        </w:rPr>
      </w:pPr>
      <w:r>
        <w:rPr>
          <w:rFonts w:cstheme="minorHAnsi"/>
          <w:color w:val="202124"/>
          <w:shd w:val="clear" w:color="auto" w:fill="FFFFFF"/>
        </w:rPr>
        <w:t xml:space="preserve">Netflix is a total customer driven company, </w:t>
      </w:r>
      <w:r w:rsidR="00764128">
        <w:rPr>
          <w:rFonts w:cstheme="minorHAnsi"/>
          <w:color w:val="202124"/>
          <w:shd w:val="clear" w:color="auto" w:fill="FFFFFF"/>
        </w:rPr>
        <w:t>its</w:t>
      </w:r>
      <w:r>
        <w:rPr>
          <w:rFonts w:cstheme="minorHAnsi"/>
          <w:color w:val="202124"/>
          <w:shd w:val="clear" w:color="auto" w:fill="FFFFFF"/>
        </w:rPr>
        <w:t xml:space="preserve"> sta</w:t>
      </w:r>
      <w:r w:rsidR="00D5237F">
        <w:rPr>
          <w:rFonts w:cstheme="minorHAnsi"/>
          <w:color w:val="202124"/>
          <w:shd w:val="clear" w:color="auto" w:fill="FFFFFF"/>
        </w:rPr>
        <w:t>r</w:t>
      </w:r>
      <w:r>
        <w:rPr>
          <w:rFonts w:cstheme="minorHAnsi"/>
          <w:color w:val="202124"/>
          <w:shd w:val="clear" w:color="auto" w:fill="FFFFFF"/>
        </w:rPr>
        <w:t xml:space="preserve">ts to engage the customer emotionally with promoting the best and most liked series and movies or of famous actors which Televisions have almost stopped telecasting them. It creates value by allowing customers to watch the content </w:t>
      </w:r>
      <w:proofErr w:type="spellStart"/>
      <w:r>
        <w:rPr>
          <w:rFonts w:cstheme="minorHAnsi"/>
          <w:color w:val="202124"/>
          <w:shd w:val="clear" w:color="auto" w:fill="FFFFFF"/>
        </w:rPr>
        <w:t>any where</w:t>
      </w:r>
      <w:proofErr w:type="spellEnd"/>
      <w:r>
        <w:rPr>
          <w:rFonts w:cstheme="minorHAnsi"/>
          <w:color w:val="202124"/>
          <w:shd w:val="clear" w:color="auto" w:fill="FFFFFF"/>
        </w:rPr>
        <w:t xml:space="preserve"> any time and from any device. Brand has positioned itself as the top by using the updated marketing strategies.</w:t>
      </w:r>
      <w:r w:rsidR="007F1924">
        <w:rPr>
          <w:rFonts w:cstheme="minorHAnsi"/>
          <w:color w:val="202124"/>
          <w:shd w:val="clear" w:color="auto" w:fill="FFFFFF"/>
        </w:rPr>
        <w:t xml:space="preserve"> Customer is never let off and always engaged by providing the exclusive </w:t>
      </w:r>
      <w:r w:rsidR="00764128">
        <w:rPr>
          <w:rFonts w:cstheme="minorHAnsi"/>
          <w:color w:val="202124"/>
          <w:shd w:val="clear" w:color="auto" w:fill="FFFFFF"/>
        </w:rPr>
        <w:t>content,</w:t>
      </w:r>
      <w:r w:rsidR="007F1924">
        <w:rPr>
          <w:rFonts w:cstheme="minorHAnsi"/>
          <w:color w:val="202124"/>
          <w:shd w:val="clear" w:color="auto" w:fill="FFFFFF"/>
        </w:rPr>
        <w:t xml:space="preserve"> full version games, top 10 in the city and recommendations as per his viewing history. It completely interacts with the customer and makes sure to feel the value for money keeping the quality of content in mind.</w:t>
      </w:r>
    </w:p>
    <w:p w14:paraId="73FE6259" w14:textId="010FDD95" w:rsidR="00C81F02" w:rsidRDefault="00C81F02" w:rsidP="00F1617C">
      <w:pPr>
        <w:rPr>
          <w:rFonts w:cstheme="minorHAnsi"/>
          <w:color w:val="202124"/>
          <w:shd w:val="clear" w:color="auto" w:fill="FFFFFF"/>
        </w:rPr>
      </w:pPr>
    </w:p>
    <w:p w14:paraId="58B44A4F" w14:textId="2D2EBF0F" w:rsidR="00C81F02" w:rsidRPr="00C81F02" w:rsidRDefault="00FC7C9F" w:rsidP="007E3556">
      <w:pPr>
        <w:pStyle w:val="Heading1"/>
        <w:rPr>
          <w:shd w:val="clear" w:color="auto" w:fill="FFFFFF"/>
        </w:rPr>
      </w:pPr>
      <w:bookmarkStart w:id="13" w:name="_Toc92513660"/>
      <w:r>
        <w:rPr>
          <w:shd w:val="clear" w:color="auto" w:fill="FFFFFF"/>
        </w:rPr>
        <w:t>11.</w:t>
      </w:r>
      <w:r w:rsidR="000C35D7">
        <w:rPr>
          <w:shd w:val="clear" w:color="auto" w:fill="FFFFFF"/>
        </w:rPr>
        <w:t xml:space="preserve"> </w:t>
      </w:r>
      <w:r w:rsidR="00C81F02" w:rsidRPr="00C81F02">
        <w:rPr>
          <w:shd w:val="clear" w:color="auto" w:fill="FFFFFF"/>
        </w:rPr>
        <w:t>Conclusion:</w:t>
      </w:r>
      <w:bookmarkEnd w:id="13"/>
    </w:p>
    <w:p w14:paraId="5CD1B36B" w14:textId="1EB18B40" w:rsidR="00DF0250" w:rsidRDefault="007F1924" w:rsidP="00F1617C">
      <w:pPr>
        <w:rPr>
          <w:rFonts w:cstheme="minorHAnsi"/>
          <w:color w:val="202124"/>
          <w:shd w:val="clear" w:color="auto" w:fill="FFFFFF"/>
        </w:rPr>
      </w:pPr>
      <w:r>
        <w:rPr>
          <w:rFonts w:cstheme="minorHAnsi"/>
          <w:color w:val="202124"/>
          <w:shd w:val="clear" w:color="auto" w:fill="FFFFFF"/>
        </w:rPr>
        <w:t xml:space="preserve"> </w:t>
      </w:r>
      <w:r w:rsidR="00CD14BC">
        <w:rPr>
          <w:rFonts w:cstheme="minorHAnsi"/>
          <w:color w:val="202124"/>
          <w:shd w:val="clear" w:color="auto" w:fill="FFFFFF"/>
        </w:rPr>
        <w:t xml:space="preserve">As already informed in the above analysis on which it has to be promoted to make the brand stronger. As per my analysis, Netflix has been promoting its content which is exclusive as well as famous content to attract the customers and also to retain the customers. Company has been evolving and adding multiple </w:t>
      </w:r>
      <w:r w:rsidR="00EA450B">
        <w:rPr>
          <w:rFonts w:cstheme="minorHAnsi"/>
          <w:color w:val="202124"/>
          <w:shd w:val="clear" w:color="auto" w:fill="FFFFFF"/>
        </w:rPr>
        <w:t>varieties</w:t>
      </w:r>
      <w:r w:rsidR="00CD14BC">
        <w:rPr>
          <w:rFonts w:cstheme="minorHAnsi"/>
          <w:color w:val="202124"/>
          <w:shd w:val="clear" w:color="auto" w:fill="FFFFFF"/>
        </w:rPr>
        <w:t xml:space="preserve"> and options to customers. Initially it just started with content when started as an online streamer, then Kids section was added, then top 10 list was </w:t>
      </w:r>
      <w:r w:rsidR="006615C1">
        <w:rPr>
          <w:rFonts w:cstheme="minorHAnsi"/>
          <w:color w:val="202124"/>
          <w:shd w:val="clear" w:color="auto" w:fill="FFFFFF"/>
        </w:rPr>
        <w:t xml:space="preserve">recommended as per the location , </w:t>
      </w:r>
      <w:r w:rsidR="00EA450B">
        <w:rPr>
          <w:rFonts w:cstheme="minorHAnsi"/>
          <w:color w:val="202124"/>
          <w:shd w:val="clear" w:color="auto" w:fill="FFFFFF"/>
        </w:rPr>
        <w:t>even</w:t>
      </w:r>
      <w:r w:rsidR="006615C1">
        <w:rPr>
          <w:rFonts w:cstheme="minorHAnsi"/>
          <w:color w:val="202124"/>
          <w:shd w:val="clear" w:color="auto" w:fill="FFFFFF"/>
        </w:rPr>
        <w:t xml:space="preserve"> before this the personalised </w:t>
      </w:r>
      <w:r w:rsidR="00EA450B">
        <w:rPr>
          <w:rFonts w:cstheme="minorHAnsi"/>
          <w:color w:val="202124"/>
          <w:shd w:val="clear" w:color="auto" w:fill="FFFFFF"/>
        </w:rPr>
        <w:t>recommendations</w:t>
      </w:r>
      <w:r w:rsidR="006615C1">
        <w:rPr>
          <w:rFonts w:cstheme="minorHAnsi"/>
          <w:color w:val="202124"/>
          <w:shd w:val="clear" w:color="auto" w:fill="FFFFFF"/>
        </w:rPr>
        <w:t xml:space="preserve"> were given as per the viewing history, then added shuffle option when customers were bored and not knowing what to watch the shuffle option plays </w:t>
      </w:r>
      <w:r w:rsidR="00EA450B">
        <w:rPr>
          <w:rFonts w:cstheme="minorHAnsi"/>
          <w:color w:val="202124"/>
          <w:shd w:val="clear" w:color="auto" w:fill="FFFFFF"/>
        </w:rPr>
        <w:t>random</w:t>
      </w:r>
      <w:r w:rsidR="006615C1">
        <w:rPr>
          <w:rFonts w:cstheme="minorHAnsi"/>
          <w:color w:val="202124"/>
          <w:shd w:val="clear" w:color="auto" w:fill="FFFFFF"/>
        </w:rPr>
        <w:t xml:space="preserve"> show or movies as per their history, the upcoming snips were added to create curiosity , then short videos were added to scroll and just watch the famous and comedy scenes for short time and now games have been added which have no in purchase and full versions to engage the customer.</w:t>
      </w:r>
      <w:r w:rsidR="002F7A99">
        <w:rPr>
          <w:rFonts w:cstheme="minorHAnsi"/>
          <w:color w:val="202124"/>
          <w:shd w:val="clear" w:color="auto" w:fill="FFFFFF"/>
        </w:rPr>
        <w:t xml:space="preserve"> On top of these Pricing was an issue all the way long but </w:t>
      </w:r>
      <w:r w:rsidR="0073536D">
        <w:rPr>
          <w:rFonts w:cstheme="minorHAnsi"/>
          <w:color w:val="202124"/>
          <w:shd w:val="clear" w:color="auto" w:fill="FFFFFF"/>
        </w:rPr>
        <w:t>customers</w:t>
      </w:r>
      <w:r w:rsidR="002F7A99">
        <w:rPr>
          <w:rFonts w:cstheme="minorHAnsi"/>
          <w:color w:val="202124"/>
          <w:shd w:val="clear" w:color="auto" w:fill="FFFFFF"/>
        </w:rPr>
        <w:t xml:space="preserve"> understood the value of content by </w:t>
      </w:r>
      <w:r w:rsidR="00A272B8">
        <w:rPr>
          <w:rFonts w:cstheme="minorHAnsi"/>
          <w:color w:val="202124"/>
          <w:shd w:val="clear" w:color="auto" w:fill="FFFFFF"/>
        </w:rPr>
        <w:t>its</w:t>
      </w:r>
      <w:r w:rsidR="002F7A99">
        <w:rPr>
          <w:rFonts w:cstheme="minorHAnsi"/>
          <w:color w:val="202124"/>
          <w:shd w:val="clear" w:color="auto" w:fill="FFFFFF"/>
        </w:rPr>
        <w:t xml:space="preserve"> quality </w:t>
      </w:r>
      <w:r w:rsidR="0073536D">
        <w:rPr>
          <w:rFonts w:cstheme="minorHAnsi"/>
          <w:color w:val="202124"/>
          <w:shd w:val="clear" w:color="auto" w:fill="FFFFFF"/>
        </w:rPr>
        <w:t>content, now</w:t>
      </w:r>
      <w:r w:rsidR="002F7A99">
        <w:rPr>
          <w:rFonts w:cstheme="minorHAnsi"/>
          <w:color w:val="202124"/>
          <w:shd w:val="clear" w:color="auto" w:fill="FFFFFF"/>
        </w:rPr>
        <w:t xml:space="preserve"> to </w:t>
      </w:r>
      <w:r w:rsidR="0073536D">
        <w:rPr>
          <w:rFonts w:cstheme="minorHAnsi"/>
          <w:color w:val="202124"/>
          <w:shd w:val="clear" w:color="auto" w:fill="FFFFFF"/>
        </w:rPr>
        <w:t>overcome</w:t>
      </w:r>
      <w:r w:rsidR="002F7A99">
        <w:rPr>
          <w:rFonts w:cstheme="minorHAnsi"/>
          <w:color w:val="202124"/>
          <w:shd w:val="clear" w:color="auto" w:fill="FFFFFF"/>
        </w:rPr>
        <w:t xml:space="preserve"> that company has launched lower price options too with limited logins. By promoting the CSR activities of the company, it will give a positive attitude and thought in the existing customers as well as future stakeholders. It plays a major role for customers emotionally to accept the fact to contribute to the society indirectly for the premium they are paying. However, the company has always been working towards sustainability, </w:t>
      </w:r>
      <w:r w:rsidR="00433C44">
        <w:rPr>
          <w:rFonts w:cstheme="minorHAnsi"/>
          <w:color w:val="202124"/>
          <w:shd w:val="clear" w:color="auto" w:fill="FFFFFF"/>
        </w:rPr>
        <w:t xml:space="preserve">Kids education for </w:t>
      </w:r>
      <w:r w:rsidR="00A272B8">
        <w:rPr>
          <w:rFonts w:cstheme="minorHAnsi"/>
          <w:color w:val="202124"/>
          <w:shd w:val="clear" w:color="auto" w:fill="FFFFFF"/>
        </w:rPr>
        <w:t>low-income</w:t>
      </w:r>
      <w:r w:rsidR="00433C44">
        <w:rPr>
          <w:rFonts w:cstheme="minorHAnsi"/>
          <w:color w:val="202124"/>
          <w:shd w:val="clear" w:color="auto" w:fill="FFFFFF"/>
        </w:rPr>
        <w:t xml:space="preserve"> </w:t>
      </w:r>
      <w:r w:rsidR="0073536D">
        <w:rPr>
          <w:rFonts w:cstheme="minorHAnsi"/>
          <w:color w:val="202124"/>
          <w:shd w:val="clear" w:color="auto" w:fill="FFFFFF"/>
        </w:rPr>
        <w:t>category</w:t>
      </w:r>
      <w:r w:rsidR="00433C44">
        <w:rPr>
          <w:rFonts w:cstheme="minorHAnsi"/>
          <w:color w:val="202124"/>
          <w:shd w:val="clear" w:color="auto" w:fill="FFFFFF"/>
        </w:rPr>
        <w:t xml:space="preserve"> which have to be </w:t>
      </w:r>
      <w:r w:rsidR="0073536D">
        <w:rPr>
          <w:rFonts w:cstheme="minorHAnsi"/>
          <w:color w:val="202124"/>
          <w:shd w:val="clear" w:color="auto" w:fill="FFFFFF"/>
        </w:rPr>
        <w:t>highlighted</w:t>
      </w:r>
      <w:r w:rsidR="00433C44">
        <w:rPr>
          <w:rFonts w:cstheme="minorHAnsi"/>
          <w:color w:val="202124"/>
          <w:shd w:val="clear" w:color="auto" w:fill="FFFFFF"/>
        </w:rPr>
        <w:t xml:space="preserve"> to enhance the brand</w:t>
      </w:r>
      <w:r w:rsidR="0073536D">
        <w:rPr>
          <w:rFonts w:cstheme="minorHAnsi"/>
          <w:color w:val="202124"/>
          <w:shd w:val="clear" w:color="auto" w:fill="FFFFFF"/>
        </w:rPr>
        <w:t xml:space="preserve"> image</w:t>
      </w:r>
      <w:r w:rsidR="00433C44">
        <w:rPr>
          <w:rFonts w:cstheme="minorHAnsi"/>
          <w:color w:val="202124"/>
          <w:shd w:val="clear" w:color="auto" w:fill="FFFFFF"/>
        </w:rPr>
        <w:t>.</w:t>
      </w:r>
    </w:p>
    <w:bookmarkStart w:id="14" w:name="_Toc92513661" w:displacedByCustomXml="next"/>
    <w:sdt>
      <w:sdtPr>
        <w:rPr>
          <w:rFonts w:asciiTheme="minorHAnsi" w:eastAsiaTheme="minorHAnsi" w:hAnsiTheme="minorHAnsi" w:cstheme="minorBidi"/>
          <w:color w:val="auto"/>
          <w:sz w:val="22"/>
          <w:szCs w:val="22"/>
          <w:lang w:val="en-IN"/>
        </w:rPr>
        <w:id w:val="-533807871"/>
        <w:docPartObj>
          <w:docPartGallery w:val="Bibliographies"/>
          <w:docPartUnique/>
        </w:docPartObj>
      </w:sdtPr>
      <w:sdtEndPr/>
      <w:sdtContent>
        <w:p w14:paraId="7D048C73" w14:textId="3B681EED" w:rsidR="006531C9" w:rsidRDefault="006531C9">
          <w:pPr>
            <w:pStyle w:val="Heading1"/>
          </w:pPr>
          <w:r>
            <w:t>References</w:t>
          </w:r>
          <w:bookmarkEnd w:id="14"/>
        </w:p>
        <w:sdt>
          <w:sdtPr>
            <w:id w:val="-573587230"/>
            <w:bibliography/>
          </w:sdtPr>
          <w:sdtEndPr/>
          <w:sdtContent>
            <w:p w14:paraId="6BF0938D" w14:textId="77777777" w:rsidR="006531C9" w:rsidRDefault="006531C9" w:rsidP="006531C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Andrews, T. A. (9th edition). Advertising, Promotion, and other aspects of Integrated Marketing Communications. In T. A. Andrews, </w:t>
              </w:r>
              <w:r>
                <w:rPr>
                  <w:i/>
                  <w:iCs/>
                  <w:noProof/>
                  <w:lang w:val="en-US"/>
                </w:rPr>
                <w:t>Advertising, Promotion, and other aspects of Integrated Marketing Communications</w:t>
              </w:r>
              <w:r>
                <w:rPr>
                  <w:noProof/>
                  <w:lang w:val="en-US"/>
                </w:rPr>
                <w:t xml:space="preserve"> (p. 754). global: South western cengage Learning.</w:t>
              </w:r>
            </w:p>
            <w:p w14:paraId="0759722D" w14:textId="77777777" w:rsidR="006531C9" w:rsidRDefault="006531C9" w:rsidP="006531C9">
              <w:pPr>
                <w:pStyle w:val="Bibliography"/>
                <w:ind w:left="720" w:hanging="720"/>
                <w:rPr>
                  <w:noProof/>
                  <w:lang w:val="en-US"/>
                </w:rPr>
              </w:pPr>
              <w:r>
                <w:rPr>
                  <w:noProof/>
                  <w:lang w:val="en-US"/>
                </w:rPr>
                <w:t xml:space="preserve">Berridge, E. (2016). </w:t>
              </w:r>
              <w:r>
                <w:rPr>
                  <w:i/>
                  <w:iCs/>
                  <w:noProof/>
                  <w:lang w:val="en-US"/>
                </w:rPr>
                <w:t>Customer Obsessed: A Whole Company Approach to Delivering Exceptional Customer Experiences.</w:t>
              </w:r>
              <w:r>
                <w:rPr>
                  <w:noProof/>
                  <w:lang w:val="en-US"/>
                </w:rPr>
                <w:t xml:space="preserve"> global: wiley.</w:t>
              </w:r>
            </w:p>
            <w:p w14:paraId="0D7DD5D5" w14:textId="77777777" w:rsidR="006531C9" w:rsidRDefault="006531C9" w:rsidP="006531C9">
              <w:pPr>
                <w:pStyle w:val="Bibliography"/>
                <w:ind w:left="720" w:hanging="720"/>
                <w:rPr>
                  <w:noProof/>
                  <w:lang w:val="en-US"/>
                </w:rPr>
              </w:pPr>
              <w:r>
                <w:rPr>
                  <w:noProof/>
                  <w:lang w:val="en-US"/>
                </w:rPr>
                <w:lastRenderedPageBreak/>
                <w:t xml:space="preserve">CATALANO, T. J. (2021, December 9). </w:t>
              </w:r>
              <w:r>
                <w:rPr>
                  <w:i/>
                  <w:iCs/>
                  <w:noProof/>
                  <w:lang w:val="en-US"/>
                </w:rPr>
                <w:t>SOCIALLY RESPONSIBLE INVESTING (SRI).</w:t>
              </w:r>
              <w:r>
                <w:rPr>
                  <w:noProof/>
                  <w:lang w:val="en-US"/>
                </w:rPr>
                <w:t xml:space="preserve"> Retrieved from https://www.investopedia.com/: https://www.investopedia.com/ask/answers/042215/why-social-responsibility-important-marketing.asp</w:t>
              </w:r>
            </w:p>
            <w:p w14:paraId="2F8109AC" w14:textId="77777777" w:rsidR="006531C9" w:rsidRDefault="006531C9" w:rsidP="006531C9">
              <w:pPr>
                <w:pStyle w:val="Bibliography"/>
                <w:ind w:left="720" w:hanging="720"/>
                <w:rPr>
                  <w:noProof/>
                  <w:lang w:val="en-US"/>
                </w:rPr>
              </w:pPr>
              <w:r>
                <w:rPr>
                  <w:noProof/>
                  <w:lang w:val="en-US"/>
                </w:rPr>
                <w:t xml:space="preserve">Elena Vitkauskaitė, J. B. (2020). </w:t>
              </w:r>
              <w:r>
                <w:rPr>
                  <w:i/>
                  <w:iCs/>
                  <w:noProof/>
                  <w:lang w:val="en-US"/>
                </w:rPr>
                <w:t>Gamification and Consumer Engagement.</w:t>
              </w:r>
              <w:r>
                <w:rPr>
                  <w:noProof/>
                  <w:lang w:val="en-US"/>
                </w:rPr>
                <w:t xml:space="preserve"> global: Springer International Publishing .</w:t>
              </w:r>
            </w:p>
            <w:p w14:paraId="045CD54B" w14:textId="77777777" w:rsidR="006531C9" w:rsidRDefault="006531C9" w:rsidP="006531C9">
              <w:pPr>
                <w:pStyle w:val="Bibliography"/>
                <w:ind w:left="720" w:hanging="720"/>
                <w:rPr>
                  <w:noProof/>
                  <w:lang w:val="en-US"/>
                </w:rPr>
              </w:pPr>
              <w:r>
                <w:rPr>
                  <w:noProof/>
                  <w:lang w:val="en-US"/>
                </w:rPr>
                <w:t xml:space="preserve">Hawker, K. (2019, september 19). </w:t>
              </w:r>
              <w:r>
                <w:rPr>
                  <w:i/>
                  <w:iCs/>
                  <w:noProof/>
                  <w:lang w:val="en-US"/>
                </w:rPr>
                <w:t>Keller’s Brand Equity Model — What It Is &amp; How to Use It</w:t>
              </w:r>
              <w:r>
                <w:rPr>
                  <w:noProof/>
                  <w:lang w:val="en-US"/>
                </w:rPr>
                <w:t>. Retrieved from https://medium.com: https://medium.com/@keatonhawker/kellers-brand-equity-model-what-it-is-how-to-use-it-84e42d562299</w:t>
              </w:r>
            </w:p>
            <w:p w14:paraId="786F4E7F" w14:textId="77777777" w:rsidR="006531C9" w:rsidRDefault="006531C9" w:rsidP="006531C9">
              <w:pPr>
                <w:pStyle w:val="Bibliography"/>
                <w:ind w:left="720" w:hanging="720"/>
                <w:rPr>
                  <w:noProof/>
                  <w:lang w:val="en-US"/>
                </w:rPr>
              </w:pPr>
              <w:r>
                <w:rPr>
                  <w:noProof/>
                  <w:lang w:val="en-US"/>
                </w:rPr>
                <w:t xml:space="preserve">HAYES, A. (2020, june 01). </w:t>
              </w:r>
              <w:r>
                <w:rPr>
                  <w:i/>
                  <w:iCs/>
                  <w:noProof/>
                  <w:lang w:val="en-US"/>
                </w:rPr>
                <w:t>MARKETING ESSENTIALS.</w:t>
              </w:r>
              <w:r>
                <w:rPr>
                  <w:noProof/>
                  <w:lang w:val="en-US"/>
                </w:rPr>
                <w:t xml:space="preserve"> Retrieved from https://www.investopedia.com: https://www.investopedia.com/terms/g/guerrilla-marketing.asp</w:t>
              </w:r>
            </w:p>
            <w:p w14:paraId="61235D70" w14:textId="77777777" w:rsidR="006531C9" w:rsidRDefault="006531C9" w:rsidP="006531C9">
              <w:pPr>
                <w:pStyle w:val="Bibliography"/>
                <w:ind w:left="720" w:hanging="720"/>
                <w:rPr>
                  <w:noProof/>
                  <w:lang w:val="en-US"/>
                </w:rPr>
              </w:pPr>
              <w:r>
                <w:rPr>
                  <w:noProof/>
                  <w:lang w:val="en-US"/>
                </w:rPr>
                <w:t xml:space="preserve">Journal of product and brand management. (2010). </w:t>
              </w:r>
              <w:r>
                <w:rPr>
                  <w:i/>
                  <w:iCs/>
                  <w:noProof/>
                  <w:lang w:val="en-US"/>
                </w:rPr>
                <w:t>ResearchGate</w:t>
              </w:r>
              <w:r>
                <w:rPr>
                  <w:noProof/>
                  <w:lang w:val="en-US"/>
                </w:rPr>
                <w:t>, 13.</w:t>
              </w:r>
            </w:p>
            <w:p w14:paraId="24C482E8" w14:textId="77777777" w:rsidR="006531C9" w:rsidRDefault="006531C9" w:rsidP="006531C9">
              <w:pPr>
                <w:pStyle w:val="Bibliography"/>
                <w:ind w:left="720" w:hanging="720"/>
                <w:rPr>
                  <w:noProof/>
                  <w:lang w:val="en-US"/>
                </w:rPr>
              </w:pPr>
              <w:r>
                <w:rPr>
                  <w:noProof/>
                  <w:lang w:val="en-US"/>
                </w:rPr>
                <w:t xml:space="preserve">Juneja, P. (2015). Shannon and Weaver Model of Communication. </w:t>
              </w:r>
              <w:r>
                <w:rPr>
                  <w:i/>
                  <w:iCs/>
                  <w:noProof/>
                  <w:lang w:val="en-US"/>
                </w:rPr>
                <w:t>MSG</w:t>
              </w:r>
              <w:r>
                <w:rPr>
                  <w:noProof/>
                  <w:lang w:val="en-US"/>
                </w:rPr>
                <w:t>, 1.</w:t>
              </w:r>
            </w:p>
            <w:p w14:paraId="21DEC35E" w14:textId="77777777" w:rsidR="006531C9" w:rsidRDefault="006531C9" w:rsidP="006531C9">
              <w:pPr>
                <w:pStyle w:val="Bibliography"/>
                <w:ind w:left="720" w:hanging="720"/>
                <w:rPr>
                  <w:noProof/>
                  <w:lang w:val="en-US"/>
                </w:rPr>
              </w:pPr>
              <w:r>
                <w:rPr>
                  <w:noProof/>
                  <w:lang w:val="en-US"/>
                </w:rPr>
                <w:t xml:space="preserve">Keller, K. L. (2013). </w:t>
              </w:r>
              <w:r>
                <w:rPr>
                  <w:i/>
                  <w:iCs/>
                  <w:noProof/>
                  <w:lang w:val="en-US"/>
                </w:rPr>
                <w:t>Strategic Brand Management, 4th Edition.</w:t>
              </w:r>
              <w:r>
                <w:rPr>
                  <w:noProof/>
                  <w:lang w:val="en-US"/>
                </w:rPr>
                <w:t xml:space="preserve"> new york: pearson.</w:t>
              </w:r>
            </w:p>
            <w:p w14:paraId="79F9B2C1" w14:textId="77777777" w:rsidR="006531C9" w:rsidRDefault="006531C9" w:rsidP="006531C9">
              <w:pPr>
                <w:pStyle w:val="Bibliography"/>
                <w:ind w:left="720" w:hanging="720"/>
                <w:rPr>
                  <w:noProof/>
                  <w:lang w:val="en-US"/>
                </w:rPr>
              </w:pPr>
              <w:r>
                <w:rPr>
                  <w:noProof/>
                  <w:lang w:val="en-US"/>
                </w:rPr>
                <w:t xml:space="preserve">Keller, P. K. (2015). </w:t>
              </w:r>
              <w:r>
                <w:rPr>
                  <w:i/>
                  <w:iCs/>
                  <w:noProof/>
                  <w:lang w:val="en-US"/>
                </w:rPr>
                <w:t>Marketing Management.</w:t>
              </w:r>
              <w:r>
                <w:rPr>
                  <w:noProof/>
                  <w:lang w:val="en-US"/>
                </w:rPr>
                <w:t xml:space="preserve"> Global: Pearson.</w:t>
              </w:r>
            </w:p>
            <w:p w14:paraId="7B4B8C7F" w14:textId="77777777" w:rsidR="006531C9" w:rsidRDefault="006531C9" w:rsidP="006531C9">
              <w:pPr>
                <w:pStyle w:val="Bibliography"/>
                <w:ind w:left="720" w:hanging="720"/>
                <w:rPr>
                  <w:noProof/>
                  <w:lang w:val="en-US"/>
                </w:rPr>
              </w:pPr>
              <w:r>
                <w:rPr>
                  <w:i/>
                  <w:iCs/>
                  <w:noProof/>
                  <w:lang w:val="en-US"/>
                </w:rPr>
                <w:t>Managing Brand Equity.</w:t>
              </w:r>
              <w:r>
                <w:rPr>
                  <w:noProof/>
                  <w:lang w:val="en-US"/>
                </w:rPr>
                <w:t xml:space="preserve"> (1991). New York: The Free Press.</w:t>
              </w:r>
            </w:p>
            <w:p w14:paraId="1C59E40B" w14:textId="77777777" w:rsidR="006531C9" w:rsidRDefault="006531C9" w:rsidP="006531C9">
              <w:pPr>
                <w:pStyle w:val="Bibliography"/>
                <w:ind w:left="720" w:hanging="720"/>
                <w:rPr>
                  <w:noProof/>
                  <w:lang w:val="en-US"/>
                </w:rPr>
              </w:pPr>
              <w:r>
                <w:rPr>
                  <w:noProof/>
                  <w:lang w:val="en-US"/>
                </w:rPr>
                <w:t xml:space="preserve">RIVERA, A. (2019, november 10). </w:t>
              </w:r>
              <w:r>
                <w:rPr>
                  <w:i/>
                  <w:iCs/>
                  <w:noProof/>
                  <w:lang w:val="en-US"/>
                </w:rPr>
                <w:t>Netflix’s Mission Statement &amp; Vision Statement: A Strategic Analysis.</w:t>
              </w:r>
              <w:r>
                <w:rPr>
                  <w:noProof/>
                  <w:lang w:val="en-US"/>
                </w:rPr>
                <w:t xml:space="preserve"> Retrieved from https://www.rancord.org: https://www.rancord.org/netflix-corporate-vision-statement-mission-statement-strategic-analysis</w:t>
              </w:r>
            </w:p>
            <w:p w14:paraId="3F8E2FDF" w14:textId="77777777" w:rsidR="006531C9" w:rsidRDefault="006531C9" w:rsidP="006531C9">
              <w:pPr>
                <w:pStyle w:val="Bibliography"/>
                <w:ind w:left="720" w:hanging="720"/>
                <w:rPr>
                  <w:noProof/>
                  <w:lang w:val="en-US"/>
                </w:rPr>
              </w:pPr>
              <w:r>
                <w:rPr>
                  <w:noProof/>
                  <w:lang w:val="en-US"/>
                </w:rPr>
                <w:t xml:space="preserve">Roberts, J. (2018, july 23). </w:t>
              </w:r>
              <w:r>
                <w:rPr>
                  <w:i/>
                  <w:iCs/>
                  <w:noProof/>
                  <w:lang w:val="en-US"/>
                </w:rPr>
                <w:t>Mapping your customer journeys across touchpoints: Examples and techniques</w:t>
              </w:r>
              <w:r>
                <w:rPr>
                  <w:noProof/>
                  <w:lang w:val="en-US"/>
                </w:rPr>
                <w:t>. Retrieved from https://www.mycustomer.com/: https://www.mycustomer.com/customer-experience/engagement/mapping-your-customer-journeys-across-touchpoints-examples-and</w:t>
              </w:r>
            </w:p>
            <w:p w14:paraId="4CCF487D" w14:textId="77777777" w:rsidR="006531C9" w:rsidRDefault="006531C9" w:rsidP="006531C9">
              <w:pPr>
                <w:pStyle w:val="Bibliography"/>
                <w:ind w:left="720" w:hanging="720"/>
                <w:rPr>
                  <w:noProof/>
                  <w:lang w:val="en-US"/>
                </w:rPr>
              </w:pPr>
              <w:r>
                <w:rPr>
                  <w:noProof/>
                  <w:lang w:val="en-US"/>
                </w:rPr>
                <w:t xml:space="preserve">SALESFORCE UK. (2020, june 30). </w:t>
              </w:r>
              <w:r>
                <w:rPr>
                  <w:i/>
                  <w:iCs/>
                  <w:noProof/>
                  <w:lang w:val="en-US"/>
                </w:rPr>
                <w:t>customer-journey-mapping-explained</w:t>
              </w:r>
              <w:r>
                <w:rPr>
                  <w:noProof/>
                  <w:lang w:val="en-US"/>
                </w:rPr>
                <w:t>. Retrieved from https://www.salesforce.com: https://www.salesforce.com/uk/blog/2016/03/customer-journey-mapping-explained.html</w:t>
              </w:r>
            </w:p>
            <w:p w14:paraId="471CD261" w14:textId="77777777" w:rsidR="006531C9" w:rsidRDefault="006531C9" w:rsidP="006531C9">
              <w:pPr>
                <w:pStyle w:val="Bibliography"/>
                <w:ind w:left="720" w:hanging="720"/>
                <w:rPr>
                  <w:noProof/>
                  <w:lang w:val="en-US"/>
                </w:rPr>
              </w:pPr>
              <w:r>
                <w:rPr>
                  <w:noProof/>
                  <w:lang w:val="en-US"/>
                </w:rPr>
                <w:t xml:space="preserve">Sam. (2020, februrary 29). </w:t>
              </w:r>
              <w:r>
                <w:rPr>
                  <w:i/>
                  <w:iCs/>
                  <w:noProof/>
                  <w:lang w:val="en-US"/>
                </w:rPr>
                <w:t>integrated-marketing-communication.</w:t>
              </w:r>
              <w:r>
                <w:rPr>
                  <w:noProof/>
                  <w:lang w:val="en-US"/>
                </w:rPr>
                <w:t xml:space="preserve"> Retrieved from https://blog.avada.io/: https://blog.avada.io/resources/integrated-marketing-communication.html</w:t>
              </w:r>
            </w:p>
            <w:p w14:paraId="328D2312" w14:textId="4B674708" w:rsidR="006531C9" w:rsidRDefault="006531C9" w:rsidP="006531C9">
              <w:r>
                <w:rPr>
                  <w:b/>
                  <w:bCs/>
                  <w:noProof/>
                </w:rPr>
                <w:fldChar w:fldCharType="end"/>
              </w:r>
            </w:p>
          </w:sdtContent>
        </w:sdt>
      </w:sdtContent>
    </w:sdt>
    <w:p w14:paraId="1C37CFB9" w14:textId="77777777" w:rsidR="006531C9" w:rsidRDefault="006531C9" w:rsidP="00F1617C">
      <w:pPr>
        <w:rPr>
          <w:rFonts w:cstheme="minorHAnsi"/>
          <w:color w:val="202124"/>
          <w:shd w:val="clear" w:color="auto" w:fill="FFFFFF"/>
        </w:rPr>
      </w:pPr>
    </w:p>
    <w:sdt>
      <w:sdtPr>
        <w:rPr>
          <w:rFonts w:asciiTheme="minorHAnsi" w:eastAsiaTheme="minorHAnsi" w:hAnsiTheme="minorHAnsi" w:cstheme="minorBidi"/>
          <w:color w:val="auto"/>
          <w:sz w:val="22"/>
          <w:szCs w:val="22"/>
          <w:lang w:val="en-IN"/>
        </w:rPr>
        <w:id w:val="-508834008"/>
        <w:docPartObj>
          <w:docPartGallery w:val="Bibliographies"/>
          <w:docPartUnique/>
        </w:docPartObj>
      </w:sdtPr>
      <w:sdtEndPr/>
      <w:sdtContent>
        <w:p w14:paraId="0E66D025" w14:textId="7DCF8F18" w:rsidR="006531C9" w:rsidRDefault="006531C9" w:rsidP="006531C9">
          <w:pPr>
            <w:pStyle w:val="Heading1"/>
          </w:pPr>
        </w:p>
        <w:p w14:paraId="194BE2B3" w14:textId="3D41465F" w:rsidR="00372792" w:rsidRDefault="004B479F" w:rsidP="00372792"/>
      </w:sdtContent>
    </w:sdt>
    <w:p w14:paraId="4351AA3F" w14:textId="77777777" w:rsidR="00372792" w:rsidRDefault="00372792" w:rsidP="00F1617C">
      <w:pPr>
        <w:rPr>
          <w:rFonts w:cstheme="minorHAnsi"/>
          <w:color w:val="202124"/>
          <w:shd w:val="clear" w:color="auto" w:fill="FFFFFF"/>
        </w:rPr>
      </w:pPr>
    </w:p>
    <w:p w14:paraId="6823100F" w14:textId="242BF594" w:rsidR="00751717" w:rsidRDefault="00751717" w:rsidP="00F1617C">
      <w:pPr>
        <w:rPr>
          <w:rFonts w:cstheme="minorHAnsi"/>
          <w:color w:val="202124"/>
          <w:shd w:val="clear" w:color="auto" w:fill="FFFFFF"/>
        </w:rPr>
      </w:pPr>
    </w:p>
    <w:p w14:paraId="638B9521" w14:textId="29153F9B" w:rsidR="00751717" w:rsidRDefault="00751717" w:rsidP="00372792"/>
    <w:p w14:paraId="4578F858" w14:textId="77777777" w:rsidR="00751717" w:rsidRDefault="00751717" w:rsidP="00F1617C">
      <w:pPr>
        <w:rPr>
          <w:rFonts w:cstheme="minorHAnsi"/>
          <w:color w:val="202124"/>
          <w:shd w:val="clear" w:color="auto" w:fill="FFFFFF"/>
        </w:rPr>
      </w:pPr>
    </w:p>
    <w:p w14:paraId="6010ACB9" w14:textId="7ABF138A" w:rsidR="004B2A6C" w:rsidRDefault="004B2A6C" w:rsidP="00F1617C">
      <w:pPr>
        <w:rPr>
          <w:rFonts w:cstheme="minorHAnsi"/>
          <w:color w:val="202124"/>
          <w:shd w:val="clear" w:color="auto" w:fill="FFFFFF"/>
        </w:rPr>
      </w:pPr>
    </w:p>
    <w:p w14:paraId="0F5D8946" w14:textId="77777777" w:rsidR="004B2A6C" w:rsidRDefault="004B2A6C" w:rsidP="00F1617C">
      <w:pPr>
        <w:rPr>
          <w:rFonts w:cstheme="minorHAnsi"/>
          <w:color w:val="202124"/>
          <w:shd w:val="clear" w:color="auto" w:fill="FFFFFF"/>
        </w:rPr>
      </w:pPr>
    </w:p>
    <w:p w14:paraId="7362A4F3" w14:textId="2A5EE322" w:rsidR="00A272B8" w:rsidRDefault="00A272B8" w:rsidP="00F1617C">
      <w:pPr>
        <w:rPr>
          <w:rFonts w:cstheme="minorHAnsi"/>
          <w:color w:val="202124"/>
          <w:shd w:val="clear" w:color="auto" w:fill="FFFFFF"/>
        </w:rPr>
      </w:pPr>
    </w:p>
    <w:p w14:paraId="153C55B6" w14:textId="77777777" w:rsidR="00A272B8" w:rsidRDefault="00A272B8" w:rsidP="00F1617C">
      <w:pPr>
        <w:rPr>
          <w:rFonts w:cstheme="minorHAnsi"/>
          <w:color w:val="202124"/>
          <w:shd w:val="clear" w:color="auto" w:fill="FFFFFF"/>
        </w:rPr>
      </w:pPr>
    </w:p>
    <w:p w14:paraId="1CD2AA22" w14:textId="77777777" w:rsidR="002E2849" w:rsidRPr="008C4BC3" w:rsidRDefault="002E2849" w:rsidP="00F1617C">
      <w:pPr>
        <w:rPr>
          <w:rFonts w:cstheme="minorHAnsi"/>
          <w:color w:val="202124"/>
          <w:shd w:val="clear" w:color="auto" w:fill="FFFFFF"/>
        </w:rPr>
      </w:pPr>
    </w:p>
    <w:p w14:paraId="1B2AC494" w14:textId="77777777" w:rsidR="00214DCC" w:rsidRPr="007754D8" w:rsidRDefault="00214DCC" w:rsidP="00F1617C">
      <w:pPr>
        <w:rPr>
          <w:rFonts w:ascii="Arial" w:hAnsi="Arial" w:cs="Arial"/>
          <w:color w:val="202124"/>
          <w:shd w:val="clear" w:color="auto" w:fill="FFFFFF"/>
        </w:rPr>
      </w:pPr>
    </w:p>
    <w:p w14:paraId="4E4F4897" w14:textId="52A0A16B" w:rsidR="00244B2F" w:rsidRPr="00214DCC" w:rsidRDefault="00244B2F" w:rsidP="00F1617C">
      <w:pPr>
        <w:rPr>
          <w:rFonts w:cstheme="minorHAnsi"/>
          <w:color w:val="202124"/>
          <w:shd w:val="clear" w:color="auto" w:fill="FFFFFF"/>
        </w:rPr>
      </w:pPr>
    </w:p>
    <w:p w14:paraId="775D7A88" w14:textId="20401805" w:rsidR="00244B2F" w:rsidRDefault="00244B2F" w:rsidP="00F1617C">
      <w:pPr>
        <w:rPr>
          <w:rFonts w:ascii="Arial" w:hAnsi="Arial" w:cs="Arial"/>
          <w:b/>
          <w:bCs/>
          <w:color w:val="202124"/>
          <w:shd w:val="clear" w:color="auto" w:fill="FFFFFF"/>
        </w:rPr>
      </w:pPr>
    </w:p>
    <w:p w14:paraId="5A925790" w14:textId="609A21C5" w:rsidR="001A18B2" w:rsidRPr="001A18B2" w:rsidRDefault="001A18B2" w:rsidP="00F1617C">
      <w:pPr>
        <w:rPr>
          <w:b/>
          <w:bCs/>
          <w:lang w:val="en-US"/>
        </w:rPr>
      </w:pPr>
    </w:p>
    <w:p w14:paraId="3E62401D" w14:textId="657F457B" w:rsidR="00C8581F" w:rsidRPr="00F1617C" w:rsidRDefault="00C8581F" w:rsidP="00F1617C">
      <w:pPr>
        <w:rPr>
          <w:lang w:val="en-US"/>
        </w:rPr>
      </w:pPr>
    </w:p>
    <w:p w14:paraId="4F1A4B20" w14:textId="0607451C" w:rsidR="00703015" w:rsidRPr="00703015" w:rsidRDefault="00703015" w:rsidP="005D193F">
      <w:pPr>
        <w:rPr>
          <w:lang w:val="en-US"/>
        </w:rPr>
      </w:pPr>
    </w:p>
    <w:sectPr w:rsidR="00703015" w:rsidRPr="0070301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292A6" w14:textId="77777777" w:rsidR="004B479F" w:rsidRDefault="004B479F" w:rsidP="007A1166">
      <w:pPr>
        <w:spacing w:after="0" w:line="240" w:lineRule="auto"/>
      </w:pPr>
      <w:r>
        <w:separator/>
      </w:r>
    </w:p>
  </w:endnote>
  <w:endnote w:type="continuationSeparator" w:id="0">
    <w:p w14:paraId="336FDFEA" w14:textId="77777777" w:rsidR="004B479F" w:rsidRDefault="004B479F" w:rsidP="007A1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4F3F0" w14:textId="77777777" w:rsidR="004B479F" w:rsidRDefault="004B479F" w:rsidP="007A1166">
      <w:pPr>
        <w:spacing w:after="0" w:line="240" w:lineRule="auto"/>
      </w:pPr>
      <w:r>
        <w:separator/>
      </w:r>
    </w:p>
  </w:footnote>
  <w:footnote w:type="continuationSeparator" w:id="0">
    <w:p w14:paraId="5BEE6799" w14:textId="77777777" w:rsidR="004B479F" w:rsidRDefault="004B479F" w:rsidP="007A11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105340"/>
      <w:docPartObj>
        <w:docPartGallery w:val="Page Numbers (Top of Page)"/>
        <w:docPartUnique/>
      </w:docPartObj>
    </w:sdtPr>
    <w:sdtEndPr>
      <w:rPr>
        <w:noProof/>
      </w:rPr>
    </w:sdtEndPr>
    <w:sdtContent>
      <w:p w14:paraId="1D7131AF" w14:textId="7CEBFC36" w:rsidR="007A1166" w:rsidRDefault="007A116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BA69EFF" w14:textId="77777777" w:rsidR="007A1166" w:rsidRDefault="007A11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31340"/>
    <w:multiLevelType w:val="hybridMultilevel"/>
    <w:tmpl w:val="6C5685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0894209"/>
    <w:multiLevelType w:val="hybridMultilevel"/>
    <w:tmpl w:val="493279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17C6047"/>
    <w:multiLevelType w:val="hybridMultilevel"/>
    <w:tmpl w:val="7F9C1E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B8A"/>
    <w:rsid w:val="00007C44"/>
    <w:rsid w:val="00013CED"/>
    <w:rsid w:val="000178AB"/>
    <w:rsid w:val="0006764C"/>
    <w:rsid w:val="00077367"/>
    <w:rsid w:val="00082AEE"/>
    <w:rsid w:val="000B038D"/>
    <w:rsid w:val="000C35D7"/>
    <w:rsid w:val="000C4E0D"/>
    <w:rsid w:val="000C568F"/>
    <w:rsid w:val="00103205"/>
    <w:rsid w:val="00154618"/>
    <w:rsid w:val="00176F94"/>
    <w:rsid w:val="001A0951"/>
    <w:rsid w:val="001A18B2"/>
    <w:rsid w:val="001B752F"/>
    <w:rsid w:val="001C1401"/>
    <w:rsid w:val="001D41BC"/>
    <w:rsid w:val="00214DCC"/>
    <w:rsid w:val="00215BD5"/>
    <w:rsid w:val="00244843"/>
    <w:rsid w:val="00244B2F"/>
    <w:rsid w:val="00267F41"/>
    <w:rsid w:val="002B0F9E"/>
    <w:rsid w:val="002C1C75"/>
    <w:rsid w:val="002C313E"/>
    <w:rsid w:val="002E2849"/>
    <w:rsid w:val="002F7A99"/>
    <w:rsid w:val="00300394"/>
    <w:rsid w:val="003064C1"/>
    <w:rsid w:val="00311A23"/>
    <w:rsid w:val="0033435A"/>
    <w:rsid w:val="00335FC1"/>
    <w:rsid w:val="003652C7"/>
    <w:rsid w:val="00372792"/>
    <w:rsid w:val="0037373A"/>
    <w:rsid w:val="00375C57"/>
    <w:rsid w:val="003766FD"/>
    <w:rsid w:val="003940B4"/>
    <w:rsid w:val="003A125D"/>
    <w:rsid w:val="003C0453"/>
    <w:rsid w:val="003D5D9C"/>
    <w:rsid w:val="003F584C"/>
    <w:rsid w:val="004154A5"/>
    <w:rsid w:val="00433C44"/>
    <w:rsid w:val="00455432"/>
    <w:rsid w:val="00470108"/>
    <w:rsid w:val="00475282"/>
    <w:rsid w:val="0048272F"/>
    <w:rsid w:val="004A1567"/>
    <w:rsid w:val="004A46A3"/>
    <w:rsid w:val="004B2A6C"/>
    <w:rsid w:val="004B4650"/>
    <w:rsid w:val="004B479F"/>
    <w:rsid w:val="004C2D29"/>
    <w:rsid w:val="004D13B8"/>
    <w:rsid w:val="004D37B7"/>
    <w:rsid w:val="004D7290"/>
    <w:rsid w:val="00501356"/>
    <w:rsid w:val="00511FF6"/>
    <w:rsid w:val="00515A34"/>
    <w:rsid w:val="00580A66"/>
    <w:rsid w:val="00595D80"/>
    <w:rsid w:val="00596D34"/>
    <w:rsid w:val="005973B2"/>
    <w:rsid w:val="00597552"/>
    <w:rsid w:val="005A5557"/>
    <w:rsid w:val="005D193F"/>
    <w:rsid w:val="006419EC"/>
    <w:rsid w:val="00651667"/>
    <w:rsid w:val="006531C9"/>
    <w:rsid w:val="006615C1"/>
    <w:rsid w:val="00666026"/>
    <w:rsid w:val="00667B62"/>
    <w:rsid w:val="006941DF"/>
    <w:rsid w:val="006A0306"/>
    <w:rsid w:val="006D4F81"/>
    <w:rsid w:val="006D5059"/>
    <w:rsid w:val="007021DF"/>
    <w:rsid w:val="00703015"/>
    <w:rsid w:val="00726AB5"/>
    <w:rsid w:val="00731999"/>
    <w:rsid w:val="0073536D"/>
    <w:rsid w:val="00735797"/>
    <w:rsid w:val="00737CBE"/>
    <w:rsid w:val="00751717"/>
    <w:rsid w:val="00754139"/>
    <w:rsid w:val="00764128"/>
    <w:rsid w:val="007754D8"/>
    <w:rsid w:val="00793D27"/>
    <w:rsid w:val="007952B1"/>
    <w:rsid w:val="007A1166"/>
    <w:rsid w:val="007C7CF3"/>
    <w:rsid w:val="007E3556"/>
    <w:rsid w:val="007F1924"/>
    <w:rsid w:val="0081579A"/>
    <w:rsid w:val="008204A4"/>
    <w:rsid w:val="00825F4E"/>
    <w:rsid w:val="00846353"/>
    <w:rsid w:val="00852225"/>
    <w:rsid w:val="00867264"/>
    <w:rsid w:val="008A2DEA"/>
    <w:rsid w:val="008C4680"/>
    <w:rsid w:val="008C4BC3"/>
    <w:rsid w:val="008C4F2C"/>
    <w:rsid w:val="008D1793"/>
    <w:rsid w:val="008E0994"/>
    <w:rsid w:val="008F2420"/>
    <w:rsid w:val="00941961"/>
    <w:rsid w:val="00941F36"/>
    <w:rsid w:val="00972B3D"/>
    <w:rsid w:val="00987AB5"/>
    <w:rsid w:val="009B3526"/>
    <w:rsid w:val="009C57AE"/>
    <w:rsid w:val="009E5686"/>
    <w:rsid w:val="009F600B"/>
    <w:rsid w:val="00A272B8"/>
    <w:rsid w:val="00A30EF6"/>
    <w:rsid w:val="00A445C6"/>
    <w:rsid w:val="00A77B13"/>
    <w:rsid w:val="00A939BE"/>
    <w:rsid w:val="00AB1EF4"/>
    <w:rsid w:val="00AC38FE"/>
    <w:rsid w:val="00B15541"/>
    <w:rsid w:val="00B31646"/>
    <w:rsid w:val="00B32CB3"/>
    <w:rsid w:val="00B74409"/>
    <w:rsid w:val="00B9185A"/>
    <w:rsid w:val="00BB0892"/>
    <w:rsid w:val="00BC0BB3"/>
    <w:rsid w:val="00BC3E8D"/>
    <w:rsid w:val="00BC5F46"/>
    <w:rsid w:val="00C17BDE"/>
    <w:rsid w:val="00C44441"/>
    <w:rsid w:val="00C81F02"/>
    <w:rsid w:val="00C8581F"/>
    <w:rsid w:val="00C85D18"/>
    <w:rsid w:val="00CB5128"/>
    <w:rsid w:val="00CD14BC"/>
    <w:rsid w:val="00CD61CE"/>
    <w:rsid w:val="00CF07EE"/>
    <w:rsid w:val="00D000A1"/>
    <w:rsid w:val="00D039BC"/>
    <w:rsid w:val="00D220FA"/>
    <w:rsid w:val="00D27F6B"/>
    <w:rsid w:val="00D36DA8"/>
    <w:rsid w:val="00D5237F"/>
    <w:rsid w:val="00D54CC4"/>
    <w:rsid w:val="00D64C97"/>
    <w:rsid w:val="00DC3203"/>
    <w:rsid w:val="00DF0250"/>
    <w:rsid w:val="00E0369D"/>
    <w:rsid w:val="00E044F8"/>
    <w:rsid w:val="00E30CFE"/>
    <w:rsid w:val="00E447A2"/>
    <w:rsid w:val="00E44B9D"/>
    <w:rsid w:val="00E6001D"/>
    <w:rsid w:val="00E605D4"/>
    <w:rsid w:val="00E934A8"/>
    <w:rsid w:val="00EA450B"/>
    <w:rsid w:val="00ED6770"/>
    <w:rsid w:val="00EE2B79"/>
    <w:rsid w:val="00F1617C"/>
    <w:rsid w:val="00F656B4"/>
    <w:rsid w:val="00F94890"/>
    <w:rsid w:val="00FC7C9F"/>
    <w:rsid w:val="00FE4B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C72E3"/>
  <w15:chartTrackingRefBased/>
  <w15:docId w15:val="{D06F3F2B-EA6C-4297-99E3-FA3F3E4DA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71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E35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C75"/>
    <w:pPr>
      <w:ind w:left="720"/>
      <w:contextualSpacing/>
    </w:pPr>
  </w:style>
  <w:style w:type="character" w:customStyle="1" w:styleId="Heading1Char">
    <w:name w:val="Heading 1 Char"/>
    <w:basedOn w:val="DefaultParagraphFont"/>
    <w:link w:val="Heading1"/>
    <w:uiPriority w:val="9"/>
    <w:rsid w:val="007517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51717"/>
  </w:style>
  <w:style w:type="paragraph" w:styleId="Header">
    <w:name w:val="header"/>
    <w:basedOn w:val="Normal"/>
    <w:link w:val="HeaderChar"/>
    <w:uiPriority w:val="99"/>
    <w:unhideWhenUsed/>
    <w:rsid w:val="007A1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166"/>
  </w:style>
  <w:style w:type="paragraph" w:styleId="Footer">
    <w:name w:val="footer"/>
    <w:basedOn w:val="Normal"/>
    <w:link w:val="FooterChar"/>
    <w:uiPriority w:val="99"/>
    <w:unhideWhenUsed/>
    <w:rsid w:val="007A1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166"/>
  </w:style>
  <w:style w:type="paragraph" w:styleId="TOCHeading">
    <w:name w:val="TOC Heading"/>
    <w:basedOn w:val="Heading1"/>
    <w:next w:val="Normal"/>
    <w:uiPriority w:val="39"/>
    <w:unhideWhenUsed/>
    <w:qFormat/>
    <w:rsid w:val="00077367"/>
    <w:pPr>
      <w:outlineLvl w:val="9"/>
    </w:pPr>
  </w:style>
  <w:style w:type="paragraph" w:styleId="TOC1">
    <w:name w:val="toc 1"/>
    <w:basedOn w:val="Normal"/>
    <w:next w:val="Normal"/>
    <w:autoRedefine/>
    <w:uiPriority w:val="39"/>
    <w:unhideWhenUsed/>
    <w:rsid w:val="00077367"/>
    <w:pPr>
      <w:spacing w:after="100"/>
    </w:pPr>
  </w:style>
  <w:style w:type="character" w:styleId="Hyperlink">
    <w:name w:val="Hyperlink"/>
    <w:basedOn w:val="DefaultParagraphFont"/>
    <w:uiPriority w:val="99"/>
    <w:unhideWhenUsed/>
    <w:rsid w:val="00077367"/>
    <w:rPr>
      <w:color w:val="0563C1" w:themeColor="hyperlink"/>
      <w:u w:val="single"/>
    </w:rPr>
  </w:style>
  <w:style w:type="paragraph" w:styleId="TOC2">
    <w:name w:val="toc 2"/>
    <w:basedOn w:val="Normal"/>
    <w:next w:val="Normal"/>
    <w:autoRedefine/>
    <w:uiPriority w:val="39"/>
    <w:unhideWhenUsed/>
    <w:rsid w:val="0007736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77367"/>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077367"/>
    <w:rPr>
      <w:sz w:val="16"/>
      <w:szCs w:val="16"/>
    </w:rPr>
  </w:style>
  <w:style w:type="paragraph" w:styleId="CommentText">
    <w:name w:val="annotation text"/>
    <w:basedOn w:val="Normal"/>
    <w:link w:val="CommentTextChar"/>
    <w:uiPriority w:val="99"/>
    <w:semiHidden/>
    <w:unhideWhenUsed/>
    <w:rsid w:val="00077367"/>
    <w:pPr>
      <w:spacing w:line="240" w:lineRule="auto"/>
    </w:pPr>
    <w:rPr>
      <w:sz w:val="20"/>
      <w:szCs w:val="20"/>
    </w:rPr>
  </w:style>
  <w:style w:type="character" w:customStyle="1" w:styleId="CommentTextChar">
    <w:name w:val="Comment Text Char"/>
    <w:basedOn w:val="DefaultParagraphFont"/>
    <w:link w:val="CommentText"/>
    <w:uiPriority w:val="99"/>
    <w:semiHidden/>
    <w:rsid w:val="00077367"/>
    <w:rPr>
      <w:sz w:val="20"/>
      <w:szCs w:val="20"/>
    </w:rPr>
  </w:style>
  <w:style w:type="paragraph" w:styleId="CommentSubject">
    <w:name w:val="annotation subject"/>
    <w:basedOn w:val="CommentText"/>
    <w:next w:val="CommentText"/>
    <w:link w:val="CommentSubjectChar"/>
    <w:uiPriority w:val="99"/>
    <w:semiHidden/>
    <w:unhideWhenUsed/>
    <w:rsid w:val="00077367"/>
    <w:rPr>
      <w:b/>
      <w:bCs/>
    </w:rPr>
  </w:style>
  <w:style w:type="character" w:customStyle="1" w:styleId="CommentSubjectChar">
    <w:name w:val="Comment Subject Char"/>
    <w:basedOn w:val="CommentTextChar"/>
    <w:link w:val="CommentSubject"/>
    <w:uiPriority w:val="99"/>
    <w:semiHidden/>
    <w:rsid w:val="00077367"/>
    <w:rPr>
      <w:b/>
      <w:bCs/>
      <w:sz w:val="20"/>
      <w:szCs w:val="20"/>
    </w:rPr>
  </w:style>
  <w:style w:type="character" w:customStyle="1" w:styleId="Heading2Char">
    <w:name w:val="Heading 2 Char"/>
    <w:basedOn w:val="DefaultParagraphFont"/>
    <w:link w:val="Heading2"/>
    <w:uiPriority w:val="9"/>
    <w:rsid w:val="007E355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3434">
      <w:bodyDiv w:val="1"/>
      <w:marLeft w:val="0"/>
      <w:marRight w:val="0"/>
      <w:marTop w:val="0"/>
      <w:marBottom w:val="0"/>
      <w:divBdr>
        <w:top w:val="none" w:sz="0" w:space="0" w:color="auto"/>
        <w:left w:val="none" w:sz="0" w:space="0" w:color="auto"/>
        <w:bottom w:val="none" w:sz="0" w:space="0" w:color="auto"/>
        <w:right w:val="none" w:sz="0" w:space="0" w:color="auto"/>
      </w:divBdr>
    </w:div>
    <w:div w:id="133640853">
      <w:bodyDiv w:val="1"/>
      <w:marLeft w:val="0"/>
      <w:marRight w:val="0"/>
      <w:marTop w:val="0"/>
      <w:marBottom w:val="0"/>
      <w:divBdr>
        <w:top w:val="none" w:sz="0" w:space="0" w:color="auto"/>
        <w:left w:val="none" w:sz="0" w:space="0" w:color="auto"/>
        <w:bottom w:val="none" w:sz="0" w:space="0" w:color="auto"/>
        <w:right w:val="none" w:sz="0" w:space="0" w:color="auto"/>
      </w:divBdr>
    </w:div>
    <w:div w:id="134758239">
      <w:bodyDiv w:val="1"/>
      <w:marLeft w:val="0"/>
      <w:marRight w:val="0"/>
      <w:marTop w:val="0"/>
      <w:marBottom w:val="0"/>
      <w:divBdr>
        <w:top w:val="none" w:sz="0" w:space="0" w:color="auto"/>
        <w:left w:val="none" w:sz="0" w:space="0" w:color="auto"/>
        <w:bottom w:val="none" w:sz="0" w:space="0" w:color="auto"/>
        <w:right w:val="none" w:sz="0" w:space="0" w:color="auto"/>
      </w:divBdr>
    </w:div>
    <w:div w:id="152306276">
      <w:bodyDiv w:val="1"/>
      <w:marLeft w:val="0"/>
      <w:marRight w:val="0"/>
      <w:marTop w:val="0"/>
      <w:marBottom w:val="0"/>
      <w:divBdr>
        <w:top w:val="none" w:sz="0" w:space="0" w:color="auto"/>
        <w:left w:val="none" w:sz="0" w:space="0" w:color="auto"/>
        <w:bottom w:val="none" w:sz="0" w:space="0" w:color="auto"/>
        <w:right w:val="none" w:sz="0" w:space="0" w:color="auto"/>
      </w:divBdr>
    </w:div>
    <w:div w:id="164632918">
      <w:bodyDiv w:val="1"/>
      <w:marLeft w:val="0"/>
      <w:marRight w:val="0"/>
      <w:marTop w:val="0"/>
      <w:marBottom w:val="0"/>
      <w:divBdr>
        <w:top w:val="none" w:sz="0" w:space="0" w:color="auto"/>
        <w:left w:val="none" w:sz="0" w:space="0" w:color="auto"/>
        <w:bottom w:val="none" w:sz="0" w:space="0" w:color="auto"/>
        <w:right w:val="none" w:sz="0" w:space="0" w:color="auto"/>
      </w:divBdr>
    </w:div>
    <w:div w:id="174806350">
      <w:bodyDiv w:val="1"/>
      <w:marLeft w:val="0"/>
      <w:marRight w:val="0"/>
      <w:marTop w:val="0"/>
      <w:marBottom w:val="0"/>
      <w:divBdr>
        <w:top w:val="none" w:sz="0" w:space="0" w:color="auto"/>
        <w:left w:val="none" w:sz="0" w:space="0" w:color="auto"/>
        <w:bottom w:val="none" w:sz="0" w:space="0" w:color="auto"/>
        <w:right w:val="none" w:sz="0" w:space="0" w:color="auto"/>
      </w:divBdr>
    </w:div>
    <w:div w:id="229853667">
      <w:bodyDiv w:val="1"/>
      <w:marLeft w:val="0"/>
      <w:marRight w:val="0"/>
      <w:marTop w:val="0"/>
      <w:marBottom w:val="0"/>
      <w:divBdr>
        <w:top w:val="none" w:sz="0" w:space="0" w:color="auto"/>
        <w:left w:val="none" w:sz="0" w:space="0" w:color="auto"/>
        <w:bottom w:val="none" w:sz="0" w:space="0" w:color="auto"/>
        <w:right w:val="none" w:sz="0" w:space="0" w:color="auto"/>
      </w:divBdr>
    </w:div>
    <w:div w:id="256137999">
      <w:bodyDiv w:val="1"/>
      <w:marLeft w:val="0"/>
      <w:marRight w:val="0"/>
      <w:marTop w:val="0"/>
      <w:marBottom w:val="0"/>
      <w:divBdr>
        <w:top w:val="none" w:sz="0" w:space="0" w:color="auto"/>
        <w:left w:val="none" w:sz="0" w:space="0" w:color="auto"/>
        <w:bottom w:val="none" w:sz="0" w:space="0" w:color="auto"/>
        <w:right w:val="none" w:sz="0" w:space="0" w:color="auto"/>
      </w:divBdr>
    </w:div>
    <w:div w:id="275646477">
      <w:bodyDiv w:val="1"/>
      <w:marLeft w:val="0"/>
      <w:marRight w:val="0"/>
      <w:marTop w:val="0"/>
      <w:marBottom w:val="0"/>
      <w:divBdr>
        <w:top w:val="none" w:sz="0" w:space="0" w:color="auto"/>
        <w:left w:val="none" w:sz="0" w:space="0" w:color="auto"/>
        <w:bottom w:val="none" w:sz="0" w:space="0" w:color="auto"/>
        <w:right w:val="none" w:sz="0" w:space="0" w:color="auto"/>
      </w:divBdr>
    </w:div>
    <w:div w:id="415833436">
      <w:bodyDiv w:val="1"/>
      <w:marLeft w:val="0"/>
      <w:marRight w:val="0"/>
      <w:marTop w:val="0"/>
      <w:marBottom w:val="0"/>
      <w:divBdr>
        <w:top w:val="none" w:sz="0" w:space="0" w:color="auto"/>
        <w:left w:val="none" w:sz="0" w:space="0" w:color="auto"/>
        <w:bottom w:val="none" w:sz="0" w:space="0" w:color="auto"/>
        <w:right w:val="none" w:sz="0" w:space="0" w:color="auto"/>
      </w:divBdr>
    </w:div>
    <w:div w:id="443503941">
      <w:bodyDiv w:val="1"/>
      <w:marLeft w:val="0"/>
      <w:marRight w:val="0"/>
      <w:marTop w:val="0"/>
      <w:marBottom w:val="0"/>
      <w:divBdr>
        <w:top w:val="none" w:sz="0" w:space="0" w:color="auto"/>
        <w:left w:val="none" w:sz="0" w:space="0" w:color="auto"/>
        <w:bottom w:val="none" w:sz="0" w:space="0" w:color="auto"/>
        <w:right w:val="none" w:sz="0" w:space="0" w:color="auto"/>
      </w:divBdr>
    </w:div>
    <w:div w:id="446853848">
      <w:bodyDiv w:val="1"/>
      <w:marLeft w:val="0"/>
      <w:marRight w:val="0"/>
      <w:marTop w:val="0"/>
      <w:marBottom w:val="0"/>
      <w:divBdr>
        <w:top w:val="none" w:sz="0" w:space="0" w:color="auto"/>
        <w:left w:val="none" w:sz="0" w:space="0" w:color="auto"/>
        <w:bottom w:val="none" w:sz="0" w:space="0" w:color="auto"/>
        <w:right w:val="none" w:sz="0" w:space="0" w:color="auto"/>
      </w:divBdr>
    </w:div>
    <w:div w:id="457844818">
      <w:bodyDiv w:val="1"/>
      <w:marLeft w:val="0"/>
      <w:marRight w:val="0"/>
      <w:marTop w:val="0"/>
      <w:marBottom w:val="0"/>
      <w:divBdr>
        <w:top w:val="none" w:sz="0" w:space="0" w:color="auto"/>
        <w:left w:val="none" w:sz="0" w:space="0" w:color="auto"/>
        <w:bottom w:val="none" w:sz="0" w:space="0" w:color="auto"/>
        <w:right w:val="none" w:sz="0" w:space="0" w:color="auto"/>
      </w:divBdr>
    </w:div>
    <w:div w:id="475535023">
      <w:bodyDiv w:val="1"/>
      <w:marLeft w:val="0"/>
      <w:marRight w:val="0"/>
      <w:marTop w:val="0"/>
      <w:marBottom w:val="0"/>
      <w:divBdr>
        <w:top w:val="none" w:sz="0" w:space="0" w:color="auto"/>
        <w:left w:val="none" w:sz="0" w:space="0" w:color="auto"/>
        <w:bottom w:val="none" w:sz="0" w:space="0" w:color="auto"/>
        <w:right w:val="none" w:sz="0" w:space="0" w:color="auto"/>
      </w:divBdr>
    </w:div>
    <w:div w:id="481433742">
      <w:bodyDiv w:val="1"/>
      <w:marLeft w:val="0"/>
      <w:marRight w:val="0"/>
      <w:marTop w:val="0"/>
      <w:marBottom w:val="0"/>
      <w:divBdr>
        <w:top w:val="none" w:sz="0" w:space="0" w:color="auto"/>
        <w:left w:val="none" w:sz="0" w:space="0" w:color="auto"/>
        <w:bottom w:val="none" w:sz="0" w:space="0" w:color="auto"/>
        <w:right w:val="none" w:sz="0" w:space="0" w:color="auto"/>
      </w:divBdr>
    </w:div>
    <w:div w:id="483591782">
      <w:bodyDiv w:val="1"/>
      <w:marLeft w:val="0"/>
      <w:marRight w:val="0"/>
      <w:marTop w:val="0"/>
      <w:marBottom w:val="0"/>
      <w:divBdr>
        <w:top w:val="none" w:sz="0" w:space="0" w:color="auto"/>
        <w:left w:val="none" w:sz="0" w:space="0" w:color="auto"/>
        <w:bottom w:val="none" w:sz="0" w:space="0" w:color="auto"/>
        <w:right w:val="none" w:sz="0" w:space="0" w:color="auto"/>
      </w:divBdr>
    </w:div>
    <w:div w:id="504056779">
      <w:bodyDiv w:val="1"/>
      <w:marLeft w:val="0"/>
      <w:marRight w:val="0"/>
      <w:marTop w:val="0"/>
      <w:marBottom w:val="0"/>
      <w:divBdr>
        <w:top w:val="none" w:sz="0" w:space="0" w:color="auto"/>
        <w:left w:val="none" w:sz="0" w:space="0" w:color="auto"/>
        <w:bottom w:val="none" w:sz="0" w:space="0" w:color="auto"/>
        <w:right w:val="none" w:sz="0" w:space="0" w:color="auto"/>
      </w:divBdr>
    </w:div>
    <w:div w:id="643199055">
      <w:bodyDiv w:val="1"/>
      <w:marLeft w:val="0"/>
      <w:marRight w:val="0"/>
      <w:marTop w:val="0"/>
      <w:marBottom w:val="0"/>
      <w:divBdr>
        <w:top w:val="none" w:sz="0" w:space="0" w:color="auto"/>
        <w:left w:val="none" w:sz="0" w:space="0" w:color="auto"/>
        <w:bottom w:val="none" w:sz="0" w:space="0" w:color="auto"/>
        <w:right w:val="none" w:sz="0" w:space="0" w:color="auto"/>
      </w:divBdr>
    </w:div>
    <w:div w:id="643510073">
      <w:bodyDiv w:val="1"/>
      <w:marLeft w:val="0"/>
      <w:marRight w:val="0"/>
      <w:marTop w:val="0"/>
      <w:marBottom w:val="0"/>
      <w:divBdr>
        <w:top w:val="none" w:sz="0" w:space="0" w:color="auto"/>
        <w:left w:val="none" w:sz="0" w:space="0" w:color="auto"/>
        <w:bottom w:val="none" w:sz="0" w:space="0" w:color="auto"/>
        <w:right w:val="none" w:sz="0" w:space="0" w:color="auto"/>
      </w:divBdr>
    </w:div>
    <w:div w:id="655650708">
      <w:bodyDiv w:val="1"/>
      <w:marLeft w:val="0"/>
      <w:marRight w:val="0"/>
      <w:marTop w:val="0"/>
      <w:marBottom w:val="0"/>
      <w:divBdr>
        <w:top w:val="none" w:sz="0" w:space="0" w:color="auto"/>
        <w:left w:val="none" w:sz="0" w:space="0" w:color="auto"/>
        <w:bottom w:val="none" w:sz="0" w:space="0" w:color="auto"/>
        <w:right w:val="none" w:sz="0" w:space="0" w:color="auto"/>
      </w:divBdr>
    </w:div>
    <w:div w:id="665205809">
      <w:bodyDiv w:val="1"/>
      <w:marLeft w:val="0"/>
      <w:marRight w:val="0"/>
      <w:marTop w:val="0"/>
      <w:marBottom w:val="0"/>
      <w:divBdr>
        <w:top w:val="none" w:sz="0" w:space="0" w:color="auto"/>
        <w:left w:val="none" w:sz="0" w:space="0" w:color="auto"/>
        <w:bottom w:val="none" w:sz="0" w:space="0" w:color="auto"/>
        <w:right w:val="none" w:sz="0" w:space="0" w:color="auto"/>
      </w:divBdr>
    </w:div>
    <w:div w:id="670839139">
      <w:bodyDiv w:val="1"/>
      <w:marLeft w:val="0"/>
      <w:marRight w:val="0"/>
      <w:marTop w:val="0"/>
      <w:marBottom w:val="0"/>
      <w:divBdr>
        <w:top w:val="none" w:sz="0" w:space="0" w:color="auto"/>
        <w:left w:val="none" w:sz="0" w:space="0" w:color="auto"/>
        <w:bottom w:val="none" w:sz="0" w:space="0" w:color="auto"/>
        <w:right w:val="none" w:sz="0" w:space="0" w:color="auto"/>
      </w:divBdr>
    </w:div>
    <w:div w:id="682629440">
      <w:bodyDiv w:val="1"/>
      <w:marLeft w:val="0"/>
      <w:marRight w:val="0"/>
      <w:marTop w:val="0"/>
      <w:marBottom w:val="0"/>
      <w:divBdr>
        <w:top w:val="none" w:sz="0" w:space="0" w:color="auto"/>
        <w:left w:val="none" w:sz="0" w:space="0" w:color="auto"/>
        <w:bottom w:val="none" w:sz="0" w:space="0" w:color="auto"/>
        <w:right w:val="none" w:sz="0" w:space="0" w:color="auto"/>
      </w:divBdr>
    </w:div>
    <w:div w:id="718170697">
      <w:bodyDiv w:val="1"/>
      <w:marLeft w:val="0"/>
      <w:marRight w:val="0"/>
      <w:marTop w:val="0"/>
      <w:marBottom w:val="0"/>
      <w:divBdr>
        <w:top w:val="none" w:sz="0" w:space="0" w:color="auto"/>
        <w:left w:val="none" w:sz="0" w:space="0" w:color="auto"/>
        <w:bottom w:val="none" w:sz="0" w:space="0" w:color="auto"/>
        <w:right w:val="none" w:sz="0" w:space="0" w:color="auto"/>
      </w:divBdr>
    </w:div>
    <w:div w:id="773287997">
      <w:bodyDiv w:val="1"/>
      <w:marLeft w:val="0"/>
      <w:marRight w:val="0"/>
      <w:marTop w:val="0"/>
      <w:marBottom w:val="0"/>
      <w:divBdr>
        <w:top w:val="none" w:sz="0" w:space="0" w:color="auto"/>
        <w:left w:val="none" w:sz="0" w:space="0" w:color="auto"/>
        <w:bottom w:val="none" w:sz="0" w:space="0" w:color="auto"/>
        <w:right w:val="none" w:sz="0" w:space="0" w:color="auto"/>
      </w:divBdr>
    </w:div>
    <w:div w:id="802044094">
      <w:bodyDiv w:val="1"/>
      <w:marLeft w:val="0"/>
      <w:marRight w:val="0"/>
      <w:marTop w:val="0"/>
      <w:marBottom w:val="0"/>
      <w:divBdr>
        <w:top w:val="none" w:sz="0" w:space="0" w:color="auto"/>
        <w:left w:val="none" w:sz="0" w:space="0" w:color="auto"/>
        <w:bottom w:val="none" w:sz="0" w:space="0" w:color="auto"/>
        <w:right w:val="none" w:sz="0" w:space="0" w:color="auto"/>
      </w:divBdr>
    </w:div>
    <w:div w:id="813135303">
      <w:bodyDiv w:val="1"/>
      <w:marLeft w:val="0"/>
      <w:marRight w:val="0"/>
      <w:marTop w:val="0"/>
      <w:marBottom w:val="0"/>
      <w:divBdr>
        <w:top w:val="none" w:sz="0" w:space="0" w:color="auto"/>
        <w:left w:val="none" w:sz="0" w:space="0" w:color="auto"/>
        <w:bottom w:val="none" w:sz="0" w:space="0" w:color="auto"/>
        <w:right w:val="none" w:sz="0" w:space="0" w:color="auto"/>
      </w:divBdr>
    </w:div>
    <w:div w:id="821846491">
      <w:bodyDiv w:val="1"/>
      <w:marLeft w:val="0"/>
      <w:marRight w:val="0"/>
      <w:marTop w:val="0"/>
      <w:marBottom w:val="0"/>
      <w:divBdr>
        <w:top w:val="none" w:sz="0" w:space="0" w:color="auto"/>
        <w:left w:val="none" w:sz="0" w:space="0" w:color="auto"/>
        <w:bottom w:val="none" w:sz="0" w:space="0" w:color="auto"/>
        <w:right w:val="none" w:sz="0" w:space="0" w:color="auto"/>
      </w:divBdr>
    </w:div>
    <w:div w:id="836843080">
      <w:bodyDiv w:val="1"/>
      <w:marLeft w:val="0"/>
      <w:marRight w:val="0"/>
      <w:marTop w:val="0"/>
      <w:marBottom w:val="0"/>
      <w:divBdr>
        <w:top w:val="none" w:sz="0" w:space="0" w:color="auto"/>
        <w:left w:val="none" w:sz="0" w:space="0" w:color="auto"/>
        <w:bottom w:val="none" w:sz="0" w:space="0" w:color="auto"/>
        <w:right w:val="none" w:sz="0" w:space="0" w:color="auto"/>
      </w:divBdr>
    </w:div>
    <w:div w:id="975337609">
      <w:bodyDiv w:val="1"/>
      <w:marLeft w:val="0"/>
      <w:marRight w:val="0"/>
      <w:marTop w:val="0"/>
      <w:marBottom w:val="0"/>
      <w:divBdr>
        <w:top w:val="none" w:sz="0" w:space="0" w:color="auto"/>
        <w:left w:val="none" w:sz="0" w:space="0" w:color="auto"/>
        <w:bottom w:val="none" w:sz="0" w:space="0" w:color="auto"/>
        <w:right w:val="none" w:sz="0" w:space="0" w:color="auto"/>
      </w:divBdr>
    </w:div>
    <w:div w:id="1035161530">
      <w:bodyDiv w:val="1"/>
      <w:marLeft w:val="0"/>
      <w:marRight w:val="0"/>
      <w:marTop w:val="0"/>
      <w:marBottom w:val="0"/>
      <w:divBdr>
        <w:top w:val="none" w:sz="0" w:space="0" w:color="auto"/>
        <w:left w:val="none" w:sz="0" w:space="0" w:color="auto"/>
        <w:bottom w:val="none" w:sz="0" w:space="0" w:color="auto"/>
        <w:right w:val="none" w:sz="0" w:space="0" w:color="auto"/>
      </w:divBdr>
    </w:div>
    <w:div w:id="1115177199">
      <w:bodyDiv w:val="1"/>
      <w:marLeft w:val="0"/>
      <w:marRight w:val="0"/>
      <w:marTop w:val="0"/>
      <w:marBottom w:val="0"/>
      <w:divBdr>
        <w:top w:val="none" w:sz="0" w:space="0" w:color="auto"/>
        <w:left w:val="none" w:sz="0" w:space="0" w:color="auto"/>
        <w:bottom w:val="none" w:sz="0" w:space="0" w:color="auto"/>
        <w:right w:val="none" w:sz="0" w:space="0" w:color="auto"/>
      </w:divBdr>
    </w:div>
    <w:div w:id="1257520277">
      <w:bodyDiv w:val="1"/>
      <w:marLeft w:val="0"/>
      <w:marRight w:val="0"/>
      <w:marTop w:val="0"/>
      <w:marBottom w:val="0"/>
      <w:divBdr>
        <w:top w:val="none" w:sz="0" w:space="0" w:color="auto"/>
        <w:left w:val="none" w:sz="0" w:space="0" w:color="auto"/>
        <w:bottom w:val="none" w:sz="0" w:space="0" w:color="auto"/>
        <w:right w:val="none" w:sz="0" w:space="0" w:color="auto"/>
      </w:divBdr>
      <w:divsChild>
        <w:div w:id="1225067266">
          <w:marLeft w:val="408"/>
          <w:marRight w:val="0"/>
          <w:marTop w:val="0"/>
          <w:marBottom w:val="408"/>
          <w:divBdr>
            <w:top w:val="none" w:sz="0" w:space="0" w:color="auto"/>
            <w:left w:val="none" w:sz="0" w:space="0" w:color="auto"/>
            <w:bottom w:val="none" w:sz="0" w:space="0" w:color="auto"/>
            <w:right w:val="none" w:sz="0" w:space="0" w:color="auto"/>
          </w:divBdr>
        </w:div>
      </w:divsChild>
    </w:div>
    <w:div w:id="1338191739">
      <w:bodyDiv w:val="1"/>
      <w:marLeft w:val="0"/>
      <w:marRight w:val="0"/>
      <w:marTop w:val="0"/>
      <w:marBottom w:val="0"/>
      <w:divBdr>
        <w:top w:val="none" w:sz="0" w:space="0" w:color="auto"/>
        <w:left w:val="none" w:sz="0" w:space="0" w:color="auto"/>
        <w:bottom w:val="none" w:sz="0" w:space="0" w:color="auto"/>
        <w:right w:val="none" w:sz="0" w:space="0" w:color="auto"/>
      </w:divBdr>
    </w:div>
    <w:div w:id="1377512285">
      <w:bodyDiv w:val="1"/>
      <w:marLeft w:val="0"/>
      <w:marRight w:val="0"/>
      <w:marTop w:val="0"/>
      <w:marBottom w:val="0"/>
      <w:divBdr>
        <w:top w:val="none" w:sz="0" w:space="0" w:color="auto"/>
        <w:left w:val="none" w:sz="0" w:space="0" w:color="auto"/>
        <w:bottom w:val="none" w:sz="0" w:space="0" w:color="auto"/>
        <w:right w:val="none" w:sz="0" w:space="0" w:color="auto"/>
      </w:divBdr>
    </w:div>
    <w:div w:id="1386485153">
      <w:bodyDiv w:val="1"/>
      <w:marLeft w:val="0"/>
      <w:marRight w:val="0"/>
      <w:marTop w:val="0"/>
      <w:marBottom w:val="0"/>
      <w:divBdr>
        <w:top w:val="none" w:sz="0" w:space="0" w:color="auto"/>
        <w:left w:val="none" w:sz="0" w:space="0" w:color="auto"/>
        <w:bottom w:val="none" w:sz="0" w:space="0" w:color="auto"/>
        <w:right w:val="none" w:sz="0" w:space="0" w:color="auto"/>
      </w:divBdr>
    </w:div>
    <w:div w:id="1452939536">
      <w:bodyDiv w:val="1"/>
      <w:marLeft w:val="0"/>
      <w:marRight w:val="0"/>
      <w:marTop w:val="0"/>
      <w:marBottom w:val="0"/>
      <w:divBdr>
        <w:top w:val="none" w:sz="0" w:space="0" w:color="auto"/>
        <w:left w:val="none" w:sz="0" w:space="0" w:color="auto"/>
        <w:bottom w:val="none" w:sz="0" w:space="0" w:color="auto"/>
        <w:right w:val="none" w:sz="0" w:space="0" w:color="auto"/>
      </w:divBdr>
    </w:div>
    <w:div w:id="1459951301">
      <w:bodyDiv w:val="1"/>
      <w:marLeft w:val="0"/>
      <w:marRight w:val="0"/>
      <w:marTop w:val="0"/>
      <w:marBottom w:val="0"/>
      <w:divBdr>
        <w:top w:val="none" w:sz="0" w:space="0" w:color="auto"/>
        <w:left w:val="none" w:sz="0" w:space="0" w:color="auto"/>
        <w:bottom w:val="none" w:sz="0" w:space="0" w:color="auto"/>
        <w:right w:val="none" w:sz="0" w:space="0" w:color="auto"/>
      </w:divBdr>
    </w:div>
    <w:div w:id="1464273353">
      <w:bodyDiv w:val="1"/>
      <w:marLeft w:val="0"/>
      <w:marRight w:val="0"/>
      <w:marTop w:val="0"/>
      <w:marBottom w:val="0"/>
      <w:divBdr>
        <w:top w:val="none" w:sz="0" w:space="0" w:color="auto"/>
        <w:left w:val="none" w:sz="0" w:space="0" w:color="auto"/>
        <w:bottom w:val="none" w:sz="0" w:space="0" w:color="auto"/>
        <w:right w:val="none" w:sz="0" w:space="0" w:color="auto"/>
      </w:divBdr>
    </w:div>
    <w:div w:id="1473673514">
      <w:bodyDiv w:val="1"/>
      <w:marLeft w:val="0"/>
      <w:marRight w:val="0"/>
      <w:marTop w:val="0"/>
      <w:marBottom w:val="0"/>
      <w:divBdr>
        <w:top w:val="none" w:sz="0" w:space="0" w:color="auto"/>
        <w:left w:val="none" w:sz="0" w:space="0" w:color="auto"/>
        <w:bottom w:val="none" w:sz="0" w:space="0" w:color="auto"/>
        <w:right w:val="none" w:sz="0" w:space="0" w:color="auto"/>
      </w:divBdr>
    </w:div>
    <w:div w:id="1482959955">
      <w:bodyDiv w:val="1"/>
      <w:marLeft w:val="0"/>
      <w:marRight w:val="0"/>
      <w:marTop w:val="0"/>
      <w:marBottom w:val="0"/>
      <w:divBdr>
        <w:top w:val="none" w:sz="0" w:space="0" w:color="auto"/>
        <w:left w:val="none" w:sz="0" w:space="0" w:color="auto"/>
        <w:bottom w:val="none" w:sz="0" w:space="0" w:color="auto"/>
        <w:right w:val="none" w:sz="0" w:space="0" w:color="auto"/>
      </w:divBdr>
    </w:div>
    <w:div w:id="1563056013">
      <w:bodyDiv w:val="1"/>
      <w:marLeft w:val="0"/>
      <w:marRight w:val="0"/>
      <w:marTop w:val="0"/>
      <w:marBottom w:val="0"/>
      <w:divBdr>
        <w:top w:val="none" w:sz="0" w:space="0" w:color="auto"/>
        <w:left w:val="none" w:sz="0" w:space="0" w:color="auto"/>
        <w:bottom w:val="none" w:sz="0" w:space="0" w:color="auto"/>
        <w:right w:val="none" w:sz="0" w:space="0" w:color="auto"/>
      </w:divBdr>
    </w:div>
    <w:div w:id="1603564728">
      <w:bodyDiv w:val="1"/>
      <w:marLeft w:val="0"/>
      <w:marRight w:val="0"/>
      <w:marTop w:val="0"/>
      <w:marBottom w:val="0"/>
      <w:divBdr>
        <w:top w:val="none" w:sz="0" w:space="0" w:color="auto"/>
        <w:left w:val="none" w:sz="0" w:space="0" w:color="auto"/>
        <w:bottom w:val="none" w:sz="0" w:space="0" w:color="auto"/>
        <w:right w:val="none" w:sz="0" w:space="0" w:color="auto"/>
      </w:divBdr>
    </w:div>
    <w:div w:id="1604340438">
      <w:bodyDiv w:val="1"/>
      <w:marLeft w:val="0"/>
      <w:marRight w:val="0"/>
      <w:marTop w:val="0"/>
      <w:marBottom w:val="0"/>
      <w:divBdr>
        <w:top w:val="none" w:sz="0" w:space="0" w:color="auto"/>
        <w:left w:val="none" w:sz="0" w:space="0" w:color="auto"/>
        <w:bottom w:val="none" w:sz="0" w:space="0" w:color="auto"/>
        <w:right w:val="none" w:sz="0" w:space="0" w:color="auto"/>
      </w:divBdr>
    </w:div>
    <w:div w:id="1605501193">
      <w:bodyDiv w:val="1"/>
      <w:marLeft w:val="0"/>
      <w:marRight w:val="0"/>
      <w:marTop w:val="0"/>
      <w:marBottom w:val="0"/>
      <w:divBdr>
        <w:top w:val="none" w:sz="0" w:space="0" w:color="auto"/>
        <w:left w:val="none" w:sz="0" w:space="0" w:color="auto"/>
        <w:bottom w:val="none" w:sz="0" w:space="0" w:color="auto"/>
        <w:right w:val="none" w:sz="0" w:space="0" w:color="auto"/>
      </w:divBdr>
    </w:div>
    <w:div w:id="1640720111">
      <w:bodyDiv w:val="1"/>
      <w:marLeft w:val="0"/>
      <w:marRight w:val="0"/>
      <w:marTop w:val="0"/>
      <w:marBottom w:val="0"/>
      <w:divBdr>
        <w:top w:val="none" w:sz="0" w:space="0" w:color="auto"/>
        <w:left w:val="none" w:sz="0" w:space="0" w:color="auto"/>
        <w:bottom w:val="none" w:sz="0" w:space="0" w:color="auto"/>
        <w:right w:val="none" w:sz="0" w:space="0" w:color="auto"/>
      </w:divBdr>
    </w:div>
    <w:div w:id="1677877750">
      <w:bodyDiv w:val="1"/>
      <w:marLeft w:val="0"/>
      <w:marRight w:val="0"/>
      <w:marTop w:val="0"/>
      <w:marBottom w:val="0"/>
      <w:divBdr>
        <w:top w:val="none" w:sz="0" w:space="0" w:color="auto"/>
        <w:left w:val="none" w:sz="0" w:space="0" w:color="auto"/>
        <w:bottom w:val="none" w:sz="0" w:space="0" w:color="auto"/>
        <w:right w:val="none" w:sz="0" w:space="0" w:color="auto"/>
      </w:divBdr>
    </w:div>
    <w:div w:id="1711147463">
      <w:bodyDiv w:val="1"/>
      <w:marLeft w:val="0"/>
      <w:marRight w:val="0"/>
      <w:marTop w:val="0"/>
      <w:marBottom w:val="0"/>
      <w:divBdr>
        <w:top w:val="none" w:sz="0" w:space="0" w:color="auto"/>
        <w:left w:val="none" w:sz="0" w:space="0" w:color="auto"/>
        <w:bottom w:val="none" w:sz="0" w:space="0" w:color="auto"/>
        <w:right w:val="none" w:sz="0" w:space="0" w:color="auto"/>
      </w:divBdr>
    </w:div>
    <w:div w:id="1803959630">
      <w:bodyDiv w:val="1"/>
      <w:marLeft w:val="0"/>
      <w:marRight w:val="0"/>
      <w:marTop w:val="0"/>
      <w:marBottom w:val="0"/>
      <w:divBdr>
        <w:top w:val="none" w:sz="0" w:space="0" w:color="auto"/>
        <w:left w:val="none" w:sz="0" w:space="0" w:color="auto"/>
        <w:bottom w:val="none" w:sz="0" w:space="0" w:color="auto"/>
        <w:right w:val="none" w:sz="0" w:space="0" w:color="auto"/>
      </w:divBdr>
    </w:div>
    <w:div w:id="1826243512">
      <w:bodyDiv w:val="1"/>
      <w:marLeft w:val="0"/>
      <w:marRight w:val="0"/>
      <w:marTop w:val="0"/>
      <w:marBottom w:val="0"/>
      <w:divBdr>
        <w:top w:val="none" w:sz="0" w:space="0" w:color="auto"/>
        <w:left w:val="none" w:sz="0" w:space="0" w:color="auto"/>
        <w:bottom w:val="none" w:sz="0" w:space="0" w:color="auto"/>
        <w:right w:val="none" w:sz="0" w:space="0" w:color="auto"/>
      </w:divBdr>
    </w:div>
    <w:div w:id="1844273581">
      <w:bodyDiv w:val="1"/>
      <w:marLeft w:val="0"/>
      <w:marRight w:val="0"/>
      <w:marTop w:val="0"/>
      <w:marBottom w:val="0"/>
      <w:divBdr>
        <w:top w:val="none" w:sz="0" w:space="0" w:color="auto"/>
        <w:left w:val="none" w:sz="0" w:space="0" w:color="auto"/>
        <w:bottom w:val="none" w:sz="0" w:space="0" w:color="auto"/>
        <w:right w:val="none" w:sz="0" w:space="0" w:color="auto"/>
      </w:divBdr>
    </w:div>
    <w:div w:id="1854689779">
      <w:bodyDiv w:val="1"/>
      <w:marLeft w:val="0"/>
      <w:marRight w:val="0"/>
      <w:marTop w:val="0"/>
      <w:marBottom w:val="0"/>
      <w:divBdr>
        <w:top w:val="none" w:sz="0" w:space="0" w:color="auto"/>
        <w:left w:val="none" w:sz="0" w:space="0" w:color="auto"/>
        <w:bottom w:val="none" w:sz="0" w:space="0" w:color="auto"/>
        <w:right w:val="none" w:sz="0" w:space="0" w:color="auto"/>
      </w:divBdr>
    </w:div>
    <w:div w:id="1858887420">
      <w:bodyDiv w:val="1"/>
      <w:marLeft w:val="0"/>
      <w:marRight w:val="0"/>
      <w:marTop w:val="0"/>
      <w:marBottom w:val="0"/>
      <w:divBdr>
        <w:top w:val="none" w:sz="0" w:space="0" w:color="auto"/>
        <w:left w:val="none" w:sz="0" w:space="0" w:color="auto"/>
        <w:bottom w:val="none" w:sz="0" w:space="0" w:color="auto"/>
        <w:right w:val="none" w:sz="0" w:space="0" w:color="auto"/>
      </w:divBdr>
    </w:div>
    <w:div w:id="1967619448">
      <w:bodyDiv w:val="1"/>
      <w:marLeft w:val="0"/>
      <w:marRight w:val="0"/>
      <w:marTop w:val="0"/>
      <w:marBottom w:val="0"/>
      <w:divBdr>
        <w:top w:val="none" w:sz="0" w:space="0" w:color="auto"/>
        <w:left w:val="none" w:sz="0" w:space="0" w:color="auto"/>
        <w:bottom w:val="none" w:sz="0" w:space="0" w:color="auto"/>
        <w:right w:val="none" w:sz="0" w:space="0" w:color="auto"/>
      </w:divBdr>
    </w:div>
    <w:div w:id="1968967907">
      <w:bodyDiv w:val="1"/>
      <w:marLeft w:val="0"/>
      <w:marRight w:val="0"/>
      <w:marTop w:val="0"/>
      <w:marBottom w:val="0"/>
      <w:divBdr>
        <w:top w:val="none" w:sz="0" w:space="0" w:color="auto"/>
        <w:left w:val="none" w:sz="0" w:space="0" w:color="auto"/>
        <w:bottom w:val="none" w:sz="0" w:space="0" w:color="auto"/>
        <w:right w:val="none" w:sz="0" w:space="0" w:color="auto"/>
      </w:divBdr>
    </w:div>
    <w:div w:id="2014532411">
      <w:bodyDiv w:val="1"/>
      <w:marLeft w:val="0"/>
      <w:marRight w:val="0"/>
      <w:marTop w:val="0"/>
      <w:marBottom w:val="0"/>
      <w:divBdr>
        <w:top w:val="none" w:sz="0" w:space="0" w:color="auto"/>
        <w:left w:val="none" w:sz="0" w:space="0" w:color="auto"/>
        <w:bottom w:val="none" w:sz="0" w:space="0" w:color="auto"/>
        <w:right w:val="none" w:sz="0" w:space="0" w:color="auto"/>
      </w:divBdr>
      <w:divsChild>
        <w:div w:id="207033777">
          <w:marLeft w:val="0"/>
          <w:marRight w:val="0"/>
          <w:marTop w:val="0"/>
          <w:marBottom w:val="180"/>
          <w:divBdr>
            <w:top w:val="none" w:sz="0" w:space="0" w:color="auto"/>
            <w:left w:val="none" w:sz="0" w:space="0" w:color="auto"/>
            <w:bottom w:val="none" w:sz="0" w:space="0" w:color="auto"/>
            <w:right w:val="none" w:sz="0" w:space="0" w:color="auto"/>
          </w:divBdr>
        </w:div>
      </w:divsChild>
    </w:div>
    <w:div w:id="2022704240">
      <w:bodyDiv w:val="1"/>
      <w:marLeft w:val="0"/>
      <w:marRight w:val="0"/>
      <w:marTop w:val="0"/>
      <w:marBottom w:val="0"/>
      <w:divBdr>
        <w:top w:val="none" w:sz="0" w:space="0" w:color="auto"/>
        <w:left w:val="none" w:sz="0" w:space="0" w:color="auto"/>
        <w:bottom w:val="none" w:sz="0" w:space="0" w:color="auto"/>
        <w:right w:val="none" w:sz="0" w:space="0" w:color="auto"/>
      </w:divBdr>
    </w:div>
    <w:div w:id="2074496875">
      <w:bodyDiv w:val="1"/>
      <w:marLeft w:val="0"/>
      <w:marRight w:val="0"/>
      <w:marTop w:val="0"/>
      <w:marBottom w:val="0"/>
      <w:divBdr>
        <w:top w:val="none" w:sz="0" w:space="0" w:color="auto"/>
        <w:left w:val="none" w:sz="0" w:space="0" w:color="auto"/>
        <w:bottom w:val="none" w:sz="0" w:space="0" w:color="auto"/>
        <w:right w:val="none" w:sz="0" w:space="0" w:color="auto"/>
      </w:divBdr>
    </w:div>
    <w:div w:id="2095347894">
      <w:bodyDiv w:val="1"/>
      <w:marLeft w:val="0"/>
      <w:marRight w:val="0"/>
      <w:marTop w:val="0"/>
      <w:marBottom w:val="0"/>
      <w:divBdr>
        <w:top w:val="none" w:sz="0" w:space="0" w:color="auto"/>
        <w:left w:val="none" w:sz="0" w:space="0" w:color="auto"/>
        <w:bottom w:val="none" w:sz="0" w:space="0" w:color="auto"/>
        <w:right w:val="none" w:sz="0" w:space="0" w:color="auto"/>
      </w:divBdr>
    </w:div>
    <w:div w:id="2120024966">
      <w:bodyDiv w:val="1"/>
      <w:marLeft w:val="0"/>
      <w:marRight w:val="0"/>
      <w:marTop w:val="0"/>
      <w:marBottom w:val="0"/>
      <w:divBdr>
        <w:top w:val="none" w:sz="0" w:space="0" w:color="auto"/>
        <w:left w:val="none" w:sz="0" w:space="0" w:color="auto"/>
        <w:bottom w:val="none" w:sz="0" w:space="0" w:color="auto"/>
        <w:right w:val="none" w:sz="0" w:space="0" w:color="auto"/>
      </w:divBdr>
    </w:div>
    <w:div w:id="214488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Phi15</b:Tag>
    <b:SourceType>Book</b:SourceType>
    <b:Guid>{CCF40677-7DE2-485E-9BFD-0598C0363E1E}</b:Guid>
    <b:Title>Marketing Management</b:Title>
    <b:Year>2015</b:Year>
    <b:City>Global</b:City>
    <b:Publisher>Pearson</b:Publisher>
    <b:Author>
      <b:Author>
        <b:NameList>
          <b:Person>
            <b:Last>Keller</b:Last>
            <b:First>Philip</b:First>
            <b:Middle>Kotler and kevin K</b:Middle>
          </b:Person>
        </b:NameList>
      </b:Author>
    </b:Author>
    <b:RefOrder>2</b:RefOrder>
  </b:Source>
  <b:Source>
    <b:Tag>Pra15</b:Tag>
    <b:SourceType>JournalArticle</b:SourceType>
    <b:Guid>{B0D6CC89-4512-4643-A841-32A237678D5B}</b:Guid>
    <b:Title>Shannon and Weaver Model of Communication</b:Title>
    <b:Year>2015</b:Year>
    <b:JournalName>MSG</b:JournalName>
    <b:Pages>1</b:Pages>
    <b:Author>
      <b:Author>
        <b:NameList>
          <b:Person>
            <b:Last>Juneja</b:Last>
            <b:First>Prachi</b:First>
          </b:Person>
        </b:NameList>
      </b:Author>
    </b:Author>
    <b:RefOrder>3</b:RefOrder>
  </b:Source>
  <b:Source>
    <b:Tag>Teron</b:Tag>
    <b:SourceType>BookSection</b:SourceType>
    <b:Guid>{AA233F8D-51FA-4C0A-AEE8-95BA946AEBD6}</b:Guid>
    <b:Author>
      <b:Author>
        <b:NameList>
          <b:Person>
            <b:Last>Andrews</b:Last>
            <b:First>Terence</b:First>
            <b:Middle>A. Shimp &amp; J. Craig</b:Middle>
          </b:Person>
        </b:NameList>
      </b:Author>
      <b:BookAuthor>
        <b:NameList>
          <b:Person>
            <b:Last>Andrews</b:Last>
            <b:First>Terence</b:First>
            <b:Middle>A. Shimp &amp; J. Craig</b:Middle>
          </b:Person>
        </b:NameList>
      </b:BookAuthor>
    </b:Author>
    <b:Title>Advertising, Promotion, and other aspects of Integrated Marketing Communications</b:Title>
    <b:BookTitle>Advertising, Promotion, and other aspects of Integrated Marketing Communications</b:BookTitle>
    <b:Year>9th edition</b:Year>
    <b:Pages>754</b:Pages>
    <b:City>global</b:City>
    <b:Publisher>South western cengage Learning</b:Publisher>
    <b:RefOrder>4</b:RefOrder>
  </b:Source>
  <b:Source>
    <b:Tag>THO21</b:Tag>
    <b:SourceType>DocumentFromInternetSite</b:SourceType>
    <b:Guid>{2C1835D6-9F27-4680-8C2E-0DA95429285A}</b:Guid>
    <b:Title>SOCIALLY RESPONSIBLE INVESTING (SRI)</b:Title>
    <b:Year>2021</b:Year>
    <b:Author>
      <b:Author>
        <b:NameList>
          <b:Person>
            <b:Last>CATALANO</b:Last>
            <b:First>THOMAS</b:First>
            <b:Middle>J.</b:Middle>
          </b:Person>
        </b:NameList>
      </b:Author>
    </b:Author>
    <b:InternetSiteTitle>https://www.investopedia.com/</b:InternetSiteTitle>
    <b:Month>December</b:Month>
    <b:Day>9</b:Day>
    <b:URL>https://www.investopedia.com/ask/answers/042215/why-social-responsibility-important-marketing.asp</b:URL>
    <b:RefOrder>6</b:RefOrder>
  </b:Source>
  <b:Source>
    <b:Tag>ADA20</b:Tag>
    <b:SourceType>DocumentFromInternetSite</b:SourceType>
    <b:Guid>{0A8E5C6F-B21E-45BA-9743-44F7A5227A5D}</b:Guid>
    <b:Author>
      <b:Author>
        <b:NameList>
          <b:Person>
            <b:Last>HAYES</b:Last>
            <b:First>ADAM</b:First>
          </b:Person>
        </b:NameList>
      </b:Author>
    </b:Author>
    <b:Title>MARKETING ESSENTIALS</b:Title>
    <b:InternetSiteTitle>https://www.investopedia.com</b:InternetSiteTitle>
    <b:Year>2020</b:Year>
    <b:Month>june</b:Month>
    <b:Day>01</b:Day>
    <b:URL>https://www.investopedia.com/terms/g/guerrilla-marketing.asp</b:URL>
    <b:RefOrder>7</b:RefOrder>
  </b:Source>
  <b:Source>
    <b:Tag>Man91</b:Tag>
    <b:SourceType>Book</b:SourceType>
    <b:Guid>{1D88F6EB-1023-479F-889C-947B85CCEE4F}</b:Guid>
    <b:Title>Managing Brand Equity</b:Title>
    <b:Year>1991</b:Year>
    <b:City>New York</b:City>
    <b:Publisher>The Free Press</b:Publisher>
    <b:RefOrder>8</b:RefOrder>
  </b:Source>
  <b:Source>
    <b:Tag>Kev13</b:Tag>
    <b:SourceType>Book</b:SourceType>
    <b:Guid>{F59A68A0-7DDF-453E-95C5-17FBD8C2D1CF}</b:Guid>
    <b:Title>Strategic Brand Management, 4th Edition</b:Title>
    <b:Year>2013</b:Year>
    <b:City>new york</b:City>
    <b:Publisher>pearson</b:Publisher>
    <b:Author>
      <b:Author>
        <b:NameList>
          <b:Person>
            <b:Last>Keller</b:Last>
            <b:First>Kevin</b:First>
            <b:Middle>Lane</b:Middle>
          </b:Person>
        </b:NameList>
      </b:Author>
    </b:Author>
    <b:RefOrder>9</b:RefOrder>
  </b:Source>
  <b:Source>
    <b:Tag>Ele20</b:Tag>
    <b:SourceType>Book</b:SourceType>
    <b:Guid>{E83B9D3C-632E-466B-9A1C-8512ED1B4517}</b:Guid>
    <b:Author>
      <b:Author>
        <b:NameList>
          <b:Person>
            <b:Last>Elena Vitkauskaitė</b:Last>
            <b:First>Jūratė</b:First>
            <b:Middle>Banytė, Rimantas Gatautis</b:Middle>
          </b:Person>
        </b:NameList>
      </b:Author>
    </b:Author>
    <b:Title>Gamification and Consumer Engagement</b:Title>
    <b:Year>2020</b:Year>
    <b:City>global</b:City>
    <b:Publisher>Springer International Publishing </b:Publisher>
    <b:RefOrder>15</b:RefOrder>
  </b:Source>
  <b:Source>
    <b:Tag>Jou10</b:Tag>
    <b:SourceType>JournalArticle</b:SourceType>
    <b:Guid>{5DE3DD31-585D-4190-8811-219100AAD283}</b:Guid>
    <b:Title>Journal of product and brand management</b:Title>
    <b:Year>2010</b:Year>
    <b:Pages>13</b:Pages>
    <b:JournalName>ResearchGate</b:JournalName>
    <b:RefOrder>14</b:RefOrder>
  </b:Source>
  <b:Source>
    <b:Tag>Kea19</b:Tag>
    <b:SourceType>InternetSite</b:SourceType>
    <b:Guid>{B788717E-2270-4EAD-9930-E32A9AEDCF2A}</b:Guid>
    <b:Title>Keller’s Brand Equity Model — What It Is &amp; How to Use It</b:Title>
    <b:Year>2019</b:Year>
    <b:Author>
      <b:Author>
        <b:NameList>
          <b:Person>
            <b:Last>Hawker</b:Last>
            <b:First>Keaton</b:First>
          </b:Person>
        </b:NameList>
      </b:Author>
    </b:Author>
    <b:InternetSiteTitle>https://medium.com</b:InternetSiteTitle>
    <b:Month>september</b:Month>
    <b:Day>19</b:Day>
    <b:URL>https://medium.com/@keatonhawker/kellers-brand-equity-model-what-it-is-how-to-use-it-84e42d562299</b:URL>
    <b:RefOrder>10</b:RefOrder>
  </b:Source>
  <b:Source>
    <b:Tag>SAL20</b:Tag>
    <b:SourceType>InternetSite</b:SourceType>
    <b:Guid>{86E371B0-22BD-4500-B311-943F2631F1F1}</b:Guid>
    <b:Author>
      <b:Author>
        <b:Corporate>SALESFORCE UK</b:Corporate>
      </b:Author>
    </b:Author>
    <b:Title>customer-journey-mapping-explained</b:Title>
    <b:InternetSiteTitle>https://www.salesforce.com</b:InternetSiteTitle>
    <b:Year>2020</b:Year>
    <b:Month>june</b:Month>
    <b:Day>30</b:Day>
    <b:URL>https://www.salesforce.com/uk/blog/2016/03/customer-journey-mapping-explained.html</b:URL>
    <b:RefOrder>11</b:RefOrder>
  </b:Source>
  <b:Source>
    <b:Tag>Jim18</b:Tag>
    <b:SourceType>InternetSite</b:SourceType>
    <b:Guid>{6CAE6BB6-479C-4095-A469-25C2DF7E82F5}</b:Guid>
    <b:Author>
      <b:Author>
        <b:NameList>
          <b:Person>
            <b:Last>Roberts</b:Last>
            <b:First>Jim</b:First>
          </b:Person>
        </b:NameList>
      </b:Author>
    </b:Author>
    <b:Title>Mapping your customer journeys across touchpoints: Examples and techniques</b:Title>
    <b:InternetSiteTitle>https://www.mycustomer.com/</b:InternetSiteTitle>
    <b:Year>2018</b:Year>
    <b:Month>july</b:Month>
    <b:Day>23</b:Day>
    <b:URL>https://www.mycustomer.com/customer-experience/engagement/mapping-your-customer-journeys-across-touchpoints-examples-and</b:URL>
    <b:RefOrder>13</b:RefOrder>
  </b:Source>
  <b:Source>
    <b:Tag>Eri16</b:Tag>
    <b:SourceType>Book</b:SourceType>
    <b:Guid>{5A344427-3537-453B-B85D-86BE3C966B13}</b:Guid>
    <b:Title>Customer Obsessed: A Whole Company Approach to Delivering Exceptional Customer Experiences</b:Title>
    <b:Year>2016</b:Year>
    <b:City>global</b:City>
    <b:Publisher>wiley</b:Publisher>
    <b:Author>
      <b:Author>
        <b:NameList>
          <b:Person>
            <b:Last>Berridge</b:Last>
            <b:First>Eric</b:First>
          </b:Person>
        </b:NameList>
      </b:Author>
    </b:Author>
    <b:RefOrder>12</b:RefOrder>
  </b:Source>
  <b:Source>
    <b:Tag>ANT19</b:Tag>
    <b:SourceType>DocumentFromInternetSite</b:SourceType>
    <b:Guid>{3F36F34A-74C0-4C43-A56E-1160375A8B89}</b:Guid>
    <b:Author>
      <b:Author>
        <b:NameList>
          <b:Person>
            <b:Last>RIVERA</b:Last>
            <b:First>ANTHONY</b:First>
          </b:Person>
        </b:NameList>
      </b:Author>
    </b:Author>
    <b:Title>Netflix’s Mission Statement &amp; Vision Statement: A Strategic Analysis</b:Title>
    <b:InternetSiteTitle>https://www.rancord.org</b:InternetSiteTitle>
    <b:Year>2019</b:Year>
    <b:Month>november</b:Month>
    <b:Day>10</b:Day>
    <b:URL>https://www.rancord.org/netflix-corporate-vision-statement-mission-statement-strategic-analysis</b:URL>
    <b:RefOrder>1</b:RefOrder>
  </b:Source>
  <b:Source>
    <b:Tag>Sam20</b:Tag>
    <b:SourceType>DocumentFromInternetSite</b:SourceType>
    <b:Guid>{CB6C49CE-A086-4B16-818B-FB5E3088ABC5}</b:Guid>
    <b:Author>
      <b:Author>
        <b:NameList>
          <b:Person>
            <b:Last>Sam</b:Last>
          </b:Person>
        </b:NameList>
      </b:Author>
    </b:Author>
    <b:Title>integrated-marketing-communication</b:Title>
    <b:InternetSiteTitle>https://blog.avada.io/</b:InternetSiteTitle>
    <b:Year>2020</b:Year>
    <b:Month>februrary</b:Month>
    <b:Day>29</b:Day>
    <b:URL>https://blog.avada.io/resources/integrated-marketing-communication.html</b:URL>
    <b:RefOrder>5</b:RefOrder>
  </b:Source>
</b:Sources>
</file>

<file path=customXml/itemProps1.xml><?xml version="1.0" encoding="utf-8"?>
<ds:datastoreItem xmlns:ds="http://schemas.openxmlformats.org/officeDocument/2006/customXml" ds:itemID="{3195E209-FD8C-4D46-B5E3-82B9AFB00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6634</TotalTime>
  <Pages>13</Pages>
  <Words>3831</Words>
  <Characters>21838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Nethi (2105235)</dc:creator>
  <cp:keywords/>
  <dc:description/>
  <cp:lastModifiedBy>Vishwa Prudhvi Nethi (2105235)</cp:lastModifiedBy>
  <cp:revision>376</cp:revision>
  <dcterms:created xsi:type="dcterms:W3CDTF">2021-12-24T22:42:00Z</dcterms:created>
  <dcterms:modified xsi:type="dcterms:W3CDTF">2022-01-08T00:44:00Z</dcterms:modified>
</cp:coreProperties>
</file>