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C24622" w14:textId="09BDFDD2" w:rsidR="00BF4B71" w:rsidRDefault="00735466">
      <w:r>
        <w:t>4.0 Data Analysis</w:t>
      </w:r>
    </w:p>
    <w:p w14:paraId="25A9DD00" w14:textId="77777777" w:rsidR="00735466" w:rsidRDefault="00735466"/>
    <w:p w14:paraId="35899501" w14:textId="57547573" w:rsidR="00735466" w:rsidRDefault="00735466">
      <w:r>
        <w:t>4.1 Introduction</w:t>
      </w:r>
    </w:p>
    <w:p w14:paraId="30D54EF9" w14:textId="161940D5" w:rsidR="00735466" w:rsidRDefault="00735466" w:rsidP="00735466">
      <w:r w:rsidRPr="00735466">
        <w:t xml:space="preserve">To identify themes regarding police officers' and staff's involvement in incidents involving child sexual exploitation and child criminal exploitation, whether the training provided is adequate, and </w:t>
      </w:r>
      <w:r w:rsidR="003A13F6" w:rsidRPr="00735466">
        <w:t>whether</w:t>
      </w:r>
      <w:r w:rsidRPr="00735466">
        <w:t xml:space="preserve"> the results to protect those from being exploited have been successful, this chapter of the dissertation will compare the responses to the questionnaire that was submitted and can be found in the appendix</w:t>
      </w:r>
      <w:r>
        <w:t xml:space="preserve"> ‘…’</w:t>
      </w:r>
      <w:r w:rsidRPr="00735466">
        <w:t>. This chapter will address the primary goals of this dissertation and examine the responses provided by the participants in the questionnaire.</w:t>
      </w:r>
      <w:r>
        <w:t xml:space="preserve"> A separate unanswered questionnaire can be located on appendix ‘…’.</w:t>
      </w:r>
    </w:p>
    <w:p w14:paraId="313E3469" w14:textId="77777777" w:rsidR="008563BC" w:rsidRDefault="008563BC" w:rsidP="00735466"/>
    <w:p w14:paraId="01D7B59D" w14:textId="26CE0266" w:rsidR="00735466" w:rsidRDefault="00735466" w:rsidP="00735466">
      <w:r>
        <w:t>4.2 Participants</w:t>
      </w:r>
    </w:p>
    <w:p w14:paraId="2B125861" w14:textId="62CE1A4A" w:rsidR="00735466" w:rsidRDefault="00F86A34" w:rsidP="00735466">
      <w:r>
        <w:t>A total of</w:t>
      </w:r>
      <w:r w:rsidR="007C6012">
        <w:t xml:space="preserve"> 24</w:t>
      </w:r>
      <w:r>
        <w:t xml:space="preserve"> Participants took part in the questionnaire that was made available to Gwent Police officers and staff by the Gwent Police Intranet. This was available for a period of three weeks. Of the </w:t>
      </w:r>
      <w:r w:rsidR="007C6012">
        <w:t>24</w:t>
      </w:r>
      <w:r>
        <w:t xml:space="preserve"> participants </w:t>
      </w:r>
      <w:r w:rsidR="007C6012">
        <w:t>13</w:t>
      </w:r>
      <w:r>
        <w:t xml:space="preserve">% of those were aged between 18-24, </w:t>
      </w:r>
      <w:r w:rsidR="007C6012">
        <w:t>26</w:t>
      </w:r>
      <w:r>
        <w:t>% aged between 25-34,</w:t>
      </w:r>
      <w:r w:rsidR="007C6012">
        <w:t xml:space="preserve"> 17</w:t>
      </w:r>
      <w:r w:rsidR="007C6012">
        <w:t xml:space="preserve">% aged between </w:t>
      </w:r>
      <w:r w:rsidR="007C6012">
        <w:t>31</w:t>
      </w:r>
      <w:r w:rsidR="007C6012">
        <w:t>-</w:t>
      </w:r>
      <w:r w:rsidR="007C6012">
        <w:t>40</w:t>
      </w:r>
      <w:r>
        <w:t xml:space="preserve"> </w:t>
      </w:r>
      <w:r w:rsidR="007C6012">
        <w:t>35</w:t>
      </w:r>
      <w:r>
        <w:t xml:space="preserve">% aged between 35-44, </w:t>
      </w:r>
      <w:r w:rsidR="007C6012">
        <w:t>9</w:t>
      </w:r>
      <w:r>
        <w:t xml:space="preserve">% aged between 45-54. With </w:t>
      </w:r>
      <w:r w:rsidR="007C6012">
        <w:t>67%</w:t>
      </w:r>
      <w:r>
        <w:t xml:space="preserve"> of those being a Police constable, </w:t>
      </w:r>
      <w:r w:rsidR="007C6012">
        <w:t>8%</w:t>
      </w:r>
      <w:r>
        <w:t xml:space="preserve"> of those being a police Sargent, </w:t>
      </w:r>
      <w:r w:rsidR="007C6012">
        <w:t>4%</w:t>
      </w:r>
      <w:r>
        <w:t xml:space="preserve"> of those being a Police Community support officer, </w:t>
      </w:r>
      <w:r w:rsidR="007C6012">
        <w:t xml:space="preserve">8% </w:t>
      </w:r>
      <w:r>
        <w:t xml:space="preserve">of those being police staff and </w:t>
      </w:r>
      <w:r w:rsidR="007C6012">
        <w:t>12%</w:t>
      </w:r>
      <w:r>
        <w:t xml:space="preserve"> considering themselves as other. </w:t>
      </w:r>
      <w:r w:rsidR="003A13F6">
        <w:t xml:space="preserve">The length of service in participants within the police force was that </w:t>
      </w:r>
      <w:r w:rsidR="007C6012">
        <w:t>62</w:t>
      </w:r>
      <w:r w:rsidR="003A13F6">
        <w:t xml:space="preserve">% participants had less than </w:t>
      </w:r>
      <w:r w:rsidR="007C6012">
        <w:t>5</w:t>
      </w:r>
      <w:r w:rsidR="003A13F6">
        <w:t xml:space="preserve"> </w:t>
      </w:r>
      <w:r w:rsidR="007C6012">
        <w:t>years’ experience</w:t>
      </w:r>
      <w:r w:rsidR="003A13F6">
        <w:t xml:space="preserve">, where </w:t>
      </w:r>
      <w:r w:rsidR="007C6012">
        <w:t>38</w:t>
      </w:r>
      <w:r w:rsidR="003A13F6">
        <w:t xml:space="preserve">% of participants had more than 5 </w:t>
      </w:r>
      <w:r w:rsidR="007C6012">
        <w:t>years’ experience</w:t>
      </w:r>
      <w:r w:rsidR="003A13F6">
        <w:t>. These figures identify the amount of service within the force is not important when dealing with Child Criminal Exploitation and Child Sexual Exploitation incidences and as the literature review highlights the rapid increase in exploitation, the likely of officers and others involved in the police organisation dealing with these incidences are also at an increase to what they may have been in previous years.</w:t>
      </w:r>
    </w:p>
    <w:p w14:paraId="66870C21" w14:textId="44768D96" w:rsidR="003A13F6" w:rsidRDefault="003A13F6" w:rsidP="00735466">
      <w:r>
        <w:t xml:space="preserve">Most responses to the questionnaire came from response officers. This being with response being first responders </w:t>
      </w:r>
      <w:r w:rsidR="008563BC">
        <w:t>before the incident being dealt with by other specialised units such as CID and PPU.</w:t>
      </w:r>
    </w:p>
    <w:p w14:paraId="1571C446" w14:textId="77777777" w:rsidR="008563BC" w:rsidRDefault="008563BC" w:rsidP="00735466"/>
    <w:p w14:paraId="7407E6D9" w14:textId="3009F9F0" w:rsidR="008563BC" w:rsidRDefault="008563BC" w:rsidP="00735466">
      <w:r>
        <w:t>4.3 Attending incidences involving Child Criminal Exploitation and Child Sexual Exploitation within Serious Organised Crime</w:t>
      </w:r>
    </w:p>
    <w:p w14:paraId="499F9795" w14:textId="754C950C" w:rsidR="00161CCD" w:rsidRDefault="008563BC" w:rsidP="00735466">
      <w:r>
        <w:t xml:space="preserve">Of the </w:t>
      </w:r>
      <w:r w:rsidR="007C6012">
        <w:t>24</w:t>
      </w:r>
      <w:r>
        <w:t xml:space="preserve"> Participants, </w:t>
      </w:r>
      <w:r w:rsidR="007C6012">
        <w:t>21</w:t>
      </w:r>
      <w:r>
        <w:t xml:space="preserve">% had responded that they Always attend </w:t>
      </w:r>
      <w:proofErr w:type="gramStart"/>
      <w:r>
        <w:t>these sort of incidences</w:t>
      </w:r>
      <w:proofErr w:type="gramEnd"/>
      <w:r>
        <w:t xml:space="preserve">, </w:t>
      </w:r>
      <w:r w:rsidR="007C6012">
        <w:t>17</w:t>
      </w:r>
      <w:r>
        <w:t xml:space="preserve">% have often involvement within these incidences, </w:t>
      </w:r>
      <w:r w:rsidR="007C6012">
        <w:t>33</w:t>
      </w:r>
      <w:r>
        <w:t xml:space="preserve">% sometimes have an involvement, </w:t>
      </w:r>
      <w:r w:rsidR="007C6012">
        <w:t>21</w:t>
      </w:r>
      <w:r>
        <w:t xml:space="preserve">% rarely have an involvement and </w:t>
      </w:r>
      <w:r w:rsidR="007C6012">
        <w:t>8</w:t>
      </w:r>
      <w:r>
        <w:t>% never have an involvement.</w:t>
      </w:r>
      <w:r w:rsidR="00161CCD">
        <w:t xml:space="preserve"> </w:t>
      </w:r>
    </w:p>
    <w:p w14:paraId="7EAA5424" w14:textId="7EA8AF95" w:rsidR="008563BC" w:rsidRDefault="00161CCD" w:rsidP="00735466">
      <w:r>
        <w:t xml:space="preserve">Also of the </w:t>
      </w:r>
      <w:r w:rsidR="007C6012">
        <w:t>24</w:t>
      </w:r>
      <w:r>
        <w:t xml:space="preserve"> participants, </w:t>
      </w:r>
      <w:r w:rsidR="007C6012">
        <w:t>17</w:t>
      </w:r>
      <w:r>
        <w:t xml:space="preserve">% has responded that they always deal with serious organised crime, </w:t>
      </w:r>
      <w:r w:rsidR="007C6012">
        <w:t>13</w:t>
      </w:r>
      <w:r>
        <w:t xml:space="preserve">% often deal with Serious organised crime, </w:t>
      </w:r>
      <w:r w:rsidR="007C6012">
        <w:t>21</w:t>
      </w:r>
      <w:r>
        <w:t xml:space="preserve">% sometimes having an involvement, </w:t>
      </w:r>
      <w:r w:rsidR="007C6012">
        <w:t>42</w:t>
      </w:r>
      <w:r>
        <w:t xml:space="preserve">% rarely dealing with organised crime and </w:t>
      </w:r>
      <w:r w:rsidR="007C6012">
        <w:t>8</w:t>
      </w:r>
      <w:r>
        <w:t>% never dealing with serious organised crime.</w:t>
      </w:r>
      <w:r w:rsidR="008563BC">
        <w:t xml:space="preserve"> </w:t>
      </w:r>
    </w:p>
    <w:p w14:paraId="56A725E2" w14:textId="0D7B918B" w:rsidR="00161CCD" w:rsidRDefault="00161CCD" w:rsidP="00735466">
      <w:proofErr w:type="gramStart"/>
      <w:r>
        <w:t>Also</w:t>
      </w:r>
      <w:proofErr w:type="gramEnd"/>
      <w:r>
        <w:t xml:space="preserve"> of the … participants, </w:t>
      </w:r>
      <w:r w:rsidR="007C6012">
        <w:t>21</w:t>
      </w:r>
      <w:r>
        <w:t xml:space="preserve">% has responded that they always deal with County lines incidences, </w:t>
      </w:r>
      <w:r w:rsidR="007C6012">
        <w:t>29</w:t>
      </w:r>
      <w:r>
        <w:t xml:space="preserve">% often deal with </w:t>
      </w:r>
      <w:r w:rsidR="007C6012">
        <w:t>County lines</w:t>
      </w:r>
      <w:r>
        <w:t xml:space="preserve">, </w:t>
      </w:r>
      <w:r w:rsidR="007C6012">
        <w:t>29</w:t>
      </w:r>
      <w:r>
        <w:t xml:space="preserve">% sometimes having an involvement, </w:t>
      </w:r>
      <w:r w:rsidR="007C6012">
        <w:t>29</w:t>
      </w:r>
      <w:r>
        <w:t xml:space="preserve">% rarely dealing with </w:t>
      </w:r>
      <w:r w:rsidR="007C6012">
        <w:t>County lines</w:t>
      </w:r>
      <w:r>
        <w:t xml:space="preserve"> and </w:t>
      </w:r>
      <w:r w:rsidR="007C6012">
        <w:t>17</w:t>
      </w:r>
      <w:r>
        <w:t xml:space="preserve">% never dealing with County lines incidences. </w:t>
      </w:r>
    </w:p>
    <w:p w14:paraId="0FE6D2C3" w14:textId="77777777" w:rsidR="00161CCD" w:rsidRDefault="00161CCD" w:rsidP="00735466"/>
    <w:p w14:paraId="793C2617" w14:textId="328DDAB8" w:rsidR="00161CCD" w:rsidRDefault="00161CCD" w:rsidP="00735466">
      <w:r>
        <w:lastRenderedPageBreak/>
        <w:t xml:space="preserve">The literate review highlights that </w:t>
      </w:r>
      <w:proofErr w:type="gramStart"/>
      <w:r>
        <w:t>the majority of</w:t>
      </w:r>
      <w:proofErr w:type="gramEnd"/>
      <w:r>
        <w:t xml:space="preserve"> children being exploited criminally and sexually are linked to serious organised crime groups and ‘county lines’, however these results highlight that not all those being exploited are linked to serious organised crime and are being exploited by others not linked to serious organised crime.</w:t>
      </w:r>
    </w:p>
    <w:p w14:paraId="09DFF4DF" w14:textId="77777777" w:rsidR="00161CCD" w:rsidRDefault="00161CCD" w:rsidP="00735466"/>
    <w:p w14:paraId="775C29FF" w14:textId="77777777" w:rsidR="00161CCD" w:rsidRDefault="00161CCD" w:rsidP="00161CCD">
      <w:r>
        <w:t>4.4 Training regarding Child Criminal Exploitation and Child Sexual Exploitation within Serious Organised Crime</w:t>
      </w:r>
    </w:p>
    <w:p w14:paraId="2375CF57" w14:textId="1CF6A35C" w:rsidR="00856D27" w:rsidRDefault="007C6012" w:rsidP="00735466">
      <w:r>
        <w:t>25</w:t>
      </w:r>
      <w:r w:rsidR="00161CCD">
        <w:t xml:space="preserve">% of participants </w:t>
      </w:r>
      <w:r w:rsidR="00856D27">
        <w:t xml:space="preserve">have highlighted that they strongly disagree that they receive regular training inputs of how to identify with CCE/CSE, </w:t>
      </w:r>
      <w:r>
        <w:t>33.3</w:t>
      </w:r>
      <w:r w:rsidR="00856D27">
        <w:t xml:space="preserve">% disagree that the receive regular inputs, </w:t>
      </w:r>
      <w:r w:rsidR="00572E4D">
        <w:t>20.8</w:t>
      </w:r>
      <w:r w:rsidR="00856D27">
        <w:t xml:space="preserve">% neither agree or disagree with receiving regular training, </w:t>
      </w:r>
      <w:r w:rsidR="00572E4D">
        <w:t>16.7</w:t>
      </w:r>
      <w:r w:rsidR="00856D27">
        <w:t xml:space="preserve">% agree that they receive regular training and </w:t>
      </w:r>
      <w:r w:rsidR="00572E4D">
        <w:t>4.2</w:t>
      </w:r>
      <w:r w:rsidR="00856D27">
        <w:t>% strongly agree that they receive regular training regarding CCE/CSE.</w:t>
      </w:r>
    </w:p>
    <w:p w14:paraId="77494756" w14:textId="1C7D5027" w:rsidR="00161CCD" w:rsidRDefault="00856D27" w:rsidP="00735466">
      <w:r>
        <w:t xml:space="preserve">Even though training is provided to all officers, </w:t>
      </w:r>
      <w:r w:rsidR="00572E4D">
        <w:t>16.7</w:t>
      </w:r>
      <w:r>
        <w:t xml:space="preserve">% of participants have highlighted that they strongly disagree that they have confidence regarding the CCE/CSE training, </w:t>
      </w:r>
      <w:r w:rsidR="00572E4D">
        <w:t>29.2</w:t>
      </w:r>
      <w:r>
        <w:t xml:space="preserve">% that they </w:t>
      </w:r>
      <w:r w:rsidR="00572E4D">
        <w:t>disagree in having</w:t>
      </w:r>
      <w:r>
        <w:t xml:space="preserve"> confidence regarding the CCE/CSE training, </w:t>
      </w:r>
      <w:r w:rsidR="00572E4D">
        <w:t>33.3</w:t>
      </w:r>
      <w:r>
        <w:t xml:space="preserve">% neither agree or disagree with the confidence of the training, </w:t>
      </w:r>
      <w:r w:rsidR="00572E4D">
        <w:t>16.7</w:t>
      </w:r>
      <w:r>
        <w:t xml:space="preserve">% agree that they have confidence regarding the CCE/CSE training and </w:t>
      </w:r>
      <w:r w:rsidR="00572E4D">
        <w:t>4.2</w:t>
      </w:r>
      <w:r>
        <w:t>% strongly agree that they have confidence regarding the CCE/CSE training.</w:t>
      </w:r>
    </w:p>
    <w:p w14:paraId="3BF4A7B9" w14:textId="4C627734" w:rsidR="00856D27" w:rsidRDefault="00572E4D" w:rsidP="00856D27">
      <w:r>
        <w:t>25</w:t>
      </w:r>
      <w:r w:rsidR="00856D27">
        <w:t xml:space="preserve">% of participants have highlighted that they strongly disagree that they receive regular training inputs on how to identify Serious Organised Crime and County Lines, </w:t>
      </w:r>
      <w:r>
        <w:t>50</w:t>
      </w:r>
      <w:r w:rsidR="00856D27">
        <w:t xml:space="preserve">% disagree that the receive regular inputs, </w:t>
      </w:r>
      <w:r>
        <w:t>12.5</w:t>
      </w:r>
      <w:r w:rsidR="00856D27">
        <w:t xml:space="preserve">% neither agree or disagree with receiving regular training, </w:t>
      </w:r>
      <w:r>
        <w:t>8.3</w:t>
      </w:r>
      <w:r w:rsidR="00856D27">
        <w:t xml:space="preserve">% agree that they receive regular training and </w:t>
      </w:r>
      <w:r>
        <w:t>4.2</w:t>
      </w:r>
      <w:r w:rsidR="00856D27">
        <w:t>% strongly agree that they receive regular training inputs on how to identify Serious Organised Crime and County Lines.</w:t>
      </w:r>
    </w:p>
    <w:p w14:paraId="159321C7" w14:textId="2CE8B8C2" w:rsidR="00900918" w:rsidRDefault="00900918" w:rsidP="00856D27">
      <w:r>
        <w:t xml:space="preserve">These figures highlight </w:t>
      </w:r>
      <w:r w:rsidR="004B7150">
        <w:t>that the guidance written in 2012/2013  which is highlighted within the literature review may be outdated and further regular inputs are required for officers with every day-to-day policing changing all the time and the guidance provided may not be as suited as thought and the guidance needs further work to suit modern day policing.</w:t>
      </w:r>
    </w:p>
    <w:p w14:paraId="7E7C2021" w14:textId="77777777" w:rsidR="00856D27" w:rsidRDefault="00856D27" w:rsidP="00856D27"/>
    <w:p w14:paraId="6E7D4967" w14:textId="18AB065C" w:rsidR="00856D27" w:rsidRDefault="00856D27" w:rsidP="00856D27">
      <w:r>
        <w:t>4.5 Protection outcomes to support those exploited by Child Criminal Exploitation and Child Sexual Exploitation</w:t>
      </w:r>
    </w:p>
    <w:p w14:paraId="6159159A" w14:textId="539ED0A6" w:rsidR="00900918" w:rsidRDefault="00572E4D" w:rsidP="00856D27">
      <w:r>
        <w:t>36</w:t>
      </w:r>
      <w:r w:rsidR="00900918">
        <w:t xml:space="preserve">% of participants have stated that they have never had to use a CAWN to protect those vulnerable to exploitation. </w:t>
      </w:r>
      <w:r>
        <w:t>27</w:t>
      </w:r>
      <w:r w:rsidR="00900918">
        <w:t xml:space="preserve">% of those have stated that they have had to use it on 1-2 times, </w:t>
      </w:r>
      <w:r>
        <w:t>27</w:t>
      </w:r>
      <w:r w:rsidR="00900918">
        <w:t xml:space="preserve">% have used a CAWN 3-6 times, </w:t>
      </w:r>
      <w:r>
        <w:t>5</w:t>
      </w:r>
      <w:r w:rsidR="00900918">
        <w:t xml:space="preserve">% of those used it 7-10 times and </w:t>
      </w:r>
      <w:r>
        <w:t>5</w:t>
      </w:r>
      <w:r w:rsidR="00900918">
        <w:t>% of those have used it more than ten times.</w:t>
      </w:r>
    </w:p>
    <w:p w14:paraId="26CD1DC0" w14:textId="73F6F1CF" w:rsidR="00900918" w:rsidRDefault="00900918" w:rsidP="00856D27">
      <w:r>
        <w:t xml:space="preserve">For those who have participated, </w:t>
      </w:r>
      <w:r w:rsidR="00572E4D">
        <w:t>44</w:t>
      </w:r>
      <w:r>
        <w:t xml:space="preserve">% of those have answered ‘yes’ to a CAWN being effective when it comes to safeguarding those vulnerable and </w:t>
      </w:r>
      <w:r w:rsidR="00572E4D">
        <w:t>56</w:t>
      </w:r>
      <w:r>
        <w:t>% of those answered ‘No’ to a CAWN being effective when it comes to safeguarding those vulnerable.</w:t>
      </w:r>
    </w:p>
    <w:p w14:paraId="291B2A5F" w14:textId="184A6C35" w:rsidR="00900918" w:rsidRDefault="00900918" w:rsidP="00856D27">
      <w:r>
        <w:t xml:space="preserve">These figures </w:t>
      </w:r>
      <w:r w:rsidR="00DB1E74">
        <w:t>mainly agree with the literature review as the literature review highlights that due to a CAWN not being covered by any legislative, if anyone is to breach a CAWN, there is no criminal offence within breaching the CAWN and therefore does not stop them persons from breaching it.</w:t>
      </w:r>
    </w:p>
    <w:p w14:paraId="35169F98" w14:textId="77777777" w:rsidR="00900918" w:rsidRDefault="00900918" w:rsidP="00856D27"/>
    <w:p w14:paraId="44C46A7B" w14:textId="159F6268" w:rsidR="00900918" w:rsidRDefault="00900918" w:rsidP="00856D27">
      <w:r>
        <w:t xml:space="preserve">4.6 Conclusion </w:t>
      </w:r>
    </w:p>
    <w:p w14:paraId="6A21731D" w14:textId="089C1458" w:rsidR="00900918" w:rsidRDefault="00900918" w:rsidP="00856D27">
      <w:r>
        <w:t xml:space="preserve">During this chapter, the objectives set forth have been met, by comparing the participants answers on the questionnaire to the research found in previous chapters. It is found that officers and staff do deal with </w:t>
      </w:r>
      <w:r w:rsidR="00DB1E74">
        <w:t>those children being exploited criminally and sexually within day-to-day policing no matter the role. Although they are dealing with this within a day-to-day role, the regular training provided is not where it is required to assist those dealing with the incidences. Also, those investigating the incidences and use a tool such as CAWN to protect them, is not as effectively as they hoped and resulting to those still possibly being exploited.</w:t>
      </w:r>
    </w:p>
    <w:p w14:paraId="44FA29DB" w14:textId="77777777" w:rsidR="00900918" w:rsidRDefault="00900918" w:rsidP="00856D27"/>
    <w:p w14:paraId="3C12E554" w14:textId="77777777" w:rsidR="00856D27" w:rsidRDefault="00856D27" w:rsidP="00735466"/>
    <w:sectPr w:rsidR="00856D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5466"/>
    <w:rsid w:val="00161CCD"/>
    <w:rsid w:val="003A13F6"/>
    <w:rsid w:val="004B7150"/>
    <w:rsid w:val="00572E4D"/>
    <w:rsid w:val="00735466"/>
    <w:rsid w:val="007C6012"/>
    <w:rsid w:val="008563BC"/>
    <w:rsid w:val="00856D27"/>
    <w:rsid w:val="00900918"/>
    <w:rsid w:val="00BF4B71"/>
    <w:rsid w:val="00DB1E74"/>
    <w:rsid w:val="00F86A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AB4CC8"/>
  <w15:chartTrackingRefBased/>
  <w15:docId w15:val="{969059FA-23AA-4B2D-8870-79CFF91AD9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97</TotalTime>
  <Pages>3</Pages>
  <Words>996</Words>
  <Characters>5680</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6663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Dumayne-Davis, Connor</dc:creator>
  <cp:keywords/>
  <dc:description/>
  <cp:lastModifiedBy>Dumayne-Davis, Connor</cp:lastModifiedBy>
  <cp:revision>2</cp:revision>
  <dcterms:created xsi:type="dcterms:W3CDTF">2024-10-22T11:31:00Z</dcterms:created>
  <dcterms:modified xsi:type="dcterms:W3CDTF">2024-10-25T13:37:00Z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2024-10-22T13:05:08Z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6bcbc893-e851-44ae-a624-1988c48689b1</vt:lpwstr>
  </property>
  <property fmtid="{D5CDD505-2E9C-101B-9397-08002B2CF9AE}" pid="8" name="MSIP_Label_f2acd28b-79a3-4a0f-b0ff-4b75658b1549_ContentBits">
    <vt:lpwstr>0</vt:lpwstr>
  </property>
</Properties>
</file>