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E933E" w14:textId="77777777" w:rsidR="001649F3" w:rsidRDefault="001649F3" w:rsidP="001649F3">
      <w:pPr>
        <w:jc w:val="center"/>
        <w:rPr>
          <w:lang w:val="en-US"/>
        </w:rPr>
      </w:pPr>
    </w:p>
    <w:p w14:paraId="2C76BEF8" w14:textId="77777777" w:rsidR="001649F3" w:rsidRDefault="001649F3" w:rsidP="001649F3">
      <w:pPr>
        <w:jc w:val="center"/>
        <w:rPr>
          <w:lang w:val="en-US"/>
        </w:rPr>
      </w:pPr>
    </w:p>
    <w:p w14:paraId="39723F7F" w14:textId="77777777" w:rsidR="001649F3" w:rsidRDefault="001649F3" w:rsidP="001649F3">
      <w:pPr>
        <w:jc w:val="center"/>
        <w:rPr>
          <w:lang w:val="en-US"/>
        </w:rPr>
      </w:pPr>
    </w:p>
    <w:p w14:paraId="22867D79" w14:textId="77777777" w:rsidR="001649F3" w:rsidRPr="003C62EF" w:rsidRDefault="001649F3" w:rsidP="001649F3">
      <w:pPr>
        <w:jc w:val="center"/>
        <w:rPr>
          <w:sz w:val="36"/>
          <w:szCs w:val="36"/>
          <w:lang w:val="en-US"/>
        </w:rPr>
      </w:pPr>
    </w:p>
    <w:p w14:paraId="3F4EABB3" w14:textId="77777777" w:rsidR="00045857" w:rsidRPr="00045857" w:rsidRDefault="001649F3" w:rsidP="001649F3">
      <w:pPr>
        <w:jc w:val="center"/>
        <w:rPr>
          <w:rFonts w:asciiTheme="majorHAnsi" w:hAnsiTheme="majorHAnsi" w:cstheme="majorHAnsi"/>
          <w:b/>
          <w:bCs/>
          <w:color w:val="4472C4" w:themeColor="accent1"/>
          <w:sz w:val="40"/>
          <w:szCs w:val="40"/>
          <w:u w:val="single"/>
          <w:lang w:val="en-US"/>
        </w:rPr>
      </w:pPr>
      <w:r w:rsidRPr="00045857">
        <w:rPr>
          <w:rFonts w:asciiTheme="majorHAnsi" w:hAnsiTheme="majorHAnsi" w:cstheme="majorHAnsi"/>
          <w:b/>
          <w:bCs/>
          <w:color w:val="4472C4" w:themeColor="accent1"/>
          <w:sz w:val="40"/>
          <w:szCs w:val="40"/>
          <w:u w:val="single"/>
          <w:lang w:val="en-US"/>
        </w:rPr>
        <w:t>Astable 555 Timer Circuit</w:t>
      </w:r>
    </w:p>
    <w:p w14:paraId="05879384" w14:textId="4E6978DE" w:rsidR="001649F3" w:rsidRPr="00045857" w:rsidRDefault="001649F3" w:rsidP="001649F3">
      <w:pPr>
        <w:jc w:val="center"/>
        <w:rPr>
          <w:rFonts w:asciiTheme="majorHAnsi" w:hAnsiTheme="majorHAnsi" w:cstheme="majorHAnsi"/>
          <w:b/>
          <w:bCs/>
          <w:color w:val="4472C4" w:themeColor="accent1"/>
          <w:sz w:val="40"/>
          <w:szCs w:val="40"/>
          <w:u w:val="single"/>
          <w:lang w:val="en-US"/>
        </w:rPr>
      </w:pPr>
      <w:r w:rsidRPr="00045857">
        <w:rPr>
          <w:rFonts w:asciiTheme="majorHAnsi" w:hAnsiTheme="majorHAnsi" w:cstheme="majorHAnsi"/>
          <w:b/>
          <w:bCs/>
          <w:color w:val="4472C4" w:themeColor="accent1"/>
          <w:sz w:val="40"/>
          <w:szCs w:val="40"/>
          <w:u w:val="single"/>
          <w:lang w:val="en-US"/>
        </w:rPr>
        <w:t xml:space="preserve"> Laboratory Notebook</w:t>
      </w:r>
    </w:p>
    <w:p w14:paraId="29FA594F" w14:textId="5C5439AE" w:rsidR="006548E0" w:rsidRPr="00045857" w:rsidRDefault="003C62EF" w:rsidP="001649F3">
      <w:pPr>
        <w:jc w:val="center"/>
        <w:rPr>
          <w:lang w:val="en-US"/>
        </w:rPr>
      </w:pPr>
      <w:r w:rsidRPr="00045857">
        <w:rPr>
          <w:lang w:val="en-US"/>
        </w:rPr>
        <w:t xml:space="preserve">Name: </w:t>
      </w:r>
      <w:r w:rsidR="006548E0" w:rsidRPr="00045857">
        <w:rPr>
          <w:lang w:val="en-US"/>
        </w:rPr>
        <w:t>Thomas Caswell</w:t>
      </w:r>
    </w:p>
    <w:p w14:paraId="60EFEFFB" w14:textId="50C25F07" w:rsidR="006548E0" w:rsidRPr="00045857" w:rsidRDefault="006548E0" w:rsidP="001649F3">
      <w:pPr>
        <w:jc w:val="center"/>
        <w:rPr>
          <w:lang w:val="en-US"/>
        </w:rPr>
      </w:pPr>
      <w:r w:rsidRPr="00045857">
        <w:rPr>
          <w:lang w:val="en-US"/>
        </w:rPr>
        <w:t xml:space="preserve">Student ID Number: </w:t>
      </w:r>
      <w:r w:rsidR="00444C02" w:rsidRPr="00045857">
        <w:rPr>
          <w:lang w:val="en-US"/>
        </w:rPr>
        <w:t>2109158</w:t>
      </w:r>
    </w:p>
    <w:p w14:paraId="108EA27A" w14:textId="47049AD2" w:rsidR="001649F3" w:rsidRPr="00045857" w:rsidRDefault="001649F3" w:rsidP="001649F3">
      <w:pPr>
        <w:jc w:val="center"/>
        <w:rPr>
          <w:lang w:val="en-US"/>
        </w:rPr>
      </w:pPr>
      <w:r w:rsidRPr="00045857">
        <w:rPr>
          <w:lang w:val="en-US"/>
        </w:rPr>
        <w:t>Module</w:t>
      </w:r>
      <w:r w:rsidR="00B941CA" w:rsidRPr="00045857">
        <w:rPr>
          <w:lang w:val="en-US"/>
        </w:rPr>
        <w:t>: ACDA4018 Fundamentals of Electrical and Electronic Systems</w:t>
      </w:r>
    </w:p>
    <w:p w14:paraId="6F149365" w14:textId="2A095386" w:rsidR="003C62EF" w:rsidRPr="00045857" w:rsidRDefault="003C62EF" w:rsidP="001649F3">
      <w:pPr>
        <w:jc w:val="center"/>
        <w:rPr>
          <w:lang w:val="en-US"/>
        </w:rPr>
      </w:pPr>
      <w:r w:rsidRPr="00045857">
        <w:rPr>
          <w:lang w:val="en-US"/>
        </w:rPr>
        <w:t>Course: Ordnance, Munitions &amp; Explosives Level 4 HNC</w:t>
      </w:r>
    </w:p>
    <w:p w14:paraId="1A5EF1EA" w14:textId="77777777" w:rsidR="00B941CA" w:rsidRPr="003C62EF" w:rsidRDefault="00B941CA" w:rsidP="001649F3">
      <w:pPr>
        <w:jc w:val="center"/>
        <w:rPr>
          <w:sz w:val="36"/>
          <w:szCs w:val="36"/>
          <w:lang w:val="en-US"/>
        </w:rPr>
      </w:pPr>
    </w:p>
    <w:p w14:paraId="6F7005DE" w14:textId="77777777" w:rsidR="00907B06" w:rsidRDefault="001649F3">
      <w:pPr>
        <w:rPr>
          <w:lang w:val="en-US"/>
        </w:rPr>
      </w:pPr>
      <w:r>
        <w:rPr>
          <w:lang w:val="en-US"/>
        </w:rPr>
        <w:br w:type="page"/>
      </w:r>
    </w:p>
    <w:sdt>
      <w:sdtPr>
        <w:id w:val="266893684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2"/>
          <w:szCs w:val="22"/>
          <w:lang w:val="en-GB"/>
          <w14:ligatures w14:val="standardContextual"/>
        </w:rPr>
      </w:sdtEndPr>
      <w:sdtContent>
        <w:p w14:paraId="379E07B1" w14:textId="5A40E327" w:rsidR="00907B06" w:rsidRDefault="00907B06">
          <w:pPr>
            <w:pStyle w:val="TOCHeading"/>
          </w:pPr>
          <w:r>
            <w:t>Contents</w:t>
          </w:r>
        </w:p>
        <w:p w14:paraId="28B52FF2" w14:textId="067ECF64" w:rsidR="005C40D3" w:rsidRDefault="00907B06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3574933" w:history="1">
            <w:r w:rsidR="005C40D3" w:rsidRPr="00DE0588">
              <w:rPr>
                <w:rStyle w:val="Hyperlink"/>
                <w:noProof/>
                <w:lang w:val="en-US"/>
              </w:rPr>
              <w:t>1.</w:t>
            </w:r>
            <w:r w:rsidR="005C40D3">
              <w:rPr>
                <w:rFonts w:eastAsiaTheme="minorEastAsia"/>
                <w:noProof/>
                <w:kern w:val="0"/>
                <w:lang w:eastAsia="en-GB"/>
                <w14:ligatures w14:val="none"/>
              </w:rPr>
              <w:tab/>
            </w:r>
            <w:r w:rsidR="005C40D3" w:rsidRPr="00DE0588">
              <w:rPr>
                <w:rStyle w:val="Hyperlink"/>
                <w:noProof/>
                <w:lang w:val="en-US"/>
              </w:rPr>
              <w:t>Assignment Objective</w:t>
            </w:r>
            <w:r w:rsidR="005C40D3">
              <w:rPr>
                <w:noProof/>
                <w:webHidden/>
              </w:rPr>
              <w:tab/>
            </w:r>
            <w:r w:rsidR="005C40D3">
              <w:rPr>
                <w:noProof/>
                <w:webHidden/>
              </w:rPr>
              <w:fldChar w:fldCharType="begin"/>
            </w:r>
            <w:r w:rsidR="005C40D3">
              <w:rPr>
                <w:noProof/>
                <w:webHidden/>
              </w:rPr>
              <w:instrText xml:space="preserve"> PAGEREF _Toc123574933 \h </w:instrText>
            </w:r>
            <w:r w:rsidR="005C40D3">
              <w:rPr>
                <w:noProof/>
                <w:webHidden/>
              </w:rPr>
            </w:r>
            <w:r w:rsidR="005C40D3">
              <w:rPr>
                <w:noProof/>
                <w:webHidden/>
              </w:rPr>
              <w:fldChar w:fldCharType="separate"/>
            </w:r>
            <w:r w:rsidR="005C40D3">
              <w:rPr>
                <w:noProof/>
                <w:webHidden/>
              </w:rPr>
              <w:t>2</w:t>
            </w:r>
            <w:r w:rsidR="005C40D3">
              <w:rPr>
                <w:noProof/>
                <w:webHidden/>
              </w:rPr>
              <w:fldChar w:fldCharType="end"/>
            </w:r>
          </w:hyperlink>
        </w:p>
        <w:p w14:paraId="49FD14E1" w14:textId="1184F201" w:rsidR="005C40D3" w:rsidRDefault="005C40D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3574934" w:history="1">
            <w:r w:rsidRPr="00DE0588">
              <w:rPr>
                <w:rStyle w:val="Hyperlink"/>
                <w:noProof/>
                <w:lang w:val="en-US"/>
              </w:rPr>
              <w:t>2.</w:t>
            </w:r>
            <w:r>
              <w:rPr>
                <w:rFonts w:eastAsiaTheme="minorEastAsia"/>
                <w:noProof/>
                <w:kern w:val="0"/>
                <w:lang w:eastAsia="en-GB"/>
                <w14:ligatures w14:val="none"/>
              </w:rPr>
              <w:tab/>
            </w:r>
            <w:r w:rsidRPr="00DE0588">
              <w:rPr>
                <w:rStyle w:val="Hyperlink"/>
                <w:noProof/>
                <w:lang w:val="en-US"/>
              </w:rPr>
              <w:t>Circuit Description &amp; Operation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_Toc123574934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16DDE6" w14:textId="552BA797" w:rsidR="005C40D3" w:rsidRDefault="005C40D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3574935" w:history="1">
            <w:r w:rsidRPr="00DE0588">
              <w:rPr>
                <w:rStyle w:val="Hyperlink"/>
                <w:noProof/>
              </w:rPr>
              <w:t>3.</w:t>
            </w:r>
            <w:r>
              <w:rPr>
                <w:rFonts w:eastAsiaTheme="minorEastAsia"/>
                <w:noProof/>
                <w:kern w:val="0"/>
                <w:lang w:eastAsia="en-GB"/>
                <w14:ligatures w14:val="none"/>
              </w:rPr>
              <w:tab/>
            </w:r>
            <w:r w:rsidRPr="00DE0588">
              <w:rPr>
                <w:rStyle w:val="Hyperlink"/>
                <w:noProof/>
              </w:rPr>
              <w:t>Simulation in Proteus: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_Toc123574935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4B7215" w14:textId="61887E1F" w:rsidR="005C40D3" w:rsidRDefault="005C40D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3574936" w:history="1">
            <w:r w:rsidRPr="00DE0588">
              <w:rPr>
                <w:rStyle w:val="Hyperlink"/>
                <w:noProof/>
                <w:lang w:val="en-US"/>
              </w:rPr>
              <w:t>4.</w:t>
            </w:r>
            <w:r>
              <w:rPr>
                <w:rFonts w:eastAsiaTheme="minorEastAsia"/>
                <w:noProof/>
                <w:kern w:val="0"/>
                <w:lang w:eastAsia="en-GB"/>
                <w14:ligatures w14:val="none"/>
              </w:rPr>
              <w:tab/>
            </w:r>
            <w:r w:rsidRPr="00DE0588">
              <w:rPr>
                <w:rStyle w:val="Hyperlink"/>
                <w:noProof/>
                <w:lang w:val="en-US"/>
              </w:rPr>
              <w:t>Design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_Toc123574936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646BF2" w14:textId="7C20C3AD" w:rsidR="005C40D3" w:rsidRDefault="005C40D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3574937" w:history="1">
            <w:r w:rsidRPr="00DE0588">
              <w:rPr>
                <w:rStyle w:val="Hyperlink"/>
                <w:noProof/>
                <w:lang w:val="en-US"/>
              </w:rPr>
              <w:t>4.1</w:t>
            </w:r>
            <w:r>
              <w:rPr>
                <w:rFonts w:eastAsiaTheme="minorEastAsia"/>
                <w:noProof/>
                <w:kern w:val="0"/>
                <w:lang w:eastAsia="en-GB"/>
                <w14:ligatures w14:val="none"/>
              </w:rPr>
              <w:tab/>
            </w:r>
            <w:r w:rsidRPr="00DE0588">
              <w:rPr>
                <w:rStyle w:val="Hyperlink"/>
                <w:noProof/>
                <w:lang w:val="en-US"/>
              </w:rPr>
              <w:t>Calculating the resistance of R3 and R4.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_Toc123574937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8DCDFF" w14:textId="0940A7E8" w:rsidR="005C40D3" w:rsidRDefault="005C40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3574938" w:history="1">
            <w:r w:rsidRPr="00DE0588">
              <w:rPr>
                <w:rStyle w:val="Hyperlink"/>
                <w:noProof/>
                <w:lang w:val="en-US"/>
              </w:rPr>
              <w:t>4.2 Calculating the On and Off Times.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_Toc123574938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249A7C" w14:textId="75D76749" w:rsidR="005C40D3" w:rsidRDefault="005C40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3574939" w:history="1">
            <w:r w:rsidRPr="00DE0588">
              <w:rPr>
                <w:rStyle w:val="Hyperlink"/>
                <w:noProof/>
                <w:lang w:val="en-US"/>
              </w:rPr>
              <w:t>4.3 Calculating the Period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_Toc123574939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4761A2" w14:textId="03B4774D" w:rsidR="005C40D3" w:rsidRDefault="005C40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3574940" w:history="1">
            <w:r w:rsidRPr="00DE0588">
              <w:rPr>
                <w:rStyle w:val="Hyperlink"/>
                <w:noProof/>
              </w:rPr>
              <w:t>4.4 Calculating the Frequency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_Toc123574940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7974D8" w14:textId="39F67841" w:rsidR="005C40D3" w:rsidRDefault="005C40D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3574941" w:history="1">
            <w:r w:rsidRPr="00DE0588">
              <w:rPr>
                <w:rStyle w:val="Hyperlink"/>
                <w:noProof/>
              </w:rPr>
              <w:t>5.</w:t>
            </w:r>
            <w:r>
              <w:rPr>
                <w:rFonts w:eastAsiaTheme="minorEastAsia"/>
                <w:noProof/>
                <w:kern w:val="0"/>
                <w:lang w:eastAsia="en-GB"/>
                <w14:ligatures w14:val="none"/>
              </w:rPr>
              <w:tab/>
            </w:r>
            <w:r w:rsidRPr="00DE0588">
              <w:rPr>
                <w:rStyle w:val="Hyperlink"/>
                <w:noProof/>
              </w:rPr>
              <w:t>Timing Measurements from Proteus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_Toc123574941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845904" w14:textId="54FC8A42" w:rsidR="005C40D3" w:rsidRDefault="005C40D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3574942" w:history="1">
            <w:r w:rsidRPr="00DE0588">
              <w:rPr>
                <w:rStyle w:val="Hyperlink"/>
                <w:noProof/>
              </w:rPr>
              <w:t>6. Simulated Graph of C1 Voltage and Output Voltage vs. Time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_Toc123574942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579A10" w14:textId="17FC7C92" w:rsidR="005C40D3" w:rsidRDefault="005C40D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3574943" w:history="1">
            <w:r w:rsidRPr="00DE0588">
              <w:rPr>
                <w:rStyle w:val="Hyperlink"/>
                <w:noProof/>
              </w:rPr>
              <w:t>7.</w:t>
            </w:r>
            <w:r>
              <w:rPr>
                <w:rFonts w:eastAsiaTheme="minorEastAsia"/>
                <w:noProof/>
                <w:kern w:val="0"/>
                <w:lang w:eastAsia="en-GB"/>
                <w14:ligatures w14:val="none"/>
              </w:rPr>
              <w:tab/>
            </w:r>
            <w:r w:rsidRPr="00DE0588">
              <w:rPr>
                <w:rStyle w:val="Hyperlink"/>
                <w:noProof/>
              </w:rPr>
              <w:t>Building the Circuit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_Toc123574943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BE26B6" w14:textId="25BB8AC7" w:rsidR="005C40D3" w:rsidRDefault="005C40D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3574944" w:history="1">
            <w:r w:rsidRPr="00DE0588">
              <w:rPr>
                <w:rStyle w:val="Hyperlink"/>
                <w:noProof/>
              </w:rPr>
              <w:t>8. Measurements from the Circuit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_Toc123574944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E00F3A" w14:textId="2C3795C3" w:rsidR="005C40D3" w:rsidRDefault="005C40D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3574945" w:history="1">
            <w:r w:rsidRPr="00DE0588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_Toc123574945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99D676" w14:textId="68B4E854" w:rsidR="00907B06" w:rsidRDefault="00907B06">
          <w:r>
            <w:rPr>
              <w:b/>
              <w:bCs/>
              <w:noProof/>
            </w:rPr>
            <w:fldChar w:fldCharType="end"/>
          </w:r>
        </w:p>
      </w:sdtContent>
    </w:sdt>
    <w:p w14:paraId="1B779EC6" w14:textId="3DC00FCB" w:rsidR="001649F3" w:rsidRDefault="00907B06">
      <w:pPr>
        <w:rPr>
          <w:lang w:val="en-US"/>
        </w:rPr>
      </w:pPr>
      <w:r>
        <w:rPr>
          <w:lang w:val="en-US"/>
        </w:rPr>
        <w:br w:type="page"/>
      </w:r>
    </w:p>
    <w:p w14:paraId="006F3084" w14:textId="253DCE9E" w:rsidR="005B61A9" w:rsidRDefault="005B61A9" w:rsidP="00AE4C14">
      <w:pPr>
        <w:pStyle w:val="Heading1"/>
        <w:numPr>
          <w:ilvl w:val="0"/>
          <w:numId w:val="3"/>
        </w:numPr>
        <w:rPr>
          <w:lang w:val="en-US"/>
        </w:rPr>
      </w:pPr>
      <w:bookmarkStart w:id="0" w:name="_Toc123574933"/>
      <w:r>
        <w:rPr>
          <w:lang w:val="en-US"/>
        </w:rPr>
        <w:t xml:space="preserve">Assignment </w:t>
      </w:r>
      <w:r w:rsidR="00AE4C14">
        <w:rPr>
          <w:lang w:val="en-US"/>
        </w:rPr>
        <w:t>O</w:t>
      </w:r>
      <w:r w:rsidR="008368AA">
        <w:rPr>
          <w:lang w:val="en-US"/>
        </w:rPr>
        <w:t>bjective</w:t>
      </w:r>
      <w:bookmarkEnd w:id="0"/>
    </w:p>
    <w:p w14:paraId="615E2DDC" w14:textId="3144E3DD" w:rsidR="00FA783A" w:rsidRDefault="00FA783A" w:rsidP="00894D24">
      <w:pPr>
        <w:jc w:val="both"/>
        <w:rPr>
          <w:lang w:val="en-US"/>
        </w:rPr>
      </w:pPr>
      <w:r>
        <w:rPr>
          <w:lang w:val="en-US"/>
        </w:rPr>
        <w:t>Th</w:t>
      </w:r>
      <w:r w:rsidR="009A034A">
        <w:rPr>
          <w:lang w:val="en-US"/>
        </w:rPr>
        <w:t>is assignment aim</w:t>
      </w:r>
      <w:r w:rsidR="00BA2216">
        <w:rPr>
          <w:lang w:val="en-US"/>
        </w:rPr>
        <w:t xml:space="preserve"> i</w:t>
      </w:r>
      <w:r w:rsidR="009A034A">
        <w:rPr>
          <w:lang w:val="en-US"/>
        </w:rPr>
        <w:t xml:space="preserve">s to </w:t>
      </w:r>
      <w:r w:rsidR="004950F3">
        <w:rPr>
          <w:lang w:val="en-US"/>
        </w:rPr>
        <w:t xml:space="preserve">build </w:t>
      </w:r>
      <w:r w:rsidR="00140423">
        <w:rPr>
          <w:lang w:val="en-US"/>
        </w:rPr>
        <w:t>and test the following</w:t>
      </w:r>
      <w:r w:rsidR="004950F3">
        <w:rPr>
          <w:lang w:val="en-US"/>
        </w:rPr>
        <w:t xml:space="preserve"> design of a</w:t>
      </w:r>
      <w:r w:rsidR="00140423">
        <w:rPr>
          <w:lang w:val="en-US"/>
        </w:rPr>
        <w:t>n astable</w:t>
      </w:r>
      <w:r w:rsidR="004950F3">
        <w:rPr>
          <w:lang w:val="en-US"/>
        </w:rPr>
        <w:t xml:space="preserve"> 555-timer circuit</w:t>
      </w:r>
      <w:r w:rsidR="00140423">
        <w:rPr>
          <w:lang w:val="en-US"/>
        </w:rPr>
        <w:t>:</w:t>
      </w:r>
    </w:p>
    <w:p w14:paraId="2D6C4663" w14:textId="07A39F36" w:rsidR="008F53C1" w:rsidRDefault="00084385" w:rsidP="00657A2D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2B1F7E0F" wp14:editId="7A1CD49B">
            <wp:extent cx="3822966" cy="3439160"/>
            <wp:effectExtent l="0" t="0" r="6350" b="8890"/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 rotWithShape="1">
                    <a:blip r:embed="rId8"/>
                    <a:srcRect l="2665" t="2774"/>
                    <a:stretch/>
                  </pic:blipFill>
                  <pic:spPr bwMode="auto">
                    <a:xfrm>
                      <a:off x="0" y="0"/>
                      <a:ext cx="3833761" cy="34488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B15B6B" w14:textId="4BF8BD93" w:rsidR="00657A2D" w:rsidRDefault="00657A2D" w:rsidP="00883FC3">
      <w:pPr>
        <w:pStyle w:val="Caption"/>
        <w:jc w:val="center"/>
        <w:rPr>
          <w:lang w:val="en-US"/>
        </w:rPr>
      </w:pPr>
      <w:bookmarkStart w:id="1" w:name="_Ref120862331"/>
      <w:r>
        <w:t xml:space="preserve">Figure </w:t>
      </w:r>
      <w:fldSimple w:instr=" SEQ Figure \* ARABIC ">
        <w:r w:rsidR="00510BCA">
          <w:rPr>
            <w:noProof/>
          </w:rPr>
          <w:t>1</w:t>
        </w:r>
      </w:fldSimple>
      <w:bookmarkEnd w:id="1"/>
      <w:r>
        <w:t xml:space="preserve">: </w:t>
      </w:r>
      <w:r w:rsidR="009A5149">
        <w:t>A</w:t>
      </w:r>
      <w:r>
        <w:t xml:space="preserve">ssignment </w:t>
      </w:r>
      <w:r w:rsidR="00140423">
        <w:t xml:space="preserve">astable </w:t>
      </w:r>
      <w:r>
        <w:t>555 timer circuit design.</w:t>
      </w:r>
    </w:p>
    <w:p w14:paraId="7A1A0963" w14:textId="0611C999" w:rsidR="005B61A9" w:rsidRDefault="008C77E0" w:rsidP="00AE4C14">
      <w:pPr>
        <w:pStyle w:val="Heading1"/>
        <w:numPr>
          <w:ilvl w:val="0"/>
          <w:numId w:val="3"/>
        </w:numPr>
        <w:rPr>
          <w:lang w:val="en-US"/>
        </w:rPr>
      </w:pPr>
      <w:bookmarkStart w:id="2" w:name="_Toc123574934"/>
      <w:r>
        <w:rPr>
          <w:lang w:val="en-US"/>
        </w:rPr>
        <w:lastRenderedPageBreak/>
        <w:t xml:space="preserve">Circuit </w:t>
      </w:r>
      <w:r w:rsidR="005B61A9">
        <w:rPr>
          <w:lang w:val="en-US"/>
        </w:rPr>
        <w:t>Description</w:t>
      </w:r>
      <w:r w:rsidR="00284F6E">
        <w:rPr>
          <w:lang w:val="en-US"/>
        </w:rPr>
        <w:t xml:space="preserve"> &amp; Operation</w:t>
      </w:r>
      <w:bookmarkEnd w:id="2"/>
    </w:p>
    <w:p w14:paraId="2877F427" w14:textId="0CDF931D" w:rsidR="00BA2235" w:rsidRDefault="00827828" w:rsidP="00894D24">
      <w:pPr>
        <w:jc w:val="both"/>
        <w:rPr>
          <w:lang w:val="en-US"/>
        </w:rPr>
      </w:pPr>
      <w:r>
        <w:rPr>
          <w:lang w:val="en-US"/>
        </w:rPr>
        <w:t xml:space="preserve">The definition of </w:t>
      </w:r>
      <w:r w:rsidR="00852636">
        <w:rPr>
          <w:lang w:val="en-US"/>
        </w:rPr>
        <w:t>"</w:t>
      </w:r>
      <w:r w:rsidR="00A45FEA">
        <w:rPr>
          <w:lang w:val="en-US"/>
        </w:rPr>
        <w:t>astable</w:t>
      </w:r>
      <w:r w:rsidR="00284F6E">
        <w:rPr>
          <w:lang w:val="en-US"/>
        </w:rPr>
        <w:t>”</w:t>
      </w:r>
      <w:r>
        <w:rPr>
          <w:lang w:val="en-US"/>
        </w:rPr>
        <w:t xml:space="preserve"> </w:t>
      </w:r>
      <w:r w:rsidR="00BA2235">
        <w:rPr>
          <w:lang w:val="en-US"/>
        </w:rPr>
        <w:t xml:space="preserve">relating to a system or electronic </w:t>
      </w:r>
      <w:r w:rsidR="00861148">
        <w:rPr>
          <w:lang w:val="en-US"/>
        </w:rPr>
        <w:t>circuit is</w:t>
      </w:r>
      <w:r>
        <w:rPr>
          <w:lang w:val="en-US"/>
        </w:rPr>
        <w:t xml:space="preserve"> that</w:t>
      </w:r>
      <w:r w:rsidR="00ED6380">
        <w:rPr>
          <w:lang w:val="en-US"/>
        </w:rPr>
        <w:t xml:space="preserve"> </w:t>
      </w:r>
      <w:r w:rsidR="00861148">
        <w:rPr>
          <w:lang w:val="en-US"/>
        </w:rPr>
        <w:t>it oscillates spontaneously between unstable states</w:t>
      </w:r>
      <w:r w:rsidR="00F76A77">
        <w:rPr>
          <w:lang w:val="en-US"/>
        </w:rPr>
        <w:t xml:space="preserve"> </w:t>
      </w:r>
      <w:sdt>
        <w:sdtPr>
          <w:rPr>
            <w:lang w:val="en-US"/>
          </w:rPr>
          <w:id w:val="-1874995859"/>
          <w:citation/>
        </w:sdtPr>
        <w:sdtEndPr/>
        <w:sdtContent>
          <w:r w:rsidR="00F76A77">
            <w:rPr>
              <w:lang w:val="en-US"/>
            </w:rPr>
            <w:fldChar w:fldCharType="begin"/>
          </w:r>
          <w:r w:rsidR="00F76A77">
            <w:rPr>
              <w:lang w:val="en-US"/>
            </w:rPr>
            <w:instrText xml:space="preserve"> CITATION Oxf \l 1033 </w:instrText>
          </w:r>
          <w:r w:rsidR="00F76A77">
            <w:rPr>
              <w:lang w:val="en-US"/>
            </w:rPr>
            <w:fldChar w:fldCharType="separate"/>
          </w:r>
          <w:r w:rsidR="00D95420" w:rsidRPr="00D95420">
            <w:rPr>
              <w:noProof/>
              <w:lang w:val="en-US"/>
            </w:rPr>
            <w:t>[1]</w:t>
          </w:r>
          <w:r w:rsidR="00F76A77">
            <w:rPr>
              <w:lang w:val="en-US"/>
            </w:rPr>
            <w:fldChar w:fldCharType="end"/>
          </w:r>
        </w:sdtContent>
      </w:sdt>
      <w:r w:rsidR="00F76A77">
        <w:rPr>
          <w:lang w:val="en-US"/>
        </w:rPr>
        <w:t>.</w:t>
      </w:r>
    </w:p>
    <w:p w14:paraId="0C2E231C" w14:textId="6F3698D4" w:rsidR="0024140B" w:rsidRDefault="00FA783A" w:rsidP="00894D24">
      <w:pPr>
        <w:jc w:val="both"/>
        <w:rPr>
          <w:lang w:val="en-US"/>
        </w:rPr>
      </w:pPr>
      <w:r>
        <w:rPr>
          <w:lang w:val="en-US"/>
        </w:rPr>
        <w:t xml:space="preserve">Within the timer circuit is a 555 timer Integrated Circuit (IC).  </w:t>
      </w:r>
      <w:r w:rsidR="00A75FDF">
        <w:rPr>
          <w:lang w:val="en-US"/>
        </w:rPr>
        <w:t xml:space="preserve">The reason for this being called “555” is that between pins 1 and 8 in the IC component are </w:t>
      </w:r>
      <w:r w:rsidR="0024274B">
        <w:rPr>
          <w:lang w:val="en-US"/>
        </w:rPr>
        <w:t>wired three 5k</w:t>
      </w:r>
      <w:r w:rsidR="0024274B">
        <w:rPr>
          <w:rFonts w:cstheme="minorHAnsi"/>
          <w:lang w:val="en-US"/>
        </w:rPr>
        <w:t>Ω</w:t>
      </w:r>
      <w:r w:rsidR="0024274B">
        <w:rPr>
          <w:lang w:val="en-US"/>
        </w:rPr>
        <w:t xml:space="preserve"> resistors in series. </w:t>
      </w:r>
      <w:r w:rsidR="00FC44F9">
        <w:rPr>
          <w:lang w:val="en-US"/>
        </w:rPr>
        <w:t xml:space="preserve">These three resistors act as a </w:t>
      </w:r>
      <w:r w:rsidR="008E05C0">
        <w:rPr>
          <w:lang w:val="en-US"/>
        </w:rPr>
        <w:t>three-step voltage divider between the supply voltage (V</w:t>
      </w:r>
      <w:r w:rsidR="008E05C0">
        <w:rPr>
          <w:vertAlign w:val="subscript"/>
          <w:lang w:val="en-US"/>
        </w:rPr>
        <w:t>cc</w:t>
      </w:r>
      <w:r w:rsidR="008E05C0">
        <w:rPr>
          <w:lang w:val="en-US"/>
        </w:rPr>
        <w:t>) and ground (GND)</w:t>
      </w:r>
      <w:r w:rsidR="00F76A77">
        <w:rPr>
          <w:lang w:val="en-US"/>
        </w:rPr>
        <w:t xml:space="preserve"> </w:t>
      </w:r>
      <w:sdt>
        <w:sdtPr>
          <w:rPr>
            <w:lang w:val="en-US"/>
          </w:rPr>
          <w:id w:val="485206999"/>
          <w:citation/>
        </w:sdtPr>
        <w:sdtEndPr/>
        <w:sdtContent>
          <w:r w:rsidR="00F76A77">
            <w:rPr>
              <w:lang w:val="en-US"/>
            </w:rPr>
            <w:fldChar w:fldCharType="begin"/>
          </w:r>
          <w:r w:rsidR="00F76A77">
            <w:rPr>
              <w:lang w:val="en-US"/>
            </w:rPr>
            <w:instrText xml:space="preserve"> CITATION Sch07 \l 1033 </w:instrText>
          </w:r>
          <w:r w:rsidR="00F76A77">
            <w:rPr>
              <w:lang w:val="en-US"/>
            </w:rPr>
            <w:fldChar w:fldCharType="separate"/>
          </w:r>
          <w:r w:rsidR="00D95420" w:rsidRPr="00D95420">
            <w:rPr>
              <w:noProof/>
              <w:lang w:val="en-US"/>
            </w:rPr>
            <w:t>[2]</w:t>
          </w:r>
          <w:r w:rsidR="00F76A77">
            <w:rPr>
              <w:lang w:val="en-US"/>
            </w:rPr>
            <w:fldChar w:fldCharType="end"/>
          </w:r>
        </w:sdtContent>
      </w:sdt>
      <w:r w:rsidR="008E05C0">
        <w:rPr>
          <w:lang w:val="en-US"/>
        </w:rPr>
        <w:t>.</w:t>
      </w:r>
    </w:p>
    <w:p w14:paraId="45D8438C" w14:textId="02BBE697" w:rsidR="008A282C" w:rsidRDefault="00F76A77" w:rsidP="00894D24">
      <w:pPr>
        <w:jc w:val="both"/>
        <w:rPr>
          <w:lang w:val="en-US"/>
        </w:rPr>
      </w:pPr>
      <w:r>
        <w:rPr>
          <w:lang w:val="en-US"/>
        </w:rPr>
        <w:t>A</w:t>
      </w:r>
      <w:r w:rsidR="00667A5A">
        <w:rPr>
          <w:lang w:val="en-US"/>
        </w:rPr>
        <w:t xml:space="preserve"> proteus construction of this circuit </w:t>
      </w:r>
      <w:r w:rsidR="0024140B">
        <w:rPr>
          <w:lang w:val="en-US"/>
        </w:rPr>
        <w:t>(</w:t>
      </w:r>
      <w:r w:rsidR="0024140B">
        <w:rPr>
          <w:lang w:val="en-US"/>
        </w:rPr>
        <w:fldChar w:fldCharType="begin"/>
      </w:r>
      <w:r w:rsidR="0024140B">
        <w:rPr>
          <w:lang w:val="en-US"/>
        </w:rPr>
        <w:instrText xml:space="preserve"> REF _Ref120859293 \h </w:instrText>
      </w:r>
      <w:r w:rsidR="0024140B">
        <w:rPr>
          <w:lang w:val="en-US"/>
        </w:rPr>
      </w:r>
      <w:r w:rsidR="0024140B">
        <w:rPr>
          <w:lang w:val="en-US"/>
        </w:rPr>
        <w:fldChar w:fldCharType="separate"/>
      </w:r>
      <w:r w:rsidR="0024140B">
        <w:t xml:space="preserve">Figure </w:t>
      </w:r>
      <w:r w:rsidR="0024140B">
        <w:rPr>
          <w:noProof/>
        </w:rPr>
        <w:t>2</w:t>
      </w:r>
      <w:r w:rsidR="0024140B">
        <w:rPr>
          <w:lang w:val="en-US"/>
        </w:rPr>
        <w:fldChar w:fldCharType="end"/>
      </w:r>
      <w:r w:rsidR="0024140B">
        <w:rPr>
          <w:lang w:val="en-US"/>
        </w:rPr>
        <w:t xml:space="preserve">) </w:t>
      </w:r>
      <w:r w:rsidR="00667A5A">
        <w:rPr>
          <w:lang w:val="en-US"/>
        </w:rPr>
        <w:t xml:space="preserve">we can see that the </w:t>
      </w:r>
      <w:r w:rsidR="00901CDD">
        <w:rPr>
          <w:lang w:val="en-US"/>
        </w:rPr>
        <w:t xml:space="preserve">voltage probes between R1 and R2 is 6V and the voltage probe between R2 and R3 </w:t>
      </w:r>
      <w:r w:rsidR="00992025">
        <w:rPr>
          <w:lang w:val="en-US"/>
        </w:rPr>
        <w:t xml:space="preserve">is 3V. This is 2/3 and 1/3 of the </w:t>
      </w:r>
      <w:r w:rsidR="0024140B">
        <w:rPr>
          <w:lang w:val="en-US"/>
        </w:rPr>
        <w:t>V</w:t>
      </w:r>
      <w:r w:rsidR="0024140B">
        <w:rPr>
          <w:vertAlign w:val="subscript"/>
          <w:lang w:val="en-US"/>
        </w:rPr>
        <w:t>cc</w:t>
      </w:r>
      <w:r w:rsidR="0024140B">
        <w:rPr>
          <w:lang w:val="en-US"/>
        </w:rPr>
        <w:t xml:space="preserve"> </w:t>
      </w:r>
      <w:r w:rsidR="00992025">
        <w:rPr>
          <w:lang w:val="en-US"/>
        </w:rPr>
        <w:t>(9V) respectively.</w:t>
      </w:r>
      <w:r w:rsidR="00852940">
        <w:rPr>
          <w:lang w:val="en-US"/>
        </w:rPr>
        <w:t xml:space="preserve"> </w:t>
      </w:r>
    </w:p>
    <w:p w14:paraId="7AEACFA7" w14:textId="06B17EFD" w:rsidR="008A282C" w:rsidRDefault="00852636" w:rsidP="008A282C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62617046" wp14:editId="2C6B1E53">
            <wp:extent cx="5507812" cy="132187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4422" t="34473" r="17270" b="40649"/>
                    <a:stretch/>
                  </pic:blipFill>
                  <pic:spPr bwMode="auto">
                    <a:xfrm>
                      <a:off x="0" y="0"/>
                      <a:ext cx="5541411" cy="13299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E2DF4F" w14:textId="617E9EF1" w:rsidR="008A282C" w:rsidRDefault="008A282C" w:rsidP="00883FC3">
      <w:pPr>
        <w:pStyle w:val="Caption"/>
        <w:jc w:val="center"/>
        <w:rPr>
          <w:lang w:val="en-US"/>
        </w:rPr>
      </w:pPr>
      <w:bookmarkStart w:id="3" w:name="_Ref120859293"/>
      <w:r>
        <w:t xml:space="preserve">Figure </w:t>
      </w:r>
      <w:fldSimple w:instr=" SEQ Figure \* ARABIC ">
        <w:r w:rsidR="00510BCA">
          <w:rPr>
            <w:noProof/>
          </w:rPr>
          <w:t>2</w:t>
        </w:r>
      </w:fldSimple>
      <w:bookmarkEnd w:id="3"/>
      <w:r>
        <w:t>: Proteus circuit of three 5k</w:t>
      </w:r>
      <w:r w:rsidR="00636845">
        <w:rPr>
          <w:rFonts w:cstheme="minorHAnsi"/>
        </w:rPr>
        <w:t>Ω</w:t>
      </w:r>
      <w:r>
        <w:t xml:space="preserve"> resistors in series.</w:t>
      </w:r>
    </w:p>
    <w:p w14:paraId="5F14CC3C" w14:textId="1C86A0C5" w:rsidR="006C3B93" w:rsidRDefault="00852940" w:rsidP="00894D24">
      <w:pPr>
        <w:jc w:val="both"/>
        <w:rPr>
          <w:lang w:val="en-US"/>
        </w:rPr>
      </w:pPr>
      <w:r>
        <w:rPr>
          <w:lang w:val="en-US"/>
        </w:rPr>
        <w:t xml:space="preserve">This is important as this </w:t>
      </w:r>
      <w:r w:rsidR="001E60D0">
        <w:rPr>
          <w:lang w:val="en-US"/>
        </w:rPr>
        <w:t xml:space="preserve">voltage divide </w:t>
      </w:r>
      <w:r w:rsidR="00872503">
        <w:rPr>
          <w:lang w:val="en-US"/>
        </w:rPr>
        <w:t>of 1/3 V</w:t>
      </w:r>
      <w:r w:rsidR="00872503">
        <w:rPr>
          <w:vertAlign w:val="subscript"/>
          <w:lang w:val="en-US"/>
        </w:rPr>
        <w:t>cc</w:t>
      </w:r>
      <w:r w:rsidR="00872503">
        <w:rPr>
          <w:lang w:val="en-US"/>
        </w:rPr>
        <w:t xml:space="preserve"> and 2/3 V</w:t>
      </w:r>
      <w:r w:rsidR="00872503">
        <w:rPr>
          <w:vertAlign w:val="subscript"/>
          <w:lang w:val="en-US"/>
        </w:rPr>
        <w:t>cc</w:t>
      </w:r>
      <w:r w:rsidR="00872503">
        <w:rPr>
          <w:lang w:val="en-US"/>
        </w:rPr>
        <w:t xml:space="preserve"> is used to control the operation of two comparators in the rest of the IC.</w:t>
      </w:r>
    </w:p>
    <w:p w14:paraId="35E569BE" w14:textId="16E88802" w:rsidR="00D65583" w:rsidRDefault="00F409AD" w:rsidP="00894D24">
      <w:pPr>
        <w:jc w:val="both"/>
        <w:rPr>
          <w:lang w:val="en-US"/>
        </w:rPr>
      </w:pPr>
      <w:r>
        <w:rPr>
          <w:lang w:val="en-US"/>
        </w:rPr>
        <w:t>A</w:t>
      </w:r>
      <w:r w:rsidR="00D65583">
        <w:rPr>
          <w:lang w:val="en-US"/>
        </w:rPr>
        <w:t xml:space="preserve"> </w:t>
      </w:r>
      <w:r w:rsidR="004E36A4">
        <w:rPr>
          <w:lang w:val="en-US"/>
        </w:rPr>
        <w:t>block diagram</w:t>
      </w:r>
      <w:r w:rsidR="00D65583">
        <w:rPr>
          <w:lang w:val="en-US"/>
        </w:rPr>
        <w:t xml:space="preserve"> of a 555 timer</w:t>
      </w:r>
      <w:r w:rsidR="004E23F8">
        <w:rPr>
          <w:lang w:val="en-US"/>
        </w:rPr>
        <w:t xml:space="preserve"> IC </w:t>
      </w:r>
      <w:r w:rsidR="00D65583">
        <w:rPr>
          <w:lang w:val="en-US"/>
        </w:rPr>
        <w:t xml:space="preserve">is shown in </w:t>
      </w:r>
      <w:r>
        <w:rPr>
          <w:lang w:val="en-US"/>
        </w:rPr>
        <w:fldChar w:fldCharType="begin"/>
      </w:r>
      <w:r>
        <w:rPr>
          <w:lang w:val="en-US"/>
        </w:rPr>
        <w:instrText xml:space="preserve"> REF _Ref120860432 \h </w:instrText>
      </w:r>
      <w:r>
        <w:rPr>
          <w:lang w:val="en-US"/>
        </w:rPr>
      </w:r>
      <w:r>
        <w:rPr>
          <w:lang w:val="en-US"/>
        </w:rPr>
        <w:fldChar w:fldCharType="separate"/>
      </w:r>
      <w:r>
        <w:t xml:space="preserve">Figure </w:t>
      </w:r>
      <w:r>
        <w:rPr>
          <w:noProof/>
        </w:rPr>
        <w:t>3</w:t>
      </w:r>
      <w:r>
        <w:rPr>
          <w:lang w:val="en-US"/>
        </w:rPr>
        <w:fldChar w:fldCharType="end"/>
      </w:r>
      <w:r>
        <w:rPr>
          <w:lang w:val="en-US"/>
        </w:rPr>
        <w:t>. In this diagram it is possible to see the voltage divider running from pins 1 to 8 (GND to V</w:t>
      </w:r>
      <w:r>
        <w:rPr>
          <w:vertAlign w:val="subscript"/>
          <w:lang w:val="en-US"/>
        </w:rPr>
        <w:t>cc</w:t>
      </w:r>
      <w:r>
        <w:rPr>
          <w:lang w:val="en-US"/>
        </w:rPr>
        <w:t>).</w:t>
      </w:r>
    </w:p>
    <w:p w14:paraId="0AAA1803" w14:textId="5DB8DDC7" w:rsidR="004E23F8" w:rsidRDefault="00F409AD" w:rsidP="006C7F9B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61F82E11" wp14:editId="765BE3A1">
            <wp:extent cx="3624130" cy="2903806"/>
            <wp:effectExtent l="0" t="0" r="0" b="0"/>
            <wp:docPr id="7" name="Picture 7" descr="555 timer block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55 timer block diagra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6021" cy="2905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665729" w14:textId="0CDC880E" w:rsidR="00F409AD" w:rsidRDefault="00F409AD" w:rsidP="00883FC3">
      <w:pPr>
        <w:pStyle w:val="Caption"/>
        <w:jc w:val="center"/>
      </w:pPr>
      <w:bookmarkStart w:id="4" w:name="_Ref120860432"/>
      <w:r>
        <w:t xml:space="preserve">Figure </w:t>
      </w:r>
      <w:fldSimple w:instr=" SEQ Figure \* ARABIC ">
        <w:r w:rsidR="00510BCA">
          <w:rPr>
            <w:noProof/>
          </w:rPr>
          <w:t>3</w:t>
        </w:r>
      </w:fldSimple>
      <w:bookmarkEnd w:id="4"/>
      <w:r>
        <w:t>: 555 Timer Block Diagram</w:t>
      </w:r>
      <w:r w:rsidR="008B1816">
        <w:t xml:space="preserve"> </w:t>
      </w:r>
      <w:sdt>
        <w:sdtPr>
          <w:id w:val="-476227256"/>
          <w:citation/>
        </w:sdtPr>
        <w:sdtEndPr/>
        <w:sdtContent>
          <w:r w:rsidR="008B1816">
            <w:fldChar w:fldCharType="begin"/>
          </w:r>
          <w:r w:rsidR="008B1816">
            <w:rPr>
              <w:lang w:val="en-US"/>
            </w:rPr>
            <w:instrText xml:space="preserve"> CITATION Ele22 \l 1033 </w:instrText>
          </w:r>
          <w:r w:rsidR="008B1816">
            <w:fldChar w:fldCharType="separate"/>
          </w:r>
          <w:r w:rsidR="00D95420" w:rsidRPr="00D95420">
            <w:rPr>
              <w:noProof/>
              <w:lang w:val="en-US"/>
            </w:rPr>
            <w:t>[3]</w:t>
          </w:r>
          <w:r w:rsidR="008B1816">
            <w:fldChar w:fldCharType="end"/>
          </w:r>
        </w:sdtContent>
      </w:sdt>
      <w:r>
        <w:t>.</w:t>
      </w:r>
    </w:p>
    <w:p w14:paraId="7CBD1096" w14:textId="1555E35B" w:rsidR="00F409AD" w:rsidRDefault="00F409AD" w:rsidP="00894D24">
      <w:pPr>
        <w:jc w:val="both"/>
      </w:pPr>
      <w:r>
        <w:t>Connected to the voltage divider are two comparators</w:t>
      </w:r>
      <w:r w:rsidR="00A85D24">
        <w:t xml:space="preserve"> (triangles 1 and 2). </w:t>
      </w:r>
      <w:r w:rsidR="00AC3EE6">
        <w:t>These</w:t>
      </w:r>
      <w:r w:rsidR="00A85D24">
        <w:t xml:space="preserve"> comparator </w:t>
      </w:r>
      <w:r w:rsidR="00710ACA">
        <w:t xml:space="preserve">function with the following </w:t>
      </w:r>
      <w:r w:rsidR="00722480">
        <w:t>logic:</w:t>
      </w:r>
    </w:p>
    <w:p w14:paraId="6BBDF1C9" w14:textId="3EF73783" w:rsidR="00722480" w:rsidRPr="00EC1A22" w:rsidRDefault="00722480" w:rsidP="00F409AD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If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IN</m:t>
                  </m:r>
                </m:sub>
              </m:sSub>
            </m:e>
            <m:sup>
              <m:r>
                <w:rPr>
                  <w:rFonts w:ascii="Cambria Math" w:hAnsi="Cambria Math"/>
                </w:rPr>
                <m:t>+</m:t>
              </m:r>
            </m:sup>
          </m:sSup>
          <m:r>
            <w:rPr>
              <w:rFonts w:ascii="Cambria Math" w:hAnsi="Cambria Math"/>
            </w:rPr>
            <m:t>&gt;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IN</m:t>
                  </m:r>
                </m:sub>
              </m:sSub>
            </m:e>
            <m:sup>
              <m:r>
                <w:rPr>
                  <w:rFonts w:ascii="Cambria Math" w:hAnsi="Cambria Math"/>
                </w:rPr>
                <m:t>-</m:t>
              </m:r>
            </m:sup>
          </m:sSup>
          <m:r>
            <w:rPr>
              <w:rFonts w:ascii="Cambria Math" w:hAnsi="Cambria Math"/>
            </w:rPr>
            <m:t xml:space="preserve"> then: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OUT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 xml:space="preserve">cc </m:t>
              </m:r>
            </m:sub>
          </m:sSub>
          <m:r>
            <w:rPr>
              <w:rFonts w:ascii="Cambria Math" w:hAnsi="Cambria Math"/>
            </w:rPr>
            <m:t>(high)</m:t>
          </m:r>
        </m:oMath>
      </m:oMathPara>
    </w:p>
    <w:p w14:paraId="05DE45C4" w14:textId="1DA9C408" w:rsidR="00EC1A22" w:rsidRPr="001E473D" w:rsidRDefault="00EC1A22" w:rsidP="00EC1A22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If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IN</m:t>
                  </m:r>
                </m:sub>
              </m:sSub>
            </m:e>
            <m:sup>
              <m:r>
                <w:rPr>
                  <w:rFonts w:ascii="Cambria Math" w:hAnsi="Cambria Math"/>
                </w:rPr>
                <m:t>+</m:t>
              </m:r>
            </m:sup>
          </m:sSup>
          <m:r>
            <w:rPr>
              <w:rFonts w:ascii="Cambria Math" w:hAnsi="Cambria Math"/>
            </w:rPr>
            <m:t>&lt;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IN</m:t>
                  </m:r>
                </m:sub>
              </m:sSub>
            </m:e>
            <m:sup>
              <m:r>
                <w:rPr>
                  <w:rFonts w:ascii="Cambria Math" w:hAnsi="Cambria Math"/>
                </w:rPr>
                <m:t>-</m:t>
              </m:r>
            </m:sup>
          </m:sSup>
          <m:r>
            <w:rPr>
              <w:rFonts w:ascii="Cambria Math" w:hAnsi="Cambria Math"/>
            </w:rPr>
            <m:t xml:space="preserve"> then: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OUT</m:t>
              </m:r>
            </m:sub>
          </m:sSub>
          <m:r>
            <w:rPr>
              <w:rFonts w:ascii="Cambria Math" w:hAnsi="Cambria Math"/>
            </w:rPr>
            <m:t>=0V</m:t>
          </m:r>
          <m:r>
            <w:rPr>
              <w:rFonts w:ascii="Cambria Math" w:eastAsiaTheme="minorEastAsia" w:hAnsi="Cambria Math"/>
            </w:rPr>
            <m:t xml:space="preserve"> (low)</m:t>
          </m:r>
        </m:oMath>
      </m:oMathPara>
    </w:p>
    <w:p w14:paraId="3B4369C3" w14:textId="0575410E" w:rsidR="001E473D" w:rsidRPr="00AD56E9" w:rsidRDefault="001E473D" w:rsidP="00883FC3">
      <w:pPr>
        <w:pStyle w:val="Caption"/>
        <w:jc w:val="center"/>
        <w:rPr>
          <w:rFonts w:eastAsiaTheme="minorEastAsia"/>
        </w:rPr>
      </w:pPr>
      <w:r>
        <w:lastRenderedPageBreak/>
        <w:t xml:space="preserve">Equation </w:t>
      </w:r>
      <w:fldSimple w:instr=" SEQ Equation \* ARABIC ">
        <w:r w:rsidR="00D06645">
          <w:rPr>
            <w:noProof/>
          </w:rPr>
          <w:t>1</w:t>
        </w:r>
      </w:fldSimple>
      <w:r>
        <w:t>: Comparator Logic in the 555 Timer IC.</w:t>
      </w:r>
    </w:p>
    <w:p w14:paraId="5963C21B" w14:textId="33691216" w:rsidR="00AD56E9" w:rsidRDefault="00154F20" w:rsidP="00894D24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The flip-flop component operates when </w:t>
      </w:r>
      <w:r w:rsidR="001E7F7C">
        <w:rPr>
          <w:rFonts w:eastAsiaTheme="minorEastAsia"/>
        </w:rPr>
        <w:t>the Setup (S) receives V</w:t>
      </w:r>
      <w:r w:rsidR="001E7F7C">
        <w:rPr>
          <w:rFonts w:eastAsiaTheme="minorEastAsia"/>
          <w:vertAlign w:val="subscript"/>
        </w:rPr>
        <w:t>cc</w:t>
      </w:r>
      <w:r w:rsidR="001E7F7C">
        <w:rPr>
          <w:rFonts w:eastAsiaTheme="minorEastAsia"/>
        </w:rPr>
        <w:t xml:space="preserve"> </w:t>
      </w:r>
      <w:r w:rsidR="00670A37">
        <w:rPr>
          <w:rFonts w:eastAsiaTheme="minorEastAsia"/>
        </w:rPr>
        <w:t xml:space="preserve">an inverted output is sent out (Q). When </w:t>
      </w:r>
      <w:r w:rsidR="00756A29">
        <w:rPr>
          <w:rFonts w:eastAsiaTheme="minorEastAsia"/>
        </w:rPr>
        <w:t>Reset (R) receives V</w:t>
      </w:r>
      <w:r w:rsidR="00756A29">
        <w:rPr>
          <w:rFonts w:eastAsiaTheme="minorEastAsia"/>
          <w:vertAlign w:val="subscript"/>
        </w:rPr>
        <w:t>cc</w:t>
      </w:r>
      <w:r w:rsidR="00756A29">
        <w:rPr>
          <w:rFonts w:eastAsiaTheme="minorEastAsia"/>
        </w:rPr>
        <w:t xml:space="preserve"> the inverted output </w:t>
      </w:r>
      <w:r w:rsidR="00F245E0">
        <w:rPr>
          <w:rFonts w:eastAsiaTheme="minorEastAsia"/>
        </w:rPr>
        <w:t>is reset to its original state</w:t>
      </w:r>
      <w:r w:rsidR="00970CDA">
        <w:rPr>
          <w:rFonts w:eastAsiaTheme="minorEastAsia"/>
        </w:rPr>
        <w:t xml:space="preserve"> and V</w:t>
      </w:r>
      <w:r w:rsidR="00970CDA">
        <w:rPr>
          <w:rFonts w:eastAsiaTheme="minorEastAsia"/>
          <w:vertAlign w:val="subscript"/>
        </w:rPr>
        <w:t xml:space="preserve">cc </w:t>
      </w:r>
      <w:r w:rsidR="00970CDA">
        <w:rPr>
          <w:rFonts w:eastAsiaTheme="minorEastAsia"/>
        </w:rPr>
        <w:t>is sent out via pin</w:t>
      </w:r>
      <w:r w:rsidR="00F623FF">
        <w:rPr>
          <w:rFonts w:eastAsiaTheme="minorEastAsia"/>
        </w:rPr>
        <w:t xml:space="preserve"> 4</w:t>
      </w:r>
      <w:r w:rsidR="00F245E0">
        <w:rPr>
          <w:rFonts w:eastAsiaTheme="minorEastAsia"/>
        </w:rPr>
        <w:t>.</w:t>
      </w:r>
    </w:p>
    <w:p w14:paraId="6A03052E" w14:textId="4EA49347" w:rsidR="00F245E0" w:rsidRDefault="00F245E0" w:rsidP="00894D24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The output driver here is an inverter and will invert </w:t>
      </w:r>
      <w:r w:rsidR="003B2339">
        <w:rPr>
          <w:rFonts w:eastAsiaTheme="minorEastAsia"/>
        </w:rPr>
        <w:t xml:space="preserve">the </w:t>
      </w:r>
      <w:r w:rsidR="00605C33">
        <w:rPr>
          <w:rFonts w:eastAsiaTheme="minorEastAsia"/>
        </w:rPr>
        <w:t xml:space="preserve">high or low </w:t>
      </w:r>
      <w:r w:rsidR="003B2339">
        <w:rPr>
          <w:rFonts w:eastAsiaTheme="minorEastAsia"/>
        </w:rPr>
        <w:t>signal received from the flip flop</w:t>
      </w:r>
      <w:r w:rsidR="007D7F13">
        <w:rPr>
          <w:rFonts w:eastAsiaTheme="minorEastAsia"/>
        </w:rPr>
        <w:t xml:space="preserve"> to pin </w:t>
      </w:r>
      <w:r w:rsidR="00F623FF">
        <w:rPr>
          <w:rFonts w:eastAsiaTheme="minorEastAsia"/>
        </w:rPr>
        <w:t>3</w:t>
      </w:r>
      <w:r w:rsidR="003B2339">
        <w:rPr>
          <w:rFonts w:eastAsiaTheme="minorEastAsia"/>
        </w:rPr>
        <w:t>.</w:t>
      </w:r>
    </w:p>
    <w:p w14:paraId="64AB4306" w14:textId="7FE6D52D" w:rsidR="003B2339" w:rsidRPr="003B2339" w:rsidRDefault="003B2339" w:rsidP="00894D24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The KPN transistor at the top of </w:t>
      </w:r>
      <w:r>
        <w:rPr>
          <w:rFonts w:eastAsiaTheme="minorEastAsia"/>
        </w:rPr>
        <w:fldChar w:fldCharType="begin"/>
      </w:r>
      <w:r>
        <w:rPr>
          <w:rFonts w:eastAsiaTheme="minorEastAsia"/>
        </w:rPr>
        <w:instrText xml:space="preserve"> REF _Ref120860432 \h </w:instrText>
      </w:r>
      <w:r>
        <w:rPr>
          <w:rFonts w:eastAsiaTheme="minorEastAsia"/>
        </w:rPr>
      </w:r>
      <w:r>
        <w:rPr>
          <w:rFonts w:eastAsiaTheme="minorEastAsia"/>
        </w:rPr>
        <w:fldChar w:fldCharType="separate"/>
      </w:r>
      <w:r>
        <w:t xml:space="preserve">Figure </w:t>
      </w:r>
      <w:r>
        <w:rPr>
          <w:noProof/>
        </w:rPr>
        <w:t>3</w:t>
      </w:r>
      <w:r>
        <w:rPr>
          <w:rFonts w:eastAsiaTheme="minorEastAsia"/>
        </w:rPr>
        <w:fldChar w:fldCharType="end"/>
      </w:r>
      <w:r>
        <w:rPr>
          <w:rFonts w:eastAsiaTheme="minorEastAsia"/>
        </w:rPr>
        <w:t xml:space="preserve"> will connect or disconnect the V</w:t>
      </w:r>
      <w:r>
        <w:rPr>
          <w:rFonts w:eastAsiaTheme="minorEastAsia"/>
          <w:vertAlign w:val="subscript"/>
        </w:rPr>
        <w:t xml:space="preserve">cc </w:t>
      </w:r>
      <w:r>
        <w:rPr>
          <w:rFonts w:eastAsiaTheme="minorEastAsia"/>
        </w:rPr>
        <w:t xml:space="preserve">of the chip </w:t>
      </w:r>
      <w:r w:rsidR="001E473D">
        <w:rPr>
          <w:rFonts w:eastAsiaTheme="minorEastAsia"/>
        </w:rPr>
        <w:t>(pin 8) to GND (pin 1) based on the signal it receives from the flip flop Q output.</w:t>
      </w:r>
    </w:p>
    <w:p w14:paraId="1BA8850C" w14:textId="07E75249" w:rsidR="008B1816" w:rsidRDefault="008B1816" w:rsidP="00894D24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With this information it is possible to deduce the operation of the </w:t>
      </w:r>
      <w:r w:rsidR="001E473D">
        <w:rPr>
          <w:rFonts w:eastAsiaTheme="minorEastAsia"/>
        </w:rPr>
        <w:t xml:space="preserve">astable </w:t>
      </w:r>
      <w:r w:rsidR="00DF148E">
        <w:rPr>
          <w:rFonts w:eastAsiaTheme="minorEastAsia"/>
        </w:rPr>
        <w:t xml:space="preserve">555 timer circuit design in </w:t>
      </w:r>
      <w:r w:rsidR="00DF148E">
        <w:rPr>
          <w:rFonts w:eastAsiaTheme="minorEastAsia"/>
        </w:rPr>
        <w:fldChar w:fldCharType="begin"/>
      </w:r>
      <w:r w:rsidR="00DF148E">
        <w:rPr>
          <w:rFonts w:eastAsiaTheme="minorEastAsia"/>
        </w:rPr>
        <w:instrText xml:space="preserve"> REF _Ref120862331 \h </w:instrText>
      </w:r>
      <w:r w:rsidR="00DF148E">
        <w:rPr>
          <w:rFonts w:eastAsiaTheme="minorEastAsia"/>
        </w:rPr>
      </w:r>
      <w:r w:rsidR="00DF148E">
        <w:rPr>
          <w:rFonts w:eastAsiaTheme="minorEastAsia"/>
        </w:rPr>
        <w:fldChar w:fldCharType="separate"/>
      </w:r>
      <w:r w:rsidR="00DF148E">
        <w:t xml:space="preserve">Figure </w:t>
      </w:r>
      <w:r w:rsidR="00DF148E">
        <w:rPr>
          <w:noProof/>
        </w:rPr>
        <w:t>1</w:t>
      </w:r>
      <w:r w:rsidR="00DF148E">
        <w:rPr>
          <w:rFonts w:eastAsiaTheme="minorEastAsia"/>
        </w:rPr>
        <w:fldChar w:fldCharType="end"/>
      </w:r>
      <w:r w:rsidR="00DF148E">
        <w:rPr>
          <w:rFonts w:eastAsiaTheme="minorEastAsia"/>
        </w:rPr>
        <w:t>.</w:t>
      </w:r>
    </w:p>
    <w:p w14:paraId="718721D3" w14:textId="0C2C884D" w:rsidR="00E83672" w:rsidRDefault="00E83672" w:rsidP="00DB0572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>At the start the capacitor is fully discharged and there is 0V potential across pins 6 and 7.</w:t>
      </w:r>
      <w:r w:rsidR="00DB0572">
        <w:rPr>
          <w:rFonts w:eastAsiaTheme="minorEastAsia"/>
        </w:rPr>
        <w:t xml:space="preserve"> </w:t>
      </w:r>
    </w:p>
    <w:p w14:paraId="30DA01A6" w14:textId="7D29DCDA" w:rsidR="00DB0572" w:rsidRDefault="00DB0572" w:rsidP="00DB0572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>On connecting to V</w:t>
      </w:r>
      <w:r>
        <w:rPr>
          <w:rFonts w:eastAsiaTheme="minorEastAsia"/>
          <w:vertAlign w:val="subscript"/>
        </w:rPr>
        <w:t xml:space="preserve">cc </w:t>
      </w:r>
      <w:r>
        <w:rPr>
          <w:rFonts w:eastAsiaTheme="minorEastAsia"/>
        </w:rPr>
        <w:t xml:space="preserve">(+9V) </w:t>
      </w:r>
      <w:r w:rsidR="00DF1D56">
        <w:rPr>
          <w:rFonts w:eastAsiaTheme="minorEastAsia"/>
        </w:rPr>
        <w:t>C1 will charge via R1 and R2</w:t>
      </w:r>
      <w:r w:rsidR="002828AC">
        <w:rPr>
          <w:rFonts w:eastAsiaTheme="minorEastAsia"/>
        </w:rPr>
        <w:t>.</w:t>
      </w:r>
    </w:p>
    <w:p w14:paraId="6BEC3634" w14:textId="3EB5D47F" w:rsidR="00196B0C" w:rsidRDefault="005B0973" w:rsidP="00196B0C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>Whilst</w:t>
      </w:r>
      <w:r w:rsidR="00BB0AEC">
        <w:rPr>
          <w:rFonts w:eastAsiaTheme="minorEastAsia"/>
        </w:rPr>
        <w:t xml:space="preserve"> </w:t>
      </w:r>
      <w:r>
        <w:rPr>
          <w:rFonts w:eastAsiaTheme="minorEastAsia"/>
        </w:rPr>
        <w:t>C2</w:t>
      </w:r>
      <w:r w:rsidR="00BB0AEC">
        <w:rPr>
          <w:rFonts w:eastAsiaTheme="minorEastAsia"/>
        </w:rPr>
        <w:t xml:space="preserve"> </w:t>
      </w:r>
      <w:r>
        <w:rPr>
          <w:rFonts w:eastAsiaTheme="minorEastAsia"/>
        </w:rPr>
        <w:t xml:space="preserve">is less than </w:t>
      </w:r>
      <w:r w:rsidR="00BB0AEC">
        <w:rPr>
          <w:rFonts w:eastAsiaTheme="minorEastAsia"/>
        </w:rPr>
        <w:t>2/3 V</w:t>
      </w:r>
      <w:r w:rsidR="00BB0AEC">
        <w:rPr>
          <w:rFonts w:eastAsiaTheme="minorEastAsia"/>
          <w:vertAlign w:val="subscript"/>
        </w:rPr>
        <w:t>cc</w:t>
      </w:r>
      <w:r w:rsidR="00BB0AEC">
        <w:rPr>
          <w:rFonts w:eastAsiaTheme="minorEastAsia"/>
        </w:rPr>
        <w:t>:</w:t>
      </w:r>
      <w:r w:rsidR="00196B0C">
        <w:rPr>
          <w:rFonts w:eastAsiaTheme="minorEastAsia"/>
        </w:rPr>
        <w:t xml:space="preserve"> </w:t>
      </w:r>
    </w:p>
    <w:p w14:paraId="2157EBF6" w14:textId="2F3C50B7" w:rsidR="00BB0AEC" w:rsidRDefault="00BB0AEC" w:rsidP="00196B0C">
      <w:pPr>
        <w:pStyle w:val="ListParagraph"/>
        <w:numPr>
          <w:ilvl w:val="1"/>
          <w:numId w:val="1"/>
        </w:numPr>
        <w:rPr>
          <w:rFonts w:eastAsiaTheme="minorEastAsia"/>
        </w:rPr>
      </w:pPr>
      <w:r w:rsidRPr="00196B0C">
        <w:rPr>
          <w:rFonts w:eastAsiaTheme="minorEastAsia"/>
        </w:rPr>
        <w:t xml:space="preserve">Comparator 1: </w:t>
      </w:r>
      <w:r w:rsidR="00264283" w:rsidRPr="00196B0C">
        <w:rPr>
          <w:rFonts w:eastAsiaTheme="minorEastAsia"/>
        </w:rPr>
        <w:t>V</w:t>
      </w:r>
      <w:r w:rsidR="00264283" w:rsidRPr="00196B0C">
        <w:rPr>
          <w:rFonts w:eastAsiaTheme="minorEastAsia"/>
          <w:vertAlign w:val="subscript"/>
        </w:rPr>
        <w:t>IN</w:t>
      </w:r>
      <w:r w:rsidR="00667505" w:rsidRPr="00196B0C">
        <w:rPr>
          <w:rFonts w:eastAsiaTheme="minorEastAsia"/>
          <w:vertAlign w:val="superscript"/>
        </w:rPr>
        <w:t>+</w:t>
      </w:r>
      <w:r w:rsidR="00FA77CA" w:rsidRPr="00196B0C">
        <w:rPr>
          <w:rFonts w:eastAsiaTheme="minorEastAsia"/>
        </w:rPr>
        <w:t>=1/3V and V</w:t>
      </w:r>
      <w:r w:rsidR="00FA77CA" w:rsidRPr="00196B0C">
        <w:rPr>
          <w:rFonts w:eastAsiaTheme="minorEastAsia"/>
          <w:vertAlign w:val="subscript"/>
        </w:rPr>
        <w:t>IN</w:t>
      </w:r>
      <w:r w:rsidR="00FA77CA" w:rsidRPr="00196B0C">
        <w:rPr>
          <w:rFonts w:eastAsiaTheme="minorEastAsia"/>
          <w:vertAlign w:val="superscript"/>
        </w:rPr>
        <w:t>-</w:t>
      </w:r>
      <w:r w:rsidR="00FA77CA" w:rsidRPr="00196B0C">
        <w:rPr>
          <w:rFonts w:eastAsiaTheme="minorEastAsia"/>
        </w:rPr>
        <w:t>&lt;1/3V</w:t>
      </w:r>
      <w:r w:rsidR="00264283" w:rsidRPr="00196B0C">
        <w:rPr>
          <w:rFonts w:eastAsiaTheme="minorEastAsia"/>
        </w:rPr>
        <w:t>, therefore V</w:t>
      </w:r>
      <w:r w:rsidR="00264283" w:rsidRPr="00196B0C">
        <w:rPr>
          <w:rFonts w:eastAsiaTheme="minorEastAsia"/>
          <w:vertAlign w:val="subscript"/>
        </w:rPr>
        <w:t>OUT</w:t>
      </w:r>
      <w:r w:rsidR="00264283" w:rsidRPr="00196B0C">
        <w:rPr>
          <w:rFonts w:eastAsiaTheme="minorEastAsia"/>
        </w:rPr>
        <w:t xml:space="preserve"> = </w:t>
      </w:r>
      <w:r w:rsidR="00667505" w:rsidRPr="00196B0C">
        <w:rPr>
          <w:rFonts w:eastAsiaTheme="minorEastAsia"/>
        </w:rPr>
        <w:t>High</w:t>
      </w:r>
      <w:r w:rsidR="00A74E59" w:rsidRPr="00196B0C">
        <w:rPr>
          <w:rFonts w:eastAsiaTheme="minorEastAsia"/>
        </w:rPr>
        <w:t xml:space="preserve"> or </w:t>
      </w:r>
      <w:r w:rsidR="00233050" w:rsidRPr="00196B0C">
        <w:rPr>
          <w:rFonts w:eastAsiaTheme="minorEastAsia"/>
        </w:rPr>
        <w:t>V</w:t>
      </w:r>
      <w:r w:rsidR="00233050" w:rsidRPr="00196B0C">
        <w:rPr>
          <w:rFonts w:eastAsiaTheme="minorEastAsia"/>
          <w:vertAlign w:val="subscript"/>
        </w:rPr>
        <w:t>cc</w:t>
      </w:r>
      <w:r w:rsidR="00A74E59" w:rsidRPr="00196B0C">
        <w:rPr>
          <w:rFonts w:eastAsiaTheme="minorEastAsia"/>
        </w:rPr>
        <w:t>.</w:t>
      </w:r>
    </w:p>
    <w:p w14:paraId="4975E712" w14:textId="509B779C" w:rsidR="00196B0C" w:rsidRDefault="00196B0C" w:rsidP="00196B0C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Therefore</w:t>
      </w:r>
      <w:r w:rsidR="001853DF">
        <w:rPr>
          <w:rFonts w:eastAsiaTheme="minorEastAsia"/>
        </w:rPr>
        <w:t>,</w:t>
      </w:r>
      <w:r>
        <w:rPr>
          <w:rFonts w:eastAsiaTheme="minorEastAsia"/>
        </w:rPr>
        <w:t xml:space="preserve"> the </w:t>
      </w:r>
      <w:r w:rsidR="00AF437E">
        <w:rPr>
          <w:rFonts w:eastAsiaTheme="minorEastAsia"/>
        </w:rPr>
        <w:t xml:space="preserve">flip flop will output </w:t>
      </w:r>
      <w:r w:rsidR="008D7881">
        <w:rPr>
          <w:rFonts w:eastAsiaTheme="minorEastAsia"/>
        </w:rPr>
        <w:t>low to the bipolar transistor.</w:t>
      </w:r>
    </w:p>
    <w:p w14:paraId="7F96E702" w14:textId="77777777" w:rsidR="005B0973" w:rsidRDefault="008D7881" w:rsidP="00196B0C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The bipolar transistor </w:t>
      </w:r>
      <w:r w:rsidR="00153458">
        <w:rPr>
          <w:rFonts w:eastAsiaTheme="minorEastAsia"/>
        </w:rPr>
        <w:t>is disconnected from V</w:t>
      </w:r>
      <w:r w:rsidR="00153458">
        <w:rPr>
          <w:rFonts w:eastAsiaTheme="minorEastAsia"/>
          <w:vertAlign w:val="subscript"/>
        </w:rPr>
        <w:t>cc</w:t>
      </w:r>
      <w:r w:rsidR="00153458">
        <w:rPr>
          <w:rFonts w:eastAsiaTheme="minorEastAsia"/>
        </w:rPr>
        <w:t xml:space="preserve"> enabling C2 to continue charging.</w:t>
      </w:r>
    </w:p>
    <w:p w14:paraId="595B4EDA" w14:textId="638A51D2" w:rsidR="00A41D98" w:rsidRDefault="00A41D98" w:rsidP="00196B0C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The flip flop outputs </w:t>
      </w:r>
      <w:r w:rsidR="009901F4">
        <w:rPr>
          <w:rFonts w:eastAsiaTheme="minorEastAsia"/>
        </w:rPr>
        <w:t>low</w:t>
      </w:r>
      <w:r>
        <w:rPr>
          <w:rFonts w:eastAsiaTheme="minorEastAsia"/>
        </w:rPr>
        <w:t xml:space="preserve"> </w:t>
      </w:r>
      <w:r w:rsidR="00753779">
        <w:rPr>
          <w:rFonts w:eastAsiaTheme="minorEastAsia"/>
        </w:rPr>
        <w:t xml:space="preserve">to pin 4 (Reset) and the </w:t>
      </w:r>
      <w:r w:rsidR="00057AA1">
        <w:rPr>
          <w:rFonts w:eastAsiaTheme="minorEastAsia"/>
        </w:rPr>
        <w:t>g</w:t>
      </w:r>
      <w:r w:rsidR="00753779">
        <w:rPr>
          <w:rFonts w:eastAsiaTheme="minorEastAsia"/>
        </w:rPr>
        <w:t>reen LED</w:t>
      </w:r>
      <w:r w:rsidR="00E84D18">
        <w:rPr>
          <w:rFonts w:eastAsiaTheme="minorEastAsia"/>
        </w:rPr>
        <w:t xml:space="preserve"> is </w:t>
      </w:r>
      <w:r w:rsidR="009901F4">
        <w:rPr>
          <w:rFonts w:eastAsiaTheme="minorEastAsia"/>
        </w:rPr>
        <w:t>not lit.</w:t>
      </w:r>
    </w:p>
    <w:p w14:paraId="2E5AB8F4" w14:textId="4C71D6E1" w:rsidR="009901F4" w:rsidRDefault="009772C6" w:rsidP="00196B0C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The output drive</w:t>
      </w:r>
      <w:r w:rsidR="00057AA1">
        <w:rPr>
          <w:rFonts w:eastAsiaTheme="minorEastAsia"/>
        </w:rPr>
        <w:t xml:space="preserve"> sends high to pin 3 and the red LED is lit.</w:t>
      </w:r>
    </w:p>
    <w:p w14:paraId="4F4128B0" w14:textId="6146610B" w:rsidR="008D7881" w:rsidRPr="00196B0C" w:rsidRDefault="005B0973" w:rsidP="005B0973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>Once C2 is greater than 2/3 V</w:t>
      </w:r>
      <w:r>
        <w:rPr>
          <w:rFonts w:eastAsiaTheme="minorEastAsia"/>
          <w:vertAlign w:val="subscript"/>
        </w:rPr>
        <w:t>cc:</w:t>
      </w:r>
    </w:p>
    <w:p w14:paraId="477182E9" w14:textId="50AE5F57" w:rsidR="00A74E59" w:rsidRDefault="00A74E59" w:rsidP="00BB0AEC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Comparator 2: V</w:t>
      </w:r>
      <w:r>
        <w:rPr>
          <w:rFonts w:eastAsiaTheme="minorEastAsia"/>
          <w:vertAlign w:val="subscript"/>
        </w:rPr>
        <w:t>IN</w:t>
      </w:r>
      <w:r>
        <w:rPr>
          <w:rFonts w:eastAsiaTheme="minorEastAsia"/>
          <w:vertAlign w:val="superscript"/>
        </w:rPr>
        <w:t>+</w:t>
      </w:r>
      <w:r w:rsidR="00667505">
        <w:rPr>
          <w:rFonts w:eastAsiaTheme="minorEastAsia"/>
        </w:rPr>
        <w:t>&lt;</w:t>
      </w:r>
      <w:r w:rsidR="005B0973">
        <w:rPr>
          <w:rFonts w:eastAsiaTheme="minorEastAsia"/>
        </w:rPr>
        <w:t xml:space="preserve">2/3V and </w:t>
      </w:r>
      <w:r w:rsidR="005B0973" w:rsidRPr="00196B0C">
        <w:rPr>
          <w:rFonts w:eastAsiaTheme="minorEastAsia"/>
        </w:rPr>
        <w:t>V</w:t>
      </w:r>
      <w:r w:rsidR="005B0973" w:rsidRPr="00196B0C">
        <w:rPr>
          <w:rFonts w:eastAsiaTheme="minorEastAsia"/>
          <w:vertAlign w:val="subscript"/>
        </w:rPr>
        <w:t>IN</w:t>
      </w:r>
      <w:r w:rsidR="005B0973" w:rsidRPr="00196B0C">
        <w:rPr>
          <w:rFonts w:eastAsiaTheme="minorEastAsia"/>
          <w:vertAlign w:val="superscript"/>
        </w:rPr>
        <w:t>-</w:t>
      </w:r>
      <w:r w:rsidR="005B0973">
        <w:rPr>
          <w:rFonts w:eastAsiaTheme="minorEastAsia"/>
        </w:rPr>
        <w:t>=2</w:t>
      </w:r>
      <w:r w:rsidR="005B0973" w:rsidRPr="00196B0C">
        <w:rPr>
          <w:rFonts w:eastAsiaTheme="minorEastAsia"/>
        </w:rPr>
        <w:t>/3V</w:t>
      </w:r>
      <w:r w:rsidR="005B0973">
        <w:rPr>
          <w:rFonts w:eastAsiaTheme="minorEastAsia"/>
        </w:rPr>
        <w:t>, therefore V</w:t>
      </w:r>
      <w:r w:rsidR="005B0973">
        <w:rPr>
          <w:rFonts w:eastAsiaTheme="minorEastAsia"/>
          <w:vertAlign w:val="subscript"/>
        </w:rPr>
        <w:t xml:space="preserve">OUT </w:t>
      </w:r>
      <w:r w:rsidR="005B0973">
        <w:rPr>
          <w:rFonts w:eastAsiaTheme="minorEastAsia"/>
        </w:rPr>
        <w:t xml:space="preserve">= </w:t>
      </w:r>
      <w:r w:rsidR="00883B86">
        <w:rPr>
          <w:rFonts w:eastAsiaTheme="minorEastAsia"/>
        </w:rPr>
        <w:t>High or V</w:t>
      </w:r>
      <w:r w:rsidR="00883B86">
        <w:rPr>
          <w:rFonts w:eastAsiaTheme="minorEastAsia"/>
          <w:vertAlign w:val="subscript"/>
        </w:rPr>
        <w:t>cc</w:t>
      </w:r>
      <w:r w:rsidR="00883B86">
        <w:rPr>
          <w:rFonts w:eastAsiaTheme="minorEastAsia"/>
        </w:rPr>
        <w:t>.</w:t>
      </w:r>
    </w:p>
    <w:p w14:paraId="00C650D7" w14:textId="53F83D15" w:rsidR="006F7C21" w:rsidRDefault="006F7C21" w:rsidP="00BB0AEC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The high out put resets the flip flop.</w:t>
      </w:r>
    </w:p>
    <w:p w14:paraId="66F6CFBF" w14:textId="25599D34" w:rsidR="00E36A76" w:rsidRPr="00E36A76" w:rsidRDefault="00C34D1E" w:rsidP="00E36A76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The flip flop then </w:t>
      </w:r>
      <w:r w:rsidR="00E5355A">
        <w:rPr>
          <w:rFonts w:eastAsiaTheme="minorEastAsia"/>
        </w:rPr>
        <w:t xml:space="preserve">resets and </w:t>
      </w:r>
      <w:r>
        <w:rPr>
          <w:rFonts w:eastAsiaTheme="minorEastAsia"/>
        </w:rPr>
        <w:t xml:space="preserve">outputs high to the bipolar transistor and the output </w:t>
      </w:r>
      <w:r w:rsidR="00284579">
        <w:rPr>
          <w:rFonts w:eastAsiaTheme="minorEastAsia"/>
        </w:rPr>
        <w:t>drive</w:t>
      </w:r>
      <w:r w:rsidR="00E5355A">
        <w:rPr>
          <w:rFonts w:eastAsiaTheme="minorEastAsia"/>
        </w:rPr>
        <w:t>, and high to pin 4 (Reset) and the green LED is lit.</w:t>
      </w:r>
    </w:p>
    <w:p w14:paraId="348E0CDF" w14:textId="5B6A0F85" w:rsidR="00C34D1E" w:rsidRDefault="00C34D1E" w:rsidP="00BB0AEC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The output drive </w:t>
      </w:r>
      <w:r w:rsidR="00284579">
        <w:rPr>
          <w:rFonts w:eastAsiaTheme="minorEastAsia"/>
        </w:rPr>
        <w:t xml:space="preserve">outputs </w:t>
      </w:r>
      <w:r w:rsidR="00057AA1">
        <w:rPr>
          <w:rFonts w:eastAsiaTheme="minorEastAsia"/>
        </w:rPr>
        <w:t>low,</w:t>
      </w:r>
      <w:r w:rsidR="00D066C6">
        <w:rPr>
          <w:rFonts w:eastAsiaTheme="minorEastAsia"/>
        </w:rPr>
        <w:t xml:space="preserve"> and the red LED turns off.</w:t>
      </w:r>
    </w:p>
    <w:p w14:paraId="228F15AE" w14:textId="77777777" w:rsidR="006129F4" w:rsidRDefault="00284579" w:rsidP="00BB0AEC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The bipolar transistor then connects the </w:t>
      </w:r>
      <w:r w:rsidR="0038454E">
        <w:rPr>
          <w:rFonts w:eastAsiaTheme="minorEastAsia"/>
        </w:rPr>
        <w:t>pin 7 (discharge) to GND</w:t>
      </w:r>
      <w:r w:rsidR="006129F4">
        <w:rPr>
          <w:rFonts w:eastAsiaTheme="minorEastAsia"/>
        </w:rPr>
        <w:t>.</w:t>
      </w:r>
    </w:p>
    <w:p w14:paraId="3A57B451" w14:textId="4B411EA1" w:rsidR="00E5355A" w:rsidRPr="00E5355A" w:rsidRDefault="006129F4" w:rsidP="00E5355A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C2 then begins to discharge R2 and pin 7 to ground</w:t>
      </w:r>
      <w:r w:rsidR="001853DF">
        <w:rPr>
          <w:rFonts w:eastAsiaTheme="minorEastAsia"/>
        </w:rPr>
        <w:t xml:space="preserve"> and pin1.</w:t>
      </w:r>
    </w:p>
    <w:p w14:paraId="52F52ABF" w14:textId="77777777" w:rsidR="001853DF" w:rsidRDefault="001853DF" w:rsidP="001853DF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>When C2 is less than 2/3 V</w:t>
      </w:r>
      <w:r>
        <w:rPr>
          <w:rFonts w:eastAsiaTheme="minorEastAsia"/>
          <w:vertAlign w:val="subscript"/>
        </w:rPr>
        <w:t>cc</w:t>
      </w:r>
      <w:r>
        <w:rPr>
          <w:rFonts w:eastAsiaTheme="minorEastAsia"/>
        </w:rPr>
        <w:t xml:space="preserve">: </w:t>
      </w:r>
    </w:p>
    <w:p w14:paraId="7BF0081F" w14:textId="07DA2248" w:rsidR="009F441D" w:rsidRDefault="009F441D" w:rsidP="009F441D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Go back to step 3</w:t>
      </w:r>
      <w:r w:rsidR="00086768">
        <w:rPr>
          <w:rFonts w:eastAsiaTheme="minorEastAsia"/>
        </w:rPr>
        <w:t xml:space="preserve"> and repeat.</w:t>
      </w:r>
    </w:p>
    <w:p w14:paraId="178777E8" w14:textId="77777777" w:rsidR="002D42D4" w:rsidRPr="002D42D4" w:rsidRDefault="002D42D4" w:rsidP="002D42D4">
      <w:pPr>
        <w:rPr>
          <w:rFonts w:eastAsiaTheme="minorEastAsia"/>
        </w:rPr>
      </w:pPr>
    </w:p>
    <w:p w14:paraId="672F7293" w14:textId="54BB4E15" w:rsidR="00EC1A22" w:rsidRPr="00F409AD" w:rsidRDefault="002F36FA" w:rsidP="00092AED">
      <w:pPr>
        <w:pStyle w:val="Heading1"/>
        <w:numPr>
          <w:ilvl w:val="0"/>
          <w:numId w:val="3"/>
        </w:numPr>
      </w:pPr>
      <w:bookmarkStart w:id="5" w:name="_Toc123574935"/>
      <w:r>
        <w:lastRenderedPageBreak/>
        <w:t>Simulation in Proteus:</w:t>
      </w:r>
      <w:bookmarkEnd w:id="5"/>
    </w:p>
    <w:p w14:paraId="1F3A839E" w14:textId="13228B2B" w:rsidR="005B61A9" w:rsidRDefault="00AC4B2F">
      <w:pPr>
        <w:rPr>
          <w:noProof/>
        </w:rPr>
      </w:pPr>
      <w:r>
        <w:rPr>
          <w:noProof/>
        </w:rPr>
        <w:drawing>
          <wp:inline distT="0" distB="0" distL="0" distR="0" wp14:anchorId="0F2E23FA" wp14:editId="7D47101B">
            <wp:extent cx="2816352" cy="2548781"/>
            <wp:effectExtent l="0" t="0" r="3175" b="4445"/>
            <wp:docPr id="3" name="Picture 3" descr="Char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&#10;&#10;Description automatically generated with low confidence"/>
                    <pic:cNvPicPr/>
                  </pic:nvPicPr>
                  <pic:blipFill rotWithShape="1">
                    <a:blip r:embed="rId11"/>
                    <a:srcRect l="32838" t="20285" r="28727" b="17874"/>
                    <a:stretch/>
                  </pic:blipFill>
                  <pic:spPr bwMode="auto">
                    <a:xfrm>
                      <a:off x="0" y="0"/>
                      <a:ext cx="2853992" cy="2582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74B0C" w:rsidRPr="00174B0C">
        <w:rPr>
          <w:noProof/>
        </w:rPr>
        <w:t xml:space="preserve"> </w:t>
      </w:r>
      <w:r w:rsidR="00A300C6">
        <w:rPr>
          <w:noProof/>
        </w:rPr>
        <w:drawing>
          <wp:inline distT="0" distB="0" distL="0" distR="0" wp14:anchorId="2F419F4E" wp14:editId="34787A85">
            <wp:extent cx="2823667" cy="2553908"/>
            <wp:effectExtent l="0" t="0" r="0" b="0"/>
            <wp:docPr id="4" name="Picture 4" descr="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hart&#10;&#10;Description automatically generated with medium confidence"/>
                    <pic:cNvPicPr/>
                  </pic:nvPicPr>
                  <pic:blipFill rotWithShape="1">
                    <a:blip r:embed="rId12"/>
                    <a:srcRect l="32441" t="20499" r="28911" b="17355"/>
                    <a:stretch/>
                  </pic:blipFill>
                  <pic:spPr bwMode="auto">
                    <a:xfrm>
                      <a:off x="0" y="0"/>
                      <a:ext cx="2859206" cy="25860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06DBE7" w14:textId="38075BCA" w:rsidR="002F36FA" w:rsidRDefault="002F36FA" w:rsidP="00844E45">
      <w:pPr>
        <w:pStyle w:val="Caption"/>
        <w:jc w:val="center"/>
      </w:pPr>
      <w:r>
        <w:t xml:space="preserve">Figure </w:t>
      </w:r>
      <w:fldSimple w:instr=" SEQ Figure \* ARABIC ">
        <w:r w:rsidR="00510BCA">
          <w:rPr>
            <w:noProof/>
          </w:rPr>
          <w:t>4</w:t>
        </w:r>
      </w:fldSimple>
      <w:r>
        <w:t>: C2 charging and red LED lit</w:t>
      </w:r>
      <w:r w:rsidR="00A300C6">
        <w:t xml:space="preserve"> (left), C2 discharging and green LED lit (right)</w:t>
      </w:r>
      <w:r w:rsidR="002D42D4">
        <w:t>.</w:t>
      </w:r>
    </w:p>
    <w:p w14:paraId="53E966CF" w14:textId="77777777" w:rsidR="002D42D4" w:rsidRPr="002D42D4" w:rsidRDefault="002D42D4" w:rsidP="002D42D4"/>
    <w:p w14:paraId="42CE873C" w14:textId="542189AE" w:rsidR="00445A84" w:rsidRDefault="00445A84" w:rsidP="00445A84">
      <w:pPr>
        <w:pStyle w:val="Heading1"/>
        <w:numPr>
          <w:ilvl w:val="0"/>
          <w:numId w:val="3"/>
        </w:numPr>
        <w:rPr>
          <w:lang w:val="en-US"/>
        </w:rPr>
      </w:pPr>
      <w:bookmarkStart w:id="6" w:name="_Toc123574936"/>
      <w:r>
        <w:rPr>
          <w:lang w:val="en-US"/>
        </w:rPr>
        <w:t>Design Calculations</w:t>
      </w:r>
      <w:bookmarkEnd w:id="6"/>
    </w:p>
    <w:p w14:paraId="702ED813" w14:textId="514FDBB9" w:rsidR="00A1409E" w:rsidRDefault="00A1409E" w:rsidP="00B03514">
      <w:pPr>
        <w:pStyle w:val="Heading2"/>
        <w:numPr>
          <w:ilvl w:val="1"/>
          <w:numId w:val="4"/>
        </w:numPr>
        <w:rPr>
          <w:lang w:val="en-US"/>
        </w:rPr>
      </w:pPr>
      <w:bookmarkStart w:id="7" w:name="_Toc123574937"/>
      <w:r>
        <w:rPr>
          <w:lang w:val="en-US"/>
        </w:rPr>
        <w:t>Calculating the resistance of R3 and R4.</w:t>
      </w:r>
      <w:bookmarkEnd w:id="7"/>
    </w:p>
    <w:p w14:paraId="44A3256F" w14:textId="12C60457" w:rsidR="00A1409E" w:rsidRDefault="00882700" w:rsidP="00894D24">
      <w:pPr>
        <w:jc w:val="both"/>
        <w:rPr>
          <w:lang w:val="en-US"/>
        </w:rPr>
      </w:pPr>
      <w:r>
        <w:rPr>
          <w:lang w:val="en-US"/>
        </w:rPr>
        <w:t xml:space="preserve">Ohm’s law is required </w:t>
      </w:r>
      <w:r w:rsidR="000707A3">
        <w:rPr>
          <w:lang w:val="en-US"/>
        </w:rPr>
        <w:t>to</w:t>
      </w:r>
      <w:r>
        <w:rPr>
          <w:lang w:val="en-US"/>
        </w:rPr>
        <w:t xml:space="preserve"> calculate the resistance of the resistors that protect the Light Emitting Diodes (LED) from too high a </w:t>
      </w:r>
      <w:r w:rsidR="00542D9F">
        <w:rPr>
          <w:lang w:val="en-US"/>
        </w:rPr>
        <w:t>current from the circuit</w:t>
      </w:r>
      <w:r w:rsidR="00307CBB">
        <w:rPr>
          <w:lang w:val="en-US"/>
        </w:rPr>
        <w:t xml:space="preserve"> </w:t>
      </w:r>
      <w:sdt>
        <w:sdtPr>
          <w:rPr>
            <w:lang w:val="en-US"/>
          </w:rPr>
          <w:id w:val="758334048"/>
          <w:citation/>
        </w:sdtPr>
        <w:sdtEndPr/>
        <w:sdtContent>
          <w:r w:rsidR="00395CE9">
            <w:rPr>
              <w:lang w:val="en-US"/>
            </w:rPr>
            <w:fldChar w:fldCharType="begin"/>
          </w:r>
          <w:r w:rsidR="00395CE9">
            <w:rPr>
              <w:lang w:val="en-US"/>
            </w:rPr>
            <w:instrText xml:space="preserve"> CITATION Dic10 \l 1033 </w:instrText>
          </w:r>
          <w:r w:rsidR="00395CE9">
            <w:rPr>
              <w:lang w:val="en-US"/>
            </w:rPr>
            <w:fldChar w:fldCharType="separate"/>
          </w:r>
          <w:r w:rsidR="00D95420" w:rsidRPr="00D95420">
            <w:rPr>
              <w:noProof/>
              <w:lang w:val="en-US"/>
            </w:rPr>
            <w:t>[4]</w:t>
          </w:r>
          <w:r w:rsidR="00395CE9">
            <w:rPr>
              <w:lang w:val="en-US"/>
            </w:rPr>
            <w:fldChar w:fldCharType="end"/>
          </w:r>
        </w:sdtContent>
      </w:sdt>
      <w:r w:rsidR="00542D9F">
        <w:rPr>
          <w:lang w:val="en-US"/>
        </w:rPr>
        <w:t>.</w:t>
      </w:r>
    </w:p>
    <w:p w14:paraId="47255D5A" w14:textId="1412DF82" w:rsidR="00542D9F" w:rsidRPr="00C572EF" w:rsidRDefault="00070DD8">
      <w:pPr>
        <w:rPr>
          <w:rFonts w:eastAsiaTheme="minorEastAsia"/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 xml:space="preserve">Resistance </m:t>
          </m:r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Ω</m:t>
              </m:r>
            </m:e>
          </m:d>
          <m: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Voltage (V)</m:t>
              </m:r>
            </m:num>
            <m:den>
              <m:r>
                <w:rPr>
                  <w:rFonts w:ascii="Cambria Math" w:hAnsi="Cambria Math"/>
                  <w:lang w:val="en-US"/>
                </w:rPr>
                <m:t>Current, I (A)</m:t>
              </m:r>
            </m:den>
          </m:f>
        </m:oMath>
      </m:oMathPara>
    </w:p>
    <w:p w14:paraId="23431855" w14:textId="2169BBE5" w:rsidR="00C572EF" w:rsidRDefault="00C572EF" w:rsidP="00844E45">
      <w:pPr>
        <w:pStyle w:val="Caption"/>
        <w:jc w:val="center"/>
      </w:pPr>
      <w:r>
        <w:t xml:space="preserve">Equation </w:t>
      </w:r>
      <w:fldSimple w:instr=" SEQ Equation \* ARABIC ">
        <w:r w:rsidR="00D06645">
          <w:rPr>
            <w:noProof/>
          </w:rPr>
          <w:t>2</w:t>
        </w:r>
      </w:fldSimple>
      <w:r>
        <w:t>: Ohm's Law.</w:t>
      </w:r>
    </w:p>
    <w:p w14:paraId="3D9BE0AC" w14:textId="6B7B605B" w:rsidR="00C572EF" w:rsidRDefault="00D3350B" w:rsidP="00C572EF">
      <w:pPr>
        <w:rPr>
          <w:lang w:val="en-US"/>
        </w:rPr>
      </w:pPr>
      <w:r>
        <w:rPr>
          <w:lang w:val="en-US"/>
        </w:rPr>
        <w:t xml:space="preserve">The properties of the LEDs used in the proteus schematic </w:t>
      </w:r>
      <w:r w:rsidR="00645DDC">
        <w:rPr>
          <w:lang w:val="en-US"/>
        </w:rPr>
        <w:t>are: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45DDC" w14:paraId="322B2812" w14:textId="77777777" w:rsidTr="003C14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165CCB26" w14:textId="1FB2AFB1" w:rsidR="00645DDC" w:rsidRDefault="00645DDC" w:rsidP="00C572EF">
            <w:pPr>
              <w:rPr>
                <w:lang w:val="en-US"/>
              </w:rPr>
            </w:pPr>
            <w:r>
              <w:rPr>
                <w:lang w:val="en-US"/>
              </w:rPr>
              <w:t xml:space="preserve">Full </w:t>
            </w:r>
            <w:r w:rsidR="00DB26C1">
              <w:rPr>
                <w:lang w:val="en-US"/>
              </w:rPr>
              <w:t>drive current</w:t>
            </w:r>
          </w:p>
        </w:tc>
        <w:tc>
          <w:tcPr>
            <w:tcW w:w="4508" w:type="dxa"/>
          </w:tcPr>
          <w:p w14:paraId="00EA28C8" w14:textId="328218F3" w:rsidR="00645DDC" w:rsidRDefault="00645DDC" w:rsidP="00C572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20 mA</w:t>
            </w:r>
          </w:p>
        </w:tc>
      </w:tr>
      <w:tr w:rsidR="00645DDC" w14:paraId="10809BBC" w14:textId="77777777" w:rsidTr="003C14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3CAD02D9" w14:textId="69D97D4F" w:rsidR="00645DDC" w:rsidRDefault="00DB26C1" w:rsidP="00C572EF">
            <w:pPr>
              <w:rPr>
                <w:lang w:val="en-US"/>
              </w:rPr>
            </w:pPr>
            <w:r>
              <w:rPr>
                <w:lang w:val="en-US"/>
              </w:rPr>
              <w:t>Forward voltage (@20mA)</w:t>
            </w:r>
          </w:p>
        </w:tc>
        <w:tc>
          <w:tcPr>
            <w:tcW w:w="4508" w:type="dxa"/>
          </w:tcPr>
          <w:p w14:paraId="545308AC" w14:textId="6480511F" w:rsidR="00645DDC" w:rsidRDefault="00DB26C1" w:rsidP="00C57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2 V</w:t>
            </w:r>
          </w:p>
        </w:tc>
      </w:tr>
    </w:tbl>
    <w:p w14:paraId="31E2DCA0" w14:textId="0372E8F1" w:rsidR="00DB26C1" w:rsidRDefault="00FB77C4" w:rsidP="00FB77C4">
      <w:pPr>
        <w:pStyle w:val="Caption"/>
      </w:pPr>
      <w:r>
        <w:t xml:space="preserve">Table </w:t>
      </w:r>
      <w:fldSimple w:instr=" SEQ Table \* ARABIC ">
        <w:r w:rsidR="00BB0B26">
          <w:rPr>
            <w:noProof/>
          </w:rPr>
          <w:t>1</w:t>
        </w:r>
      </w:fldSimple>
      <w:r>
        <w:t>: LED properties.</w:t>
      </w:r>
    </w:p>
    <w:p w14:paraId="144B324B" w14:textId="6D83F811" w:rsidR="003F065A" w:rsidRDefault="003F065A" w:rsidP="00FB77C4">
      <w:pPr>
        <w:rPr>
          <w:lang w:val="en-US"/>
        </w:rPr>
      </w:pPr>
      <w:r>
        <w:rPr>
          <w:lang w:val="en-US"/>
        </w:rPr>
        <w:t>The supply voltage for the circuit is given as +9V</w:t>
      </w:r>
      <w:r w:rsidR="00392BF8">
        <w:rPr>
          <w:lang w:val="en-US"/>
        </w:rPr>
        <w:t xml:space="preserve"> Direct Current (DC).</w:t>
      </w:r>
    </w:p>
    <w:p w14:paraId="4C1B1843" w14:textId="2726BDC7" w:rsidR="00FB77C4" w:rsidRDefault="00FB77C4" w:rsidP="00FB77C4">
      <w:pPr>
        <w:rPr>
          <w:lang w:val="en-US"/>
        </w:rPr>
      </w:pPr>
      <w:r>
        <w:rPr>
          <w:lang w:val="en-US"/>
        </w:rPr>
        <w:t>Therefore, the required resistance for R3 and R4 is:</w:t>
      </w:r>
    </w:p>
    <w:p w14:paraId="5E39F10E" w14:textId="6BE26917" w:rsidR="00FB77C4" w:rsidRPr="00E72516" w:rsidRDefault="0042200D" w:rsidP="00FB77C4">
      <w:pPr>
        <w:rPr>
          <w:rFonts w:eastAsiaTheme="minorEastAsia"/>
          <w:lang w:val="en-US"/>
        </w:rPr>
      </w:pPr>
      <m:oMathPara>
        <m:oMath>
          <m:f>
            <m:fPr>
              <m:type m:val="skw"/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(9V-2V)</m:t>
              </m:r>
            </m:num>
            <m:den>
              <m:r>
                <w:rPr>
                  <w:rFonts w:ascii="Cambria Math" w:hAnsi="Cambria Math"/>
                  <w:lang w:val="en-US"/>
                </w:rPr>
                <m:t>0.02A</m:t>
              </m:r>
            </m:den>
          </m:f>
          <m:r>
            <w:rPr>
              <w:rFonts w:ascii="Cambria Math" w:hAnsi="Cambria Math"/>
              <w:lang w:val="en-US"/>
            </w:rPr>
            <m:t>=350Ω</m:t>
          </m:r>
        </m:oMath>
      </m:oMathPara>
    </w:p>
    <w:p w14:paraId="14961798" w14:textId="33636038" w:rsidR="00E72516" w:rsidRDefault="00E72516" w:rsidP="00844E45">
      <w:pPr>
        <w:pStyle w:val="Caption"/>
        <w:jc w:val="center"/>
      </w:pPr>
      <w:r>
        <w:t xml:space="preserve">Equation </w:t>
      </w:r>
      <w:fldSimple w:instr=" SEQ Equation \* ARABIC ">
        <w:r w:rsidR="00D06645">
          <w:rPr>
            <w:noProof/>
          </w:rPr>
          <w:t>3</w:t>
        </w:r>
      </w:fldSimple>
      <w:r>
        <w:t xml:space="preserve">: Calculation of </w:t>
      </w:r>
      <w:r w:rsidR="00B03514">
        <w:t xml:space="preserve">the resistance of </w:t>
      </w:r>
      <w:r>
        <w:t>R3 and R4</w:t>
      </w:r>
    </w:p>
    <w:p w14:paraId="4A7F009B" w14:textId="77777777" w:rsidR="002D42D4" w:rsidRPr="002D42D4" w:rsidRDefault="002D42D4" w:rsidP="002D42D4"/>
    <w:p w14:paraId="3362F0A5" w14:textId="09A25DEF" w:rsidR="00E72516" w:rsidRDefault="00B03514" w:rsidP="00B03514">
      <w:pPr>
        <w:pStyle w:val="Heading2"/>
        <w:rPr>
          <w:lang w:val="en-US"/>
        </w:rPr>
      </w:pPr>
      <w:bookmarkStart w:id="8" w:name="_Toc123574938"/>
      <w:r>
        <w:rPr>
          <w:lang w:val="en-US"/>
        </w:rPr>
        <w:t xml:space="preserve">4.2 </w:t>
      </w:r>
      <w:r w:rsidR="00750692">
        <w:rPr>
          <w:lang w:val="en-US"/>
        </w:rPr>
        <w:t>Calculating the On and Off Times</w:t>
      </w:r>
      <w:r w:rsidR="00D62DC4">
        <w:rPr>
          <w:lang w:val="en-US"/>
        </w:rPr>
        <w:t>.</w:t>
      </w:r>
      <w:bookmarkEnd w:id="8"/>
    </w:p>
    <w:p w14:paraId="0E759E94" w14:textId="3371726F" w:rsidR="002441EE" w:rsidRDefault="002441EE" w:rsidP="00894D24">
      <w:pPr>
        <w:jc w:val="both"/>
        <w:rPr>
          <w:lang w:val="en-US"/>
        </w:rPr>
      </w:pPr>
      <w:r>
        <w:rPr>
          <w:lang w:val="en-US"/>
        </w:rPr>
        <w:t>Time on (t</w:t>
      </w:r>
      <w:r>
        <w:rPr>
          <w:vertAlign w:val="subscript"/>
          <w:lang w:val="en-US"/>
        </w:rPr>
        <w:t>on</w:t>
      </w:r>
      <w:r>
        <w:rPr>
          <w:lang w:val="en-US"/>
        </w:rPr>
        <w:t xml:space="preserve">) corresponds to the time the capacitor is </w:t>
      </w:r>
      <w:r w:rsidR="00307A22">
        <w:rPr>
          <w:lang w:val="en-US"/>
        </w:rPr>
        <w:t>charging</w:t>
      </w:r>
      <w:r w:rsidR="00187443">
        <w:rPr>
          <w:lang w:val="en-US"/>
        </w:rPr>
        <w:t xml:space="preserve"> and when the output is high</w:t>
      </w:r>
      <w:r w:rsidR="00307A22">
        <w:rPr>
          <w:lang w:val="en-US"/>
        </w:rPr>
        <w:t xml:space="preserve">. This can be </w:t>
      </w:r>
      <w:r w:rsidR="00924CB0">
        <w:rPr>
          <w:lang w:val="en-US"/>
        </w:rPr>
        <w:t>calculated</w:t>
      </w:r>
      <w:r w:rsidR="00307A22">
        <w:rPr>
          <w:lang w:val="en-US"/>
        </w:rPr>
        <w:t xml:space="preserve"> from:</w:t>
      </w:r>
    </w:p>
    <w:p w14:paraId="7F5BE2F6" w14:textId="7D6D2221" w:rsidR="00307A22" w:rsidRPr="007B0881" w:rsidRDefault="0042200D" w:rsidP="00E72516">
      <w:pPr>
        <w:rPr>
          <w:rFonts w:eastAsiaTheme="minorEastAsia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t</m:t>
              </m:r>
            </m:e>
            <m:sub>
              <m:r>
                <w:rPr>
                  <w:rFonts w:ascii="Cambria Math" w:hAnsi="Cambria Math"/>
                  <w:lang w:val="en-US"/>
                </w:rPr>
                <m:t>on</m:t>
              </m:r>
            </m:sub>
          </m:sSub>
          <m:r>
            <w:rPr>
              <w:rFonts w:ascii="Cambria Math" w:hAnsi="Cambria Math"/>
              <w:lang w:val="en-US"/>
            </w:rPr>
            <m:t xml:space="preserve">= </m:t>
          </m:r>
          <m:func>
            <m:funcPr>
              <m:ctrlPr>
                <w:rPr>
                  <w:rFonts w:ascii="Cambria Math" w:hAnsi="Cambria Math"/>
                  <w:i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ln</m:t>
              </m:r>
            </m:fName>
            <m:e>
              <m:r>
                <w:rPr>
                  <w:rFonts w:ascii="Cambria Math" w:hAnsi="Cambria Math"/>
                  <w:lang w:val="en-US"/>
                </w:rPr>
                <m:t>2(</m:t>
              </m:r>
            </m:e>
          </m:func>
          <m:r>
            <w:rPr>
              <w:rFonts w:ascii="Cambria Math" w:hAnsi="Cambria Math"/>
              <w:lang w:val="en-US"/>
            </w:rPr>
            <m:t>R1+R2) ×C</m:t>
          </m:r>
        </m:oMath>
      </m:oMathPara>
    </w:p>
    <w:p w14:paraId="533C05EB" w14:textId="7A2A94CB" w:rsidR="007B0881" w:rsidRPr="007A2C30" w:rsidRDefault="0042200D" w:rsidP="00E72516">
      <w:pPr>
        <w:rPr>
          <w:rFonts w:eastAsiaTheme="minorEastAsia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US"/>
                </w:rPr>
                <m:t>t</m:t>
              </m:r>
            </m:e>
            <m:sub>
              <m:r>
                <w:rPr>
                  <w:rFonts w:ascii="Cambria Math" w:eastAsiaTheme="minorEastAsia" w:hAnsi="Cambria Math"/>
                  <w:lang w:val="en-US"/>
                </w:rPr>
                <m:t>on</m:t>
              </m:r>
            </m:sub>
          </m:sSub>
          <m:r>
            <w:rPr>
              <w:rFonts w:ascii="Cambria Math" w:eastAsiaTheme="minorEastAsia" w:hAnsi="Cambria Math"/>
              <w:lang w:val="en-US"/>
            </w:rPr>
            <m:t xml:space="preserve">= 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ln</m:t>
              </m:r>
            </m:fName>
            <m:e>
              <m:r>
                <w:rPr>
                  <w:rFonts w:ascii="Cambria Math" w:eastAsiaTheme="minorEastAsia" w:hAnsi="Cambria Math"/>
                  <w:lang w:val="en-US"/>
                </w:rPr>
                <m:t>2</m:t>
              </m:r>
            </m:e>
          </m:func>
          <m:d>
            <m:d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US"/>
                </w:rPr>
                <m:t>1000Ω+10000Ω</m:t>
              </m:r>
            </m:e>
          </m:d>
          <m:r>
            <w:rPr>
              <w:rFonts w:ascii="Cambria Math" w:eastAsiaTheme="minorEastAsia" w:hAnsi="Cambria Math"/>
              <w:lang w:val="en-US"/>
            </w:rPr>
            <m:t>×0.0001F=0.7625 secs=763 ms</m:t>
          </m:r>
        </m:oMath>
      </m:oMathPara>
    </w:p>
    <w:p w14:paraId="76FFEB61" w14:textId="273AC2F7" w:rsidR="007A2C30" w:rsidRPr="00945B8D" w:rsidRDefault="007A2C30" w:rsidP="00D06645">
      <w:pPr>
        <w:pStyle w:val="Caption"/>
        <w:jc w:val="center"/>
        <w:rPr>
          <w:rFonts w:eastAsiaTheme="minorEastAsia"/>
          <w:lang w:val="en-US"/>
        </w:rPr>
      </w:pPr>
      <w:r>
        <w:lastRenderedPageBreak/>
        <w:t xml:space="preserve">Equation </w:t>
      </w:r>
      <w:fldSimple w:instr=" SEQ Equation \* ARABIC ">
        <w:r w:rsidR="00D06645">
          <w:rPr>
            <w:noProof/>
          </w:rPr>
          <w:t>4</w:t>
        </w:r>
      </w:fldSimple>
      <w:r>
        <w:t>: Calculation for t</w:t>
      </w:r>
      <w:r>
        <w:rPr>
          <w:vertAlign w:val="subscript"/>
        </w:rPr>
        <w:t>on</w:t>
      </w:r>
      <w:r>
        <w:t>.</w:t>
      </w:r>
    </w:p>
    <w:p w14:paraId="235DC22A" w14:textId="24625378" w:rsidR="00945B8D" w:rsidRDefault="00945B8D" w:rsidP="00894D24">
      <w:pPr>
        <w:jc w:val="bot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 xml:space="preserve">This is because the capacitor charges through both R1 and R2 in series. </w:t>
      </w:r>
      <w:r w:rsidR="00671905">
        <w:rPr>
          <w:rFonts w:eastAsiaTheme="minorEastAsia"/>
          <w:lang w:val="en-US"/>
        </w:rPr>
        <w:t>Therefore,</w:t>
      </w:r>
      <w:r>
        <w:rPr>
          <w:rFonts w:eastAsiaTheme="minorEastAsia"/>
          <w:lang w:val="en-US"/>
        </w:rPr>
        <w:t xml:space="preserve"> the total resistance is the sum of both resistors.</w:t>
      </w:r>
    </w:p>
    <w:p w14:paraId="1C245A1F" w14:textId="20C00A98" w:rsidR="00671905" w:rsidRDefault="00380E54" w:rsidP="00894D24">
      <w:pPr>
        <w:jc w:val="both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Time off (t</w:t>
      </w:r>
      <w:r>
        <w:rPr>
          <w:rFonts w:eastAsiaTheme="minorEastAsia"/>
          <w:vertAlign w:val="subscript"/>
          <w:lang w:val="en-US"/>
        </w:rPr>
        <w:t>off</w:t>
      </w:r>
      <w:r>
        <w:rPr>
          <w:rFonts w:eastAsiaTheme="minorEastAsia"/>
          <w:lang w:val="en-US"/>
        </w:rPr>
        <w:t>) corresponds to the time the capacitor is discharging</w:t>
      </w:r>
      <w:r w:rsidR="00187443">
        <w:rPr>
          <w:rFonts w:eastAsiaTheme="minorEastAsia"/>
          <w:lang w:val="en-US"/>
        </w:rPr>
        <w:t xml:space="preserve"> and when the output is low</w:t>
      </w:r>
      <w:r>
        <w:rPr>
          <w:rFonts w:eastAsiaTheme="minorEastAsia"/>
          <w:lang w:val="en-US"/>
        </w:rPr>
        <w:t xml:space="preserve">. </w:t>
      </w:r>
      <w:r w:rsidR="006906A2">
        <w:rPr>
          <w:rFonts w:eastAsiaTheme="minorEastAsia"/>
          <w:lang w:val="en-US"/>
        </w:rPr>
        <w:t>This can be calculated from:</w:t>
      </w:r>
    </w:p>
    <w:p w14:paraId="2AA4D893" w14:textId="5350B407" w:rsidR="006906A2" w:rsidRPr="007B0881" w:rsidRDefault="0042200D" w:rsidP="006906A2">
      <w:pPr>
        <w:rPr>
          <w:rFonts w:eastAsiaTheme="minorEastAsia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t</m:t>
              </m:r>
            </m:e>
            <m:sub>
              <m:r>
                <w:rPr>
                  <w:rFonts w:ascii="Cambria Math" w:hAnsi="Cambria Math"/>
                  <w:lang w:val="en-US"/>
                </w:rPr>
                <m:t>off</m:t>
              </m:r>
            </m:sub>
          </m:sSub>
          <m:r>
            <w:rPr>
              <w:rFonts w:ascii="Cambria Math" w:hAnsi="Cambria Math"/>
              <w:lang w:val="en-US"/>
            </w:rPr>
            <m:t xml:space="preserve">= </m:t>
          </m:r>
          <m:func>
            <m:funcPr>
              <m:ctrlPr>
                <w:rPr>
                  <w:rFonts w:ascii="Cambria Math" w:hAnsi="Cambria Math"/>
                  <w:i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ln</m:t>
              </m:r>
            </m:fName>
            <m:e>
              <m:r>
                <w:rPr>
                  <w:rFonts w:ascii="Cambria Math" w:hAnsi="Cambria Math"/>
                  <w:lang w:val="en-US"/>
                </w:rPr>
                <m:t>2(</m:t>
              </m:r>
            </m:e>
          </m:func>
          <m:r>
            <w:rPr>
              <w:rFonts w:ascii="Cambria Math" w:hAnsi="Cambria Math"/>
              <w:lang w:val="en-US"/>
            </w:rPr>
            <m:t>R2) ×C</m:t>
          </m:r>
        </m:oMath>
      </m:oMathPara>
    </w:p>
    <w:p w14:paraId="111553DA" w14:textId="31EA5644" w:rsidR="006906A2" w:rsidRPr="007A2C30" w:rsidRDefault="0042200D" w:rsidP="006906A2">
      <w:pPr>
        <w:rPr>
          <w:rFonts w:eastAsiaTheme="minorEastAsia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US"/>
                </w:rPr>
                <m:t>t</m:t>
              </m:r>
            </m:e>
            <m:sub>
              <m:r>
                <w:rPr>
                  <w:rFonts w:ascii="Cambria Math" w:eastAsiaTheme="minorEastAsia" w:hAnsi="Cambria Math"/>
                  <w:lang w:val="en-US"/>
                </w:rPr>
                <m:t>off</m:t>
              </m:r>
            </m:sub>
          </m:sSub>
          <m:r>
            <w:rPr>
              <w:rFonts w:ascii="Cambria Math" w:eastAsiaTheme="minorEastAsia" w:hAnsi="Cambria Math"/>
              <w:lang w:val="en-US"/>
            </w:rPr>
            <m:t xml:space="preserve">= 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ln</m:t>
              </m:r>
            </m:fName>
            <m:e>
              <m:r>
                <w:rPr>
                  <w:rFonts w:ascii="Cambria Math" w:eastAsiaTheme="minorEastAsia" w:hAnsi="Cambria Math"/>
                  <w:lang w:val="en-US"/>
                </w:rPr>
                <m:t>2</m:t>
              </m:r>
            </m:e>
          </m:func>
          <m:d>
            <m:d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US"/>
                </w:rPr>
                <m:t>10000Ω</m:t>
              </m:r>
            </m:e>
          </m:d>
          <m:r>
            <w:rPr>
              <w:rFonts w:ascii="Cambria Math" w:eastAsiaTheme="minorEastAsia" w:hAnsi="Cambria Math"/>
              <w:lang w:val="en-US"/>
            </w:rPr>
            <m:t>×0.0001F=0.6931 secs=693 ms</m:t>
          </m:r>
        </m:oMath>
      </m:oMathPara>
    </w:p>
    <w:p w14:paraId="092499B4" w14:textId="0CF407DF" w:rsidR="007A2C30" w:rsidRDefault="007A2C30" w:rsidP="00D06645">
      <w:pPr>
        <w:pStyle w:val="Caption"/>
        <w:jc w:val="center"/>
      </w:pPr>
      <w:r>
        <w:t xml:space="preserve">Equation </w:t>
      </w:r>
      <w:fldSimple w:instr=" SEQ Equation \* ARABIC ">
        <w:r w:rsidR="00D06645">
          <w:rPr>
            <w:noProof/>
          </w:rPr>
          <w:t>5</w:t>
        </w:r>
      </w:fldSimple>
      <w:r>
        <w:t>: Calculation for t</w:t>
      </w:r>
      <w:r>
        <w:rPr>
          <w:vertAlign w:val="subscript"/>
        </w:rPr>
        <w:t>off</w:t>
      </w:r>
      <w:r>
        <w:t>.</w:t>
      </w:r>
    </w:p>
    <w:p w14:paraId="12782C02" w14:textId="77777777" w:rsidR="002D42D4" w:rsidRPr="002D42D4" w:rsidRDefault="002D42D4" w:rsidP="002D42D4"/>
    <w:p w14:paraId="6C1AA854" w14:textId="14DA8CD4" w:rsidR="00D23537" w:rsidRDefault="00D23537" w:rsidP="00D23537">
      <w:pPr>
        <w:pStyle w:val="Heading2"/>
        <w:rPr>
          <w:rFonts w:eastAsiaTheme="minorEastAsia"/>
          <w:lang w:val="en-US"/>
        </w:rPr>
      </w:pPr>
      <w:bookmarkStart w:id="9" w:name="_Toc123574939"/>
      <w:r>
        <w:rPr>
          <w:rFonts w:eastAsiaTheme="minorEastAsia"/>
          <w:lang w:val="en-US"/>
        </w:rPr>
        <w:t>4.3 Calculating the Period</w:t>
      </w:r>
      <w:bookmarkEnd w:id="9"/>
    </w:p>
    <w:p w14:paraId="19BEC68F" w14:textId="461D4631" w:rsidR="005F5319" w:rsidRDefault="005F5319" w:rsidP="006906A2">
      <w:p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 xml:space="preserve">The period of the waveform in the </w:t>
      </w:r>
      <w:r w:rsidR="007A2C30">
        <w:rPr>
          <w:rFonts w:eastAsiaTheme="minorEastAsia"/>
          <w:lang w:val="en-US"/>
        </w:rPr>
        <w:t>oscilloscope</w:t>
      </w:r>
      <w:r>
        <w:rPr>
          <w:rFonts w:eastAsiaTheme="minorEastAsia"/>
          <w:lang w:val="en-US"/>
        </w:rPr>
        <w:t xml:space="preserve"> can be calculated from:</w:t>
      </w:r>
    </w:p>
    <w:p w14:paraId="166493E7" w14:textId="306F92A9" w:rsidR="005F5319" w:rsidRPr="00EE6E54" w:rsidRDefault="0042200D" w:rsidP="006906A2">
      <w:pPr>
        <w:rPr>
          <w:rFonts w:eastAsiaTheme="minorEastAsia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US"/>
                </w:rPr>
                <m:t>t</m:t>
              </m:r>
            </m:e>
            <m:sub>
              <m:r>
                <w:rPr>
                  <w:rFonts w:ascii="Cambria Math" w:eastAsiaTheme="minorEastAsia" w:hAnsi="Cambria Math"/>
                  <w:lang w:val="en-US"/>
                </w:rPr>
                <m:t>period</m:t>
              </m:r>
            </m:sub>
          </m:sSub>
          <m:r>
            <w:rPr>
              <w:rFonts w:ascii="Cambria Math" w:eastAsiaTheme="minorEastAsia" w:hAnsi="Cambria Math"/>
              <w:lang w:val="en-US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US"/>
                </w:rPr>
                <m:t>t</m:t>
              </m:r>
            </m:e>
            <m:sub>
              <m:r>
                <w:rPr>
                  <w:rFonts w:ascii="Cambria Math" w:eastAsiaTheme="minorEastAsia" w:hAnsi="Cambria Math"/>
                  <w:lang w:val="en-US"/>
                </w:rPr>
                <m:t>on</m:t>
              </m:r>
            </m:sub>
          </m:sSub>
          <m:r>
            <w:rPr>
              <w:rFonts w:ascii="Cambria Math" w:eastAsiaTheme="minorEastAsia" w:hAnsi="Cambria Math"/>
              <w:lang w:val="en-US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US"/>
                </w:rPr>
                <m:t>t</m:t>
              </m:r>
            </m:e>
            <m:sub>
              <m:r>
                <w:rPr>
                  <w:rFonts w:ascii="Cambria Math" w:eastAsiaTheme="minorEastAsia" w:hAnsi="Cambria Math"/>
                  <w:lang w:val="en-US"/>
                </w:rPr>
                <m:t>off</m:t>
              </m:r>
            </m:sub>
          </m:sSub>
        </m:oMath>
      </m:oMathPara>
    </w:p>
    <w:p w14:paraId="3B19D9AB" w14:textId="57D00A22" w:rsidR="00EE6E54" w:rsidRPr="00293B73" w:rsidRDefault="0042200D" w:rsidP="006906A2">
      <w:pPr>
        <w:rPr>
          <w:rFonts w:eastAsiaTheme="minorEastAsia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US"/>
                </w:rPr>
                <m:t>t</m:t>
              </m:r>
            </m:e>
            <m:sub>
              <m:r>
                <w:rPr>
                  <w:rFonts w:ascii="Cambria Math" w:eastAsiaTheme="minorEastAsia" w:hAnsi="Cambria Math"/>
                  <w:lang w:val="en-US"/>
                </w:rPr>
                <m:t>period</m:t>
              </m:r>
            </m:sub>
          </m:sSub>
          <m:r>
            <w:rPr>
              <w:rFonts w:ascii="Cambria Math" w:eastAsiaTheme="minorEastAsia" w:hAnsi="Cambria Math"/>
              <w:lang w:val="en-US"/>
            </w:rPr>
            <m:t>=763 ms+693 ms=1456 ms=1.456 s</m:t>
          </m:r>
        </m:oMath>
      </m:oMathPara>
    </w:p>
    <w:p w14:paraId="52B3BDF6" w14:textId="0FA79439" w:rsidR="00293B73" w:rsidRDefault="00293B73" w:rsidP="00D06645">
      <w:pPr>
        <w:pStyle w:val="Caption"/>
        <w:jc w:val="center"/>
      </w:pPr>
      <w:r>
        <w:t xml:space="preserve">Equation </w:t>
      </w:r>
      <w:fldSimple w:instr=" SEQ Equation \* ARABIC ">
        <w:r w:rsidR="00D06645">
          <w:rPr>
            <w:noProof/>
          </w:rPr>
          <w:t>6</w:t>
        </w:r>
      </w:fldSimple>
      <w:r>
        <w:t>: Calculation for t</w:t>
      </w:r>
      <w:r>
        <w:rPr>
          <w:vertAlign w:val="subscript"/>
        </w:rPr>
        <w:t>period</w:t>
      </w:r>
      <w:r>
        <w:t>.</w:t>
      </w:r>
    </w:p>
    <w:p w14:paraId="6831593E" w14:textId="77777777" w:rsidR="002D42D4" w:rsidRPr="002D42D4" w:rsidRDefault="002D42D4" w:rsidP="002D42D4"/>
    <w:p w14:paraId="7DA10799" w14:textId="3FA50456" w:rsidR="00D23537" w:rsidRDefault="00D23537" w:rsidP="00225868">
      <w:pPr>
        <w:pStyle w:val="Heading2"/>
      </w:pPr>
      <w:bookmarkStart w:id="10" w:name="_Toc123574940"/>
      <w:r>
        <w:t>4.4 Cal</w:t>
      </w:r>
      <w:r w:rsidR="00225868">
        <w:t>culating the Frequency</w:t>
      </w:r>
      <w:bookmarkEnd w:id="10"/>
    </w:p>
    <w:p w14:paraId="77E5D5C9" w14:textId="7F305E5D" w:rsidR="00263989" w:rsidRDefault="00263989" w:rsidP="00263989">
      <w:r>
        <w:t xml:space="preserve">The frequency </w:t>
      </w:r>
      <w:r w:rsidR="00EB4A21">
        <w:t xml:space="preserve">of the astable timer can be </w:t>
      </w:r>
      <w:r w:rsidR="005D0A6F">
        <w:t>calculated</w:t>
      </w:r>
      <w:r w:rsidR="00EB4A21">
        <w:t xml:space="preserve"> from:</w:t>
      </w:r>
    </w:p>
    <w:p w14:paraId="6E7DCFA9" w14:textId="2713EC4F" w:rsidR="00EB4A21" w:rsidRPr="0017441E" w:rsidRDefault="005D0A6F" w:rsidP="00263989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period</m:t>
                  </m:r>
                </m:sub>
              </m:sSub>
            </m:den>
          </m:f>
        </m:oMath>
      </m:oMathPara>
    </w:p>
    <w:p w14:paraId="14B80034" w14:textId="7A0EEAF1" w:rsidR="0017441E" w:rsidRPr="00D06645" w:rsidRDefault="0017441E" w:rsidP="00263989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1.456 s</m:t>
              </m:r>
            </m:den>
          </m:f>
          <m:r>
            <w:rPr>
              <w:rFonts w:ascii="Cambria Math" w:hAnsi="Cambria Math"/>
            </w:rPr>
            <m:t xml:space="preserve">=0.687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s</m:t>
              </m:r>
            </m:e>
            <m:sup>
              <m:r>
                <w:rPr>
                  <w:rFonts w:ascii="Cambria Math" w:hAnsi="Cambria Math"/>
                </w:rPr>
                <m:t>-1</m:t>
              </m:r>
            </m:sup>
          </m:sSup>
        </m:oMath>
      </m:oMathPara>
    </w:p>
    <w:p w14:paraId="0C2130B0" w14:textId="2C30A731" w:rsidR="002D42D4" w:rsidRDefault="00D06645" w:rsidP="00894D24">
      <w:pPr>
        <w:pStyle w:val="Caption"/>
        <w:jc w:val="center"/>
      </w:pPr>
      <w:r>
        <w:t xml:space="preserve">Equation </w:t>
      </w:r>
      <w:fldSimple w:instr=" SEQ Equation \* ARABIC ">
        <w:r>
          <w:rPr>
            <w:noProof/>
          </w:rPr>
          <w:t>7</w:t>
        </w:r>
      </w:fldSimple>
      <w:r>
        <w:t xml:space="preserve">: </w:t>
      </w:r>
      <w:r w:rsidRPr="00640D02">
        <w:t>Calculation for frequency of the astable 555 timer.</w:t>
      </w:r>
    </w:p>
    <w:p w14:paraId="25D5218C" w14:textId="77777777" w:rsidR="00894D24" w:rsidRDefault="00894D24" w:rsidP="00894D24"/>
    <w:p w14:paraId="25E03142" w14:textId="77777777" w:rsidR="00894D24" w:rsidRDefault="00894D24" w:rsidP="00894D24"/>
    <w:p w14:paraId="1E1B7A5D" w14:textId="77777777" w:rsidR="00894D24" w:rsidRDefault="00894D24" w:rsidP="00894D24"/>
    <w:p w14:paraId="5F4C66F4" w14:textId="77777777" w:rsidR="00894D24" w:rsidRDefault="00894D24" w:rsidP="00894D24"/>
    <w:p w14:paraId="269752AB" w14:textId="77777777" w:rsidR="00894D24" w:rsidRPr="00894D24" w:rsidRDefault="00894D24" w:rsidP="00894D24"/>
    <w:p w14:paraId="1854F85B" w14:textId="628CB9FC" w:rsidR="00DC02DC" w:rsidRDefault="00DC02DC" w:rsidP="00DC02DC">
      <w:r>
        <w:t>In summary</w:t>
      </w:r>
      <w:r w:rsidR="003C146D">
        <w:t xml:space="preserve">, </w:t>
      </w:r>
      <w:r>
        <w:t xml:space="preserve">the following values </w:t>
      </w:r>
      <w:r w:rsidR="00B84496">
        <w:t>are expected in the proteus simulation: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84496" w14:paraId="22CA3CC6" w14:textId="77777777" w:rsidTr="00BB0B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435CC583" w14:textId="77777777" w:rsidR="00B84496" w:rsidRDefault="00B84496" w:rsidP="009413DE">
            <w:r>
              <w:t>Feature</w:t>
            </w:r>
          </w:p>
        </w:tc>
        <w:tc>
          <w:tcPr>
            <w:tcW w:w="4508" w:type="dxa"/>
          </w:tcPr>
          <w:p w14:paraId="59120157" w14:textId="77777777" w:rsidR="00B84496" w:rsidRDefault="00B84496" w:rsidP="009413D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Value</w:t>
            </w:r>
          </w:p>
        </w:tc>
      </w:tr>
      <w:tr w:rsidR="00B84496" w:rsidRPr="00BF1B93" w14:paraId="5AD433E4" w14:textId="77777777" w:rsidTr="00BB0B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438A4D6C" w14:textId="77777777" w:rsidR="00B84496" w:rsidRPr="00287B0B" w:rsidRDefault="00B84496" w:rsidP="009413DE">
            <w:r>
              <w:t>C2 1/3 V</w:t>
            </w:r>
            <w:r>
              <w:rPr>
                <w:vertAlign w:val="subscript"/>
              </w:rPr>
              <w:t>cc</w:t>
            </w:r>
          </w:p>
        </w:tc>
        <w:tc>
          <w:tcPr>
            <w:tcW w:w="4508" w:type="dxa"/>
          </w:tcPr>
          <w:p w14:paraId="2BC90BBE" w14:textId="66D7E51D" w:rsidR="00B84496" w:rsidRPr="00BF1B93" w:rsidRDefault="00B84496" w:rsidP="009413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+3 V</w:t>
            </w:r>
          </w:p>
        </w:tc>
      </w:tr>
      <w:tr w:rsidR="00B84496" w:rsidRPr="00BF1B93" w14:paraId="2A312BD0" w14:textId="77777777" w:rsidTr="00BB0B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19D790B1" w14:textId="77777777" w:rsidR="00B84496" w:rsidRPr="00287B0B" w:rsidRDefault="00B84496" w:rsidP="009413DE">
            <w:r>
              <w:t>C2 2/3 V</w:t>
            </w:r>
            <w:r>
              <w:rPr>
                <w:vertAlign w:val="subscript"/>
              </w:rPr>
              <w:t>cc</w:t>
            </w:r>
          </w:p>
        </w:tc>
        <w:tc>
          <w:tcPr>
            <w:tcW w:w="4508" w:type="dxa"/>
          </w:tcPr>
          <w:p w14:paraId="7DD68820" w14:textId="020B89FC" w:rsidR="00B84496" w:rsidRDefault="00B84496" w:rsidP="009413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+6 V</w:t>
            </w:r>
          </w:p>
        </w:tc>
      </w:tr>
      <w:tr w:rsidR="00B84496" w:rsidRPr="00BF1B93" w14:paraId="6077590B" w14:textId="77777777" w:rsidTr="00BB0B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3B6A8B87" w14:textId="77777777" w:rsidR="00B84496" w:rsidRDefault="00B84496" w:rsidP="009413DE">
            <w:r>
              <w:t>Output high</w:t>
            </w:r>
          </w:p>
        </w:tc>
        <w:tc>
          <w:tcPr>
            <w:tcW w:w="4508" w:type="dxa"/>
          </w:tcPr>
          <w:p w14:paraId="01778008" w14:textId="4D860348" w:rsidR="00B84496" w:rsidRDefault="00B84496" w:rsidP="009413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+9 V</w:t>
            </w:r>
          </w:p>
        </w:tc>
      </w:tr>
      <w:tr w:rsidR="00B84496" w:rsidRPr="00BF1B93" w14:paraId="31ECD3A3" w14:textId="77777777" w:rsidTr="00BB0B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5D9FE64B" w14:textId="77777777" w:rsidR="00B84496" w:rsidRDefault="00B84496" w:rsidP="009413DE">
            <w:r>
              <w:t>Output low</w:t>
            </w:r>
          </w:p>
        </w:tc>
        <w:tc>
          <w:tcPr>
            <w:tcW w:w="4508" w:type="dxa"/>
          </w:tcPr>
          <w:p w14:paraId="5A52B4BE" w14:textId="3386ACAA" w:rsidR="00B84496" w:rsidRDefault="009C0DD4" w:rsidP="009413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</w:t>
            </w:r>
            <w:r w:rsidR="00B84496">
              <w:t xml:space="preserve"> V</w:t>
            </w:r>
          </w:p>
        </w:tc>
      </w:tr>
      <w:tr w:rsidR="00B84496" w:rsidRPr="00BF1B93" w14:paraId="4548C3C7" w14:textId="77777777" w:rsidTr="00BB0B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657FDC4B" w14:textId="77777777" w:rsidR="00B84496" w:rsidRPr="007E36F6" w:rsidRDefault="00B84496" w:rsidP="009413DE">
            <w:pPr>
              <w:rPr>
                <w:vertAlign w:val="subscript"/>
              </w:rPr>
            </w:pPr>
            <w:r>
              <w:t>t</w:t>
            </w:r>
            <w:r>
              <w:rPr>
                <w:vertAlign w:val="subscript"/>
              </w:rPr>
              <w:t>on</w:t>
            </w:r>
          </w:p>
        </w:tc>
        <w:tc>
          <w:tcPr>
            <w:tcW w:w="4508" w:type="dxa"/>
          </w:tcPr>
          <w:p w14:paraId="75331F68" w14:textId="4AB8101B" w:rsidR="00B84496" w:rsidRDefault="00BB0B26" w:rsidP="009413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0.763</w:t>
            </w:r>
            <w:r w:rsidR="00B84496">
              <w:t xml:space="preserve"> s</w:t>
            </w:r>
          </w:p>
        </w:tc>
      </w:tr>
      <w:tr w:rsidR="00B84496" w:rsidRPr="00BF1B93" w14:paraId="1C75AF24" w14:textId="77777777" w:rsidTr="00BB0B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138B91D2" w14:textId="77777777" w:rsidR="00B84496" w:rsidRPr="00EF3FD2" w:rsidRDefault="00B84496" w:rsidP="009413DE">
            <w:r>
              <w:t>t</w:t>
            </w:r>
            <w:r>
              <w:rPr>
                <w:vertAlign w:val="subscript"/>
              </w:rPr>
              <w:t>off</w:t>
            </w:r>
          </w:p>
        </w:tc>
        <w:tc>
          <w:tcPr>
            <w:tcW w:w="4508" w:type="dxa"/>
          </w:tcPr>
          <w:p w14:paraId="6C65E7AC" w14:textId="34D05FA7" w:rsidR="00B84496" w:rsidRDefault="009C0DD4" w:rsidP="009413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0.693</w:t>
            </w:r>
            <w:r w:rsidR="00B84496">
              <w:t xml:space="preserve"> s</w:t>
            </w:r>
          </w:p>
        </w:tc>
      </w:tr>
      <w:tr w:rsidR="00B84496" w:rsidRPr="00BF1B93" w14:paraId="097EF70A" w14:textId="77777777" w:rsidTr="00BB0B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69CCC314" w14:textId="77777777" w:rsidR="00B84496" w:rsidRPr="007D205F" w:rsidRDefault="00B84496" w:rsidP="009413DE">
            <w:pPr>
              <w:rPr>
                <w:vertAlign w:val="subscript"/>
              </w:rPr>
            </w:pPr>
            <w:r>
              <w:t>t</w:t>
            </w:r>
            <w:r>
              <w:rPr>
                <w:vertAlign w:val="subscript"/>
              </w:rPr>
              <w:t>period</w:t>
            </w:r>
          </w:p>
        </w:tc>
        <w:tc>
          <w:tcPr>
            <w:tcW w:w="4508" w:type="dxa"/>
          </w:tcPr>
          <w:p w14:paraId="6F64CFA6" w14:textId="3D5EC242" w:rsidR="00B84496" w:rsidRDefault="00BB0B26" w:rsidP="009413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1.456</w:t>
            </w:r>
            <w:r w:rsidR="00B84496">
              <w:t xml:space="preserve"> s</w:t>
            </w:r>
          </w:p>
        </w:tc>
      </w:tr>
    </w:tbl>
    <w:p w14:paraId="3377E90F" w14:textId="7249DD49" w:rsidR="00BB0B26" w:rsidRDefault="00BB0B26" w:rsidP="00BB0B26">
      <w:pPr>
        <w:pStyle w:val="Caption"/>
        <w:jc w:val="center"/>
      </w:pPr>
      <w:r>
        <w:lastRenderedPageBreak/>
        <w:t xml:space="preserve">Table </w:t>
      </w:r>
      <w:fldSimple w:instr=" SEQ Table \* ARABIC ">
        <w:r>
          <w:rPr>
            <w:noProof/>
          </w:rPr>
          <w:t>2</w:t>
        </w:r>
      </w:fldSimple>
      <w:r>
        <w:t>: Calculated voltages and timings for the circuit.</w:t>
      </w:r>
    </w:p>
    <w:p w14:paraId="6EAC3950" w14:textId="77777777" w:rsidR="002D42D4" w:rsidRPr="002D42D4" w:rsidRDefault="002D42D4" w:rsidP="002D42D4"/>
    <w:p w14:paraId="582DBFFF" w14:textId="63C26FFE" w:rsidR="00A36780" w:rsidRDefault="006A0155" w:rsidP="00FC69E7">
      <w:pPr>
        <w:pStyle w:val="Heading1"/>
        <w:numPr>
          <w:ilvl w:val="0"/>
          <w:numId w:val="3"/>
        </w:numPr>
      </w:pPr>
      <w:bookmarkStart w:id="11" w:name="_Toc123574941"/>
      <w:r>
        <w:t>Timing Measurements from Proteus</w:t>
      </w:r>
      <w:bookmarkEnd w:id="11"/>
    </w:p>
    <w:p w14:paraId="7381C121" w14:textId="47DFCC60" w:rsidR="00BD50A6" w:rsidRPr="00BD50A6" w:rsidRDefault="00BD50A6" w:rsidP="00894D24">
      <w:pPr>
        <w:jc w:val="both"/>
      </w:pPr>
      <w:r>
        <w:t>Table 3 contains timing measurements that were taken from the Proteus simulation.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D50A6" w14:paraId="23B4789B" w14:textId="77777777" w:rsidTr="001269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1BCFB55D" w14:textId="77777777" w:rsidR="00BD50A6" w:rsidRPr="00BD50A6" w:rsidRDefault="00BD50A6" w:rsidP="00BD50A6">
            <w:pPr>
              <w:pStyle w:val="ListParagraph"/>
              <w:numPr>
                <w:ilvl w:val="0"/>
                <w:numId w:val="3"/>
              </w:numPr>
            </w:pPr>
            <w:r w:rsidRPr="00BD50A6">
              <w:t>Feature</w:t>
            </w:r>
          </w:p>
        </w:tc>
        <w:tc>
          <w:tcPr>
            <w:tcW w:w="4508" w:type="dxa"/>
          </w:tcPr>
          <w:p w14:paraId="0A6D71D4" w14:textId="77777777" w:rsidR="00BD50A6" w:rsidRDefault="00BD50A6" w:rsidP="001269C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Value</w:t>
            </w:r>
          </w:p>
        </w:tc>
      </w:tr>
      <w:tr w:rsidR="00BD50A6" w:rsidRPr="00BF1B93" w14:paraId="4892642F" w14:textId="77777777" w:rsidTr="001269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5D839AB0" w14:textId="77777777" w:rsidR="00BD50A6" w:rsidRPr="00287B0B" w:rsidRDefault="00BD50A6" w:rsidP="001269C7">
            <w:r>
              <w:t>C2 1/3 V</w:t>
            </w:r>
            <w:r>
              <w:rPr>
                <w:vertAlign w:val="subscript"/>
              </w:rPr>
              <w:t>cc</w:t>
            </w:r>
          </w:p>
        </w:tc>
        <w:tc>
          <w:tcPr>
            <w:tcW w:w="4508" w:type="dxa"/>
          </w:tcPr>
          <w:p w14:paraId="1CD23D9D" w14:textId="77777777" w:rsidR="00BD50A6" w:rsidRPr="00BF1B93" w:rsidRDefault="00BD50A6" w:rsidP="001269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+3.01 V</w:t>
            </w:r>
          </w:p>
        </w:tc>
      </w:tr>
      <w:tr w:rsidR="00BD50A6" w:rsidRPr="00BF1B93" w14:paraId="656F56FB" w14:textId="77777777" w:rsidTr="001269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331A4919" w14:textId="77777777" w:rsidR="00BD50A6" w:rsidRPr="00287B0B" w:rsidRDefault="00BD50A6" w:rsidP="001269C7">
            <w:r>
              <w:t>C2 2/3 V</w:t>
            </w:r>
            <w:r>
              <w:rPr>
                <w:vertAlign w:val="subscript"/>
              </w:rPr>
              <w:t>cc</w:t>
            </w:r>
          </w:p>
        </w:tc>
        <w:tc>
          <w:tcPr>
            <w:tcW w:w="4508" w:type="dxa"/>
          </w:tcPr>
          <w:p w14:paraId="12731EC0" w14:textId="77777777" w:rsidR="00BD50A6" w:rsidRDefault="00BD50A6" w:rsidP="001269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+5.99 V</w:t>
            </w:r>
          </w:p>
        </w:tc>
      </w:tr>
      <w:tr w:rsidR="00BD50A6" w:rsidRPr="00BF1B93" w14:paraId="1DC2F182" w14:textId="77777777" w:rsidTr="001269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7B68D3F7" w14:textId="77777777" w:rsidR="00BD50A6" w:rsidRDefault="00BD50A6" w:rsidP="001269C7">
            <w:r>
              <w:t>Output high</w:t>
            </w:r>
          </w:p>
        </w:tc>
        <w:tc>
          <w:tcPr>
            <w:tcW w:w="4508" w:type="dxa"/>
          </w:tcPr>
          <w:p w14:paraId="7F98A370" w14:textId="77777777" w:rsidR="00BD50A6" w:rsidRDefault="00BD50A6" w:rsidP="001269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+8.86 V</w:t>
            </w:r>
          </w:p>
        </w:tc>
      </w:tr>
      <w:tr w:rsidR="00BD50A6" w:rsidRPr="00BF1B93" w14:paraId="50DC9E03" w14:textId="77777777" w:rsidTr="001269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5AB7B867" w14:textId="77777777" w:rsidR="00BD50A6" w:rsidRDefault="00BD50A6" w:rsidP="001269C7">
            <w:r>
              <w:t>Output low</w:t>
            </w:r>
          </w:p>
        </w:tc>
        <w:tc>
          <w:tcPr>
            <w:tcW w:w="4508" w:type="dxa"/>
          </w:tcPr>
          <w:p w14:paraId="552A3FC0" w14:textId="77777777" w:rsidR="00BD50A6" w:rsidRDefault="00BD50A6" w:rsidP="001269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+0.00141 V</w:t>
            </w:r>
          </w:p>
        </w:tc>
      </w:tr>
      <w:tr w:rsidR="00BD50A6" w:rsidRPr="00BF1B93" w14:paraId="1E116AC4" w14:textId="77777777" w:rsidTr="001269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3AA6BD32" w14:textId="77777777" w:rsidR="00BD50A6" w:rsidRPr="007E36F6" w:rsidRDefault="00BD50A6" w:rsidP="001269C7">
            <w:pPr>
              <w:rPr>
                <w:vertAlign w:val="subscript"/>
              </w:rPr>
            </w:pPr>
            <w:r>
              <w:t>t</w:t>
            </w:r>
            <w:r>
              <w:rPr>
                <w:vertAlign w:val="subscript"/>
              </w:rPr>
              <w:t>on</w:t>
            </w:r>
          </w:p>
        </w:tc>
        <w:tc>
          <w:tcPr>
            <w:tcW w:w="4508" w:type="dxa"/>
          </w:tcPr>
          <w:p w14:paraId="29B4F46B" w14:textId="77777777" w:rsidR="00BD50A6" w:rsidRDefault="00BD50A6" w:rsidP="001269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1.86 s - 1.11 s = 0.75 s</w:t>
            </w:r>
          </w:p>
        </w:tc>
      </w:tr>
      <w:tr w:rsidR="00BD50A6" w:rsidRPr="00BF1B93" w14:paraId="5F943185" w14:textId="77777777" w:rsidTr="001269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1D399608" w14:textId="77777777" w:rsidR="00BD50A6" w:rsidRPr="00EF3FD2" w:rsidRDefault="00BD50A6" w:rsidP="001269C7">
            <w:r>
              <w:t>t</w:t>
            </w:r>
            <w:r>
              <w:rPr>
                <w:vertAlign w:val="subscript"/>
              </w:rPr>
              <w:t>off</w:t>
            </w:r>
          </w:p>
        </w:tc>
        <w:tc>
          <w:tcPr>
            <w:tcW w:w="4508" w:type="dxa"/>
          </w:tcPr>
          <w:p w14:paraId="453D668E" w14:textId="77777777" w:rsidR="00BD50A6" w:rsidRDefault="00BD50A6" w:rsidP="001269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2.56 s - 1.86 s = 0.70 s</w:t>
            </w:r>
          </w:p>
        </w:tc>
      </w:tr>
      <w:tr w:rsidR="00BD50A6" w:rsidRPr="00BF1B93" w14:paraId="084F1669" w14:textId="77777777" w:rsidTr="001269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533CB6A6" w14:textId="77777777" w:rsidR="00BD50A6" w:rsidRPr="007D205F" w:rsidRDefault="00BD50A6" w:rsidP="001269C7">
            <w:pPr>
              <w:rPr>
                <w:vertAlign w:val="subscript"/>
              </w:rPr>
            </w:pPr>
            <w:r>
              <w:t>t</w:t>
            </w:r>
            <w:r>
              <w:rPr>
                <w:vertAlign w:val="subscript"/>
              </w:rPr>
              <w:t>period</w:t>
            </w:r>
          </w:p>
        </w:tc>
        <w:tc>
          <w:tcPr>
            <w:tcW w:w="4508" w:type="dxa"/>
          </w:tcPr>
          <w:p w14:paraId="5B37D765" w14:textId="77777777" w:rsidR="00BD50A6" w:rsidRDefault="00BD50A6" w:rsidP="001269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2.56 s - 1.11 s = 1.45 s</w:t>
            </w:r>
          </w:p>
        </w:tc>
      </w:tr>
    </w:tbl>
    <w:p w14:paraId="5D1B7004" w14:textId="77777777" w:rsidR="00BD50A6" w:rsidRDefault="00BD50A6" w:rsidP="00BD50A6">
      <w:pPr>
        <w:pStyle w:val="Caption"/>
        <w:jc w:val="center"/>
      </w:pPr>
      <w:bookmarkStart w:id="12" w:name="_Ref123574257"/>
      <w:r>
        <w:t xml:space="preserve">Table </w:t>
      </w:r>
      <w:fldSimple w:instr=" SEQ Table \* ARABIC ">
        <w:r>
          <w:rPr>
            <w:noProof/>
          </w:rPr>
          <w:t>3</w:t>
        </w:r>
      </w:fldSimple>
      <w:bookmarkEnd w:id="12"/>
      <w:r>
        <w:t>: Voltages and timings from proteus simulation.</w:t>
      </w:r>
    </w:p>
    <w:p w14:paraId="649EA183" w14:textId="77777777" w:rsidR="000E56EE" w:rsidRPr="000E56EE" w:rsidRDefault="000E56EE" w:rsidP="000E56EE"/>
    <w:p w14:paraId="6B361113" w14:textId="0271BB0B" w:rsidR="00740EEA" w:rsidRDefault="00740EEA" w:rsidP="00897AC0">
      <w:pPr>
        <w:pStyle w:val="Heading1"/>
      </w:pPr>
      <w:bookmarkStart w:id="13" w:name="_Toc123574942"/>
      <w:r>
        <w:t xml:space="preserve">6. </w:t>
      </w:r>
      <w:r w:rsidR="002C6E8F">
        <w:t xml:space="preserve">Simulated </w:t>
      </w:r>
      <w:r w:rsidR="00897AC0">
        <w:t>Graph of C1 Voltage and Output Voltage vs. Time</w:t>
      </w:r>
      <w:bookmarkEnd w:id="13"/>
    </w:p>
    <w:p w14:paraId="5665D601" w14:textId="04702B65" w:rsidR="00BD50A6" w:rsidRPr="00BD50A6" w:rsidRDefault="00DE62BE" w:rsidP="00E21F86">
      <w:pPr>
        <w:jc w:val="both"/>
      </w:pPr>
      <w:r>
        <w:fldChar w:fldCharType="begin"/>
      </w:r>
      <w:r>
        <w:instrText xml:space="preserve"> REF _Ref120959377 \h </w:instrText>
      </w:r>
      <w:r>
        <w:fldChar w:fldCharType="separate"/>
      </w:r>
      <w:r w:rsidR="002C337E">
        <w:t xml:space="preserve">Figure </w:t>
      </w:r>
      <w:r w:rsidR="002C337E">
        <w:rPr>
          <w:noProof/>
        </w:rPr>
        <w:t>5</w:t>
      </w:r>
      <w:r>
        <w:fldChar w:fldCharType="end"/>
      </w:r>
      <w:r>
        <w:t xml:space="preserve"> contains two traces from the simulated voltage output from C2 (green waveform) and the output voltage from pin 3 (red square waveform). From this we can determine the following voltages and timings:</w:t>
      </w:r>
    </w:p>
    <w:p w14:paraId="4037D04F" w14:textId="1FABDA89" w:rsidR="00316412" w:rsidRDefault="009C0AA7" w:rsidP="00D06645">
      <w:pPr>
        <w:jc w:val="center"/>
      </w:pPr>
      <w:r>
        <w:rPr>
          <w:noProof/>
        </w:rPr>
        <w:drawing>
          <wp:inline distT="0" distB="0" distL="0" distR="0" wp14:anchorId="1EEB891F" wp14:editId="3962DDA5">
            <wp:extent cx="5035366" cy="2717409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349" t="7159" r="54945" b="28811"/>
                    <a:stretch/>
                  </pic:blipFill>
                  <pic:spPr bwMode="auto">
                    <a:xfrm>
                      <a:off x="0" y="0"/>
                      <a:ext cx="5081543" cy="27423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1E2EC7" w14:textId="651B0093" w:rsidR="009C0AA7" w:rsidRDefault="009C0AA7" w:rsidP="00D06645">
      <w:pPr>
        <w:pStyle w:val="Caption"/>
        <w:jc w:val="center"/>
      </w:pPr>
      <w:bookmarkStart w:id="14" w:name="_Ref120959377"/>
      <w:r>
        <w:t xml:space="preserve">Figure </w:t>
      </w:r>
      <w:fldSimple w:instr=" SEQ Figure \* ARABIC ">
        <w:r w:rsidR="00510BCA">
          <w:rPr>
            <w:noProof/>
          </w:rPr>
          <w:t>5</w:t>
        </w:r>
      </w:fldSimple>
      <w:bookmarkEnd w:id="14"/>
      <w:r>
        <w:t>: Capacitor voltage (green trace) &amp; Output voltage (red trace) against time.</w:t>
      </w:r>
    </w:p>
    <w:p w14:paraId="6EF23906" w14:textId="4F1B04AD" w:rsidR="00DC02DC" w:rsidRDefault="00DC02DC" w:rsidP="00894D24">
      <w:pPr>
        <w:jc w:val="both"/>
      </w:pPr>
      <w:r>
        <w:t xml:space="preserve">The </w:t>
      </w:r>
      <w:r w:rsidR="004B2F15">
        <w:t>differences between the values may be attributed to:</w:t>
      </w:r>
    </w:p>
    <w:p w14:paraId="45ED6B0A" w14:textId="0A67F91E" w:rsidR="004B2F15" w:rsidRDefault="004B2F15" w:rsidP="004B2F15">
      <w:pPr>
        <w:pStyle w:val="ListParagraph"/>
        <w:numPr>
          <w:ilvl w:val="0"/>
          <w:numId w:val="2"/>
        </w:numPr>
      </w:pPr>
      <w:r>
        <w:t>Errors in reading the traces from the computer.</w:t>
      </w:r>
    </w:p>
    <w:p w14:paraId="367F7A0B" w14:textId="1233B81F" w:rsidR="004B2F15" w:rsidRDefault="00815E65" w:rsidP="004B2F15">
      <w:pPr>
        <w:pStyle w:val="ListParagraph"/>
        <w:numPr>
          <w:ilvl w:val="0"/>
          <w:numId w:val="2"/>
        </w:numPr>
      </w:pPr>
      <w:r>
        <w:t>The sampling rate on Proteus being too low.</w:t>
      </w:r>
    </w:p>
    <w:p w14:paraId="481B9040" w14:textId="279B5B3F" w:rsidR="00815E65" w:rsidRDefault="00BD2303" w:rsidP="004B2F15">
      <w:pPr>
        <w:pStyle w:val="ListParagraph"/>
        <w:numPr>
          <w:ilvl w:val="0"/>
          <w:numId w:val="2"/>
        </w:numPr>
      </w:pPr>
      <w:r>
        <w:t xml:space="preserve">The simulation may be </w:t>
      </w:r>
      <w:r w:rsidR="0081755B">
        <w:t>considering</w:t>
      </w:r>
      <w:r w:rsidR="007C54C1">
        <w:t xml:space="preserve"> factors such as internal resistance, wire impedance of the circuit for which the calculations will not be able to.</w:t>
      </w:r>
    </w:p>
    <w:p w14:paraId="6C6DBCDD" w14:textId="77777777" w:rsidR="000E56EE" w:rsidRPr="00DC02DC" w:rsidRDefault="000E56EE" w:rsidP="000E56EE"/>
    <w:p w14:paraId="16EFC9AE" w14:textId="5077BA23" w:rsidR="00A46404" w:rsidRDefault="00A46404" w:rsidP="00DD3F5C">
      <w:pPr>
        <w:pStyle w:val="Heading1"/>
        <w:numPr>
          <w:ilvl w:val="0"/>
          <w:numId w:val="3"/>
        </w:numPr>
      </w:pPr>
      <w:bookmarkStart w:id="15" w:name="_Toc123574943"/>
      <w:r>
        <w:lastRenderedPageBreak/>
        <w:t>Building the Circuit</w:t>
      </w:r>
      <w:bookmarkEnd w:id="15"/>
    </w:p>
    <w:p w14:paraId="7A97843C" w14:textId="5BE8EA8B" w:rsidR="00DD3F5C" w:rsidRDefault="00E21F86" w:rsidP="00E21F86">
      <w:pPr>
        <w:jc w:val="both"/>
      </w:pPr>
      <w:r>
        <w:t>To</w:t>
      </w:r>
      <w:r w:rsidR="0028391B">
        <w:t xml:space="preserve"> build the circuit</w:t>
      </w:r>
      <w:r w:rsidR="002A0BD5">
        <w:t xml:space="preserve"> on a bread board a paper plan was first mapped out with each </w:t>
      </w:r>
      <w:r>
        <w:t>to</w:t>
      </w:r>
      <w:r w:rsidR="002A0BD5">
        <w:t xml:space="preserve"> the components and the wires that would be required. </w:t>
      </w:r>
      <w:r>
        <w:t>The circuit was then constructed in the bread board and connected to a power supply</w:t>
      </w:r>
      <w:r w:rsidR="002C337E">
        <w:t xml:space="preserve"> as can be seen in </w:t>
      </w:r>
      <w:r w:rsidR="002C337E">
        <w:fldChar w:fldCharType="begin"/>
      </w:r>
      <w:r w:rsidR="002C337E">
        <w:instrText xml:space="preserve"> REF _Ref123573597 \h </w:instrText>
      </w:r>
      <w:r w:rsidR="002C337E">
        <w:fldChar w:fldCharType="separate"/>
      </w:r>
      <w:r w:rsidR="002C337E">
        <w:t xml:space="preserve">Figure </w:t>
      </w:r>
      <w:r w:rsidR="002C337E">
        <w:rPr>
          <w:noProof/>
        </w:rPr>
        <w:t>6</w:t>
      </w:r>
      <w:r w:rsidR="002C337E">
        <w:fldChar w:fldCharType="end"/>
      </w:r>
      <w:r w:rsidR="002C337E">
        <w:t xml:space="preserve">. </w:t>
      </w:r>
      <w:r w:rsidR="00821355">
        <w:t xml:space="preserve">Once turned on the circuit drew </w:t>
      </w:r>
      <w:r w:rsidR="00D86756">
        <w:t xml:space="preserve">6 </w:t>
      </w:r>
      <w:r w:rsidR="00A46748">
        <w:t>mA,</w:t>
      </w:r>
      <w:r w:rsidR="00D72768">
        <w:t xml:space="preserve"> </w:t>
      </w:r>
      <w:r w:rsidR="00D86756">
        <w:t>and the LEDs began flashing alternately</w:t>
      </w:r>
      <w:r w:rsidR="00510BCA">
        <w:t>.</w:t>
      </w:r>
    </w:p>
    <w:p w14:paraId="6C9CF6DC" w14:textId="4B18C641" w:rsidR="00D72768" w:rsidRDefault="00D72768" w:rsidP="00D72768">
      <w:pPr>
        <w:jc w:val="center"/>
      </w:pPr>
      <w:r>
        <w:rPr>
          <w:noProof/>
        </w:rPr>
        <w:drawing>
          <wp:inline distT="0" distB="0" distL="0" distR="0" wp14:anchorId="107A7E90" wp14:editId="261B1A6C">
            <wp:extent cx="2482948" cy="2928087"/>
            <wp:effectExtent l="0" t="0" r="0" b="5715"/>
            <wp:docPr id="9" name="Picture 9" descr="A picture containing text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indoor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556"/>
                    <a:stretch/>
                  </pic:blipFill>
                  <pic:spPr bwMode="auto">
                    <a:xfrm>
                      <a:off x="0" y="0"/>
                      <a:ext cx="2487495" cy="29334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68411D" w14:textId="0BF4C901" w:rsidR="002C337E" w:rsidRDefault="002C337E" w:rsidP="002C337E">
      <w:pPr>
        <w:pStyle w:val="Caption"/>
        <w:jc w:val="center"/>
      </w:pPr>
      <w:bookmarkStart w:id="16" w:name="_Ref123573597"/>
      <w:r>
        <w:t xml:space="preserve">Figure </w:t>
      </w:r>
      <w:fldSimple w:instr=" SEQ Figure \* ARABIC ">
        <w:r w:rsidR="00510BCA">
          <w:rPr>
            <w:noProof/>
          </w:rPr>
          <w:t>6</w:t>
        </w:r>
      </w:fldSimple>
      <w:bookmarkEnd w:id="16"/>
      <w:r>
        <w:t>: Constructed Astable 555 Timer Bread Board Circuit.</w:t>
      </w:r>
    </w:p>
    <w:p w14:paraId="283ED4A0" w14:textId="77777777" w:rsidR="00510BCA" w:rsidRPr="00510BCA" w:rsidRDefault="00510BCA" w:rsidP="00510BCA"/>
    <w:p w14:paraId="7143B26F" w14:textId="7B8606FC" w:rsidR="00D72768" w:rsidRDefault="00D72768" w:rsidP="00510BCA">
      <w:pPr>
        <w:jc w:val="center"/>
      </w:pPr>
      <w:r>
        <w:rPr>
          <w:noProof/>
        </w:rPr>
        <w:drawing>
          <wp:inline distT="0" distB="0" distL="0" distR="0" wp14:anchorId="4FC5AE73" wp14:editId="4486942A">
            <wp:extent cx="2588456" cy="1828543"/>
            <wp:effectExtent l="0" t="0" r="254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44" t="38078" r="7210" b="17817"/>
                    <a:stretch/>
                  </pic:blipFill>
                  <pic:spPr bwMode="auto">
                    <a:xfrm>
                      <a:off x="0" y="0"/>
                      <a:ext cx="2613994" cy="18465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969718" wp14:editId="41B2EB0B">
            <wp:extent cx="2370773" cy="1820984"/>
            <wp:effectExtent l="0" t="0" r="0" b="8255"/>
            <wp:docPr id="8" name="Picture 8" descr="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alendar&#10;&#10;Description automatically generated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53" t="38937" r="9515" b="15535"/>
                    <a:stretch/>
                  </pic:blipFill>
                  <pic:spPr bwMode="auto">
                    <a:xfrm>
                      <a:off x="0" y="0"/>
                      <a:ext cx="2441269" cy="18751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5A6EE1" w14:textId="1A15EE4E" w:rsidR="00510BCA" w:rsidRPr="00DD3F5C" w:rsidRDefault="00510BCA" w:rsidP="00510BCA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7</w:t>
        </w:r>
      </w:fldSimple>
      <w:r>
        <w:t>: Astable 555 Timer circuit Flashing (left image green LED, right image red LED)</w:t>
      </w:r>
    </w:p>
    <w:p w14:paraId="43259FF3" w14:textId="77777777" w:rsidR="00745AE7" w:rsidRDefault="00745AE7" w:rsidP="00745AE7">
      <w:pPr>
        <w:pStyle w:val="Heading1"/>
      </w:pPr>
      <w:bookmarkStart w:id="17" w:name="_Toc123574944"/>
      <w:r>
        <w:t>8. Measurements from the Circuit</w:t>
      </w:r>
      <w:bookmarkEnd w:id="17"/>
    </w:p>
    <w:p w14:paraId="4C3D009C" w14:textId="77777777" w:rsidR="00D243D4" w:rsidRDefault="00745AE7" w:rsidP="000E1634">
      <w:pPr>
        <w:jc w:val="both"/>
      </w:pPr>
      <w:r>
        <w:t xml:space="preserve">To take </w:t>
      </w:r>
      <w:r w:rsidR="004532CE">
        <w:t>measurements</w:t>
      </w:r>
      <w:r>
        <w:t xml:space="preserve"> from the bread board circuit </w:t>
      </w:r>
      <w:r w:rsidR="004532CE">
        <w:t xml:space="preserve">as was done for the proteus simulation </w:t>
      </w:r>
      <w:r w:rsidR="004A3637">
        <w:t xml:space="preserve">an oscilloscope and probe cables would be required. </w:t>
      </w:r>
    </w:p>
    <w:p w14:paraId="3DC779E2" w14:textId="77777777" w:rsidR="00D243D4" w:rsidRDefault="004A3637" w:rsidP="000E1634">
      <w:pPr>
        <w:jc w:val="both"/>
      </w:pPr>
      <w:r>
        <w:t xml:space="preserve">To record the </w:t>
      </w:r>
      <w:r w:rsidR="003C455C">
        <w:t>C1 capacitor voltage</w:t>
      </w:r>
      <w:r w:rsidR="000E1634">
        <w:t>,</w:t>
      </w:r>
      <w:r w:rsidR="003C455C">
        <w:t xml:space="preserve"> channel one on the oscilloscope should be connected</w:t>
      </w:r>
      <w:r w:rsidR="001505FF">
        <w:t xml:space="preserve"> via a probe lead</w:t>
      </w:r>
      <w:r w:rsidR="003C455C">
        <w:t xml:space="preserve"> to the l</w:t>
      </w:r>
      <w:r w:rsidR="001505FF">
        <w:t>eg</w:t>
      </w:r>
      <w:r w:rsidR="003C455C">
        <w:t xml:space="preserve"> of the capacitor that co</w:t>
      </w:r>
      <w:r w:rsidR="00A52A6B">
        <w:t xml:space="preserve">nnects towards pin 2 and six on the </w:t>
      </w:r>
      <w:r w:rsidR="000E1634">
        <w:t>555-timer</w:t>
      </w:r>
      <w:r w:rsidR="00A52A6B">
        <w:t xml:space="preserve"> chip. </w:t>
      </w:r>
    </w:p>
    <w:p w14:paraId="0FCC1782" w14:textId="289B9B1C" w:rsidR="00313DC2" w:rsidRDefault="001505FF" w:rsidP="000E1634">
      <w:pPr>
        <w:jc w:val="both"/>
      </w:pPr>
      <w:r>
        <w:t>To record the pin 8 output</w:t>
      </w:r>
      <w:r w:rsidR="000E1634">
        <w:t>,</w:t>
      </w:r>
      <w:r>
        <w:t xml:space="preserve"> </w:t>
      </w:r>
      <w:r w:rsidR="000E1634">
        <w:t>c</w:t>
      </w:r>
      <w:r w:rsidR="00A52A6B">
        <w:t>hannel two on the osc</w:t>
      </w:r>
      <w:r w:rsidR="000E1634">
        <w:t xml:space="preserve">illoscope should be connected via a probe lead to the wire that connects </w:t>
      </w:r>
      <w:r w:rsidR="00D243D4">
        <w:t>the pin 3 out put to the bread board track with the LEDs.</w:t>
      </w:r>
    </w:p>
    <w:p w14:paraId="7779ADC2" w14:textId="53027F80" w:rsidR="00C22C87" w:rsidRDefault="006074DD" w:rsidP="000E1634">
      <w:pPr>
        <w:jc w:val="both"/>
      </w:pPr>
      <w:r>
        <w:lastRenderedPageBreak/>
        <w:t>It would have then been possible to obtain another graph of C1 voltage and output voltage</w:t>
      </w:r>
      <w:r w:rsidR="00C22C87">
        <w:t xml:space="preserve"> from the oscilloscope. From this graph the same timing measurements as in </w:t>
      </w:r>
      <w:r w:rsidR="00C22C87">
        <w:fldChar w:fldCharType="begin"/>
      </w:r>
      <w:r w:rsidR="00C22C87">
        <w:instrText xml:space="preserve"> REF _Ref123574257 \h </w:instrText>
      </w:r>
      <w:r w:rsidR="00C22C87">
        <w:fldChar w:fldCharType="separate"/>
      </w:r>
      <w:r w:rsidR="00C22C87">
        <w:t xml:space="preserve">Table </w:t>
      </w:r>
      <w:r w:rsidR="00C22C87">
        <w:rPr>
          <w:noProof/>
        </w:rPr>
        <w:t>3</w:t>
      </w:r>
      <w:r w:rsidR="00C22C87">
        <w:fldChar w:fldCharType="end"/>
      </w:r>
      <w:r w:rsidR="00C22C87">
        <w:t xml:space="preserve"> could be calculated and then compared against the simulation.</w:t>
      </w:r>
    </w:p>
    <w:p w14:paraId="7DCD8CF4" w14:textId="18A089B6" w:rsidR="00C22C87" w:rsidRDefault="00C22C87" w:rsidP="000E1634">
      <w:pPr>
        <w:jc w:val="both"/>
      </w:pPr>
      <w:r>
        <w:t xml:space="preserve">Measurements with the oscilloscope and the constructed bread board circuit was not possible </w:t>
      </w:r>
      <w:r w:rsidR="00A1608A">
        <w:t>during</w:t>
      </w:r>
      <w:r>
        <w:t xml:space="preserve"> the </w:t>
      </w:r>
      <w:r w:rsidR="005C2C78">
        <w:t>laboratory</w:t>
      </w:r>
      <w:r w:rsidR="00AC654F">
        <w:t xml:space="preserve"> session in Swansea.</w:t>
      </w:r>
    </w:p>
    <w:p w14:paraId="3C124786" w14:textId="244EB28D" w:rsidR="00745AE7" w:rsidRDefault="00745AE7">
      <w:r>
        <w:br w:type="page"/>
      </w:r>
    </w:p>
    <w:p w14:paraId="7A24A103" w14:textId="77777777" w:rsidR="00745AE7" w:rsidRDefault="00745AE7" w:rsidP="00745AE7"/>
    <w:bookmarkStart w:id="18" w:name="_Toc123574945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023370043"/>
        <w:docPartObj>
          <w:docPartGallery w:val="Bibliographies"/>
          <w:docPartUnique/>
        </w:docPartObj>
      </w:sdtPr>
      <w:sdtEndPr/>
      <w:sdtContent>
        <w:p w14:paraId="4C4C14CD" w14:textId="2CE313EC" w:rsidR="00313DC2" w:rsidRDefault="00313DC2">
          <w:pPr>
            <w:pStyle w:val="Heading1"/>
          </w:pPr>
          <w:r>
            <w:t>References</w:t>
          </w:r>
          <w:bookmarkEnd w:id="18"/>
        </w:p>
        <w:sdt>
          <w:sdtPr>
            <w:id w:val="-573587230"/>
            <w:bibliography/>
          </w:sdtPr>
          <w:sdtEndPr/>
          <w:sdtContent>
            <w:p w14:paraId="62D00801" w14:textId="77777777" w:rsidR="00D95420" w:rsidRDefault="00313DC2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D95420" w14:paraId="5EB93484" w14:textId="77777777">
                <w:trPr>
                  <w:divId w:val="29996389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F5360BB" w14:textId="46C731D8" w:rsidR="00D95420" w:rsidRDefault="00D95420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CB2B43C" w14:textId="77777777" w:rsidR="00D95420" w:rsidRDefault="00D9542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O. U. Press, Oxford English Dictionary. </w:t>
                    </w:r>
                  </w:p>
                </w:tc>
              </w:tr>
              <w:tr w:rsidR="00D95420" w14:paraId="7869FA85" w14:textId="77777777">
                <w:trPr>
                  <w:divId w:val="29996389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2209A2D" w14:textId="77777777" w:rsidR="00D95420" w:rsidRDefault="00D9542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7C76B3E" w14:textId="77777777" w:rsidR="00D95420" w:rsidRDefault="00D9542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Scherz, Practical Electronics for Inventors, 2nd ed., New York: McGraw Hill, 2007. </w:t>
                    </w:r>
                  </w:p>
                </w:tc>
              </w:tr>
              <w:tr w:rsidR="00D95420" w14:paraId="5DCDD8CB" w14:textId="77777777">
                <w:trPr>
                  <w:divId w:val="29996389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4BCBEB9" w14:textId="77777777" w:rsidR="00D95420" w:rsidRDefault="00D9542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7ED832B" w14:textId="77777777" w:rsidR="00D95420" w:rsidRDefault="00D9542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“Electronics Tutorials,” Aspencore, 2022. [Online]. Available: https://www.electronics-tutorials.ws/waveforms/555_timer.html. [Accessed 02 12 2022].</w:t>
                    </w:r>
                  </w:p>
                </w:tc>
              </w:tr>
              <w:tr w:rsidR="00D95420" w14:paraId="09EC6DC0" w14:textId="77777777">
                <w:trPr>
                  <w:divId w:val="29996389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D02CB39" w14:textId="77777777" w:rsidR="00D95420" w:rsidRDefault="00D9542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F3B1DA1" w14:textId="77777777" w:rsidR="00D95420" w:rsidRDefault="00D9542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Dickson, Elecrtonics for Dummies, Chichester: Wiley, 2010. </w:t>
                    </w:r>
                  </w:p>
                </w:tc>
              </w:tr>
            </w:tbl>
            <w:p w14:paraId="4E3B246F" w14:textId="77777777" w:rsidR="00D95420" w:rsidRDefault="00D95420">
              <w:pPr>
                <w:divId w:val="299963895"/>
                <w:rPr>
                  <w:rFonts w:eastAsia="Times New Roman"/>
                  <w:noProof/>
                </w:rPr>
              </w:pPr>
            </w:p>
            <w:p w14:paraId="1DC6D664" w14:textId="6E9D8ACF" w:rsidR="00313DC2" w:rsidRDefault="00313DC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99513AE" w14:textId="77777777" w:rsidR="00313DC2" w:rsidRDefault="00313DC2" w:rsidP="00A46404"/>
    <w:p w14:paraId="5FBE478F" w14:textId="77777777" w:rsidR="00A46404" w:rsidRPr="00A46404" w:rsidRDefault="00A46404" w:rsidP="00A46404"/>
    <w:sectPr w:rsidR="00A46404" w:rsidRPr="00A46404" w:rsidSect="003E054F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F3E0C" w14:textId="77777777" w:rsidR="00907B06" w:rsidRDefault="00907B06" w:rsidP="00907B06">
      <w:pPr>
        <w:spacing w:after="0" w:line="240" w:lineRule="auto"/>
      </w:pPr>
      <w:r>
        <w:separator/>
      </w:r>
    </w:p>
  </w:endnote>
  <w:endnote w:type="continuationSeparator" w:id="0">
    <w:p w14:paraId="3F8F7D63" w14:textId="77777777" w:rsidR="00907B06" w:rsidRDefault="00907B06" w:rsidP="00907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10469" w14:textId="77777777" w:rsidR="0042200D" w:rsidRDefault="0042200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169454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8ECC21" w14:textId="1030E6EB" w:rsidR="0042200D" w:rsidRDefault="0042200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5DDB376" w14:textId="77777777" w:rsidR="00907B06" w:rsidRDefault="00907B0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EBF9A" w14:textId="77777777" w:rsidR="0042200D" w:rsidRDefault="004220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DD5EB7" w14:textId="77777777" w:rsidR="00907B06" w:rsidRDefault="00907B06" w:rsidP="00907B06">
      <w:pPr>
        <w:spacing w:after="0" w:line="240" w:lineRule="auto"/>
      </w:pPr>
      <w:r>
        <w:separator/>
      </w:r>
    </w:p>
  </w:footnote>
  <w:footnote w:type="continuationSeparator" w:id="0">
    <w:p w14:paraId="6CAE7959" w14:textId="77777777" w:rsidR="00907B06" w:rsidRDefault="00907B06" w:rsidP="00907B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648EE" w14:textId="77777777" w:rsidR="0042200D" w:rsidRDefault="0042200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568A8" w14:textId="77777777" w:rsidR="0042200D" w:rsidRDefault="0042200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9CA88" w14:textId="77777777" w:rsidR="0042200D" w:rsidRDefault="004220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214739"/>
    <w:multiLevelType w:val="hybridMultilevel"/>
    <w:tmpl w:val="251AC8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7E22E7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628005BB"/>
    <w:multiLevelType w:val="multilevel"/>
    <w:tmpl w:val="17EC14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A54386E"/>
    <w:multiLevelType w:val="hybridMultilevel"/>
    <w:tmpl w:val="0F8A8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455652">
    <w:abstractNumId w:val="0"/>
  </w:num>
  <w:num w:numId="2" w16cid:durableId="1228878483">
    <w:abstractNumId w:val="3"/>
  </w:num>
  <w:num w:numId="3" w16cid:durableId="80685020">
    <w:abstractNumId w:val="1"/>
  </w:num>
  <w:num w:numId="4" w16cid:durableId="12550919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B76"/>
    <w:rsid w:val="00045857"/>
    <w:rsid w:val="00057AA1"/>
    <w:rsid w:val="000707A3"/>
    <w:rsid w:val="00070DD8"/>
    <w:rsid w:val="00084385"/>
    <w:rsid w:val="00086768"/>
    <w:rsid w:val="00092AED"/>
    <w:rsid w:val="000B2062"/>
    <w:rsid w:val="000C5606"/>
    <w:rsid w:val="000C7D6F"/>
    <w:rsid w:val="000D0A31"/>
    <w:rsid w:val="000E0CCF"/>
    <w:rsid w:val="000E1634"/>
    <w:rsid w:val="000E56EE"/>
    <w:rsid w:val="001237C5"/>
    <w:rsid w:val="00140423"/>
    <w:rsid w:val="001505FF"/>
    <w:rsid w:val="00153458"/>
    <w:rsid w:val="00154F20"/>
    <w:rsid w:val="001649F3"/>
    <w:rsid w:val="0017441E"/>
    <w:rsid w:val="00174B0C"/>
    <w:rsid w:val="001853DF"/>
    <w:rsid w:val="00187443"/>
    <w:rsid w:val="00196B0C"/>
    <w:rsid w:val="001C7314"/>
    <w:rsid w:val="001E25AF"/>
    <w:rsid w:val="001E473D"/>
    <w:rsid w:val="001E4A1A"/>
    <w:rsid w:val="001E60D0"/>
    <w:rsid w:val="001E7F7C"/>
    <w:rsid w:val="001F3816"/>
    <w:rsid w:val="00225868"/>
    <w:rsid w:val="00233050"/>
    <w:rsid w:val="0024140B"/>
    <w:rsid w:val="0024274B"/>
    <w:rsid w:val="002441EE"/>
    <w:rsid w:val="00263618"/>
    <w:rsid w:val="00263989"/>
    <w:rsid w:val="00264283"/>
    <w:rsid w:val="00270996"/>
    <w:rsid w:val="0028252B"/>
    <w:rsid w:val="002828AC"/>
    <w:rsid w:val="0028391B"/>
    <w:rsid w:val="00284579"/>
    <w:rsid w:val="00284F6E"/>
    <w:rsid w:val="00287B0B"/>
    <w:rsid w:val="002932C0"/>
    <w:rsid w:val="00293B73"/>
    <w:rsid w:val="002A0BD5"/>
    <w:rsid w:val="002C337E"/>
    <w:rsid w:val="002C6E8F"/>
    <w:rsid w:val="002D42D4"/>
    <w:rsid w:val="002E7916"/>
    <w:rsid w:val="002F0673"/>
    <w:rsid w:val="002F36FA"/>
    <w:rsid w:val="002F5116"/>
    <w:rsid w:val="00304075"/>
    <w:rsid w:val="00307A22"/>
    <w:rsid w:val="00307CBB"/>
    <w:rsid w:val="00312DC2"/>
    <w:rsid w:val="00313DC2"/>
    <w:rsid w:val="00316412"/>
    <w:rsid w:val="00364AEF"/>
    <w:rsid w:val="0036646E"/>
    <w:rsid w:val="00380E54"/>
    <w:rsid w:val="0038454E"/>
    <w:rsid w:val="003900BF"/>
    <w:rsid w:val="00392BF8"/>
    <w:rsid w:val="00395CE9"/>
    <w:rsid w:val="003B2339"/>
    <w:rsid w:val="003C146D"/>
    <w:rsid w:val="003C1697"/>
    <w:rsid w:val="003C455C"/>
    <w:rsid w:val="003C62EF"/>
    <w:rsid w:val="003E054F"/>
    <w:rsid w:val="003F065A"/>
    <w:rsid w:val="00402A5A"/>
    <w:rsid w:val="0042200D"/>
    <w:rsid w:val="0042511B"/>
    <w:rsid w:val="00444877"/>
    <w:rsid w:val="00444C02"/>
    <w:rsid w:val="00445A84"/>
    <w:rsid w:val="00450605"/>
    <w:rsid w:val="004532CE"/>
    <w:rsid w:val="004936FF"/>
    <w:rsid w:val="004950F3"/>
    <w:rsid w:val="004A3637"/>
    <w:rsid w:val="004B2F15"/>
    <w:rsid w:val="004D0089"/>
    <w:rsid w:val="004E23F8"/>
    <w:rsid w:val="004E36A4"/>
    <w:rsid w:val="00501556"/>
    <w:rsid w:val="00510BCA"/>
    <w:rsid w:val="00511ED6"/>
    <w:rsid w:val="005355A2"/>
    <w:rsid w:val="00542D9F"/>
    <w:rsid w:val="005634F0"/>
    <w:rsid w:val="005678E3"/>
    <w:rsid w:val="005B0973"/>
    <w:rsid w:val="005B61A9"/>
    <w:rsid w:val="005C2C78"/>
    <w:rsid w:val="005C40D3"/>
    <w:rsid w:val="005D0A6F"/>
    <w:rsid w:val="005F2792"/>
    <w:rsid w:val="005F5319"/>
    <w:rsid w:val="005F5836"/>
    <w:rsid w:val="00605C33"/>
    <w:rsid w:val="00605C7B"/>
    <w:rsid w:val="006074DD"/>
    <w:rsid w:val="006129F4"/>
    <w:rsid w:val="00614B9A"/>
    <w:rsid w:val="00636845"/>
    <w:rsid w:val="00645DDC"/>
    <w:rsid w:val="006548E0"/>
    <w:rsid w:val="00657A2D"/>
    <w:rsid w:val="00667505"/>
    <w:rsid w:val="00667A5A"/>
    <w:rsid w:val="00670A37"/>
    <w:rsid w:val="00671905"/>
    <w:rsid w:val="006906A2"/>
    <w:rsid w:val="006A0155"/>
    <w:rsid w:val="006C3B93"/>
    <w:rsid w:val="006C7F9B"/>
    <w:rsid w:val="006F1160"/>
    <w:rsid w:val="006F7C21"/>
    <w:rsid w:val="007053B6"/>
    <w:rsid w:val="007055C9"/>
    <w:rsid w:val="007108BE"/>
    <w:rsid w:val="00710ACA"/>
    <w:rsid w:val="00722480"/>
    <w:rsid w:val="00740EEA"/>
    <w:rsid w:val="00745AE7"/>
    <w:rsid w:val="00750692"/>
    <w:rsid w:val="00753779"/>
    <w:rsid w:val="00756A29"/>
    <w:rsid w:val="00767D44"/>
    <w:rsid w:val="00794FA8"/>
    <w:rsid w:val="007A2C30"/>
    <w:rsid w:val="007A66E3"/>
    <w:rsid w:val="007B0881"/>
    <w:rsid w:val="007C54C1"/>
    <w:rsid w:val="007D205F"/>
    <w:rsid w:val="007D4F09"/>
    <w:rsid w:val="007D7F13"/>
    <w:rsid w:val="007E36F6"/>
    <w:rsid w:val="007E7F17"/>
    <w:rsid w:val="00804B10"/>
    <w:rsid w:val="0080793B"/>
    <w:rsid w:val="00810ED4"/>
    <w:rsid w:val="0081591E"/>
    <w:rsid w:val="00815E65"/>
    <w:rsid w:val="0081755B"/>
    <w:rsid w:val="00821355"/>
    <w:rsid w:val="00827828"/>
    <w:rsid w:val="008368AA"/>
    <w:rsid w:val="00844E45"/>
    <w:rsid w:val="00852636"/>
    <w:rsid w:val="00852940"/>
    <w:rsid w:val="00861148"/>
    <w:rsid w:val="00872503"/>
    <w:rsid w:val="00882700"/>
    <w:rsid w:val="00883B86"/>
    <w:rsid w:val="00883FC3"/>
    <w:rsid w:val="00894D24"/>
    <w:rsid w:val="00897AC0"/>
    <w:rsid w:val="008A2112"/>
    <w:rsid w:val="008A282C"/>
    <w:rsid w:val="008B1816"/>
    <w:rsid w:val="008B5524"/>
    <w:rsid w:val="008C0B76"/>
    <w:rsid w:val="008C1169"/>
    <w:rsid w:val="008C77E0"/>
    <w:rsid w:val="008D7881"/>
    <w:rsid w:val="008E05C0"/>
    <w:rsid w:val="008F53C1"/>
    <w:rsid w:val="00901CDD"/>
    <w:rsid w:val="00907B06"/>
    <w:rsid w:val="00924CB0"/>
    <w:rsid w:val="009306EF"/>
    <w:rsid w:val="00945B64"/>
    <w:rsid w:val="00945B8D"/>
    <w:rsid w:val="00970CDA"/>
    <w:rsid w:val="009772C6"/>
    <w:rsid w:val="0098198F"/>
    <w:rsid w:val="009840C1"/>
    <w:rsid w:val="009901F4"/>
    <w:rsid w:val="00992025"/>
    <w:rsid w:val="00992527"/>
    <w:rsid w:val="009A034A"/>
    <w:rsid w:val="009A5149"/>
    <w:rsid w:val="009A6F59"/>
    <w:rsid w:val="009C0AA7"/>
    <w:rsid w:val="009C0DD4"/>
    <w:rsid w:val="009C38C2"/>
    <w:rsid w:val="009C6DC8"/>
    <w:rsid w:val="009F441D"/>
    <w:rsid w:val="00A1409E"/>
    <w:rsid w:val="00A14F9A"/>
    <w:rsid w:val="00A1608A"/>
    <w:rsid w:val="00A22CC0"/>
    <w:rsid w:val="00A300C6"/>
    <w:rsid w:val="00A36780"/>
    <w:rsid w:val="00A41D98"/>
    <w:rsid w:val="00A42C6E"/>
    <w:rsid w:val="00A44A98"/>
    <w:rsid w:val="00A45FEA"/>
    <w:rsid w:val="00A46404"/>
    <w:rsid w:val="00A46748"/>
    <w:rsid w:val="00A52A6B"/>
    <w:rsid w:val="00A60DBF"/>
    <w:rsid w:val="00A64DF9"/>
    <w:rsid w:val="00A74E59"/>
    <w:rsid w:val="00A75FDF"/>
    <w:rsid w:val="00A85D24"/>
    <w:rsid w:val="00AC3EE6"/>
    <w:rsid w:val="00AC4B2F"/>
    <w:rsid w:val="00AC654F"/>
    <w:rsid w:val="00AD56E9"/>
    <w:rsid w:val="00AE4C14"/>
    <w:rsid w:val="00AF437E"/>
    <w:rsid w:val="00B03514"/>
    <w:rsid w:val="00B57C0C"/>
    <w:rsid w:val="00B82FEA"/>
    <w:rsid w:val="00B84496"/>
    <w:rsid w:val="00B90C09"/>
    <w:rsid w:val="00B941CA"/>
    <w:rsid w:val="00B97C92"/>
    <w:rsid w:val="00BA088B"/>
    <w:rsid w:val="00BA2216"/>
    <w:rsid w:val="00BA2235"/>
    <w:rsid w:val="00BA58E4"/>
    <w:rsid w:val="00BB0AEC"/>
    <w:rsid w:val="00BB0B26"/>
    <w:rsid w:val="00BD2303"/>
    <w:rsid w:val="00BD50A6"/>
    <w:rsid w:val="00BE515C"/>
    <w:rsid w:val="00BE6E18"/>
    <w:rsid w:val="00BF1B93"/>
    <w:rsid w:val="00C22C87"/>
    <w:rsid w:val="00C34D1E"/>
    <w:rsid w:val="00C572EF"/>
    <w:rsid w:val="00C97DD7"/>
    <w:rsid w:val="00CC0F4C"/>
    <w:rsid w:val="00D06645"/>
    <w:rsid w:val="00D066C6"/>
    <w:rsid w:val="00D074B6"/>
    <w:rsid w:val="00D10CBD"/>
    <w:rsid w:val="00D17B74"/>
    <w:rsid w:val="00D23537"/>
    <w:rsid w:val="00D243D4"/>
    <w:rsid w:val="00D31A23"/>
    <w:rsid w:val="00D3350B"/>
    <w:rsid w:val="00D45276"/>
    <w:rsid w:val="00D471D1"/>
    <w:rsid w:val="00D62DC4"/>
    <w:rsid w:val="00D65583"/>
    <w:rsid w:val="00D70D15"/>
    <w:rsid w:val="00D71B0A"/>
    <w:rsid w:val="00D72768"/>
    <w:rsid w:val="00D804CE"/>
    <w:rsid w:val="00D86756"/>
    <w:rsid w:val="00D95420"/>
    <w:rsid w:val="00DA1AE4"/>
    <w:rsid w:val="00DB0572"/>
    <w:rsid w:val="00DB26C1"/>
    <w:rsid w:val="00DC02DC"/>
    <w:rsid w:val="00DD3F5C"/>
    <w:rsid w:val="00DD4242"/>
    <w:rsid w:val="00DE62BE"/>
    <w:rsid w:val="00DF148E"/>
    <w:rsid w:val="00DF18BC"/>
    <w:rsid w:val="00DF1D56"/>
    <w:rsid w:val="00E20EB2"/>
    <w:rsid w:val="00E21F86"/>
    <w:rsid w:val="00E36A76"/>
    <w:rsid w:val="00E5355A"/>
    <w:rsid w:val="00E71D4F"/>
    <w:rsid w:val="00E72516"/>
    <w:rsid w:val="00E83672"/>
    <w:rsid w:val="00E84D18"/>
    <w:rsid w:val="00EB4A21"/>
    <w:rsid w:val="00EC1A22"/>
    <w:rsid w:val="00ED6380"/>
    <w:rsid w:val="00EE0670"/>
    <w:rsid w:val="00EE4A68"/>
    <w:rsid w:val="00EE6E54"/>
    <w:rsid w:val="00EE78BE"/>
    <w:rsid w:val="00EF08E5"/>
    <w:rsid w:val="00EF3FD2"/>
    <w:rsid w:val="00EF44F9"/>
    <w:rsid w:val="00F245E0"/>
    <w:rsid w:val="00F409AD"/>
    <w:rsid w:val="00F623FF"/>
    <w:rsid w:val="00F63563"/>
    <w:rsid w:val="00F74A8F"/>
    <w:rsid w:val="00F76A77"/>
    <w:rsid w:val="00F76D81"/>
    <w:rsid w:val="00F95177"/>
    <w:rsid w:val="00FA77CA"/>
    <w:rsid w:val="00FA783A"/>
    <w:rsid w:val="00FB77C4"/>
    <w:rsid w:val="00FC44F9"/>
    <w:rsid w:val="00FC6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7FF9A6"/>
  <w15:chartTrackingRefBased/>
  <w15:docId w15:val="{5874FEE9-8D1E-4D68-A6D5-CB0190EF3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4C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5A8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8A282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304075"/>
    <w:rPr>
      <w:color w:val="808080"/>
    </w:rPr>
  </w:style>
  <w:style w:type="table" w:styleId="TableGrid">
    <w:name w:val="Table Grid"/>
    <w:basedOn w:val="TableNormal"/>
    <w:uiPriority w:val="39"/>
    <w:rsid w:val="00645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0572"/>
    <w:pPr>
      <w:ind w:left="720"/>
      <w:contextualSpacing/>
    </w:pPr>
  </w:style>
  <w:style w:type="table" w:styleId="PlainTable5">
    <w:name w:val="Plain Table 5"/>
    <w:basedOn w:val="TableNormal"/>
    <w:uiPriority w:val="45"/>
    <w:rsid w:val="007053B6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6"/>
    <w:rsid w:val="00BB0B2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4">
    <w:name w:val="Plain Table 4"/>
    <w:basedOn w:val="TableNormal"/>
    <w:uiPriority w:val="44"/>
    <w:rsid w:val="00BB0B2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BB0B2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BB0B26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1">
    <w:name w:val="Plain Table 1"/>
    <w:basedOn w:val="TableNormal"/>
    <w:uiPriority w:val="41"/>
    <w:rsid w:val="00BB0B2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BB0B2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Spacing">
    <w:name w:val="No Spacing"/>
    <w:link w:val="NoSpacingChar"/>
    <w:uiPriority w:val="1"/>
    <w:qFormat/>
    <w:rsid w:val="003C1697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C1697"/>
    <w:rPr>
      <w:rFonts w:eastAsiaTheme="minorEastAsia"/>
      <w:kern w:val="0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AE4C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45A8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ibliography">
    <w:name w:val="Bibliography"/>
    <w:basedOn w:val="Normal"/>
    <w:next w:val="Normal"/>
    <w:uiPriority w:val="37"/>
    <w:unhideWhenUsed/>
    <w:rsid w:val="00313DC2"/>
  </w:style>
  <w:style w:type="paragraph" w:styleId="TOCHeading">
    <w:name w:val="TOC Heading"/>
    <w:basedOn w:val="Heading1"/>
    <w:next w:val="Normal"/>
    <w:uiPriority w:val="39"/>
    <w:unhideWhenUsed/>
    <w:qFormat/>
    <w:rsid w:val="00907B06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07B0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07B06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907B06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07B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7B06"/>
  </w:style>
  <w:style w:type="paragraph" w:styleId="Footer">
    <w:name w:val="footer"/>
    <w:basedOn w:val="Normal"/>
    <w:link w:val="FooterChar"/>
    <w:uiPriority w:val="99"/>
    <w:unhideWhenUsed/>
    <w:rsid w:val="00907B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7B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27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6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gif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Oxf</b:Tag>
    <b:SourceType>Book</b:SourceType>
    <b:Guid>{2E3DDB2C-E615-4851-A7CE-6A8E9C21A820}</b:Guid>
    <b:Author>
      <b:Author>
        <b:NameList>
          <b:Person>
            <b:Last>Press</b:Last>
            <b:First>Oxford</b:First>
            <b:Middle>University</b:Middle>
          </b:Person>
        </b:NameList>
      </b:Author>
    </b:Author>
    <b:Title>Oxford English Dictionary</b:Title>
    <b:RefOrder>1</b:RefOrder>
  </b:Source>
  <b:Source>
    <b:Tag>Sch07</b:Tag>
    <b:SourceType>Book</b:SourceType>
    <b:Guid>{D6F0D874-F69F-426E-8DF7-85F5BE177BFE}</b:Guid>
    <b:Author>
      <b:Author>
        <b:NameList>
          <b:Person>
            <b:Last>Scherz</b:Last>
            <b:First>Paul</b:First>
          </b:Person>
        </b:NameList>
      </b:Author>
    </b:Author>
    <b:Title>Practical Electronics for Inventors</b:Title>
    <b:Year>2007</b:Year>
    <b:City>New York</b:City>
    <b:Publisher>McGraw Hill</b:Publisher>
    <b:Edition>2nd</b:Edition>
    <b:RefOrder>2</b:RefOrder>
  </b:Source>
  <b:Source>
    <b:Tag>Ele22</b:Tag>
    <b:SourceType>InternetSite</b:SourceType>
    <b:Guid>{22466E8A-B73D-4F40-98D4-76F65A85CDCF}</b:Guid>
    <b:Title>Electronics Tutorials</b:Title>
    <b:Year>2022</b:Year>
    <b:ProductionCompany>Aspencore</b:ProductionCompany>
    <b:YearAccessed>2022</b:YearAccessed>
    <b:MonthAccessed>12</b:MonthAccessed>
    <b:DayAccessed>02</b:DayAccessed>
    <b:URL>https://www.electronics-tutorials.ws/waveforms/555_timer.html</b:URL>
    <b:RefOrder>3</b:RefOrder>
  </b:Source>
  <b:Source>
    <b:Tag>Dic10</b:Tag>
    <b:SourceType>Book</b:SourceType>
    <b:Guid>{2D623641-FE0A-47A1-A262-E2FB6B3D6611}</b:Guid>
    <b:Author>
      <b:Author>
        <b:NameList>
          <b:Person>
            <b:Last>Dickson</b:Last>
            <b:First>Ross</b:First>
          </b:Person>
        </b:NameList>
      </b:Author>
    </b:Author>
    <b:Title>Elecrtonics for Dummies</b:Title>
    <b:Year>2010</b:Year>
    <b:City>Chichester</b:City>
    <b:Publisher>Wiley</b:Publisher>
    <b:RefOrder>4</b:RefOrder>
  </b:Source>
</b:Sources>
</file>

<file path=customXml/itemProps1.xml><?xml version="1.0" encoding="utf-8"?>
<ds:datastoreItem xmlns:ds="http://schemas.openxmlformats.org/officeDocument/2006/customXml" ds:itemID="{25360EFC-13FA-4996-9A85-748C7605F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10</Pages>
  <Words>1570</Words>
  <Characters>8949</Characters>
  <Application>Microsoft Office Word</Application>
  <DocSecurity>0</DocSecurity>
  <Lines>74</Lines>
  <Paragraphs>20</Paragraphs>
  <ScaleCrop>false</ScaleCrop>
  <Company/>
  <LinksUpToDate>false</LinksUpToDate>
  <CharactersWithSpaces>10499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Caswell</dc:creator>
  <cp:keywords/>
  <dc:description/>
  <cp:lastModifiedBy>Thomas Caswell</cp:lastModifiedBy>
  <cp:revision>308</cp:revision>
  <dcterms:created xsi:type="dcterms:W3CDTF">2022-12-01T16:21:00Z</dcterms:created>
  <dcterms:modified xsi:type="dcterms:W3CDTF">2023-01-02T18:04:00Z</dcterms:modified>
</cp:coreProperties>
</file>