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8E63" w14:textId="523C6E14" w:rsidR="00955929" w:rsidRDefault="49AEDA51" w:rsidP="49AEDA51">
      <w:pPr>
        <w:jc w:val="center"/>
        <w:rPr>
          <w:rFonts w:ascii="Times New Roman" w:eastAsia="Times New Roman" w:hAnsi="Times New Roman" w:cs="Times New Roman"/>
          <w:b/>
          <w:bCs/>
          <w:sz w:val="96"/>
          <w:szCs w:val="96"/>
          <w:u w:val="single"/>
        </w:rPr>
      </w:pPr>
      <w:r w:rsidRPr="49AEDA51">
        <w:rPr>
          <w:rFonts w:ascii="Times New Roman" w:eastAsia="Times New Roman" w:hAnsi="Times New Roman" w:cs="Times New Roman"/>
          <w:b/>
          <w:bCs/>
          <w:sz w:val="96"/>
          <w:szCs w:val="96"/>
          <w:u w:val="single"/>
        </w:rPr>
        <w:t>Media and Digital Literacy Portfolio</w:t>
      </w:r>
    </w:p>
    <w:p w14:paraId="44C6E596" w14:textId="20D31F6E" w:rsidR="49AEDA51" w:rsidRDefault="49AEDA51" w:rsidP="49AEDA51">
      <w:pPr>
        <w:jc w:val="center"/>
        <w:rPr>
          <w:rFonts w:ascii="Times New Roman" w:eastAsia="Times New Roman" w:hAnsi="Times New Roman" w:cs="Times New Roman"/>
          <w:b/>
          <w:bCs/>
          <w:sz w:val="96"/>
          <w:szCs w:val="96"/>
          <w:u w:val="single"/>
        </w:rPr>
      </w:pPr>
      <w:r w:rsidRPr="49AEDA51">
        <w:rPr>
          <w:rFonts w:ascii="Times New Roman" w:eastAsia="Times New Roman" w:hAnsi="Times New Roman" w:cs="Times New Roman"/>
          <w:b/>
          <w:bCs/>
          <w:sz w:val="96"/>
          <w:szCs w:val="96"/>
          <w:u w:val="single"/>
        </w:rPr>
        <w:t>(EAEE6006C)</w:t>
      </w:r>
    </w:p>
    <w:p w14:paraId="7AC1E2F0" w14:textId="616DE129" w:rsidR="49AEDA51" w:rsidRDefault="49AEDA51" w:rsidP="49AEDA51">
      <w:pPr>
        <w:jc w:val="center"/>
        <w:rPr>
          <w:rFonts w:ascii="Times New Roman" w:eastAsia="Times New Roman" w:hAnsi="Times New Roman" w:cs="Times New Roman"/>
          <w:b/>
          <w:bCs/>
          <w:sz w:val="96"/>
          <w:szCs w:val="96"/>
          <w:u w:val="single"/>
        </w:rPr>
      </w:pPr>
    </w:p>
    <w:p w14:paraId="1EDDDD39" w14:textId="2202FBEA" w:rsidR="49AEDA51" w:rsidRDefault="49AEDA51" w:rsidP="49AEDA51">
      <w:pPr>
        <w:jc w:val="center"/>
        <w:rPr>
          <w:rFonts w:ascii="Times New Roman" w:eastAsia="Times New Roman" w:hAnsi="Times New Roman" w:cs="Times New Roman"/>
          <w:b/>
          <w:bCs/>
          <w:sz w:val="96"/>
          <w:szCs w:val="96"/>
          <w:u w:val="single"/>
        </w:rPr>
      </w:pPr>
    </w:p>
    <w:p w14:paraId="343AF054" w14:textId="0588CA4B" w:rsidR="49AEDA51" w:rsidRDefault="49AEDA51" w:rsidP="49AEDA51">
      <w:pPr>
        <w:jc w:val="center"/>
        <w:rPr>
          <w:rFonts w:ascii="Times New Roman" w:eastAsia="Times New Roman" w:hAnsi="Times New Roman" w:cs="Times New Roman"/>
          <w:b/>
          <w:bCs/>
          <w:sz w:val="96"/>
          <w:szCs w:val="96"/>
          <w:u w:val="single"/>
        </w:rPr>
      </w:pPr>
    </w:p>
    <w:p w14:paraId="38DCD1D1" w14:textId="51065571" w:rsidR="49AEDA51" w:rsidRDefault="49AEDA51" w:rsidP="49AEDA51">
      <w:pPr>
        <w:jc w:val="center"/>
        <w:rPr>
          <w:rFonts w:ascii="Times New Roman" w:eastAsia="Times New Roman" w:hAnsi="Times New Roman" w:cs="Times New Roman"/>
          <w:b/>
          <w:bCs/>
          <w:sz w:val="96"/>
          <w:szCs w:val="96"/>
          <w:u w:val="single"/>
        </w:rPr>
      </w:pPr>
    </w:p>
    <w:p w14:paraId="3EBADE61" w14:textId="4B75002C" w:rsidR="49AEDA51" w:rsidRDefault="49AEDA51" w:rsidP="49AEDA51">
      <w:pPr>
        <w:jc w:val="center"/>
        <w:rPr>
          <w:rFonts w:ascii="Times New Roman" w:eastAsia="Times New Roman" w:hAnsi="Times New Roman" w:cs="Times New Roman"/>
          <w:b/>
          <w:bCs/>
          <w:sz w:val="32"/>
          <w:szCs w:val="32"/>
          <w:u w:val="single"/>
        </w:rPr>
      </w:pPr>
    </w:p>
    <w:p w14:paraId="652AB273" w14:textId="32019C2A" w:rsidR="49AEDA51" w:rsidRDefault="49AEDA51" w:rsidP="49AEDA51">
      <w:pPr>
        <w:rPr>
          <w:rFonts w:ascii="Times New Roman" w:eastAsia="Times New Roman" w:hAnsi="Times New Roman" w:cs="Times New Roman"/>
          <w:b/>
          <w:bCs/>
          <w:sz w:val="32"/>
          <w:szCs w:val="32"/>
          <w:u w:val="single"/>
        </w:rPr>
      </w:pPr>
    </w:p>
    <w:p w14:paraId="328552F1" w14:textId="17223162" w:rsidR="49AEDA51" w:rsidRDefault="49AEDA51" w:rsidP="49AEDA51">
      <w:pPr>
        <w:rPr>
          <w:rFonts w:ascii="Times New Roman" w:eastAsia="Times New Roman" w:hAnsi="Times New Roman" w:cs="Times New Roman"/>
          <w:b/>
          <w:bCs/>
          <w:sz w:val="96"/>
          <w:szCs w:val="96"/>
          <w:u w:val="single"/>
        </w:rPr>
      </w:pPr>
      <w:r w:rsidRPr="49AEDA51">
        <w:rPr>
          <w:rFonts w:ascii="Times New Roman" w:eastAsia="Times New Roman" w:hAnsi="Times New Roman" w:cs="Times New Roman"/>
          <w:b/>
          <w:bCs/>
          <w:sz w:val="32"/>
          <w:szCs w:val="32"/>
          <w:u w:val="single"/>
        </w:rPr>
        <w:t>Contents</w:t>
      </w:r>
    </w:p>
    <w:p w14:paraId="3F1BD1E6" w14:textId="34482AEA" w:rsidR="49AEDA51" w:rsidRDefault="49AEDA51" w:rsidP="49AEDA51">
      <w:pPr>
        <w:rPr>
          <w:rFonts w:ascii="Times New Roman" w:eastAsia="Times New Roman" w:hAnsi="Times New Roman" w:cs="Times New Roman"/>
          <w:b/>
          <w:bCs/>
          <w:sz w:val="32"/>
          <w:szCs w:val="32"/>
          <w:u w:val="single"/>
        </w:rPr>
      </w:pPr>
      <w:r w:rsidRPr="49AEDA51">
        <w:rPr>
          <w:rFonts w:ascii="Times New Roman" w:eastAsia="Times New Roman" w:hAnsi="Times New Roman" w:cs="Times New Roman"/>
          <w:sz w:val="32"/>
          <w:szCs w:val="32"/>
        </w:rPr>
        <w:t>Effectiveness of Digital Devices used by Children.....................................................................Page 3</w:t>
      </w:r>
    </w:p>
    <w:p w14:paraId="5BA1104D" w14:textId="0A7E6F47" w:rsidR="49AEDA51" w:rsidRDefault="49AEDA51" w:rsidP="49AEDA51">
      <w:pPr>
        <w:rPr>
          <w:rFonts w:ascii="Times New Roman" w:eastAsia="Times New Roman" w:hAnsi="Times New Roman" w:cs="Times New Roman"/>
          <w:sz w:val="32"/>
          <w:szCs w:val="32"/>
        </w:rPr>
      </w:pPr>
      <w:r w:rsidRPr="49AEDA51">
        <w:rPr>
          <w:rFonts w:ascii="Times New Roman" w:eastAsia="Times New Roman" w:hAnsi="Times New Roman" w:cs="Times New Roman"/>
          <w:sz w:val="32"/>
          <w:szCs w:val="32"/>
        </w:rPr>
        <w:t>Information Leaflet to Support the Safeguarding of Children when Accessing ICT..................</w:t>
      </w:r>
      <w:r w:rsidR="00EA5D31">
        <w:rPr>
          <w:rFonts w:ascii="Times New Roman" w:eastAsia="Times New Roman" w:hAnsi="Times New Roman" w:cs="Times New Roman"/>
          <w:sz w:val="32"/>
          <w:szCs w:val="32"/>
        </w:rPr>
        <w:t>Page 9</w:t>
      </w:r>
    </w:p>
    <w:p w14:paraId="5B243212" w14:textId="14A19806" w:rsidR="49AEDA51" w:rsidRDefault="49AEDA51" w:rsidP="49AEDA51">
      <w:pPr>
        <w:rPr>
          <w:rFonts w:ascii="Times New Roman" w:eastAsia="Times New Roman" w:hAnsi="Times New Roman" w:cs="Times New Roman"/>
          <w:sz w:val="32"/>
          <w:szCs w:val="32"/>
        </w:rPr>
      </w:pPr>
      <w:r w:rsidRPr="49AEDA51">
        <w:rPr>
          <w:rFonts w:ascii="Times New Roman" w:eastAsia="Times New Roman" w:hAnsi="Times New Roman" w:cs="Times New Roman"/>
          <w:sz w:val="32"/>
          <w:szCs w:val="32"/>
        </w:rPr>
        <w:t>Activity Plan................................................................................................................................</w:t>
      </w:r>
      <w:r w:rsidR="00EA5D31">
        <w:rPr>
          <w:rFonts w:ascii="Times New Roman" w:eastAsia="Times New Roman" w:hAnsi="Times New Roman" w:cs="Times New Roman"/>
          <w:sz w:val="32"/>
          <w:szCs w:val="32"/>
        </w:rPr>
        <w:t>Page 11</w:t>
      </w:r>
    </w:p>
    <w:p w14:paraId="10B8E6EA" w14:textId="5A74FCC3" w:rsidR="49AEDA51" w:rsidRDefault="12415BEF" w:rsidP="49AEDA51">
      <w:pPr>
        <w:rPr>
          <w:rFonts w:ascii="Times New Roman" w:eastAsia="Times New Roman" w:hAnsi="Times New Roman" w:cs="Times New Roman"/>
          <w:sz w:val="32"/>
          <w:szCs w:val="32"/>
        </w:rPr>
      </w:pPr>
      <w:r w:rsidRPr="12415BEF">
        <w:rPr>
          <w:rFonts w:ascii="Times New Roman" w:eastAsia="Times New Roman" w:hAnsi="Times New Roman" w:cs="Times New Roman"/>
          <w:sz w:val="32"/>
          <w:szCs w:val="32"/>
        </w:rPr>
        <w:t>Evaluation of Activity Plan........................................................................................................</w:t>
      </w:r>
      <w:r w:rsidR="00EA5D31">
        <w:rPr>
          <w:rFonts w:ascii="Times New Roman" w:eastAsia="Times New Roman" w:hAnsi="Times New Roman" w:cs="Times New Roman"/>
          <w:sz w:val="32"/>
          <w:szCs w:val="32"/>
        </w:rPr>
        <w:t>Page 15</w:t>
      </w:r>
    </w:p>
    <w:p w14:paraId="3AD455B7" w14:textId="2265C3A2" w:rsidR="12415BEF" w:rsidRDefault="12415BEF" w:rsidP="12415BEF">
      <w:pPr>
        <w:rPr>
          <w:rFonts w:ascii="Times New Roman" w:eastAsia="Times New Roman" w:hAnsi="Times New Roman" w:cs="Times New Roman"/>
          <w:sz w:val="32"/>
          <w:szCs w:val="32"/>
        </w:rPr>
      </w:pPr>
      <w:r w:rsidRPr="12415BEF">
        <w:rPr>
          <w:rFonts w:ascii="Times New Roman" w:eastAsia="Times New Roman" w:hAnsi="Times New Roman" w:cs="Times New Roman"/>
          <w:sz w:val="32"/>
          <w:szCs w:val="32"/>
        </w:rPr>
        <w:t>References..................................................................................................................................</w:t>
      </w:r>
      <w:r w:rsidR="00EA5D31">
        <w:rPr>
          <w:rFonts w:ascii="Times New Roman" w:eastAsia="Times New Roman" w:hAnsi="Times New Roman" w:cs="Times New Roman"/>
          <w:sz w:val="32"/>
          <w:szCs w:val="32"/>
        </w:rPr>
        <w:t>Page 19</w:t>
      </w:r>
    </w:p>
    <w:p w14:paraId="4B2830F6" w14:textId="08C3F7CB" w:rsidR="49AEDA51" w:rsidRDefault="49AEDA51" w:rsidP="49AEDA51">
      <w:pPr>
        <w:rPr>
          <w:rFonts w:ascii="Times New Roman" w:eastAsia="Times New Roman" w:hAnsi="Times New Roman" w:cs="Times New Roman"/>
          <w:sz w:val="32"/>
          <w:szCs w:val="32"/>
        </w:rPr>
      </w:pPr>
    </w:p>
    <w:p w14:paraId="7874A6D1" w14:textId="70F8D8FB" w:rsidR="49AEDA51" w:rsidRDefault="49AEDA51" w:rsidP="49AEDA51">
      <w:pPr>
        <w:rPr>
          <w:rFonts w:ascii="Times New Roman" w:eastAsia="Times New Roman" w:hAnsi="Times New Roman" w:cs="Times New Roman"/>
          <w:sz w:val="32"/>
          <w:szCs w:val="32"/>
        </w:rPr>
      </w:pPr>
    </w:p>
    <w:p w14:paraId="1C12FEC4" w14:textId="090CD693" w:rsidR="49AEDA51" w:rsidRDefault="49AEDA51" w:rsidP="49AEDA51">
      <w:pPr>
        <w:rPr>
          <w:rFonts w:ascii="Times New Roman" w:eastAsia="Times New Roman" w:hAnsi="Times New Roman" w:cs="Times New Roman"/>
          <w:sz w:val="32"/>
          <w:szCs w:val="32"/>
        </w:rPr>
      </w:pPr>
    </w:p>
    <w:p w14:paraId="3C604983" w14:textId="5C6D930A" w:rsidR="49AEDA51" w:rsidRDefault="49AEDA51" w:rsidP="49AEDA51">
      <w:pPr>
        <w:rPr>
          <w:rFonts w:ascii="Times New Roman" w:eastAsia="Times New Roman" w:hAnsi="Times New Roman" w:cs="Times New Roman"/>
          <w:sz w:val="32"/>
          <w:szCs w:val="32"/>
        </w:rPr>
      </w:pPr>
    </w:p>
    <w:p w14:paraId="626DE1D1" w14:textId="600AC9CB" w:rsidR="49AEDA51" w:rsidRDefault="49AEDA51" w:rsidP="49AEDA51">
      <w:pPr>
        <w:rPr>
          <w:rFonts w:ascii="Times New Roman" w:eastAsia="Times New Roman" w:hAnsi="Times New Roman" w:cs="Times New Roman"/>
          <w:sz w:val="32"/>
          <w:szCs w:val="32"/>
        </w:rPr>
      </w:pPr>
    </w:p>
    <w:p w14:paraId="7F6BF543" w14:textId="0E75E9DB" w:rsidR="49AEDA51" w:rsidRDefault="49AEDA51" w:rsidP="49AEDA51">
      <w:pPr>
        <w:rPr>
          <w:rFonts w:ascii="Times New Roman" w:eastAsia="Times New Roman" w:hAnsi="Times New Roman" w:cs="Times New Roman"/>
          <w:sz w:val="32"/>
          <w:szCs w:val="32"/>
        </w:rPr>
      </w:pPr>
    </w:p>
    <w:p w14:paraId="0FAB19B3" w14:textId="208D4543" w:rsidR="49AEDA51" w:rsidRDefault="49AEDA51" w:rsidP="49AEDA51">
      <w:pPr>
        <w:rPr>
          <w:rFonts w:ascii="Times New Roman" w:eastAsia="Times New Roman" w:hAnsi="Times New Roman" w:cs="Times New Roman"/>
          <w:sz w:val="32"/>
          <w:szCs w:val="32"/>
        </w:rPr>
      </w:pPr>
    </w:p>
    <w:p w14:paraId="6BEFB428" w14:textId="4D279E68" w:rsidR="49AEDA51" w:rsidRDefault="49AEDA51" w:rsidP="49AEDA51">
      <w:pPr>
        <w:rPr>
          <w:rFonts w:ascii="Times New Roman" w:eastAsia="Times New Roman" w:hAnsi="Times New Roman" w:cs="Times New Roman"/>
          <w:sz w:val="32"/>
          <w:szCs w:val="32"/>
        </w:rPr>
      </w:pPr>
    </w:p>
    <w:p w14:paraId="048B48C9" w14:textId="1B13CCA8" w:rsidR="49AEDA51" w:rsidRDefault="49AEDA51" w:rsidP="49AEDA51">
      <w:pPr>
        <w:rPr>
          <w:rFonts w:ascii="Times New Roman" w:eastAsia="Times New Roman" w:hAnsi="Times New Roman" w:cs="Times New Roman"/>
          <w:sz w:val="32"/>
          <w:szCs w:val="32"/>
        </w:rPr>
      </w:pPr>
    </w:p>
    <w:p w14:paraId="0B1F77CD" w14:textId="6891B3EE" w:rsidR="49AEDA51" w:rsidRDefault="49AEDA51" w:rsidP="49AEDA51">
      <w:pPr>
        <w:rPr>
          <w:rFonts w:ascii="Times New Roman" w:eastAsia="Times New Roman" w:hAnsi="Times New Roman" w:cs="Times New Roman"/>
          <w:sz w:val="32"/>
          <w:szCs w:val="32"/>
        </w:rPr>
      </w:pPr>
    </w:p>
    <w:p w14:paraId="2A4BCE58" w14:textId="054DBB2A" w:rsidR="49AEDA51" w:rsidRDefault="3B7F74C5" w:rsidP="49AEDA51">
      <w:pPr>
        <w:rPr>
          <w:rFonts w:ascii="Times New Roman" w:eastAsia="Times New Roman" w:hAnsi="Times New Roman" w:cs="Times New Roman"/>
          <w:b/>
          <w:bCs/>
          <w:sz w:val="28"/>
          <w:szCs w:val="28"/>
          <w:u w:val="single"/>
        </w:rPr>
      </w:pPr>
      <w:r w:rsidRPr="3B7F74C5">
        <w:rPr>
          <w:rFonts w:ascii="Times New Roman" w:eastAsia="Times New Roman" w:hAnsi="Times New Roman" w:cs="Times New Roman"/>
          <w:b/>
          <w:bCs/>
          <w:sz w:val="28"/>
          <w:szCs w:val="28"/>
          <w:u w:val="single"/>
        </w:rPr>
        <w:t>Effectiveness of Digital Devices used by Children</w:t>
      </w:r>
    </w:p>
    <w:p w14:paraId="2A4A4C1F" w14:textId="6DF5B906" w:rsidR="510D3A71" w:rsidRDefault="755FC61F" w:rsidP="0089657C">
      <w:pPr>
        <w:spacing w:line="360" w:lineRule="auto"/>
        <w:rPr>
          <w:rFonts w:ascii="Times New Roman" w:eastAsia="Times New Roman" w:hAnsi="Times New Roman" w:cs="Times New Roman"/>
          <w:sz w:val="24"/>
          <w:szCs w:val="24"/>
        </w:rPr>
      </w:pPr>
      <w:r w:rsidRPr="755FC61F">
        <w:rPr>
          <w:rFonts w:ascii="Times New Roman" w:eastAsia="Times New Roman" w:hAnsi="Times New Roman" w:cs="Times New Roman"/>
          <w:sz w:val="24"/>
          <w:szCs w:val="24"/>
        </w:rPr>
        <w:t xml:space="preserve">At present, young children are growing up in a world where technology is so prevalent that it is becoming a natural part of their lives. Children can access media through devices such as tablets and smartphones and these gadgets are becoming more and more obtainable. (O’Hara, 2011) acknowledges this and explains that children who live in advanced countries experience a range of electronic devices as an element of their everyday lives. These devices include numerous desktop and mobile technologies, including computerized toys and </w:t>
      </w:r>
      <w:r w:rsidR="00517F77" w:rsidRPr="755FC61F">
        <w:rPr>
          <w:rFonts w:ascii="Times New Roman" w:eastAsia="Times New Roman" w:hAnsi="Times New Roman" w:cs="Times New Roman"/>
          <w:sz w:val="24"/>
          <w:szCs w:val="24"/>
        </w:rPr>
        <w:t>internet-enabled</w:t>
      </w:r>
      <w:r w:rsidRPr="755FC61F">
        <w:rPr>
          <w:rFonts w:ascii="Times New Roman" w:eastAsia="Times New Roman" w:hAnsi="Times New Roman" w:cs="Times New Roman"/>
          <w:sz w:val="24"/>
          <w:szCs w:val="24"/>
        </w:rPr>
        <w:t xml:space="preserve"> equipment that performs as stages for children’s usage of media and related popular culture. However, research has shown that there are possible positive and negative aspects of the use of digital devices to access media on a child’s learning and development. </w:t>
      </w:r>
    </w:p>
    <w:p w14:paraId="5A450550" w14:textId="00DE0B27" w:rsidR="006D5196" w:rsidRDefault="3B7F74C5" w:rsidP="0089657C">
      <w:pPr>
        <w:spacing w:line="360" w:lineRule="auto"/>
        <w:rPr>
          <w:rFonts w:ascii="Times New Roman" w:eastAsia="Times New Roman" w:hAnsi="Times New Roman" w:cs="Times New Roman"/>
          <w:sz w:val="24"/>
          <w:szCs w:val="24"/>
        </w:rPr>
      </w:pPr>
      <w:r w:rsidRPr="3B7F74C5">
        <w:rPr>
          <w:rFonts w:ascii="Times New Roman" w:eastAsia="Times New Roman" w:hAnsi="Times New Roman" w:cs="Times New Roman"/>
          <w:sz w:val="24"/>
          <w:szCs w:val="24"/>
        </w:rPr>
        <w:t xml:space="preserve">(Garvis et al. 2016, p.1) deliberates that there are particular frameworks and curricula in early education which demonstrates the expectation that young children are developing the skills required to grow into effective communicators that can manage digital technology which allows them to investigate their understandings and exemplify their thinking. As a result of this, educators are expected to passionately develop a child’s learning experiences with technology, providing opportunities that are meaningful to acknowledge the complete change of established authentic educational practice. The source goes on to explain that digital technologies can be used to investigate, manipulate, determine, play and collaborate with genuine and original worlds to enable effective understandings. </w:t>
      </w:r>
      <w:r w:rsidR="00AA16A6">
        <w:rPr>
          <w:rFonts w:ascii="Times New Roman" w:eastAsia="Times New Roman" w:hAnsi="Times New Roman" w:cs="Times New Roman"/>
          <w:sz w:val="24"/>
          <w:szCs w:val="24"/>
        </w:rPr>
        <w:t xml:space="preserve">(Welsh Government, 2015) </w:t>
      </w:r>
      <w:r w:rsidR="004B6396">
        <w:rPr>
          <w:rFonts w:ascii="Times New Roman" w:eastAsia="Times New Roman" w:hAnsi="Times New Roman" w:cs="Times New Roman"/>
          <w:sz w:val="24"/>
          <w:szCs w:val="24"/>
        </w:rPr>
        <w:t>acknowledges this by stating</w:t>
      </w:r>
      <w:r w:rsidR="00AA16A6">
        <w:rPr>
          <w:rFonts w:ascii="Times New Roman" w:eastAsia="Times New Roman" w:hAnsi="Times New Roman" w:cs="Times New Roman"/>
          <w:sz w:val="24"/>
          <w:szCs w:val="24"/>
        </w:rPr>
        <w:t xml:space="preserve"> that the Foundation Phase </w:t>
      </w:r>
      <w:r w:rsidR="005E45ED">
        <w:rPr>
          <w:rFonts w:ascii="Times New Roman" w:eastAsia="Times New Roman" w:hAnsi="Times New Roman" w:cs="Times New Roman"/>
          <w:sz w:val="24"/>
          <w:szCs w:val="24"/>
        </w:rPr>
        <w:t>integrates</w:t>
      </w:r>
      <w:r w:rsidR="004B6396">
        <w:rPr>
          <w:rFonts w:ascii="Times New Roman" w:eastAsia="Times New Roman" w:hAnsi="Times New Roman" w:cs="Times New Roman"/>
          <w:sz w:val="24"/>
          <w:szCs w:val="24"/>
        </w:rPr>
        <w:t xml:space="preserve"> Information and Communication Technologies across the whole curriculum. </w:t>
      </w:r>
      <w:r w:rsidR="00B415AB">
        <w:rPr>
          <w:rFonts w:ascii="Times New Roman" w:eastAsia="Times New Roman" w:hAnsi="Times New Roman" w:cs="Times New Roman"/>
          <w:sz w:val="24"/>
          <w:szCs w:val="24"/>
        </w:rPr>
        <w:t xml:space="preserve">These skills should develop a child’s knowledge and understanding through various experiences that </w:t>
      </w:r>
      <w:r w:rsidR="005E45ED">
        <w:rPr>
          <w:rFonts w:ascii="Times New Roman" w:eastAsia="Times New Roman" w:hAnsi="Times New Roman" w:cs="Times New Roman"/>
          <w:sz w:val="24"/>
          <w:szCs w:val="24"/>
        </w:rPr>
        <w:t xml:space="preserve">include them finding and expanding information through their ideas and creations. It is a practitioner’s role to observe the progression of a child’s ICT capability demonstrating a good understanding of the child development stages that children will progress through. Children need to be provided with opportunities to enhance their skills utilising a wide selection of equipment and programmes.  </w:t>
      </w:r>
      <w:r w:rsidR="006317E1">
        <w:rPr>
          <w:rFonts w:ascii="Times New Roman" w:eastAsia="Times New Roman" w:hAnsi="Times New Roman" w:cs="Times New Roman"/>
          <w:sz w:val="24"/>
          <w:szCs w:val="24"/>
        </w:rPr>
        <w:t xml:space="preserve">However, (Yelland, 2011) believes that regardless of many years of research, digital </w:t>
      </w:r>
      <w:r w:rsidR="006317E1">
        <w:rPr>
          <w:rFonts w:ascii="Times New Roman" w:eastAsia="Times New Roman" w:hAnsi="Times New Roman" w:cs="Times New Roman"/>
          <w:sz w:val="24"/>
          <w:szCs w:val="24"/>
        </w:rPr>
        <w:lastRenderedPageBreak/>
        <w:t xml:space="preserve">technologies are still not fully unified with pedagogical outlooks on play. </w:t>
      </w:r>
      <w:r w:rsidR="00E14198">
        <w:rPr>
          <w:rFonts w:ascii="Times New Roman" w:eastAsia="Times New Roman" w:hAnsi="Times New Roman" w:cs="Times New Roman"/>
          <w:sz w:val="24"/>
          <w:szCs w:val="24"/>
        </w:rPr>
        <w:t>(Edward, 2013) agrees that this difficulty exists with educational programmes separating play as support for learning from the use of technologies.</w:t>
      </w:r>
    </w:p>
    <w:p w14:paraId="344DDB1B" w14:textId="7E964DF7" w:rsidR="12415BEF" w:rsidRDefault="00E27FF3" w:rsidP="0089657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discussed, the use of media and technology is beneficial for children, however,</w:t>
      </w:r>
      <w:r w:rsidR="00C57499">
        <w:rPr>
          <w:rFonts w:ascii="Times New Roman" w:eastAsia="Times New Roman" w:hAnsi="Times New Roman" w:cs="Times New Roman"/>
          <w:sz w:val="24"/>
          <w:szCs w:val="24"/>
        </w:rPr>
        <w:t xml:space="preserve"> (Chassiakos et al. 2016) states that</w:t>
      </w:r>
      <w:r>
        <w:rPr>
          <w:rFonts w:ascii="Times New Roman" w:eastAsia="Times New Roman" w:hAnsi="Times New Roman" w:cs="Times New Roman"/>
          <w:sz w:val="24"/>
          <w:szCs w:val="24"/>
        </w:rPr>
        <w:t xml:space="preserve"> this predominantly depends on their age, developmental stage, characteristics and how the digital device is being used, for example, if an adult is present. </w:t>
      </w:r>
      <w:r w:rsidR="004577AD">
        <w:rPr>
          <w:rFonts w:ascii="Times New Roman" w:eastAsia="Times New Roman" w:hAnsi="Times New Roman" w:cs="Times New Roman"/>
          <w:sz w:val="24"/>
          <w:szCs w:val="24"/>
        </w:rPr>
        <w:t xml:space="preserve">(Brown, 2011) explains that the use </w:t>
      </w:r>
      <w:r w:rsidR="006C3DB6">
        <w:rPr>
          <w:rFonts w:ascii="Times New Roman" w:eastAsia="Times New Roman" w:hAnsi="Times New Roman" w:cs="Times New Roman"/>
          <w:sz w:val="24"/>
          <w:szCs w:val="24"/>
        </w:rPr>
        <w:t xml:space="preserve">of </w:t>
      </w:r>
      <w:r w:rsidR="004577AD">
        <w:rPr>
          <w:rFonts w:ascii="Times New Roman" w:eastAsia="Times New Roman" w:hAnsi="Times New Roman" w:cs="Times New Roman"/>
          <w:sz w:val="24"/>
          <w:szCs w:val="24"/>
        </w:rPr>
        <w:t xml:space="preserve">digital technologies should be discouraged for children who are under two years of age. Research has shown that personal interactions with parents and caregivers are more powerful than non-verbal investigative skills. Young children and toddlers experience something called a ‘video deficit’. This is the struggle of learning from video </w:t>
      </w:r>
      <w:r w:rsidR="00EA5D31">
        <w:rPr>
          <w:rFonts w:ascii="Times New Roman" w:eastAsia="Times New Roman" w:hAnsi="Times New Roman" w:cs="Times New Roman"/>
          <w:sz w:val="24"/>
          <w:szCs w:val="24"/>
        </w:rPr>
        <w:t>representations, which</w:t>
      </w:r>
      <w:r w:rsidR="006C3DB6">
        <w:rPr>
          <w:rFonts w:ascii="Times New Roman" w:eastAsia="Times New Roman" w:hAnsi="Times New Roman" w:cs="Times New Roman"/>
          <w:sz w:val="24"/>
          <w:szCs w:val="24"/>
        </w:rPr>
        <w:t xml:space="preserve"> results in an infant’s lack of significant thinking, attention control and the memory resilience needed to efficiently transfer the understanding of a two-dimensional platform to the dimensions of the real world. (Barr</w:t>
      </w:r>
      <w:r w:rsidR="004B0232">
        <w:rPr>
          <w:rFonts w:ascii="Times New Roman" w:eastAsia="Times New Roman" w:hAnsi="Times New Roman" w:cs="Times New Roman"/>
          <w:sz w:val="24"/>
          <w:szCs w:val="24"/>
        </w:rPr>
        <w:t xml:space="preserve">, 2013) comments further that children who are under two years of age, are continuing to develop their cognitive, language, sensory and social-emotional abilities. This requires a first-hand approach to investigation and social interplay with dependable caregivers for prosperous maturity. </w:t>
      </w:r>
      <w:r w:rsidR="006D5196">
        <w:rPr>
          <w:rFonts w:ascii="Times New Roman" w:eastAsia="Times New Roman" w:hAnsi="Times New Roman" w:cs="Times New Roman"/>
          <w:sz w:val="24"/>
          <w:szCs w:val="24"/>
        </w:rPr>
        <w:t xml:space="preserve">(Barreto, 2011) </w:t>
      </w:r>
      <w:r w:rsidR="004B0232">
        <w:rPr>
          <w:rFonts w:ascii="Times New Roman" w:eastAsia="Times New Roman" w:hAnsi="Times New Roman" w:cs="Times New Roman"/>
          <w:sz w:val="24"/>
          <w:szCs w:val="24"/>
        </w:rPr>
        <w:t xml:space="preserve">also </w:t>
      </w:r>
      <w:r w:rsidR="006D5196">
        <w:rPr>
          <w:rFonts w:ascii="Times New Roman" w:eastAsia="Times New Roman" w:hAnsi="Times New Roman" w:cs="Times New Roman"/>
          <w:sz w:val="24"/>
          <w:szCs w:val="24"/>
        </w:rPr>
        <w:t xml:space="preserve">acknowledges that when digital technology is managed appropriately, it introduces many opportunities for learning as well as recreational practise within the Early Years. However, when digital devices and technologies are used excessively, this dependence can result in </w:t>
      </w:r>
      <w:r w:rsidR="002F5345">
        <w:rPr>
          <w:rFonts w:ascii="Times New Roman" w:eastAsia="Times New Roman" w:hAnsi="Times New Roman" w:cs="Times New Roman"/>
          <w:sz w:val="24"/>
          <w:szCs w:val="24"/>
        </w:rPr>
        <w:t>overexposure, poor control and very little reading time. Readin</w:t>
      </w:r>
      <w:r w:rsidR="00EA5D31">
        <w:rPr>
          <w:rFonts w:ascii="Times New Roman" w:eastAsia="Times New Roman" w:hAnsi="Times New Roman" w:cs="Times New Roman"/>
          <w:sz w:val="24"/>
          <w:szCs w:val="24"/>
        </w:rPr>
        <w:t>g is a crucial part of a child’s</w:t>
      </w:r>
      <w:r w:rsidR="002F5345">
        <w:rPr>
          <w:rFonts w:ascii="Times New Roman" w:eastAsia="Times New Roman" w:hAnsi="Times New Roman" w:cs="Times New Roman"/>
          <w:sz w:val="24"/>
          <w:szCs w:val="24"/>
        </w:rPr>
        <w:t xml:space="preserve"> learning to enhance their cognitive and language development. </w:t>
      </w:r>
    </w:p>
    <w:p w14:paraId="5C860BF4" w14:textId="4AE5A3E6" w:rsidR="00E42682" w:rsidRDefault="004B0232" w:rsidP="0089657C">
      <w:pPr>
        <w:spacing w:line="360" w:lineRule="auto"/>
      </w:pPr>
      <w:bookmarkStart w:id="0" w:name="_Hlk33557045"/>
      <w:r>
        <w:rPr>
          <w:rFonts w:ascii="Times New Roman" w:eastAsia="Times New Roman" w:hAnsi="Times New Roman" w:cs="Times New Roman"/>
          <w:sz w:val="24"/>
          <w:szCs w:val="24"/>
        </w:rPr>
        <w:t xml:space="preserve">(Chassiakos et al. 2016) </w:t>
      </w:r>
      <w:bookmarkEnd w:id="0"/>
      <w:r>
        <w:rPr>
          <w:rFonts w:ascii="Times New Roman" w:eastAsia="Times New Roman" w:hAnsi="Times New Roman" w:cs="Times New Roman"/>
          <w:sz w:val="24"/>
          <w:szCs w:val="24"/>
        </w:rPr>
        <w:t xml:space="preserve">believes that for children to use digital media effectively, it is essential that </w:t>
      </w:r>
      <w:r w:rsidR="005E568D">
        <w:rPr>
          <w:rFonts w:ascii="Times New Roman" w:eastAsia="Times New Roman" w:hAnsi="Times New Roman" w:cs="Times New Roman"/>
          <w:sz w:val="24"/>
          <w:szCs w:val="24"/>
        </w:rPr>
        <w:t xml:space="preserve">there is interaction from adults to support this. The source explains that from one to two years of age, young children are able to learn new words as a result of educational </w:t>
      </w:r>
      <w:r w:rsidR="00EA5D31">
        <w:rPr>
          <w:rFonts w:ascii="Times New Roman" w:eastAsia="Times New Roman" w:hAnsi="Times New Roman" w:cs="Times New Roman"/>
          <w:sz w:val="24"/>
          <w:szCs w:val="24"/>
        </w:rPr>
        <w:t>videos;</w:t>
      </w:r>
      <w:r w:rsidR="005E568D">
        <w:rPr>
          <w:rFonts w:ascii="Times New Roman" w:eastAsia="Times New Roman" w:hAnsi="Times New Roman" w:cs="Times New Roman"/>
          <w:sz w:val="24"/>
          <w:szCs w:val="24"/>
        </w:rPr>
        <w:t xml:space="preserve"> however, this is only effective if the child’s parents share thi</w:t>
      </w:r>
      <w:r w:rsidR="00517F77">
        <w:rPr>
          <w:rFonts w:ascii="Times New Roman" w:eastAsia="Times New Roman" w:hAnsi="Times New Roman" w:cs="Times New Roman"/>
          <w:sz w:val="24"/>
          <w:szCs w:val="24"/>
        </w:rPr>
        <w:t>s experience with them whilst embedding</w:t>
      </w:r>
      <w:r w:rsidR="005E568D">
        <w:rPr>
          <w:rFonts w:ascii="Times New Roman" w:eastAsia="Times New Roman" w:hAnsi="Times New Roman" w:cs="Times New Roman"/>
          <w:sz w:val="24"/>
          <w:szCs w:val="24"/>
        </w:rPr>
        <w:t xml:space="preserve"> the words themselves. This is suggesting that parents must use the videos as an educational scaffold to build on the child’s linguistic</w:t>
      </w:r>
      <w:r w:rsidR="000A5751">
        <w:rPr>
          <w:rFonts w:ascii="Times New Roman" w:eastAsia="Times New Roman" w:hAnsi="Times New Roman" w:cs="Times New Roman"/>
          <w:sz w:val="24"/>
          <w:szCs w:val="24"/>
        </w:rPr>
        <w:t xml:space="preserve"> </w:t>
      </w:r>
      <w:r w:rsidR="005E568D">
        <w:rPr>
          <w:rFonts w:ascii="Times New Roman" w:eastAsia="Times New Roman" w:hAnsi="Times New Roman" w:cs="Times New Roman"/>
          <w:sz w:val="24"/>
          <w:szCs w:val="24"/>
        </w:rPr>
        <w:t xml:space="preserve">skills. This illustrates the theory of Jerome Bruner. </w:t>
      </w:r>
      <w:r w:rsidR="000A5751">
        <w:rPr>
          <w:rFonts w:ascii="Times New Roman" w:eastAsia="Times New Roman" w:hAnsi="Times New Roman" w:cs="Times New Roman"/>
          <w:sz w:val="24"/>
          <w:szCs w:val="24"/>
        </w:rPr>
        <w:t xml:space="preserve">(Bruner, 1996) believed that when children begin the journey of learning, they need assistance from caregivers to actively support them. They depend on the support from adults but gradually as they become more independent, this dependency reduces. Scaffolding </w:t>
      </w:r>
      <w:r w:rsidR="00AE4336">
        <w:rPr>
          <w:rFonts w:ascii="Times New Roman" w:eastAsia="Times New Roman" w:hAnsi="Times New Roman" w:cs="Times New Roman"/>
          <w:sz w:val="24"/>
          <w:szCs w:val="24"/>
        </w:rPr>
        <w:t>limits</w:t>
      </w:r>
      <w:r w:rsidR="000A5751">
        <w:rPr>
          <w:rFonts w:ascii="Times New Roman" w:eastAsia="Times New Roman" w:hAnsi="Times New Roman" w:cs="Times New Roman"/>
          <w:sz w:val="24"/>
          <w:szCs w:val="24"/>
        </w:rPr>
        <w:t xml:space="preserve"> the choices a child may face which allows them to focus on conquering the skill that is </w:t>
      </w:r>
      <w:r w:rsidR="000A5751">
        <w:rPr>
          <w:rFonts w:ascii="Times New Roman" w:eastAsia="Times New Roman" w:hAnsi="Times New Roman" w:cs="Times New Roman"/>
          <w:sz w:val="24"/>
          <w:szCs w:val="24"/>
        </w:rPr>
        <w:lastRenderedPageBreak/>
        <w:t xml:space="preserve">required. </w:t>
      </w:r>
      <w:r w:rsidR="00AB4714">
        <w:rPr>
          <w:rFonts w:ascii="Times New Roman" w:eastAsia="Times New Roman" w:hAnsi="Times New Roman" w:cs="Times New Roman"/>
          <w:sz w:val="24"/>
          <w:szCs w:val="24"/>
        </w:rPr>
        <w:t xml:space="preserve">Bruner’s theory was influenced by the work of Lev Vygotsky who believed that meaning is constructed through communication with others. (Dolya, 2009) explains that Vygotsky’s Zone of Proximal Development theory was about how a person can develop </w:t>
      </w:r>
      <w:r w:rsidR="00517F77">
        <w:rPr>
          <w:rFonts w:ascii="Times New Roman" w:eastAsia="Times New Roman" w:hAnsi="Times New Roman" w:cs="Times New Roman"/>
          <w:sz w:val="24"/>
          <w:szCs w:val="24"/>
        </w:rPr>
        <w:t>his or her knowledge from being in the presence of another educated person</w:t>
      </w:r>
      <w:r w:rsidR="00AB4714">
        <w:rPr>
          <w:rFonts w:ascii="Times New Roman" w:eastAsia="Times New Roman" w:hAnsi="Times New Roman" w:cs="Times New Roman"/>
          <w:sz w:val="24"/>
          <w:szCs w:val="24"/>
        </w:rPr>
        <w:t xml:space="preserve">. </w:t>
      </w:r>
    </w:p>
    <w:p w14:paraId="77872E14" w14:textId="3023D367" w:rsidR="00BA3ABF" w:rsidRDefault="00FE6FD0" w:rsidP="0089657C">
      <w:pPr>
        <w:spacing w:line="360" w:lineRule="auto"/>
        <w:rPr>
          <w:rFonts w:ascii="Times New Roman" w:hAnsi="Times New Roman" w:cs="Times New Roman"/>
          <w:sz w:val="24"/>
          <w:szCs w:val="24"/>
        </w:rPr>
      </w:pPr>
      <w:r>
        <w:rPr>
          <w:rFonts w:ascii="Times New Roman" w:eastAsia="Times New Roman" w:hAnsi="Times New Roman" w:cs="Times New Roman"/>
          <w:sz w:val="24"/>
          <w:szCs w:val="24"/>
        </w:rPr>
        <w:t>Digital devices such as televisions and video streaming technologies</w:t>
      </w:r>
      <w:r w:rsidR="00710260">
        <w:rPr>
          <w:rFonts w:ascii="Times New Roman" w:eastAsia="Times New Roman" w:hAnsi="Times New Roman" w:cs="Times New Roman"/>
          <w:sz w:val="24"/>
          <w:szCs w:val="24"/>
        </w:rPr>
        <w:t xml:space="preserve"> have been recognised as being able to </w:t>
      </w:r>
      <w:r>
        <w:rPr>
          <w:rFonts w:ascii="Times New Roman" w:eastAsia="Times New Roman" w:hAnsi="Times New Roman" w:cs="Times New Roman"/>
          <w:sz w:val="24"/>
          <w:szCs w:val="24"/>
        </w:rPr>
        <w:t xml:space="preserve">provide high-quality programmes that can enhance a child’s learning. </w:t>
      </w:r>
      <w:r w:rsidR="00710260">
        <w:rPr>
          <w:rFonts w:ascii="Times New Roman" w:eastAsia="Times New Roman" w:hAnsi="Times New Roman" w:cs="Times New Roman"/>
          <w:sz w:val="24"/>
          <w:szCs w:val="24"/>
        </w:rPr>
        <w:t xml:space="preserve">(Anderson et al. 2001) explains that these programmes can evidently enhance a child’s cognitive, language and social skills within the early years. As a result of this, educational television programmes have begun to tackle current health and developmental issues such as obesity with the aim to teach parents as well as children the significant knowledge and skills needed for everyday life. </w:t>
      </w:r>
      <w:r w:rsidR="00E42682">
        <w:rPr>
          <w:rFonts w:ascii="Times New Roman" w:hAnsi="Times New Roman" w:cs="Times New Roman"/>
          <w:sz w:val="24"/>
          <w:szCs w:val="24"/>
        </w:rPr>
        <w:t xml:space="preserve">(Calvert et al. 2014) </w:t>
      </w:r>
      <w:r>
        <w:rPr>
          <w:rFonts w:ascii="Times New Roman" w:hAnsi="Times New Roman" w:cs="Times New Roman"/>
          <w:sz w:val="24"/>
          <w:szCs w:val="24"/>
        </w:rPr>
        <w:t xml:space="preserve">also explains that when children build </w:t>
      </w:r>
      <w:r w:rsidR="00EA5D31">
        <w:rPr>
          <w:rFonts w:ascii="Times New Roman" w:hAnsi="Times New Roman" w:cs="Times New Roman"/>
          <w:sz w:val="24"/>
          <w:szCs w:val="24"/>
        </w:rPr>
        <w:t>Para social</w:t>
      </w:r>
      <w:r>
        <w:rPr>
          <w:rFonts w:ascii="Times New Roman" w:hAnsi="Times New Roman" w:cs="Times New Roman"/>
          <w:sz w:val="24"/>
          <w:szCs w:val="24"/>
        </w:rPr>
        <w:t xml:space="preserve"> relationships with the television or video characters that talk to them, this is having a great impact on their learning. Copying and building an emotional bond with an on-screen character can improve a child’s possibilities of achievement</w:t>
      </w:r>
      <w:r w:rsidR="007F323C">
        <w:rPr>
          <w:rFonts w:ascii="Times New Roman" w:hAnsi="Times New Roman" w:cs="Times New Roman"/>
          <w:sz w:val="24"/>
          <w:szCs w:val="24"/>
        </w:rPr>
        <w:t xml:space="preserve"> but </w:t>
      </w:r>
      <w:r>
        <w:rPr>
          <w:rFonts w:ascii="Times New Roman" w:hAnsi="Times New Roman" w:cs="Times New Roman"/>
          <w:sz w:val="24"/>
          <w:szCs w:val="24"/>
        </w:rPr>
        <w:t xml:space="preserve">the source also recognises that this repeated media strategy should not replace other learning opportunities and experiences. </w:t>
      </w:r>
      <w:r w:rsidR="007F323C">
        <w:rPr>
          <w:rFonts w:ascii="Times New Roman" w:hAnsi="Times New Roman" w:cs="Times New Roman"/>
          <w:sz w:val="24"/>
          <w:szCs w:val="24"/>
        </w:rPr>
        <w:t xml:space="preserve">Watching television programmes also comes with negatives. (Christakis et al. 2013) acknowledges that this can expose children to inappropriate or violent </w:t>
      </w:r>
      <w:r w:rsidR="00EA5D31">
        <w:rPr>
          <w:rFonts w:ascii="Times New Roman" w:hAnsi="Times New Roman" w:cs="Times New Roman"/>
          <w:sz w:val="24"/>
          <w:szCs w:val="24"/>
        </w:rPr>
        <w:t>content, which</w:t>
      </w:r>
      <w:r w:rsidR="007F323C">
        <w:rPr>
          <w:rFonts w:ascii="Times New Roman" w:hAnsi="Times New Roman" w:cs="Times New Roman"/>
          <w:sz w:val="24"/>
          <w:szCs w:val="24"/>
        </w:rPr>
        <w:t xml:space="preserve"> can result in critical </w:t>
      </w:r>
      <w:r w:rsidR="003138BE">
        <w:rPr>
          <w:rFonts w:ascii="Times New Roman" w:hAnsi="Times New Roman" w:cs="Times New Roman"/>
          <w:sz w:val="24"/>
          <w:szCs w:val="24"/>
        </w:rPr>
        <w:t xml:space="preserve">implications on a child’s behaviour and attitude. This is similar to Albert Bandura’s Social Learning Theory. </w:t>
      </w:r>
      <w:r w:rsidR="00371435">
        <w:rPr>
          <w:rFonts w:ascii="Times New Roman" w:hAnsi="Times New Roman" w:cs="Times New Roman"/>
          <w:sz w:val="24"/>
          <w:szCs w:val="24"/>
        </w:rPr>
        <w:t xml:space="preserve">(Bandura, 1971) </w:t>
      </w:r>
      <w:r w:rsidR="003138BE">
        <w:rPr>
          <w:rFonts w:ascii="Times New Roman" w:hAnsi="Times New Roman" w:cs="Times New Roman"/>
          <w:sz w:val="24"/>
          <w:szCs w:val="24"/>
        </w:rPr>
        <w:t xml:space="preserve">believed that children observe the various behaviours of people in various environments. This is highlighted in the famous ‘Bobo Doll Experiment’. This theory acknowledges the fact that children are surrounded by many different models of behaviour, including </w:t>
      </w:r>
      <w:r w:rsidR="00371435">
        <w:rPr>
          <w:rFonts w:ascii="Times New Roman" w:hAnsi="Times New Roman" w:cs="Times New Roman"/>
          <w:sz w:val="24"/>
          <w:szCs w:val="24"/>
        </w:rPr>
        <w:t>fictional</w:t>
      </w:r>
      <w:r w:rsidR="003138BE">
        <w:rPr>
          <w:rFonts w:ascii="Times New Roman" w:hAnsi="Times New Roman" w:cs="Times New Roman"/>
          <w:sz w:val="24"/>
          <w:szCs w:val="24"/>
        </w:rPr>
        <w:t xml:space="preserve"> characters from television or games</w:t>
      </w:r>
      <w:r w:rsidR="00371435">
        <w:rPr>
          <w:rFonts w:ascii="Times New Roman" w:hAnsi="Times New Roman" w:cs="Times New Roman"/>
          <w:sz w:val="24"/>
          <w:szCs w:val="24"/>
        </w:rPr>
        <w:t xml:space="preserve"> or individuals on screen. These models are supplying children with examples of behaviour that they can copy. Children will do this regardless if the behaviour is inappropriate or not.</w:t>
      </w:r>
      <w:r w:rsidR="004A2E63">
        <w:rPr>
          <w:rFonts w:ascii="Times New Roman" w:hAnsi="Times New Roman" w:cs="Times New Roman"/>
          <w:sz w:val="24"/>
          <w:szCs w:val="24"/>
        </w:rPr>
        <w:t xml:space="preserve"> (Tomopoulos et al. 2010) also states that</w:t>
      </w:r>
      <w:r w:rsidR="00371435">
        <w:rPr>
          <w:rFonts w:ascii="Times New Roman" w:hAnsi="Times New Roman" w:cs="Times New Roman"/>
          <w:sz w:val="24"/>
          <w:szCs w:val="24"/>
        </w:rPr>
        <w:t xml:space="preserve"> </w:t>
      </w:r>
      <w:r w:rsidR="004A2E63">
        <w:rPr>
          <w:rFonts w:ascii="Times New Roman" w:hAnsi="Times New Roman" w:cs="Times New Roman"/>
          <w:sz w:val="24"/>
          <w:szCs w:val="24"/>
        </w:rPr>
        <w:t xml:space="preserve">Studies have </w:t>
      </w:r>
      <w:r w:rsidR="00517F77">
        <w:rPr>
          <w:rFonts w:ascii="Times New Roman" w:hAnsi="Times New Roman" w:cs="Times New Roman"/>
          <w:sz w:val="24"/>
          <w:szCs w:val="24"/>
        </w:rPr>
        <w:t xml:space="preserve">continued to display connections between extreme television viewing in infancy and psychological, linguistic, social and emotional deferment. </w:t>
      </w:r>
      <w:r w:rsidR="004A2E63">
        <w:rPr>
          <w:rFonts w:ascii="Times New Roman" w:hAnsi="Times New Roman" w:cs="Times New Roman"/>
          <w:sz w:val="24"/>
          <w:szCs w:val="24"/>
        </w:rPr>
        <w:t xml:space="preserve">Possible components because of these outcomes involve the effects of young children viewing unsuitable, adult-orientated content. (Duch et al. 2013) also adds that </w:t>
      </w:r>
      <w:r w:rsidR="00BA3ABF">
        <w:rPr>
          <w:rFonts w:ascii="Times New Roman" w:hAnsi="Times New Roman" w:cs="Times New Roman"/>
          <w:sz w:val="24"/>
          <w:szCs w:val="24"/>
        </w:rPr>
        <w:t xml:space="preserve">the diminishing parent and child intercommunication when the television or other digital devices are being viewed is also another possible component, which effects the development of children in their early years. </w:t>
      </w:r>
    </w:p>
    <w:p w14:paraId="5F16C507" w14:textId="1FD6339F" w:rsidR="00D02FD0" w:rsidRDefault="00BA3ABF" w:rsidP="0089657C">
      <w:pPr>
        <w:spacing w:line="360" w:lineRule="auto"/>
        <w:rPr>
          <w:rFonts w:ascii="Times New Roman" w:hAnsi="Times New Roman" w:cs="Times New Roman"/>
          <w:sz w:val="24"/>
          <w:szCs w:val="24"/>
        </w:rPr>
      </w:pPr>
      <w:r>
        <w:rPr>
          <w:rFonts w:ascii="Times New Roman" w:eastAsia="Times New Roman" w:hAnsi="Times New Roman" w:cs="Times New Roman"/>
          <w:sz w:val="24"/>
          <w:szCs w:val="24"/>
        </w:rPr>
        <w:lastRenderedPageBreak/>
        <w:t xml:space="preserve"> </w:t>
      </w:r>
      <w:r w:rsidR="00371435">
        <w:rPr>
          <w:rFonts w:ascii="Times New Roman" w:eastAsia="Times New Roman" w:hAnsi="Times New Roman" w:cs="Times New Roman"/>
          <w:sz w:val="24"/>
          <w:szCs w:val="24"/>
        </w:rPr>
        <w:t xml:space="preserve">(Chassiakos et al. 2016) goes on to further explain that </w:t>
      </w:r>
      <w:r w:rsidR="00371435">
        <w:rPr>
          <w:rFonts w:ascii="Times New Roman" w:hAnsi="Times New Roman" w:cs="Times New Roman"/>
          <w:sz w:val="24"/>
          <w:szCs w:val="24"/>
        </w:rPr>
        <w:t xml:space="preserve">the programmes that children watch are often then transformed into apps and games. However, research has shown that these apps show very little educational potential as they include no advice or input from child developmental professionals. </w:t>
      </w:r>
      <w:r w:rsidR="00D02FD0">
        <w:rPr>
          <w:rFonts w:ascii="Times New Roman" w:hAnsi="Times New Roman" w:cs="Times New Roman"/>
          <w:sz w:val="24"/>
          <w:szCs w:val="24"/>
        </w:rPr>
        <w:t xml:space="preserve">Another great concern that (Bus, 2015) acknowledges, is that features which are constructed to engage children in interactive experiences could potentially deteriorate their understanding and divert their attention from social interaction with parents and caregivers. This has been demonstrated through the use of E-books. </w:t>
      </w:r>
      <w:r w:rsidR="00C00D8C">
        <w:rPr>
          <w:rFonts w:ascii="Times New Roman" w:hAnsi="Times New Roman" w:cs="Times New Roman"/>
          <w:sz w:val="24"/>
          <w:szCs w:val="24"/>
        </w:rPr>
        <w:t>(Hiniker et al. 2016) explains that t</w:t>
      </w:r>
      <w:r w:rsidR="00D02FD0">
        <w:rPr>
          <w:rFonts w:ascii="Times New Roman" w:hAnsi="Times New Roman" w:cs="Times New Roman"/>
          <w:sz w:val="24"/>
          <w:szCs w:val="24"/>
        </w:rPr>
        <w:t xml:space="preserve">he effective involvement from parents in digital play and book reading develops a child’s learning from the experience. </w:t>
      </w:r>
      <w:r w:rsidR="00C00D8C">
        <w:rPr>
          <w:rFonts w:ascii="Times New Roman" w:hAnsi="Times New Roman" w:cs="Times New Roman"/>
          <w:sz w:val="24"/>
          <w:szCs w:val="24"/>
        </w:rPr>
        <w:t xml:space="preserve">A child’s social interaction is limited when they engage in digital play and this can result in tantrums and unacceptable behaviour when it is interrupted. It is recognised to be more beneficial when children are engaged with digital products that are aimed at a wider audience, for example, both the parent and the child. This enables the facilitation of family participation in digital play and allows social interactions to be modelled more effectively. This also allows the child to take breaks from the digital device to allow them to focus and communicate with the real world. </w:t>
      </w:r>
    </w:p>
    <w:p w14:paraId="665D4F2C" w14:textId="7A1B7693" w:rsidR="00D901C2" w:rsidRDefault="00880E6A" w:rsidP="0089657C">
      <w:pPr>
        <w:spacing w:line="360" w:lineRule="auto"/>
        <w:rPr>
          <w:rFonts w:ascii="Times New Roman" w:hAnsi="Times New Roman" w:cs="Times New Roman"/>
          <w:sz w:val="24"/>
          <w:szCs w:val="24"/>
        </w:rPr>
      </w:pPr>
      <w:r>
        <w:rPr>
          <w:rFonts w:ascii="Times New Roman" w:hAnsi="Times New Roman" w:cs="Times New Roman"/>
          <w:sz w:val="24"/>
          <w:szCs w:val="24"/>
        </w:rPr>
        <w:t xml:space="preserve">(Odom et al. 2015) also addresses the </w:t>
      </w:r>
      <w:r w:rsidR="00D901C2">
        <w:rPr>
          <w:rFonts w:ascii="Times New Roman" w:hAnsi="Times New Roman" w:cs="Times New Roman"/>
          <w:sz w:val="24"/>
          <w:szCs w:val="24"/>
        </w:rPr>
        <w:t>valuable benefit</w:t>
      </w:r>
      <w:r>
        <w:rPr>
          <w:rFonts w:ascii="Times New Roman" w:hAnsi="Times New Roman" w:cs="Times New Roman"/>
          <w:sz w:val="24"/>
          <w:szCs w:val="24"/>
        </w:rPr>
        <w:t>s</w:t>
      </w:r>
      <w:r w:rsidR="00D901C2">
        <w:rPr>
          <w:rFonts w:ascii="Times New Roman" w:hAnsi="Times New Roman" w:cs="Times New Roman"/>
          <w:sz w:val="24"/>
          <w:szCs w:val="24"/>
        </w:rPr>
        <w:t xml:space="preserve"> that digital media has to offer to young children with disabilities. This is achieved through the increasing use of advantageous and interactive technologies that develop the learning and communic</w:t>
      </w:r>
      <w:r w:rsidR="00266E31">
        <w:rPr>
          <w:rFonts w:ascii="Times New Roman" w:hAnsi="Times New Roman" w:cs="Times New Roman"/>
          <w:sz w:val="24"/>
          <w:szCs w:val="24"/>
        </w:rPr>
        <w:t>ation with young children with Autism Spectrum D</w:t>
      </w:r>
      <w:r w:rsidR="00D901C2">
        <w:rPr>
          <w:rFonts w:ascii="Times New Roman" w:hAnsi="Times New Roman" w:cs="Times New Roman"/>
          <w:sz w:val="24"/>
          <w:szCs w:val="24"/>
        </w:rPr>
        <w:t>isorder. This provides children with physical disabilities</w:t>
      </w:r>
      <w:r>
        <w:rPr>
          <w:rFonts w:ascii="Times New Roman" w:hAnsi="Times New Roman" w:cs="Times New Roman"/>
          <w:sz w:val="24"/>
          <w:szCs w:val="24"/>
        </w:rPr>
        <w:t xml:space="preserve"> and speech impairments </w:t>
      </w:r>
      <w:r w:rsidR="00AE4336">
        <w:rPr>
          <w:rFonts w:ascii="Times New Roman" w:hAnsi="Times New Roman" w:cs="Times New Roman"/>
          <w:sz w:val="24"/>
          <w:szCs w:val="24"/>
        </w:rPr>
        <w:t xml:space="preserve">with </w:t>
      </w:r>
      <w:r w:rsidR="00266E31">
        <w:rPr>
          <w:rFonts w:ascii="Times New Roman" w:hAnsi="Times New Roman" w:cs="Times New Roman"/>
          <w:sz w:val="24"/>
          <w:szCs w:val="24"/>
        </w:rPr>
        <w:t xml:space="preserve">the chance </w:t>
      </w:r>
      <w:r>
        <w:rPr>
          <w:rFonts w:ascii="Times New Roman" w:hAnsi="Times New Roman" w:cs="Times New Roman"/>
          <w:sz w:val="24"/>
          <w:szCs w:val="24"/>
        </w:rPr>
        <w:t xml:space="preserve">to be able to learn and communicate in the most effective way to meet their specific individual needs. </w:t>
      </w:r>
      <w:r w:rsidR="00BA3ABF">
        <w:rPr>
          <w:rFonts w:ascii="Times New Roman" w:hAnsi="Times New Roman" w:cs="Times New Roman"/>
          <w:sz w:val="24"/>
          <w:szCs w:val="24"/>
        </w:rPr>
        <w:t xml:space="preserve">However, sometimes, digital devices can be used by parents and caregivers to control a </w:t>
      </w:r>
      <w:r w:rsidR="00090786">
        <w:rPr>
          <w:rFonts w:ascii="Times New Roman" w:hAnsi="Times New Roman" w:cs="Times New Roman"/>
          <w:sz w:val="24"/>
          <w:szCs w:val="24"/>
        </w:rPr>
        <w:t>child’s</w:t>
      </w:r>
      <w:r w:rsidR="00BA3ABF">
        <w:rPr>
          <w:rFonts w:ascii="Times New Roman" w:hAnsi="Times New Roman" w:cs="Times New Roman"/>
          <w:sz w:val="24"/>
          <w:szCs w:val="24"/>
        </w:rPr>
        <w:t xml:space="preserve"> challenging behaviour. This can result in excessive media use </w:t>
      </w:r>
      <w:r w:rsidR="00266E31">
        <w:rPr>
          <w:rFonts w:ascii="Times New Roman" w:hAnsi="Times New Roman" w:cs="Times New Roman"/>
          <w:sz w:val="24"/>
          <w:szCs w:val="24"/>
        </w:rPr>
        <w:t xml:space="preserve">as the technologies are given to children to calm them down. </w:t>
      </w:r>
      <w:r w:rsidR="00FE71E5">
        <w:rPr>
          <w:rFonts w:ascii="Times New Roman" w:hAnsi="Times New Roman" w:cs="Times New Roman"/>
          <w:sz w:val="24"/>
          <w:szCs w:val="24"/>
        </w:rPr>
        <w:t xml:space="preserve">(Linebarger et al. 2014) identified that the characteristics of parenting can alter the connections between media use and child development. </w:t>
      </w:r>
    </w:p>
    <w:p w14:paraId="303D5966" w14:textId="3B32F7E3" w:rsidR="006F5B61" w:rsidRDefault="00FE71E5" w:rsidP="0089657C">
      <w:pPr>
        <w:spacing w:line="360" w:lineRule="auto"/>
        <w:rPr>
          <w:rFonts w:ascii="Times New Roman" w:hAnsi="Times New Roman" w:cs="Times New Roman"/>
          <w:sz w:val="24"/>
          <w:szCs w:val="24"/>
        </w:rPr>
      </w:pPr>
      <w:r>
        <w:rPr>
          <w:rFonts w:ascii="Times New Roman" w:hAnsi="Times New Roman" w:cs="Times New Roman"/>
          <w:sz w:val="24"/>
          <w:szCs w:val="24"/>
        </w:rPr>
        <w:t>(Cox et al. 2012)</w:t>
      </w:r>
      <w:r w:rsidR="00090786">
        <w:rPr>
          <w:rFonts w:ascii="Times New Roman" w:hAnsi="Times New Roman" w:cs="Times New Roman"/>
          <w:sz w:val="24"/>
          <w:szCs w:val="24"/>
        </w:rPr>
        <w:t xml:space="preserve"> discusses the effects that excessive media use has on a child’s development in connection to their weight gain and obesity. Although the connection is minor, there have been a serious increase in children’s weight in the early years, which prepares infants for a higher weight gain in their further childhood. This is because children are isolating themselves indoors on their digital devices which then effects their physical development as they are not benefiting from being outdoors learning and exploring in the real </w:t>
      </w:r>
      <w:r w:rsidR="00090786">
        <w:rPr>
          <w:rFonts w:ascii="Times New Roman" w:hAnsi="Times New Roman" w:cs="Times New Roman"/>
          <w:sz w:val="24"/>
          <w:szCs w:val="24"/>
        </w:rPr>
        <w:lastRenderedPageBreak/>
        <w:t xml:space="preserve">world. (Council for Learning Outside the Classroom, 2009) emphasises the importance of children learning and playing in the outdoors. </w:t>
      </w:r>
      <w:r w:rsidR="009B53A3">
        <w:rPr>
          <w:rFonts w:ascii="Times New Roman" w:hAnsi="Times New Roman" w:cs="Times New Roman"/>
          <w:sz w:val="24"/>
          <w:szCs w:val="24"/>
        </w:rPr>
        <w:t xml:space="preserve">The source states that it is essential for children to have regular opportunities to investigate in the outdoor environment and this is embedded across the curriculum in Early Years </w:t>
      </w:r>
      <w:r w:rsidR="00AE4336">
        <w:rPr>
          <w:rFonts w:ascii="Times New Roman" w:hAnsi="Times New Roman" w:cs="Times New Roman"/>
          <w:sz w:val="24"/>
          <w:szCs w:val="24"/>
        </w:rPr>
        <w:t>s</w:t>
      </w:r>
      <w:r w:rsidR="009B53A3">
        <w:rPr>
          <w:rFonts w:ascii="Times New Roman" w:hAnsi="Times New Roman" w:cs="Times New Roman"/>
          <w:sz w:val="24"/>
          <w:szCs w:val="24"/>
        </w:rPr>
        <w:t>ettings. Over the years, there has been a decrease in the use of the outdoor environment for many children and part of this is because of the technological progress that has resulted in an overpowering distinction of more inactiv</w:t>
      </w:r>
      <w:r w:rsidR="00256B2B">
        <w:rPr>
          <w:rFonts w:ascii="Times New Roman" w:hAnsi="Times New Roman" w:cs="Times New Roman"/>
          <w:sz w:val="24"/>
          <w:szCs w:val="24"/>
        </w:rPr>
        <w:t>e indoor activities such as televisions</w:t>
      </w:r>
      <w:r w:rsidR="009B53A3">
        <w:rPr>
          <w:rFonts w:ascii="Times New Roman" w:hAnsi="Times New Roman" w:cs="Times New Roman"/>
          <w:sz w:val="24"/>
          <w:szCs w:val="24"/>
        </w:rPr>
        <w:t xml:space="preserve">, tablets and games consoles. Being outside supports the development of children having an active lifestyle as it provides them with the opportunities for physical activity and movement </w:t>
      </w:r>
      <w:r w:rsidR="00256B2B">
        <w:rPr>
          <w:rFonts w:ascii="Times New Roman" w:hAnsi="Times New Roman" w:cs="Times New Roman"/>
          <w:sz w:val="24"/>
          <w:szCs w:val="24"/>
        </w:rPr>
        <w:t>whilst</w:t>
      </w:r>
      <w:r w:rsidR="009B53A3">
        <w:rPr>
          <w:rFonts w:ascii="Times New Roman" w:hAnsi="Times New Roman" w:cs="Times New Roman"/>
          <w:sz w:val="24"/>
          <w:szCs w:val="24"/>
        </w:rPr>
        <w:t xml:space="preserve"> also enhancing their well-being. </w:t>
      </w:r>
      <w:r w:rsidR="00256B2B">
        <w:rPr>
          <w:rFonts w:ascii="Times New Roman" w:hAnsi="Times New Roman" w:cs="Times New Roman"/>
          <w:sz w:val="24"/>
          <w:szCs w:val="24"/>
        </w:rPr>
        <w:t xml:space="preserve">Although it is not just the outdoor environment that children are not experiencing. As a result of excessive use of media and technology, children are also not experiencing and participating in </w:t>
      </w:r>
      <w:r w:rsidR="00456A9D">
        <w:rPr>
          <w:rFonts w:ascii="Times New Roman" w:hAnsi="Times New Roman" w:cs="Times New Roman"/>
          <w:sz w:val="24"/>
          <w:szCs w:val="24"/>
        </w:rPr>
        <w:t>play, which</w:t>
      </w:r>
      <w:r w:rsidR="00256B2B">
        <w:rPr>
          <w:rFonts w:ascii="Times New Roman" w:hAnsi="Times New Roman" w:cs="Times New Roman"/>
          <w:sz w:val="24"/>
          <w:szCs w:val="24"/>
        </w:rPr>
        <w:t xml:space="preserve"> is crucial for their development in the Early Years. (Fromberg and Gullo, 1992) </w:t>
      </w:r>
      <w:r w:rsidR="008D5774">
        <w:rPr>
          <w:rFonts w:ascii="Times New Roman" w:hAnsi="Times New Roman" w:cs="Times New Roman"/>
          <w:sz w:val="24"/>
          <w:szCs w:val="24"/>
        </w:rPr>
        <w:t xml:space="preserve">describes play as being a natural part of a child’s life, which supports the development of a child’s language, social abilities, creativity and thinking skills. </w:t>
      </w:r>
      <w:r w:rsidR="00456A9D">
        <w:rPr>
          <w:rFonts w:ascii="Times New Roman" w:hAnsi="Times New Roman" w:cs="Times New Roman"/>
          <w:sz w:val="24"/>
          <w:szCs w:val="24"/>
        </w:rPr>
        <w:t xml:space="preserve">(Rogers and Sawyer, 1988) comments further that when children are participating in play, they are developing their fine and gross motor skills. Throughout the experience, they are communicating with others and thinking about what they are doing or what they are going to do next. This enables children to respond emotionally to their experiences. These behaviours are crucial to enhance young children’s cognitive development. However, the connection between cognitive development and play is explained differently in the theories of Jean Piaget and Lev Vygotsky. </w:t>
      </w:r>
      <w:r w:rsidR="00764DA3">
        <w:rPr>
          <w:rFonts w:ascii="Times New Roman" w:hAnsi="Times New Roman" w:cs="Times New Roman"/>
          <w:sz w:val="24"/>
          <w:szCs w:val="24"/>
        </w:rPr>
        <w:t xml:space="preserve">These theories about cognitive development </w:t>
      </w:r>
      <w:r w:rsidR="00456A9D">
        <w:rPr>
          <w:rFonts w:ascii="Times New Roman" w:hAnsi="Times New Roman" w:cs="Times New Roman"/>
          <w:sz w:val="24"/>
          <w:szCs w:val="24"/>
        </w:rPr>
        <w:t>have influenced the developmen</w:t>
      </w:r>
      <w:r w:rsidR="00764DA3">
        <w:rPr>
          <w:rFonts w:ascii="Times New Roman" w:hAnsi="Times New Roman" w:cs="Times New Roman"/>
          <w:sz w:val="24"/>
          <w:szCs w:val="24"/>
        </w:rPr>
        <w:t xml:space="preserve">t of early childhood education. (Piaget, 1962) describes play as being the process, which allows children to create natural stimulations, which match their own ideas and understandings. The theory believes that play does not automatically result in the construction of contemporary cognitive structures. Piaget declares that play is for children’s enjoyment which allows them to practise experiences they have </w:t>
      </w:r>
      <w:r w:rsidR="007C6176">
        <w:rPr>
          <w:rFonts w:ascii="Times New Roman" w:hAnsi="Times New Roman" w:cs="Times New Roman"/>
          <w:sz w:val="24"/>
          <w:szCs w:val="24"/>
        </w:rPr>
        <w:t>already learned, not because it allows children to learn new things. In disagreement, (Vandenberg, 1986) discusses Vygotsky’s theory, explaining that he believed that play promoted cognitiv</w:t>
      </w:r>
      <w:r w:rsidR="00AE4336">
        <w:rPr>
          <w:rFonts w:ascii="Times New Roman" w:hAnsi="Times New Roman" w:cs="Times New Roman"/>
          <w:sz w:val="24"/>
          <w:szCs w:val="24"/>
        </w:rPr>
        <w:t xml:space="preserve">e </w:t>
      </w:r>
      <w:r w:rsidR="007C6176">
        <w:rPr>
          <w:rFonts w:ascii="Times New Roman" w:hAnsi="Times New Roman" w:cs="Times New Roman"/>
          <w:sz w:val="24"/>
          <w:szCs w:val="24"/>
        </w:rPr>
        <w:t xml:space="preserve">development as children are continuously learning new things. The source further clarifies </w:t>
      </w:r>
      <w:r w:rsidR="00AE4336">
        <w:rPr>
          <w:rFonts w:ascii="Times New Roman" w:hAnsi="Times New Roman" w:cs="Times New Roman"/>
          <w:sz w:val="24"/>
          <w:szCs w:val="24"/>
        </w:rPr>
        <w:t xml:space="preserve">Vygotsky’s belief that </w:t>
      </w:r>
      <w:r w:rsidR="007C6176">
        <w:rPr>
          <w:rFonts w:ascii="Times New Roman" w:hAnsi="Times New Roman" w:cs="Times New Roman"/>
          <w:sz w:val="24"/>
          <w:szCs w:val="24"/>
        </w:rPr>
        <w:t xml:space="preserve">play does not just mirror thought, as believed in Piaget’s theory, it actually creates it. </w:t>
      </w:r>
    </w:p>
    <w:p w14:paraId="7446BAE5" w14:textId="5B57237C" w:rsidR="00A51D49" w:rsidRDefault="006F5B61" w:rsidP="0089657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To conclude, the use of media</w:t>
      </w:r>
      <w:r w:rsidR="00633CF8">
        <w:rPr>
          <w:rFonts w:ascii="Times New Roman" w:hAnsi="Times New Roman" w:cs="Times New Roman"/>
          <w:sz w:val="24"/>
          <w:szCs w:val="24"/>
        </w:rPr>
        <w:t xml:space="preserve"> today</w:t>
      </w:r>
      <w:r w:rsidR="0092260A">
        <w:rPr>
          <w:rFonts w:ascii="Times New Roman" w:hAnsi="Times New Roman" w:cs="Times New Roman"/>
          <w:sz w:val="24"/>
          <w:szCs w:val="24"/>
        </w:rPr>
        <w:t xml:space="preserve"> </w:t>
      </w:r>
      <w:r>
        <w:rPr>
          <w:rFonts w:ascii="Times New Roman" w:hAnsi="Times New Roman" w:cs="Times New Roman"/>
          <w:sz w:val="24"/>
          <w:szCs w:val="24"/>
        </w:rPr>
        <w:t xml:space="preserve">is crucial to develop a child’s digital competency skills. </w:t>
      </w:r>
      <w:r w:rsidR="0092260A">
        <w:rPr>
          <w:rFonts w:ascii="Times New Roman" w:hAnsi="Times New Roman" w:cs="Times New Roman"/>
          <w:sz w:val="24"/>
          <w:szCs w:val="24"/>
        </w:rPr>
        <w:t xml:space="preserve">(Welsh Government, 2018) defines digital competency as being certain skills which enable learners to become confident and imaginative when using various technologies and programmes. This is crucial for children if they are to become knowledgeable, competent and successful in </w:t>
      </w:r>
      <w:r w:rsidR="00EA5D31">
        <w:rPr>
          <w:rFonts w:ascii="Times New Roman" w:hAnsi="Times New Roman" w:cs="Times New Roman"/>
          <w:sz w:val="24"/>
          <w:szCs w:val="24"/>
        </w:rPr>
        <w:t>today’s</w:t>
      </w:r>
      <w:r w:rsidR="0092260A">
        <w:rPr>
          <w:rFonts w:ascii="Times New Roman" w:hAnsi="Times New Roman" w:cs="Times New Roman"/>
          <w:sz w:val="24"/>
          <w:szCs w:val="24"/>
        </w:rPr>
        <w:t xml:space="preserve"> society. </w:t>
      </w:r>
      <w:r w:rsidR="00633CF8">
        <w:rPr>
          <w:rFonts w:ascii="Times New Roman" w:hAnsi="Times New Roman" w:cs="Times New Roman"/>
          <w:sz w:val="24"/>
          <w:szCs w:val="24"/>
        </w:rPr>
        <w:t xml:space="preserve">When used accurately, technology is preparing children for the </w:t>
      </w:r>
      <w:r w:rsidR="00EA5D31">
        <w:rPr>
          <w:rFonts w:ascii="Times New Roman" w:hAnsi="Times New Roman" w:cs="Times New Roman"/>
          <w:sz w:val="24"/>
          <w:szCs w:val="24"/>
        </w:rPr>
        <w:t>future;</w:t>
      </w:r>
      <w:r w:rsidR="00633CF8">
        <w:rPr>
          <w:rFonts w:ascii="Times New Roman" w:hAnsi="Times New Roman" w:cs="Times New Roman"/>
          <w:sz w:val="24"/>
          <w:szCs w:val="24"/>
        </w:rPr>
        <w:t xml:space="preserve"> however, when used inaccurately, this can have a negative impact on a child’s well-being and development. </w:t>
      </w:r>
    </w:p>
    <w:p w14:paraId="0DD4AC0C" w14:textId="6643739C" w:rsidR="0089657C" w:rsidRDefault="0089657C" w:rsidP="0089657C">
      <w:pPr>
        <w:spacing w:line="360" w:lineRule="auto"/>
        <w:rPr>
          <w:rFonts w:ascii="Times New Roman" w:hAnsi="Times New Roman" w:cs="Times New Roman"/>
          <w:sz w:val="24"/>
          <w:szCs w:val="24"/>
        </w:rPr>
      </w:pPr>
    </w:p>
    <w:p w14:paraId="44B71D62" w14:textId="4CD0C7BF" w:rsidR="0089657C" w:rsidRDefault="0089657C" w:rsidP="0089657C">
      <w:pPr>
        <w:spacing w:line="360" w:lineRule="auto"/>
        <w:rPr>
          <w:rFonts w:ascii="Times New Roman" w:hAnsi="Times New Roman" w:cs="Times New Roman"/>
          <w:sz w:val="24"/>
          <w:szCs w:val="24"/>
        </w:rPr>
      </w:pPr>
    </w:p>
    <w:p w14:paraId="008BCBF3" w14:textId="103FF8AC" w:rsidR="0089657C" w:rsidRDefault="0089657C" w:rsidP="0089657C">
      <w:pPr>
        <w:spacing w:line="360" w:lineRule="auto"/>
        <w:rPr>
          <w:rFonts w:ascii="Times New Roman" w:hAnsi="Times New Roman" w:cs="Times New Roman"/>
          <w:sz w:val="24"/>
          <w:szCs w:val="24"/>
        </w:rPr>
      </w:pPr>
    </w:p>
    <w:p w14:paraId="01338A9F" w14:textId="50AF827F" w:rsidR="0089657C" w:rsidRDefault="0089657C" w:rsidP="0089657C">
      <w:pPr>
        <w:spacing w:line="360" w:lineRule="auto"/>
        <w:rPr>
          <w:rFonts w:ascii="Times New Roman" w:hAnsi="Times New Roman" w:cs="Times New Roman"/>
          <w:sz w:val="24"/>
          <w:szCs w:val="24"/>
        </w:rPr>
      </w:pPr>
    </w:p>
    <w:p w14:paraId="782E11B5" w14:textId="07E07348" w:rsidR="0089657C" w:rsidRDefault="0089657C" w:rsidP="0089657C">
      <w:pPr>
        <w:spacing w:line="360" w:lineRule="auto"/>
        <w:rPr>
          <w:rFonts w:ascii="Times New Roman" w:hAnsi="Times New Roman" w:cs="Times New Roman"/>
          <w:sz w:val="24"/>
          <w:szCs w:val="24"/>
        </w:rPr>
      </w:pPr>
    </w:p>
    <w:p w14:paraId="48B3442F" w14:textId="32A43CDD" w:rsidR="0089657C" w:rsidRDefault="0089657C" w:rsidP="0089657C">
      <w:pPr>
        <w:spacing w:line="360" w:lineRule="auto"/>
        <w:rPr>
          <w:rFonts w:ascii="Times New Roman" w:hAnsi="Times New Roman" w:cs="Times New Roman"/>
          <w:sz w:val="24"/>
          <w:szCs w:val="24"/>
        </w:rPr>
      </w:pPr>
    </w:p>
    <w:p w14:paraId="61BFAF24" w14:textId="72CBEE7D" w:rsidR="0089657C" w:rsidRDefault="0089657C" w:rsidP="0089657C">
      <w:pPr>
        <w:spacing w:line="360" w:lineRule="auto"/>
        <w:rPr>
          <w:rFonts w:ascii="Times New Roman" w:hAnsi="Times New Roman" w:cs="Times New Roman"/>
          <w:sz w:val="24"/>
          <w:szCs w:val="24"/>
        </w:rPr>
      </w:pPr>
    </w:p>
    <w:p w14:paraId="148929D3" w14:textId="3DF7F1A6" w:rsidR="0089657C" w:rsidRDefault="0089657C" w:rsidP="0089657C">
      <w:pPr>
        <w:spacing w:line="360" w:lineRule="auto"/>
        <w:rPr>
          <w:rFonts w:ascii="Times New Roman" w:hAnsi="Times New Roman" w:cs="Times New Roman"/>
          <w:sz w:val="24"/>
          <w:szCs w:val="24"/>
        </w:rPr>
      </w:pPr>
    </w:p>
    <w:p w14:paraId="6BFE4292" w14:textId="53465D02" w:rsidR="0089657C" w:rsidRDefault="0089657C" w:rsidP="0089657C">
      <w:pPr>
        <w:spacing w:line="360" w:lineRule="auto"/>
        <w:rPr>
          <w:rFonts w:ascii="Times New Roman" w:hAnsi="Times New Roman" w:cs="Times New Roman"/>
          <w:sz w:val="24"/>
          <w:szCs w:val="24"/>
        </w:rPr>
      </w:pPr>
    </w:p>
    <w:p w14:paraId="6D9CA405" w14:textId="480AC705" w:rsidR="0089657C" w:rsidRDefault="0089657C" w:rsidP="0089657C">
      <w:pPr>
        <w:spacing w:line="360" w:lineRule="auto"/>
        <w:rPr>
          <w:rFonts w:ascii="Times New Roman" w:hAnsi="Times New Roman" w:cs="Times New Roman"/>
          <w:sz w:val="24"/>
          <w:szCs w:val="24"/>
        </w:rPr>
      </w:pPr>
    </w:p>
    <w:p w14:paraId="418C052F" w14:textId="2FC2AEFB" w:rsidR="00A51D49" w:rsidRDefault="00A51D49" w:rsidP="755FC61F">
      <w:pPr>
        <w:rPr>
          <w:rFonts w:ascii="Times New Roman" w:hAnsi="Times New Roman" w:cs="Times New Roman"/>
          <w:sz w:val="24"/>
          <w:szCs w:val="24"/>
        </w:rPr>
      </w:pPr>
    </w:p>
    <w:p w14:paraId="4ECAE1C3" w14:textId="39379C1A" w:rsidR="00A51D49" w:rsidRDefault="00A51D49" w:rsidP="755FC61F">
      <w:pPr>
        <w:rPr>
          <w:rFonts w:ascii="Times New Roman" w:hAnsi="Times New Roman" w:cs="Times New Roman"/>
          <w:sz w:val="24"/>
          <w:szCs w:val="24"/>
        </w:rPr>
      </w:pPr>
    </w:p>
    <w:p w14:paraId="256C5DA6" w14:textId="5545527C" w:rsidR="00A51D49" w:rsidRDefault="00A51D49" w:rsidP="755FC61F">
      <w:pPr>
        <w:rPr>
          <w:rFonts w:ascii="Times New Roman" w:hAnsi="Times New Roman" w:cs="Times New Roman"/>
          <w:sz w:val="24"/>
          <w:szCs w:val="24"/>
        </w:rPr>
      </w:pPr>
    </w:p>
    <w:p w14:paraId="23C84FAA" w14:textId="466312AE" w:rsidR="00A51D49" w:rsidRDefault="00AE4336" w:rsidP="755FC61F">
      <w:pPr>
        <w:rPr>
          <w:rFonts w:ascii="Times New Roman" w:hAnsi="Times New Roman" w:cs="Times New Roman"/>
          <w:sz w:val="24"/>
          <w:szCs w:val="24"/>
        </w:rPr>
      </w:pPr>
      <w:r>
        <w:rPr>
          <w:rFonts w:ascii="Times New Roman" w:eastAsia="Times New Roman" w:hAnsi="Times New Roman" w:cs="Times New Roman"/>
          <w:b/>
          <w:bCs/>
          <w:noProof/>
          <w:sz w:val="28"/>
          <w:szCs w:val="28"/>
          <w:u w:val="single"/>
          <w:lang w:eastAsia="en-GB"/>
        </w:rPr>
        <w:lastRenderedPageBreak/>
        <mc:AlternateContent>
          <mc:Choice Requires="wps">
            <w:drawing>
              <wp:anchor distT="0" distB="0" distL="114300" distR="114300" simplePos="0" relativeHeight="251686912" behindDoc="0" locked="0" layoutInCell="1" allowOverlap="1" wp14:anchorId="7A821214" wp14:editId="6E755639">
                <wp:simplePos x="0" y="0"/>
                <wp:positionH relativeFrom="page">
                  <wp:posOffset>6515100</wp:posOffset>
                </wp:positionH>
                <wp:positionV relativeFrom="paragraph">
                  <wp:posOffset>-895350</wp:posOffset>
                </wp:positionV>
                <wp:extent cx="3486150" cy="7705725"/>
                <wp:effectExtent l="19050" t="19050" r="38100" b="47625"/>
                <wp:wrapNone/>
                <wp:docPr id="14" name="Text Box 14"/>
                <wp:cNvGraphicFramePr/>
                <a:graphic xmlns:a="http://schemas.openxmlformats.org/drawingml/2006/main">
                  <a:graphicData uri="http://schemas.microsoft.com/office/word/2010/wordprocessingShape">
                    <wps:wsp>
                      <wps:cNvSpPr txBox="1"/>
                      <wps:spPr>
                        <a:xfrm>
                          <a:off x="0" y="0"/>
                          <a:ext cx="3486150" cy="7705725"/>
                        </a:xfrm>
                        <a:prstGeom prst="rect">
                          <a:avLst/>
                        </a:prstGeom>
                        <a:solidFill>
                          <a:schemeClr val="accent2">
                            <a:lumMod val="40000"/>
                            <a:lumOff val="60000"/>
                          </a:schemeClr>
                        </a:solidFill>
                        <a:ln w="57150">
                          <a:solidFill>
                            <a:schemeClr val="accent2"/>
                          </a:solidFill>
                        </a:ln>
                      </wps:spPr>
                      <wps:txbx>
                        <w:txbxContent>
                          <w:p w14:paraId="673D8931" w14:textId="6DFA518A" w:rsidR="0005267E" w:rsidRDefault="0005267E" w:rsidP="00FC5A15">
                            <w:pPr>
                              <w:rPr>
                                <w:rFonts w:ascii="Comic Sans MS" w:hAnsi="Comic Sans MS"/>
                                <w:b/>
                                <w:color w:val="ED7D31" w:themeColor="accent2"/>
                                <w:sz w:val="20"/>
                                <w:szCs w:val="20"/>
                              </w:rPr>
                            </w:pPr>
                            <w:r w:rsidRPr="00FC5A15">
                              <w:rPr>
                                <w:rFonts w:ascii="Comic Sans MS" w:hAnsi="Comic Sans MS"/>
                                <w:b/>
                                <w:color w:val="ED7D31" w:themeColor="accent2"/>
                                <w:sz w:val="24"/>
                                <w:szCs w:val="24"/>
                                <w:u w:val="single"/>
                              </w:rPr>
                              <w:t>Set Parental Controls</w:t>
                            </w:r>
                            <w:r>
                              <w:rPr>
                                <w:rFonts w:ascii="Comic Sans MS" w:hAnsi="Comic Sans MS"/>
                                <w:b/>
                                <w:color w:val="ED7D31" w:themeColor="accent2"/>
                                <w:sz w:val="24"/>
                                <w:szCs w:val="24"/>
                                <w:u w:val="single"/>
                              </w:rPr>
                              <w:t>-</w:t>
                            </w:r>
                            <w:r>
                              <w:rPr>
                                <w:rFonts w:ascii="Comic Sans MS" w:hAnsi="Comic Sans MS"/>
                                <w:bCs/>
                                <w:color w:val="ED7D31" w:themeColor="accent2"/>
                                <w:sz w:val="24"/>
                                <w:szCs w:val="24"/>
                              </w:rPr>
                              <w:t xml:space="preserve"> </w:t>
                            </w:r>
                            <w:r>
                              <w:rPr>
                                <w:rFonts w:ascii="Comic Sans MS" w:hAnsi="Comic Sans MS"/>
                                <w:b/>
                                <w:color w:val="ED7D31" w:themeColor="accent2"/>
                                <w:sz w:val="20"/>
                                <w:szCs w:val="20"/>
                              </w:rPr>
                              <w:t xml:space="preserve">(Internet Matters, 2020a) explains that parental controls are a collection of settings that enable the parent or guardian to be in control of the content that their child is exposed to. These include; </w:t>
                            </w:r>
                          </w:p>
                          <w:p w14:paraId="29E84D32" w14:textId="487DA5B8" w:rsidR="0005267E" w:rsidRDefault="0005267E" w:rsidP="00A73252">
                            <w:pPr>
                              <w:pStyle w:val="ListParagraph"/>
                              <w:numPr>
                                <w:ilvl w:val="0"/>
                                <w:numId w:val="37"/>
                              </w:numPr>
                              <w:rPr>
                                <w:rFonts w:ascii="Comic Sans MS" w:hAnsi="Comic Sans MS"/>
                                <w:b/>
                                <w:color w:val="ED7D31" w:themeColor="accent2"/>
                                <w:sz w:val="20"/>
                                <w:szCs w:val="20"/>
                              </w:rPr>
                            </w:pPr>
                            <w:r>
                              <w:rPr>
                                <w:rFonts w:ascii="Comic Sans MS" w:hAnsi="Comic Sans MS"/>
                                <w:b/>
                                <w:color w:val="ED7D31" w:themeColor="accent2"/>
                                <w:sz w:val="20"/>
                                <w:szCs w:val="20"/>
                              </w:rPr>
                              <w:t>Setting up children’s devices before they use them to ensure that they are safe.</w:t>
                            </w:r>
                          </w:p>
                          <w:p w14:paraId="174B537F" w14:textId="0B8C689A" w:rsidR="0005267E" w:rsidRDefault="0005267E" w:rsidP="00A73252">
                            <w:pPr>
                              <w:pStyle w:val="ListParagraph"/>
                              <w:numPr>
                                <w:ilvl w:val="0"/>
                                <w:numId w:val="37"/>
                              </w:numPr>
                              <w:rPr>
                                <w:rFonts w:ascii="Comic Sans MS" w:hAnsi="Comic Sans MS"/>
                                <w:b/>
                                <w:color w:val="ED7D31" w:themeColor="accent2"/>
                                <w:sz w:val="20"/>
                                <w:szCs w:val="20"/>
                              </w:rPr>
                            </w:pPr>
                            <w:r>
                              <w:rPr>
                                <w:rFonts w:ascii="Comic Sans MS" w:hAnsi="Comic Sans MS"/>
                                <w:b/>
                                <w:color w:val="ED7D31" w:themeColor="accent2"/>
                                <w:sz w:val="20"/>
                                <w:szCs w:val="20"/>
                              </w:rPr>
                              <w:t xml:space="preserve">Ensure that parental controls are set on the broadband to safeguard children from being exposed to things they should not experience. </w:t>
                            </w:r>
                          </w:p>
                          <w:p w14:paraId="2495908C" w14:textId="3B6DD4DD" w:rsidR="0005267E" w:rsidRDefault="0005267E" w:rsidP="00A73252">
                            <w:pPr>
                              <w:pStyle w:val="ListParagraph"/>
                              <w:numPr>
                                <w:ilvl w:val="0"/>
                                <w:numId w:val="37"/>
                              </w:numPr>
                              <w:rPr>
                                <w:rFonts w:ascii="Comic Sans MS" w:hAnsi="Comic Sans MS"/>
                                <w:b/>
                                <w:color w:val="ED7D31" w:themeColor="accent2"/>
                                <w:sz w:val="20"/>
                                <w:szCs w:val="20"/>
                              </w:rPr>
                            </w:pPr>
                            <w:r>
                              <w:rPr>
                                <w:rFonts w:ascii="Comic Sans MS" w:hAnsi="Comic Sans MS"/>
                                <w:b/>
                                <w:color w:val="ED7D31" w:themeColor="accent2"/>
                                <w:sz w:val="20"/>
                                <w:szCs w:val="20"/>
                              </w:rPr>
                              <w:t xml:space="preserve">Set the device so that children are only able to download age appropriate apps and games. </w:t>
                            </w:r>
                          </w:p>
                          <w:p w14:paraId="7F8BE2F2" w14:textId="3B51B037" w:rsidR="0005267E" w:rsidRDefault="0005267E" w:rsidP="00A73252">
                            <w:pPr>
                              <w:pStyle w:val="ListParagraph"/>
                              <w:numPr>
                                <w:ilvl w:val="0"/>
                                <w:numId w:val="37"/>
                              </w:numPr>
                              <w:rPr>
                                <w:rFonts w:ascii="Comic Sans MS" w:hAnsi="Comic Sans MS"/>
                                <w:b/>
                                <w:color w:val="ED7D31" w:themeColor="accent2"/>
                                <w:sz w:val="20"/>
                                <w:szCs w:val="20"/>
                              </w:rPr>
                            </w:pPr>
                            <w:r>
                              <w:rPr>
                                <w:rFonts w:ascii="Comic Sans MS" w:hAnsi="Comic Sans MS"/>
                                <w:b/>
                                <w:color w:val="ED7D31" w:themeColor="accent2"/>
                                <w:sz w:val="20"/>
                                <w:szCs w:val="20"/>
                              </w:rPr>
                              <w:t xml:space="preserve">Ensure that devices are secured using a password. </w:t>
                            </w:r>
                          </w:p>
                          <w:p w14:paraId="47E20EB6" w14:textId="196DA2D2" w:rsidR="0005267E" w:rsidRDefault="0005267E" w:rsidP="00A73252">
                            <w:pPr>
                              <w:pStyle w:val="ListParagraph"/>
                              <w:numPr>
                                <w:ilvl w:val="0"/>
                                <w:numId w:val="37"/>
                              </w:numPr>
                              <w:rPr>
                                <w:rFonts w:ascii="Comic Sans MS" w:hAnsi="Comic Sans MS"/>
                                <w:b/>
                                <w:color w:val="ED7D31" w:themeColor="accent2"/>
                                <w:sz w:val="20"/>
                                <w:szCs w:val="20"/>
                              </w:rPr>
                            </w:pPr>
                            <w:r>
                              <w:rPr>
                                <w:rFonts w:ascii="Comic Sans MS" w:hAnsi="Comic Sans MS"/>
                                <w:b/>
                                <w:color w:val="ED7D31" w:themeColor="accent2"/>
                                <w:sz w:val="20"/>
                                <w:szCs w:val="20"/>
                              </w:rPr>
                              <w:t xml:space="preserve">Disable location settings to guarantee that the child does not unintentionally share this information. </w:t>
                            </w:r>
                          </w:p>
                          <w:p w14:paraId="40C921DC" w14:textId="734D8AD9" w:rsidR="0005267E" w:rsidRPr="006C735D" w:rsidRDefault="0005267E" w:rsidP="00FC5A15">
                            <w:pPr>
                              <w:rPr>
                                <w:rFonts w:ascii="Comic Sans MS" w:hAnsi="Comic Sans MS"/>
                                <w:b/>
                                <w:color w:val="ED7D31" w:themeColor="accent2"/>
                                <w:sz w:val="20"/>
                                <w:szCs w:val="20"/>
                              </w:rPr>
                            </w:pPr>
                            <w:r>
                              <w:rPr>
                                <w:rFonts w:ascii="Comic Sans MS" w:hAnsi="Comic Sans MS"/>
                                <w:b/>
                                <w:color w:val="ED7D31" w:themeColor="accent2"/>
                                <w:sz w:val="20"/>
                                <w:szCs w:val="20"/>
                              </w:rPr>
                              <w:t xml:space="preserve">When also linked with privacy settings, these can assist in assuring the safety of children online. Parental controls as well as privacy settings are valuable tools to help reduce the risks that children may experience, however they are not entirely effective. It is still crucial that children are educated about how to keep themselves safe and that they are aware of what to do if they experience anything risky. </w:t>
                            </w:r>
                          </w:p>
                          <w:p w14:paraId="2A1D6EF5" w14:textId="689C90BE" w:rsidR="0005267E" w:rsidRDefault="0005267E" w:rsidP="00D05A13">
                            <w:r>
                              <w:t xml:space="preserve">                                                                  </w:t>
                            </w:r>
                          </w:p>
                          <w:p w14:paraId="1E2E7E3C" w14:textId="78AD7A1E" w:rsidR="0005267E" w:rsidRDefault="0005267E" w:rsidP="00D05A13"/>
                          <w:p w14:paraId="2EC6AA9B" w14:textId="77777777" w:rsidR="0005267E" w:rsidRDefault="0005267E" w:rsidP="00D05A13">
                            <w:r>
                              <w:t xml:space="preserve">                  </w:t>
                            </w:r>
                          </w:p>
                          <w:p w14:paraId="2FAFAC84" w14:textId="7C693E32" w:rsidR="0005267E" w:rsidRDefault="0005267E" w:rsidP="00D05A13">
                            <w:r>
                              <w:t xml:space="preserve">                                                     </w:t>
                            </w:r>
                            <w:r>
                              <w:rPr>
                                <w:rFonts w:ascii="Comic Sans MS" w:hAnsi="Comic Sans MS"/>
                                <w:b/>
                                <w:bCs/>
                                <w:color w:val="ED7D31" w:themeColor="accent2"/>
                                <w:sz w:val="18"/>
                                <w:szCs w:val="18"/>
                              </w:rPr>
                              <w:t>(Source: Ofcom, 2020)</w:t>
                            </w:r>
                          </w:p>
                          <w:p w14:paraId="454D3B3A" w14:textId="4897AF37" w:rsidR="0005267E" w:rsidRPr="00E54299" w:rsidRDefault="0005267E" w:rsidP="00D05A13">
                            <w:r>
                              <w:rPr>
                                <w:rFonts w:ascii="Comic Sans MS" w:hAnsi="Comic Sans MS"/>
                                <w:b/>
                                <w:bCs/>
                                <w:color w:val="ED7D31" w:themeColor="accent2"/>
                                <w:sz w:val="20"/>
                                <w:szCs w:val="20"/>
                              </w:rPr>
                              <w:t xml:space="preserve">(Ofcom, 2018) state that more than nine in ten parents and guardians of children ages 5-15 use parental control and recognise it as being useful.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7A821214" id="_x0000_t202" coordsize="21600,21600" o:spt="202" path="m,l,21600r21600,l21600,xe">
                <v:stroke joinstyle="miter"/>
                <v:path gradientshapeok="t" o:connecttype="rect"/>
              </v:shapetype>
              <v:shape id="Text Box 14" o:spid="_x0000_s1026" type="#_x0000_t202" style="position:absolute;margin-left:513pt;margin-top:-70.5pt;width:274.5pt;height:606.75pt;z-index:251686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" fillcolor="#f7caac [1301]" strokecolor="#ed7d31 [3205]" strokeweight="4.5pt">
                <v:textbox>
                  <w:txbxContent>
                    <w:p w14:paraId="673D8931" w14:textId="6DFA518A" w:rsidR="0005267E" w:rsidRDefault="0005267E" w:rsidP="00FC5A15">
                      <w:pPr>
                        <w:rPr>
                          <w:rFonts w:ascii="Comic Sans MS" w:hAnsi="Comic Sans MS"/>
                          <w:b/>
                          <w:color w:val="ED7D31" w:themeColor="accent2"/>
                          <w:sz w:val="20"/>
                          <w:szCs w:val="20"/>
                        </w:rPr>
                      </w:pPr>
                      <w:r w:rsidRPr="00FC5A15">
                        <w:rPr>
                          <w:rFonts w:ascii="Comic Sans MS" w:hAnsi="Comic Sans MS"/>
                          <w:b/>
                          <w:color w:val="ED7D31" w:themeColor="accent2"/>
                          <w:sz w:val="24"/>
                          <w:szCs w:val="24"/>
                          <w:u w:val="single"/>
                        </w:rPr>
                        <w:t>Set Parental Controls</w:t>
                      </w:r>
                      <w:r>
                        <w:rPr>
                          <w:rFonts w:ascii="Comic Sans MS" w:hAnsi="Comic Sans MS"/>
                          <w:b/>
                          <w:color w:val="ED7D31" w:themeColor="accent2"/>
                          <w:sz w:val="24"/>
                          <w:szCs w:val="24"/>
                          <w:u w:val="single"/>
                        </w:rPr>
                        <w:t>-</w:t>
                      </w:r>
                      <w:r>
                        <w:rPr>
                          <w:rFonts w:ascii="Comic Sans MS" w:hAnsi="Comic Sans MS"/>
                          <w:bCs/>
                          <w:color w:val="ED7D31" w:themeColor="accent2"/>
                          <w:sz w:val="24"/>
                          <w:szCs w:val="24"/>
                        </w:rPr>
                        <w:t xml:space="preserve"> </w:t>
                      </w:r>
                      <w:r>
                        <w:rPr>
                          <w:rFonts w:ascii="Comic Sans MS" w:hAnsi="Comic Sans MS"/>
                          <w:b/>
                          <w:color w:val="ED7D31" w:themeColor="accent2"/>
                          <w:sz w:val="20"/>
                          <w:szCs w:val="20"/>
                        </w:rPr>
                        <w:t xml:space="preserve">(Internet Matters, 2020a) explains that parental controls are a collection of settings that enable the parent or guardian to be in control of the content that their child is exposed to. These include; </w:t>
                      </w:r>
                    </w:p>
                    <w:p w14:paraId="29E84D32" w14:textId="487DA5B8" w:rsidR="0005267E" w:rsidRDefault="0005267E" w:rsidP="00A73252">
                      <w:pPr>
                        <w:pStyle w:val="ListParagraph"/>
                        <w:numPr>
                          <w:ilvl w:val="0"/>
                          <w:numId w:val="37"/>
                        </w:numPr>
                        <w:rPr>
                          <w:rFonts w:ascii="Comic Sans MS" w:hAnsi="Comic Sans MS"/>
                          <w:b/>
                          <w:color w:val="ED7D31" w:themeColor="accent2"/>
                          <w:sz w:val="20"/>
                          <w:szCs w:val="20"/>
                        </w:rPr>
                      </w:pPr>
                      <w:r>
                        <w:rPr>
                          <w:rFonts w:ascii="Comic Sans MS" w:hAnsi="Comic Sans MS"/>
                          <w:b/>
                          <w:color w:val="ED7D31" w:themeColor="accent2"/>
                          <w:sz w:val="20"/>
                          <w:szCs w:val="20"/>
                        </w:rPr>
                        <w:t>Setting up children’s devices before they use them to ensure that they are safe.</w:t>
                      </w:r>
                    </w:p>
                    <w:p w14:paraId="174B537F" w14:textId="0B8C689A" w:rsidR="0005267E" w:rsidRDefault="0005267E" w:rsidP="00A73252">
                      <w:pPr>
                        <w:pStyle w:val="ListParagraph"/>
                        <w:numPr>
                          <w:ilvl w:val="0"/>
                          <w:numId w:val="37"/>
                        </w:numPr>
                        <w:rPr>
                          <w:rFonts w:ascii="Comic Sans MS" w:hAnsi="Comic Sans MS"/>
                          <w:b/>
                          <w:color w:val="ED7D31" w:themeColor="accent2"/>
                          <w:sz w:val="20"/>
                          <w:szCs w:val="20"/>
                        </w:rPr>
                      </w:pPr>
                      <w:r>
                        <w:rPr>
                          <w:rFonts w:ascii="Comic Sans MS" w:hAnsi="Comic Sans MS"/>
                          <w:b/>
                          <w:color w:val="ED7D31" w:themeColor="accent2"/>
                          <w:sz w:val="20"/>
                          <w:szCs w:val="20"/>
                        </w:rPr>
                        <w:t xml:space="preserve">Ensure that parental controls are set on the broadband to safeguard children from being exposed to things they should not experience. </w:t>
                      </w:r>
                    </w:p>
                    <w:p w14:paraId="2495908C" w14:textId="3B6DD4DD" w:rsidR="0005267E" w:rsidRDefault="0005267E" w:rsidP="00A73252">
                      <w:pPr>
                        <w:pStyle w:val="ListParagraph"/>
                        <w:numPr>
                          <w:ilvl w:val="0"/>
                          <w:numId w:val="37"/>
                        </w:numPr>
                        <w:rPr>
                          <w:rFonts w:ascii="Comic Sans MS" w:hAnsi="Comic Sans MS"/>
                          <w:b/>
                          <w:color w:val="ED7D31" w:themeColor="accent2"/>
                          <w:sz w:val="20"/>
                          <w:szCs w:val="20"/>
                        </w:rPr>
                      </w:pPr>
                      <w:r>
                        <w:rPr>
                          <w:rFonts w:ascii="Comic Sans MS" w:hAnsi="Comic Sans MS"/>
                          <w:b/>
                          <w:color w:val="ED7D31" w:themeColor="accent2"/>
                          <w:sz w:val="20"/>
                          <w:szCs w:val="20"/>
                        </w:rPr>
                        <w:t xml:space="preserve">Set the device so that children are only able to download age appropriate apps and games. </w:t>
                      </w:r>
                    </w:p>
                    <w:p w14:paraId="7F8BE2F2" w14:textId="3B51B037" w:rsidR="0005267E" w:rsidRDefault="0005267E" w:rsidP="00A73252">
                      <w:pPr>
                        <w:pStyle w:val="ListParagraph"/>
                        <w:numPr>
                          <w:ilvl w:val="0"/>
                          <w:numId w:val="37"/>
                        </w:numPr>
                        <w:rPr>
                          <w:rFonts w:ascii="Comic Sans MS" w:hAnsi="Comic Sans MS"/>
                          <w:b/>
                          <w:color w:val="ED7D31" w:themeColor="accent2"/>
                          <w:sz w:val="20"/>
                          <w:szCs w:val="20"/>
                        </w:rPr>
                      </w:pPr>
                      <w:r>
                        <w:rPr>
                          <w:rFonts w:ascii="Comic Sans MS" w:hAnsi="Comic Sans MS"/>
                          <w:b/>
                          <w:color w:val="ED7D31" w:themeColor="accent2"/>
                          <w:sz w:val="20"/>
                          <w:szCs w:val="20"/>
                        </w:rPr>
                        <w:t xml:space="preserve">Ensure that devices are secured using a password. </w:t>
                      </w:r>
                    </w:p>
                    <w:p w14:paraId="47E20EB6" w14:textId="196DA2D2" w:rsidR="0005267E" w:rsidRDefault="0005267E" w:rsidP="00A73252">
                      <w:pPr>
                        <w:pStyle w:val="ListParagraph"/>
                        <w:numPr>
                          <w:ilvl w:val="0"/>
                          <w:numId w:val="37"/>
                        </w:numPr>
                        <w:rPr>
                          <w:rFonts w:ascii="Comic Sans MS" w:hAnsi="Comic Sans MS"/>
                          <w:b/>
                          <w:color w:val="ED7D31" w:themeColor="accent2"/>
                          <w:sz w:val="20"/>
                          <w:szCs w:val="20"/>
                        </w:rPr>
                      </w:pPr>
                      <w:r>
                        <w:rPr>
                          <w:rFonts w:ascii="Comic Sans MS" w:hAnsi="Comic Sans MS"/>
                          <w:b/>
                          <w:color w:val="ED7D31" w:themeColor="accent2"/>
                          <w:sz w:val="20"/>
                          <w:szCs w:val="20"/>
                        </w:rPr>
                        <w:t xml:space="preserve">Disable location settings to guarantee that the child does not unintentionally share this information. </w:t>
                      </w:r>
                    </w:p>
                    <w:p w14:paraId="40C921DC" w14:textId="734D8AD9" w:rsidR="0005267E" w:rsidRPr="006C735D" w:rsidRDefault="0005267E" w:rsidP="00FC5A15">
                      <w:pPr>
                        <w:rPr>
                          <w:rFonts w:ascii="Comic Sans MS" w:hAnsi="Comic Sans MS"/>
                          <w:b/>
                          <w:color w:val="ED7D31" w:themeColor="accent2"/>
                          <w:sz w:val="20"/>
                          <w:szCs w:val="20"/>
                        </w:rPr>
                      </w:pPr>
                      <w:r>
                        <w:rPr>
                          <w:rFonts w:ascii="Comic Sans MS" w:hAnsi="Comic Sans MS"/>
                          <w:b/>
                          <w:color w:val="ED7D31" w:themeColor="accent2"/>
                          <w:sz w:val="20"/>
                          <w:szCs w:val="20"/>
                        </w:rPr>
                        <w:t xml:space="preserve">When also linked with privacy settings, these can assist in assuring the safety of children online. Parental controls as well as privacy settings are valuable tools to help reduce the risks that children may experience, however they are not entirely effective. It is still crucial that children are educated about how to keep themselves safe and that they are aware of what to do if they experience anything risky. </w:t>
                      </w:r>
                    </w:p>
                    <w:p w14:paraId="2A1D6EF5" w14:textId="689C90BE" w:rsidR="0005267E" w:rsidRDefault="0005267E" w:rsidP="00D05A13">
                      <w:r>
                        <w:t xml:space="preserve">                                                                  </w:t>
                      </w:r>
                    </w:p>
                    <w:p w14:paraId="1E2E7E3C" w14:textId="78AD7A1E" w:rsidR="0005267E" w:rsidRDefault="0005267E" w:rsidP="00D05A13"/>
                    <w:p w14:paraId="2EC6AA9B" w14:textId="77777777" w:rsidR="0005267E" w:rsidRDefault="0005267E" w:rsidP="00D05A13">
                      <w:r>
                        <w:t xml:space="preserve">                  </w:t>
                      </w:r>
                    </w:p>
                    <w:p w14:paraId="2FAFAC84" w14:textId="7C693E32" w:rsidR="0005267E" w:rsidRDefault="0005267E" w:rsidP="00D05A13">
                      <w:r>
                        <w:t xml:space="preserve">                                                     </w:t>
                      </w:r>
                      <w:r>
                        <w:rPr>
                          <w:rFonts w:ascii="Comic Sans MS" w:hAnsi="Comic Sans MS"/>
                          <w:b/>
                          <w:bCs/>
                          <w:color w:val="ED7D31" w:themeColor="accent2"/>
                          <w:sz w:val="18"/>
                          <w:szCs w:val="18"/>
                        </w:rPr>
                        <w:t>(Source: Ofcom, 2020)</w:t>
                      </w:r>
                    </w:p>
                    <w:p w14:paraId="454D3B3A" w14:textId="4897AF37" w:rsidR="0005267E" w:rsidRPr="00E54299" w:rsidRDefault="0005267E" w:rsidP="00D05A13">
                      <w:r>
                        <w:rPr>
                          <w:rFonts w:ascii="Comic Sans MS" w:hAnsi="Comic Sans MS"/>
                          <w:b/>
                          <w:bCs/>
                          <w:color w:val="ED7D31" w:themeColor="accent2"/>
                          <w:sz w:val="20"/>
                          <w:szCs w:val="20"/>
                        </w:rPr>
                        <w:t xml:space="preserve">(Ofcom, 2018) state that more than nine in ten parents and guardians of children ages 5-15 use parental control and recognise it as being useful. </w:t>
                      </w:r>
                    </w:p>
                  </w:txbxContent>
                </v:textbox>
                <w10:wrap anchorx="page"/>
              </v:shape>
            </w:pict>
          </mc:Fallback>
        </mc:AlternateContent>
      </w:r>
      <w:r>
        <w:rPr>
          <w:rFonts w:ascii="Times New Roman" w:eastAsia="Times New Roman" w:hAnsi="Times New Roman" w:cs="Times New Roman"/>
          <w:b/>
          <w:bCs/>
          <w:noProof/>
          <w:sz w:val="28"/>
          <w:szCs w:val="28"/>
          <w:u w:val="single"/>
          <w:lang w:eastAsia="en-GB"/>
        </w:rPr>
        <mc:AlternateContent>
          <mc:Choice Requires="wps">
            <w:drawing>
              <wp:anchor distT="0" distB="0" distL="114300" distR="114300" simplePos="0" relativeHeight="251596800" behindDoc="0" locked="0" layoutInCell="1" allowOverlap="1" wp14:anchorId="573E4683" wp14:editId="471E1F02">
                <wp:simplePos x="0" y="0"/>
                <wp:positionH relativeFrom="column">
                  <wp:posOffset>-819150</wp:posOffset>
                </wp:positionH>
                <wp:positionV relativeFrom="paragraph">
                  <wp:posOffset>146050</wp:posOffset>
                </wp:positionV>
                <wp:extent cx="2914650" cy="2409825"/>
                <wp:effectExtent l="19050" t="19050" r="38100" b="47625"/>
                <wp:wrapNone/>
                <wp:docPr id="2" name="Text Box 2"/>
                <wp:cNvGraphicFramePr/>
                <a:graphic xmlns:a="http://schemas.openxmlformats.org/drawingml/2006/main">
                  <a:graphicData uri="http://schemas.microsoft.com/office/word/2010/wordprocessingShape">
                    <wps:wsp>
                      <wps:cNvSpPr txBox="1"/>
                      <wps:spPr>
                        <a:xfrm>
                          <a:off x="0" y="0"/>
                          <a:ext cx="2914650" cy="2409825"/>
                        </a:xfrm>
                        <a:prstGeom prst="rect">
                          <a:avLst/>
                        </a:prstGeom>
                        <a:solidFill>
                          <a:schemeClr val="accent1">
                            <a:lumMod val="20000"/>
                            <a:lumOff val="80000"/>
                          </a:schemeClr>
                        </a:solidFill>
                        <a:ln w="57150">
                          <a:solidFill>
                            <a:schemeClr val="accent1"/>
                          </a:solidFill>
                        </a:ln>
                      </wps:spPr>
                      <wps:txbx>
                        <w:txbxContent>
                          <w:p w14:paraId="0AE23677" w14:textId="144F6AFD" w:rsidR="0005267E" w:rsidRPr="001F4E21" w:rsidRDefault="0005267E">
                            <w:pPr>
                              <w:rPr>
                                <w:rFonts w:ascii="Comic Sans MS" w:hAnsi="Comic Sans MS"/>
                                <w:b/>
                                <w:bCs/>
                                <w:color w:val="4472C4" w:themeColor="accent1"/>
                                <w:sz w:val="20"/>
                                <w:szCs w:val="20"/>
                              </w:rPr>
                            </w:pPr>
                            <w:r w:rsidRPr="001F4E21">
                              <w:rPr>
                                <w:rFonts w:ascii="Comic Sans MS" w:hAnsi="Comic Sans MS"/>
                                <w:b/>
                                <w:bCs/>
                                <w:color w:val="4472C4" w:themeColor="accent1"/>
                                <w:sz w:val="20"/>
                                <w:szCs w:val="20"/>
                              </w:rPr>
                              <w:t>(NSPCC, 2020</w:t>
                            </w:r>
                            <w:r>
                              <w:rPr>
                                <w:rFonts w:ascii="Comic Sans MS" w:hAnsi="Comic Sans MS"/>
                                <w:b/>
                                <w:bCs/>
                                <w:color w:val="4472C4" w:themeColor="accent1"/>
                                <w:sz w:val="20"/>
                                <w:szCs w:val="20"/>
                              </w:rPr>
                              <w:t>a</w:t>
                            </w:r>
                            <w:r w:rsidRPr="001F4E21">
                              <w:rPr>
                                <w:rFonts w:ascii="Comic Sans MS" w:hAnsi="Comic Sans MS"/>
                                <w:b/>
                                <w:bCs/>
                                <w:color w:val="4472C4" w:themeColor="accent1"/>
                                <w:sz w:val="20"/>
                                <w:szCs w:val="20"/>
                              </w:rPr>
                              <w:t>) addresses the difficulties of helping children to understand the importance of online safety. There are several risks that need to be identified and understood in order to keep children safe.</w:t>
                            </w:r>
                            <w:r>
                              <w:rPr>
                                <w:rFonts w:ascii="Comic Sans MS" w:hAnsi="Comic Sans MS"/>
                                <w:b/>
                                <w:bCs/>
                                <w:color w:val="4472C4" w:themeColor="accent1"/>
                                <w:sz w:val="20"/>
                                <w:szCs w:val="20"/>
                              </w:rPr>
                              <w:t xml:space="preserve"> (Kidscape, 2020) accepts that the advantages of Information and Communication Technologies dominate the possible dangers, however, it is important that parents and guardians are aware of the risk’s children could potentially be exposed to.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573E4683" id="Text Box 2" o:spid="_x0000_s1027" type="#_x0000_t202" style="position:absolute;margin-left:-64.5pt;margin-top:11.5pt;width:229.5pt;height:189.75pt;z-index:251596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" fillcolor="#d9e2f3 [660]" strokecolor="#4472c4 [3204]" strokeweight="4.5pt">
                <v:textbox>
                  <w:txbxContent>
                    <w:p w14:paraId="0AE23677" w14:textId="144F6AFD" w:rsidR="0005267E" w:rsidRPr="001F4E21" w:rsidRDefault="0005267E">
                      <w:pPr>
                        <w:rPr>
                          <w:rFonts w:ascii="Comic Sans MS" w:hAnsi="Comic Sans MS"/>
                          <w:b/>
                          <w:bCs/>
                          <w:color w:val="4472C4" w:themeColor="accent1"/>
                          <w:sz w:val="20"/>
                          <w:szCs w:val="20"/>
                        </w:rPr>
                      </w:pPr>
                      <w:r w:rsidRPr="001F4E21">
                        <w:rPr>
                          <w:rFonts w:ascii="Comic Sans MS" w:hAnsi="Comic Sans MS"/>
                          <w:b/>
                          <w:bCs/>
                          <w:color w:val="4472C4" w:themeColor="accent1"/>
                          <w:sz w:val="20"/>
                          <w:szCs w:val="20"/>
                        </w:rPr>
                        <w:t>(NSPCC, 2020</w:t>
                      </w:r>
                      <w:r>
                        <w:rPr>
                          <w:rFonts w:ascii="Comic Sans MS" w:hAnsi="Comic Sans MS"/>
                          <w:b/>
                          <w:bCs/>
                          <w:color w:val="4472C4" w:themeColor="accent1"/>
                          <w:sz w:val="20"/>
                          <w:szCs w:val="20"/>
                        </w:rPr>
                        <w:t>a</w:t>
                      </w:r>
                      <w:r w:rsidRPr="001F4E21">
                        <w:rPr>
                          <w:rFonts w:ascii="Comic Sans MS" w:hAnsi="Comic Sans MS"/>
                          <w:b/>
                          <w:bCs/>
                          <w:color w:val="4472C4" w:themeColor="accent1"/>
                          <w:sz w:val="20"/>
                          <w:szCs w:val="20"/>
                        </w:rPr>
                        <w:t>) addresses the difficulties of helping children to understand the importance of online safety. There are several risks that need to be identified and understood in order to keep children safe.</w:t>
                      </w:r>
                      <w:r>
                        <w:rPr>
                          <w:rFonts w:ascii="Comic Sans MS" w:hAnsi="Comic Sans MS"/>
                          <w:b/>
                          <w:bCs/>
                          <w:color w:val="4472C4" w:themeColor="accent1"/>
                          <w:sz w:val="20"/>
                          <w:szCs w:val="20"/>
                        </w:rPr>
                        <w:t xml:space="preserve"> (Kidscape, 2020) accepts that the advantages of Information and Communication Technologies dominate the possible dangers, however, it is important that parents and guardians are aware of the risk’s children could potentially be exposed to.  </w:t>
                      </w:r>
                    </w:p>
                  </w:txbxContent>
                </v:textbox>
              </v:shape>
            </w:pict>
          </mc:Fallback>
        </mc:AlternateContent>
      </w:r>
      <w:r>
        <w:rPr>
          <w:rFonts w:ascii="Times New Roman" w:eastAsia="Times New Roman" w:hAnsi="Times New Roman" w:cs="Times New Roman"/>
          <w:b/>
          <w:bCs/>
          <w:noProof/>
          <w:sz w:val="28"/>
          <w:szCs w:val="28"/>
          <w:u w:val="single"/>
          <w:lang w:eastAsia="en-GB"/>
        </w:rPr>
        <mc:AlternateContent>
          <mc:Choice Requires="wps">
            <w:drawing>
              <wp:anchor distT="0" distB="0" distL="114300" distR="114300" simplePos="0" relativeHeight="251663360" behindDoc="0" locked="0" layoutInCell="1" allowOverlap="1" wp14:anchorId="086E97C9" wp14:editId="07516A5F">
                <wp:simplePos x="0" y="0"/>
                <wp:positionH relativeFrom="column">
                  <wp:posOffset>2171700</wp:posOffset>
                </wp:positionH>
                <wp:positionV relativeFrom="paragraph">
                  <wp:posOffset>-895350</wp:posOffset>
                </wp:positionV>
                <wp:extent cx="3371850" cy="6791325"/>
                <wp:effectExtent l="19050" t="19050" r="38100" b="47625"/>
                <wp:wrapNone/>
                <wp:docPr id="13" name="Text Box 13"/>
                <wp:cNvGraphicFramePr/>
                <a:graphic xmlns:a="http://schemas.openxmlformats.org/drawingml/2006/main">
                  <a:graphicData uri="http://schemas.microsoft.com/office/word/2010/wordprocessingShape">
                    <wps:wsp>
                      <wps:cNvSpPr txBox="1"/>
                      <wps:spPr>
                        <a:xfrm>
                          <a:off x="0" y="0"/>
                          <a:ext cx="3371850" cy="6791325"/>
                        </a:xfrm>
                        <a:prstGeom prst="rect">
                          <a:avLst/>
                        </a:prstGeom>
                        <a:solidFill>
                          <a:schemeClr val="accent6">
                            <a:lumMod val="40000"/>
                            <a:lumOff val="60000"/>
                            <a:alpha val="96863"/>
                          </a:schemeClr>
                        </a:solidFill>
                        <a:ln w="57150">
                          <a:solidFill>
                            <a:srgbClr val="00B050"/>
                          </a:solidFill>
                        </a:ln>
                      </wps:spPr>
                      <wps:txbx>
                        <w:txbxContent>
                          <w:p w14:paraId="135CF16F" w14:textId="07FDAB05" w:rsidR="0005267E" w:rsidRDefault="0005267E" w:rsidP="0017111E">
                            <w:pPr>
                              <w:rPr>
                                <w:rFonts w:ascii="Comic Sans MS" w:hAnsi="Comic Sans MS"/>
                                <w:b/>
                                <w:color w:val="00B050"/>
                                <w:sz w:val="20"/>
                                <w:szCs w:val="20"/>
                              </w:rPr>
                            </w:pPr>
                            <w:r w:rsidRPr="008B577B">
                              <w:rPr>
                                <w:rFonts w:ascii="Comic Sans MS" w:hAnsi="Comic Sans MS"/>
                                <w:b/>
                                <w:color w:val="00B050"/>
                                <w:sz w:val="24"/>
                                <w:szCs w:val="24"/>
                                <w:u w:val="single"/>
                              </w:rPr>
                              <w:t>Prioritise Safety-</w:t>
                            </w:r>
                            <w:r>
                              <w:rPr>
                                <w:rFonts w:ascii="Comic Sans MS" w:hAnsi="Comic Sans MS"/>
                                <w:bCs/>
                                <w:color w:val="00B050"/>
                                <w:sz w:val="32"/>
                                <w:szCs w:val="32"/>
                              </w:rPr>
                              <w:t xml:space="preserve"> </w:t>
                            </w:r>
                            <w:r>
                              <w:rPr>
                                <w:rFonts w:ascii="Comic Sans MS" w:hAnsi="Comic Sans MS"/>
                                <w:b/>
                                <w:color w:val="00B050"/>
                                <w:sz w:val="20"/>
                                <w:szCs w:val="20"/>
                              </w:rPr>
                              <w:t>It is crucial that children are taught not to give out any of their personal information when using digital devices. This includes their full name, address and telephone number. (UK Government, 2019) also explains that children can be put at risk as a consequence of the online behaviour from their parents or guardians. This is a result of adults oversharing information about their children online. For example, the name of a child’s school, nursery or pictures of them wearing their school uniform should never be shared as this is identifying where the child is daily. This links with the dangers of social media. Children should not have their own profiles or be able to have any access to social media. (Kidscape, 2020) explains that many social media websites are easily accessible for young children to join because they are able to change their real age effortlessly. This then allows young users to manage a public profile which introduces several anxieties regarding their privacy. Content that is published on public profiles can be accessed worldwide. Therefore, it is crucial that young children have zero access to their own social media or anyone else’s. (UK Council for Child Internet Safety, 2017) also agrees that there are several networking and video-sharing websites as well as multiplayer gaming services that can be a risk to children. Children are able to add new people to their contact list, and although this is a positive way of making new friends, it is important that children are fully aware of who they are communicating with</w:t>
                            </w:r>
                            <w:r w:rsidRPr="00587350">
                              <w:rPr>
                                <w:rFonts w:ascii="Comic Sans MS" w:hAnsi="Comic Sans MS"/>
                                <w:b/>
                                <w:color w:val="00B050"/>
                                <w:sz w:val="18"/>
                                <w:szCs w:val="18"/>
                              </w:rPr>
                              <w:t xml:space="preserve">.       </w:t>
                            </w:r>
                            <w:r>
                              <w:rPr>
                                <w:rFonts w:ascii="Comic Sans MS" w:hAnsi="Comic Sans MS"/>
                                <w:b/>
                                <w:color w:val="00B050"/>
                                <w:sz w:val="18"/>
                                <w:szCs w:val="18"/>
                              </w:rPr>
                              <w:t xml:space="preserve">    </w:t>
                            </w:r>
                            <w:r w:rsidRPr="00587350">
                              <w:rPr>
                                <w:rFonts w:ascii="Comic Sans MS" w:hAnsi="Comic Sans MS"/>
                                <w:b/>
                                <w:color w:val="00B050"/>
                                <w:sz w:val="18"/>
                                <w:szCs w:val="18"/>
                              </w:rPr>
                              <w:t>(Source: NSP</w:t>
                            </w:r>
                            <w:r>
                              <w:rPr>
                                <w:rFonts w:ascii="Comic Sans MS" w:hAnsi="Comic Sans MS"/>
                                <w:b/>
                                <w:color w:val="00B050"/>
                                <w:sz w:val="18"/>
                                <w:szCs w:val="18"/>
                              </w:rPr>
                              <w:t>CC</w:t>
                            </w:r>
                            <w:r w:rsidRPr="00587350">
                              <w:rPr>
                                <w:rFonts w:ascii="Comic Sans MS" w:hAnsi="Comic Sans MS"/>
                                <w:b/>
                                <w:color w:val="00B050"/>
                                <w:sz w:val="18"/>
                                <w:szCs w:val="18"/>
                              </w:rPr>
                              <w:t>, 2020)</w:t>
                            </w:r>
                          </w:p>
                          <w:p w14:paraId="47242EB7" w14:textId="59756166" w:rsidR="0005267E" w:rsidRPr="00117313" w:rsidRDefault="0005267E">
                            <w:pPr>
                              <w:rPr>
                                <w:rFonts w:ascii="Comic Sans MS" w:hAnsi="Comic Sans MS"/>
                                <w:b/>
                                <w:color w:val="00DE64"/>
                                <w:sz w:val="20"/>
                                <w:szCs w:val="20"/>
                              </w:rPr>
                            </w:pPr>
                            <w:r>
                              <w:rPr>
                                <w:noProo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086E97C9" id="Text Box 13" o:spid="_x0000_s1028" type="#_x0000_t202" style="position:absolute;margin-left:171pt;margin-top:-70.5pt;width:265.5pt;height:53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" fillcolor="#c5e0b3 [1305]" strokecolor="#00b050" strokeweight="4.5pt">
                <v:fill opacity="63479f"/>
                <v:textbox>
                  <w:txbxContent>
                    <w:p w14:paraId="135CF16F" w14:textId="07FDAB05" w:rsidR="0005267E" w:rsidRDefault="0005267E" w:rsidP="0017111E">
                      <w:pPr>
                        <w:rPr>
                          <w:rFonts w:ascii="Comic Sans MS" w:hAnsi="Comic Sans MS"/>
                          <w:b/>
                          <w:color w:val="00B050"/>
                          <w:sz w:val="20"/>
                          <w:szCs w:val="20"/>
                        </w:rPr>
                      </w:pPr>
                      <w:r w:rsidRPr="008B577B">
                        <w:rPr>
                          <w:rFonts w:ascii="Comic Sans MS" w:hAnsi="Comic Sans MS"/>
                          <w:b/>
                          <w:color w:val="00B050"/>
                          <w:sz w:val="24"/>
                          <w:szCs w:val="24"/>
                          <w:u w:val="single"/>
                        </w:rPr>
                        <w:t>Prioritise Safety-</w:t>
                      </w:r>
                      <w:r>
                        <w:rPr>
                          <w:rFonts w:ascii="Comic Sans MS" w:hAnsi="Comic Sans MS"/>
                          <w:bCs/>
                          <w:color w:val="00B050"/>
                          <w:sz w:val="32"/>
                          <w:szCs w:val="32"/>
                        </w:rPr>
                        <w:t xml:space="preserve"> </w:t>
                      </w:r>
                      <w:r>
                        <w:rPr>
                          <w:rFonts w:ascii="Comic Sans MS" w:hAnsi="Comic Sans MS"/>
                          <w:b/>
                          <w:color w:val="00B050"/>
                          <w:sz w:val="20"/>
                          <w:szCs w:val="20"/>
                        </w:rPr>
                        <w:t xml:space="preserve">It is crucial that children are taught not to give out any of their personal information when using digital devices. This includes their full name, address and telephone number. (UK Government, 2019) also explains that children can be put at risk </w:t>
                      </w:r>
                      <w:proofErr w:type="gramStart"/>
                      <w:r>
                        <w:rPr>
                          <w:rFonts w:ascii="Comic Sans MS" w:hAnsi="Comic Sans MS"/>
                          <w:b/>
                          <w:color w:val="00B050"/>
                          <w:sz w:val="20"/>
                          <w:szCs w:val="20"/>
                        </w:rPr>
                        <w:t>as a consequence of</w:t>
                      </w:r>
                      <w:proofErr w:type="gramEnd"/>
                      <w:r>
                        <w:rPr>
                          <w:rFonts w:ascii="Comic Sans MS" w:hAnsi="Comic Sans MS"/>
                          <w:b/>
                          <w:color w:val="00B050"/>
                          <w:sz w:val="20"/>
                          <w:szCs w:val="20"/>
                        </w:rPr>
                        <w:t xml:space="preserve"> the online behaviour from their parents or guardians. This is a result of adults oversharing information about their children online. For example, the name of a child’s school, nursery or pictures of them wearing their school uniform should never be shared as this is identifying where the child is daily. This links with the dangers of social media. Children should not have their own profiles or be able to have any access to social media. (Kidscape, 2020) explains that many social media websites are easily accessible for young children to join because they are able to change their real age effortlessly. This then allows young users to manage a public profile which introduces several anxieties regarding their privacy. Content that is published on public profiles can be accessed worldwide. Therefore, it is crucial that young children have zero access to their own social media or anyone else’s. (UK Council for Child Internet Safety, 2017) also agrees that there are several networking and video-sharing websites as well as multiplayer gaming services that can be a risk to children. Children are able to add new people to their contact list, and although this is a positive way of making new friends, it is important that children are fully aware of who they are communicating with</w:t>
                      </w:r>
                      <w:r w:rsidRPr="00587350">
                        <w:rPr>
                          <w:rFonts w:ascii="Comic Sans MS" w:hAnsi="Comic Sans MS"/>
                          <w:b/>
                          <w:color w:val="00B050"/>
                          <w:sz w:val="18"/>
                          <w:szCs w:val="18"/>
                        </w:rPr>
                        <w:t xml:space="preserve">.       </w:t>
                      </w:r>
                      <w:r>
                        <w:rPr>
                          <w:rFonts w:ascii="Comic Sans MS" w:hAnsi="Comic Sans MS"/>
                          <w:b/>
                          <w:color w:val="00B050"/>
                          <w:sz w:val="18"/>
                          <w:szCs w:val="18"/>
                        </w:rPr>
                        <w:t xml:space="preserve">    </w:t>
                      </w:r>
                      <w:r w:rsidRPr="00587350">
                        <w:rPr>
                          <w:rFonts w:ascii="Comic Sans MS" w:hAnsi="Comic Sans MS"/>
                          <w:b/>
                          <w:color w:val="00B050"/>
                          <w:sz w:val="18"/>
                          <w:szCs w:val="18"/>
                        </w:rPr>
                        <w:t>(Source: NSP</w:t>
                      </w:r>
                      <w:r>
                        <w:rPr>
                          <w:rFonts w:ascii="Comic Sans MS" w:hAnsi="Comic Sans MS"/>
                          <w:b/>
                          <w:color w:val="00B050"/>
                          <w:sz w:val="18"/>
                          <w:szCs w:val="18"/>
                        </w:rPr>
                        <w:t>CC</w:t>
                      </w:r>
                      <w:r w:rsidRPr="00587350">
                        <w:rPr>
                          <w:rFonts w:ascii="Comic Sans MS" w:hAnsi="Comic Sans MS"/>
                          <w:b/>
                          <w:color w:val="00B050"/>
                          <w:sz w:val="18"/>
                          <w:szCs w:val="18"/>
                        </w:rPr>
                        <w:t>, 2020)</w:t>
                      </w:r>
                    </w:p>
                    <w:p w14:paraId="47242EB7" w14:textId="59756166" w:rsidR="0005267E" w:rsidRPr="00117313" w:rsidRDefault="0005267E">
                      <w:pPr>
                        <w:rPr>
                          <w:rFonts w:ascii="Comic Sans MS" w:hAnsi="Comic Sans MS"/>
                          <w:b/>
                          <w:color w:val="00DE64"/>
                          <w:sz w:val="20"/>
                          <w:szCs w:val="20"/>
                        </w:rPr>
                      </w:pPr>
                      <w:r>
                        <w:rPr>
                          <w:noProof/>
                        </w:rPr>
                        <w:t xml:space="preserve">         </w:t>
                      </w:r>
                    </w:p>
                  </w:txbxContent>
                </v:textbox>
              </v:shape>
            </w:pict>
          </mc:Fallback>
        </mc:AlternateContent>
      </w:r>
      <w:r>
        <w:rPr>
          <w:rFonts w:ascii="Times New Roman" w:eastAsia="Times New Roman" w:hAnsi="Times New Roman" w:cs="Times New Roman"/>
          <w:b/>
          <w:bCs/>
          <w:noProof/>
          <w:sz w:val="28"/>
          <w:szCs w:val="28"/>
          <w:u w:val="single"/>
          <w:lang w:eastAsia="en-GB"/>
        </w:rPr>
        <mc:AlternateContent>
          <mc:Choice Requires="wps">
            <w:drawing>
              <wp:anchor distT="0" distB="0" distL="114300" distR="114300" simplePos="0" relativeHeight="251578368" behindDoc="0" locked="0" layoutInCell="1" allowOverlap="1" wp14:anchorId="56EB17EB" wp14:editId="049220CF">
                <wp:simplePos x="0" y="0"/>
                <wp:positionH relativeFrom="column">
                  <wp:posOffset>-809625</wp:posOffset>
                </wp:positionH>
                <wp:positionV relativeFrom="paragraph">
                  <wp:posOffset>-835660</wp:posOffset>
                </wp:positionV>
                <wp:extent cx="2895600" cy="895350"/>
                <wp:effectExtent l="38100" t="38100" r="38100" b="38100"/>
                <wp:wrapNone/>
                <wp:docPr id="1" name="Text Box 1"/>
                <wp:cNvGraphicFramePr/>
                <a:graphic xmlns:a="http://schemas.openxmlformats.org/drawingml/2006/main">
                  <a:graphicData uri="http://schemas.microsoft.com/office/word/2010/wordprocessingShape">
                    <wps:wsp>
                      <wps:cNvSpPr txBox="1"/>
                      <wps:spPr>
                        <a:xfrm>
                          <a:off x="0" y="0"/>
                          <a:ext cx="2895600" cy="895350"/>
                        </a:xfrm>
                        <a:prstGeom prst="rect">
                          <a:avLst/>
                        </a:prstGeom>
                        <a:solidFill>
                          <a:schemeClr val="accent1">
                            <a:lumMod val="20000"/>
                            <a:lumOff val="80000"/>
                          </a:schemeClr>
                        </a:solidFill>
                        <a:ln w="76200">
                          <a:solidFill>
                            <a:srgbClr val="0070C0"/>
                          </a:solidFill>
                          <a:prstDash val="sysDash"/>
                        </a:ln>
                      </wps:spPr>
                      <wps:txbx>
                        <w:txbxContent>
                          <w:p w14:paraId="383FF391" w14:textId="3F8FC64A" w:rsidR="0005267E" w:rsidRPr="00661E44" w:rsidRDefault="0005267E" w:rsidP="00AD6E21">
                            <w:pPr>
                              <w:jc w:val="center"/>
                              <w:rPr>
                                <w:rFonts w:ascii="Comic Sans MS" w:hAnsi="Comic Sans MS"/>
                                <w:b/>
                                <w:bCs/>
                                <w:color w:val="4472C4" w:themeColor="accent1"/>
                                <w:sz w:val="36"/>
                                <w:szCs w:val="36"/>
                                <w:u w:val="single"/>
                              </w:rPr>
                            </w:pPr>
                            <w:r w:rsidRPr="00661E44">
                              <w:rPr>
                                <w:rFonts w:ascii="Comic Sans MS" w:hAnsi="Comic Sans MS"/>
                                <w:b/>
                                <w:bCs/>
                                <w:color w:val="4472C4" w:themeColor="accent1"/>
                                <w:sz w:val="36"/>
                                <w:szCs w:val="36"/>
                                <w:u w:val="single"/>
                              </w:rPr>
                              <w:t>Safeguarding Children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56EB17EB" id="Text Box 1" o:spid="_x0000_s1029" type="#_x0000_t202" style="position:absolute;margin-left:-63.75pt;margin-top:-65.8pt;width:228pt;height:70.5pt;z-index:251578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" fillcolor="#d9e2f3 [660]" strokecolor="#0070c0" strokeweight="6pt">
                <v:stroke dashstyle="3 1"/>
                <v:textbox>
                  <w:txbxContent>
                    <w:p w14:paraId="383FF391" w14:textId="3F8FC64A" w:rsidR="0005267E" w:rsidRPr="00661E44" w:rsidRDefault="0005267E" w:rsidP="00AD6E21">
                      <w:pPr>
                        <w:jc w:val="center"/>
                        <w:rPr>
                          <w:rFonts w:ascii="Comic Sans MS" w:hAnsi="Comic Sans MS"/>
                          <w:b/>
                          <w:bCs/>
                          <w:color w:val="4472C4" w:themeColor="accent1"/>
                          <w:sz w:val="36"/>
                          <w:szCs w:val="36"/>
                          <w:u w:val="single"/>
                        </w:rPr>
                      </w:pPr>
                      <w:r w:rsidRPr="00661E44">
                        <w:rPr>
                          <w:rFonts w:ascii="Comic Sans MS" w:hAnsi="Comic Sans MS"/>
                          <w:b/>
                          <w:bCs/>
                          <w:color w:val="4472C4" w:themeColor="accent1"/>
                          <w:sz w:val="36"/>
                          <w:szCs w:val="36"/>
                          <w:u w:val="single"/>
                        </w:rPr>
                        <w:t>Safeguarding Children Online</w:t>
                      </w:r>
                    </w:p>
                  </w:txbxContent>
                </v:textbox>
              </v:shape>
            </w:pict>
          </mc:Fallback>
        </mc:AlternateContent>
      </w:r>
    </w:p>
    <w:p w14:paraId="7F16A9C0" w14:textId="5360B0F7" w:rsidR="00A51D49" w:rsidRDefault="00A51D49" w:rsidP="755FC61F">
      <w:pPr>
        <w:rPr>
          <w:rFonts w:ascii="Times New Roman" w:hAnsi="Times New Roman" w:cs="Times New Roman"/>
          <w:sz w:val="24"/>
          <w:szCs w:val="24"/>
        </w:rPr>
      </w:pPr>
    </w:p>
    <w:p w14:paraId="7280E630" w14:textId="376F7990" w:rsidR="007C6176" w:rsidRDefault="007C6176" w:rsidP="755FC61F">
      <w:pPr>
        <w:rPr>
          <w:rFonts w:ascii="Times New Roman" w:hAnsi="Times New Roman" w:cs="Times New Roman"/>
          <w:sz w:val="24"/>
          <w:szCs w:val="24"/>
        </w:rPr>
      </w:pPr>
    </w:p>
    <w:p w14:paraId="3494E18F" w14:textId="1F5E7B8F" w:rsidR="008D5774" w:rsidRDefault="008D5774" w:rsidP="755FC61F">
      <w:pPr>
        <w:rPr>
          <w:rFonts w:ascii="Arial" w:hAnsi="Arial" w:cs="Arial"/>
          <w:color w:val="000000"/>
          <w:shd w:val="clear" w:color="auto" w:fill="FFFFFF"/>
        </w:rPr>
      </w:pPr>
    </w:p>
    <w:p w14:paraId="762CE0D6" w14:textId="3E4BC05E" w:rsidR="008D5774" w:rsidRDefault="008D5774" w:rsidP="755FC61F"/>
    <w:p w14:paraId="246B6657" w14:textId="764DC38F" w:rsidR="755FC61F" w:rsidRDefault="755FC61F" w:rsidP="755FC61F">
      <w:pPr>
        <w:rPr>
          <w:rFonts w:ascii="Times New Roman" w:eastAsia="Times New Roman" w:hAnsi="Times New Roman" w:cs="Times New Roman"/>
          <w:b/>
          <w:bCs/>
          <w:sz w:val="28"/>
          <w:szCs w:val="28"/>
          <w:u w:val="single"/>
        </w:rPr>
      </w:pPr>
    </w:p>
    <w:p w14:paraId="2D902B15" w14:textId="366BB266" w:rsidR="755FC61F" w:rsidRDefault="755FC61F" w:rsidP="755FC61F">
      <w:pPr>
        <w:rPr>
          <w:rFonts w:ascii="Times New Roman" w:eastAsia="Times New Roman" w:hAnsi="Times New Roman" w:cs="Times New Roman"/>
          <w:b/>
          <w:bCs/>
          <w:sz w:val="28"/>
          <w:szCs w:val="28"/>
          <w:u w:val="single"/>
        </w:rPr>
      </w:pPr>
    </w:p>
    <w:p w14:paraId="061269AC" w14:textId="70A6B462" w:rsidR="3A0A67F6" w:rsidRDefault="3A0A67F6" w:rsidP="3A0A67F6">
      <w:pPr>
        <w:rPr>
          <w:rFonts w:ascii="Times New Roman" w:eastAsia="Times New Roman" w:hAnsi="Times New Roman" w:cs="Times New Roman"/>
          <w:b/>
          <w:bCs/>
          <w:sz w:val="28"/>
          <w:szCs w:val="28"/>
          <w:u w:val="single"/>
        </w:rPr>
      </w:pPr>
    </w:p>
    <w:p w14:paraId="27FF1C00" w14:textId="5B8D17C6" w:rsidR="00193024" w:rsidRDefault="00AE4336" w:rsidP="3A0A67F6">
      <w:pPr>
        <w:rPr>
          <w:rFonts w:ascii="Times New Roman" w:eastAsia="Times New Roman" w:hAnsi="Times New Roman" w:cs="Times New Roman"/>
          <w:b/>
          <w:bCs/>
          <w:sz w:val="28"/>
          <w:szCs w:val="28"/>
          <w:u w:val="single"/>
        </w:rPr>
      </w:pPr>
      <w:r>
        <w:rPr>
          <w:rFonts w:ascii="Times New Roman" w:eastAsia="Times New Roman" w:hAnsi="Times New Roman" w:cs="Times New Roman"/>
          <w:b/>
          <w:bCs/>
          <w:noProof/>
          <w:sz w:val="28"/>
          <w:szCs w:val="28"/>
          <w:u w:val="single"/>
          <w:lang w:eastAsia="en-GB"/>
        </w:rPr>
        <mc:AlternateContent>
          <mc:Choice Requires="wps">
            <w:drawing>
              <wp:anchor distT="0" distB="0" distL="114300" distR="114300" simplePos="0" relativeHeight="251606016" behindDoc="0" locked="0" layoutInCell="1" allowOverlap="1" wp14:anchorId="032442A2" wp14:editId="6F4D5A8D">
                <wp:simplePos x="0" y="0"/>
                <wp:positionH relativeFrom="column">
                  <wp:posOffset>-819150</wp:posOffset>
                </wp:positionH>
                <wp:positionV relativeFrom="paragraph">
                  <wp:posOffset>241300</wp:posOffset>
                </wp:positionV>
                <wp:extent cx="2905125" cy="4171950"/>
                <wp:effectExtent l="19050" t="19050" r="47625" b="38100"/>
                <wp:wrapNone/>
                <wp:docPr id="3" name="Text Box 3"/>
                <wp:cNvGraphicFramePr/>
                <a:graphic xmlns:a="http://schemas.openxmlformats.org/drawingml/2006/main">
                  <a:graphicData uri="http://schemas.microsoft.com/office/word/2010/wordprocessingShape">
                    <wps:wsp>
                      <wps:cNvSpPr txBox="1"/>
                      <wps:spPr>
                        <a:xfrm>
                          <a:off x="0" y="0"/>
                          <a:ext cx="2905125" cy="4171950"/>
                        </a:xfrm>
                        <a:prstGeom prst="rect">
                          <a:avLst/>
                        </a:prstGeom>
                        <a:solidFill>
                          <a:schemeClr val="accent1">
                            <a:lumMod val="20000"/>
                            <a:lumOff val="80000"/>
                          </a:schemeClr>
                        </a:solidFill>
                        <a:ln w="57150">
                          <a:solidFill>
                            <a:schemeClr val="accent1"/>
                          </a:solidFill>
                        </a:ln>
                      </wps:spPr>
                      <wps:txbx>
                        <w:txbxContent>
                          <w:p w14:paraId="49BA53E6" w14:textId="3BD348AC" w:rsidR="0005267E" w:rsidRPr="001F4E21" w:rsidRDefault="0005267E">
                            <w:pPr>
                              <w:rPr>
                                <w:rFonts w:ascii="Comic Sans MS" w:hAnsi="Comic Sans MS"/>
                                <w:b/>
                                <w:bCs/>
                                <w:color w:val="4472C4" w:themeColor="accent1"/>
                                <w:sz w:val="20"/>
                                <w:szCs w:val="20"/>
                              </w:rPr>
                            </w:pPr>
                            <w:r w:rsidRPr="001F4E21">
                              <w:rPr>
                                <w:rFonts w:ascii="Comic Sans MS" w:hAnsi="Comic Sans MS"/>
                                <w:b/>
                                <w:bCs/>
                                <w:color w:val="4472C4" w:themeColor="accent1"/>
                                <w:sz w:val="20"/>
                                <w:szCs w:val="20"/>
                              </w:rPr>
                              <w:t xml:space="preserve">(Action for Children, 2020) focuses on 5 important approaches to take when ensuring the safety of children online. </w:t>
                            </w:r>
                          </w:p>
                          <w:p w14:paraId="4CB8327C" w14:textId="261C7E8C" w:rsidR="0005267E" w:rsidRDefault="0005267E" w:rsidP="0002278B">
                            <w:pPr>
                              <w:ind w:left="425"/>
                              <w:rPr>
                                <w:rFonts w:ascii="Comic Sans MS" w:hAnsi="Comic Sans MS"/>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E2F8D70" w14:textId="0BBCA536" w:rsidR="0005267E" w:rsidRDefault="0005267E" w:rsidP="0002278B">
                            <w:pPr>
                              <w:ind w:left="425"/>
                              <w:rPr>
                                <w:rFonts w:ascii="Comic Sans MS" w:hAnsi="Comic Sans MS"/>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F1AB785" w14:textId="1EFF5E48" w:rsidR="0005267E" w:rsidRDefault="0005267E" w:rsidP="0002278B">
                            <w:pPr>
                              <w:ind w:left="425"/>
                              <w:rPr>
                                <w:rFonts w:ascii="Comic Sans MS" w:hAnsi="Comic Sans MS"/>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5D0B863" w14:textId="733E8BB3" w:rsidR="0005267E" w:rsidRDefault="0005267E" w:rsidP="0002278B">
                            <w:pPr>
                              <w:ind w:left="425"/>
                              <w:rPr>
                                <w:rFonts w:ascii="Comic Sans MS" w:hAnsi="Comic Sans MS"/>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18234C8" w14:textId="3B2FC615" w:rsidR="0005267E" w:rsidRDefault="0005267E" w:rsidP="0002278B">
                            <w:pPr>
                              <w:ind w:left="425"/>
                              <w:rPr>
                                <w:rFonts w:ascii="Comic Sans MS" w:hAnsi="Comic Sans MS"/>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2CEDCE9" w14:textId="44FDA2D9" w:rsidR="0005267E" w:rsidRDefault="0005267E" w:rsidP="0002278B">
                            <w:pPr>
                              <w:ind w:left="425"/>
                              <w:rPr>
                                <w:rFonts w:ascii="Comic Sans MS" w:hAnsi="Comic Sans MS"/>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15D2E41" w14:textId="7EC46221" w:rsidR="0005267E" w:rsidRDefault="0005267E" w:rsidP="0002278B">
                            <w:pPr>
                              <w:ind w:left="425"/>
                              <w:rPr>
                                <w:rFonts w:ascii="Comic Sans MS" w:hAnsi="Comic Sans MS"/>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5C40163" w14:textId="77777777" w:rsidR="0005267E" w:rsidRDefault="0005267E" w:rsidP="004C0317">
                            <w:pPr>
                              <w:rPr>
                                <w:rFonts w:ascii="Comic Sans MS" w:hAnsi="Comic Sans MS"/>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3815042" w14:textId="04BD1B11" w:rsidR="0005267E" w:rsidRPr="004C0317" w:rsidRDefault="0005267E" w:rsidP="004C0317">
                            <w:pPr>
                              <w:rPr>
                                <w:rFonts w:ascii="Comic Sans MS" w:hAnsi="Comic Sans MS" w:cs="Times New Roman"/>
                                <w:b/>
                                <w:bCs/>
                                <w:color w:val="4472C4" w:themeColor="accent1"/>
                                <w:sz w:val="18"/>
                                <w:szCs w:val="18"/>
                              </w:rPr>
                            </w:pPr>
                            <w:r w:rsidRPr="004C0317">
                              <w:rPr>
                                <w:rFonts w:ascii="Comic Sans MS" w:hAnsi="Comic Sans MS" w:cs="Times New Roman"/>
                                <w:b/>
                                <w:bCs/>
                                <w:color w:val="4472C4" w:themeColor="accent1"/>
                                <w:sz w:val="18"/>
                                <w:szCs w:val="18"/>
                              </w:rPr>
                              <w:t xml:space="preserve">(Source: Action for Children, 2020)  </w:t>
                            </w:r>
                          </w:p>
                          <w:p w14:paraId="6B9E0935" w14:textId="565FB9FF" w:rsidR="0005267E" w:rsidRPr="00F54B0F" w:rsidRDefault="0005267E" w:rsidP="00096225">
                            <w:pPr>
                              <w:rPr>
                                <w:rFonts w:ascii="Comic Sans MS" w:hAnsi="Comic Sans MS"/>
                                <w:b/>
                                <w:bCs/>
                                <w:color w:val="4472C4" w:themeColor="accent1"/>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032442A2" id="Text Box 3" o:spid="_x0000_s1030" type="#_x0000_t202" style="position:absolute;margin-left:-64.5pt;margin-top:19pt;width:228.75pt;height:328.5pt;z-index:251606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" fillcolor="#d9e2f3 [660]" strokecolor="#4472c4 [3204]" strokeweight="4.5pt">
                <v:textbox>
                  <w:txbxContent>
                    <w:p w14:paraId="49BA53E6" w14:textId="3BD348AC" w:rsidR="0005267E" w:rsidRPr="001F4E21" w:rsidRDefault="0005267E">
                      <w:pPr>
                        <w:rPr>
                          <w:rFonts w:ascii="Comic Sans MS" w:hAnsi="Comic Sans MS"/>
                          <w:b/>
                          <w:bCs/>
                          <w:color w:val="4472C4" w:themeColor="accent1"/>
                          <w:sz w:val="20"/>
                          <w:szCs w:val="20"/>
                        </w:rPr>
                      </w:pPr>
                      <w:r w:rsidRPr="001F4E21">
                        <w:rPr>
                          <w:rFonts w:ascii="Comic Sans MS" w:hAnsi="Comic Sans MS"/>
                          <w:b/>
                          <w:bCs/>
                          <w:color w:val="4472C4" w:themeColor="accent1"/>
                          <w:sz w:val="20"/>
                          <w:szCs w:val="20"/>
                        </w:rPr>
                        <w:t xml:space="preserve">(Action for Children, 2020) focuses on 5 important approaches to take when ensuring the safety of children online. </w:t>
                      </w:r>
                    </w:p>
                    <w:p w14:paraId="4CB8327C" w14:textId="261C7E8C" w:rsidR="0005267E" w:rsidRDefault="0005267E" w:rsidP="0002278B">
                      <w:pPr>
                        <w:ind w:left="425"/>
                        <w:rPr>
                          <w:rFonts w:ascii="Comic Sans MS" w:hAnsi="Comic Sans MS"/>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E2F8D70" w14:textId="0BBCA536" w:rsidR="0005267E" w:rsidRDefault="0005267E" w:rsidP="0002278B">
                      <w:pPr>
                        <w:ind w:left="425"/>
                        <w:rPr>
                          <w:rFonts w:ascii="Comic Sans MS" w:hAnsi="Comic Sans MS"/>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F1AB785" w14:textId="1EFF5E48" w:rsidR="0005267E" w:rsidRDefault="0005267E" w:rsidP="0002278B">
                      <w:pPr>
                        <w:ind w:left="425"/>
                        <w:rPr>
                          <w:rFonts w:ascii="Comic Sans MS" w:hAnsi="Comic Sans MS"/>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5D0B863" w14:textId="733E8BB3" w:rsidR="0005267E" w:rsidRDefault="0005267E" w:rsidP="0002278B">
                      <w:pPr>
                        <w:ind w:left="425"/>
                        <w:rPr>
                          <w:rFonts w:ascii="Comic Sans MS" w:hAnsi="Comic Sans MS"/>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18234C8" w14:textId="3B2FC615" w:rsidR="0005267E" w:rsidRDefault="0005267E" w:rsidP="0002278B">
                      <w:pPr>
                        <w:ind w:left="425"/>
                        <w:rPr>
                          <w:rFonts w:ascii="Comic Sans MS" w:hAnsi="Comic Sans MS"/>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2CEDCE9" w14:textId="44FDA2D9" w:rsidR="0005267E" w:rsidRDefault="0005267E" w:rsidP="0002278B">
                      <w:pPr>
                        <w:ind w:left="425"/>
                        <w:rPr>
                          <w:rFonts w:ascii="Comic Sans MS" w:hAnsi="Comic Sans MS"/>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15D2E41" w14:textId="7EC46221" w:rsidR="0005267E" w:rsidRDefault="0005267E" w:rsidP="0002278B">
                      <w:pPr>
                        <w:ind w:left="425"/>
                        <w:rPr>
                          <w:rFonts w:ascii="Comic Sans MS" w:hAnsi="Comic Sans MS"/>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5C40163" w14:textId="77777777" w:rsidR="0005267E" w:rsidRDefault="0005267E" w:rsidP="004C0317">
                      <w:pPr>
                        <w:rPr>
                          <w:rFonts w:ascii="Comic Sans MS" w:hAnsi="Comic Sans MS"/>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3815042" w14:textId="04BD1B11" w:rsidR="0005267E" w:rsidRPr="004C0317" w:rsidRDefault="0005267E" w:rsidP="004C0317">
                      <w:pPr>
                        <w:rPr>
                          <w:rFonts w:ascii="Comic Sans MS" w:hAnsi="Comic Sans MS" w:cs="Times New Roman"/>
                          <w:b/>
                          <w:bCs/>
                          <w:color w:val="4472C4" w:themeColor="accent1"/>
                          <w:sz w:val="18"/>
                          <w:szCs w:val="18"/>
                        </w:rPr>
                      </w:pPr>
                      <w:r w:rsidRPr="004C0317">
                        <w:rPr>
                          <w:rFonts w:ascii="Comic Sans MS" w:hAnsi="Comic Sans MS" w:cs="Times New Roman"/>
                          <w:b/>
                          <w:bCs/>
                          <w:color w:val="4472C4" w:themeColor="accent1"/>
                          <w:sz w:val="18"/>
                          <w:szCs w:val="18"/>
                        </w:rPr>
                        <w:t xml:space="preserve">(Source: Action for Children, 2020)  </w:t>
                      </w:r>
                    </w:p>
                    <w:p w14:paraId="6B9E0935" w14:textId="565FB9FF" w:rsidR="0005267E" w:rsidRPr="00F54B0F" w:rsidRDefault="0005267E" w:rsidP="00096225">
                      <w:pPr>
                        <w:rPr>
                          <w:rFonts w:ascii="Comic Sans MS" w:hAnsi="Comic Sans MS"/>
                          <w:b/>
                          <w:bCs/>
                          <w:color w:val="4472C4" w:themeColor="accent1"/>
                          <w:sz w:val="20"/>
                          <w:szCs w:val="20"/>
                        </w:rPr>
                      </w:pPr>
                    </w:p>
                  </w:txbxContent>
                </v:textbox>
              </v:shape>
            </w:pict>
          </mc:Fallback>
        </mc:AlternateContent>
      </w:r>
    </w:p>
    <w:p w14:paraId="31876EEF" w14:textId="643B76B3" w:rsidR="3B7F74C5" w:rsidRDefault="3B7F74C5" w:rsidP="755FC61F">
      <w:pPr>
        <w:rPr>
          <w:rFonts w:ascii="Times New Roman" w:eastAsia="Times New Roman" w:hAnsi="Times New Roman" w:cs="Times New Roman"/>
          <w:b/>
          <w:bCs/>
          <w:sz w:val="28"/>
          <w:szCs w:val="28"/>
          <w:u w:val="single"/>
        </w:rPr>
      </w:pPr>
    </w:p>
    <w:p w14:paraId="72C1774A" w14:textId="07D9F56E" w:rsidR="3B7F74C5" w:rsidRDefault="3B7F74C5" w:rsidP="755FC61F">
      <w:pPr>
        <w:rPr>
          <w:rFonts w:ascii="Times New Roman" w:eastAsia="Times New Roman" w:hAnsi="Times New Roman" w:cs="Times New Roman"/>
          <w:b/>
          <w:bCs/>
          <w:sz w:val="28"/>
          <w:szCs w:val="28"/>
          <w:u w:val="single"/>
        </w:rPr>
      </w:pPr>
    </w:p>
    <w:p w14:paraId="6093D0A0" w14:textId="68EFD21E" w:rsidR="3B7F74C5" w:rsidRDefault="00AE4336" w:rsidP="755FC61F">
      <w:pPr>
        <w:rPr>
          <w:rFonts w:ascii="Times New Roman" w:eastAsia="Times New Roman" w:hAnsi="Times New Roman" w:cs="Times New Roman"/>
          <w:b/>
          <w:bCs/>
          <w:sz w:val="28"/>
          <w:szCs w:val="28"/>
          <w:u w:val="single"/>
        </w:rPr>
      </w:pPr>
      <w:r>
        <w:rPr>
          <w:rFonts w:ascii="Times New Roman" w:eastAsia="Times New Roman" w:hAnsi="Times New Roman" w:cs="Times New Roman"/>
          <w:b/>
          <w:bCs/>
          <w:noProof/>
          <w:sz w:val="28"/>
          <w:szCs w:val="28"/>
          <w:u w:val="single"/>
          <w:lang w:eastAsia="en-GB"/>
        </w:rPr>
        <mc:AlternateContent>
          <mc:Choice Requires="wps">
            <w:drawing>
              <wp:anchor distT="0" distB="0" distL="114300" distR="114300" simplePos="0" relativeHeight="251619328" behindDoc="0" locked="0" layoutInCell="1" allowOverlap="1" wp14:anchorId="7B998BD9" wp14:editId="69CFE22F">
                <wp:simplePos x="0" y="0"/>
                <wp:positionH relativeFrom="column">
                  <wp:posOffset>-619125</wp:posOffset>
                </wp:positionH>
                <wp:positionV relativeFrom="paragraph">
                  <wp:posOffset>160020</wp:posOffset>
                </wp:positionV>
                <wp:extent cx="2314575" cy="1276350"/>
                <wp:effectExtent l="19050" t="19050" r="28575" b="19050"/>
                <wp:wrapNone/>
                <wp:docPr id="9" name="Text Box 9"/>
                <wp:cNvGraphicFramePr/>
                <a:graphic xmlns:a="http://schemas.openxmlformats.org/drawingml/2006/main">
                  <a:graphicData uri="http://schemas.microsoft.com/office/word/2010/wordprocessingShape">
                    <wps:wsp>
                      <wps:cNvSpPr txBox="1"/>
                      <wps:spPr>
                        <a:xfrm>
                          <a:off x="0" y="0"/>
                          <a:ext cx="2314575" cy="1276350"/>
                        </a:xfrm>
                        <a:prstGeom prst="rect">
                          <a:avLst/>
                        </a:prstGeom>
                        <a:solidFill>
                          <a:schemeClr val="accent2">
                            <a:lumMod val="20000"/>
                            <a:lumOff val="80000"/>
                          </a:schemeClr>
                        </a:solidFill>
                        <a:ln w="28575">
                          <a:solidFill>
                            <a:srgbClr val="FF0000"/>
                          </a:solidFill>
                          <a:prstDash val="sysDash"/>
                        </a:ln>
                      </wps:spPr>
                      <wps:txbx>
                        <w:txbxContent>
                          <w:p w14:paraId="4614B7D4" w14:textId="77777777" w:rsidR="0005267E" w:rsidRDefault="0005267E" w:rsidP="00395762">
                            <w:pPr>
                              <w:pStyle w:val="ListParagraph"/>
                              <w:numPr>
                                <w:ilvl w:val="0"/>
                                <w:numId w:val="36"/>
                              </w:numPr>
                              <w:rPr>
                                <w:rFonts w:ascii="Comic Sans MS" w:hAnsi="Comic Sans MS"/>
                                <w:b/>
                                <w:color w:val="00B050"/>
                                <w:sz w:val="24"/>
                                <w:szCs w:val="24"/>
                              </w:rPr>
                            </w:pPr>
                            <w:r w:rsidRPr="00407613">
                              <w:rPr>
                                <w:rFonts w:ascii="Comic Sans MS" w:hAnsi="Comic Sans MS"/>
                                <w:b/>
                                <w:color w:val="00B050"/>
                                <w:sz w:val="24"/>
                                <w:szCs w:val="24"/>
                              </w:rPr>
                              <w:t>Prioritise Safety</w:t>
                            </w:r>
                          </w:p>
                          <w:p w14:paraId="23DD1536" w14:textId="77777777" w:rsidR="0005267E" w:rsidRDefault="0005267E" w:rsidP="00395762">
                            <w:pPr>
                              <w:pStyle w:val="ListParagraph"/>
                              <w:numPr>
                                <w:ilvl w:val="0"/>
                                <w:numId w:val="36"/>
                              </w:numPr>
                              <w:rPr>
                                <w:rFonts w:ascii="Comic Sans MS" w:hAnsi="Comic Sans MS"/>
                                <w:b/>
                                <w:color w:val="ED7D31" w:themeColor="accent2"/>
                                <w:sz w:val="24"/>
                                <w:szCs w:val="24"/>
                              </w:rPr>
                            </w:pPr>
                            <w:r w:rsidRPr="004602F5">
                              <w:rPr>
                                <w:rFonts w:ascii="Comic Sans MS" w:hAnsi="Comic Sans MS"/>
                                <w:b/>
                                <w:color w:val="ED7D31" w:themeColor="accent2"/>
                                <w:sz w:val="24"/>
                                <w:szCs w:val="24"/>
                              </w:rPr>
                              <w:t>Set Parental Controls</w:t>
                            </w:r>
                          </w:p>
                          <w:p w14:paraId="7383803F" w14:textId="1AE3B6B1" w:rsidR="0005267E" w:rsidRDefault="0005267E" w:rsidP="00395762">
                            <w:pPr>
                              <w:pStyle w:val="ListParagraph"/>
                              <w:numPr>
                                <w:ilvl w:val="0"/>
                                <w:numId w:val="36"/>
                              </w:numPr>
                              <w:rPr>
                                <w:rFonts w:ascii="Comic Sans MS" w:hAnsi="Comic Sans MS"/>
                                <w:b/>
                                <w:color w:val="CC00CC"/>
                                <w:sz w:val="24"/>
                                <w:szCs w:val="24"/>
                              </w:rPr>
                            </w:pPr>
                            <w:r w:rsidRPr="00520917">
                              <w:rPr>
                                <w:rFonts w:ascii="Comic Sans MS" w:hAnsi="Comic Sans MS"/>
                                <w:b/>
                                <w:color w:val="CC00CC"/>
                                <w:sz w:val="24"/>
                                <w:szCs w:val="24"/>
                              </w:rPr>
                              <w:t xml:space="preserve">Discuss their </w:t>
                            </w:r>
                            <w:r>
                              <w:rPr>
                                <w:rFonts w:ascii="Comic Sans MS" w:hAnsi="Comic Sans MS"/>
                                <w:b/>
                                <w:color w:val="CC00CC"/>
                                <w:sz w:val="24"/>
                                <w:szCs w:val="24"/>
                              </w:rPr>
                              <w:t>A</w:t>
                            </w:r>
                            <w:r w:rsidRPr="00520917">
                              <w:rPr>
                                <w:rFonts w:ascii="Comic Sans MS" w:hAnsi="Comic Sans MS"/>
                                <w:b/>
                                <w:color w:val="CC00CC"/>
                                <w:sz w:val="24"/>
                                <w:szCs w:val="24"/>
                              </w:rPr>
                              <w:t>ctivity</w:t>
                            </w:r>
                          </w:p>
                          <w:p w14:paraId="16DBE39B" w14:textId="77777777" w:rsidR="0005267E" w:rsidRDefault="0005267E" w:rsidP="00395762">
                            <w:pPr>
                              <w:pStyle w:val="ListParagraph"/>
                              <w:numPr>
                                <w:ilvl w:val="0"/>
                                <w:numId w:val="36"/>
                              </w:numPr>
                              <w:rPr>
                                <w:rFonts w:ascii="Comic Sans MS" w:hAnsi="Comic Sans MS"/>
                                <w:b/>
                                <w:color w:val="FF0000"/>
                                <w:sz w:val="24"/>
                                <w:szCs w:val="24"/>
                              </w:rPr>
                            </w:pPr>
                            <w:r w:rsidRPr="00CF7BCA">
                              <w:rPr>
                                <w:rFonts w:ascii="Comic Sans MS" w:hAnsi="Comic Sans MS"/>
                                <w:b/>
                                <w:color w:val="FF0000"/>
                                <w:sz w:val="24"/>
                                <w:szCs w:val="24"/>
                              </w:rPr>
                              <w:t>Set Boundaries</w:t>
                            </w:r>
                          </w:p>
                          <w:p w14:paraId="0CB76862" w14:textId="77777777" w:rsidR="0005267E" w:rsidRPr="009719A8" w:rsidRDefault="0005267E" w:rsidP="00395762">
                            <w:pPr>
                              <w:pStyle w:val="ListParagraph"/>
                              <w:numPr>
                                <w:ilvl w:val="0"/>
                                <w:numId w:val="36"/>
                              </w:numPr>
                              <w:rPr>
                                <w:rFonts w:ascii="Comic Sans MS" w:hAnsi="Comic Sans MS"/>
                                <w:b/>
                                <w:color w:val="3399FF"/>
                                <w:sz w:val="24"/>
                                <w:szCs w:val="24"/>
                              </w:rPr>
                            </w:pPr>
                            <w:r w:rsidRPr="009719A8">
                              <w:rPr>
                                <w:rFonts w:ascii="Comic Sans MS" w:hAnsi="Comic Sans MS"/>
                                <w:b/>
                                <w:color w:val="3399FF"/>
                                <w:sz w:val="24"/>
                                <w:szCs w:val="24"/>
                              </w:rPr>
                              <w:t>Be Open</w:t>
                            </w:r>
                          </w:p>
                          <w:p w14:paraId="25DD0299" w14:textId="77777777" w:rsidR="0005267E" w:rsidRDefault="0005267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7B998BD9" id="Text Box 9" o:spid="_x0000_s1031" type="#_x0000_t202" style="position:absolute;margin-left:-48.75pt;margin-top:12.6pt;width:182.25pt;height:100.5pt;z-index:25161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" fillcolor="#fbe4d5 [661]" strokecolor="red" strokeweight="2.25pt">
                <v:stroke dashstyle="3 1"/>
                <v:textbox>
                  <w:txbxContent>
                    <w:p w14:paraId="4614B7D4" w14:textId="77777777" w:rsidR="0005267E" w:rsidRDefault="0005267E" w:rsidP="00395762">
                      <w:pPr>
                        <w:pStyle w:val="ListParagraph"/>
                        <w:numPr>
                          <w:ilvl w:val="0"/>
                          <w:numId w:val="36"/>
                        </w:numPr>
                        <w:rPr>
                          <w:rFonts w:ascii="Comic Sans MS" w:hAnsi="Comic Sans MS"/>
                          <w:b/>
                          <w:color w:val="00B050"/>
                          <w:sz w:val="24"/>
                          <w:szCs w:val="24"/>
                        </w:rPr>
                      </w:pPr>
                      <w:r w:rsidRPr="00407613">
                        <w:rPr>
                          <w:rFonts w:ascii="Comic Sans MS" w:hAnsi="Comic Sans MS"/>
                          <w:b/>
                          <w:color w:val="00B050"/>
                          <w:sz w:val="24"/>
                          <w:szCs w:val="24"/>
                        </w:rPr>
                        <w:t>Prioritise Safety</w:t>
                      </w:r>
                    </w:p>
                    <w:p w14:paraId="23DD1536" w14:textId="77777777" w:rsidR="0005267E" w:rsidRDefault="0005267E" w:rsidP="00395762">
                      <w:pPr>
                        <w:pStyle w:val="ListParagraph"/>
                        <w:numPr>
                          <w:ilvl w:val="0"/>
                          <w:numId w:val="36"/>
                        </w:numPr>
                        <w:rPr>
                          <w:rFonts w:ascii="Comic Sans MS" w:hAnsi="Comic Sans MS"/>
                          <w:b/>
                          <w:color w:val="ED7D31" w:themeColor="accent2"/>
                          <w:sz w:val="24"/>
                          <w:szCs w:val="24"/>
                        </w:rPr>
                      </w:pPr>
                      <w:r w:rsidRPr="004602F5">
                        <w:rPr>
                          <w:rFonts w:ascii="Comic Sans MS" w:hAnsi="Comic Sans MS"/>
                          <w:b/>
                          <w:color w:val="ED7D31" w:themeColor="accent2"/>
                          <w:sz w:val="24"/>
                          <w:szCs w:val="24"/>
                        </w:rPr>
                        <w:t>Set Parental Controls</w:t>
                      </w:r>
                    </w:p>
                    <w:p w14:paraId="7383803F" w14:textId="1AE3B6B1" w:rsidR="0005267E" w:rsidRDefault="0005267E" w:rsidP="00395762">
                      <w:pPr>
                        <w:pStyle w:val="ListParagraph"/>
                        <w:numPr>
                          <w:ilvl w:val="0"/>
                          <w:numId w:val="36"/>
                        </w:numPr>
                        <w:rPr>
                          <w:rFonts w:ascii="Comic Sans MS" w:hAnsi="Comic Sans MS"/>
                          <w:b/>
                          <w:color w:val="CC00CC"/>
                          <w:sz w:val="24"/>
                          <w:szCs w:val="24"/>
                        </w:rPr>
                      </w:pPr>
                      <w:r w:rsidRPr="00520917">
                        <w:rPr>
                          <w:rFonts w:ascii="Comic Sans MS" w:hAnsi="Comic Sans MS"/>
                          <w:b/>
                          <w:color w:val="CC00CC"/>
                          <w:sz w:val="24"/>
                          <w:szCs w:val="24"/>
                        </w:rPr>
                        <w:t xml:space="preserve">Discuss their </w:t>
                      </w:r>
                      <w:r>
                        <w:rPr>
                          <w:rFonts w:ascii="Comic Sans MS" w:hAnsi="Comic Sans MS"/>
                          <w:b/>
                          <w:color w:val="CC00CC"/>
                          <w:sz w:val="24"/>
                          <w:szCs w:val="24"/>
                        </w:rPr>
                        <w:t>A</w:t>
                      </w:r>
                      <w:r w:rsidRPr="00520917">
                        <w:rPr>
                          <w:rFonts w:ascii="Comic Sans MS" w:hAnsi="Comic Sans MS"/>
                          <w:b/>
                          <w:color w:val="CC00CC"/>
                          <w:sz w:val="24"/>
                          <w:szCs w:val="24"/>
                        </w:rPr>
                        <w:t>ctivity</w:t>
                      </w:r>
                    </w:p>
                    <w:p w14:paraId="16DBE39B" w14:textId="77777777" w:rsidR="0005267E" w:rsidRDefault="0005267E" w:rsidP="00395762">
                      <w:pPr>
                        <w:pStyle w:val="ListParagraph"/>
                        <w:numPr>
                          <w:ilvl w:val="0"/>
                          <w:numId w:val="36"/>
                        </w:numPr>
                        <w:rPr>
                          <w:rFonts w:ascii="Comic Sans MS" w:hAnsi="Comic Sans MS"/>
                          <w:b/>
                          <w:color w:val="FF0000"/>
                          <w:sz w:val="24"/>
                          <w:szCs w:val="24"/>
                        </w:rPr>
                      </w:pPr>
                      <w:r w:rsidRPr="00CF7BCA">
                        <w:rPr>
                          <w:rFonts w:ascii="Comic Sans MS" w:hAnsi="Comic Sans MS"/>
                          <w:b/>
                          <w:color w:val="FF0000"/>
                          <w:sz w:val="24"/>
                          <w:szCs w:val="24"/>
                        </w:rPr>
                        <w:t>Set Boundaries</w:t>
                      </w:r>
                    </w:p>
                    <w:p w14:paraId="0CB76862" w14:textId="77777777" w:rsidR="0005267E" w:rsidRPr="009719A8" w:rsidRDefault="0005267E" w:rsidP="00395762">
                      <w:pPr>
                        <w:pStyle w:val="ListParagraph"/>
                        <w:numPr>
                          <w:ilvl w:val="0"/>
                          <w:numId w:val="36"/>
                        </w:numPr>
                        <w:rPr>
                          <w:rFonts w:ascii="Comic Sans MS" w:hAnsi="Comic Sans MS"/>
                          <w:b/>
                          <w:color w:val="3399FF"/>
                          <w:sz w:val="24"/>
                          <w:szCs w:val="24"/>
                        </w:rPr>
                      </w:pPr>
                      <w:r w:rsidRPr="009719A8">
                        <w:rPr>
                          <w:rFonts w:ascii="Comic Sans MS" w:hAnsi="Comic Sans MS"/>
                          <w:b/>
                          <w:color w:val="3399FF"/>
                          <w:sz w:val="24"/>
                          <w:szCs w:val="24"/>
                        </w:rPr>
                        <w:t>Be Open</w:t>
                      </w:r>
                    </w:p>
                    <w:p w14:paraId="25DD0299" w14:textId="77777777" w:rsidR="0005267E" w:rsidRDefault="0005267E"/>
                  </w:txbxContent>
                </v:textbox>
              </v:shape>
            </w:pict>
          </mc:Fallback>
        </mc:AlternateContent>
      </w:r>
    </w:p>
    <w:p w14:paraId="7C3A4260" w14:textId="7018A86D" w:rsidR="3B7F74C5" w:rsidRDefault="3B7F74C5" w:rsidP="755FC61F">
      <w:pPr>
        <w:rPr>
          <w:rFonts w:ascii="Times New Roman" w:eastAsia="Times New Roman" w:hAnsi="Times New Roman" w:cs="Times New Roman"/>
          <w:b/>
          <w:bCs/>
          <w:sz w:val="28"/>
          <w:szCs w:val="28"/>
          <w:u w:val="single"/>
        </w:rPr>
      </w:pPr>
    </w:p>
    <w:p w14:paraId="670E7FF2" w14:textId="1E0FB485" w:rsidR="3B7F74C5" w:rsidRDefault="3B7F74C5" w:rsidP="755FC61F">
      <w:pPr>
        <w:rPr>
          <w:rFonts w:ascii="Times New Roman" w:eastAsia="Times New Roman" w:hAnsi="Times New Roman" w:cs="Times New Roman"/>
          <w:b/>
          <w:bCs/>
          <w:sz w:val="28"/>
          <w:szCs w:val="28"/>
          <w:u w:val="single"/>
        </w:rPr>
      </w:pPr>
    </w:p>
    <w:p w14:paraId="23C49F91" w14:textId="27B044F4" w:rsidR="3B7F74C5" w:rsidRDefault="3B7F74C5" w:rsidP="755FC61F">
      <w:pPr>
        <w:rPr>
          <w:rFonts w:ascii="Times New Roman" w:eastAsia="Times New Roman" w:hAnsi="Times New Roman" w:cs="Times New Roman"/>
          <w:b/>
          <w:bCs/>
          <w:sz w:val="28"/>
          <w:szCs w:val="28"/>
          <w:u w:val="single"/>
        </w:rPr>
      </w:pPr>
    </w:p>
    <w:p w14:paraId="326CD2DA" w14:textId="49FFB416" w:rsidR="3B7F74C5" w:rsidRDefault="00AE4336" w:rsidP="755FC61F">
      <w:pPr>
        <w:rPr>
          <w:rFonts w:ascii="Times New Roman" w:eastAsia="Times New Roman" w:hAnsi="Times New Roman" w:cs="Times New Roman"/>
          <w:b/>
          <w:bCs/>
          <w:sz w:val="28"/>
          <w:szCs w:val="28"/>
          <w:u w:val="single"/>
        </w:rPr>
      </w:pPr>
      <w:r>
        <w:rPr>
          <w:rFonts w:ascii="Times New Roman" w:eastAsia="Times New Roman" w:hAnsi="Times New Roman" w:cs="Times New Roman"/>
          <w:b/>
          <w:bCs/>
          <w:noProof/>
          <w:sz w:val="28"/>
          <w:szCs w:val="28"/>
          <w:u w:val="single"/>
          <w:lang w:eastAsia="en-GB"/>
        </w:rPr>
        <w:drawing>
          <wp:anchor distT="0" distB="0" distL="114300" distR="114300" simplePos="0" relativeHeight="251710464" behindDoc="0" locked="0" layoutInCell="1" allowOverlap="1" wp14:anchorId="55EE455F" wp14:editId="221906CC">
            <wp:simplePos x="0" y="0"/>
            <wp:positionH relativeFrom="margin">
              <wp:posOffset>6238875</wp:posOffset>
            </wp:positionH>
            <wp:positionV relativeFrom="page">
              <wp:posOffset>5715000</wp:posOffset>
            </wp:positionV>
            <wp:extent cx="1085850" cy="108585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90percent-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85850" cy="1085850"/>
                    </a:xfrm>
                    <a:prstGeom prst="rect">
                      <a:avLst/>
                    </a:prstGeom>
                  </pic:spPr>
                </pic:pic>
              </a:graphicData>
            </a:graphic>
            <wp14:sizeRelH relativeFrom="page">
              <wp14:pctWidth>0</wp14:pctWidth>
            </wp14:sizeRelH>
            <wp14:sizeRelV relativeFrom="page">
              <wp14:pctHeight>0</wp14:pctHeight>
            </wp14:sizeRelV>
          </wp:anchor>
        </w:drawing>
      </w:r>
    </w:p>
    <w:p w14:paraId="44F9BC58" w14:textId="26BC17F3" w:rsidR="3B7F74C5" w:rsidRDefault="00AE4336" w:rsidP="755FC61F">
      <w:pPr>
        <w:rPr>
          <w:rFonts w:ascii="Times New Roman" w:eastAsia="Times New Roman" w:hAnsi="Times New Roman" w:cs="Times New Roman"/>
          <w:b/>
          <w:bCs/>
          <w:sz w:val="28"/>
          <w:szCs w:val="28"/>
          <w:u w:val="single"/>
        </w:rPr>
      </w:pPr>
      <w:r>
        <w:rPr>
          <w:noProof/>
          <w:lang w:eastAsia="en-GB"/>
        </w:rPr>
        <w:drawing>
          <wp:anchor distT="0" distB="0" distL="114300" distR="114300" simplePos="0" relativeHeight="251728896" behindDoc="0" locked="0" layoutInCell="1" allowOverlap="1" wp14:anchorId="5EB6ADDA" wp14:editId="0669A564">
            <wp:simplePos x="0" y="0"/>
            <wp:positionH relativeFrom="margin">
              <wp:posOffset>-381000</wp:posOffset>
            </wp:positionH>
            <wp:positionV relativeFrom="margin">
              <wp:posOffset>5210175</wp:posOffset>
            </wp:positionV>
            <wp:extent cx="1704975" cy="957580"/>
            <wp:effectExtent l="0" t="0" r="952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04975" cy="957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F0C90D" w14:textId="54B1BD7B" w:rsidR="3B7F74C5" w:rsidRDefault="3B7F74C5" w:rsidP="755FC61F">
      <w:pPr>
        <w:rPr>
          <w:rFonts w:ascii="Times New Roman" w:eastAsia="Times New Roman" w:hAnsi="Times New Roman" w:cs="Times New Roman"/>
          <w:b/>
          <w:bCs/>
          <w:sz w:val="28"/>
          <w:szCs w:val="28"/>
          <w:u w:val="single"/>
        </w:rPr>
      </w:pPr>
    </w:p>
    <w:p w14:paraId="0227F81A" w14:textId="6237D9D6" w:rsidR="3B7F74C5" w:rsidRDefault="00737BF4" w:rsidP="755FC61F">
      <w:pPr>
        <w:rPr>
          <w:rFonts w:ascii="Times New Roman" w:eastAsia="Times New Roman" w:hAnsi="Times New Roman" w:cs="Times New Roman"/>
          <w:b/>
          <w:bCs/>
          <w:sz w:val="28"/>
          <w:szCs w:val="28"/>
          <w:u w:val="single"/>
        </w:rPr>
      </w:pPr>
      <w:r>
        <w:rPr>
          <w:rFonts w:ascii="Times New Roman" w:eastAsia="Times New Roman" w:hAnsi="Times New Roman" w:cs="Times New Roman"/>
          <w:b/>
          <w:bCs/>
          <w:noProof/>
          <w:sz w:val="28"/>
          <w:szCs w:val="28"/>
          <w:u w:val="single"/>
          <w:lang w:eastAsia="en-GB"/>
        </w:rPr>
        <w:drawing>
          <wp:anchor distT="0" distB="0" distL="114300" distR="114300" simplePos="0" relativeHeight="251705344" behindDoc="0" locked="0" layoutInCell="1" allowOverlap="1" wp14:anchorId="7F7D189F" wp14:editId="0F1330FC">
            <wp:simplePos x="0" y="0"/>
            <wp:positionH relativeFrom="margin">
              <wp:posOffset>2114550</wp:posOffset>
            </wp:positionH>
            <wp:positionV relativeFrom="bottomMargin">
              <wp:posOffset>0</wp:posOffset>
            </wp:positionV>
            <wp:extent cx="3467100" cy="89535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online safety.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67100" cy="895350"/>
                    </a:xfrm>
                    <a:prstGeom prst="rect">
                      <a:avLst/>
                    </a:prstGeom>
                  </pic:spPr>
                </pic:pic>
              </a:graphicData>
            </a:graphic>
            <wp14:sizeRelH relativeFrom="page">
              <wp14:pctWidth>0</wp14:pctWidth>
            </wp14:sizeRelH>
            <wp14:sizeRelV relativeFrom="page">
              <wp14:pctHeight>0</wp14:pctHeight>
            </wp14:sizeRelV>
          </wp:anchor>
        </w:drawing>
      </w:r>
    </w:p>
    <w:p w14:paraId="3040D7ED" w14:textId="7E49652E" w:rsidR="3B7F74C5" w:rsidRDefault="00673BDC" w:rsidP="755FC61F">
      <w:pPr>
        <w:rPr>
          <w:rFonts w:ascii="Times New Roman" w:eastAsia="Times New Roman" w:hAnsi="Times New Roman" w:cs="Times New Roman"/>
          <w:b/>
          <w:bCs/>
          <w:sz w:val="28"/>
          <w:szCs w:val="28"/>
          <w:u w:val="single"/>
        </w:rPr>
      </w:pPr>
      <w:r>
        <w:rPr>
          <w:rFonts w:ascii="Times New Roman" w:eastAsia="Times New Roman" w:hAnsi="Times New Roman" w:cs="Times New Roman"/>
          <w:b/>
          <w:bCs/>
          <w:noProof/>
          <w:sz w:val="28"/>
          <w:szCs w:val="28"/>
          <w:u w:val="single"/>
          <w:lang w:eastAsia="en-GB"/>
        </w:rPr>
        <w:lastRenderedPageBreak/>
        <mc:AlternateContent>
          <mc:Choice Requires="wps">
            <w:drawing>
              <wp:anchor distT="0" distB="0" distL="114300" distR="114300" simplePos="0" relativeHeight="251676672" behindDoc="0" locked="0" layoutInCell="1" allowOverlap="1" wp14:anchorId="502E124E" wp14:editId="60BBA439">
                <wp:simplePos x="0" y="0"/>
                <wp:positionH relativeFrom="page">
                  <wp:align>right</wp:align>
                </wp:positionH>
                <wp:positionV relativeFrom="paragraph">
                  <wp:posOffset>-866775</wp:posOffset>
                </wp:positionV>
                <wp:extent cx="3457575" cy="2657475"/>
                <wp:effectExtent l="19050" t="19050" r="47625" b="47625"/>
                <wp:wrapNone/>
                <wp:docPr id="28" name="Text Box 28"/>
                <wp:cNvGraphicFramePr/>
                <a:graphic xmlns:a="http://schemas.openxmlformats.org/drawingml/2006/main">
                  <a:graphicData uri="http://schemas.microsoft.com/office/word/2010/wordprocessingShape">
                    <wps:wsp>
                      <wps:cNvSpPr txBox="1"/>
                      <wps:spPr>
                        <a:xfrm>
                          <a:off x="0" y="0"/>
                          <a:ext cx="3457575" cy="2657475"/>
                        </a:xfrm>
                        <a:prstGeom prst="rect">
                          <a:avLst/>
                        </a:prstGeom>
                        <a:solidFill>
                          <a:schemeClr val="accent1">
                            <a:lumMod val="20000"/>
                            <a:lumOff val="80000"/>
                          </a:schemeClr>
                        </a:solidFill>
                        <a:ln w="57150">
                          <a:solidFill>
                            <a:srgbClr val="00B0F0"/>
                          </a:solidFill>
                        </a:ln>
                      </wps:spPr>
                      <wps:txbx>
                        <w:txbxContent>
                          <w:p w14:paraId="6E9E2081" w14:textId="5533788F" w:rsidR="0005267E" w:rsidRDefault="0005267E" w:rsidP="001643EE">
                            <w:pPr>
                              <w:rPr>
                                <w:rFonts w:ascii="Comic Sans MS" w:hAnsi="Comic Sans MS"/>
                                <w:b/>
                                <w:color w:val="3399FF"/>
                                <w:sz w:val="20"/>
                                <w:szCs w:val="20"/>
                              </w:rPr>
                            </w:pPr>
                            <w:r w:rsidRPr="001643EE">
                              <w:rPr>
                                <w:rFonts w:ascii="Comic Sans MS" w:hAnsi="Comic Sans MS"/>
                                <w:b/>
                                <w:color w:val="3399FF"/>
                                <w:sz w:val="24"/>
                                <w:szCs w:val="24"/>
                                <w:u w:val="single"/>
                              </w:rPr>
                              <w:t>Be Open</w:t>
                            </w:r>
                            <w:r>
                              <w:rPr>
                                <w:rFonts w:ascii="Comic Sans MS" w:hAnsi="Comic Sans MS"/>
                                <w:b/>
                                <w:color w:val="3399FF"/>
                                <w:sz w:val="24"/>
                                <w:szCs w:val="24"/>
                                <w:u w:val="single"/>
                              </w:rPr>
                              <w:t>-</w:t>
                            </w:r>
                            <w:r>
                              <w:rPr>
                                <w:rFonts w:ascii="Comic Sans MS" w:hAnsi="Comic Sans MS"/>
                                <w:bCs/>
                                <w:color w:val="3399FF"/>
                                <w:sz w:val="20"/>
                                <w:szCs w:val="20"/>
                              </w:rPr>
                              <w:t xml:space="preserve"> </w:t>
                            </w:r>
                            <w:r>
                              <w:rPr>
                                <w:rFonts w:ascii="Comic Sans MS" w:hAnsi="Comic Sans MS"/>
                                <w:b/>
                                <w:color w:val="3399FF"/>
                                <w:sz w:val="20"/>
                                <w:szCs w:val="20"/>
                              </w:rPr>
                              <w:t xml:space="preserve">(NSPCC, 2020) acknowledges that children may experience different emotions when sharing and discussing their online activity with their parents or guardians. These feelings may include; discomfort, anxiety, frustration, confusion or excitement. </w:t>
                            </w:r>
                            <w:r w:rsidR="00B0467E">
                              <w:rPr>
                                <w:rFonts w:ascii="Comic Sans MS" w:hAnsi="Comic Sans MS"/>
                                <w:b/>
                                <w:color w:val="3399FF"/>
                                <w:sz w:val="20"/>
                                <w:szCs w:val="20"/>
                              </w:rPr>
                              <w:t>However,</w:t>
                            </w:r>
                            <w:r>
                              <w:rPr>
                                <w:rFonts w:ascii="Comic Sans MS" w:hAnsi="Comic Sans MS"/>
                                <w:b/>
                                <w:color w:val="3399FF"/>
                                <w:sz w:val="20"/>
                                <w:szCs w:val="20"/>
                              </w:rPr>
                              <w:t xml:space="preserve"> the child is feeling or whatever the experience there is lots of support available for the whole family. </w:t>
                            </w:r>
                          </w:p>
                          <w:p w14:paraId="1CF138F3" w14:textId="77409A3D" w:rsidR="0005267E" w:rsidRDefault="0005267E" w:rsidP="001643EE">
                            <w:pPr>
                              <w:rPr>
                                <w:rFonts w:ascii="Comic Sans MS" w:hAnsi="Comic Sans MS"/>
                                <w:b/>
                                <w:color w:val="3399FF"/>
                                <w:sz w:val="20"/>
                                <w:szCs w:val="20"/>
                              </w:rPr>
                            </w:pPr>
                            <w:r>
                              <w:rPr>
                                <w:rFonts w:ascii="Comic Sans MS" w:hAnsi="Comic Sans MS"/>
                                <w:b/>
                                <w:color w:val="3399FF"/>
                                <w:sz w:val="20"/>
                                <w:szCs w:val="20"/>
                              </w:rPr>
                              <w:t xml:space="preserve">If a child has experienced something inappropriate online or if you are worried that they might in the future, contact the NSPCC helpline for extra support and advice- </w:t>
                            </w:r>
                            <w:r w:rsidRPr="002A58D6">
                              <w:rPr>
                                <w:rFonts w:ascii="Comic Sans MS" w:hAnsi="Comic Sans MS"/>
                                <w:b/>
                                <w:color w:val="3399FF"/>
                                <w:sz w:val="20"/>
                                <w:szCs w:val="20"/>
                                <w:u w:val="single"/>
                              </w:rPr>
                              <w:t>0808 800 5000</w:t>
                            </w:r>
                          </w:p>
                          <w:p w14:paraId="65BA5D3F" w14:textId="77777777" w:rsidR="0005267E" w:rsidRPr="00FD7EC7" w:rsidRDefault="0005267E" w:rsidP="001643EE">
                            <w:pPr>
                              <w:rPr>
                                <w:rFonts w:ascii="Comic Sans MS" w:hAnsi="Comic Sans MS"/>
                                <w:b/>
                                <w:color w:val="3399FF"/>
                                <w:sz w:val="20"/>
                                <w:szCs w:val="20"/>
                              </w:rPr>
                            </w:pPr>
                          </w:p>
                          <w:p w14:paraId="1AF6F0E9" w14:textId="77777777" w:rsidR="0005267E" w:rsidRDefault="0005267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02E124E" id="_x0000_t202" coordsize="21600,21600" o:spt="202" path="m,l,21600r21600,l21600,xe">
                <v:stroke joinstyle="miter"/>
                <v:path gradientshapeok="t" o:connecttype="rect"/>
              </v:shapetype>
              <v:shape id="Text Box 28" o:spid="_x0000_s1032" type="#_x0000_t202" style="position:absolute;margin-left:221.05pt;margin-top:-68.25pt;width:272.25pt;height:209.25pt;z-index:251676672;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" fillcolor="#d9e2f3 [660]" strokecolor="#00b0f0" strokeweight="4.5pt">
                <v:textbox>
                  <w:txbxContent>
                    <w:p w14:paraId="6E9E2081" w14:textId="5533788F" w:rsidR="0005267E" w:rsidRDefault="0005267E" w:rsidP="001643EE">
                      <w:pPr>
                        <w:rPr>
                          <w:rFonts w:ascii="Comic Sans MS" w:hAnsi="Comic Sans MS"/>
                          <w:b/>
                          <w:color w:val="3399FF"/>
                          <w:sz w:val="20"/>
                          <w:szCs w:val="20"/>
                        </w:rPr>
                      </w:pPr>
                      <w:r w:rsidRPr="001643EE">
                        <w:rPr>
                          <w:rFonts w:ascii="Comic Sans MS" w:hAnsi="Comic Sans MS"/>
                          <w:b/>
                          <w:color w:val="3399FF"/>
                          <w:sz w:val="24"/>
                          <w:szCs w:val="24"/>
                          <w:u w:val="single"/>
                        </w:rPr>
                        <w:t>Be Open</w:t>
                      </w:r>
                      <w:r>
                        <w:rPr>
                          <w:rFonts w:ascii="Comic Sans MS" w:hAnsi="Comic Sans MS"/>
                          <w:b/>
                          <w:color w:val="3399FF"/>
                          <w:sz w:val="24"/>
                          <w:szCs w:val="24"/>
                          <w:u w:val="single"/>
                        </w:rPr>
                        <w:t>-</w:t>
                      </w:r>
                      <w:r>
                        <w:rPr>
                          <w:rFonts w:ascii="Comic Sans MS" w:hAnsi="Comic Sans MS"/>
                          <w:bCs/>
                          <w:color w:val="3399FF"/>
                          <w:sz w:val="20"/>
                          <w:szCs w:val="20"/>
                        </w:rPr>
                        <w:t xml:space="preserve"> </w:t>
                      </w:r>
                      <w:r>
                        <w:rPr>
                          <w:rFonts w:ascii="Comic Sans MS" w:hAnsi="Comic Sans MS"/>
                          <w:b/>
                          <w:color w:val="3399FF"/>
                          <w:sz w:val="20"/>
                          <w:szCs w:val="20"/>
                        </w:rPr>
                        <w:t xml:space="preserve">(NSPCC, 2020) acknowledges that children may experience different emotions when sharing and discussing their online activity with their parents or guardians. These feelings may include; discomfort, anxiety, frustration, confusion or excitement. </w:t>
                      </w:r>
                      <w:r w:rsidR="00B0467E">
                        <w:rPr>
                          <w:rFonts w:ascii="Comic Sans MS" w:hAnsi="Comic Sans MS"/>
                          <w:b/>
                          <w:color w:val="3399FF"/>
                          <w:sz w:val="20"/>
                          <w:szCs w:val="20"/>
                        </w:rPr>
                        <w:t>However,</w:t>
                      </w:r>
                      <w:r>
                        <w:rPr>
                          <w:rFonts w:ascii="Comic Sans MS" w:hAnsi="Comic Sans MS"/>
                          <w:b/>
                          <w:color w:val="3399FF"/>
                          <w:sz w:val="20"/>
                          <w:szCs w:val="20"/>
                        </w:rPr>
                        <w:t xml:space="preserve"> the child is feeling or whatever the experience there is lots of support available for the whole family. </w:t>
                      </w:r>
                    </w:p>
                    <w:p w14:paraId="1CF138F3" w14:textId="77409A3D" w:rsidR="0005267E" w:rsidRDefault="0005267E" w:rsidP="001643EE">
                      <w:pPr>
                        <w:rPr>
                          <w:rFonts w:ascii="Comic Sans MS" w:hAnsi="Comic Sans MS"/>
                          <w:b/>
                          <w:color w:val="3399FF"/>
                          <w:sz w:val="20"/>
                          <w:szCs w:val="20"/>
                        </w:rPr>
                      </w:pPr>
                      <w:r>
                        <w:rPr>
                          <w:rFonts w:ascii="Comic Sans MS" w:hAnsi="Comic Sans MS"/>
                          <w:b/>
                          <w:color w:val="3399FF"/>
                          <w:sz w:val="20"/>
                          <w:szCs w:val="20"/>
                        </w:rPr>
                        <w:t xml:space="preserve">If a child has experienced something inappropriate online or if you are worried that they might in the future, contact the NSPCC helpline for extra support and advice- </w:t>
                      </w:r>
                      <w:r w:rsidRPr="002A58D6">
                        <w:rPr>
                          <w:rFonts w:ascii="Comic Sans MS" w:hAnsi="Comic Sans MS"/>
                          <w:b/>
                          <w:color w:val="3399FF"/>
                          <w:sz w:val="20"/>
                          <w:szCs w:val="20"/>
                          <w:u w:val="single"/>
                        </w:rPr>
                        <w:t>0808 800 5000</w:t>
                      </w:r>
                    </w:p>
                    <w:p w14:paraId="65BA5D3F" w14:textId="77777777" w:rsidR="0005267E" w:rsidRPr="00FD7EC7" w:rsidRDefault="0005267E" w:rsidP="001643EE">
                      <w:pPr>
                        <w:rPr>
                          <w:rFonts w:ascii="Comic Sans MS" w:hAnsi="Comic Sans MS"/>
                          <w:b/>
                          <w:color w:val="3399FF"/>
                          <w:sz w:val="20"/>
                          <w:szCs w:val="20"/>
                        </w:rPr>
                      </w:pPr>
                    </w:p>
                    <w:p w14:paraId="1AF6F0E9" w14:textId="77777777" w:rsidR="0005267E" w:rsidRDefault="0005267E"/>
                  </w:txbxContent>
                </v:textbox>
                <w10:wrap anchorx="page"/>
              </v:shape>
            </w:pict>
          </mc:Fallback>
        </mc:AlternateContent>
      </w:r>
      <w:r w:rsidR="00737BF4">
        <w:rPr>
          <w:rFonts w:ascii="Times New Roman" w:eastAsia="Times New Roman" w:hAnsi="Times New Roman" w:cs="Times New Roman"/>
          <w:b/>
          <w:bCs/>
          <w:noProof/>
          <w:sz w:val="28"/>
          <w:szCs w:val="28"/>
          <w:u w:val="single"/>
          <w:lang w:eastAsia="en-GB"/>
        </w:rPr>
        <mc:AlternateContent>
          <mc:Choice Requires="wps">
            <w:drawing>
              <wp:anchor distT="0" distB="0" distL="114300" distR="114300" simplePos="0" relativeHeight="251729920" behindDoc="0" locked="0" layoutInCell="1" allowOverlap="1" wp14:anchorId="787A7DD7" wp14:editId="665FCB16">
                <wp:simplePos x="0" y="0"/>
                <wp:positionH relativeFrom="column">
                  <wp:posOffset>2162175</wp:posOffset>
                </wp:positionH>
                <wp:positionV relativeFrom="paragraph">
                  <wp:posOffset>-828675</wp:posOffset>
                </wp:positionV>
                <wp:extent cx="3419475" cy="7629525"/>
                <wp:effectExtent l="19050" t="19050" r="47625" b="47625"/>
                <wp:wrapNone/>
                <wp:docPr id="23" name="Text Box 23"/>
                <wp:cNvGraphicFramePr/>
                <a:graphic xmlns:a="http://schemas.openxmlformats.org/drawingml/2006/main">
                  <a:graphicData uri="http://schemas.microsoft.com/office/word/2010/wordprocessingShape">
                    <wps:wsp>
                      <wps:cNvSpPr txBox="1"/>
                      <wps:spPr>
                        <a:xfrm>
                          <a:off x="0" y="0"/>
                          <a:ext cx="3419475" cy="7629525"/>
                        </a:xfrm>
                        <a:prstGeom prst="rect">
                          <a:avLst/>
                        </a:prstGeom>
                        <a:solidFill>
                          <a:srgbClr val="FF9F9F"/>
                        </a:solidFill>
                        <a:ln w="57150">
                          <a:solidFill>
                            <a:srgbClr val="FF0000"/>
                          </a:solidFill>
                        </a:ln>
                      </wps:spPr>
                      <wps:txbx>
                        <w:txbxContent>
                          <w:p w14:paraId="0081C6E4" w14:textId="2A80DE36" w:rsidR="0005267E" w:rsidRDefault="0005267E" w:rsidP="000738A7">
                            <w:pPr>
                              <w:rPr>
                                <w:rFonts w:ascii="Comic Sans MS" w:hAnsi="Comic Sans MS"/>
                                <w:b/>
                                <w:color w:val="FF0000"/>
                                <w:sz w:val="20"/>
                                <w:szCs w:val="20"/>
                              </w:rPr>
                            </w:pPr>
                            <w:r w:rsidRPr="000738A7">
                              <w:rPr>
                                <w:rFonts w:ascii="Comic Sans MS" w:hAnsi="Comic Sans MS"/>
                                <w:b/>
                                <w:color w:val="FF0000"/>
                                <w:sz w:val="24"/>
                                <w:szCs w:val="24"/>
                                <w:u w:val="single"/>
                              </w:rPr>
                              <w:t>Set Boundaries</w:t>
                            </w:r>
                            <w:r>
                              <w:rPr>
                                <w:rFonts w:ascii="Comic Sans MS" w:hAnsi="Comic Sans MS"/>
                                <w:b/>
                                <w:color w:val="FF0000"/>
                                <w:sz w:val="24"/>
                                <w:szCs w:val="24"/>
                                <w:u w:val="single"/>
                              </w:rPr>
                              <w:t>-</w:t>
                            </w:r>
                            <w:r>
                              <w:rPr>
                                <w:rFonts w:ascii="Comic Sans MS" w:hAnsi="Comic Sans MS"/>
                                <w:bCs/>
                                <w:color w:val="FF0000"/>
                                <w:sz w:val="24"/>
                                <w:szCs w:val="24"/>
                              </w:rPr>
                              <w:t xml:space="preserve"> </w:t>
                            </w:r>
                            <w:r>
                              <w:rPr>
                                <w:rFonts w:ascii="Comic Sans MS" w:hAnsi="Comic Sans MS"/>
                                <w:b/>
                                <w:color w:val="FF0000"/>
                                <w:sz w:val="20"/>
                                <w:szCs w:val="20"/>
                              </w:rPr>
                              <w:t>(Ofcom, 2018) explains that in 2017, 55% of parents of children aged 5-15 believe that the benefits of the internet outweighed the potential risks. Three quarters of those parents also believed that the internet and digital devices supported children with their homework and their digital competency skills which are identified as being very important. Statistics also show that 92% of children go online using various devices and parents admit that they find it difficult to control their children’s screen time, with this becoming more challenging the older the child gets. (Internet Matters, 2020b) gives advice on how to limit a child’s screen time to enable them to make the most of their time offline, as well as online. This can be done by;</w:t>
                            </w:r>
                          </w:p>
                          <w:p w14:paraId="2CD98A92" w14:textId="57C83E1B" w:rsidR="0005267E" w:rsidRDefault="0005267E" w:rsidP="00B0012D">
                            <w:pPr>
                              <w:pStyle w:val="ListParagraph"/>
                              <w:numPr>
                                <w:ilvl w:val="0"/>
                                <w:numId w:val="39"/>
                              </w:numPr>
                              <w:rPr>
                                <w:rFonts w:ascii="Comic Sans MS" w:hAnsi="Comic Sans MS"/>
                                <w:b/>
                                <w:color w:val="FF0000"/>
                                <w:sz w:val="20"/>
                                <w:szCs w:val="20"/>
                              </w:rPr>
                            </w:pPr>
                            <w:r>
                              <w:rPr>
                                <w:rFonts w:ascii="Comic Sans MS" w:hAnsi="Comic Sans MS"/>
                                <w:b/>
                                <w:color w:val="FF0000"/>
                                <w:sz w:val="20"/>
                                <w:szCs w:val="20"/>
                              </w:rPr>
                              <w:t xml:space="preserve">Parents setting a good example to their children when using their own digital devices as children often model their adult’s behaviour. </w:t>
                            </w:r>
                          </w:p>
                          <w:p w14:paraId="36B88454" w14:textId="25311934" w:rsidR="0005267E" w:rsidRDefault="0005267E" w:rsidP="00B0012D">
                            <w:pPr>
                              <w:pStyle w:val="ListParagraph"/>
                              <w:numPr>
                                <w:ilvl w:val="0"/>
                                <w:numId w:val="39"/>
                              </w:numPr>
                              <w:rPr>
                                <w:rFonts w:ascii="Comic Sans MS" w:hAnsi="Comic Sans MS"/>
                                <w:b/>
                                <w:color w:val="FF0000"/>
                                <w:sz w:val="20"/>
                                <w:szCs w:val="20"/>
                              </w:rPr>
                            </w:pPr>
                            <w:r>
                              <w:rPr>
                                <w:rFonts w:ascii="Comic Sans MS" w:hAnsi="Comic Sans MS"/>
                                <w:b/>
                                <w:color w:val="FF0000"/>
                                <w:sz w:val="20"/>
                                <w:szCs w:val="20"/>
                              </w:rPr>
                              <w:t>Come to an agreement together about an appropriate length of time that digital devices can be used by the whole family. These boundaries should not be broken.</w:t>
                            </w:r>
                          </w:p>
                          <w:p w14:paraId="67A099A9" w14:textId="7F97B21C" w:rsidR="0005267E" w:rsidRDefault="0005267E" w:rsidP="00B0012D">
                            <w:pPr>
                              <w:pStyle w:val="ListParagraph"/>
                              <w:numPr>
                                <w:ilvl w:val="0"/>
                                <w:numId w:val="39"/>
                              </w:numPr>
                              <w:rPr>
                                <w:rFonts w:ascii="Comic Sans MS" w:hAnsi="Comic Sans MS"/>
                                <w:b/>
                                <w:color w:val="FF0000"/>
                                <w:sz w:val="20"/>
                                <w:szCs w:val="20"/>
                              </w:rPr>
                            </w:pPr>
                            <w:r>
                              <w:rPr>
                                <w:rFonts w:ascii="Comic Sans MS" w:hAnsi="Comic Sans MS"/>
                                <w:b/>
                                <w:color w:val="FF0000"/>
                                <w:sz w:val="20"/>
                                <w:szCs w:val="20"/>
                              </w:rPr>
                              <w:t xml:space="preserve">Spend time together as a family without the use of any digital devices. Use this time to communicate with each other about everyday life. </w:t>
                            </w:r>
                          </w:p>
                          <w:p w14:paraId="214253D0" w14:textId="60F3075E" w:rsidR="0005267E" w:rsidRDefault="0005267E" w:rsidP="00B0012D">
                            <w:pPr>
                              <w:pStyle w:val="ListParagraph"/>
                              <w:numPr>
                                <w:ilvl w:val="0"/>
                                <w:numId w:val="39"/>
                              </w:numPr>
                              <w:rPr>
                                <w:rFonts w:ascii="Comic Sans MS" w:hAnsi="Comic Sans MS"/>
                                <w:b/>
                                <w:color w:val="FF0000"/>
                                <w:sz w:val="20"/>
                                <w:szCs w:val="20"/>
                              </w:rPr>
                            </w:pPr>
                            <w:r>
                              <w:rPr>
                                <w:rFonts w:ascii="Comic Sans MS" w:hAnsi="Comic Sans MS"/>
                                <w:b/>
                                <w:color w:val="FF0000"/>
                                <w:sz w:val="20"/>
                                <w:szCs w:val="20"/>
                              </w:rPr>
                              <w:t xml:space="preserve">Download particular </w:t>
                            </w:r>
                            <w:r w:rsidR="00B0467E">
                              <w:rPr>
                                <w:rFonts w:ascii="Comic Sans MS" w:hAnsi="Comic Sans MS"/>
                                <w:b/>
                                <w:color w:val="FF0000"/>
                                <w:sz w:val="20"/>
                                <w:szCs w:val="20"/>
                              </w:rPr>
                              <w:t>apps that</w:t>
                            </w:r>
                            <w:r>
                              <w:rPr>
                                <w:rFonts w:ascii="Comic Sans MS" w:hAnsi="Comic Sans MS"/>
                                <w:b/>
                                <w:color w:val="FF0000"/>
                                <w:sz w:val="20"/>
                                <w:szCs w:val="20"/>
                              </w:rPr>
                              <w:t xml:space="preserve"> support the management of screen time. </w:t>
                            </w:r>
                          </w:p>
                          <w:p w14:paraId="08E49FB1" w14:textId="77777777" w:rsidR="0005267E" w:rsidRPr="009A765C" w:rsidRDefault="0005267E" w:rsidP="009A765C">
                            <w:pPr>
                              <w:rPr>
                                <w:rFonts w:ascii="Comic Sans MS" w:hAnsi="Comic Sans MS"/>
                                <w:b/>
                                <w:color w:val="FF0000"/>
                                <w:sz w:val="20"/>
                                <w:szCs w:val="20"/>
                              </w:rPr>
                            </w:pPr>
                          </w:p>
                          <w:p w14:paraId="3154222F" w14:textId="77777777" w:rsidR="0005267E" w:rsidRPr="009A765C" w:rsidRDefault="0005267E" w:rsidP="009A765C">
                            <w:pPr>
                              <w:ind w:left="360"/>
                              <w:rPr>
                                <w:rFonts w:ascii="Comic Sans MS" w:hAnsi="Comic Sans MS"/>
                                <w:b/>
                                <w:color w:val="FF0000"/>
                                <w:sz w:val="20"/>
                                <w:szCs w:val="20"/>
                              </w:rPr>
                            </w:pPr>
                          </w:p>
                          <w:p w14:paraId="7F24FE1A" w14:textId="0B277806" w:rsidR="0005267E" w:rsidRDefault="0005267E"/>
                          <w:p w14:paraId="1CB4A9F0" w14:textId="5E607700" w:rsidR="0005267E" w:rsidRDefault="0005267E"/>
                          <w:p w14:paraId="35C22A0B" w14:textId="2E75C219" w:rsidR="0005267E" w:rsidRDefault="0005267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7A7DD7" id="Text Box 23" o:spid="_x0000_s1033" type="#_x0000_t202" style="position:absolute;margin-left:170.25pt;margin-top:-65.25pt;width:269.25pt;height:600.75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" fillcolor="#ff9f9f" strokecolor="red" strokeweight="4.5pt">
                <v:textbox>
                  <w:txbxContent>
                    <w:p w14:paraId="0081C6E4" w14:textId="2A80DE36" w:rsidR="0005267E" w:rsidRDefault="0005267E" w:rsidP="000738A7">
                      <w:pPr>
                        <w:rPr>
                          <w:rFonts w:ascii="Comic Sans MS" w:hAnsi="Comic Sans MS"/>
                          <w:b/>
                          <w:color w:val="FF0000"/>
                          <w:sz w:val="20"/>
                          <w:szCs w:val="20"/>
                        </w:rPr>
                      </w:pPr>
                      <w:r w:rsidRPr="000738A7">
                        <w:rPr>
                          <w:rFonts w:ascii="Comic Sans MS" w:hAnsi="Comic Sans MS"/>
                          <w:b/>
                          <w:color w:val="FF0000"/>
                          <w:sz w:val="24"/>
                          <w:szCs w:val="24"/>
                          <w:u w:val="single"/>
                        </w:rPr>
                        <w:t>Set Boundaries</w:t>
                      </w:r>
                      <w:r>
                        <w:rPr>
                          <w:rFonts w:ascii="Comic Sans MS" w:hAnsi="Comic Sans MS"/>
                          <w:b/>
                          <w:color w:val="FF0000"/>
                          <w:sz w:val="24"/>
                          <w:szCs w:val="24"/>
                          <w:u w:val="single"/>
                        </w:rPr>
                        <w:t>-</w:t>
                      </w:r>
                      <w:r>
                        <w:rPr>
                          <w:rFonts w:ascii="Comic Sans MS" w:hAnsi="Comic Sans MS"/>
                          <w:bCs/>
                          <w:color w:val="FF0000"/>
                          <w:sz w:val="24"/>
                          <w:szCs w:val="24"/>
                        </w:rPr>
                        <w:t xml:space="preserve"> </w:t>
                      </w:r>
                      <w:r>
                        <w:rPr>
                          <w:rFonts w:ascii="Comic Sans MS" w:hAnsi="Comic Sans MS"/>
                          <w:b/>
                          <w:color w:val="FF0000"/>
                          <w:sz w:val="20"/>
                          <w:szCs w:val="20"/>
                        </w:rPr>
                        <w:t>(Ofcom, 2018) explains that in 2017, 55% of parents of children aged 5-15 believe that the benefits of the internet outweighed the potential risks. Three quarters of those parents also believed that the internet and digital devices supported children with their homework and their digital competency skills which are identified as being very important. Statistics also show that 92% of children go online using various devices and parents admit that they find it difficult to control their children’s screen time, with this becoming more challenging the older the child gets. (Internet Matters, 2020b) gives advice on how to limit a child’s screen time to enable them to make the most of their time offline, as well as online. This can be done by;</w:t>
                      </w:r>
                    </w:p>
                    <w:p w14:paraId="2CD98A92" w14:textId="57C83E1B" w:rsidR="0005267E" w:rsidRDefault="0005267E" w:rsidP="00B0012D">
                      <w:pPr>
                        <w:pStyle w:val="ListParagraph"/>
                        <w:numPr>
                          <w:ilvl w:val="0"/>
                          <w:numId w:val="39"/>
                        </w:numPr>
                        <w:rPr>
                          <w:rFonts w:ascii="Comic Sans MS" w:hAnsi="Comic Sans MS"/>
                          <w:b/>
                          <w:color w:val="FF0000"/>
                          <w:sz w:val="20"/>
                          <w:szCs w:val="20"/>
                        </w:rPr>
                      </w:pPr>
                      <w:r>
                        <w:rPr>
                          <w:rFonts w:ascii="Comic Sans MS" w:hAnsi="Comic Sans MS"/>
                          <w:b/>
                          <w:color w:val="FF0000"/>
                          <w:sz w:val="20"/>
                          <w:szCs w:val="20"/>
                        </w:rPr>
                        <w:t xml:space="preserve">Parents setting a good example to their children when using their own digital devices as children often model their adult’s behaviour. </w:t>
                      </w:r>
                    </w:p>
                    <w:p w14:paraId="36B88454" w14:textId="25311934" w:rsidR="0005267E" w:rsidRDefault="0005267E" w:rsidP="00B0012D">
                      <w:pPr>
                        <w:pStyle w:val="ListParagraph"/>
                        <w:numPr>
                          <w:ilvl w:val="0"/>
                          <w:numId w:val="39"/>
                        </w:numPr>
                        <w:rPr>
                          <w:rFonts w:ascii="Comic Sans MS" w:hAnsi="Comic Sans MS"/>
                          <w:b/>
                          <w:color w:val="FF0000"/>
                          <w:sz w:val="20"/>
                          <w:szCs w:val="20"/>
                        </w:rPr>
                      </w:pPr>
                      <w:r>
                        <w:rPr>
                          <w:rFonts w:ascii="Comic Sans MS" w:hAnsi="Comic Sans MS"/>
                          <w:b/>
                          <w:color w:val="FF0000"/>
                          <w:sz w:val="20"/>
                          <w:szCs w:val="20"/>
                        </w:rPr>
                        <w:t>Come to an agreement together about an appropriate length of time that digital devices can be used by the whole family. These boundaries should not be broken.</w:t>
                      </w:r>
                    </w:p>
                    <w:p w14:paraId="67A099A9" w14:textId="7F97B21C" w:rsidR="0005267E" w:rsidRDefault="0005267E" w:rsidP="00B0012D">
                      <w:pPr>
                        <w:pStyle w:val="ListParagraph"/>
                        <w:numPr>
                          <w:ilvl w:val="0"/>
                          <w:numId w:val="39"/>
                        </w:numPr>
                        <w:rPr>
                          <w:rFonts w:ascii="Comic Sans MS" w:hAnsi="Comic Sans MS"/>
                          <w:b/>
                          <w:color w:val="FF0000"/>
                          <w:sz w:val="20"/>
                          <w:szCs w:val="20"/>
                        </w:rPr>
                      </w:pPr>
                      <w:r>
                        <w:rPr>
                          <w:rFonts w:ascii="Comic Sans MS" w:hAnsi="Comic Sans MS"/>
                          <w:b/>
                          <w:color w:val="FF0000"/>
                          <w:sz w:val="20"/>
                          <w:szCs w:val="20"/>
                        </w:rPr>
                        <w:t xml:space="preserve">Spend time together as a family without the use of any digital devices. Use this time to communicate with each other about everyday life. </w:t>
                      </w:r>
                    </w:p>
                    <w:p w14:paraId="214253D0" w14:textId="60F3075E" w:rsidR="0005267E" w:rsidRDefault="0005267E" w:rsidP="00B0012D">
                      <w:pPr>
                        <w:pStyle w:val="ListParagraph"/>
                        <w:numPr>
                          <w:ilvl w:val="0"/>
                          <w:numId w:val="39"/>
                        </w:numPr>
                        <w:rPr>
                          <w:rFonts w:ascii="Comic Sans MS" w:hAnsi="Comic Sans MS"/>
                          <w:b/>
                          <w:color w:val="FF0000"/>
                          <w:sz w:val="20"/>
                          <w:szCs w:val="20"/>
                        </w:rPr>
                      </w:pPr>
                      <w:r>
                        <w:rPr>
                          <w:rFonts w:ascii="Comic Sans MS" w:hAnsi="Comic Sans MS"/>
                          <w:b/>
                          <w:color w:val="FF0000"/>
                          <w:sz w:val="20"/>
                          <w:szCs w:val="20"/>
                        </w:rPr>
                        <w:t xml:space="preserve">Download particular </w:t>
                      </w:r>
                      <w:r w:rsidR="00B0467E">
                        <w:rPr>
                          <w:rFonts w:ascii="Comic Sans MS" w:hAnsi="Comic Sans MS"/>
                          <w:b/>
                          <w:color w:val="FF0000"/>
                          <w:sz w:val="20"/>
                          <w:szCs w:val="20"/>
                        </w:rPr>
                        <w:t>apps that</w:t>
                      </w:r>
                      <w:r>
                        <w:rPr>
                          <w:rFonts w:ascii="Comic Sans MS" w:hAnsi="Comic Sans MS"/>
                          <w:b/>
                          <w:color w:val="FF0000"/>
                          <w:sz w:val="20"/>
                          <w:szCs w:val="20"/>
                        </w:rPr>
                        <w:t xml:space="preserve"> support the management of screen time. </w:t>
                      </w:r>
                    </w:p>
                    <w:p w14:paraId="08E49FB1" w14:textId="77777777" w:rsidR="0005267E" w:rsidRPr="009A765C" w:rsidRDefault="0005267E" w:rsidP="009A765C">
                      <w:pPr>
                        <w:rPr>
                          <w:rFonts w:ascii="Comic Sans MS" w:hAnsi="Comic Sans MS"/>
                          <w:b/>
                          <w:color w:val="FF0000"/>
                          <w:sz w:val="20"/>
                          <w:szCs w:val="20"/>
                        </w:rPr>
                      </w:pPr>
                    </w:p>
                    <w:p w14:paraId="3154222F" w14:textId="77777777" w:rsidR="0005267E" w:rsidRPr="009A765C" w:rsidRDefault="0005267E" w:rsidP="009A765C">
                      <w:pPr>
                        <w:ind w:left="360"/>
                        <w:rPr>
                          <w:rFonts w:ascii="Comic Sans MS" w:hAnsi="Comic Sans MS"/>
                          <w:b/>
                          <w:color w:val="FF0000"/>
                          <w:sz w:val="20"/>
                          <w:szCs w:val="20"/>
                        </w:rPr>
                      </w:pPr>
                    </w:p>
                    <w:p w14:paraId="7F24FE1A" w14:textId="0B277806" w:rsidR="0005267E" w:rsidRDefault="0005267E"/>
                    <w:p w14:paraId="1CB4A9F0" w14:textId="5E607700" w:rsidR="0005267E" w:rsidRDefault="0005267E"/>
                    <w:p w14:paraId="35C22A0B" w14:textId="2E75C219" w:rsidR="0005267E" w:rsidRDefault="0005267E"/>
                  </w:txbxContent>
                </v:textbox>
              </v:shape>
            </w:pict>
          </mc:Fallback>
        </mc:AlternateContent>
      </w:r>
      <w:r w:rsidR="00737BF4">
        <w:rPr>
          <w:rFonts w:ascii="Times New Roman" w:eastAsia="Times New Roman" w:hAnsi="Times New Roman" w:cs="Times New Roman"/>
          <w:b/>
          <w:bCs/>
          <w:noProof/>
          <w:sz w:val="28"/>
          <w:szCs w:val="28"/>
          <w:u w:val="single"/>
          <w:lang w:eastAsia="en-GB"/>
        </w:rPr>
        <mc:AlternateContent>
          <mc:Choice Requires="wps">
            <w:drawing>
              <wp:anchor distT="0" distB="0" distL="114300" distR="114300" simplePos="0" relativeHeight="251712512" behindDoc="0" locked="0" layoutInCell="1" allowOverlap="1" wp14:anchorId="1CC51079" wp14:editId="1DB4280B">
                <wp:simplePos x="0" y="0"/>
                <wp:positionH relativeFrom="page">
                  <wp:posOffset>66675</wp:posOffset>
                </wp:positionH>
                <wp:positionV relativeFrom="paragraph">
                  <wp:posOffset>-895351</wp:posOffset>
                </wp:positionV>
                <wp:extent cx="2924175" cy="7705725"/>
                <wp:effectExtent l="19050" t="19050" r="47625" b="47625"/>
                <wp:wrapNone/>
                <wp:docPr id="21" name="Text Box 21"/>
                <wp:cNvGraphicFramePr/>
                <a:graphic xmlns:a="http://schemas.openxmlformats.org/drawingml/2006/main">
                  <a:graphicData uri="http://schemas.microsoft.com/office/word/2010/wordprocessingShape">
                    <wps:wsp>
                      <wps:cNvSpPr txBox="1"/>
                      <wps:spPr>
                        <a:xfrm>
                          <a:off x="0" y="0"/>
                          <a:ext cx="2924175" cy="7705725"/>
                        </a:xfrm>
                        <a:prstGeom prst="rect">
                          <a:avLst/>
                        </a:prstGeom>
                        <a:solidFill>
                          <a:schemeClr val="bg2"/>
                        </a:solidFill>
                        <a:ln w="57150">
                          <a:solidFill>
                            <a:srgbClr val="CC00CC"/>
                          </a:solidFill>
                        </a:ln>
                      </wps:spPr>
                      <wps:txbx>
                        <w:txbxContent>
                          <w:p w14:paraId="0E838D76" w14:textId="693AD673" w:rsidR="0005267E" w:rsidRDefault="0005267E">
                            <w:pPr>
                              <w:rPr>
                                <w:rFonts w:ascii="Comic Sans MS" w:hAnsi="Comic Sans MS"/>
                                <w:b/>
                                <w:bCs/>
                                <w:color w:val="CC00CC"/>
                                <w:sz w:val="20"/>
                                <w:szCs w:val="20"/>
                              </w:rPr>
                            </w:pPr>
                            <w:r>
                              <w:rPr>
                                <w:rFonts w:ascii="Comic Sans MS" w:hAnsi="Comic Sans MS"/>
                                <w:b/>
                                <w:bCs/>
                                <w:color w:val="CC00CC"/>
                                <w:sz w:val="24"/>
                                <w:szCs w:val="24"/>
                                <w:u w:val="single"/>
                              </w:rPr>
                              <w:t xml:space="preserve">Discuss their Activity- </w:t>
                            </w:r>
                            <w:r>
                              <w:rPr>
                                <w:rFonts w:ascii="Comic Sans MS" w:hAnsi="Comic Sans MS"/>
                                <w:b/>
                                <w:bCs/>
                                <w:color w:val="CC00CC"/>
                                <w:sz w:val="20"/>
                                <w:szCs w:val="20"/>
                              </w:rPr>
                              <w:t xml:space="preserve">(NSPCC, 2020b) identifies the difficulties of knowing how to talk about children’s online activity. Although the topic can be challenging to approach, it is crucial that parents and guardians are aware of what their children are doing and </w:t>
                            </w:r>
                            <w:r w:rsidR="00B0467E">
                              <w:rPr>
                                <w:rFonts w:ascii="Comic Sans MS" w:hAnsi="Comic Sans MS"/>
                                <w:b/>
                                <w:bCs/>
                                <w:color w:val="CC00CC"/>
                                <w:sz w:val="20"/>
                                <w:szCs w:val="20"/>
                              </w:rPr>
                              <w:t>whom</w:t>
                            </w:r>
                            <w:r>
                              <w:rPr>
                                <w:rFonts w:ascii="Comic Sans MS" w:hAnsi="Comic Sans MS"/>
                                <w:b/>
                                <w:bCs/>
                                <w:color w:val="CC00CC"/>
                                <w:sz w:val="20"/>
                                <w:szCs w:val="20"/>
                              </w:rPr>
                              <w:t xml:space="preserve"> they are communicating with online. Talking regularly to children and showing an interest will encourage them to feel comfortable in sharing any worries that they may have from any of their experiences with ICT. For example, a child may be experiencing cyberbullying. The source explains that engaging in conversations about online safety can help to;</w:t>
                            </w:r>
                          </w:p>
                          <w:p w14:paraId="0EC86941" w14:textId="227A66F4" w:rsidR="0005267E" w:rsidRDefault="0005267E" w:rsidP="00B266AC">
                            <w:pPr>
                              <w:pStyle w:val="ListParagraph"/>
                              <w:numPr>
                                <w:ilvl w:val="0"/>
                                <w:numId w:val="38"/>
                              </w:numPr>
                              <w:rPr>
                                <w:rFonts w:ascii="Comic Sans MS" w:hAnsi="Comic Sans MS"/>
                                <w:b/>
                                <w:bCs/>
                                <w:color w:val="CC00CC"/>
                                <w:sz w:val="20"/>
                                <w:szCs w:val="20"/>
                              </w:rPr>
                            </w:pPr>
                            <w:r>
                              <w:rPr>
                                <w:rFonts w:ascii="Comic Sans MS" w:hAnsi="Comic Sans MS"/>
                                <w:b/>
                                <w:bCs/>
                                <w:color w:val="CC00CC"/>
                                <w:sz w:val="20"/>
                                <w:szCs w:val="20"/>
                              </w:rPr>
                              <w:t>Give children reassurance that you are interested in their hobbies.</w:t>
                            </w:r>
                          </w:p>
                          <w:p w14:paraId="67FE6AA9" w14:textId="65606BA8" w:rsidR="0005267E" w:rsidRDefault="0005267E" w:rsidP="00B266AC">
                            <w:pPr>
                              <w:pStyle w:val="ListParagraph"/>
                              <w:numPr>
                                <w:ilvl w:val="0"/>
                                <w:numId w:val="38"/>
                              </w:numPr>
                              <w:rPr>
                                <w:rFonts w:ascii="Comic Sans MS" w:hAnsi="Comic Sans MS"/>
                                <w:b/>
                                <w:bCs/>
                                <w:color w:val="CC00CC"/>
                                <w:sz w:val="20"/>
                                <w:szCs w:val="20"/>
                              </w:rPr>
                            </w:pPr>
                            <w:r>
                              <w:rPr>
                                <w:rFonts w:ascii="Comic Sans MS" w:hAnsi="Comic Sans MS"/>
                                <w:b/>
                                <w:bCs/>
                                <w:color w:val="CC00CC"/>
                                <w:sz w:val="20"/>
                                <w:szCs w:val="20"/>
                              </w:rPr>
                              <w:t xml:space="preserve">Allow children to demonstrate what they enjoy doing online and the apps they are using for you to gain a better understanding of them. </w:t>
                            </w:r>
                          </w:p>
                          <w:p w14:paraId="3F0EEB0A" w14:textId="2D6C2D94" w:rsidR="0005267E" w:rsidRDefault="0005267E" w:rsidP="00B266AC">
                            <w:pPr>
                              <w:pStyle w:val="ListParagraph"/>
                              <w:numPr>
                                <w:ilvl w:val="0"/>
                                <w:numId w:val="38"/>
                              </w:numPr>
                              <w:rPr>
                                <w:rFonts w:ascii="Comic Sans MS" w:hAnsi="Comic Sans MS"/>
                                <w:b/>
                                <w:bCs/>
                                <w:color w:val="CC00CC"/>
                                <w:sz w:val="20"/>
                                <w:szCs w:val="20"/>
                              </w:rPr>
                            </w:pPr>
                            <w:r>
                              <w:rPr>
                                <w:rFonts w:ascii="Comic Sans MS" w:hAnsi="Comic Sans MS"/>
                                <w:b/>
                                <w:bCs/>
                                <w:color w:val="CC00CC"/>
                                <w:sz w:val="20"/>
                                <w:szCs w:val="20"/>
                              </w:rPr>
                              <w:t xml:space="preserve">Be honest about anything you or the child is worried about. </w:t>
                            </w:r>
                          </w:p>
                          <w:p w14:paraId="2A1D44BC" w14:textId="53BFCBD6" w:rsidR="0005267E" w:rsidRDefault="0005267E" w:rsidP="00B266AC">
                            <w:pPr>
                              <w:pStyle w:val="ListParagraph"/>
                              <w:numPr>
                                <w:ilvl w:val="0"/>
                                <w:numId w:val="38"/>
                              </w:numPr>
                              <w:rPr>
                                <w:rFonts w:ascii="Comic Sans MS" w:hAnsi="Comic Sans MS"/>
                                <w:b/>
                                <w:bCs/>
                                <w:color w:val="CC00CC"/>
                                <w:sz w:val="20"/>
                                <w:szCs w:val="20"/>
                              </w:rPr>
                            </w:pPr>
                            <w:r>
                              <w:rPr>
                                <w:rFonts w:ascii="Comic Sans MS" w:hAnsi="Comic Sans MS"/>
                                <w:b/>
                                <w:bCs/>
                                <w:color w:val="CC00CC"/>
                                <w:sz w:val="20"/>
                                <w:szCs w:val="20"/>
                              </w:rPr>
                              <w:t xml:space="preserve">Become familiar with their friends they communicate with and allows the parent to question how they know them. </w:t>
                            </w:r>
                          </w:p>
                          <w:p w14:paraId="7FFBA9D4" w14:textId="3B86D2B0" w:rsidR="0005267E" w:rsidRPr="00B266AC" w:rsidRDefault="0005267E" w:rsidP="00B266AC">
                            <w:pPr>
                              <w:pStyle w:val="ListParagraph"/>
                              <w:numPr>
                                <w:ilvl w:val="0"/>
                                <w:numId w:val="38"/>
                              </w:numPr>
                              <w:rPr>
                                <w:rFonts w:ascii="Comic Sans MS" w:hAnsi="Comic Sans MS"/>
                                <w:b/>
                                <w:bCs/>
                                <w:color w:val="CC00CC"/>
                                <w:sz w:val="20"/>
                                <w:szCs w:val="20"/>
                              </w:rPr>
                            </w:pPr>
                            <w:r>
                              <w:rPr>
                                <w:rFonts w:ascii="Comic Sans MS" w:hAnsi="Comic Sans MS"/>
                                <w:b/>
                                <w:bCs/>
                                <w:color w:val="CC00CC"/>
                                <w:sz w:val="20"/>
                                <w:szCs w:val="20"/>
                              </w:rPr>
                              <w:t xml:space="preserve">Come to decisions collaboratively about sites and apps that are suitable and why. </w:t>
                            </w:r>
                          </w:p>
                          <w:p w14:paraId="321239F1" w14:textId="00459ADC" w:rsidR="0005267E" w:rsidRDefault="0005267E">
                            <w:pPr>
                              <w:rPr>
                                <w:rFonts w:ascii="Comic Sans MS" w:hAnsi="Comic Sans MS"/>
                                <w:b/>
                                <w:bCs/>
                                <w:color w:val="CC00CC"/>
                                <w:sz w:val="20"/>
                                <w:szCs w:val="20"/>
                              </w:rPr>
                            </w:pPr>
                          </w:p>
                          <w:p w14:paraId="0952A844" w14:textId="03EEBF35" w:rsidR="0005267E" w:rsidRDefault="0005267E">
                            <w:pPr>
                              <w:rPr>
                                <w:rFonts w:ascii="Comic Sans MS" w:hAnsi="Comic Sans MS"/>
                                <w:b/>
                                <w:bCs/>
                                <w:color w:val="CC00CC"/>
                                <w:sz w:val="20"/>
                                <w:szCs w:val="20"/>
                              </w:rPr>
                            </w:pPr>
                          </w:p>
                          <w:p w14:paraId="0C7BD8D3" w14:textId="0639CF9A" w:rsidR="0005267E" w:rsidRDefault="0005267E">
                            <w:pPr>
                              <w:rPr>
                                <w:rFonts w:ascii="Comic Sans MS" w:hAnsi="Comic Sans MS"/>
                                <w:b/>
                                <w:bCs/>
                                <w:color w:val="CC00CC"/>
                                <w:sz w:val="20"/>
                                <w:szCs w:val="20"/>
                              </w:rPr>
                            </w:pPr>
                          </w:p>
                          <w:p w14:paraId="312DD533" w14:textId="445A425B" w:rsidR="0005267E" w:rsidRPr="00EC105F" w:rsidRDefault="0005267E">
                            <w:pPr>
                              <w:rPr>
                                <w:rFonts w:ascii="Comic Sans MS" w:hAnsi="Comic Sans MS"/>
                                <w:b/>
                                <w:bCs/>
                                <w:color w:val="CC00CC"/>
                                <w:sz w:val="18"/>
                                <w:szCs w:val="18"/>
                              </w:rPr>
                            </w:pPr>
                            <w:r>
                              <w:rPr>
                                <w:rFonts w:ascii="Comic Sans MS" w:hAnsi="Comic Sans MS"/>
                                <w:b/>
                                <w:bCs/>
                                <w:color w:val="CC00CC"/>
                                <w:sz w:val="18"/>
                                <w:szCs w:val="18"/>
                              </w:rPr>
                              <w:t xml:space="preserve">(Source: NSPCC, 2020)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C51079" id="Text Box 21" o:spid="_x0000_s1034" type="#_x0000_t202" style="position:absolute;margin-left:5.25pt;margin-top:-70.5pt;width:230.25pt;height:606.75pt;z-index:2517125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" fillcolor="#e7e6e6 [3214]" strokecolor="#c0c" strokeweight="4.5pt">
                <v:textbox>
                  <w:txbxContent>
                    <w:p w14:paraId="0E838D76" w14:textId="693AD673" w:rsidR="0005267E" w:rsidRDefault="0005267E">
                      <w:pPr>
                        <w:rPr>
                          <w:rFonts w:ascii="Comic Sans MS" w:hAnsi="Comic Sans MS"/>
                          <w:b/>
                          <w:bCs/>
                          <w:color w:val="CC00CC"/>
                          <w:sz w:val="20"/>
                          <w:szCs w:val="20"/>
                        </w:rPr>
                      </w:pPr>
                      <w:r>
                        <w:rPr>
                          <w:rFonts w:ascii="Comic Sans MS" w:hAnsi="Comic Sans MS"/>
                          <w:b/>
                          <w:bCs/>
                          <w:color w:val="CC00CC"/>
                          <w:sz w:val="24"/>
                          <w:szCs w:val="24"/>
                          <w:u w:val="single"/>
                        </w:rPr>
                        <w:t xml:space="preserve">Discuss their Activity- </w:t>
                      </w:r>
                      <w:r>
                        <w:rPr>
                          <w:rFonts w:ascii="Comic Sans MS" w:hAnsi="Comic Sans MS"/>
                          <w:b/>
                          <w:bCs/>
                          <w:color w:val="CC00CC"/>
                          <w:sz w:val="20"/>
                          <w:szCs w:val="20"/>
                        </w:rPr>
                        <w:t xml:space="preserve">(NSPCC, 2020b) identifies the difficulties of knowing how to talk about children’s online activity. Although the topic can be challenging to approach, it is crucial that parents and guardians are aware of what their children are doing and </w:t>
                      </w:r>
                      <w:r w:rsidR="00B0467E">
                        <w:rPr>
                          <w:rFonts w:ascii="Comic Sans MS" w:hAnsi="Comic Sans MS"/>
                          <w:b/>
                          <w:bCs/>
                          <w:color w:val="CC00CC"/>
                          <w:sz w:val="20"/>
                          <w:szCs w:val="20"/>
                        </w:rPr>
                        <w:t>whom</w:t>
                      </w:r>
                      <w:r>
                        <w:rPr>
                          <w:rFonts w:ascii="Comic Sans MS" w:hAnsi="Comic Sans MS"/>
                          <w:b/>
                          <w:bCs/>
                          <w:color w:val="CC00CC"/>
                          <w:sz w:val="20"/>
                          <w:szCs w:val="20"/>
                        </w:rPr>
                        <w:t xml:space="preserve"> they are communicating with online. Talking regularly to children and showing an interest will encourage them to feel comfortable in sharing any worries that they may have from any of their experiences with ICT. For example, a child may be experiencing cyberbullying. The source explains that engaging in conversations about online safety can help to;</w:t>
                      </w:r>
                    </w:p>
                    <w:p w14:paraId="0EC86941" w14:textId="227A66F4" w:rsidR="0005267E" w:rsidRDefault="0005267E" w:rsidP="00B266AC">
                      <w:pPr>
                        <w:pStyle w:val="ListParagraph"/>
                        <w:numPr>
                          <w:ilvl w:val="0"/>
                          <w:numId w:val="38"/>
                        </w:numPr>
                        <w:rPr>
                          <w:rFonts w:ascii="Comic Sans MS" w:hAnsi="Comic Sans MS"/>
                          <w:b/>
                          <w:bCs/>
                          <w:color w:val="CC00CC"/>
                          <w:sz w:val="20"/>
                          <w:szCs w:val="20"/>
                        </w:rPr>
                      </w:pPr>
                      <w:r>
                        <w:rPr>
                          <w:rFonts w:ascii="Comic Sans MS" w:hAnsi="Comic Sans MS"/>
                          <w:b/>
                          <w:bCs/>
                          <w:color w:val="CC00CC"/>
                          <w:sz w:val="20"/>
                          <w:szCs w:val="20"/>
                        </w:rPr>
                        <w:t>Give children reassurance that you are interested in their hobbies.</w:t>
                      </w:r>
                    </w:p>
                    <w:p w14:paraId="67FE6AA9" w14:textId="65606BA8" w:rsidR="0005267E" w:rsidRDefault="0005267E" w:rsidP="00B266AC">
                      <w:pPr>
                        <w:pStyle w:val="ListParagraph"/>
                        <w:numPr>
                          <w:ilvl w:val="0"/>
                          <w:numId w:val="38"/>
                        </w:numPr>
                        <w:rPr>
                          <w:rFonts w:ascii="Comic Sans MS" w:hAnsi="Comic Sans MS"/>
                          <w:b/>
                          <w:bCs/>
                          <w:color w:val="CC00CC"/>
                          <w:sz w:val="20"/>
                          <w:szCs w:val="20"/>
                        </w:rPr>
                      </w:pPr>
                      <w:r>
                        <w:rPr>
                          <w:rFonts w:ascii="Comic Sans MS" w:hAnsi="Comic Sans MS"/>
                          <w:b/>
                          <w:bCs/>
                          <w:color w:val="CC00CC"/>
                          <w:sz w:val="20"/>
                          <w:szCs w:val="20"/>
                        </w:rPr>
                        <w:t xml:space="preserve">Allow children to demonstrate what they enjoy doing online and the apps they are using for you to gain a better understanding of them. </w:t>
                      </w:r>
                    </w:p>
                    <w:p w14:paraId="3F0EEB0A" w14:textId="2D6C2D94" w:rsidR="0005267E" w:rsidRDefault="0005267E" w:rsidP="00B266AC">
                      <w:pPr>
                        <w:pStyle w:val="ListParagraph"/>
                        <w:numPr>
                          <w:ilvl w:val="0"/>
                          <w:numId w:val="38"/>
                        </w:numPr>
                        <w:rPr>
                          <w:rFonts w:ascii="Comic Sans MS" w:hAnsi="Comic Sans MS"/>
                          <w:b/>
                          <w:bCs/>
                          <w:color w:val="CC00CC"/>
                          <w:sz w:val="20"/>
                          <w:szCs w:val="20"/>
                        </w:rPr>
                      </w:pPr>
                      <w:r>
                        <w:rPr>
                          <w:rFonts w:ascii="Comic Sans MS" w:hAnsi="Comic Sans MS"/>
                          <w:b/>
                          <w:bCs/>
                          <w:color w:val="CC00CC"/>
                          <w:sz w:val="20"/>
                          <w:szCs w:val="20"/>
                        </w:rPr>
                        <w:t xml:space="preserve">Be honest about anything you or the child is worried about. </w:t>
                      </w:r>
                    </w:p>
                    <w:p w14:paraId="2A1D44BC" w14:textId="53BFCBD6" w:rsidR="0005267E" w:rsidRDefault="0005267E" w:rsidP="00B266AC">
                      <w:pPr>
                        <w:pStyle w:val="ListParagraph"/>
                        <w:numPr>
                          <w:ilvl w:val="0"/>
                          <w:numId w:val="38"/>
                        </w:numPr>
                        <w:rPr>
                          <w:rFonts w:ascii="Comic Sans MS" w:hAnsi="Comic Sans MS"/>
                          <w:b/>
                          <w:bCs/>
                          <w:color w:val="CC00CC"/>
                          <w:sz w:val="20"/>
                          <w:szCs w:val="20"/>
                        </w:rPr>
                      </w:pPr>
                      <w:r>
                        <w:rPr>
                          <w:rFonts w:ascii="Comic Sans MS" w:hAnsi="Comic Sans MS"/>
                          <w:b/>
                          <w:bCs/>
                          <w:color w:val="CC00CC"/>
                          <w:sz w:val="20"/>
                          <w:szCs w:val="20"/>
                        </w:rPr>
                        <w:t xml:space="preserve">Become familiar with their friends they communicate with and allows the parent to question how they know them. </w:t>
                      </w:r>
                    </w:p>
                    <w:p w14:paraId="7FFBA9D4" w14:textId="3B86D2B0" w:rsidR="0005267E" w:rsidRPr="00B266AC" w:rsidRDefault="0005267E" w:rsidP="00B266AC">
                      <w:pPr>
                        <w:pStyle w:val="ListParagraph"/>
                        <w:numPr>
                          <w:ilvl w:val="0"/>
                          <w:numId w:val="38"/>
                        </w:numPr>
                        <w:rPr>
                          <w:rFonts w:ascii="Comic Sans MS" w:hAnsi="Comic Sans MS"/>
                          <w:b/>
                          <w:bCs/>
                          <w:color w:val="CC00CC"/>
                          <w:sz w:val="20"/>
                          <w:szCs w:val="20"/>
                        </w:rPr>
                      </w:pPr>
                      <w:r>
                        <w:rPr>
                          <w:rFonts w:ascii="Comic Sans MS" w:hAnsi="Comic Sans MS"/>
                          <w:b/>
                          <w:bCs/>
                          <w:color w:val="CC00CC"/>
                          <w:sz w:val="20"/>
                          <w:szCs w:val="20"/>
                        </w:rPr>
                        <w:t xml:space="preserve">Come to decisions collaboratively about sites and apps that are suitable and why. </w:t>
                      </w:r>
                    </w:p>
                    <w:p w14:paraId="321239F1" w14:textId="00459ADC" w:rsidR="0005267E" w:rsidRDefault="0005267E">
                      <w:pPr>
                        <w:rPr>
                          <w:rFonts w:ascii="Comic Sans MS" w:hAnsi="Comic Sans MS"/>
                          <w:b/>
                          <w:bCs/>
                          <w:color w:val="CC00CC"/>
                          <w:sz w:val="20"/>
                          <w:szCs w:val="20"/>
                        </w:rPr>
                      </w:pPr>
                    </w:p>
                    <w:p w14:paraId="0952A844" w14:textId="03EEBF35" w:rsidR="0005267E" w:rsidRDefault="0005267E">
                      <w:pPr>
                        <w:rPr>
                          <w:rFonts w:ascii="Comic Sans MS" w:hAnsi="Comic Sans MS"/>
                          <w:b/>
                          <w:bCs/>
                          <w:color w:val="CC00CC"/>
                          <w:sz w:val="20"/>
                          <w:szCs w:val="20"/>
                        </w:rPr>
                      </w:pPr>
                    </w:p>
                    <w:p w14:paraId="0C7BD8D3" w14:textId="0639CF9A" w:rsidR="0005267E" w:rsidRDefault="0005267E">
                      <w:pPr>
                        <w:rPr>
                          <w:rFonts w:ascii="Comic Sans MS" w:hAnsi="Comic Sans MS"/>
                          <w:b/>
                          <w:bCs/>
                          <w:color w:val="CC00CC"/>
                          <w:sz w:val="20"/>
                          <w:szCs w:val="20"/>
                        </w:rPr>
                      </w:pPr>
                    </w:p>
                    <w:p w14:paraId="312DD533" w14:textId="445A425B" w:rsidR="0005267E" w:rsidRPr="00EC105F" w:rsidRDefault="0005267E">
                      <w:pPr>
                        <w:rPr>
                          <w:rFonts w:ascii="Comic Sans MS" w:hAnsi="Comic Sans MS"/>
                          <w:b/>
                          <w:bCs/>
                          <w:color w:val="CC00CC"/>
                          <w:sz w:val="18"/>
                          <w:szCs w:val="18"/>
                        </w:rPr>
                      </w:pPr>
                      <w:r>
                        <w:rPr>
                          <w:rFonts w:ascii="Comic Sans MS" w:hAnsi="Comic Sans MS"/>
                          <w:b/>
                          <w:bCs/>
                          <w:color w:val="CC00CC"/>
                          <w:sz w:val="18"/>
                          <w:szCs w:val="18"/>
                        </w:rPr>
                        <w:t xml:space="preserve">(Source: NSPCC, 2020) </w:t>
                      </w:r>
                    </w:p>
                  </w:txbxContent>
                </v:textbox>
                <w10:wrap anchorx="page"/>
              </v:shape>
            </w:pict>
          </mc:Fallback>
        </mc:AlternateContent>
      </w:r>
    </w:p>
    <w:p w14:paraId="30E88489" w14:textId="36E2DDF5" w:rsidR="00A12728" w:rsidRDefault="00A12728" w:rsidP="00A12728">
      <w:pPr>
        <w:jc w:val="both"/>
        <w:rPr>
          <w:rFonts w:ascii="Times New Roman" w:eastAsia="Times New Roman" w:hAnsi="Times New Roman" w:cs="Times New Roman"/>
          <w:b/>
          <w:bCs/>
          <w:sz w:val="28"/>
          <w:szCs w:val="28"/>
          <w:u w:val="single"/>
        </w:rPr>
      </w:pPr>
    </w:p>
    <w:p w14:paraId="068525A9" w14:textId="7A5E990D" w:rsidR="00A12728" w:rsidRDefault="00A12728" w:rsidP="00A12728">
      <w:pPr>
        <w:jc w:val="both"/>
        <w:rPr>
          <w:rFonts w:ascii="Times New Roman" w:eastAsia="Times New Roman" w:hAnsi="Times New Roman" w:cs="Times New Roman"/>
          <w:b/>
          <w:bCs/>
          <w:sz w:val="28"/>
          <w:szCs w:val="28"/>
          <w:u w:val="single"/>
        </w:rPr>
      </w:pPr>
    </w:p>
    <w:p w14:paraId="49FF5B3F" w14:textId="177A9E22" w:rsidR="3B7F74C5" w:rsidRDefault="3B7F74C5" w:rsidP="755FC61F">
      <w:pPr>
        <w:rPr>
          <w:rFonts w:ascii="Times New Roman" w:eastAsia="Times New Roman" w:hAnsi="Times New Roman" w:cs="Times New Roman"/>
          <w:b/>
          <w:bCs/>
          <w:sz w:val="28"/>
          <w:szCs w:val="28"/>
          <w:u w:val="single"/>
        </w:rPr>
      </w:pPr>
    </w:p>
    <w:p w14:paraId="35DFEB0D" w14:textId="16017696" w:rsidR="3B7F74C5" w:rsidRDefault="3B7F74C5" w:rsidP="755FC61F">
      <w:pPr>
        <w:rPr>
          <w:rFonts w:ascii="Times New Roman" w:eastAsia="Times New Roman" w:hAnsi="Times New Roman" w:cs="Times New Roman"/>
          <w:b/>
          <w:bCs/>
          <w:sz w:val="28"/>
          <w:szCs w:val="28"/>
          <w:u w:val="single"/>
        </w:rPr>
      </w:pPr>
    </w:p>
    <w:p w14:paraId="6EA90DF3" w14:textId="208EEA60" w:rsidR="004932E8" w:rsidRDefault="00AE4336" w:rsidP="3B7F74C5">
      <w:pPr>
        <w:rPr>
          <w:rFonts w:ascii="Times New Roman" w:eastAsia="Times New Roman" w:hAnsi="Times New Roman" w:cs="Times New Roman"/>
          <w:b/>
          <w:bCs/>
          <w:sz w:val="28"/>
          <w:szCs w:val="28"/>
          <w:u w:val="single"/>
        </w:rPr>
      </w:pPr>
      <w:r>
        <w:rPr>
          <w:rFonts w:ascii="Times New Roman" w:eastAsia="Times New Roman" w:hAnsi="Times New Roman" w:cs="Times New Roman"/>
          <w:b/>
          <w:bCs/>
          <w:noProof/>
          <w:sz w:val="28"/>
          <w:szCs w:val="28"/>
          <w:u w:val="single"/>
          <w:lang w:eastAsia="en-GB"/>
        </w:rPr>
        <mc:AlternateContent>
          <mc:Choice Requires="wps">
            <w:drawing>
              <wp:anchor distT="0" distB="0" distL="114300" distR="114300" simplePos="0" relativeHeight="251677696" behindDoc="0" locked="0" layoutInCell="1" allowOverlap="1" wp14:anchorId="1136D537" wp14:editId="7DE41530">
                <wp:simplePos x="0" y="0"/>
                <wp:positionH relativeFrom="page">
                  <wp:align>right</wp:align>
                </wp:positionH>
                <wp:positionV relativeFrom="paragraph">
                  <wp:posOffset>238125</wp:posOffset>
                </wp:positionV>
                <wp:extent cx="3419475" cy="4905375"/>
                <wp:effectExtent l="19050" t="19050" r="47625" b="47625"/>
                <wp:wrapNone/>
                <wp:docPr id="29" name="Text Box 29"/>
                <wp:cNvGraphicFramePr/>
                <a:graphic xmlns:a="http://schemas.openxmlformats.org/drawingml/2006/main">
                  <a:graphicData uri="http://schemas.microsoft.com/office/word/2010/wordprocessingShape">
                    <wps:wsp>
                      <wps:cNvSpPr txBox="1"/>
                      <wps:spPr>
                        <a:xfrm>
                          <a:off x="0" y="0"/>
                          <a:ext cx="3419475" cy="4905375"/>
                        </a:xfrm>
                        <a:prstGeom prst="rect">
                          <a:avLst/>
                        </a:prstGeom>
                        <a:solidFill>
                          <a:schemeClr val="accent4">
                            <a:lumMod val="20000"/>
                            <a:lumOff val="80000"/>
                          </a:schemeClr>
                        </a:solidFill>
                        <a:ln w="57150">
                          <a:solidFill>
                            <a:schemeClr val="accent4"/>
                          </a:solidFill>
                          <a:prstDash val="sysDash"/>
                        </a:ln>
                      </wps:spPr>
                      <wps:txbx>
                        <w:txbxContent>
                          <w:p w14:paraId="6DB3A741" w14:textId="17ED8279" w:rsidR="0005267E" w:rsidRPr="00BD7038" w:rsidRDefault="0005267E" w:rsidP="00340AC1">
                            <w:pPr>
                              <w:jc w:val="center"/>
                              <w:rPr>
                                <w:rFonts w:ascii="Comic Sans MS" w:hAnsi="Comic Sans MS"/>
                                <w:b/>
                                <w:bCs/>
                                <w:color w:val="FFC000" w:themeColor="accent4"/>
                                <w:sz w:val="24"/>
                                <w:szCs w:val="24"/>
                                <w:u w:val="single"/>
                              </w:rPr>
                            </w:pPr>
                            <w:r w:rsidRPr="00BD7038">
                              <w:rPr>
                                <w:rFonts w:ascii="Comic Sans MS" w:hAnsi="Comic Sans MS"/>
                                <w:b/>
                                <w:bCs/>
                                <w:color w:val="FFC000" w:themeColor="accent4"/>
                                <w:sz w:val="24"/>
                                <w:szCs w:val="24"/>
                                <w:u w:val="single"/>
                              </w:rPr>
                              <w:t>STATISTICS</w:t>
                            </w:r>
                          </w:p>
                          <w:p w14:paraId="39AD9FD9" w14:textId="6A88FD9B" w:rsidR="0005267E" w:rsidRPr="00BD7038" w:rsidRDefault="0005267E" w:rsidP="00340AC1">
                            <w:pPr>
                              <w:pStyle w:val="ListParagraph"/>
                              <w:numPr>
                                <w:ilvl w:val="0"/>
                                <w:numId w:val="40"/>
                              </w:numPr>
                              <w:rPr>
                                <w:rFonts w:ascii="Comic Sans MS" w:hAnsi="Comic Sans MS"/>
                                <w:b/>
                                <w:bCs/>
                                <w:color w:val="FFC000" w:themeColor="accent4"/>
                                <w:u w:val="single"/>
                              </w:rPr>
                            </w:pPr>
                            <w:r w:rsidRPr="00BD7038">
                              <w:rPr>
                                <w:rFonts w:ascii="Comic Sans MS" w:hAnsi="Comic Sans MS"/>
                                <w:b/>
                                <w:bCs/>
                                <w:color w:val="FFC000" w:themeColor="accent4"/>
                              </w:rPr>
                              <w:t>Every year there is an increase of police-recorded child sexual offences online (NSPCC Learning, 2020).</w:t>
                            </w:r>
                          </w:p>
                          <w:p w14:paraId="018C23C5" w14:textId="2FEA3922" w:rsidR="0005267E" w:rsidRPr="00BD7038" w:rsidRDefault="0005267E" w:rsidP="00340AC1">
                            <w:pPr>
                              <w:pStyle w:val="ListParagraph"/>
                              <w:numPr>
                                <w:ilvl w:val="0"/>
                                <w:numId w:val="40"/>
                              </w:numPr>
                              <w:rPr>
                                <w:rFonts w:ascii="Comic Sans MS" w:hAnsi="Comic Sans MS"/>
                                <w:b/>
                                <w:bCs/>
                                <w:color w:val="FFC000" w:themeColor="accent4"/>
                                <w:u w:val="single"/>
                              </w:rPr>
                            </w:pPr>
                            <w:r w:rsidRPr="00BD7038">
                              <w:rPr>
                                <w:rFonts w:ascii="Comic Sans MS" w:hAnsi="Comic Sans MS"/>
                                <w:b/>
                                <w:bCs/>
                                <w:color w:val="FFC000" w:themeColor="accent4"/>
                              </w:rPr>
                              <w:t>There has been an increase of police-recorded offences regarding obscene publications and indecent images (NSPCC Learning, 2020).</w:t>
                            </w:r>
                          </w:p>
                          <w:p w14:paraId="73EC25F7" w14:textId="6E088A24" w:rsidR="0005267E" w:rsidRPr="00BD7038" w:rsidRDefault="0005267E" w:rsidP="00340AC1">
                            <w:pPr>
                              <w:pStyle w:val="ListParagraph"/>
                              <w:numPr>
                                <w:ilvl w:val="0"/>
                                <w:numId w:val="40"/>
                              </w:numPr>
                              <w:rPr>
                                <w:rFonts w:ascii="Comic Sans MS" w:hAnsi="Comic Sans MS"/>
                                <w:b/>
                                <w:bCs/>
                                <w:color w:val="FFC000" w:themeColor="accent4"/>
                                <w:u w:val="single"/>
                              </w:rPr>
                            </w:pPr>
                            <w:r w:rsidRPr="00BD7038">
                              <w:rPr>
                                <w:rFonts w:ascii="Comic Sans MS" w:hAnsi="Comic Sans MS"/>
                                <w:b/>
                                <w:bCs/>
                                <w:color w:val="FFC000" w:themeColor="accent4"/>
                              </w:rPr>
                              <w:t xml:space="preserve">The majority of parents have agreed that social networking sites should have a legal responsibility to keep children safe (NSPCC Learning, 2020). </w:t>
                            </w:r>
                          </w:p>
                          <w:p w14:paraId="7BE918CC" w14:textId="4C0A0A57" w:rsidR="0005267E" w:rsidRPr="0064406C" w:rsidRDefault="0005267E" w:rsidP="00340AC1">
                            <w:pPr>
                              <w:pStyle w:val="ListParagraph"/>
                              <w:numPr>
                                <w:ilvl w:val="0"/>
                                <w:numId w:val="40"/>
                              </w:numPr>
                              <w:rPr>
                                <w:rFonts w:ascii="Comic Sans MS" w:hAnsi="Comic Sans MS"/>
                                <w:b/>
                                <w:bCs/>
                                <w:color w:val="FFC000" w:themeColor="accent4"/>
                                <w:u w:val="single"/>
                              </w:rPr>
                            </w:pPr>
                            <w:r w:rsidRPr="00BD7038">
                              <w:rPr>
                                <w:rFonts w:ascii="Comic Sans MS" w:hAnsi="Comic Sans MS"/>
                                <w:b/>
                                <w:bCs/>
                                <w:color w:val="FFC000" w:themeColor="accent4"/>
                              </w:rPr>
                              <w:t xml:space="preserve">60% of children have witnessed online bullying </w:t>
                            </w:r>
                            <w:r w:rsidR="00B0467E" w:rsidRPr="00BD7038">
                              <w:rPr>
                                <w:rFonts w:ascii="Comic Sans MS" w:hAnsi="Comic Sans MS"/>
                                <w:b/>
                                <w:bCs/>
                                <w:color w:val="FFC000" w:themeColor="accent4"/>
                              </w:rPr>
                              <w:t>however,</w:t>
                            </w:r>
                            <w:r w:rsidRPr="00BD7038">
                              <w:rPr>
                                <w:rFonts w:ascii="Comic Sans MS" w:hAnsi="Comic Sans MS"/>
                                <w:b/>
                                <w:bCs/>
                                <w:color w:val="FFC000" w:themeColor="accent4"/>
                              </w:rPr>
                              <w:t xml:space="preserve"> they do not intervene (The Children’s Society, 2018). </w:t>
                            </w:r>
                          </w:p>
                          <w:p w14:paraId="3A86CB05" w14:textId="23E97BE5" w:rsidR="0005267E" w:rsidRDefault="0005267E" w:rsidP="0064406C">
                            <w:pPr>
                              <w:rPr>
                                <w:rFonts w:ascii="Comic Sans MS" w:hAnsi="Comic Sans MS"/>
                                <w:b/>
                                <w:bCs/>
                                <w:color w:val="FFC000" w:themeColor="accent4"/>
                                <w:u w:val="single"/>
                              </w:rPr>
                            </w:pPr>
                          </w:p>
                          <w:p w14:paraId="4F42D097" w14:textId="514906DF" w:rsidR="0005267E" w:rsidRDefault="0005267E" w:rsidP="0064406C">
                            <w:pPr>
                              <w:rPr>
                                <w:rFonts w:ascii="Comic Sans MS" w:hAnsi="Comic Sans MS"/>
                                <w:b/>
                                <w:bCs/>
                                <w:color w:val="FFC000" w:themeColor="accent4"/>
                                <w:u w:val="single"/>
                              </w:rPr>
                            </w:pPr>
                          </w:p>
                          <w:p w14:paraId="799986EE" w14:textId="77777777" w:rsidR="0005267E" w:rsidRPr="0064406C" w:rsidRDefault="0005267E" w:rsidP="0064406C">
                            <w:pPr>
                              <w:rPr>
                                <w:rFonts w:ascii="Comic Sans MS" w:hAnsi="Comic Sans MS"/>
                                <w:b/>
                                <w:bCs/>
                                <w:color w:val="FFC000" w:themeColor="accent4"/>
                                <w:u w:val="single"/>
                              </w:rPr>
                            </w:pPr>
                          </w:p>
                          <w:p w14:paraId="04560E5B" w14:textId="3509BF3B" w:rsidR="0005267E" w:rsidRDefault="0005267E" w:rsidP="00D52200">
                            <w:pPr>
                              <w:rPr>
                                <w:rFonts w:ascii="Comic Sans MS" w:hAnsi="Comic Sans MS"/>
                                <w:b/>
                                <w:bCs/>
                                <w:u w:val="single"/>
                              </w:rPr>
                            </w:pPr>
                          </w:p>
                          <w:p w14:paraId="51FA164B" w14:textId="3F4FE188" w:rsidR="0005267E" w:rsidRPr="00564E90" w:rsidRDefault="0005267E" w:rsidP="00D52200">
                            <w:pPr>
                              <w:rPr>
                                <w:rFonts w:ascii="Comic Sans MS" w:hAnsi="Comic Sans MS"/>
                                <w:b/>
                                <w:bCs/>
                                <w:color w:val="FFC000" w:themeColor="accent4"/>
                                <w:sz w:val="18"/>
                                <w:szCs w:val="18"/>
                              </w:rPr>
                            </w:pPr>
                            <w:r>
                              <w:rPr>
                                <w:rFonts w:ascii="Comic Sans MS" w:hAnsi="Comic Sans MS"/>
                                <w:b/>
                                <w:bCs/>
                                <w:color w:val="FFC000" w:themeColor="accent4"/>
                                <w:sz w:val="18"/>
                                <w:szCs w:val="18"/>
                              </w:rPr>
                              <w:t>(Source: Action for Children,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36D537" id="Text Box 29" o:spid="_x0000_s1035" type="#_x0000_t202" style="position:absolute;margin-left:218.05pt;margin-top:18.75pt;width:269.25pt;height:386.25pt;z-index:251677696;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" fillcolor="#fff2cc [663]" strokecolor="#ffc000 [3207]" strokeweight="4.5pt">
                <v:stroke dashstyle="3 1"/>
                <v:textbox>
                  <w:txbxContent>
                    <w:p w14:paraId="6DB3A741" w14:textId="17ED8279" w:rsidR="0005267E" w:rsidRPr="00BD7038" w:rsidRDefault="0005267E" w:rsidP="00340AC1">
                      <w:pPr>
                        <w:jc w:val="center"/>
                        <w:rPr>
                          <w:rFonts w:ascii="Comic Sans MS" w:hAnsi="Comic Sans MS"/>
                          <w:b/>
                          <w:bCs/>
                          <w:color w:val="FFC000" w:themeColor="accent4"/>
                          <w:sz w:val="24"/>
                          <w:szCs w:val="24"/>
                          <w:u w:val="single"/>
                        </w:rPr>
                      </w:pPr>
                      <w:r w:rsidRPr="00BD7038">
                        <w:rPr>
                          <w:rFonts w:ascii="Comic Sans MS" w:hAnsi="Comic Sans MS"/>
                          <w:b/>
                          <w:bCs/>
                          <w:color w:val="FFC000" w:themeColor="accent4"/>
                          <w:sz w:val="24"/>
                          <w:szCs w:val="24"/>
                          <w:u w:val="single"/>
                        </w:rPr>
                        <w:t>STATISTICS</w:t>
                      </w:r>
                    </w:p>
                    <w:p w14:paraId="39AD9FD9" w14:textId="6A88FD9B" w:rsidR="0005267E" w:rsidRPr="00BD7038" w:rsidRDefault="0005267E" w:rsidP="00340AC1">
                      <w:pPr>
                        <w:pStyle w:val="ListParagraph"/>
                        <w:numPr>
                          <w:ilvl w:val="0"/>
                          <w:numId w:val="40"/>
                        </w:numPr>
                        <w:rPr>
                          <w:rFonts w:ascii="Comic Sans MS" w:hAnsi="Comic Sans MS"/>
                          <w:b/>
                          <w:bCs/>
                          <w:color w:val="FFC000" w:themeColor="accent4"/>
                          <w:u w:val="single"/>
                        </w:rPr>
                      </w:pPr>
                      <w:r w:rsidRPr="00BD7038">
                        <w:rPr>
                          <w:rFonts w:ascii="Comic Sans MS" w:hAnsi="Comic Sans MS"/>
                          <w:b/>
                          <w:bCs/>
                          <w:color w:val="FFC000" w:themeColor="accent4"/>
                        </w:rPr>
                        <w:t>Every year there is an increase of police-recorded child sexual offences online (NSPCC Learning, 2020).</w:t>
                      </w:r>
                    </w:p>
                    <w:p w14:paraId="018C23C5" w14:textId="2FEA3922" w:rsidR="0005267E" w:rsidRPr="00BD7038" w:rsidRDefault="0005267E" w:rsidP="00340AC1">
                      <w:pPr>
                        <w:pStyle w:val="ListParagraph"/>
                        <w:numPr>
                          <w:ilvl w:val="0"/>
                          <w:numId w:val="40"/>
                        </w:numPr>
                        <w:rPr>
                          <w:rFonts w:ascii="Comic Sans MS" w:hAnsi="Comic Sans MS"/>
                          <w:b/>
                          <w:bCs/>
                          <w:color w:val="FFC000" w:themeColor="accent4"/>
                          <w:u w:val="single"/>
                        </w:rPr>
                      </w:pPr>
                      <w:r w:rsidRPr="00BD7038">
                        <w:rPr>
                          <w:rFonts w:ascii="Comic Sans MS" w:hAnsi="Comic Sans MS"/>
                          <w:b/>
                          <w:bCs/>
                          <w:color w:val="FFC000" w:themeColor="accent4"/>
                        </w:rPr>
                        <w:t>There has been an increase of police-recorded offences regarding obscene publications and indecent images (NSPCC Learning, 2020).</w:t>
                      </w:r>
                    </w:p>
                    <w:p w14:paraId="73EC25F7" w14:textId="6E088A24" w:rsidR="0005267E" w:rsidRPr="00BD7038" w:rsidRDefault="0005267E" w:rsidP="00340AC1">
                      <w:pPr>
                        <w:pStyle w:val="ListParagraph"/>
                        <w:numPr>
                          <w:ilvl w:val="0"/>
                          <w:numId w:val="40"/>
                        </w:numPr>
                        <w:rPr>
                          <w:rFonts w:ascii="Comic Sans MS" w:hAnsi="Comic Sans MS"/>
                          <w:b/>
                          <w:bCs/>
                          <w:color w:val="FFC000" w:themeColor="accent4"/>
                          <w:u w:val="single"/>
                        </w:rPr>
                      </w:pPr>
                      <w:r w:rsidRPr="00BD7038">
                        <w:rPr>
                          <w:rFonts w:ascii="Comic Sans MS" w:hAnsi="Comic Sans MS"/>
                          <w:b/>
                          <w:bCs/>
                          <w:color w:val="FFC000" w:themeColor="accent4"/>
                        </w:rPr>
                        <w:t xml:space="preserve">The majority of parents have agreed that social networking sites should have a legal responsibility to keep children safe (NSPCC Learning, 2020). </w:t>
                      </w:r>
                    </w:p>
                    <w:p w14:paraId="7BE918CC" w14:textId="4C0A0A57" w:rsidR="0005267E" w:rsidRPr="0064406C" w:rsidRDefault="0005267E" w:rsidP="00340AC1">
                      <w:pPr>
                        <w:pStyle w:val="ListParagraph"/>
                        <w:numPr>
                          <w:ilvl w:val="0"/>
                          <w:numId w:val="40"/>
                        </w:numPr>
                        <w:rPr>
                          <w:rFonts w:ascii="Comic Sans MS" w:hAnsi="Comic Sans MS"/>
                          <w:b/>
                          <w:bCs/>
                          <w:color w:val="FFC000" w:themeColor="accent4"/>
                          <w:u w:val="single"/>
                        </w:rPr>
                      </w:pPr>
                      <w:r w:rsidRPr="00BD7038">
                        <w:rPr>
                          <w:rFonts w:ascii="Comic Sans MS" w:hAnsi="Comic Sans MS"/>
                          <w:b/>
                          <w:bCs/>
                          <w:color w:val="FFC000" w:themeColor="accent4"/>
                        </w:rPr>
                        <w:t xml:space="preserve">60% of children have witnessed online bullying </w:t>
                      </w:r>
                      <w:r w:rsidR="00B0467E" w:rsidRPr="00BD7038">
                        <w:rPr>
                          <w:rFonts w:ascii="Comic Sans MS" w:hAnsi="Comic Sans MS"/>
                          <w:b/>
                          <w:bCs/>
                          <w:color w:val="FFC000" w:themeColor="accent4"/>
                        </w:rPr>
                        <w:t>however,</w:t>
                      </w:r>
                      <w:r w:rsidRPr="00BD7038">
                        <w:rPr>
                          <w:rFonts w:ascii="Comic Sans MS" w:hAnsi="Comic Sans MS"/>
                          <w:b/>
                          <w:bCs/>
                          <w:color w:val="FFC000" w:themeColor="accent4"/>
                        </w:rPr>
                        <w:t xml:space="preserve"> they do not intervene (The Children’s Society, 2018). </w:t>
                      </w:r>
                    </w:p>
                    <w:p w14:paraId="3A86CB05" w14:textId="23E97BE5" w:rsidR="0005267E" w:rsidRDefault="0005267E" w:rsidP="0064406C">
                      <w:pPr>
                        <w:rPr>
                          <w:rFonts w:ascii="Comic Sans MS" w:hAnsi="Comic Sans MS"/>
                          <w:b/>
                          <w:bCs/>
                          <w:color w:val="FFC000" w:themeColor="accent4"/>
                          <w:u w:val="single"/>
                        </w:rPr>
                      </w:pPr>
                    </w:p>
                    <w:p w14:paraId="4F42D097" w14:textId="514906DF" w:rsidR="0005267E" w:rsidRDefault="0005267E" w:rsidP="0064406C">
                      <w:pPr>
                        <w:rPr>
                          <w:rFonts w:ascii="Comic Sans MS" w:hAnsi="Comic Sans MS"/>
                          <w:b/>
                          <w:bCs/>
                          <w:color w:val="FFC000" w:themeColor="accent4"/>
                          <w:u w:val="single"/>
                        </w:rPr>
                      </w:pPr>
                    </w:p>
                    <w:p w14:paraId="799986EE" w14:textId="77777777" w:rsidR="0005267E" w:rsidRPr="0064406C" w:rsidRDefault="0005267E" w:rsidP="0064406C">
                      <w:pPr>
                        <w:rPr>
                          <w:rFonts w:ascii="Comic Sans MS" w:hAnsi="Comic Sans MS"/>
                          <w:b/>
                          <w:bCs/>
                          <w:color w:val="FFC000" w:themeColor="accent4"/>
                          <w:u w:val="single"/>
                        </w:rPr>
                      </w:pPr>
                    </w:p>
                    <w:p w14:paraId="04560E5B" w14:textId="3509BF3B" w:rsidR="0005267E" w:rsidRDefault="0005267E" w:rsidP="00D52200">
                      <w:pPr>
                        <w:rPr>
                          <w:rFonts w:ascii="Comic Sans MS" w:hAnsi="Comic Sans MS"/>
                          <w:b/>
                          <w:bCs/>
                          <w:u w:val="single"/>
                        </w:rPr>
                      </w:pPr>
                    </w:p>
                    <w:p w14:paraId="51FA164B" w14:textId="3F4FE188" w:rsidR="0005267E" w:rsidRPr="00564E90" w:rsidRDefault="0005267E" w:rsidP="00D52200">
                      <w:pPr>
                        <w:rPr>
                          <w:rFonts w:ascii="Comic Sans MS" w:hAnsi="Comic Sans MS"/>
                          <w:b/>
                          <w:bCs/>
                          <w:color w:val="FFC000" w:themeColor="accent4"/>
                          <w:sz w:val="18"/>
                          <w:szCs w:val="18"/>
                        </w:rPr>
                      </w:pPr>
                      <w:r>
                        <w:rPr>
                          <w:rFonts w:ascii="Comic Sans MS" w:hAnsi="Comic Sans MS"/>
                          <w:b/>
                          <w:bCs/>
                          <w:color w:val="FFC000" w:themeColor="accent4"/>
                          <w:sz w:val="18"/>
                          <w:szCs w:val="18"/>
                        </w:rPr>
                        <w:t>(Source: Action for Children, 2020)</w:t>
                      </w:r>
                    </w:p>
                  </w:txbxContent>
                </v:textbox>
                <w10:wrap anchorx="page"/>
              </v:shape>
            </w:pict>
          </mc:Fallback>
        </mc:AlternateContent>
      </w:r>
    </w:p>
    <w:p w14:paraId="34262E66" w14:textId="58969384" w:rsidR="004932E8" w:rsidRDefault="004932E8" w:rsidP="3B7F74C5">
      <w:pPr>
        <w:rPr>
          <w:rFonts w:ascii="Times New Roman" w:eastAsia="Times New Roman" w:hAnsi="Times New Roman" w:cs="Times New Roman"/>
          <w:b/>
          <w:bCs/>
          <w:sz w:val="28"/>
          <w:szCs w:val="28"/>
          <w:u w:val="single"/>
        </w:rPr>
      </w:pPr>
    </w:p>
    <w:p w14:paraId="11BD64E6" w14:textId="1973ABC5" w:rsidR="004932E8" w:rsidRDefault="004932E8" w:rsidP="3B7F74C5">
      <w:pPr>
        <w:rPr>
          <w:rFonts w:ascii="Times New Roman" w:eastAsia="Times New Roman" w:hAnsi="Times New Roman" w:cs="Times New Roman"/>
          <w:b/>
          <w:bCs/>
          <w:sz w:val="28"/>
          <w:szCs w:val="28"/>
          <w:u w:val="single"/>
        </w:rPr>
      </w:pPr>
    </w:p>
    <w:p w14:paraId="57878E2C" w14:textId="7849CE84" w:rsidR="004932E8" w:rsidRDefault="004932E8" w:rsidP="3B7F74C5">
      <w:pPr>
        <w:rPr>
          <w:rFonts w:ascii="Times New Roman" w:eastAsia="Times New Roman" w:hAnsi="Times New Roman" w:cs="Times New Roman"/>
          <w:b/>
          <w:bCs/>
          <w:sz w:val="28"/>
          <w:szCs w:val="28"/>
          <w:u w:val="single"/>
        </w:rPr>
      </w:pPr>
    </w:p>
    <w:p w14:paraId="15F5FC6B" w14:textId="77777777" w:rsidR="004932E8" w:rsidRDefault="004932E8" w:rsidP="3B7F74C5">
      <w:pPr>
        <w:rPr>
          <w:rFonts w:ascii="Times New Roman" w:eastAsia="Times New Roman" w:hAnsi="Times New Roman" w:cs="Times New Roman"/>
          <w:b/>
          <w:bCs/>
          <w:sz w:val="28"/>
          <w:szCs w:val="28"/>
          <w:u w:val="single"/>
        </w:rPr>
      </w:pPr>
    </w:p>
    <w:p w14:paraId="17701B2F" w14:textId="03F44292" w:rsidR="004932E8" w:rsidRDefault="004932E8" w:rsidP="3B7F74C5">
      <w:pPr>
        <w:rPr>
          <w:rFonts w:ascii="Times New Roman" w:eastAsia="Times New Roman" w:hAnsi="Times New Roman" w:cs="Times New Roman"/>
          <w:b/>
          <w:bCs/>
          <w:sz w:val="28"/>
          <w:szCs w:val="28"/>
          <w:u w:val="single"/>
        </w:rPr>
      </w:pPr>
    </w:p>
    <w:p w14:paraId="33729DFC" w14:textId="7169A286" w:rsidR="004932E8" w:rsidRDefault="004932E8" w:rsidP="3B7F74C5">
      <w:pPr>
        <w:rPr>
          <w:rFonts w:ascii="Times New Roman" w:eastAsia="Times New Roman" w:hAnsi="Times New Roman" w:cs="Times New Roman"/>
          <w:b/>
          <w:bCs/>
          <w:sz w:val="28"/>
          <w:szCs w:val="28"/>
          <w:u w:val="single"/>
        </w:rPr>
      </w:pPr>
    </w:p>
    <w:p w14:paraId="24DB5F57" w14:textId="55139A04" w:rsidR="004932E8" w:rsidRDefault="004932E8" w:rsidP="3B7F74C5">
      <w:pPr>
        <w:rPr>
          <w:rFonts w:ascii="Times New Roman" w:eastAsia="Times New Roman" w:hAnsi="Times New Roman" w:cs="Times New Roman"/>
          <w:b/>
          <w:bCs/>
          <w:sz w:val="28"/>
          <w:szCs w:val="28"/>
          <w:u w:val="single"/>
        </w:rPr>
      </w:pPr>
    </w:p>
    <w:p w14:paraId="0C1A5454" w14:textId="7A0B9D32" w:rsidR="004932E8" w:rsidRDefault="004932E8" w:rsidP="3B7F74C5">
      <w:pPr>
        <w:rPr>
          <w:rFonts w:ascii="Times New Roman" w:eastAsia="Times New Roman" w:hAnsi="Times New Roman" w:cs="Times New Roman"/>
          <w:b/>
          <w:bCs/>
          <w:sz w:val="28"/>
          <w:szCs w:val="28"/>
          <w:u w:val="single"/>
        </w:rPr>
      </w:pPr>
    </w:p>
    <w:p w14:paraId="53E218AC" w14:textId="3339FBC5" w:rsidR="004932E8" w:rsidRDefault="004932E8" w:rsidP="3B7F74C5">
      <w:pPr>
        <w:rPr>
          <w:rFonts w:ascii="Times New Roman" w:eastAsia="Times New Roman" w:hAnsi="Times New Roman" w:cs="Times New Roman"/>
          <w:b/>
          <w:bCs/>
          <w:sz w:val="28"/>
          <w:szCs w:val="28"/>
          <w:u w:val="single"/>
        </w:rPr>
      </w:pPr>
    </w:p>
    <w:p w14:paraId="671DB74B" w14:textId="7E72D931" w:rsidR="004932E8" w:rsidRDefault="00737BF4" w:rsidP="3B7F74C5">
      <w:pPr>
        <w:rPr>
          <w:rFonts w:ascii="Times New Roman" w:eastAsia="Times New Roman" w:hAnsi="Times New Roman" w:cs="Times New Roman"/>
          <w:b/>
          <w:bCs/>
          <w:sz w:val="28"/>
          <w:szCs w:val="28"/>
          <w:u w:val="single"/>
        </w:rPr>
      </w:pPr>
      <w:r>
        <w:rPr>
          <w:b/>
          <w:bCs/>
          <w:noProof/>
          <w:sz w:val="28"/>
          <w:szCs w:val="28"/>
          <w:u w:val="single"/>
          <w:lang w:eastAsia="en-GB"/>
        </w:rPr>
        <w:drawing>
          <wp:anchor distT="0" distB="0" distL="114300" distR="114300" simplePos="0" relativeHeight="251749376" behindDoc="0" locked="0" layoutInCell="1" allowOverlap="1" wp14:anchorId="1B917C48" wp14:editId="7D895EF5">
            <wp:simplePos x="0" y="0"/>
            <wp:positionH relativeFrom="column">
              <wp:posOffset>3524250</wp:posOffset>
            </wp:positionH>
            <wp:positionV relativeFrom="paragraph">
              <wp:posOffset>283845</wp:posOffset>
            </wp:positionV>
            <wp:extent cx="714375" cy="710565"/>
            <wp:effectExtent l="0" t="0" r="9525" b="0"/>
            <wp:wrapNone/>
            <wp:docPr id="25" name="Picture 25" descr="C:\Users\Nick\AppData\Local\Microsoft\Windows\INetCache\Content.MSO\29CFB93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Nick\AppData\Local\Microsoft\Windows\INetCache\Content.MSO\29CFB930.t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14375" cy="7105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6D735B" w14:textId="348C1E4A" w:rsidR="004932E8" w:rsidRDefault="00737BF4" w:rsidP="3B7F74C5">
      <w:pPr>
        <w:rPr>
          <w:rFonts w:ascii="Times New Roman" w:eastAsia="Times New Roman" w:hAnsi="Times New Roman" w:cs="Times New Roman"/>
          <w:b/>
          <w:bCs/>
          <w:sz w:val="28"/>
          <w:szCs w:val="28"/>
          <w:u w:val="single"/>
        </w:rPr>
      </w:pPr>
      <w:r>
        <w:rPr>
          <w:noProof/>
          <w:lang w:eastAsia="en-GB"/>
        </w:rPr>
        <w:drawing>
          <wp:anchor distT="0" distB="0" distL="114300" distR="114300" simplePos="0" relativeHeight="251755520" behindDoc="0" locked="0" layoutInCell="1" allowOverlap="1" wp14:anchorId="34DC9DBE" wp14:editId="472C1EA0">
            <wp:simplePos x="0" y="0"/>
            <wp:positionH relativeFrom="margin">
              <wp:posOffset>-428625</wp:posOffset>
            </wp:positionH>
            <wp:positionV relativeFrom="page">
              <wp:posOffset>6372225</wp:posOffset>
            </wp:positionV>
            <wp:extent cx="2019300" cy="923925"/>
            <wp:effectExtent l="0" t="0" r="0" b="9525"/>
            <wp:wrapSquare wrapText="bothSides"/>
            <wp:docPr id="4" name="Picture 4" descr="A picture containing person, table, sitting, strip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ild-1183465_1920.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19300" cy="92392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54496" behindDoc="0" locked="0" layoutInCell="1" allowOverlap="1" wp14:anchorId="3B07F34E" wp14:editId="23FA680C">
            <wp:simplePos x="0" y="0"/>
            <wp:positionH relativeFrom="margin">
              <wp:posOffset>5992495</wp:posOffset>
            </wp:positionH>
            <wp:positionV relativeFrom="page">
              <wp:posOffset>6134100</wp:posOffset>
            </wp:positionV>
            <wp:extent cx="2522855" cy="1304925"/>
            <wp:effectExtent l="0" t="0" r="0" b="9525"/>
            <wp:wrapSquare wrapText="bothSides"/>
            <wp:docPr id="30" name="Picture 30" descr="alone-blur-console-1509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lone-blur-console-150933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22855" cy="1304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B7BCD9" w14:textId="77777777" w:rsidR="00737BF4" w:rsidRDefault="00737BF4" w:rsidP="3B7F74C5">
      <w:pPr>
        <w:rPr>
          <w:rFonts w:ascii="Times New Roman" w:eastAsia="Times New Roman" w:hAnsi="Times New Roman" w:cs="Times New Roman"/>
          <w:b/>
          <w:bCs/>
          <w:sz w:val="28"/>
          <w:szCs w:val="28"/>
          <w:u w:val="single"/>
        </w:rPr>
      </w:pPr>
      <w:r>
        <w:rPr>
          <w:rFonts w:ascii="Times New Roman" w:eastAsia="Times New Roman" w:hAnsi="Times New Roman" w:cs="Times New Roman"/>
          <w:b/>
          <w:bCs/>
          <w:noProof/>
          <w:sz w:val="28"/>
          <w:szCs w:val="28"/>
          <w:u w:val="single"/>
          <w:lang w:eastAsia="en-GB"/>
        </w:rPr>
        <mc:AlternateContent>
          <mc:Choice Requires="wps">
            <w:drawing>
              <wp:anchor distT="0" distB="0" distL="114300" distR="114300" simplePos="0" relativeHeight="251751424" behindDoc="0" locked="0" layoutInCell="1" allowOverlap="1" wp14:anchorId="6ACA91C0" wp14:editId="368DF746">
                <wp:simplePos x="0" y="0"/>
                <wp:positionH relativeFrom="column">
                  <wp:posOffset>2308860</wp:posOffset>
                </wp:positionH>
                <wp:positionV relativeFrom="paragraph">
                  <wp:posOffset>476250</wp:posOffset>
                </wp:positionV>
                <wp:extent cx="3162300" cy="771525"/>
                <wp:effectExtent l="19050" t="19050" r="38100" b="47625"/>
                <wp:wrapNone/>
                <wp:docPr id="26" name="Text Box 26"/>
                <wp:cNvGraphicFramePr/>
                <a:graphic xmlns:a="http://schemas.openxmlformats.org/drawingml/2006/main">
                  <a:graphicData uri="http://schemas.microsoft.com/office/word/2010/wordprocessingShape">
                    <wps:wsp>
                      <wps:cNvSpPr txBox="1"/>
                      <wps:spPr>
                        <a:xfrm>
                          <a:off x="0" y="0"/>
                          <a:ext cx="3162300" cy="771525"/>
                        </a:xfrm>
                        <a:prstGeom prst="rect">
                          <a:avLst/>
                        </a:prstGeom>
                        <a:solidFill>
                          <a:schemeClr val="lt1"/>
                        </a:solidFill>
                        <a:ln w="57150">
                          <a:solidFill>
                            <a:srgbClr val="FF0000"/>
                          </a:solidFill>
                          <a:prstDash val="sysDash"/>
                        </a:ln>
                      </wps:spPr>
                      <wps:txbx>
                        <w:txbxContent>
                          <w:p w14:paraId="3CCCA4FA" w14:textId="23FDA18E" w:rsidR="0005267E" w:rsidRPr="0014483D" w:rsidRDefault="0005267E">
                            <w:pPr>
                              <w:rPr>
                                <w:b/>
                                <w:bCs/>
                                <w:color w:val="FF0000"/>
                                <w:sz w:val="20"/>
                                <w:szCs w:val="20"/>
                              </w:rPr>
                            </w:pPr>
                            <w:r w:rsidRPr="0014483D">
                              <w:rPr>
                                <w:rFonts w:ascii="Comic Sans MS" w:hAnsi="Comic Sans MS"/>
                                <w:b/>
                                <w:bCs/>
                                <w:color w:val="FF0000"/>
                                <w:sz w:val="20"/>
                                <w:szCs w:val="20"/>
                              </w:rPr>
                              <w:t>60% of parents are concerned that their children do not have any other interests other than</w:t>
                            </w:r>
                            <w:r w:rsidRPr="0014483D">
                              <w:rPr>
                                <w:b/>
                                <w:bCs/>
                                <w:color w:val="FF0000"/>
                                <w:sz w:val="20"/>
                                <w:szCs w:val="20"/>
                              </w:rPr>
                              <w:t xml:space="preserve"> </w:t>
                            </w:r>
                            <w:r w:rsidRPr="0014483D">
                              <w:rPr>
                                <w:rFonts w:ascii="Comic Sans MS" w:hAnsi="Comic Sans MS" w:cs="Times New Roman"/>
                                <w:b/>
                                <w:bCs/>
                                <w:color w:val="FF0000"/>
                                <w:sz w:val="20"/>
                                <w:szCs w:val="20"/>
                              </w:rPr>
                              <w:t>technology (Ofcom,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6ACA91C0" id="Text Box 26" o:spid="_x0000_s1036" type="#_x0000_t202" style="position:absolute;margin-left:181.8pt;margin-top:37.5pt;width:249pt;height:60.75pt;z-index:2517514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" fillcolor="white [3201]" strokecolor="red" strokeweight="4.5pt">
                <v:stroke dashstyle="3 1"/>
                <v:textbox>
                  <w:txbxContent>
                    <w:p w14:paraId="3CCCA4FA" w14:textId="23FDA18E" w:rsidR="0005267E" w:rsidRPr="0014483D" w:rsidRDefault="0005267E">
                      <w:pPr>
                        <w:rPr>
                          <w:b/>
                          <w:bCs/>
                          <w:color w:val="FF0000"/>
                          <w:sz w:val="20"/>
                          <w:szCs w:val="20"/>
                        </w:rPr>
                      </w:pPr>
                      <w:r w:rsidRPr="0014483D">
                        <w:rPr>
                          <w:rFonts w:ascii="Comic Sans MS" w:hAnsi="Comic Sans MS"/>
                          <w:b/>
                          <w:bCs/>
                          <w:color w:val="FF0000"/>
                          <w:sz w:val="20"/>
                          <w:szCs w:val="20"/>
                        </w:rPr>
                        <w:t>60% of parents are concerned that their children do not have any other interests other than</w:t>
                      </w:r>
                      <w:r w:rsidRPr="0014483D">
                        <w:rPr>
                          <w:b/>
                          <w:bCs/>
                          <w:color w:val="FF0000"/>
                          <w:sz w:val="20"/>
                          <w:szCs w:val="20"/>
                        </w:rPr>
                        <w:t xml:space="preserve"> </w:t>
                      </w:r>
                      <w:r w:rsidRPr="0014483D">
                        <w:rPr>
                          <w:rFonts w:ascii="Comic Sans MS" w:hAnsi="Comic Sans MS" w:cs="Times New Roman"/>
                          <w:b/>
                          <w:bCs/>
                          <w:color w:val="FF0000"/>
                          <w:sz w:val="20"/>
                          <w:szCs w:val="20"/>
                        </w:rPr>
                        <w:t>technology (Ofcom, 2018).</w:t>
                      </w:r>
                    </w:p>
                  </w:txbxContent>
                </v:textbox>
              </v:shape>
            </w:pict>
          </mc:Fallback>
        </mc:AlternateContent>
      </w:r>
    </w:p>
    <w:p w14:paraId="64031D8C" w14:textId="4DD21D38" w:rsidR="000F0797" w:rsidRDefault="755FC61F" w:rsidP="3B7F74C5">
      <w:pPr>
        <w:rPr>
          <w:rFonts w:ascii="Times New Roman" w:eastAsia="Times New Roman" w:hAnsi="Times New Roman" w:cs="Times New Roman"/>
          <w:b/>
          <w:bCs/>
          <w:sz w:val="28"/>
          <w:szCs w:val="28"/>
          <w:u w:val="single"/>
        </w:rPr>
      </w:pPr>
      <w:r w:rsidRPr="755FC61F">
        <w:rPr>
          <w:rFonts w:ascii="Times New Roman" w:eastAsia="Times New Roman" w:hAnsi="Times New Roman" w:cs="Times New Roman"/>
          <w:b/>
          <w:bCs/>
          <w:sz w:val="28"/>
          <w:szCs w:val="28"/>
          <w:u w:val="single"/>
        </w:rPr>
        <w:lastRenderedPageBreak/>
        <w:t>Activity Pla</w:t>
      </w:r>
      <w:r w:rsidR="00425FDC">
        <w:rPr>
          <w:rFonts w:ascii="Times New Roman" w:eastAsia="Times New Roman" w:hAnsi="Times New Roman" w:cs="Times New Roman"/>
          <w:b/>
          <w:bCs/>
          <w:sz w:val="28"/>
          <w:szCs w:val="28"/>
          <w:u w:val="single"/>
        </w:rPr>
        <w:t>n</w:t>
      </w:r>
      <w:r w:rsidR="0064406C" w:rsidRPr="0064406C">
        <w:t xml:space="preserve"> </w:t>
      </w:r>
    </w:p>
    <w:p w14:paraId="75CC5F45" w14:textId="29A225E0" w:rsidR="000F0797" w:rsidRDefault="000F0797" w:rsidP="3B7F74C5">
      <w:pPr>
        <w:rPr>
          <w:rFonts w:ascii="Times New Roman" w:eastAsia="Times New Roman" w:hAnsi="Times New Roman" w:cs="Times New Roman"/>
          <w:b/>
          <w:bCs/>
          <w:sz w:val="28"/>
          <w:szCs w:val="28"/>
          <w:u w:val="single"/>
        </w:rPr>
      </w:pPr>
    </w:p>
    <w:tbl>
      <w:tblPr>
        <w:tblStyle w:val="TableGrid"/>
        <w:tblW w:w="0" w:type="auto"/>
        <w:tblLook w:val="04A0" w:firstRow="1" w:lastRow="0" w:firstColumn="1" w:lastColumn="0" w:noHBand="0" w:noVBand="1"/>
      </w:tblPr>
      <w:tblGrid>
        <w:gridCol w:w="12950"/>
      </w:tblGrid>
      <w:tr w:rsidR="00673BDC" w14:paraId="7D741706" w14:textId="77777777" w:rsidTr="00673BDC">
        <w:tc>
          <w:tcPr>
            <w:tcW w:w="12950" w:type="dxa"/>
          </w:tcPr>
          <w:p w14:paraId="7372D911" w14:textId="52E33D1F" w:rsidR="00673BDC" w:rsidRDefault="00673BDC" w:rsidP="0089657C">
            <w:pPr>
              <w:spacing w:line="360" w:lineRule="auto"/>
              <w:rPr>
                <w:rFonts w:ascii="Comic Sans MS" w:eastAsia="Comic Sans MS" w:hAnsi="Comic Sans MS" w:cs="Comic Sans MS"/>
                <w:sz w:val="20"/>
                <w:szCs w:val="20"/>
              </w:rPr>
            </w:pPr>
            <w:r w:rsidRPr="27A62429">
              <w:rPr>
                <w:rFonts w:ascii="Times New Roman" w:eastAsia="Times New Roman" w:hAnsi="Times New Roman" w:cs="Times New Roman"/>
                <w:sz w:val="24"/>
                <w:szCs w:val="24"/>
                <w:u w:val="single"/>
              </w:rPr>
              <w:t>Activity:</w:t>
            </w:r>
            <w:r w:rsidRPr="27A62429">
              <w:rPr>
                <w:rFonts w:ascii="Times New Roman" w:eastAsia="Times New Roman" w:hAnsi="Times New Roman" w:cs="Times New Roman"/>
                <w:sz w:val="24"/>
                <w:szCs w:val="24"/>
              </w:rPr>
              <w:t xml:space="preserve"> Children are invited to create characters from ‘The Gruffalo’ story using playdough and then</w:t>
            </w:r>
            <w:r>
              <w:rPr>
                <w:rFonts w:ascii="Times New Roman" w:eastAsia="Times New Roman" w:hAnsi="Times New Roman" w:cs="Times New Roman"/>
                <w:sz w:val="24"/>
                <w:szCs w:val="24"/>
              </w:rPr>
              <w:t xml:space="preserve"> </w:t>
            </w:r>
            <w:r w:rsidRPr="27A62429">
              <w:rPr>
                <w:rFonts w:ascii="Times New Roman" w:eastAsia="Times New Roman" w:hAnsi="Times New Roman" w:cs="Times New Roman"/>
                <w:sz w:val="24"/>
                <w:szCs w:val="24"/>
              </w:rPr>
              <w:t>work as a group to retell the story using</w:t>
            </w:r>
            <w:r>
              <w:rPr>
                <w:rFonts w:ascii="Times New Roman" w:eastAsia="Times New Roman" w:hAnsi="Times New Roman" w:cs="Times New Roman"/>
                <w:sz w:val="24"/>
                <w:szCs w:val="24"/>
              </w:rPr>
              <w:t xml:space="preserve"> </w:t>
            </w:r>
            <w:r w:rsidRPr="27A62429">
              <w:rPr>
                <w:rFonts w:ascii="Times New Roman" w:eastAsia="Times New Roman" w:hAnsi="Times New Roman" w:cs="Times New Roman"/>
                <w:sz w:val="24"/>
                <w:szCs w:val="24"/>
              </w:rPr>
              <w:t xml:space="preserve">the models they have created. The retelling of the story will be recorded on the iPad by the children, taking it in turns. </w:t>
            </w:r>
            <w:r>
              <w:rPr>
                <w:rFonts w:ascii="Times New Roman" w:eastAsia="Times New Roman" w:hAnsi="Times New Roman" w:cs="Times New Roman"/>
                <w:sz w:val="24"/>
                <w:szCs w:val="24"/>
              </w:rPr>
              <w:t xml:space="preserve">                                                                       </w:t>
            </w:r>
          </w:p>
          <w:p w14:paraId="01D25784" w14:textId="77777777" w:rsidR="00673BDC" w:rsidRDefault="00673BDC" w:rsidP="3B7F74C5">
            <w:pPr>
              <w:rPr>
                <w:rFonts w:ascii="Times New Roman" w:eastAsia="Times New Roman" w:hAnsi="Times New Roman" w:cs="Times New Roman"/>
                <w:b/>
                <w:bCs/>
                <w:sz w:val="28"/>
                <w:szCs w:val="28"/>
                <w:u w:val="single"/>
              </w:rPr>
            </w:pPr>
          </w:p>
        </w:tc>
      </w:tr>
      <w:tr w:rsidR="00673BDC" w14:paraId="5ECEC571" w14:textId="77777777" w:rsidTr="00673BDC">
        <w:tc>
          <w:tcPr>
            <w:tcW w:w="12950" w:type="dxa"/>
          </w:tcPr>
          <w:p w14:paraId="46791E47" w14:textId="77777777" w:rsidR="00673BDC" w:rsidRDefault="00673BDC" w:rsidP="0089657C">
            <w:pPr>
              <w:spacing w:line="360" w:lineRule="auto"/>
              <w:rPr>
                <w:rFonts w:ascii="Comic Sans MS" w:eastAsia="Comic Sans MS" w:hAnsi="Comic Sans MS" w:cs="Comic Sans MS"/>
                <w:sz w:val="20"/>
                <w:szCs w:val="20"/>
              </w:rPr>
            </w:pPr>
            <w:r w:rsidRPr="27A62429">
              <w:rPr>
                <w:rFonts w:ascii="Times New Roman" w:eastAsia="Times New Roman" w:hAnsi="Times New Roman" w:cs="Times New Roman"/>
                <w:sz w:val="24"/>
                <w:szCs w:val="24"/>
                <w:u w:val="single"/>
              </w:rPr>
              <w:t>Number of children:</w:t>
            </w:r>
            <w:r w:rsidRPr="27A62429">
              <w:rPr>
                <w:rFonts w:ascii="Times New Roman" w:eastAsia="Times New Roman" w:hAnsi="Times New Roman" w:cs="Times New Roman"/>
                <w:sz w:val="24"/>
                <w:szCs w:val="24"/>
              </w:rPr>
              <w:t xml:space="preserve"> 4 </w:t>
            </w:r>
            <w:r w:rsidRPr="27A62429">
              <w:rPr>
                <w:rFonts w:ascii="Times New Roman" w:eastAsia="Times New Roman" w:hAnsi="Times New Roman" w:cs="Times New Roman"/>
                <w:sz w:val="20"/>
                <w:szCs w:val="20"/>
              </w:rPr>
              <w:t xml:space="preserve"> </w:t>
            </w:r>
            <w:r w:rsidRPr="27A62429">
              <w:rPr>
                <w:rFonts w:ascii="Comic Sans MS" w:eastAsia="Comic Sans MS" w:hAnsi="Comic Sans MS" w:cs="Comic Sans MS"/>
                <w:sz w:val="20"/>
                <w:szCs w:val="20"/>
              </w:rPr>
              <w:t xml:space="preserve">                       </w:t>
            </w:r>
            <w:r w:rsidRPr="27A62429">
              <w:rPr>
                <w:rFonts w:ascii="Times New Roman" w:eastAsia="Times New Roman" w:hAnsi="Times New Roman" w:cs="Times New Roman"/>
                <w:sz w:val="24"/>
                <w:szCs w:val="24"/>
                <w:u w:val="single"/>
              </w:rPr>
              <w:t>Age of children:</w:t>
            </w:r>
            <w:r w:rsidRPr="27A62429">
              <w:rPr>
                <w:rFonts w:ascii="Times New Roman" w:eastAsia="Times New Roman" w:hAnsi="Times New Roman" w:cs="Times New Roman"/>
                <w:sz w:val="24"/>
                <w:szCs w:val="24"/>
              </w:rPr>
              <w:t xml:space="preserve"> 4-5                       </w:t>
            </w:r>
            <w:r w:rsidRPr="27A62429">
              <w:rPr>
                <w:rFonts w:ascii="Times New Roman" w:eastAsia="Times New Roman" w:hAnsi="Times New Roman" w:cs="Times New Roman"/>
                <w:sz w:val="24"/>
                <w:szCs w:val="24"/>
                <w:u w:val="single"/>
              </w:rPr>
              <w:t>Number of adults:</w:t>
            </w:r>
            <w:r w:rsidRPr="27A62429">
              <w:rPr>
                <w:rFonts w:ascii="Times New Roman" w:eastAsia="Times New Roman" w:hAnsi="Times New Roman" w:cs="Times New Roman"/>
                <w:sz w:val="24"/>
                <w:szCs w:val="24"/>
              </w:rPr>
              <w:t xml:space="preserve"> 1 facilitating the area</w:t>
            </w:r>
            <w:r w:rsidRPr="27A62429">
              <w:rPr>
                <w:rFonts w:ascii="Comic Sans MS" w:eastAsia="Comic Sans MS" w:hAnsi="Comic Sans MS" w:cs="Comic Sans MS"/>
                <w:sz w:val="20"/>
                <w:szCs w:val="20"/>
              </w:rPr>
              <w:t xml:space="preserve">                               </w:t>
            </w:r>
          </w:p>
          <w:p w14:paraId="2F8B570C" w14:textId="77777777" w:rsidR="00673BDC" w:rsidRDefault="00673BDC" w:rsidP="0089657C">
            <w:pPr>
              <w:spacing w:line="360" w:lineRule="auto"/>
              <w:rPr>
                <w:rFonts w:ascii="Comic Sans MS" w:eastAsia="Comic Sans MS" w:hAnsi="Comic Sans MS" w:cs="Comic Sans MS"/>
                <w:sz w:val="20"/>
                <w:szCs w:val="20"/>
              </w:rPr>
            </w:pPr>
          </w:p>
          <w:p w14:paraId="0F972541" w14:textId="6AE651A5" w:rsidR="00673BDC" w:rsidRDefault="00673BDC" w:rsidP="0089657C">
            <w:pPr>
              <w:spacing w:line="360" w:lineRule="auto"/>
              <w:rPr>
                <w:rFonts w:ascii="Comic Sans MS" w:eastAsia="Comic Sans MS" w:hAnsi="Comic Sans MS" w:cs="Comic Sans MS"/>
                <w:sz w:val="20"/>
                <w:szCs w:val="20"/>
              </w:rPr>
            </w:pPr>
            <w:r w:rsidRPr="3A0A67F6">
              <w:rPr>
                <w:rFonts w:ascii="Times New Roman" w:eastAsia="Times New Roman" w:hAnsi="Times New Roman" w:cs="Times New Roman"/>
                <w:sz w:val="24"/>
                <w:szCs w:val="24"/>
                <w:u w:val="single"/>
              </w:rPr>
              <w:t>Location:</w:t>
            </w:r>
            <w:r w:rsidRPr="3A0A67F6">
              <w:rPr>
                <w:rFonts w:ascii="Times New Roman" w:eastAsia="Times New Roman" w:hAnsi="Times New Roman" w:cs="Times New Roman"/>
                <w:sz w:val="24"/>
                <w:szCs w:val="24"/>
              </w:rPr>
              <w:t xml:space="preserve"> Classroom</w:t>
            </w:r>
            <w:r w:rsidRPr="3A0A67F6">
              <w:rPr>
                <w:rFonts w:ascii="Comic Sans MS" w:eastAsia="Comic Sans MS" w:hAnsi="Comic Sans MS" w:cs="Comic Sans MS"/>
                <w:sz w:val="20"/>
                <w:szCs w:val="20"/>
              </w:rPr>
              <w:t xml:space="preserve">           </w:t>
            </w:r>
            <w:r w:rsidRPr="3A0A67F6">
              <w:rPr>
                <w:rFonts w:ascii="Times New Roman" w:eastAsia="Times New Roman" w:hAnsi="Times New Roman" w:cs="Times New Roman"/>
                <w:sz w:val="24"/>
                <w:szCs w:val="24"/>
                <w:u w:val="single"/>
              </w:rPr>
              <w:t>Preparation time:</w:t>
            </w:r>
            <w:r w:rsidRPr="3A0A67F6">
              <w:rPr>
                <w:rFonts w:ascii="Times New Roman" w:eastAsia="Times New Roman" w:hAnsi="Times New Roman" w:cs="Times New Roman"/>
                <w:sz w:val="24"/>
                <w:szCs w:val="24"/>
              </w:rPr>
              <w:t xml:space="preserve"> 15 minutes</w:t>
            </w:r>
            <w:r w:rsidRPr="3A0A67F6">
              <w:rPr>
                <w:rFonts w:ascii="Comic Sans MS" w:eastAsia="Comic Sans MS" w:hAnsi="Comic Sans MS" w:cs="Comic Sans MS"/>
                <w:sz w:val="20"/>
                <w:szCs w:val="20"/>
              </w:rPr>
              <w:t xml:space="preserve">        </w:t>
            </w:r>
            <w:r w:rsidRPr="3A0A67F6">
              <w:rPr>
                <w:rFonts w:ascii="Times New Roman" w:eastAsia="Times New Roman" w:hAnsi="Times New Roman" w:cs="Times New Roman"/>
                <w:sz w:val="20"/>
                <w:szCs w:val="20"/>
              </w:rPr>
              <w:t xml:space="preserve"> </w:t>
            </w:r>
            <w:r w:rsidRPr="3A0A67F6">
              <w:rPr>
                <w:rFonts w:ascii="Times New Roman" w:eastAsia="Times New Roman" w:hAnsi="Times New Roman" w:cs="Times New Roman"/>
                <w:sz w:val="24"/>
                <w:szCs w:val="24"/>
                <w:u w:val="single"/>
              </w:rPr>
              <w:t>Activity time:</w:t>
            </w:r>
            <w:r w:rsidR="0089657C">
              <w:rPr>
                <w:rFonts w:ascii="Times New Roman" w:eastAsia="Times New Roman" w:hAnsi="Times New Roman" w:cs="Times New Roman"/>
                <w:sz w:val="24"/>
                <w:szCs w:val="24"/>
              </w:rPr>
              <w:t xml:space="preserve"> 30 minutes</w:t>
            </w:r>
          </w:p>
          <w:p w14:paraId="69A44A99" w14:textId="77777777" w:rsidR="00673BDC" w:rsidRDefault="00673BDC" w:rsidP="0089657C">
            <w:pPr>
              <w:spacing w:line="360" w:lineRule="auto"/>
              <w:rPr>
                <w:rFonts w:ascii="Times New Roman" w:eastAsia="Times New Roman" w:hAnsi="Times New Roman" w:cs="Times New Roman"/>
                <w:b/>
                <w:bCs/>
                <w:sz w:val="28"/>
                <w:szCs w:val="28"/>
                <w:u w:val="single"/>
              </w:rPr>
            </w:pPr>
          </w:p>
        </w:tc>
      </w:tr>
      <w:tr w:rsidR="00673BDC" w14:paraId="779F01C7" w14:textId="77777777" w:rsidTr="00673BDC">
        <w:tc>
          <w:tcPr>
            <w:tcW w:w="12950" w:type="dxa"/>
          </w:tcPr>
          <w:p w14:paraId="68DF853F" w14:textId="77777777" w:rsidR="00673BDC" w:rsidRDefault="00673BDC" w:rsidP="0089657C">
            <w:pPr>
              <w:spacing w:line="360" w:lineRule="auto"/>
              <w:rPr>
                <w:rFonts w:ascii="Times New Roman" w:eastAsia="Times New Roman" w:hAnsi="Times New Roman" w:cs="Times New Roman"/>
                <w:sz w:val="24"/>
                <w:szCs w:val="24"/>
              </w:rPr>
            </w:pPr>
            <w:r w:rsidRPr="3A0A67F6">
              <w:rPr>
                <w:rFonts w:ascii="Times New Roman" w:eastAsia="Times New Roman" w:hAnsi="Times New Roman" w:cs="Times New Roman"/>
                <w:sz w:val="24"/>
                <w:szCs w:val="24"/>
                <w:u w:val="single"/>
              </w:rPr>
              <w:t>Resources</w:t>
            </w:r>
          </w:p>
          <w:p w14:paraId="6207C276" w14:textId="77777777" w:rsidR="00673BDC" w:rsidRDefault="00673BDC" w:rsidP="0089657C">
            <w:pPr>
              <w:spacing w:line="360" w:lineRule="auto"/>
              <w:rPr>
                <w:rFonts w:ascii="Times New Roman" w:eastAsia="Times New Roman" w:hAnsi="Times New Roman" w:cs="Times New Roman"/>
                <w:sz w:val="24"/>
                <w:szCs w:val="24"/>
              </w:rPr>
            </w:pPr>
          </w:p>
          <w:p w14:paraId="5EBC1D61" w14:textId="77777777" w:rsidR="00673BDC" w:rsidRDefault="00673BDC" w:rsidP="0089657C">
            <w:pPr>
              <w:pStyle w:val="ListParagraph"/>
              <w:numPr>
                <w:ilvl w:val="0"/>
                <w:numId w:val="11"/>
              </w:numPr>
              <w:spacing w:after="160" w:line="360" w:lineRule="auto"/>
              <w:rPr>
                <w:sz w:val="24"/>
                <w:szCs w:val="24"/>
              </w:rPr>
            </w:pPr>
            <w:r w:rsidRPr="27A62429">
              <w:rPr>
                <w:rFonts w:ascii="Times New Roman" w:eastAsia="Times New Roman" w:hAnsi="Times New Roman" w:cs="Times New Roman"/>
                <w:sz w:val="24"/>
                <w:szCs w:val="24"/>
              </w:rPr>
              <w:t>Playdough and tools; e.g. rolling pin, plastic knives, cutters</w:t>
            </w:r>
          </w:p>
          <w:p w14:paraId="71BFFD62" w14:textId="77777777" w:rsidR="00673BDC" w:rsidRDefault="00673BDC" w:rsidP="0089657C">
            <w:pPr>
              <w:pStyle w:val="ListParagraph"/>
              <w:numPr>
                <w:ilvl w:val="0"/>
                <w:numId w:val="11"/>
              </w:numPr>
              <w:spacing w:after="160" w:line="360" w:lineRule="auto"/>
              <w:rPr>
                <w:sz w:val="24"/>
                <w:szCs w:val="24"/>
              </w:rPr>
            </w:pPr>
            <w:r w:rsidRPr="27A62429">
              <w:rPr>
                <w:rFonts w:ascii="Times New Roman" w:eastAsia="Times New Roman" w:hAnsi="Times New Roman" w:cs="Times New Roman"/>
                <w:sz w:val="24"/>
                <w:szCs w:val="24"/>
              </w:rPr>
              <w:t>‘The Gruffalo’ story</w:t>
            </w:r>
          </w:p>
          <w:p w14:paraId="6D688F10" w14:textId="77777777" w:rsidR="00673BDC" w:rsidRDefault="00673BDC" w:rsidP="0089657C">
            <w:pPr>
              <w:pStyle w:val="ListParagraph"/>
              <w:numPr>
                <w:ilvl w:val="0"/>
                <w:numId w:val="11"/>
              </w:numPr>
              <w:spacing w:after="160" w:line="360" w:lineRule="auto"/>
              <w:rPr>
                <w:sz w:val="24"/>
                <w:szCs w:val="24"/>
              </w:rPr>
            </w:pPr>
            <w:r w:rsidRPr="27A62429">
              <w:rPr>
                <w:rFonts w:ascii="Times New Roman" w:eastAsia="Times New Roman" w:hAnsi="Times New Roman" w:cs="Times New Roman"/>
                <w:sz w:val="24"/>
                <w:szCs w:val="24"/>
              </w:rPr>
              <w:t>Recycled materials for detail e.g. buttons, bottle tops, pipe cleaners, pasta, wool</w:t>
            </w:r>
          </w:p>
          <w:p w14:paraId="5F453965" w14:textId="77777777" w:rsidR="00673BDC" w:rsidRDefault="00673BDC" w:rsidP="0089657C">
            <w:pPr>
              <w:pStyle w:val="ListParagraph"/>
              <w:numPr>
                <w:ilvl w:val="0"/>
                <w:numId w:val="11"/>
              </w:numPr>
              <w:spacing w:after="160" w:line="360" w:lineRule="auto"/>
              <w:rPr>
                <w:sz w:val="24"/>
                <w:szCs w:val="24"/>
              </w:rPr>
            </w:pPr>
            <w:r w:rsidRPr="3A0A67F6">
              <w:rPr>
                <w:rFonts w:ascii="Times New Roman" w:eastAsia="Times New Roman" w:hAnsi="Times New Roman" w:cs="Times New Roman"/>
                <w:sz w:val="24"/>
                <w:szCs w:val="24"/>
              </w:rPr>
              <w:t>iPad</w:t>
            </w:r>
          </w:p>
          <w:p w14:paraId="3D79758A" w14:textId="77777777" w:rsidR="00673BDC" w:rsidRDefault="00673BDC" w:rsidP="3B7F74C5">
            <w:pPr>
              <w:rPr>
                <w:rFonts w:ascii="Times New Roman" w:eastAsia="Times New Roman" w:hAnsi="Times New Roman" w:cs="Times New Roman"/>
                <w:b/>
                <w:bCs/>
                <w:sz w:val="28"/>
                <w:szCs w:val="28"/>
                <w:u w:val="single"/>
              </w:rPr>
            </w:pPr>
          </w:p>
        </w:tc>
      </w:tr>
      <w:tr w:rsidR="00673BDC" w14:paraId="5FB1B806" w14:textId="77777777" w:rsidTr="00673BDC">
        <w:tc>
          <w:tcPr>
            <w:tcW w:w="12950" w:type="dxa"/>
          </w:tcPr>
          <w:p w14:paraId="381EC568" w14:textId="77777777" w:rsidR="00673BDC" w:rsidRDefault="00673BDC" w:rsidP="0089657C">
            <w:pPr>
              <w:spacing w:line="360" w:lineRule="auto"/>
              <w:rPr>
                <w:rFonts w:ascii="Times New Roman" w:eastAsia="Times New Roman" w:hAnsi="Times New Roman" w:cs="Times New Roman"/>
                <w:sz w:val="24"/>
                <w:szCs w:val="24"/>
              </w:rPr>
            </w:pPr>
            <w:r w:rsidRPr="3A0A67F6">
              <w:rPr>
                <w:rFonts w:ascii="Times New Roman" w:eastAsia="Times New Roman" w:hAnsi="Times New Roman" w:cs="Times New Roman"/>
                <w:sz w:val="24"/>
                <w:szCs w:val="24"/>
                <w:u w:val="single"/>
              </w:rPr>
              <w:t>Aims of activity:</w:t>
            </w:r>
            <w:r w:rsidRPr="3A0A67F6">
              <w:rPr>
                <w:rFonts w:ascii="Times New Roman" w:eastAsia="Times New Roman" w:hAnsi="Times New Roman" w:cs="Times New Roman"/>
                <w:sz w:val="24"/>
                <w:szCs w:val="24"/>
              </w:rPr>
              <w:t xml:space="preserve"> </w:t>
            </w:r>
          </w:p>
          <w:p w14:paraId="0F880292" w14:textId="77777777" w:rsidR="00673BDC" w:rsidRDefault="00673BDC" w:rsidP="0089657C">
            <w:pPr>
              <w:spacing w:line="360" w:lineRule="auto"/>
              <w:rPr>
                <w:rFonts w:ascii="Times New Roman" w:eastAsia="Times New Roman" w:hAnsi="Times New Roman" w:cs="Times New Roman"/>
                <w:sz w:val="24"/>
                <w:szCs w:val="24"/>
              </w:rPr>
            </w:pPr>
          </w:p>
          <w:p w14:paraId="6FD76212" w14:textId="77777777" w:rsidR="00673BDC" w:rsidRDefault="00673BDC" w:rsidP="0089657C">
            <w:pPr>
              <w:pStyle w:val="ListParagraph"/>
              <w:numPr>
                <w:ilvl w:val="0"/>
                <w:numId w:val="19"/>
              </w:numPr>
              <w:spacing w:after="160" w:line="360" w:lineRule="auto"/>
              <w:rPr>
                <w:sz w:val="24"/>
                <w:szCs w:val="24"/>
              </w:rPr>
            </w:pPr>
            <w:r w:rsidRPr="27A62429">
              <w:rPr>
                <w:rFonts w:ascii="Times New Roman" w:eastAsia="Times New Roman" w:hAnsi="Times New Roman" w:cs="Times New Roman"/>
                <w:sz w:val="24"/>
                <w:szCs w:val="24"/>
              </w:rPr>
              <w:t>Create characters from the story by looking at pictures and listening to the description from the book.</w:t>
            </w:r>
          </w:p>
          <w:p w14:paraId="34DA2DDF" w14:textId="77777777" w:rsidR="00673BDC" w:rsidRDefault="00673BDC" w:rsidP="0089657C">
            <w:pPr>
              <w:pStyle w:val="ListParagraph"/>
              <w:numPr>
                <w:ilvl w:val="0"/>
                <w:numId w:val="19"/>
              </w:numPr>
              <w:spacing w:after="160" w:line="360" w:lineRule="auto"/>
              <w:rPr>
                <w:sz w:val="24"/>
                <w:szCs w:val="24"/>
              </w:rPr>
            </w:pPr>
            <w:r w:rsidRPr="3A0A67F6">
              <w:rPr>
                <w:rFonts w:ascii="Times New Roman" w:eastAsia="Times New Roman" w:hAnsi="Times New Roman" w:cs="Times New Roman"/>
                <w:sz w:val="24"/>
                <w:szCs w:val="24"/>
              </w:rPr>
              <w:t>Re-tell the main events of the story in the correct order.</w:t>
            </w:r>
          </w:p>
          <w:p w14:paraId="311E9C0E" w14:textId="77777777" w:rsidR="00673BDC" w:rsidRDefault="00673BDC" w:rsidP="0089657C">
            <w:pPr>
              <w:pStyle w:val="ListParagraph"/>
              <w:numPr>
                <w:ilvl w:val="0"/>
                <w:numId w:val="19"/>
              </w:numPr>
              <w:spacing w:after="160" w:line="360" w:lineRule="auto"/>
              <w:rPr>
                <w:sz w:val="24"/>
                <w:szCs w:val="24"/>
              </w:rPr>
            </w:pPr>
            <w:r w:rsidRPr="3A0A67F6">
              <w:rPr>
                <w:rFonts w:ascii="Times New Roman" w:eastAsia="Times New Roman" w:hAnsi="Times New Roman" w:cs="Times New Roman"/>
                <w:sz w:val="24"/>
                <w:szCs w:val="24"/>
              </w:rPr>
              <w:t>Use expression to take on the role of the different characters.</w:t>
            </w:r>
          </w:p>
          <w:p w14:paraId="7E5588F8" w14:textId="77777777" w:rsidR="00673BDC" w:rsidRDefault="00673BDC" w:rsidP="0089657C">
            <w:pPr>
              <w:pStyle w:val="ListParagraph"/>
              <w:numPr>
                <w:ilvl w:val="0"/>
                <w:numId w:val="19"/>
              </w:numPr>
              <w:spacing w:after="160" w:line="360" w:lineRule="auto"/>
              <w:rPr>
                <w:sz w:val="24"/>
                <w:szCs w:val="24"/>
              </w:rPr>
            </w:pPr>
            <w:r w:rsidRPr="3A0A67F6">
              <w:rPr>
                <w:rFonts w:ascii="Times New Roman" w:eastAsia="Times New Roman" w:hAnsi="Times New Roman" w:cs="Times New Roman"/>
                <w:sz w:val="24"/>
                <w:szCs w:val="24"/>
              </w:rPr>
              <w:lastRenderedPageBreak/>
              <w:t>Work together as a group throughout the activity.</w:t>
            </w:r>
          </w:p>
          <w:p w14:paraId="327481AA" w14:textId="77777777" w:rsidR="00673BDC" w:rsidRDefault="00673BDC" w:rsidP="0089657C">
            <w:pPr>
              <w:pStyle w:val="ListParagraph"/>
              <w:numPr>
                <w:ilvl w:val="0"/>
                <w:numId w:val="19"/>
              </w:numPr>
              <w:spacing w:after="160" w:line="360" w:lineRule="auto"/>
              <w:rPr>
                <w:sz w:val="24"/>
                <w:szCs w:val="24"/>
              </w:rPr>
            </w:pPr>
            <w:r w:rsidRPr="27A62429">
              <w:rPr>
                <w:rFonts w:ascii="Times New Roman" w:eastAsia="Times New Roman" w:hAnsi="Times New Roman" w:cs="Times New Roman"/>
                <w:sz w:val="24"/>
                <w:szCs w:val="24"/>
              </w:rPr>
              <w:t>Use the iPad to confidently record the retelling of the story.</w:t>
            </w:r>
          </w:p>
          <w:p w14:paraId="3A9F1C11" w14:textId="77777777" w:rsidR="00673BDC" w:rsidRDefault="00673BDC" w:rsidP="0089657C">
            <w:pPr>
              <w:pStyle w:val="ListParagraph"/>
              <w:numPr>
                <w:ilvl w:val="0"/>
                <w:numId w:val="19"/>
              </w:numPr>
              <w:spacing w:after="160" w:line="360" w:lineRule="auto"/>
              <w:rPr>
                <w:sz w:val="24"/>
                <w:szCs w:val="24"/>
              </w:rPr>
            </w:pPr>
            <w:r w:rsidRPr="27A62429">
              <w:rPr>
                <w:rFonts w:ascii="Times New Roman" w:eastAsia="Times New Roman" w:hAnsi="Times New Roman" w:cs="Times New Roman"/>
                <w:sz w:val="24"/>
                <w:szCs w:val="24"/>
              </w:rPr>
              <w:t>Ensure that the performance can be seen and heard on the iPad clearly and that everyone is included on screen.</w:t>
            </w:r>
          </w:p>
          <w:p w14:paraId="601BA273" w14:textId="77777777" w:rsidR="00673BDC" w:rsidRPr="00673BDC" w:rsidRDefault="00673BDC" w:rsidP="0089657C">
            <w:pPr>
              <w:pStyle w:val="ListParagraph"/>
              <w:numPr>
                <w:ilvl w:val="0"/>
                <w:numId w:val="19"/>
              </w:numPr>
              <w:spacing w:after="160" w:line="360" w:lineRule="auto"/>
              <w:rPr>
                <w:sz w:val="24"/>
                <w:szCs w:val="24"/>
              </w:rPr>
            </w:pPr>
            <w:r w:rsidRPr="755FC61F">
              <w:rPr>
                <w:rFonts w:ascii="Times New Roman" w:eastAsia="Times New Roman" w:hAnsi="Times New Roman" w:cs="Times New Roman"/>
                <w:sz w:val="24"/>
                <w:szCs w:val="24"/>
              </w:rPr>
              <w:t xml:space="preserve">Ensure that the recording begins and ends at the right time. </w:t>
            </w:r>
          </w:p>
          <w:p w14:paraId="6A78ACC8" w14:textId="77777777" w:rsidR="00673BDC" w:rsidRPr="00541AB4" w:rsidRDefault="00673BDC" w:rsidP="0089657C">
            <w:pPr>
              <w:pStyle w:val="ListParagraph"/>
              <w:numPr>
                <w:ilvl w:val="0"/>
                <w:numId w:val="19"/>
              </w:numPr>
              <w:spacing w:after="160" w:line="360" w:lineRule="auto"/>
              <w:rPr>
                <w:sz w:val="24"/>
                <w:szCs w:val="24"/>
              </w:rPr>
            </w:pPr>
            <w:r w:rsidRPr="00673BDC">
              <w:rPr>
                <w:rFonts w:ascii="Times New Roman" w:eastAsia="Times New Roman" w:hAnsi="Times New Roman" w:cs="Times New Roman"/>
                <w:sz w:val="24"/>
                <w:szCs w:val="24"/>
              </w:rPr>
              <w:t>Save the</w:t>
            </w:r>
            <w:r>
              <w:rPr>
                <w:rFonts w:ascii="Times New Roman" w:eastAsia="Times New Roman" w:hAnsi="Times New Roman" w:cs="Times New Roman"/>
                <w:sz w:val="24"/>
                <w:szCs w:val="24"/>
              </w:rPr>
              <w:t xml:space="preserve"> </w:t>
            </w:r>
            <w:r w:rsidRPr="00673BDC">
              <w:rPr>
                <w:rFonts w:ascii="Times New Roman" w:eastAsia="Times New Roman" w:hAnsi="Times New Roman" w:cs="Times New Roman"/>
                <w:sz w:val="24"/>
                <w:szCs w:val="24"/>
              </w:rPr>
              <w:t>recording</w:t>
            </w:r>
          </w:p>
          <w:p w14:paraId="2A14168C" w14:textId="2952D9C2" w:rsidR="00541AB4" w:rsidRPr="00673BDC" w:rsidRDefault="00541AB4" w:rsidP="00541AB4">
            <w:pPr>
              <w:pStyle w:val="ListParagraph"/>
              <w:spacing w:after="160" w:line="259" w:lineRule="auto"/>
              <w:rPr>
                <w:sz w:val="24"/>
                <w:szCs w:val="24"/>
              </w:rPr>
            </w:pPr>
          </w:p>
        </w:tc>
      </w:tr>
      <w:tr w:rsidR="00673BDC" w14:paraId="19A2E158" w14:textId="77777777" w:rsidTr="00673BDC">
        <w:tc>
          <w:tcPr>
            <w:tcW w:w="12950" w:type="dxa"/>
          </w:tcPr>
          <w:p w14:paraId="7D9A5C4C" w14:textId="77777777" w:rsidR="00673BDC" w:rsidRDefault="00673BDC" w:rsidP="0089657C">
            <w:pPr>
              <w:spacing w:line="360" w:lineRule="auto"/>
              <w:rPr>
                <w:rFonts w:ascii="Times New Roman" w:eastAsia="Times New Roman" w:hAnsi="Times New Roman" w:cs="Times New Roman"/>
                <w:sz w:val="24"/>
                <w:szCs w:val="24"/>
              </w:rPr>
            </w:pPr>
            <w:r w:rsidRPr="3A0A67F6">
              <w:rPr>
                <w:rFonts w:ascii="Times New Roman" w:eastAsia="Times New Roman" w:hAnsi="Times New Roman" w:cs="Times New Roman"/>
                <w:sz w:val="24"/>
                <w:szCs w:val="24"/>
                <w:u w:val="single"/>
              </w:rPr>
              <w:lastRenderedPageBreak/>
              <w:t>Links to outcomes:</w:t>
            </w:r>
            <w:r w:rsidRPr="3A0A67F6">
              <w:rPr>
                <w:rFonts w:ascii="Times New Roman" w:eastAsia="Times New Roman" w:hAnsi="Times New Roman" w:cs="Times New Roman"/>
                <w:sz w:val="24"/>
                <w:szCs w:val="24"/>
              </w:rPr>
              <w:t xml:space="preserve"> </w:t>
            </w:r>
          </w:p>
          <w:p w14:paraId="25D3CDDE" w14:textId="77777777" w:rsidR="00673BDC" w:rsidRDefault="00673BDC" w:rsidP="0089657C">
            <w:pPr>
              <w:spacing w:line="360" w:lineRule="auto"/>
              <w:rPr>
                <w:rFonts w:ascii="Times New Roman" w:eastAsia="Times New Roman" w:hAnsi="Times New Roman" w:cs="Times New Roman"/>
                <w:sz w:val="24"/>
                <w:szCs w:val="24"/>
              </w:rPr>
            </w:pPr>
          </w:p>
          <w:p w14:paraId="498D73AC" w14:textId="77777777" w:rsidR="00673BDC" w:rsidRDefault="00673BDC" w:rsidP="0089657C">
            <w:pPr>
              <w:spacing w:line="360" w:lineRule="auto"/>
              <w:rPr>
                <w:rFonts w:ascii="Times New Roman" w:eastAsia="Times New Roman" w:hAnsi="Times New Roman" w:cs="Times New Roman"/>
                <w:sz w:val="24"/>
                <w:szCs w:val="24"/>
              </w:rPr>
            </w:pPr>
            <w:r w:rsidRPr="27A62429">
              <w:rPr>
                <w:rFonts w:ascii="Times New Roman" w:eastAsia="Times New Roman" w:hAnsi="Times New Roman" w:cs="Times New Roman"/>
                <w:sz w:val="24"/>
                <w:szCs w:val="24"/>
                <w:u w:val="single"/>
              </w:rPr>
              <w:t>Foundation Phase Framework (Welsh Government, 2015)</w:t>
            </w:r>
          </w:p>
          <w:p w14:paraId="529B65E6" w14:textId="77777777" w:rsidR="00673BDC" w:rsidRDefault="00673BDC" w:rsidP="0089657C">
            <w:pPr>
              <w:pStyle w:val="ListParagraph"/>
              <w:numPr>
                <w:ilvl w:val="0"/>
                <w:numId w:val="2"/>
              </w:numPr>
              <w:spacing w:after="160" w:line="360" w:lineRule="auto"/>
              <w:rPr>
                <w:sz w:val="24"/>
                <w:szCs w:val="24"/>
                <w:u w:val="single"/>
              </w:rPr>
            </w:pPr>
            <w:r w:rsidRPr="27A62429">
              <w:rPr>
                <w:rFonts w:ascii="Times New Roman" w:eastAsia="Times New Roman" w:hAnsi="Times New Roman" w:cs="Times New Roman"/>
                <w:sz w:val="24"/>
                <w:szCs w:val="24"/>
              </w:rPr>
              <w:t>Different types of play and a range of planned activities, including those that are child-initiated.</w:t>
            </w:r>
          </w:p>
          <w:p w14:paraId="2EA10F48" w14:textId="77777777" w:rsidR="00673BDC" w:rsidRDefault="00673BDC" w:rsidP="0089657C">
            <w:pPr>
              <w:pStyle w:val="ListParagraph"/>
              <w:numPr>
                <w:ilvl w:val="0"/>
                <w:numId w:val="2"/>
              </w:numPr>
              <w:spacing w:after="160" w:line="360" w:lineRule="auto"/>
              <w:rPr>
                <w:sz w:val="24"/>
                <w:szCs w:val="24"/>
              </w:rPr>
            </w:pPr>
            <w:r w:rsidRPr="27A62429">
              <w:rPr>
                <w:rFonts w:ascii="Times New Roman" w:eastAsia="Times New Roman" w:hAnsi="Times New Roman" w:cs="Times New Roman"/>
                <w:sz w:val="24"/>
                <w:szCs w:val="24"/>
              </w:rPr>
              <w:t>Different resources, including ICT.</w:t>
            </w:r>
          </w:p>
          <w:p w14:paraId="73D4181E" w14:textId="77777777" w:rsidR="00673BDC" w:rsidRDefault="00673BDC" w:rsidP="0089657C">
            <w:pPr>
              <w:pStyle w:val="ListParagraph"/>
              <w:numPr>
                <w:ilvl w:val="0"/>
                <w:numId w:val="2"/>
              </w:numPr>
              <w:spacing w:after="160" w:line="360" w:lineRule="auto"/>
              <w:rPr>
                <w:sz w:val="24"/>
                <w:szCs w:val="24"/>
              </w:rPr>
            </w:pPr>
            <w:r w:rsidRPr="27A62429">
              <w:rPr>
                <w:rFonts w:ascii="Times New Roman" w:eastAsia="Times New Roman" w:hAnsi="Times New Roman" w:cs="Times New Roman"/>
                <w:sz w:val="24"/>
                <w:szCs w:val="24"/>
              </w:rPr>
              <w:t>Use a range of media and stimuli including emerging technologies.</w:t>
            </w:r>
          </w:p>
          <w:p w14:paraId="2AAE245F" w14:textId="77777777" w:rsidR="00673BDC" w:rsidRDefault="00673BDC" w:rsidP="0089657C">
            <w:pPr>
              <w:spacing w:line="360" w:lineRule="auto"/>
              <w:rPr>
                <w:rFonts w:ascii="Times New Roman" w:eastAsia="Times New Roman" w:hAnsi="Times New Roman" w:cs="Times New Roman"/>
                <w:sz w:val="24"/>
                <w:szCs w:val="24"/>
              </w:rPr>
            </w:pPr>
          </w:p>
          <w:p w14:paraId="75B61285" w14:textId="77777777" w:rsidR="00673BDC" w:rsidRDefault="00673BDC" w:rsidP="0089657C">
            <w:pPr>
              <w:spacing w:line="360" w:lineRule="auto"/>
              <w:rPr>
                <w:rFonts w:ascii="Times New Roman" w:eastAsia="Times New Roman" w:hAnsi="Times New Roman" w:cs="Times New Roman"/>
                <w:sz w:val="24"/>
                <w:szCs w:val="24"/>
                <w:u w:val="single"/>
              </w:rPr>
            </w:pPr>
            <w:r w:rsidRPr="755FC61F">
              <w:rPr>
                <w:rFonts w:ascii="Times New Roman" w:eastAsia="Times New Roman" w:hAnsi="Times New Roman" w:cs="Times New Roman"/>
                <w:sz w:val="24"/>
                <w:szCs w:val="24"/>
                <w:u w:val="single"/>
              </w:rPr>
              <w:t>National Literacy and Numeracy Framework (Welsh Government, 2008b)</w:t>
            </w:r>
          </w:p>
          <w:p w14:paraId="64F1797E" w14:textId="55C6BA12" w:rsidR="00673BDC" w:rsidRDefault="00673BDC" w:rsidP="0089657C">
            <w:pPr>
              <w:spacing w:line="360" w:lineRule="auto"/>
            </w:pPr>
            <w:r w:rsidRPr="755FC61F">
              <w:rPr>
                <w:rFonts w:ascii="Times New Roman" w:eastAsia="Times New Roman" w:hAnsi="Times New Roman" w:cs="Times New Roman"/>
                <w:sz w:val="24"/>
                <w:szCs w:val="24"/>
              </w:rPr>
              <w:t>R.OS</w:t>
            </w:r>
            <w:r w:rsidR="00EA5D31" w:rsidRPr="755FC61F">
              <w:rPr>
                <w:rFonts w:ascii="Times New Roman" w:eastAsia="Times New Roman" w:hAnsi="Times New Roman" w:cs="Times New Roman"/>
                <w:sz w:val="24"/>
                <w:szCs w:val="24"/>
              </w:rPr>
              <w:t>- use</w:t>
            </w:r>
            <w:r w:rsidRPr="755FC61F">
              <w:rPr>
                <w:rFonts w:ascii="Times New Roman" w:eastAsia="Times New Roman" w:hAnsi="Times New Roman" w:cs="Times New Roman"/>
                <w:sz w:val="24"/>
                <w:szCs w:val="24"/>
              </w:rPr>
              <w:t xml:space="preserve"> words, phrases and simple sentences.</w:t>
            </w:r>
          </w:p>
          <w:p w14:paraId="1ECEB64F" w14:textId="77777777" w:rsidR="00673BDC" w:rsidRDefault="00673BDC" w:rsidP="0089657C">
            <w:pPr>
              <w:spacing w:line="360" w:lineRule="auto"/>
            </w:pPr>
            <w:r w:rsidRPr="755FC61F">
              <w:rPr>
                <w:rFonts w:ascii="Times New Roman" w:eastAsia="Times New Roman" w:hAnsi="Times New Roman" w:cs="Times New Roman"/>
                <w:sz w:val="24"/>
                <w:szCs w:val="24"/>
              </w:rPr>
              <w:t>R.OS4- speak audibly.</w:t>
            </w:r>
          </w:p>
          <w:p w14:paraId="7B34BEE0" w14:textId="77777777" w:rsidR="00673BDC" w:rsidRDefault="00673BDC" w:rsidP="0089657C">
            <w:pPr>
              <w:spacing w:line="360" w:lineRule="auto"/>
            </w:pPr>
            <w:r w:rsidRPr="27A62429">
              <w:rPr>
                <w:rFonts w:ascii="Times New Roman" w:eastAsia="Times New Roman" w:hAnsi="Times New Roman" w:cs="Times New Roman"/>
                <w:sz w:val="24"/>
                <w:szCs w:val="24"/>
              </w:rPr>
              <w:t>R.OS5- contribute to role-play activities using relevant language.</w:t>
            </w:r>
          </w:p>
          <w:p w14:paraId="7C03B821" w14:textId="77777777" w:rsidR="00673BDC" w:rsidRDefault="00673BDC" w:rsidP="0089657C">
            <w:pPr>
              <w:spacing w:line="360" w:lineRule="auto"/>
            </w:pPr>
            <w:r w:rsidRPr="755FC61F">
              <w:rPr>
                <w:rFonts w:ascii="Times New Roman" w:eastAsia="Times New Roman" w:hAnsi="Times New Roman" w:cs="Times New Roman"/>
                <w:sz w:val="24"/>
                <w:szCs w:val="24"/>
              </w:rPr>
              <w:t>R.OL2- join in, repeat or memorise rhymes, songs and stories with some support.</w:t>
            </w:r>
          </w:p>
          <w:p w14:paraId="35BBBBCE" w14:textId="77777777" w:rsidR="00673BDC" w:rsidRDefault="00673BDC" w:rsidP="0089657C">
            <w:pPr>
              <w:spacing w:line="360" w:lineRule="auto"/>
            </w:pPr>
            <w:r w:rsidRPr="755FC61F">
              <w:rPr>
                <w:rFonts w:ascii="Times New Roman" w:eastAsia="Times New Roman" w:hAnsi="Times New Roman" w:cs="Times New Roman"/>
                <w:sz w:val="24"/>
                <w:szCs w:val="24"/>
              </w:rPr>
              <w:t>R.OC1- exchange ideas small group discussions.</w:t>
            </w:r>
          </w:p>
          <w:p w14:paraId="7E20A460" w14:textId="77777777" w:rsidR="00673BDC" w:rsidRDefault="00673BDC" w:rsidP="0089657C">
            <w:pPr>
              <w:spacing w:line="360" w:lineRule="auto"/>
            </w:pPr>
            <w:r w:rsidRPr="27A62429">
              <w:rPr>
                <w:rFonts w:ascii="Times New Roman" w:eastAsia="Times New Roman" w:hAnsi="Times New Roman" w:cs="Times New Roman"/>
                <w:sz w:val="24"/>
                <w:szCs w:val="24"/>
              </w:rPr>
              <w:t>R.OC2- take part in activities alongside others.</w:t>
            </w:r>
          </w:p>
          <w:p w14:paraId="454EEF36" w14:textId="77777777" w:rsidR="00673BDC" w:rsidRDefault="00673BDC" w:rsidP="0089657C">
            <w:pPr>
              <w:spacing w:line="360" w:lineRule="auto"/>
              <w:rPr>
                <w:rFonts w:ascii="Times New Roman" w:eastAsia="Times New Roman" w:hAnsi="Times New Roman" w:cs="Times New Roman"/>
                <w:sz w:val="24"/>
                <w:szCs w:val="24"/>
              </w:rPr>
            </w:pPr>
          </w:p>
          <w:p w14:paraId="451195B9" w14:textId="5B8C2C0C" w:rsidR="00374DED" w:rsidRPr="00374DED" w:rsidRDefault="00673BDC" w:rsidP="0089657C">
            <w:pPr>
              <w:spacing w:line="360" w:lineRule="auto"/>
              <w:rPr>
                <w:rFonts w:ascii="Times New Roman" w:eastAsia="Times New Roman" w:hAnsi="Times New Roman" w:cs="Times New Roman"/>
                <w:sz w:val="24"/>
                <w:szCs w:val="24"/>
                <w:u w:val="single"/>
              </w:rPr>
            </w:pPr>
            <w:r w:rsidRPr="27A62429">
              <w:rPr>
                <w:rFonts w:ascii="Times New Roman" w:eastAsia="Times New Roman" w:hAnsi="Times New Roman" w:cs="Times New Roman"/>
                <w:sz w:val="24"/>
                <w:szCs w:val="24"/>
                <w:u w:val="single"/>
              </w:rPr>
              <w:lastRenderedPageBreak/>
              <w:t>Digital Competence Framework (Welsh Government, 2008a)</w:t>
            </w:r>
          </w:p>
          <w:p w14:paraId="09C06D91" w14:textId="77777777" w:rsidR="00374DED" w:rsidRDefault="00374DED" w:rsidP="0089657C">
            <w:pPr>
              <w:spacing w:line="360" w:lineRule="auto"/>
              <w:rPr>
                <w:rFonts w:ascii="Times New Roman" w:eastAsia="Times New Roman" w:hAnsi="Times New Roman" w:cs="Times New Roman"/>
                <w:b/>
                <w:bCs/>
                <w:sz w:val="24"/>
                <w:szCs w:val="24"/>
              </w:rPr>
            </w:pPr>
          </w:p>
          <w:p w14:paraId="0E4EA0CD" w14:textId="76C715A8" w:rsidR="00673BDC" w:rsidRDefault="00374DED" w:rsidP="0089657C">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r w:rsidR="00673BDC" w:rsidRPr="755FC61F">
              <w:rPr>
                <w:rFonts w:ascii="Times New Roman" w:eastAsia="Times New Roman" w:hAnsi="Times New Roman" w:cs="Times New Roman"/>
                <w:b/>
                <w:bCs/>
                <w:sz w:val="24"/>
                <w:szCs w:val="24"/>
              </w:rPr>
              <w:t xml:space="preserve"> </w:t>
            </w:r>
            <w:r w:rsidR="00673BDC" w:rsidRPr="755FC61F">
              <w:rPr>
                <w:rFonts w:ascii="Times New Roman" w:eastAsia="Times New Roman" w:hAnsi="Times New Roman" w:cs="Times New Roman"/>
                <w:sz w:val="24"/>
                <w:szCs w:val="24"/>
              </w:rPr>
              <w:t>Interacting and collaborating-</w:t>
            </w:r>
          </w:p>
          <w:p w14:paraId="797B9D7B" w14:textId="00B3A741" w:rsidR="00673BDC" w:rsidRDefault="00EA5D31" w:rsidP="0089657C">
            <w:pPr>
              <w:pStyle w:val="ListParagraph"/>
              <w:numPr>
                <w:ilvl w:val="0"/>
                <w:numId w:val="7"/>
              </w:numPr>
              <w:spacing w:after="160" w:line="360" w:lineRule="auto"/>
              <w:rPr>
                <w:b/>
                <w:bCs/>
                <w:sz w:val="24"/>
                <w:szCs w:val="24"/>
                <w:u w:val="single"/>
              </w:rPr>
            </w:pPr>
            <w:r>
              <w:rPr>
                <w:rFonts w:ascii="Times New Roman" w:eastAsia="Times New Roman" w:hAnsi="Times New Roman" w:cs="Times New Roman"/>
                <w:sz w:val="24"/>
                <w:szCs w:val="24"/>
              </w:rPr>
              <w:t>W</w:t>
            </w:r>
            <w:r w:rsidR="00673BDC" w:rsidRPr="755FC61F">
              <w:rPr>
                <w:rFonts w:ascii="Times New Roman" w:eastAsia="Times New Roman" w:hAnsi="Times New Roman" w:cs="Times New Roman"/>
                <w:sz w:val="24"/>
                <w:szCs w:val="24"/>
              </w:rPr>
              <w:t>ork together as a group on a piece of digital work</w:t>
            </w:r>
          </w:p>
          <w:p w14:paraId="16556B0F" w14:textId="0D0C0445" w:rsidR="00673BDC" w:rsidRDefault="00EA5D31" w:rsidP="0089657C">
            <w:pPr>
              <w:pStyle w:val="ListParagraph"/>
              <w:numPr>
                <w:ilvl w:val="0"/>
                <w:numId w:val="7"/>
              </w:numPr>
              <w:spacing w:after="160" w:line="360" w:lineRule="auto"/>
              <w:rPr>
                <w:sz w:val="24"/>
                <w:szCs w:val="24"/>
              </w:rPr>
            </w:pPr>
            <w:r>
              <w:rPr>
                <w:rFonts w:ascii="Times New Roman" w:eastAsia="Times New Roman" w:hAnsi="Times New Roman" w:cs="Times New Roman"/>
                <w:sz w:val="24"/>
                <w:szCs w:val="24"/>
              </w:rPr>
              <w:t>S</w:t>
            </w:r>
            <w:r w:rsidR="00673BDC" w:rsidRPr="755FC61F">
              <w:rPr>
                <w:rFonts w:ascii="Times New Roman" w:eastAsia="Times New Roman" w:hAnsi="Times New Roman" w:cs="Times New Roman"/>
                <w:sz w:val="24"/>
                <w:szCs w:val="24"/>
              </w:rPr>
              <w:t>ave work by clicking an icon and understand that the work can be retrieved.</w:t>
            </w:r>
          </w:p>
          <w:p w14:paraId="34A648AD" w14:textId="77777777" w:rsidR="00673BDC" w:rsidRDefault="00673BDC" w:rsidP="0089657C">
            <w:pPr>
              <w:spacing w:line="360" w:lineRule="auto"/>
              <w:ind w:left="360"/>
              <w:rPr>
                <w:rFonts w:ascii="Times New Roman" w:eastAsia="Times New Roman" w:hAnsi="Times New Roman" w:cs="Times New Roman"/>
                <w:sz w:val="24"/>
                <w:szCs w:val="24"/>
              </w:rPr>
            </w:pPr>
            <w:r w:rsidRPr="755FC61F">
              <w:rPr>
                <w:rFonts w:ascii="Times New Roman" w:eastAsia="Times New Roman" w:hAnsi="Times New Roman" w:cs="Times New Roman"/>
                <w:sz w:val="24"/>
                <w:szCs w:val="24"/>
              </w:rPr>
              <w:t>Data and computational thinking-</w:t>
            </w:r>
          </w:p>
          <w:p w14:paraId="6A3ED655" w14:textId="4EDBA99F" w:rsidR="00673BDC" w:rsidRDefault="00EA5D31" w:rsidP="0089657C">
            <w:pPr>
              <w:pStyle w:val="ListParagraph"/>
              <w:numPr>
                <w:ilvl w:val="0"/>
                <w:numId w:val="4"/>
              </w:numPr>
              <w:spacing w:after="160" w:line="360" w:lineRule="auto"/>
              <w:rPr>
                <w:sz w:val="24"/>
                <w:szCs w:val="24"/>
                <w:u w:val="single"/>
              </w:rPr>
            </w:pPr>
            <w:r>
              <w:rPr>
                <w:rFonts w:ascii="Times New Roman" w:eastAsia="Times New Roman" w:hAnsi="Times New Roman" w:cs="Times New Roman"/>
                <w:sz w:val="24"/>
                <w:szCs w:val="24"/>
              </w:rPr>
              <w:t>C</w:t>
            </w:r>
            <w:r w:rsidR="00673BDC" w:rsidRPr="755FC61F">
              <w:rPr>
                <w:rFonts w:ascii="Times New Roman" w:eastAsia="Times New Roman" w:hAnsi="Times New Roman" w:cs="Times New Roman"/>
                <w:sz w:val="24"/>
                <w:szCs w:val="24"/>
              </w:rPr>
              <w:t>ontrol devices by following instructions.</w:t>
            </w:r>
          </w:p>
          <w:p w14:paraId="3ABE41C3" w14:textId="0F0E2CCD" w:rsidR="00673BDC" w:rsidRPr="009A5101" w:rsidRDefault="00EA5D31" w:rsidP="0089657C">
            <w:pPr>
              <w:pStyle w:val="ListParagraph"/>
              <w:numPr>
                <w:ilvl w:val="0"/>
                <w:numId w:val="4"/>
              </w:numPr>
              <w:spacing w:after="160" w:line="360" w:lineRule="auto"/>
              <w:rPr>
                <w:sz w:val="24"/>
                <w:szCs w:val="24"/>
              </w:rPr>
            </w:pPr>
            <w:r>
              <w:rPr>
                <w:rFonts w:ascii="Times New Roman" w:eastAsia="Times New Roman" w:hAnsi="Times New Roman" w:cs="Times New Roman"/>
                <w:sz w:val="24"/>
                <w:szCs w:val="24"/>
              </w:rPr>
              <w:t>L</w:t>
            </w:r>
            <w:bookmarkStart w:id="1" w:name="_GoBack"/>
            <w:bookmarkEnd w:id="1"/>
            <w:r w:rsidR="00673BDC" w:rsidRPr="755FC61F">
              <w:rPr>
                <w:rFonts w:ascii="Times New Roman" w:eastAsia="Times New Roman" w:hAnsi="Times New Roman" w:cs="Times New Roman"/>
                <w:sz w:val="24"/>
                <w:szCs w:val="24"/>
              </w:rPr>
              <w:t>isten to and follow instructions from others.</w:t>
            </w:r>
          </w:p>
          <w:p w14:paraId="3FED9CBD" w14:textId="1EF511F2" w:rsidR="009A5101" w:rsidRPr="009A5101" w:rsidRDefault="009A5101" w:rsidP="009A5101">
            <w:pPr>
              <w:ind w:left="360"/>
              <w:rPr>
                <w:sz w:val="24"/>
                <w:szCs w:val="24"/>
              </w:rPr>
            </w:pPr>
          </w:p>
        </w:tc>
      </w:tr>
      <w:tr w:rsidR="00673BDC" w14:paraId="0C7BD87A" w14:textId="77777777" w:rsidTr="00673BDC">
        <w:tc>
          <w:tcPr>
            <w:tcW w:w="12950" w:type="dxa"/>
          </w:tcPr>
          <w:p w14:paraId="177D00F4" w14:textId="77777777" w:rsidR="00673BDC" w:rsidRDefault="00673BDC" w:rsidP="00673BDC">
            <w:pPr>
              <w:spacing w:line="259" w:lineRule="auto"/>
              <w:rPr>
                <w:rFonts w:ascii="Times New Roman" w:eastAsia="Times New Roman" w:hAnsi="Times New Roman" w:cs="Times New Roman"/>
                <w:sz w:val="24"/>
                <w:szCs w:val="24"/>
              </w:rPr>
            </w:pPr>
            <w:r w:rsidRPr="3A0A67F6">
              <w:rPr>
                <w:rFonts w:ascii="Times New Roman" w:eastAsia="Times New Roman" w:hAnsi="Times New Roman" w:cs="Times New Roman"/>
                <w:sz w:val="24"/>
                <w:szCs w:val="24"/>
                <w:u w:val="single"/>
              </w:rPr>
              <w:lastRenderedPageBreak/>
              <w:t>Differentiation:</w:t>
            </w:r>
            <w:r w:rsidRPr="3A0A67F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Pr="27A62429">
              <w:rPr>
                <w:rFonts w:ascii="Times New Roman" w:eastAsia="Times New Roman" w:hAnsi="Times New Roman" w:cs="Times New Roman"/>
                <w:sz w:val="24"/>
                <w:szCs w:val="24"/>
              </w:rPr>
              <w:t xml:space="preserve">Mixed ability groups of children. </w:t>
            </w:r>
          </w:p>
          <w:p w14:paraId="3310D57B" w14:textId="77777777" w:rsidR="00673BDC" w:rsidRDefault="00673BDC" w:rsidP="3B7F74C5">
            <w:pPr>
              <w:rPr>
                <w:rFonts w:ascii="Times New Roman" w:eastAsia="Times New Roman" w:hAnsi="Times New Roman" w:cs="Times New Roman"/>
                <w:b/>
                <w:bCs/>
                <w:sz w:val="28"/>
                <w:szCs w:val="28"/>
                <w:u w:val="single"/>
              </w:rPr>
            </w:pPr>
          </w:p>
          <w:p w14:paraId="4F41A3EA" w14:textId="77777777" w:rsidR="003D4293" w:rsidRDefault="003D4293" w:rsidP="3B7F74C5">
            <w:pPr>
              <w:rPr>
                <w:rFonts w:ascii="Times New Roman" w:eastAsia="Times New Roman" w:hAnsi="Times New Roman" w:cs="Times New Roman"/>
                <w:b/>
                <w:bCs/>
                <w:sz w:val="28"/>
                <w:szCs w:val="28"/>
                <w:u w:val="single"/>
              </w:rPr>
            </w:pPr>
          </w:p>
          <w:p w14:paraId="18ABA8EA" w14:textId="57DF7102" w:rsidR="00673BDC" w:rsidRDefault="00673BDC" w:rsidP="3B7F74C5">
            <w:pPr>
              <w:rPr>
                <w:rFonts w:ascii="Times New Roman" w:eastAsia="Times New Roman" w:hAnsi="Times New Roman" w:cs="Times New Roman"/>
                <w:b/>
                <w:bCs/>
                <w:sz w:val="28"/>
                <w:szCs w:val="28"/>
                <w:u w:val="single"/>
              </w:rPr>
            </w:pPr>
          </w:p>
        </w:tc>
      </w:tr>
      <w:tr w:rsidR="00673BDC" w14:paraId="7185D4BD" w14:textId="77777777" w:rsidTr="00673BDC">
        <w:tc>
          <w:tcPr>
            <w:tcW w:w="12950" w:type="dxa"/>
          </w:tcPr>
          <w:p w14:paraId="09F75E6E" w14:textId="77777777" w:rsidR="00673BDC" w:rsidRDefault="00673BDC" w:rsidP="0089657C">
            <w:pPr>
              <w:spacing w:line="360" w:lineRule="auto"/>
              <w:rPr>
                <w:rFonts w:ascii="Times New Roman" w:eastAsia="Times New Roman" w:hAnsi="Times New Roman" w:cs="Times New Roman"/>
                <w:sz w:val="24"/>
                <w:szCs w:val="24"/>
              </w:rPr>
            </w:pPr>
            <w:r w:rsidRPr="3A0A67F6">
              <w:rPr>
                <w:rFonts w:ascii="Times New Roman" w:eastAsia="Times New Roman" w:hAnsi="Times New Roman" w:cs="Times New Roman"/>
                <w:sz w:val="24"/>
                <w:szCs w:val="24"/>
                <w:u w:val="single"/>
              </w:rPr>
              <w:t>Health and safety:</w:t>
            </w:r>
            <w:r w:rsidRPr="3A0A67F6">
              <w:rPr>
                <w:rFonts w:ascii="Times New Roman" w:eastAsia="Times New Roman" w:hAnsi="Times New Roman" w:cs="Times New Roman"/>
                <w:sz w:val="24"/>
                <w:szCs w:val="24"/>
              </w:rPr>
              <w:t xml:space="preserve"> </w:t>
            </w:r>
          </w:p>
          <w:p w14:paraId="71EE5163" w14:textId="77777777" w:rsidR="00673BDC" w:rsidRDefault="00673BDC" w:rsidP="0089657C">
            <w:pPr>
              <w:spacing w:line="360" w:lineRule="auto"/>
              <w:rPr>
                <w:rFonts w:ascii="Times New Roman" w:eastAsia="Times New Roman" w:hAnsi="Times New Roman" w:cs="Times New Roman"/>
                <w:sz w:val="24"/>
                <w:szCs w:val="24"/>
              </w:rPr>
            </w:pPr>
          </w:p>
          <w:p w14:paraId="5EB54257" w14:textId="77777777" w:rsidR="00673BDC" w:rsidRDefault="00673BDC" w:rsidP="0089657C">
            <w:pPr>
              <w:spacing w:line="360" w:lineRule="auto"/>
              <w:rPr>
                <w:rFonts w:ascii="Times New Roman" w:eastAsia="Times New Roman" w:hAnsi="Times New Roman" w:cs="Times New Roman"/>
                <w:sz w:val="24"/>
                <w:szCs w:val="24"/>
              </w:rPr>
            </w:pPr>
            <w:r w:rsidRPr="3A0A67F6">
              <w:rPr>
                <w:rFonts w:ascii="Times New Roman" w:eastAsia="Times New Roman" w:hAnsi="Times New Roman" w:cs="Times New Roman"/>
                <w:sz w:val="24"/>
                <w:szCs w:val="24"/>
              </w:rPr>
              <w:t>Play dough;</w:t>
            </w:r>
          </w:p>
          <w:p w14:paraId="6ABEFBB7" w14:textId="77777777" w:rsidR="00673BDC" w:rsidRDefault="00673BDC" w:rsidP="0089657C">
            <w:pPr>
              <w:pStyle w:val="ListParagraph"/>
              <w:numPr>
                <w:ilvl w:val="0"/>
                <w:numId w:val="16"/>
              </w:numPr>
              <w:spacing w:after="160" w:line="360" w:lineRule="auto"/>
              <w:rPr>
                <w:sz w:val="24"/>
                <w:szCs w:val="24"/>
              </w:rPr>
            </w:pPr>
            <w:r w:rsidRPr="27A62429">
              <w:rPr>
                <w:rFonts w:ascii="Times New Roman" w:eastAsia="Times New Roman" w:hAnsi="Times New Roman" w:cs="Times New Roman"/>
                <w:sz w:val="24"/>
                <w:szCs w:val="24"/>
              </w:rPr>
              <w:t>Ensure the ingredients are child friendly and children are not allergic.</w:t>
            </w:r>
          </w:p>
          <w:p w14:paraId="3BCB7BD7" w14:textId="77777777" w:rsidR="00673BDC" w:rsidRDefault="00673BDC" w:rsidP="0089657C">
            <w:pPr>
              <w:pStyle w:val="ListParagraph"/>
              <w:numPr>
                <w:ilvl w:val="0"/>
                <w:numId w:val="16"/>
              </w:numPr>
              <w:spacing w:after="160" w:line="360" w:lineRule="auto"/>
              <w:rPr>
                <w:sz w:val="24"/>
                <w:szCs w:val="24"/>
              </w:rPr>
            </w:pPr>
            <w:r w:rsidRPr="27A62429">
              <w:rPr>
                <w:rFonts w:ascii="Times New Roman" w:eastAsia="Times New Roman" w:hAnsi="Times New Roman" w:cs="Times New Roman"/>
                <w:sz w:val="24"/>
                <w:szCs w:val="24"/>
              </w:rPr>
              <w:t xml:space="preserve">Remind children not to put it in their mouth. </w:t>
            </w:r>
          </w:p>
          <w:p w14:paraId="085AB137" w14:textId="77777777" w:rsidR="00673BDC" w:rsidRDefault="00673BDC" w:rsidP="0089657C">
            <w:pPr>
              <w:pStyle w:val="ListParagraph"/>
              <w:numPr>
                <w:ilvl w:val="0"/>
                <w:numId w:val="16"/>
              </w:numPr>
              <w:spacing w:after="160" w:line="360" w:lineRule="auto"/>
              <w:rPr>
                <w:sz w:val="24"/>
                <w:szCs w:val="24"/>
              </w:rPr>
            </w:pPr>
            <w:r w:rsidRPr="3A0A67F6">
              <w:rPr>
                <w:rFonts w:ascii="Times New Roman" w:eastAsia="Times New Roman" w:hAnsi="Times New Roman" w:cs="Times New Roman"/>
                <w:sz w:val="24"/>
                <w:szCs w:val="24"/>
              </w:rPr>
              <w:t xml:space="preserve">Children to be careful of their eyes, they should not rub them when experimenting with the play dough. Always wash their hands after they have been using it. </w:t>
            </w:r>
          </w:p>
          <w:p w14:paraId="1A4D30BF" w14:textId="217435F9" w:rsidR="00673BDC" w:rsidRDefault="00673BDC" w:rsidP="0089657C">
            <w:pPr>
              <w:spacing w:line="360" w:lineRule="auto"/>
              <w:rPr>
                <w:rFonts w:ascii="Comic Sans MS" w:eastAsia="Comic Sans MS" w:hAnsi="Comic Sans MS" w:cs="Comic Sans MS"/>
                <w:sz w:val="20"/>
                <w:szCs w:val="20"/>
              </w:rPr>
            </w:pPr>
          </w:p>
          <w:p w14:paraId="0247587E" w14:textId="77777777" w:rsidR="0089657C" w:rsidRDefault="0089657C" w:rsidP="0089657C">
            <w:pPr>
              <w:spacing w:line="360" w:lineRule="auto"/>
              <w:rPr>
                <w:rFonts w:ascii="Comic Sans MS" w:eastAsia="Comic Sans MS" w:hAnsi="Comic Sans MS" w:cs="Comic Sans MS"/>
                <w:sz w:val="20"/>
                <w:szCs w:val="20"/>
              </w:rPr>
            </w:pPr>
          </w:p>
          <w:p w14:paraId="1E53D7D8" w14:textId="77777777" w:rsidR="00673BDC" w:rsidRDefault="00673BDC" w:rsidP="0089657C">
            <w:pPr>
              <w:spacing w:line="360" w:lineRule="auto"/>
              <w:rPr>
                <w:rFonts w:ascii="Times New Roman" w:eastAsia="Times New Roman" w:hAnsi="Times New Roman" w:cs="Times New Roman"/>
                <w:sz w:val="24"/>
                <w:szCs w:val="24"/>
              </w:rPr>
            </w:pPr>
            <w:r w:rsidRPr="3A0A67F6">
              <w:rPr>
                <w:rFonts w:ascii="Times New Roman" w:eastAsia="Times New Roman" w:hAnsi="Times New Roman" w:cs="Times New Roman"/>
                <w:sz w:val="24"/>
                <w:szCs w:val="24"/>
              </w:rPr>
              <w:lastRenderedPageBreak/>
              <w:t>Play dough tools;</w:t>
            </w:r>
          </w:p>
          <w:p w14:paraId="118C45C0" w14:textId="303DA8D5" w:rsidR="00673BDC" w:rsidRDefault="00673BDC" w:rsidP="0089657C">
            <w:pPr>
              <w:pStyle w:val="ListParagraph"/>
              <w:numPr>
                <w:ilvl w:val="0"/>
                <w:numId w:val="15"/>
              </w:numPr>
              <w:spacing w:after="160" w:line="360" w:lineRule="auto"/>
              <w:rPr>
                <w:sz w:val="24"/>
                <w:szCs w:val="24"/>
              </w:rPr>
            </w:pPr>
            <w:r w:rsidRPr="27A62429">
              <w:rPr>
                <w:rFonts w:ascii="Times New Roman" w:eastAsia="Times New Roman" w:hAnsi="Times New Roman" w:cs="Times New Roman"/>
                <w:sz w:val="24"/>
                <w:szCs w:val="24"/>
              </w:rPr>
              <w:t>Ensure the children use the tools</w:t>
            </w:r>
            <w:r w:rsidR="008E55DE">
              <w:rPr>
                <w:rFonts w:ascii="Times New Roman" w:eastAsia="Times New Roman" w:hAnsi="Times New Roman" w:cs="Times New Roman"/>
                <w:sz w:val="24"/>
                <w:szCs w:val="24"/>
              </w:rPr>
              <w:t xml:space="preserve"> </w:t>
            </w:r>
            <w:r w:rsidRPr="27A62429">
              <w:rPr>
                <w:rFonts w:ascii="Times New Roman" w:eastAsia="Times New Roman" w:hAnsi="Times New Roman" w:cs="Times New Roman"/>
                <w:sz w:val="24"/>
                <w:szCs w:val="24"/>
              </w:rPr>
              <w:t xml:space="preserve">carefully. </w:t>
            </w:r>
          </w:p>
          <w:p w14:paraId="062C6E08" w14:textId="77777777" w:rsidR="00673BDC" w:rsidRDefault="00673BDC" w:rsidP="3B7F74C5">
            <w:pPr>
              <w:rPr>
                <w:rFonts w:ascii="Times New Roman" w:eastAsia="Times New Roman" w:hAnsi="Times New Roman" w:cs="Times New Roman"/>
                <w:b/>
                <w:bCs/>
                <w:sz w:val="28"/>
                <w:szCs w:val="28"/>
                <w:u w:val="single"/>
              </w:rPr>
            </w:pPr>
          </w:p>
        </w:tc>
      </w:tr>
      <w:tr w:rsidR="00673BDC" w14:paraId="32B2BEF9" w14:textId="77777777" w:rsidTr="00673BDC">
        <w:tc>
          <w:tcPr>
            <w:tcW w:w="12950" w:type="dxa"/>
          </w:tcPr>
          <w:p w14:paraId="651CD823" w14:textId="77777777" w:rsidR="00673BDC" w:rsidRDefault="00673BDC" w:rsidP="0089657C">
            <w:pPr>
              <w:spacing w:line="360" w:lineRule="auto"/>
              <w:rPr>
                <w:rFonts w:ascii="Times New Roman" w:eastAsia="Times New Roman" w:hAnsi="Times New Roman" w:cs="Times New Roman"/>
                <w:sz w:val="24"/>
                <w:szCs w:val="24"/>
              </w:rPr>
            </w:pPr>
            <w:r w:rsidRPr="3A0A67F6">
              <w:rPr>
                <w:rFonts w:ascii="Times New Roman" w:eastAsia="Times New Roman" w:hAnsi="Times New Roman" w:cs="Times New Roman"/>
                <w:sz w:val="24"/>
                <w:szCs w:val="24"/>
                <w:u w:val="single"/>
              </w:rPr>
              <w:lastRenderedPageBreak/>
              <w:t>Role of adult:</w:t>
            </w:r>
          </w:p>
          <w:p w14:paraId="1E9C9FFE" w14:textId="77777777" w:rsidR="00673BDC" w:rsidRDefault="00673BDC" w:rsidP="0089657C">
            <w:pPr>
              <w:spacing w:line="360" w:lineRule="auto"/>
              <w:rPr>
                <w:rFonts w:ascii="Times New Roman" w:eastAsia="Times New Roman" w:hAnsi="Times New Roman" w:cs="Times New Roman"/>
                <w:sz w:val="24"/>
                <w:szCs w:val="24"/>
              </w:rPr>
            </w:pPr>
          </w:p>
          <w:p w14:paraId="79B28E9D" w14:textId="77777777" w:rsidR="00673BDC" w:rsidRDefault="00673BDC" w:rsidP="0089657C">
            <w:pPr>
              <w:pStyle w:val="ListParagraph"/>
              <w:numPr>
                <w:ilvl w:val="0"/>
                <w:numId w:val="14"/>
              </w:numPr>
              <w:spacing w:after="160" w:line="360" w:lineRule="auto"/>
              <w:rPr>
                <w:sz w:val="24"/>
                <w:szCs w:val="24"/>
              </w:rPr>
            </w:pPr>
            <w:r w:rsidRPr="27A62429">
              <w:rPr>
                <w:rFonts w:ascii="Times New Roman" w:eastAsia="Times New Roman" w:hAnsi="Times New Roman" w:cs="Times New Roman"/>
                <w:sz w:val="24"/>
                <w:szCs w:val="24"/>
              </w:rPr>
              <w:t>Encourage the children to complete the activity and stay on task.</w:t>
            </w:r>
          </w:p>
          <w:p w14:paraId="09207ADE" w14:textId="77777777" w:rsidR="008E55DE" w:rsidRPr="008E55DE" w:rsidRDefault="00673BDC" w:rsidP="0089657C">
            <w:pPr>
              <w:pStyle w:val="ListParagraph"/>
              <w:numPr>
                <w:ilvl w:val="0"/>
                <w:numId w:val="14"/>
              </w:numPr>
              <w:spacing w:after="160" w:line="360" w:lineRule="auto"/>
              <w:rPr>
                <w:sz w:val="24"/>
                <w:szCs w:val="24"/>
              </w:rPr>
            </w:pPr>
            <w:r w:rsidRPr="27A62429">
              <w:rPr>
                <w:rFonts w:ascii="Times New Roman" w:eastAsia="Times New Roman" w:hAnsi="Times New Roman" w:cs="Times New Roman"/>
                <w:sz w:val="24"/>
                <w:szCs w:val="24"/>
              </w:rPr>
              <w:t>Ensure the resources are being used appropriately.</w:t>
            </w:r>
          </w:p>
          <w:p w14:paraId="363F3A77" w14:textId="284F669E" w:rsidR="00673BDC" w:rsidRPr="008E55DE" w:rsidRDefault="00673BDC" w:rsidP="0089657C">
            <w:pPr>
              <w:pStyle w:val="ListParagraph"/>
              <w:numPr>
                <w:ilvl w:val="0"/>
                <w:numId w:val="14"/>
              </w:numPr>
              <w:spacing w:after="160" w:line="360" w:lineRule="auto"/>
              <w:rPr>
                <w:sz w:val="24"/>
                <w:szCs w:val="24"/>
              </w:rPr>
            </w:pPr>
            <w:r w:rsidRPr="008E55DE">
              <w:rPr>
                <w:rFonts w:ascii="Times New Roman" w:eastAsia="Times New Roman" w:hAnsi="Times New Roman" w:cs="Times New Roman"/>
                <w:sz w:val="24"/>
                <w:szCs w:val="24"/>
              </w:rPr>
              <w:t>Promote positive behaviour.</w:t>
            </w:r>
          </w:p>
        </w:tc>
      </w:tr>
      <w:tr w:rsidR="008E55DE" w14:paraId="7BD91F8B" w14:textId="77777777" w:rsidTr="00673BDC">
        <w:tc>
          <w:tcPr>
            <w:tcW w:w="12950" w:type="dxa"/>
          </w:tcPr>
          <w:p w14:paraId="4B7F8BE3" w14:textId="77777777" w:rsidR="008E55DE" w:rsidRDefault="008E55DE" w:rsidP="0089657C">
            <w:pPr>
              <w:spacing w:line="360" w:lineRule="auto"/>
              <w:rPr>
                <w:rFonts w:ascii="Times New Roman" w:eastAsia="Times New Roman" w:hAnsi="Times New Roman" w:cs="Times New Roman"/>
                <w:sz w:val="24"/>
                <w:szCs w:val="24"/>
              </w:rPr>
            </w:pPr>
            <w:r w:rsidRPr="3A0A67F6">
              <w:rPr>
                <w:rFonts w:ascii="Times New Roman" w:eastAsia="Times New Roman" w:hAnsi="Times New Roman" w:cs="Times New Roman"/>
                <w:sz w:val="24"/>
                <w:szCs w:val="24"/>
                <w:u w:val="single"/>
              </w:rPr>
              <w:t>The activity:</w:t>
            </w:r>
          </w:p>
          <w:p w14:paraId="7726701C" w14:textId="77777777" w:rsidR="008E55DE" w:rsidRDefault="008E55DE" w:rsidP="0089657C">
            <w:pPr>
              <w:spacing w:line="360" w:lineRule="auto"/>
              <w:rPr>
                <w:rFonts w:ascii="Times New Roman" w:eastAsia="Times New Roman" w:hAnsi="Times New Roman" w:cs="Times New Roman"/>
                <w:sz w:val="24"/>
                <w:szCs w:val="24"/>
              </w:rPr>
            </w:pPr>
          </w:p>
          <w:p w14:paraId="18A7CA8D" w14:textId="6AEC1F4C" w:rsidR="008E55DE" w:rsidRDefault="008E55DE" w:rsidP="0089657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w:t>
            </w:r>
            <w:r w:rsidRPr="27A62429">
              <w:rPr>
                <w:rFonts w:ascii="Times New Roman" w:eastAsia="Times New Roman" w:hAnsi="Times New Roman" w:cs="Times New Roman"/>
                <w:sz w:val="24"/>
                <w:szCs w:val="24"/>
              </w:rPr>
              <w:t xml:space="preserve">esources to be set up on a table ready for the children to use. Children can be encouraged to refer to the book throughout the activity to help them with ideas for their models and the sequencing of the story. Once the children have created their characters, the adult can question them about what they have made encouraging the child to describe their model using descriptive vocabulary. </w:t>
            </w:r>
          </w:p>
          <w:p w14:paraId="781237BF" w14:textId="318D635E" w:rsidR="008E55DE" w:rsidRDefault="008E55DE" w:rsidP="0089657C">
            <w:pPr>
              <w:spacing w:line="360" w:lineRule="auto"/>
            </w:pPr>
            <w:r w:rsidRPr="27A62429">
              <w:rPr>
                <w:rFonts w:ascii="Times New Roman" w:eastAsia="Times New Roman" w:hAnsi="Times New Roman" w:cs="Times New Roman"/>
                <w:sz w:val="24"/>
                <w:szCs w:val="24"/>
              </w:rPr>
              <w:t xml:space="preserve">Children are then invited to work as a group and retell the story using their character models whilst one person is recording. This must be taken in turns. Adult to support if children need help with using the iPad correctly but children should be encouraged to carry out this task by working together </w:t>
            </w:r>
            <w:r>
              <w:rPr>
                <w:rFonts w:ascii="Times New Roman" w:eastAsia="Times New Roman" w:hAnsi="Times New Roman" w:cs="Times New Roman"/>
                <w:sz w:val="24"/>
                <w:szCs w:val="24"/>
              </w:rPr>
              <w:t>as</w:t>
            </w:r>
            <w:r w:rsidRPr="27A62429">
              <w:rPr>
                <w:rFonts w:ascii="Times New Roman" w:eastAsia="Times New Roman" w:hAnsi="Times New Roman" w:cs="Times New Roman"/>
                <w:sz w:val="24"/>
                <w:szCs w:val="24"/>
              </w:rPr>
              <w:t xml:space="preserve"> a group.</w:t>
            </w:r>
          </w:p>
          <w:p w14:paraId="58562513" w14:textId="77777777" w:rsidR="008E55DE" w:rsidRPr="3A0A67F6" w:rsidRDefault="008E55DE" w:rsidP="00673BDC">
            <w:pPr>
              <w:rPr>
                <w:rFonts w:ascii="Times New Roman" w:eastAsia="Times New Roman" w:hAnsi="Times New Roman" w:cs="Times New Roman"/>
                <w:sz w:val="24"/>
                <w:szCs w:val="24"/>
                <w:u w:val="single"/>
              </w:rPr>
            </w:pPr>
          </w:p>
        </w:tc>
      </w:tr>
    </w:tbl>
    <w:p w14:paraId="2F1BE4AD" w14:textId="69182D10" w:rsidR="3B7F74C5" w:rsidRDefault="3B7F74C5" w:rsidP="3B7F74C5">
      <w:pPr>
        <w:rPr>
          <w:rFonts w:ascii="Times New Roman" w:eastAsia="Times New Roman" w:hAnsi="Times New Roman" w:cs="Times New Roman"/>
          <w:b/>
          <w:bCs/>
          <w:sz w:val="28"/>
          <w:szCs w:val="28"/>
          <w:u w:val="single"/>
        </w:rPr>
      </w:pPr>
    </w:p>
    <w:p w14:paraId="17564EB4" w14:textId="77777777" w:rsidR="008E55DE" w:rsidRDefault="008E55DE" w:rsidP="27A62429">
      <w:pPr>
        <w:rPr>
          <w:rFonts w:ascii="Times New Roman" w:eastAsia="Times New Roman" w:hAnsi="Times New Roman" w:cs="Times New Roman"/>
          <w:b/>
          <w:bCs/>
          <w:sz w:val="28"/>
          <w:szCs w:val="28"/>
          <w:u w:val="single"/>
        </w:rPr>
      </w:pPr>
    </w:p>
    <w:p w14:paraId="52BBC772" w14:textId="77777777" w:rsidR="004D5041" w:rsidRDefault="004D5041" w:rsidP="008E55DE">
      <w:pPr>
        <w:rPr>
          <w:rFonts w:ascii="Times New Roman" w:eastAsia="Times New Roman" w:hAnsi="Times New Roman" w:cs="Times New Roman"/>
          <w:b/>
          <w:bCs/>
          <w:sz w:val="28"/>
          <w:szCs w:val="28"/>
          <w:u w:val="single"/>
        </w:rPr>
      </w:pPr>
    </w:p>
    <w:p w14:paraId="3A28AC42" w14:textId="77777777" w:rsidR="0089657C" w:rsidRDefault="0089657C" w:rsidP="008E55DE">
      <w:pPr>
        <w:rPr>
          <w:rFonts w:ascii="Times New Roman" w:eastAsia="Times New Roman" w:hAnsi="Times New Roman" w:cs="Times New Roman"/>
          <w:b/>
          <w:bCs/>
          <w:sz w:val="28"/>
          <w:szCs w:val="28"/>
          <w:u w:val="single"/>
        </w:rPr>
      </w:pPr>
    </w:p>
    <w:p w14:paraId="01BAA018" w14:textId="1DD9734A" w:rsidR="008E55DE" w:rsidRPr="008E55DE" w:rsidRDefault="27A62429" w:rsidP="0089657C">
      <w:pPr>
        <w:spacing w:line="360" w:lineRule="auto"/>
        <w:rPr>
          <w:rFonts w:ascii="Times New Roman" w:eastAsia="Times New Roman" w:hAnsi="Times New Roman" w:cs="Times New Roman"/>
          <w:b/>
          <w:bCs/>
          <w:sz w:val="28"/>
          <w:szCs w:val="28"/>
          <w:u w:val="single"/>
        </w:rPr>
      </w:pPr>
      <w:r w:rsidRPr="27A62429">
        <w:rPr>
          <w:rFonts w:ascii="Times New Roman" w:eastAsia="Times New Roman" w:hAnsi="Times New Roman" w:cs="Times New Roman"/>
          <w:b/>
          <w:bCs/>
          <w:sz w:val="28"/>
          <w:szCs w:val="28"/>
          <w:u w:val="single"/>
        </w:rPr>
        <w:lastRenderedPageBreak/>
        <w:t>Evaluation</w:t>
      </w:r>
      <w:r w:rsidR="008E55DE">
        <w:rPr>
          <w:rFonts w:ascii="Times New Roman" w:eastAsia="Times New Roman" w:hAnsi="Times New Roman" w:cs="Times New Roman"/>
          <w:b/>
          <w:bCs/>
          <w:sz w:val="28"/>
          <w:szCs w:val="28"/>
          <w:u w:val="single"/>
        </w:rPr>
        <w:t xml:space="preserve"> of Activity Plan</w:t>
      </w:r>
    </w:p>
    <w:p w14:paraId="01DDEF00" w14:textId="168FB80C" w:rsidR="008E55DE" w:rsidRDefault="008E55DE" w:rsidP="0089657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Within the activity </w:t>
      </w:r>
      <w:r w:rsidR="00B0467E">
        <w:rPr>
          <w:rFonts w:ascii="Times New Roman" w:eastAsia="Times New Roman" w:hAnsi="Times New Roman" w:cs="Times New Roman"/>
          <w:sz w:val="24"/>
          <w:szCs w:val="24"/>
        </w:rPr>
        <w:t>plan,</w:t>
      </w:r>
      <w:r>
        <w:rPr>
          <w:rFonts w:ascii="Times New Roman" w:eastAsia="Times New Roman" w:hAnsi="Times New Roman" w:cs="Times New Roman"/>
          <w:sz w:val="24"/>
          <w:szCs w:val="24"/>
        </w:rPr>
        <w:t xml:space="preserve"> there are clear strengths but also areas that need improvement. </w:t>
      </w:r>
    </w:p>
    <w:p w14:paraId="1FB9E4F4" w14:textId="4E6C1CC1" w:rsidR="0037036B" w:rsidRDefault="008E55DE" w:rsidP="0089657C">
      <w:pPr>
        <w:spacing w:line="360" w:lineRule="auto"/>
        <w:rPr>
          <w:rFonts w:ascii="Times New Roman" w:hAnsi="Times New Roman" w:cs="Times New Roman"/>
          <w:sz w:val="24"/>
          <w:szCs w:val="24"/>
        </w:rPr>
      </w:pPr>
      <w:r w:rsidRPr="005234C1">
        <w:rPr>
          <w:rFonts w:ascii="Times New Roman" w:hAnsi="Times New Roman" w:cs="Times New Roman"/>
          <w:sz w:val="24"/>
          <w:szCs w:val="24"/>
        </w:rPr>
        <w:t>To begin, the activity is engaging and involves child-lead learning as the children are able to create their own models and retell their own version of the story. The</w:t>
      </w:r>
      <w:r w:rsidR="005234C1">
        <w:rPr>
          <w:rFonts w:ascii="Times New Roman" w:hAnsi="Times New Roman" w:cs="Times New Roman"/>
          <w:sz w:val="24"/>
          <w:szCs w:val="24"/>
        </w:rPr>
        <w:t>y</w:t>
      </w:r>
      <w:r w:rsidRPr="005234C1">
        <w:rPr>
          <w:rFonts w:ascii="Times New Roman" w:hAnsi="Times New Roman" w:cs="Times New Roman"/>
          <w:sz w:val="24"/>
          <w:szCs w:val="24"/>
        </w:rPr>
        <w:t xml:space="preserve"> are also learning through play which is</w:t>
      </w:r>
      <w:r w:rsidR="005234C1">
        <w:rPr>
          <w:rFonts w:ascii="Times New Roman" w:hAnsi="Times New Roman" w:cs="Times New Roman"/>
          <w:sz w:val="24"/>
          <w:szCs w:val="24"/>
        </w:rPr>
        <w:t xml:space="preserve"> </w:t>
      </w:r>
      <w:r w:rsidRPr="005234C1">
        <w:rPr>
          <w:rFonts w:ascii="Times New Roman" w:hAnsi="Times New Roman" w:cs="Times New Roman"/>
          <w:sz w:val="24"/>
          <w:szCs w:val="24"/>
        </w:rPr>
        <w:t xml:space="preserve">highly beneficial as well as enjoyable for </w:t>
      </w:r>
      <w:r w:rsidR="005234C1">
        <w:rPr>
          <w:rFonts w:ascii="Times New Roman" w:hAnsi="Times New Roman" w:cs="Times New Roman"/>
          <w:sz w:val="24"/>
          <w:szCs w:val="24"/>
        </w:rPr>
        <w:t>children to</w:t>
      </w:r>
      <w:r w:rsidRPr="005234C1">
        <w:rPr>
          <w:rFonts w:ascii="Times New Roman" w:hAnsi="Times New Roman" w:cs="Times New Roman"/>
          <w:sz w:val="24"/>
          <w:szCs w:val="24"/>
        </w:rPr>
        <w:t xml:space="preserve"> participate in. </w:t>
      </w:r>
      <w:r w:rsidR="005234C1">
        <w:rPr>
          <w:rFonts w:ascii="Times New Roman" w:hAnsi="Times New Roman" w:cs="Times New Roman"/>
          <w:sz w:val="24"/>
          <w:szCs w:val="24"/>
        </w:rPr>
        <w:t>(Welsh Assembly Government, 20</w:t>
      </w:r>
      <w:r w:rsidR="00265679">
        <w:rPr>
          <w:rFonts w:ascii="Times New Roman" w:hAnsi="Times New Roman" w:cs="Times New Roman"/>
          <w:sz w:val="24"/>
          <w:szCs w:val="24"/>
        </w:rPr>
        <w:t>08</w:t>
      </w:r>
      <w:r w:rsidR="005234C1">
        <w:rPr>
          <w:rFonts w:ascii="Times New Roman" w:hAnsi="Times New Roman" w:cs="Times New Roman"/>
          <w:sz w:val="24"/>
          <w:szCs w:val="24"/>
        </w:rPr>
        <w:t>) describes play as being a</w:t>
      </w:r>
      <w:r w:rsidR="0073072D">
        <w:rPr>
          <w:rFonts w:ascii="Times New Roman" w:hAnsi="Times New Roman" w:cs="Times New Roman"/>
          <w:sz w:val="24"/>
          <w:szCs w:val="24"/>
        </w:rPr>
        <w:t xml:space="preserve"> vital element in the Foundation Phase Curriculum which young children should find fun and inspiring. The source continues to explain that when play is planned well, this supports children in making sense of the world around them. It develops their language and communication </w:t>
      </w:r>
      <w:r w:rsidR="00B0467E">
        <w:rPr>
          <w:rFonts w:ascii="Times New Roman" w:hAnsi="Times New Roman" w:cs="Times New Roman"/>
          <w:sz w:val="24"/>
          <w:szCs w:val="24"/>
        </w:rPr>
        <w:t>skills, which</w:t>
      </w:r>
      <w:r w:rsidR="0073072D">
        <w:rPr>
          <w:rFonts w:ascii="Times New Roman" w:hAnsi="Times New Roman" w:cs="Times New Roman"/>
          <w:sz w:val="24"/>
          <w:szCs w:val="24"/>
        </w:rPr>
        <w:t xml:space="preserve"> allows them to be creative whilst using their imagination to investigate different materials providing them with opportunities to predict new outcomes. </w:t>
      </w:r>
      <w:r w:rsidR="00582EF3">
        <w:rPr>
          <w:rFonts w:ascii="Times New Roman" w:hAnsi="Times New Roman" w:cs="Times New Roman"/>
          <w:sz w:val="24"/>
          <w:szCs w:val="24"/>
        </w:rPr>
        <w:t>Friedrich Froebel also believed that children’s knowledge and understanding was built from first-hand experiences with the world. He trusted that child-led activities provided children with independence to develop through play</w:t>
      </w:r>
      <w:r w:rsidR="006A2DCC">
        <w:rPr>
          <w:rFonts w:ascii="Times New Roman" w:hAnsi="Times New Roman" w:cs="Times New Roman"/>
          <w:sz w:val="24"/>
          <w:szCs w:val="24"/>
        </w:rPr>
        <w:t xml:space="preserve"> (Early Education, 2019).</w:t>
      </w:r>
      <w:r w:rsidR="00582EF3">
        <w:rPr>
          <w:rFonts w:ascii="Times New Roman" w:hAnsi="Times New Roman" w:cs="Times New Roman"/>
          <w:sz w:val="24"/>
          <w:szCs w:val="24"/>
        </w:rPr>
        <w:t xml:space="preserve"> </w:t>
      </w:r>
      <w:r w:rsidR="005234C1">
        <w:rPr>
          <w:rFonts w:ascii="Times New Roman" w:hAnsi="Times New Roman" w:cs="Times New Roman"/>
          <w:sz w:val="24"/>
          <w:szCs w:val="24"/>
        </w:rPr>
        <w:t xml:space="preserve">This </w:t>
      </w:r>
      <w:r w:rsidR="006A2DCC">
        <w:rPr>
          <w:rFonts w:ascii="Times New Roman" w:hAnsi="Times New Roman" w:cs="Times New Roman"/>
          <w:sz w:val="24"/>
          <w:szCs w:val="24"/>
        </w:rPr>
        <w:t xml:space="preserve">evidence shows that the </w:t>
      </w:r>
      <w:r w:rsidR="005234C1">
        <w:rPr>
          <w:rFonts w:ascii="Times New Roman" w:hAnsi="Times New Roman" w:cs="Times New Roman"/>
          <w:sz w:val="24"/>
          <w:szCs w:val="24"/>
        </w:rPr>
        <w:t>activity</w:t>
      </w:r>
      <w:r w:rsidRPr="005234C1">
        <w:rPr>
          <w:rFonts w:ascii="Times New Roman" w:hAnsi="Times New Roman" w:cs="Times New Roman"/>
          <w:sz w:val="24"/>
          <w:szCs w:val="24"/>
        </w:rPr>
        <w:t xml:space="preserve"> is very </w:t>
      </w:r>
      <w:r w:rsidR="005234C1">
        <w:rPr>
          <w:rFonts w:ascii="Times New Roman" w:hAnsi="Times New Roman" w:cs="Times New Roman"/>
          <w:sz w:val="24"/>
          <w:szCs w:val="24"/>
        </w:rPr>
        <w:t xml:space="preserve">suitable and effective for a group of Early Years children. </w:t>
      </w:r>
    </w:p>
    <w:p w14:paraId="60769976" w14:textId="0285FF2E" w:rsidR="005234C1" w:rsidRDefault="0073072D" w:rsidP="0089657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resources that are used within the activity are appealing to children and this will encourage them to explore the activity and the area. </w:t>
      </w:r>
      <w:r w:rsidR="00265679">
        <w:rPr>
          <w:rFonts w:ascii="Times New Roman" w:hAnsi="Times New Roman" w:cs="Times New Roman"/>
          <w:sz w:val="24"/>
          <w:szCs w:val="24"/>
        </w:rPr>
        <w:t>The play dough</w:t>
      </w:r>
      <w:r w:rsidR="00413EDB">
        <w:rPr>
          <w:rFonts w:ascii="Times New Roman" w:hAnsi="Times New Roman" w:cs="Times New Roman"/>
          <w:sz w:val="24"/>
          <w:szCs w:val="24"/>
        </w:rPr>
        <w:t xml:space="preserve"> and tools</w:t>
      </w:r>
      <w:r w:rsidR="00265679">
        <w:rPr>
          <w:rFonts w:ascii="Times New Roman" w:hAnsi="Times New Roman" w:cs="Times New Roman"/>
          <w:sz w:val="24"/>
          <w:szCs w:val="24"/>
        </w:rPr>
        <w:t xml:space="preserve"> </w:t>
      </w:r>
      <w:r w:rsidR="00413EDB">
        <w:rPr>
          <w:rFonts w:ascii="Times New Roman" w:hAnsi="Times New Roman" w:cs="Times New Roman"/>
          <w:sz w:val="24"/>
          <w:szCs w:val="24"/>
        </w:rPr>
        <w:t>support</w:t>
      </w:r>
      <w:r w:rsidR="00265679">
        <w:rPr>
          <w:rFonts w:ascii="Times New Roman" w:hAnsi="Times New Roman" w:cs="Times New Roman"/>
          <w:sz w:val="24"/>
          <w:szCs w:val="24"/>
        </w:rPr>
        <w:t xml:space="preserve"> the development of children’s fine motor skills and these are important as they help to build the child’s strength so that they gain more control over different objects. (Pitchford, 2016) recognises these particular skills as being an important foundation for </w:t>
      </w:r>
      <w:r w:rsidR="0037036B">
        <w:rPr>
          <w:rFonts w:ascii="Times New Roman" w:hAnsi="Times New Roman" w:cs="Times New Roman"/>
          <w:sz w:val="24"/>
          <w:szCs w:val="24"/>
        </w:rPr>
        <w:t xml:space="preserve">young </w:t>
      </w:r>
      <w:r w:rsidR="00265679">
        <w:rPr>
          <w:rFonts w:ascii="Times New Roman" w:hAnsi="Times New Roman" w:cs="Times New Roman"/>
          <w:sz w:val="24"/>
          <w:szCs w:val="24"/>
        </w:rPr>
        <w:t>children’s development.</w:t>
      </w:r>
      <w:r w:rsidR="0037036B">
        <w:rPr>
          <w:rFonts w:ascii="Times New Roman" w:hAnsi="Times New Roman" w:cs="Times New Roman"/>
          <w:sz w:val="24"/>
          <w:szCs w:val="24"/>
        </w:rPr>
        <w:t xml:space="preserve"> The activity invites the children to create their own models using the </w:t>
      </w:r>
      <w:r w:rsidR="00B0467E">
        <w:rPr>
          <w:rFonts w:ascii="Times New Roman" w:hAnsi="Times New Roman" w:cs="Times New Roman"/>
          <w:sz w:val="24"/>
          <w:szCs w:val="24"/>
        </w:rPr>
        <w:t>storybook</w:t>
      </w:r>
      <w:r w:rsidR="0037036B">
        <w:rPr>
          <w:rFonts w:ascii="Times New Roman" w:hAnsi="Times New Roman" w:cs="Times New Roman"/>
          <w:sz w:val="24"/>
          <w:szCs w:val="24"/>
        </w:rPr>
        <w:t xml:space="preserve"> ‘The </w:t>
      </w:r>
      <w:proofErr w:type="spellStart"/>
      <w:r w:rsidR="0037036B">
        <w:rPr>
          <w:rFonts w:ascii="Times New Roman" w:hAnsi="Times New Roman" w:cs="Times New Roman"/>
          <w:sz w:val="24"/>
          <w:szCs w:val="24"/>
        </w:rPr>
        <w:t>Gruffalo</w:t>
      </w:r>
      <w:proofErr w:type="spellEnd"/>
      <w:r w:rsidR="0037036B">
        <w:rPr>
          <w:rFonts w:ascii="Times New Roman" w:hAnsi="Times New Roman" w:cs="Times New Roman"/>
          <w:sz w:val="24"/>
          <w:szCs w:val="24"/>
        </w:rPr>
        <w:t>’ whi</w:t>
      </w:r>
      <w:r w:rsidR="0089657C">
        <w:rPr>
          <w:rFonts w:ascii="Times New Roman" w:hAnsi="Times New Roman" w:cs="Times New Roman"/>
          <w:sz w:val="24"/>
          <w:szCs w:val="24"/>
        </w:rPr>
        <w:t xml:space="preserve">ch also </w:t>
      </w:r>
      <w:r w:rsidR="0037036B">
        <w:rPr>
          <w:rFonts w:ascii="Times New Roman" w:hAnsi="Times New Roman" w:cs="Times New Roman"/>
          <w:sz w:val="24"/>
          <w:szCs w:val="24"/>
        </w:rPr>
        <w:t>support</w:t>
      </w:r>
      <w:r w:rsidR="0089657C">
        <w:rPr>
          <w:rFonts w:ascii="Times New Roman" w:hAnsi="Times New Roman" w:cs="Times New Roman"/>
          <w:sz w:val="24"/>
          <w:szCs w:val="24"/>
        </w:rPr>
        <w:t>s</w:t>
      </w:r>
      <w:r w:rsidR="0037036B">
        <w:rPr>
          <w:rFonts w:ascii="Times New Roman" w:hAnsi="Times New Roman" w:cs="Times New Roman"/>
          <w:sz w:val="24"/>
          <w:szCs w:val="24"/>
        </w:rPr>
        <w:t xml:space="preserve"> them when retelling the story. This book is very popular and inviting</w:t>
      </w:r>
      <w:r w:rsidR="00413EDB">
        <w:rPr>
          <w:rFonts w:ascii="Times New Roman" w:hAnsi="Times New Roman" w:cs="Times New Roman"/>
          <w:sz w:val="24"/>
          <w:szCs w:val="24"/>
        </w:rPr>
        <w:t xml:space="preserve"> and when used in this activity, it</w:t>
      </w:r>
      <w:r w:rsidR="0037036B">
        <w:rPr>
          <w:rFonts w:ascii="Times New Roman" w:hAnsi="Times New Roman" w:cs="Times New Roman"/>
          <w:sz w:val="24"/>
          <w:szCs w:val="24"/>
        </w:rPr>
        <w:t xml:space="preserve"> allows children to be creative and encourages them to use their imagination. Through children’s creativity, this allows them to discover and question new things that they have learned and made. (Piaget, 1962) believed that children are able to control their learning by taking on the role of little scientists. From their own experimentation, this allows them to make their own observations to help them gain a better understanding</w:t>
      </w:r>
      <w:r w:rsidR="00413EDB">
        <w:rPr>
          <w:rFonts w:ascii="Times New Roman" w:hAnsi="Times New Roman" w:cs="Times New Roman"/>
          <w:sz w:val="24"/>
          <w:szCs w:val="24"/>
        </w:rPr>
        <w:t xml:space="preserve"> of the world. The children also have access to other materials to help bring their model to life by adding detail. These materials are all recyclable which provides the children with open-ended resources.</w:t>
      </w:r>
      <w:r w:rsidR="00582EF3">
        <w:rPr>
          <w:rFonts w:ascii="Times New Roman" w:hAnsi="Times New Roman" w:cs="Times New Roman"/>
          <w:sz w:val="24"/>
          <w:szCs w:val="24"/>
        </w:rPr>
        <w:t xml:space="preserve"> (Nursery </w:t>
      </w:r>
      <w:r w:rsidR="00582EF3">
        <w:rPr>
          <w:rFonts w:ascii="Times New Roman" w:hAnsi="Times New Roman" w:cs="Times New Roman"/>
          <w:sz w:val="24"/>
          <w:szCs w:val="24"/>
        </w:rPr>
        <w:lastRenderedPageBreak/>
        <w:t>World, 2005) explains that</w:t>
      </w:r>
      <w:r w:rsidR="00413EDB">
        <w:rPr>
          <w:rFonts w:ascii="Times New Roman" w:hAnsi="Times New Roman" w:cs="Times New Roman"/>
          <w:sz w:val="24"/>
          <w:szCs w:val="24"/>
        </w:rPr>
        <w:t xml:space="preserve"> </w:t>
      </w:r>
      <w:r w:rsidR="00582EF3">
        <w:rPr>
          <w:rFonts w:ascii="Times New Roman" w:hAnsi="Times New Roman" w:cs="Times New Roman"/>
          <w:sz w:val="24"/>
          <w:szCs w:val="24"/>
        </w:rPr>
        <w:t>t</w:t>
      </w:r>
      <w:r w:rsidR="00413EDB">
        <w:rPr>
          <w:rFonts w:ascii="Times New Roman" w:hAnsi="Times New Roman" w:cs="Times New Roman"/>
          <w:sz w:val="24"/>
          <w:szCs w:val="24"/>
        </w:rPr>
        <w:t>his implements many more learning opportunities as the use for these materials are not limited unlike</w:t>
      </w:r>
      <w:r w:rsidR="00582EF3">
        <w:rPr>
          <w:rFonts w:ascii="Times New Roman" w:hAnsi="Times New Roman" w:cs="Times New Roman"/>
          <w:sz w:val="24"/>
          <w:szCs w:val="24"/>
        </w:rPr>
        <w:t xml:space="preserve"> </w:t>
      </w:r>
      <w:r w:rsidR="00413EDB">
        <w:rPr>
          <w:rFonts w:ascii="Times New Roman" w:hAnsi="Times New Roman" w:cs="Times New Roman"/>
          <w:sz w:val="24"/>
          <w:szCs w:val="24"/>
        </w:rPr>
        <w:t xml:space="preserve">commercially made materials that can only be used in a certain way. </w:t>
      </w:r>
      <w:r w:rsidR="006A2DCC">
        <w:rPr>
          <w:rFonts w:ascii="Times New Roman" w:hAnsi="Times New Roman" w:cs="Times New Roman"/>
          <w:sz w:val="24"/>
          <w:szCs w:val="24"/>
        </w:rPr>
        <w:t>(Welsh Assembly Government, 2008</w:t>
      </w:r>
      <w:r w:rsidR="00ED247C">
        <w:rPr>
          <w:rFonts w:ascii="Times New Roman" w:hAnsi="Times New Roman" w:cs="Times New Roman"/>
          <w:sz w:val="24"/>
          <w:szCs w:val="24"/>
        </w:rPr>
        <w:t>b</w:t>
      </w:r>
      <w:r w:rsidR="006A2DCC">
        <w:rPr>
          <w:rFonts w:ascii="Times New Roman" w:hAnsi="Times New Roman" w:cs="Times New Roman"/>
          <w:sz w:val="24"/>
          <w:szCs w:val="24"/>
        </w:rPr>
        <w:t>) also demonstrates that</w:t>
      </w:r>
      <w:r w:rsidR="00ED247C">
        <w:rPr>
          <w:rFonts w:ascii="Times New Roman" w:hAnsi="Times New Roman" w:cs="Times New Roman"/>
          <w:sz w:val="24"/>
          <w:szCs w:val="24"/>
        </w:rPr>
        <w:t xml:space="preserve"> by </w:t>
      </w:r>
      <w:r w:rsidR="006A2DCC">
        <w:rPr>
          <w:rFonts w:ascii="Times New Roman" w:hAnsi="Times New Roman" w:cs="Times New Roman"/>
          <w:sz w:val="24"/>
          <w:szCs w:val="24"/>
        </w:rPr>
        <w:t>using recycled materials</w:t>
      </w:r>
      <w:r w:rsidR="00ED247C">
        <w:rPr>
          <w:rFonts w:ascii="Times New Roman" w:hAnsi="Times New Roman" w:cs="Times New Roman"/>
          <w:sz w:val="24"/>
          <w:szCs w:val="24"/>
        </w:rPr>
        <w:t>, the activity</w:t>
      </w:r>
      <w:r w:rsidR="006A2DCC">
        <w:rPr>
          <w:rFonts w:ascii="Times New Roman" w:hAnsi="Times New Roman" w:cs="Times New Roman"/>
          <w:sz w:val="24"/>
          <w:szCs w:val="24"/>
        </w:rPr>
        <w:t xml:space="preserve"> is following the guidance of the </w:t>
      </w:r>
      <w:r w:rsidR="00ED247C" w:rsidRPr="00ED247C">
        <w:rPr>
          <w:rFonts w:ascii="Times New Roman" w:hAnsi="Times New Roman" w:cs="Times New Roman"/>
          <w:sz w:val="24"/>
          <w:szCs w:val="24"/>
        </w:rPr>
        <w:t>Education for Sustainable Development</w:t>
      </w:r>
      <w:r w:rsidR="00ED247C">
        <w:rPr>
          <w:rFonts w:ascii="Times New Roman" w:hAnsi="Times New Roman" w:cs="Times New Roman"/>
          <w:sz w:val="24"/>
          <w:szCs w:val="24"/>
        </w:rPr>
        <w:t xml:space="preserve"> </w:t>
      </w:r>
      <w:r w:rsidR="00ED247C" w:rsidRPr="00ED247C">
        <w:rPr>
          <w:rFonts w:ascii="Times New Roman" w:hAnsi="Times New Roman" w:cs="Times New Roman"/>
          <w:sz w:val="24"/>
          <w:szCs w:val="24"/>
        </w:rPr>
        <w:t>and Global Citizenship</w:t>
      </w:r>
      <w:r w:rsidR="00ED247C">
        <w:rPr>
          <w:rFonts w:ascii="Times New Roman" w:hAnsi="Times New Roman" w:cs="Times New Roman"/>
          <w:sz w:val="24"/>
          <w:szCs w:val="24"/>
        </w:rPr>
        <w:t xml:space="preserve"> framework. The activity also encourages the use of an iPad. This falls in line with </w:t>
      </w:r>
      <w:r w:rsidR="0089657C">
        <w:rPr>
          <w:rFonts w:ascii="Times New Roman" w:hAnsi="Times New Roman" w:cs="Times New Roman"/>
          <w:sz w:val="24"/>
          <w:szCs w:val="24"/>
        </w:rPr>
        <w:t xml:space="preserve">the Foundation Phase Framework and the (Welsh Government, 2015) </w:t>
      </w:r>
      <w:r w:rsidR="00ED247C">
        <w:rPr>
          <w:rFonts w:ascii="Times New Roman" w:hAnsi="Times New Roman" w:cs="Times New Roman"/>
          <w:sz w:val="24"/>
          <w:szCs w:val="24"/>
        </w:rPr>
        <w:t>states that digital skills should be holistic across the whole of the curriculum</w:t>
      </w:r>
      <w:r w:rsidR="00614A98">
        <w:rPr>
          <w:rFonts w:ascii="Times New Roman" w:hAnsi="Times New Roman" w:cs="Times New Roman"/>
          <w:sz w:val="24"/>
          <w:szCs w:val="24"/>
        </w:rPr>
        <w:t>.</w:t>
      </w:r>
      <w:r w:rsidR="00ED247C">
        <w:rPr>
          <w:rFonts w:ascii="Times New Roman" w:hAnsi="Times New Roman" w:cs="Times New Roman"/>
          <w:sz w:val="24"/>
          <w:szCs w:val="24"/>
        </w:rPr>
        <w:t xml:space="preserve"> It also meets the requirements of the Digital Competence Framework which is part of the new curriculum. The framework focuses on the development of children’s </w:t>
      </w:r>
      <w:r w:rsidR="00541AB4">
        <w:rPr>
          <w:rFonts w:ascii="Times New Roman" w:hAnsi="Times New Roman" w:cs="Times New Roman"/>
          <w:sz w:val="24"/>
          <w:szCs w:val="24"/>
        </w:rPr>
        <w:t xml:space="preserve">digital </w:t>
      </w:r>
      <w:r w:rsidR="00B0467E">
        <w:rPr>
          <w:rFonts w:ascii="Times New Roman" w:hAnsi="Times New Roman" w:cs="Times New Roman"/>
          <w:sz w:val="24"/>
          <w:szCs w:val="24"/>
        </w:rPr>
        <w:t>skills, which</w:t>
      </w:r>
      <w:r w:rsidR="00ED247C">
        <w:rPr>
          <w:rFonts w:ascii="Times New Roman" w:hAnsi="Times New Roman" w:cs="Times New Roman"/>
          <w:sz w:val="24"/>
          <w:szCs w:val="24"/>
        </w:rPr>
        <w:t xml:space="preserve"> can be used in a range of different subjects</w:t>
      </w:r>
      <w:r w:rsidR="00541AB4">
        <w:rPr>
          <w:rFonts w:ascii="Times New Roman" w:hAnsi="Times New Roman" w:cs="Times New Roman"/>
          <w:sz w:val="24"/>
          <w:szCs w:val="24"/>
        </w:rPr>
        <w:t xml:space="preserve"> to prepare them for the future (Welsh Government, 2008a). </w:t>
      </w:r>
    </w:p>
    <w:p w14:paraId="3578C6E8" w14:textId="10FB14F5" w:rsidR="009A5101" w:rsidRDefault="00541AB4" w:rsidP="0089657C">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clear aims to the </w:t>
      </w:r>
      <w:r w:rsidR="00B0467E">
        <w:rPr>
          <w:rFonts w:ascii="Times New Roman" w:hAnsi="Times New Roman" w:cs="Times New Roman"/>
          <w:sz w:val="24"/>
          <w:szCs w:val="24"/>
        </w:rPr>
        <w:t>activity, which</w:t>
      </w:r>
      <w:r>
        <w:rPr>
          <w:rFonts w:ascii="Times New Roman" w:hAnsi="Times New Roman" w:cs="Times New Roman"/>
          <w:sz w:val="24"/>
          <w:szCs w:val="24"/>
        </w:rPr>
        <w:t xml:space="preserve"> require the children to demonstrate and develop their different skills. They are realistic and suitable for the age of the children and they also provide the opportunity to meet many important outcomes. There are clear links to the Foundation Phase </w:t>
      </w:r>
      <w:r w:rsidR="00B0467E">
        <w:rPr>
          <w:rFonts w:ascii="Times New Roman" w:hAnsi="Times New Roman" w:cs="Times New Roman"/>
          <w:sz w:val="24"/>
          <w:szCs w:val="24"/>
        </w:rPr>
        <w:t>Framework;</w:t>
      </w:r>
      <w:r w:rsidR="0005267E">
        <w:rPr>
          <w:rFonts w:ascii="Times New Roman" w:hAnsi="Times New Roman" w:cs="Times New Roman"/>
          <w:sz w:val="24"/>
          <w:szCs w:val="24"/>
        </w:rPr>
        <w:t xml:space="preserve"> however, when reflecting on the activity plan, the activity meets other outcomes not just links to media. The activity is not primarily focusing on the children’s use of technology, as all activities should be cross curricula, so the children are also achieving other outcomes within the framework. The learning experience is allowing the children to embrace a variety of different roles, including leadership when working within a group of children. The activity is also allowing them to be creative and imaginative and they are encouraged to express this. They are also provided with the opportunity to experiment with a range of materials and resources whilst using different techniques to shape, arrange and combine them, creating their own models and objects. (Welsh Government, 2015) evidences these outcomes. The activity plan also makes links to other outcomes</w:t>
      </w:r>
      <w:r w:rsidR="00D96C6D">
        <w:rPr>
          <w:rFonts w:ascii="Times New Roman" w:hAnsi="Times New Roman" w:cs="Times New Roman"/>
          <w:sz w:val="24"/>
          <w:szCs w:val="24"/>
        </w:rPr>
        <w:t xml:space="preserve"> included</w:t>
      </w:r>
      <w:r w:rsidR="0005267E">
        <w:rPr>
          <w:rFonts w:ascii="Times New Roman" w:hAnsi="Times New Roman" w:cs="Times New Roman"/>
          <w:sz w:val="24"/>
          <w:szCs w:val="24"/>
        </w:rPr>
        <w:t xml:space="preserve"> in the National Literacy and Numeracy Framework</w:t>
      </w:r>
      <w:r w:rsidR="00D96C6D">
        <w:rPr>
          <w:rFonts w:ascii="Times New Roman" w:hAnsi="Times New Roman" w:cs="Times New Roman"/>
          <w:sz w:val="24"/>
          <w:szCs w:val="24"/>
        </w:rPr>
        <w:t>. However, there are only links to oracy in the plan. The activity meets other requirements within the framework as they are also using their reading skills to recognise simple words, make meaning from visual features and retelling a familiar story (Welsh Government, 2008b). There also needs to be a cross curricula link to mathematics within the activity. When children are designing their models</w:t>
      </w:r>
      <w:r w:rsidR="00DE2D3E">
        <w:rPr>
          <w:rFonts w:ascii="Times New Roman" w:hAnsi="Times New Roman" w:cs="Times New Roman"/>
          <w:sz w:val="24"/>
          <w:szCs w:val="24"/>
        </w:rPr>
        <w:t xml:space="preserve">, </w:t>
      </w:r>
      <w:r w:rsidR="00D96C6D">
        <w:rPr>
          <w:rFonts w:ascii="Times New Roman" w:hAnsi="Times New Roman" w:cs="Times New Roman"/>
          <w:sz w:val="24"/>
          <w:szCs w:val="24"/>
        </w:rPr>
        <w:t xml:space="preserve">the adult </w:t>
      </w:r>
      <w:r w:rsidR="00DE2D3E">
        <w:rPr>
          <w:rFonts w:ascii="Times New Roman" w:hAnsi="Times New Roman" w:cs="Times New Roman"/>
          <w:sz w:val="24"/>
          <w:szCs w:val="24"/>
        </w:rPr>
        <w:t xml:space="preserve">could encourage them to describe it using mathematical vocabulary. They could be questioned about the size of their model compared to others in their group. This will support them in describing the length, height </w:t>
      </w:r>
      <w:r w:rsidR="00DE2D3E">
        <w:rPr>
          <w:rFonts w:ascii="Times New Roman" w:hAnsi="Times New Roman" w:cs="Times New Roman"/>
          <w:sz w:val="24"/>
          <w:szCs w:val="24"/>
        </w:rPr>
        <w:lastRenderedPageBreak/>
        <w:t xml:space="preserve">and width. This would meet another outcome in the National Literacy and Numeracy Framework as (Welsh Government, 2008b) encourages direct comparisons with length, height, distance and weight. </w:t>
      </w:r>
    </w:p>
    <w:p w14:paraId="4C790A36" w14:textId="00389362" w:rsidR="00186A90" w:rsidRDefault="00186A90" w:rsidP="0089657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activity also meets some outcomes from the Digital Competence Framework. These specific strands are; interacting and collaborating, as the children are given opportunities to work together as a group and then save their finished piece of work and data and computational thinking, as the children are expected to control the iPad device and listen to instructions from others helping them do this (Welsh Government, 2008a). However, there are further opportunities for the children’s digital competency to be developed. Once the children have recorded their performance of retelling the story, they could then mirror the video to the Interactive Whiteboard. This then provides them with the opportunity to watch their performance back and comment on how they think the activity went. A success criterion could be created for the children to follow. This would then allow them to meet another strand in the </w:t>
      </w:r>
      <w:r w:rsidR="00B0467E">
        <w:rPr>
          <w:rFonts w:ascii="Times New Roman" w:hAnsi="Times New Roman" w:cs="Times New Roman"/>
          <w:sz w:val="24"/>
          <w:szCs w:val="24"/>
        </w:rPr>
        <w:t>framework, which</w:t>
      </w:r>
      <w:r>
        <w:rPr>
          <w:rFonts w:ascii="Times New Roman" w:hAnsi="Times New Roman" w:cs="Times New Roman"/>
          <w:sz w:val="24"/>
          <w:szCs w:val="24"/>
        </w:rPr>
        <w:t xml:space="preserve"> is ‘producing’ which allows the children to follow a success criterion to comment on a piece of work they have completed (Welsh Government, 2008a). </w:t>
      </w:r>
    </w:p>
    <w:p w14:paraId="5A89A104" w14:textId="40C39780" w:rsidR="00186A90" w:rsidRDefault="00186A90" w:rsidP="0089657C">
      <w:pPr>
        <w:spacing w:line="360" w:lineRule="auto"/>
        <w:rPr>
          <w:rFonts w:ascii="Times New Roman" w:hAnsi="Times New Roman" w:cs="Times New Roman"/>
          <w:sz w:val="24"/>
          <w:szCs w:val="24"/>
        </w:rPr>
      </w:pPr>
      <w:r>
        <w:rPr>
          <w:rFonts w:ascii="Times New Roman" w:hAnsi="Times New Roman" w:cs="Times New Roman"/>
          <w:sz w:val="24"/>
          <w:szCs w:val="24"/>
        </w:rPr>
        <w:t xml:space="preserve">Differentiation is very important within the Early Years. The activity is aimed at groups of children with mixed abilities. (National Assembly for Wales Research Service, 2016) explains that educators must demonstrate high standards for all children, and this includes children with additional learning needs. It is a vital role of an Early Year’s practitioner to provide suitable provision to allow all children to reach their full potential. The activity allows the children to work together, which promotes inclusion and enables them to learn and support each other in order to complete the task. (Hewett, 2001) explains that this falls in line with the Reggio Emilia approach as it is allowing the children to become researchers as they are given the opportunity to explore and communicate about their observations. </w:t>
      </w:r>
      <w:r w:rsidR="00B0467E">
        <w:rPr>
          <w:rFonts w:ascii="Times New Roman" w:hAnsi="Times New Roman" w:cs="Times New Roman"/>
          <w:sz w:val="24"/>
          <w:szCs w:val="24"/>
        </w:rPr>
        <w:t>Problem solving</w:t>
      </w:r>
      <w:r>
        <w:rPr>
          <w:rFonts w:ascii="Times New Roman" w:hAnsi="Times New Roman" w:cs="Times New Roman"/>
          <w:sz w:val="24"/>
          <w:szCs w:val="24"/>
        </w:rPr>
        <w:t xml:space="preserve"> is an essential part of a child’s </w:t>
      </w:r>
      <w:r w:rsidR="00B0467E">
        <w:rPr>
          <w:rFonts w:ascii="Times New Roman" w:hAnsi="Times New Roman" w:cs="Times New Roman"/>
          <w:sz w:val="24"/>
          <w:szCs w:val="24"/>
        </w:rPr>
        <w:t>development, which</w:t>
      </w:r>
      <w:r>
        <w:rPr>
          <w:rFonts w:ascii="Times New Roman" w:hAnsi="Times New Roman" w:cs="Times New Roman"/>
          <w:sz w:val="24"/>
          <w:szCs w:val="24"/>
        </w:rPr>
        <w:t xml:space="preserve"> is effective when children are given opportunities to learn from each other.  </w:t>
      </w:r>
    </w:p>
    <w:p w14:paraId="6CF309C4" w14:textId="77777777" w:rsidR="00186A90" w:rsidRDefault="00186A90" w:rsidP="0089657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Health and Safety element of this activity plan is cautiously considered as it covers all unnecessary potential risks whilst providing children with enough opportunity to manage certain risks themselves. </w:t>
      </w:r>
      <w:r w:rsidRPr="003D4293">
        <w:rPr>
          <w:rFonts w:ascii="Times New Roman" w:hAnsi="Times New Roman" w:cs="Times New Roman"/>
          <w:sz w:val="24"/>
          <w:szCs w:val="24"/>
        </w:rPr>
        <w:t>(Department for Education, 2018)</w:t>
      </w:r>
      <w:r>
        <w:rPr>
          <w:rFonts w:ascii="Times New Roman" w:hAnsi="Times New Roman" w:cs="Times New Roman"/>
          <w:sz w:val="24"/>
          <w:szCs w:val="24"/>
        </w:rPr>
        <w:t xml:space="preserve"> explains that all potential hazards must be assessed before any activity ensuring the safety of the children. </w:t>
      </w:r>
    </w:p>
    <w:p w14:paraId="42CA92F3" w14:textId="78B71C1C" w:rsidR="00186A90" w:rsidRDefault="00186A90" w:rsidP="0089657C">
      <w:pPr>
        <w:spacing w:line="360" w:lineRule="auto"/>
        <w:rPr>
          <w:rFonts w:ascii="Times New Roman" w:hAnsi="Times New Roman" w:cs="Times New Roman"/>
          <w:sz w:val="24"/>
          <w:szCs w:val="24"/>
        </w:rPr>
      </w:pPr>
      <w:r>
        <w:rPr>
          <w:rFonts w:ascii="Times New Roman" w:hAnsi="Times New Roman" w:cs="Times New Roman"/>
          <w:sz w:val="24"/>
          <w:szCs w:val="24"/>
        </w:rPr>
        <w:t>The expectations of the adult are limited. Although it is important for the activity to be child led, it is still essential that the adult is monitoring the knowledge and understanding of the children. This can be done through questioning the childr</w:t>
      </w:r>
      <w:r w:rsidR="00EA5D31">
        <w:rPr>
          <w:rFonts w:ascii="Times New Roman" w:hAnsi="Times New Roman" w:cs="Times New Roman"/>
          <w:sz w:val="24"/>
          <w:szCs w:val="24"/>
        </w:rPr>
        <w:t>en throughout the activity. The adult</w:t>
      </w:r>
      <w:r>
        <w:rPr>
          <w:rFonts w:ascii="Times New Roman" w:hAnsi="Times New Roman" w:cs="Times New Roman"/>
          <w:sz w:val="24"/>
          <w:szCs w:val="24"/>
        </w:rPr>
        <w:t xml:space="preserve"> could question the children about what they have made, how they have made it and what materials they have used. They could also encourage the children to describe their model using descriptive vocabulary. These questions also add challenge to the activity if a child is finding it too easy. (Welsh Government, 2017) agrees that children achieve better outcomes when they experience interactions with educators who ask them open-ended questions to extend their thinking. </w:t>
      </w:r>
    </w:p>
    <w:p w14:paraId="0791B4D5" w14:textId="4BB888B7" w:rsidR="00A72E51" w:rsidRDefault="00186A90" w:rsidP="0089657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conclude, </w:t>
      </w:r>
      <w:r w:rsidR="00EB6B1D">
        <w:rPr>
          <w:rFonts w:ascii="Times New Roman" w:eastAsia="Times New Roman" w:hAnsi="Times New Roman" w:cs="Times New Roman"/>
          <w:sz w:val="24"/>
          <w:szCs w:val="24"/>
        </w:rPr>
        <w:t xml:space="preserve">the activity is highly effective to enhance the learning of young children and falls in line with the expectations of the new curriculum. The activity meets the </w:t>
      </w:r>
      <w:r w:rsidR="00A72E51">
        <w:rPr>
          <w:rFonts w:ascii="Times New Roman" w:eastAsia="Times New Roman" w:hAnsi="Times New Roman" w:cs="Times New Roman"/>
          <w:sz w:val="24"/>
          <w:szCs w:val="24"/>
        </w:rPr>
        <w:t>F</w:t>
      </w:r>
      <w:r w:rsidR="00EB6B1D">
        <w:rPr>
          <w:rFonts w:ascii="Times New Roman" w:eastAsia="Times New Roman" w:hAnsi="Times New Roman" w:cs="Times New Roman"/>
          <w:sz w:val="24"/>
          <w:szCs w:val="24"/>
        </w:rPr>
        <w:t xml:space="preserve">our </w:t>
      </w:r>
      <w:r w:rsidR="00B0467E">
        <w:rPr>
          <w:rFonts w:ascii="Times New Roman" w:eastAsia="Times New Roman" w:hAnsi="Times New Roman" w:cs="Times New Roman"/>
          <w:sz w:val="24"/>
          <w:szCs w:val="24"/>
        </w:rPr>
        <w:t>Purposes,</w:t>
      </w:r>
      <w:r w:rsidR="00EB6B1D">
        <w:rPr>
          <w:rFonts w:ascii="Times New Roman" w:eastAsia="Times New Roman" w:hAnsi="Times New Roman" w:cs="Times New Roman"/>
          <w:sz w:val="24"/>
          <w:szCs w:val="24"/>
        </w:rPr>
        <w:t xml:space="preserve"> as it requires the children to be ambitious, capable learners; enterprising creative contributors; confident individuals and ethically informed citizens</w:t>
      </w:r>
      <w:r w:rsidR="00A72E51">
        <w:rPr>
          <w:rFonts w:ascii="Times New Roman" w:eastAsia="Times New Roman" w:hAnsi="Times New Roman" w:cs="Times New Roman"/>
          <w:sz w:val="24"/>
          <w:szCs w:val="24"/>
        </w:rPr>
        <w:t xml:space="preserve">. The activity also provides a broad educational </w:t>
      </w:r>
      <w:r w:rsidR="00B0467E">
        <w:rPr>
          <w:rFonts w:ascii="Times New Roman" w:eastAsia="Times New Roman" w:hAnsi="Times New Roman" w:cs="Times New Roman"/>
          <w:sz w:val="24"/>
          <w:szCs w:val="24"/>
        </w:rPr>
        <w:t>experience that contributes</w:t>
      </w:r>
      <w:r w:rsidR="00A72E51">
        <w:rPr>
          <w:rFonts w:ascii="Times New Roman" w:eastAsia="Times New Roman" w:hAnsi="Times New Roman" w:cs="Times New Roman"/>
          <w:sz w:val="24"/>
          <w:szCs w:val="24"/>
        </w:rPr>
        <w:t xml:space="preserve"> to the Six Areas of Learning. Within the new curriculum, there is also a heavy focus on literacy, numeracy and digital </w:t>
      </w:r>
      <w:r w:rsidR="00764A88">
        <w:rPr>
          <w:rFonts w:ascii="Times New Roman" w:eastAsia="Times New Roman" w:hAnsi="Times New Roman" w:cs="Times New Roman"/>
          <w:sz w:val="24"/>
          <w:szCs w:val="24"/>
        </w:rPr>
        <w:t xml:space="preserve">competency being holistic. Digital competency is newly focused on because there is such an increasingly high demand of digital skills needed within the workplace, so this is preparing young children for the future. Evidence of this is found in the Successful Futures guidance (Welsh Assembly Government, 2018). </w:t>
      </w:r>
    </w:p>
    <w:p w14:paraId="4953D22F" w14:textId="77777777" w:rsidR="00186A90" w:rsidRDefault="00186A90" w:rsidP="00186A90">
      <w:pPr>
        <w:rPr>
          <w:rFonts w:ascii="Times New Roman" w:eastAsia="Times New Roman" w:hAnsi="Times New Roman" w:cs="Times New Roman"/>
          <w:b/>
          <w:bCs/>
          <w:sz w:val="28"/>
          <w:szCs w:val="28"/>
          <w:u w:val="single"/>
        </w:rPr>
      </w:pPr>
    </w:p>
    <w:p w14:paraId="06892ACA" w14:textId="77777777" w:rsidR="00186A90" w:rsidRDefault="00186A90" w:rsidP="00186A90">
      <w:pPr>
        <w:rPr>
          <w:rFonts w:ascii="Times New Roman" w:eastAsia="Times New Roman" w:hAnsi="Times New Roman" w:cs="Times New Roman"/>
          <w:b/>
          <w:bCs/>
          <w:sz w:val="28"/>
          <w:szCs w:val="28"/>
          <w:u w:val="single"/>
        </w:rPr>
      </w:pPr>
    </w:p>
    <w:p w14:paraId="167619C9" w14:textId="77777777" w:rsidR="00186A90" w:rsidRDefault="00186A90" w:rsidP="00186A90">
      <w:pPr>
        <w:rPr>
          <w:rFonts w:ascii="Times New Roman" w:eastAsia="Times New Roman" w:hAnsi="Times New Roman" w:cs="Times New Roman"/>
          <w:b/>
          <w:bCs/>
          <w:sz w:val="28"/>
          <w:szCs w:val="28"/>
          <w:u w:val="single"/>
        </w:rPr>
      </w:pPr>
    </w:p>
    <w:p w14:paraId="1FD153B7" w14:textId="77777777" w:rsidR="0089657C" w:rsidRDefault="0089657C" w:rsidP="00186A90">
      <w:pPr>
        <w:rPr>
          <w:rFonts w:ascii="Times New Roman" w:eastAsia="Times New Roman" w:hAnsi="Times New Roman" w:cs="Times New Roman"/>
          <w:b/>
          <w:bCs/>
          <w:sz w:val="28"/>
          <w:szCs w:val="28"/>
          <w:u w:val="single"/>
        </w:rPr>
      </w:pPr>
    </w:p>
    <w:p w14:paraId="454B712F" w14:textId="318A404B" w:rsidR="00186A90" w:rsidRDefault="00186A90" w:rsidP="0089657C">
      <w:pPr>
        <w:spacing w:line="360" w:lineRule="auto"/>
        <w:rPr>
          <w:rFonts w:ascii="Times New Roman" w:eastAsia="Times New Roman" w:hAnsi="Times New Roman" w:cs="Times New Roman"/>
          <w:b/>
          <w:bCs/>
          <w:sz w:val="28"/>
          <w:szCs w:val="28"/>
          <w:u w:val="single"/>
        </w:rPr>
      </w:pPr>
      <w:r w:rsidRPr="3A0A67F6">
        <w:rPr>
          <w:rFonts w:ascii="Times New Roman" w:eastAsia="Times New Roman" w:hAnsi="Times New Roman" w:cs="Times New Roman"/>
          <w:b/>
          <w:bCs/>
          <w:sz w:val="28"/>
          <w:szCs w:val="28"/>
          <w:u w:val="single"/>
        </w:rPr>
        <w:lastRenderedPageBreak/>
        <w:t>References</w:t>
      </w:r>
    </w:p>
    <w:p w14:paraId="7A41EADE" w14:textId="77777777" w:rsidR="00186A90" w:rsidRDefault="00186A90" w:rsidP="0089657C">
      <w:pPr>
        <w:spacing w:line="360" w:lineRule="auto"/>
        <w:rPr>
          <w:rFonts w:ascii="Times New Roman" w:hAnsi="Times New Roman" w:cs="Times New Roman"/>
          <w:sz w:val="24"/>
          <w:szCs w:val="24"/>
        </w:rPr>
      </w:pPr>
      <w:r>
        <w:rPr>
          <w:rFonts w:ascii="Times New Roman" w:eastAsia="Times New Roman" w:hAnsi="Times New Roman" w:cs="Times New Roman"/>
          <w:sz w:val="24"/>
          <w:szCs w:val="24"/>
        </w:rPr>
        <w:t xml:space="preserve">Action for Children (2020) </w:t>
      </w:r>
      <w:r w:rsidRPr="00B43F01">
        <w:rPr>
          <w:rFonts w:ascii="Times New Roman" w:eastAsia="Times New Roman" w:hAnsi="Times New Roman" w:cs="Times New Roman"/>
          <w:i/>
          <w:iCs/>
          <w:sz w:val="24"/>
          <w:szCs w:val="24"/>
        </w:rPr>
        <w:t xml:space="preserve">5 </w:t>
      </w:r>
      <w:r>
        <w:rPr>
          <w:rFonts w:ascii="Times New Roman" w:eastAsia="Times New Roman" w:hAnsi="Times New Roman" w:cs="Times New Roman"/>
          <w:i/>
          <w:iCs/>
          <w:sz w:val="24"/>
          <w:szCs w:val="24"/>
        </w:rPr>
        <w:t>W</w:t>
      </w:r>
      <w:r w:rsidRPr="00B43F01">
        <w:rPr>
          <w:rFonts w:ascii="Times New Roman" w:eastAsia="Times New Roman" w:hAnsi="Times New Roman" w:cs="Times New Roman"/>
          <w:i/>
          <w:iCs/>
          <w:sz w:val="24"/>
          <w:szCs w:val="24"/>
        </w:rPr>
        <w:t xml:space="preserve">ays to </w:t>
      </w:r>
      <w:r>
        <w:rPr>
          <w:rFonts w:ascii="Times New Roman" w:eastAsia="Times New Roman" w:hAnsi="Times New Roman" w:cs="Times New Roman"/>
          <w:i/>
          <w:iCs/>
          <w:sz w:val="24"/>
          <w:szCs w:val="24"/>
        </w:rPr>
        <w:t>H</w:t>
      </w:r>
      <w:r w:rsidRPr="00B43F01">
        <w:rPr>
          <w:rFonts w:ascii="Times New Roman" w:eastAsia="Times New Roman" w:hAnsi="Times New Roman" w:cs="Times New Roman"/>
          <w:i/>
          <w:iCs/>
          <w:sz w:val="24"/>
          <w:szCs w:val="24"/>
        </w:rPr>
        <w:t xml:space="preserve">elp </w:t>
      </w:r>
      <w:r>
        <w:rPr>
          <w:rFonts w:ascii="Times New Roman" w:eastAsia="Times New Roman" w:hAnsi="Times New Roman" w:cs="Times New Roman"/>
          <w:i/>
          <w:iCs/>
          <w:sz w:val="24"/>
          <w:szCs w:val="24"/>
        </w:rPr>
        <w:t>C</w:t>
      </w:r>
      <w:r w:rsidRPr="00B43F01">
        <w:rPr>
          <w:rFonts w:ascii="Times New Roman" w:eastAsia="Times New Roman" w:hAnsi="Times New Roman" w:cs="Times New Roman"/>
          <w:i/>
          <w:iCs/>
          <w:sz w:val="24"/>
          <w:szCs w:val="24"/>
        </w:rPr>
        <w:t xml:space="preserve">hildren and </w:t>
      </w:r>
      <w:r>
        <w:rPr>
          <w:rFonts w:ascii="Times New Roman" w:eastAsia="Times New Roman" w:hAnsi="Times New Roman" w:cs="Times New Roman"/>
          <w:i/>
          <w:iCs/>
          <w:sz w:val="24"/>
          <w:szCs w:val="24"/>
        </w:rPr>
        <w:t>Y</w:t>
      </w:r>
      <w:r w:rsidRPr="00B43F01">
        <w:rPr>
          <w:rFonts w:ascii="Times New Roman" w:eastAsia="Times New Roman" w:hAnsi="Times New Roman" w:cs="Times New Roman"/>
          <w:i/>
          <w:iCs/>
          <w:sz w:val="24"/>
          <w:szCs w:val="24"/>
        </w:rPr>
        <w:t xml:space="preserve">oung </w:t>
      </w:r>
      <w:r>
        <w:rPr>
          <w:rFonts w:ascii="Times New Roman" w:eastAsia="Times New Roman" w:hAnsi="Times New Roman" w:cs="Times New Roman"/>
          <w:i/>
          <w:iCs/>
          <w:sz w:val="24"/>
          <w:szCs w:val="24"/>
        </w:rPr>
        <w:t>P</w:t>
      </w:r>
      <w:r w:rsidRPr="00B43F01">
        <w:rPr>
          <w:rFonts w:ascii="Times New Roman" w:eastAsia="Times New Roman" w:hAnsi="Times New Roman" w:cs="Times New Roman"/>
          <w:i/>
          <w:iCs/>
          <w:sz w:val="24"/>
          <w:szCs w:val="24"/>
        </w:rPr>
        <w:t xml:space="preserve">eople </w:t>
      </w:r>
      <w:r>
        <w:rPr>
          <w:rFonts w:ascii="Times New Roman" w:eastAsia="Times New Roman" w:hAnsi="Times New Roman" w:cs="Times New Roman"/>
          <w:i/>
          <w:iCs/>
          <w:sz w:val="24"/>
          <w:szCs w:val="24"/>
        </w:rPr>
        <w:t>S</w:t>
      </w:r>
      <w:r w:rsidRPr="00B43F01">
        <w:rPr>
          <w:rFonts w:ascii="Times New Roman" w:eastAsia="Times New Roman" w:hAnsi="Times New Roman" w:cs="Times New Roman"/>
          <w:i/>
          <w:iCs/>
          <w:sz w:val="24"/>
          <w:szCs w:val="24"/>
        </w:rPr>
        <w:t xml:space="preserve">tay </w:t>
      </w:r>
      <w:r>
        <w:rPr>
          <w:rFonts w:ascii="Times New Roman" w:eastAsia="Times New Roman" w:hAnsi="Times New Roman" w:cs="Times New Roman"/>
          <w:i/>
          <w:iCs/>
          <w:sz w:val="24"/>
          <w:szCs w:val="24"/>
        </w:rPr>
        <w:t>S</w:t>
      </w:r>
      <w:r w:rsidRPr="00B43F01">
        <w:rPr>
          <w:rFonts w:ascii="Times New Roman" w:eastAsia="Times New Roman" w:hAnsi="Times New Roman" w:cs="Times New Roman"/>
          <w:i/>
          <w:iCs/>
          <w:sz w:val="24"/>
          <w:szCs w:val="24"/>
        </w:rPr>
        <w:t xml:space="preserve">afe </w:t>
      </w:r>
      <w:r>
        <w:rPr>
          <w:rFonts w:ascii="Times New Roman" w:eastAsia="Times New Roman" w:hAnsi="Times New Roman" w:cs="Times New Roman"/>
          <w:i/>
          <w:iCs/>
          <w:sz w:val="24"/>
          <w:szCs w:val="24"/>
        </w:rPr>
        <w:t>O</w:t>
      </w:r>
      <w:r w:rsidRPr="00B43F01">
        <w:rPr>
          <w:rFonts w:ascii="Times New Roman" w:eastAsia="Times New Roman" w:hAnsi="Times New Roman" w:cs="Times New Roman"/>
          <w:i/>
          <w:iCs/>
          <w:sz w:val="24"/>
          <w:szCs w:val="24"/>
        </w:rPr>
        <w:t>nline</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 xml:space="preserve">Available at: </w:t>
      </w:r>
      <w:hyperlink r:id="rId14" w:history="1">
        <w:r w:rsidRPr="00FC21C8">
          <w:rPr>
            <w:rStyle w:val="Hyperlink"/>
            <w:rFonts w:ascii="Times New Roman" w:hAnsi="Times New Roman" w:cs="Times New Roman"/>
            <w:sz w:val="24"/>
            <w:szCs w:val="24"/>
          </w:rPr>
          <w:t>https://www.actionforchildren.org.uk/news-and-blogs/parenting-tips/2016/september/5-ways-to-help-children-and-young-people-stay-safe-online/?gclid=EAIaIQobChMIyKWllrHq5wIVxLHtCh3WyA2OEAAYASAAEgKV9vD_BwE&amp;gclsrc=aw.ds</w:t>
        </w:r>
      </w:hyperlink>
      <w:r>
        <w:t xml:space="preserve"> </w:t>
      </w:r>
      <w:r>
        <w:rPr>
          <w:rFonts w:ascii="Times New Roman" w:hAnsi="Times New Roman" w:cs="Times New Roman"/>
          <w:sz w:val="24"/>
          <w:szCs w:val="24"/>
        </w:rPr>
        <w:t>(Accessed: 24</w:t>
      </w:r>
      <w:r w:rsidRPr="000A7FB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p>
    <w:p w14:paraId="4DDC3BD6" w14:textId="77777777" w:rsidR="00186A90" w:rsidRDefault="00186A90" w:rsidP="0089657C">
      <w:pPr>
        <w:spacing w:line="360" w:lineRule="auto"/>
        <w:rPr>
          <w:rFonts w:ascii="Times New Roman" w:hAnsi="Times New Roman" w:cs="Times New Roman"/>
          <w:sz w:val="24"/>
          <w:szCs w:val="24"/>
        </w:rPr>
      </w:pPr>
      <w:r w:rsidRPr="00710260">
        <w:rPr>
          <w:rFonts w:ascii="Times New Roman" w:hAnsi="Times New Roman" w:cs="Times New Roman"/>
          <w:sz w:val="24"/>
          <w:szCs w:val="24"/>
        </w:rPr>
        <w:t xml:space="preserve">Anderson, </w:t>
      </w:r>
      <w:r>
        <w:rPr>
          <w:rFonts w:ascii="Times New Roman" w:hAnsi="Times New Roman" w:cs="Times New Roman"/>
          <w:sz w:val="24"/>
          <w:szCs w:val="24"/>
        </w:rPr>
        <w:t>R. et al</w:t>
      </w:r>
      <w:r w:rsidRPr="00710260">
        <w:rPr>
          <w:rFonts w:ascii="Times New Roman" w:hAnsi="Times New Roman" w:cs="Times New Roman"/>
          <w:sz w:val="24"/>
          <w:szCs w:val="24"/>
        </w:rPr>
        <w:t>.</w:t>
      </w:r>
      <w:r>
        <w:rPr>
          <w:rFonts w:ascii="Times New Roman" w:hAnsi="Times New Roman" w:cs="Times New Roman"/>
          <w:sz w:val="24"/>
          <w:szCs w:val="24"/>
        </w:rPr>
        <w:t xml:space="preserve"> (2001) ‘</w:t>
      </w:r>
      <w:r w:rsidRPr="00710260">
        <w:rPr>
          <w:rFonts w:ascii="Times New Roman" w:hAnsi="Times New Roman" w:cs="Times New Roman"/>
          <w:sz w:val="24"/>
          <w:szCs w:val="24"/>
        </w:rPr>
        <w:t>Early Childhood Television Viewing and Adolescent Behaviour: The Recontact Stud</w:t>
      </w:r>
      <w:r>
        <w:rPr>
          <w:rFonts w:ascii="Times New Roman" w:hAnsi="Times New Roman" w:cs="Times New Roman"/>
          <w:sz w:val="24"/>
          <w:szCs w:val="24"/>
        </w:rPr>
        <w:t>y’</w:t>
      </w:r>
      <w:r w:rsidRPr="00710260">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Child Development</w:t>
      </w:r>
      <w:r>
        <w:rPr>
          <w:rFonts w:ascii="Times New Roman" w:hAnsi="Times New Roman" w:cs="Times New Roman"/>
          <w:sz w:val="24"/>
          <w:szCs w:val="24"/>
        </w:rPr>
        <w:t xml:space="preserve">, </w:t>
      </w:r>
      <w:r w:rsidRPr="00710260">
        <w:rPr>
          <w:rFonts w:ascii="Times New Roman" w:hAnsi="Times New Roman" w:cs="Times New Roman"/>
          <w:sz w:val="24"/>
          <w:szCs w:val="24"/>
        </w:rPr>
        <w:t>66(1): I–VIII, 1–147</w:t>
      </w:r>
    </w:p>
    <w:p w14:paraId="14F05DE2" w14:textId="77777777" w:rsidR="00186A90" w:rsidRDefault="00186A90" w:rsidP="0089657C">
      <w:pPr>
        <w:spacing w:line="360" w:lineRule="auto"/>
        <w:rPr>
          <w:rFonts w:ascii="Times New Roman" w:hAnsi="Times New Roman" w:cs="Times New Roman"/>
          <w:sz w:val="24"/>
          <w:szCs w:val="24"/>
        </w:rPr>
      </w:pPr>
      <w:r w:rsidRPr="00371435">
        <w:rPr>
          <w:rFonts w:ascii="Times New Roman" w:hAnsi="Times New Roman" w:cs="Times New Roman"/>
          <w:sz w:val="24"/>
          <w:szCs w:val="24"/>
        </w:rPr>
        <w:t>Bandura, A.</w:t>
      </w:r>
      <w:r>
        <w:rPr>
          <w:rFonts w:ascii="Times New Roman" w:hAnsi="Times New Roman" w:cs="Times New Roman"/>
          <w:sz w:val="24"/>
          <w:szCs w:val="24"/>
        </w:rPr>
        <w:t xml:space="preserve"> (</w:t>
      </w:r>
      <w:r w:rsidRPr="00371435">
        <w:rPr>
          <w:rFonts w:ascii="Times New Roman" w:hAnsi="Times New Roman" w:cs="Times New Roman"/>
          <w:sz w:val="24"/>
          <w:szCs w:val="24"/>
        </w:rPr>
        <w:t>1971</w:t>
      </w:r>
      <w:r w:rsidRPr="00371435">
        <w:rPr>
          <w:rFonts w:ascii="Times New Roman" w:hAnsi="Times New Roman" w:cs="Times New Roman"/>
          <w:i/>
          <w:iCs/>
          <w:sz w:val="24"/>
          <w:szCs w:val="24"/>
        </w:rPr>
        <w:t xml:space="preserve">) Social </w:t>
      </w:r>
      <w:r>
        <w:rPr>
          <w:rFonts w:ascii="Times New Roman" w:hAnsi="Times New Roman" w:cs="Times New Roman"/>
          <w:i/>
          <w:iCs/>
          <w:sz w:val="24"/>
          <w:szCs w:val="24"/>
        </w:rPr>
        <w:t>L</w:t>
      </w:r>
      <w:r w:rsidRPr="00371435">
        <w:rPr>
          <w:rFonts w:ascii="Times New Roman" w:hAnsi="Times New Roman" w:cs="Times New Roman"/>
          <w:i/>
          <w:iCs/>
          <w:sz w:val="24"/>
          <w:szCs w:val="24"/>
        </w:rPr>
        <w:t xml:space="preserve">earning </w:t>
      </w:r>
      <w:r>
        <w:rPr>
          <w:rFonts w:ascii="Times New Roman" w:hAnsi="Times New Roman" w:cs="Times New Roman"/>
          <w:i/>
          <w:iCs/>
          <w:sz w:val="24"/>
          <w:szCs w:val="24"/>
        </w:rPr>
        <w:t>T</w:t>
      </w:r>
      <w:r w:rsidRPr="00371435">
        <w:rPr>
          <w:rFonts w:ascii="Times New Roman" w:hAnsi="Times New Roman" w:cs="Times New Roman"/>
          <w:i/>
          <w:iCs/>
          <w:sz w:val="24"/>
          <w:szCs w:val="24"/>
        </w:rPr>
        <w:t>heory</w:t>
      </w:r>
      <w:r>
        <w:rPr>
          <w:rFonts w:ascii="Times New Roman" w:hAnsi="Times New Roman" w:cs="Times New Roman"/>
          <w:sz w:val="24"/>
          <w:szCs w:val="24"/>
        </w:rPr>
        <w:t xml:space="preserve">. </w:t>
      </w:r>
      <w:r w:rsidRPr="00371435">
        <w:rPr>
          <w:rFonts w:ascii="Times New Roman" w:hAnsi="Times New Roman" w:cs="Times New Roman"/>
          <w:sz w:val="24"/>
          <w:szCs w:val="24"/>
        </w:rPr>
        <w:t>New York: General Learning Press.</w:t>
      </w:r>
    </w:p>
    <w:p w14:paraId="644E521C" w14:textId="77777777" w:rsidR="00186A90" w:rsidRDefault="00186A90" w:rsidP="0089657C">
      <w:pPr>
        <w:spacing w:line="360" w:lineRule="auto"/>
        <w:rPr>
          <w:rFonts w:ascii="Times New Roman" w:hAnsi="Times New Roman" w:cs="Times New Roman"/>
          <w:sz w:val="24"/>
          <w:szCs w:val="24"/>
        </w:rPr>
      </w:pPr>
      <w:r w:rsidRPr="004B0232">
        <w:rPr>
          <w:rFonts w:ascii="Times New Roman" w:hAnsi="Times New Roman" w:cs="Times New Roman"/>
          <w:sz w:val="24"/>
          <w:szCs w:val="24"/>
        </w:rPr>
        <w:t>Barr</w:t>
      </w:r>
      <w:r>
        <w:rPr>
          <w:rFonts w:ascii="Times New Roman" w:hAnsi="Times New Roman" w:cs="Times New Roman"/>
          <w:sz w:val="24"/>
          <w:szCs w:val="24"/>
        </w:rPr>
        <w:t xml:space="preserve">, </w:t>
      </w:r>
      <w:r w:rsidRPr="004B0232">
        <w:rPr>
          <w:rFonts w:ascii="Times New Roman" w:hAnsi="Times New Roman" w:cs="Times New Roman"/>
          <w:sz w:val="24"/>
          <w:szCs w:val="24"/>
        </w:rPr>
        <w:t>R</w:t>
      </w:r>
      <w:r>
        <w:rPr>
          <w:rFonts w:ascii="Times New Roman" w:hAnsi="Times New Roman" w:cs="Times New Roman"/>
          <w:sz w:val="24"/>
          <w:szCs w:val="24"/>
        </w:rPr>
        <w:t>. (2013) ‘</w:t>
      </w:r>
      <w:r w:rsidRPr="004B0232">
        <w:rPr>
          <w:rFonts w:ascii="Times New Roman" w:hAnsi="Times New Roman" w:cs="Times New Roman"/>
          <w:sz w:val="24"/>
          <w:szCs w:val="24"/>
        </w:rPr>
        <w:t xml:space="preserve">Memory </w:t>
      </w:r>
      <w:r>
        <w:rPr>
          <w:rFonts w:ascii="Times New Roman" w:hAnsi="Times New Roman" w:cs="Times New Roman"/>
          <w:sz w:val="24"/>
          <w:szCs w:val="24"/>
        </w:rPr>
        <w:t>C</w:t>
      </w:r>
      <w:r w:rsidRPr="004B0232">
        <w:rPr>
          <w:rFonts w:ascii="Times New Roman" w:hAnsi="Times New Roman" w:cs="Times New Roman"/>
          <w:sz w:val="24"/>
          <w:szCs w:val="24"/>
        </w:rPr>
        <w:t xml:space="preserve">onstraints on </w:t>
      </w:r>
      <w:r>
        <w:rPr>
          <w:rFonts w:ascii="Times New Roman" w:hAnsi="Times New Roman" w:cs="Times New Roman"/>
          <w:sz w:val="24"/>
          <w:szCs w:val="24"/>
        </w:rPr>
        <w:t>I</w:t>
      </w:r>
      <w:r w:rsidRPr="004B0232">
        <w:rPr>
          <w:rFonts w:ascii="Times New Roman" w:hAnsi="Times New Roman" w:cs="Times New Roman"/>
          <w:sz w:val="24"/>
          <w:szCs w:val="24"/>
        </w:rPr>
        <w:t xml:space="preserve">nfant </w:t>
      </w:r>
      <w:r>
        <w:rPr>
          <w:rFonts w:ascii="Times New Roman" w:hAnsi="Times New Roman" w:cs="Times New Roman"/>
          <w:sz w:val="24"/>
          <w:szCs w:val="24"/>
        </w:rPr>
        <w:t>L</w:t>
      </w:r>
      <w:r w:rsidRPr="004B0232">
        <w:rPr>
          <w:rFonts w:ascii="Times New Roman" w:hAnsi="Times New Roman" w:cs="Times New Roman"/>
          <w:sz w:val="24"/>
          <w:szCs w:val="24"/>
        </w:rPr>
        <w:t xml:space="preserve">earning from </w:t>
      </w:r>
      <w:r>
        <w:rPr>
          <w:rFonts w:ascii="Times New Roman" w:hAnsi="Times New Roman" w:cs="Times New Roman"/>
          <w:sz w:val="24"/>
          <w:szCs w:val="24"/>
        </w:rPr>
        <w:t>P</w:t>
      </w:r>
      <w:r w:rsidRPr="004B0232">
        <w:rPr>
          <w:rFonts w:ascii="Times New Roman" w:hAnsi="Times New Roman" w:cs="Times New Roman"/>
          <w:sz w:val="24"/>
          <w:szCs w:val="24"/>
        </w:rPr>
        <w:t xml:space="preserve">icture </w:t>
      </w:r>
      <w:r>
        <w:rPr>
          <w:rFonts w:ascii="Times New Roman" w:hAnsi="Times New Roman" w:cs="Times New Roman"/>
          <w:sz w:val="24"/>
          <w:szCs w:val="24"/>
        </w:rPr>
        <w:t>B</w:t>
      </w:r>
      <w:r w:rsidRPr="004B0232">
        <w:rPr>
          <w:rFonts w:ascii="Times New Roman" w:hAnsi="Times New Roman" w:cs="Times New Roman"/>
          <w:sz w:val="24"/>
          <w:szCs w:val="24"/>
        </w:rPr>
        <w:t xml:space="preserve">ooks, </w:t>
      </w:r>
      <w:r>
        <w:rPr>
          <w:rFonts w:ascii="Times New Roman" w:hAnsi="Times New Roman" w:cs="Times New Roman"/>
          <w:sz w:val="24"/>
          <w:szCs w:val="24"/>
        </w:rPr>
        <w:t>T</w:t>
      </w:r>
      <w:r w:rsidRPr="004B0232">
        <w:rPr>
          <w:rFonts w:ascii="Times New Roman" w:hAnsi="Times New Roman" w:cs="Times New Roman"/>
          <w:sz w:val="24"/>
          <w:szCs w:val="24"/>
        </w:rPr>
        <w:t xml:space="preserve">elevision, and </w:t>
      </w:r>
      <w:r>
        <w:rPr>
          <w:rFonts w:ascii="Times New Roman" w:hAnsi="Times New Roman" w:cs="Times New Roman"/>
          <w:sz w:val="24"/>
          <w:szCs w:val="24"/>
        </w:rPr>
        <w:t>T</w:t>
      </w:r>
      <w:r w:rsidRPr="004B0232">
        <w:rPr>
          <w:rFonts w:ascii="Times New Roman" w:hAnsi="Times New Roman" w:cs="Times New Roman"/>
          <w:sz w:val="24"/>
          <w:szCs w:val="24"/>
        </w:rPr>
        <w:t>ouchscreens</w:t>
      </w:r>
      <w:r>
        <w:rPr>
          <w:rFonts w:ascii="Times New Roman" w:hAnsi="Times New Roman" w:cs="Times New Roman"/>
          <w:sz w:val="24"/>
          <w:szCs w:val="24"/>
        </w:rPr>
        <w:t>’.</w:t>
      </w:r>
      <w:r w:rsidRPr="004B0232">
        <w:rPr>
          <w:rFonts w:ascii="Times New Roman" w:hAnsi="Times New Roman" w:cs="Times New Roman"/>
          <w:sz w:val="24"/>
          <w:szCs w:val="24"/>
        </w:rPr>
        <w:t xml:space="preserve"> </w:t>
      </w:r>
      <w:r w:rsidRPr="004B0232">
        <w:rPr>
          <w:rFonts w:ascii="Times New Roman" w:hAnsi="Times New Roman" w:cs="Times New Roman"/>
          <w:i/>
          <w:iCs/>
          <w:sz w:val="24"/>
          <w:szCs w:val="24"/>
        </w:rPr>
        <w:t>Child Dev Perspex</w:t>
      </w:r>
      <w:r w:rsidRPr="004B0232">
        <w:rPr>
          <w:rFonts w:ascii="Times New Roman" w:hAnsi="Times New Roman" w:cs="Times New Roman"/>
          <w:sz w:val="24"/>
          <w:szCs w:val="24"/>
        </w:rPr>
        <w:t>;</w:t>
      </w:r>
      <w:r>
        <w:rPr>
          <w:rFonts w:ascii="Times New Roman" w:hAnsi="Times New Roman" w:cs="Times New Roman"/>
          <w:sz w:val="24"/>
          <w:szCs w:val="24"/>
        </w:rPr>
        <w:t xml:space="preserve"> </w:t>
      </w:r>
      <w:r w:rsidRPr="004B0232">
        <w:rPr>
          <w:rFonts w:ascii="Times New Roman" w:hAnsi="Times New Roman" w:cs="Times New Roman"/>
          <w:sz w:val="24"/>
          <w:szCs w:val="24"/>
        </w:rPr>
        <w:t>7(4):205–210</w:t>
      </w:r>
    </w:p>
    <w:p w14:paraId="2BB0E00E" w14:textId="77777777" w:rsidR="00186A90" w:rsidRDefault="00186A90" w:rsidP="0089657C">
      <w:pPr>
        <w:spacing w:line="360" w:lineRule="auto"/>
        <w:rPr>
          <w:rFonts w:ascii="Times New Roman" w:hAnsi="Times New Roman" w:cs="Times New Roman"/>
          <w:sz w:val="24"/>
          <w:szCs w:val="24"/>
        </w:rPr>
      </w:pPr>
      <w:r w:rsidRPr="002F5345">
        <w:rPr>
          <w:rFonts w:ascii="Times New Roman" w:hAnsi="Times New Roman" w:cs="Times New Roman"/>
          <w:sz w:val="24"/>
          <w:szCs w:val="24"/>
        </w:rPr>
        <w:t>Barreto, S</w:t>
      </w:r>
      <w:r>
        <w:rPr>
          <w:rFonts w:ascii="Times New Roman" w:hAnsi="Times New Roman" w:cs="Times New Roman"/>
          <w:sz w:val="24"/>
          <w:szCs w:val="24"/>
        </w:rPr>
        <w:t>.</w:t>
      </w:r>
      <w:r w:rsidRPr="002F5345">
        <w:rPr>
          <w:rFonts w:ascii="Times New Roman" w:hAnsi="Times New Roman" w:cs="Times New Roman"/>
          <w:sz w:val="24"/>
          <w:szCs w:val="24"/>
        </w:rPr>
        <w:t xml:space="preserve"> </w:t>
      </w:r>
      <w:r>
        <w:rPr>
          <w:rFonts w:ascii="Times New Roman" w:hAnsi="Times New Roman" w:cs="Times New Roman"/>
          <w:sz w:val="24"/>
          <w:szCs w:val="24"/>
        </w:rPr>
        <w:t>(</w:t>
      </w:r>
      <w:r w:rsidRPr="002F5345">
        <w:rPr>
          <w:rFonts w:ascii="Times New Roman" w:hAnsi="Times New Roman" w:cs="Times New Roman"/>
          <w:sz w:val="24"/>
          <w:szCs w:val="24"/>
        </w:rPr>
        <w:t>2011</w:t>
      </w:r>
      <w:r>
        <w:rPr>
          <w:rFonts w:ascii="Times New Roman" w:hAnsi="Times New Roman" w:cs="Times New Roman"/>
          <w:sz w:val="24"/>
          <w:szCs w:val="24"/>
        </w:rPr>
        <w:t>) ‘</w:t>
      </w:r>
      <w:r w:rsidRPr="002F5345">
        <w:rPr>
          <w:rFonts w:ascii="Times New Roman" w:hAnsi="Times New Roman" w:cs="Times New Roman"/>
          <w:sz w:val="24"/>
          <w:szCs w:val="24"/>
        </w:rPr>
        <w:t xml:space="preserve">Digital </w:t>
      </w:r>
      <w:r>
        <w:rPr>
          <w:rFonts w:ascii="Times New Roman" w:hAnsi="Times New Roman" w:cs="Times New Roman"/>
          <w:sz w:val="24"/>
          <w:szCs w:val="24"/>
        </w:rPr>
        <w:t>T</w:t>
      </w:r>
      <w:r w:rsidRPr="002F5345">
        <w:rPr>
          <w:rFonts w:ascii="Times New Roman" w:hAnsi="Times New Roman" w:cs="Times New Roman"/>
          <w:sz w:val="24"/>
          <w:szCs w:val="24"/>
        </w:rPr>
        <w:t>echnology and</w:t>
      </w:r>
      <w:r>
        <w:rPr>
          <w:rFonts w:ascii="Times New Roman" w:hAnsi="Times New Roman" w:cs="Times New Roman"/>
          <w:sz w:val="24"/>
          <w:szCs w:val="24"/>
        </w:rPr>
        <w:t xml:space="preserve"> Y</w:t>
      </w:r>
      <w:r w:rsidRPr="002F5345">
        <w:rPr>
          <w:rFonts w:ascii="Times New Roman" w:hAnsi="Times New Roman" w:cs="Times New Roman"/>
          <w:sz w:val="24"/>
          <w:szCs w:val="24"/>
        </w:rPr>
        <w:t xml:space="preserve">outh: A </w:t>
      </w:r>
      <w:r>
        <w:rPr>
          <w:rFonts w:ascii="Times New Roman" w:hAnsi="Times New Roman" w:cs="Times New Roman"/>
          <w:sz w:val="24"/>
          <w:szCs w:val="24"/>
        </w:rPr>
        <w:t>D</w:t>
      </w:r>
      <w:r w:rsidRPr="002F5345">
        <w:rPr>
          <w:rFonts w:ascii="Times New Roman" w:hAnsi="Times New Roman" w:cs="Times New Roman"/>
          <w:sz w:val="24"/>
          <w:szCs w:val="24"/>
        </w:rPr>
        <w:t xml:space="preserve">evelopmental </w:t>
      </w:r>
      <w:r>
        <w:rPr>
          <w:rFonts w:ascii="Times New Roman" w:hAnsi="Times New Roman" w:cs="Times New Roman"/>
          <w:sz w:val="24"/>
          <w:szCs w:val="24"/>
        </w:rPr>
        <w:t>A</w:t>
      </w:r>
      <w:r w:rsidRPr="002F5345">
        <w:rPr>
          <w:rFonts w:ascii="Times New Roman" w:hAnsi="Times New Roman" w:cs="Times New Roman"/>
          <w:sz w:val="24"/>
          <w:szCs w:val="24"/>
        </w:rPr>
        <w:t>pproach</w:t>
      </w:r>
      <w:r>
        <w:rPr>
          <w:rFonts w:ascii="Times New Roman" w:hAnsi="Times New Roman" w:cs="Times New Roman"/>
          <w:sz w:val="24"/>
          <w:szCs w:val="24"/>
        </w:rPr>
        <w:t>’</w:t>
      </w:r>
      <w:r w:rsidRPr="002F5345">
        <w:rPr>
          <w:rFonts w:ascii="Times New Roman" w:hAnsi="Times New Roman" w:cs="Times New Roman"/>
          <w:i/>
          <w:iCs/>
          <w:sz w:val="24"/>
          <w:szCs w:val="24"/>
        </w:rPr>
        <w:t>. Brown University Child &amp; Adolescent Behaviour Letter</w:t>
      </w:r>
      <w:r w:rsidRPr="002F5345">
        <w:rPr>
          <w:rFonts w:ascii="Times New Roman" w:hAnsi="Times New Roman" w:cs="Times New Roman"/>
          <w:sz w:val="24"/>
          <w:szCs w:val="24"/>
        </w:rPr>
        <w:t>, 27(6), pp.1–5.</w:t>
      </w:r>
    </w:p>
    <w:p w14:paraId="3B90316F" w14:textId="50576B50" w:rsidR="00186A90" w:rsidRDefault="00186A90" w:rsidP="0089657C">
      <w:pPr>
        <w:spacing w:line="360" w:lineRule="auto"/>
        <w:rPr>
          <w:rFonts w:ascii="Times New Roman" w:hAnsi="Times New Roman" w:cs="Times New Roman"/>
          <w:sz w:val="24"/>
          <w:szCs w:val="24"/>
        </w:rPr>
      </w:pPr>
      <w:r w:rsidRPr="006C3DB6">
        <w:rPr>
          <w:rFonts w:ascii="Times New Roman" w:hAnsi="Times New Roman" w:cs="Times New Roman"/>
          <w:sz w:val="24"/>
          <w:szCs w:val="24"/>
        </w:rPr>
        <w:t>Brown</w:t>
      </w:r>
      <w:r>
        <w:rPr>
          <w:rFonts w:ascii="Times New Roman" w:hAnsi="Times New Roman" w:cs="Times New Roman"/>
          <w:sz w:val="24"/>
          <w:szCs w:val="24"/>
        </w:rPr>
        <w:t>, A. (2011)</w:t>
      </w:r>
      <w:r w:rsidRPr="006C3DB6">
        <w:rPr>
          <w:rFonts w:ascii="Times New Roman" w:hAnsi="Times New Roman" w:cs="Times New Roman"/>
          <w:sz w:val="24"/>
          <w:szCs w:val="24"/>
        </w:rPr>
        <w:t xml:space="preserve"> </w:t>
      </w:r>
      <w:r>
        <w:rPr>
          <w:rFonts w:ascii="Times New Roman" w:hAnsi="Times New Roman" w:cs="Times New Roman"/>
          <w:sz w:val="24"/>
          <w:szCs w:val="24"/>
        </w:rPr>
        <w:t>‘</w:t>
      </w:r>
      <w:r w:rsidRPr="006C3DB6">
        <w:rPr>
          <w:rFonts w:ascii="Times New Roman" w:hAnsi="Times New Roman" w:cs="Times New Roman"/>
          <w:sz w:val="24"/>
          <w:szCs w:val="24"/>
        </w:rPr>
        <w:t>Council on Communications and Media</w:t>
      </w:r>
      <w:r>
        <w:rPr>
          <w:rFonts w:ascii="Times New Roman" w:hAnsi="Times New Roman" w:cs="Times New Roman"/>
          <w:sz w:val="24"/>
          <w:szCs w:val="24"/>
        </w:rPr>
        <w:t xml:space="preserve">’. </w:t>
      </w:r>
      <w:r w:rsidRPr="006C3DB6">
        <w:rPr>
          <w:rFonts w:ascii="Times New Roman" w:hAnsi="Times New Roman" w:cs="Times New Roman"/>
          <w:i/>
          <w:iCs/>
          <w:sz w:val="24"/>
          <w:szCs w:val="24"/>
        </w:rPr>
        <w:t xml:space="preserve">Media Use by Children Younger than 2 years. </w:t>
      </w:r>
      <w:proofErr w:type="spellStart"/>
      <w:r w:rsidRPr="006C3DB6">
        <w:rPr>
          <w:rFonts w:ascii="Times New Roman" w:hAnsi="Times New Roman" w:cs="Times New Roman"/>
          <w:i/>
          <w:iCs/>
          <w:sz w:val="24"/>
          <w:szCs w:val="24"/>
        </w:rPr>
        <w:t>Pediatrics</w:t>
      </w:r>
      <w:proofErr w:type="spellEnd"/>
      <w:r w:rsidR="00B0467E">
        <w:rPr>
          <w:rFonts w:ascii="Times New Roman" w:hAnsi="Times New Roman" w:cs="Times New Roman"/>
          <w:sz w:val="24"/>
          <w:szCs w:val="24"/>
        </w:rPr>
        <w:t>,</w:t>
      </w:r>
      <w:r w:rsidR="00B0467E" w:rsidRPr="006C3DB6">
        <w:rPr>
          <w:rFonts w:ascii="Times New Roman" w:hAnsi="Times New Roman" w:cs="Times New Roman"/>
          <w:sz w:val="24"/>
          <w:szCs w:val="24"/>
        </w:rPr>
        <w:t xml:space="preserve"> 128</w:t>
      </w:r>
      <w:r w:rsidRPr="006C3DB6">
        <w:rPr>
          <w:rFonts w:ascii="Times New Roman" w:hAnsi="Times New Roman" w:cs="Times New Roman"/>
          <w:sz w:val="24"/>
          <w:szCs w:val="24"/>
        </w:rPr>
        <w:t>(5):1040–1045</w:t>
      </w:r>
      <w:r>
        <w:rPr>
          <w:rFonts w:ascii="Times New Roman" w:hAnsi="Times New Roman" w:cs="Times New Roman"/>
          <w:sz w:val="24"/>
          <w:szCs w:val="24"/>
        </w:rPr>
        <w:t xml:space="preserve">. </w:t>
      </w:r>
    </w:p>
    <w:p w14:paraId="25C53995" w14:textId="77777777" w:rsidR="00186A90" w:rsidRDefault="00186A90" w:rsidP="0089657C">
      <w:pPr>
        <w:spacing w:line="360" w:lineRule="auto"/>
        <w:rPr>
          <w:rFonts w:ascii="Times New Roman" w:hAnsi="Times New Roman" w:cs="Times New Roman"/>
          <w:sz w:val="24"/>
          <w:szCs w:val="24"/>
        </w:rPr>
      </w:pPr>
      <w:r w:rsidRPr="000A5751">
        <w:rPr>
          <w:rFonts w:ascii="Times New Roman" w:hAnsi="Times New Roman" w:cs="Times New Roman"/>
          <w:sz w:val="24"/>
          <w:szCs w:val="24"/>
        </w:rPr>
        <w:t xml:space="preserve">Bruner, J. </w:t>
      </w:r>
      <w:r>
        <w:rPr>
          <w:rFonts w:ascii="Times New Roman" w:hAnsi="Times New Roman" w:cs="Times New Roman"/>
          <w:sz w:val="24"/>
          <w:szCs w:val="24"/>
        </w:rPr>
        <w:t>(</w:t>
      </w:r>
      <w:r w:rsidRPr="000A5751">
        <w:rPr>
          <w:rFonts w:ascii="Times New Roman" w:hAnsi="Times New Roman" w:cs="Times New Roman"/>
          <w:sz w:val="24"/>
          <w:szCs w:val="24"/>
        </w:rPr>
        <w:t>1996</w:t>
      </w:r>
      <w:r>
        <w:rPr>
          <w:rFonts w:ascii="Times New Roman" w:hAnsi="Times New Roman" w:cs="Times New Roman"/>
          <w:sz w:val="24"/>
          <w:szCs w:val="24"/>
        </w:rPr>
        <w:t>)</w:t>
      </w:r>
      <w:r w:rsidRPr="000A5751">
        <w:rPr>
          <w:rFonts w:ascii="Times New Roman" w:hAnsi="Times New Roman" w:cs="Times New Roman"/>
          <w:sz w:val="24"/>
          <w:szCs w:val="24"/>
        </w:rPr>
        <w:t xml:space="preserve"> </w:t>
      </w:r>
      <w:r w:rsidRPr="00AB4714">
        <w:rPr>
          <w:rFonts w:ascii="Times New Roman" w:hAnsi="Times New Roman" w:cs="Times New Roman"/>
          <w:i/>
          <w:iCs/>
          <w:sz w:val="24"/>
          <w:szCs w:val="24"/>
        </w:rPr>
        <w:t>The culture of education</w:t>
      </w:r>
      <w:r>
        <w:rPr>
          <w:rFonts w:ascii="Times New Roman" w:hAnsi="Times New Roman" w:cs="Times New Roman"/>
          <w:sz w:val="24"/>
          <w:szCs w:val="24"/>
        </w:rPr>
        <w:t xml:space="preserve">. </w:t>
      </w:r>
      <w:r w:rsidRPr="000A5751">
        <w:rPr>
          <w:rFonts w:ascii="Times New Roman" w:hAnsi="Times New Roman" w:cs="Times New Roman"/>
          <w:sz w:val="24"/>
          <w:szCs w:val="24"/>
        </w:rPr>
        <w:t>Cambridge, Mass.: Harvard University Press.</w:t>
      </w:r>
    </w:p>
    <w:p w14:paraId="1A3EBCD5" w14:textId="77777777" w:rsidR="00186A90" w:rsidRDefault="00186A90" w:rsidP="0089657C">
      <w:pPr>
        <w:spacing w:line="360" w:lineRule="auto"/>
        <w:rPr>
          <w:rFonts w:ascii="Times New Roman" w:hAnsi="Times New Roman" w:cs="Times New Roman"/>
          <w:sz w:val="24"/>
          <w:szCs w:val="24"/>
        </w:rPr>
      </w:pPr>
      <w:r w:rsidRPr="00D02FD0">
        <w:rPr>
          <w:rFonts w:ascii="Times New Roman" w:hAnsi="Times New Roman" w:cs="Times New Roman"/>
          <w:sz w:val="24"/>
          <w:szCs w:val="24"/>
        </w:rPr>
        <w:t>Bus</w:t>
      </w:r>
      <w:r>
        <w:rPr>
          <w:rFonts w:ascii="Times New Roman" w:hAnsi="Times New Roman" w:cs="Times New Roman"/>
          <w:sz w:val="24"/>
          <w:szCs w:val="24"/>
        </w:rPr>
        <w:t xml:space="preserve">, </w:t>
      </w:r>
      <w:r w:rsidRPr="00D02FD0">
        <w:rPr>
          <w:rFonts w:ascii="Times New Roman" w:hAnsi="Times New Roman" w:cs="Times New Roman"/>
          <w:sz w:val="24"/>
          <w:szCs w:val="24"/>
        </w:rPr>
        <w:t>G.</w:t>
      </w:r>
      <w:r>
        <w:rPr>
          <w:rFonts w:ascii="Times New Roman" w:hAnsi="Times New Roman" w:cs="Times New Roman"/>
          <w:sz w:val="24"/>
          <w:szCs w:val="24"/>
        </w:rPr>
        <w:t xml:space="preserve"> et al. (2015) ‘</w:t>
      </w:r>
      <w:r w:rsidRPr="00D02FD0">
        <w:rPr>
          <w:rFonts w:ascii="Times New Roman" w:hAnsi="Times New Roman" w:cs="Times New Roman"/>
          <w:sz w:val="24"/>
          <w:szCs w:val="24"/>
        </w:rPr>
        <w:t xml:space="preserve">Affordances and </w:t>
      </w:r>
      <w:r>
        <w:rPr>
          <w:rFonts w:ascii="Times New Roman" w:hAnsi="Times New Roman" w:cs="Times New Roman"/>
          <w:sz w:val="24"/>
          <w:szCs w:val="24"/>
        </w:rPr>
        <w:t>L</w:t>
      </w:r>
      <w:r w:rsidRPr="00D02FD0">
        <w:rPr>
          <w:rFonts w:ascii="Times New Roman" w:hAnsi="Times New Roman" w:cs="Times New Roman"/>
          <w:sz w:val="24"/>
          <w:szCs w:val="24"/>
        </w:rPr>
        <w:t xml:space="preserve">imitations of </w:t>
      </w:r>
      <w:r>
        <w:rPr>
          <w:rFonts w:ascii="Times New Roman" w:hAnsi="Times New Roman" w:cs="Times New Roman"/>
          <w:sz w:val="24"/>
          <w:szCs w:val="24"/>
        </w:rPr>
        <w:t>E</w:t>
      </w:r>
      <w:r w:rsidRPr="00D02FD0">
        <w:rPr>
          <w:rFonts w:ascii="Times New Roman" w:hAnsi="Times New Roman" w:cs="Times New Roman"/>
          <w:sz w:val="24"/>
          <w:szCs w:val="24"/>
        </w:rPr>
        <w:t xml:space="preserve">lectronic </w:t>
      </w:r>
      <w:r>
        <w:rPr>
          <w:rFonts w:ascii="Times New Roman" w:hAnsi="Times New Roman" w:cs="Times New Roman"/>
          <w:sz w:val="24"/>
          <w:szCs w:val="24"/>
        </w:rPr>
        <w:t>S</w:t>
      </w:r>
      <w:r w:rsidRPr="00D02FD0">
        <w:rPr>
          <w:rFonts w:ascii="Times New Roman" w:hAnsi="Times New Roman" w:cs="Times New Roman"/>
          <w:sz w:val="24"/>
          <w:szCs w:val="24"/>
        </w:rPr>
        <w:t xml:space="preserve">torybooks for </w:t>
      </w:r>
      <w:r>
        <w:rPr>
          <w:rFonts w:ascii="Times New Roman" w:hAnsi="Times New Roman" w:cs="Times New Roman"/>
          <w:sz w:val="24"/>
          <w:szCs w:val="24"/>
        </w:rPr>
        <w:t>Y</w:t>
      </w:r>
      <w:r w:rsidRPr="00D02FD0">
        <w:rPr>
          <w:rFonts w:ascii="Times New Roman" w:hAnsi="Times New Roman" w:cs="Times New Roman"/>
          <w:sz w:val="24"/>
          <w:szCs w:val="24"/>
        </w:rPr>
        <w:t xml:space="preserve">oung </w:t>
      </w:r>
      <w:r>
        <w:rPr>
          <w:rFonts w:ascii="Times New Roman" w:hAnsi="Times New Roman" w:cs="Times New Roman"/>
          <w:sz w:val="24"/>
          <w:szCs w:val="24"/>
        </w:rPr>
        <w:t>C</w:t>
      </w:r>
      <w:r w:rsidRPr="00D02FD0">
        <w:rPr>
          <w:rFonts w:ascii="Times New Roman" w:hAnsi="Times New Roman" w:cs="Times New Roman"/>
          <w:sz w:val="24"/>
          <w:szCs w:val="24"/>
        </w:rPr>
        <w:t xml:space="preserve">hildren’s </w:t>
      </w:r>
      <w:r>
        <w:rPr>
          <w:rFonts w:ascii="Times New Roman" w:hAnsi="Times New Roman" w:cs="Times New Roman"/>
          <w:sz w:val="24"/>
          <w:szCs w:val="24"/>
        </w:rPr>
        <w:t>E</w:t>
      </w:r>
      <w:r w:rsidRPr="00D02FD0">
        <w:rPr>
          <w:rFonts w:ascii="Times New Roman" w:hAnsi="Times New Roman" w:cs="Times New Roman"/>
          <w:sz w:val="24"/>
          <w:szCs w:val="24"/>
        </w:rPr>
        <w:t xml:space="preserve">mergent </w:t>
      </w:r>
      <w:r>
        <w:rPr>
          <w:rFonts w:ascii="Times New Roman" w:hAnsi="Times New Roman" w:cs="Times New Roman"/>
          <w:sz w:val="24"/>
          <w:szCs w:val="24"/>
        </w:rPr>
        <w:t>L</w:t>
      </w:r>
      <w:r w:rsidRPr="00D02FD0">
        <w:rPr>
          <w:rFonts w:ascii="Times New Roman" w:hAnsi="Times New Roman" w:cs="Times New Roman"/>
          <w:sz w:val="24"/>
          <w:szCs w:val="24"/>
        </w:rPr>
        <w:t>iteracy</w:t>
      </w:r>
      <w:r>
        <w:rPr>
          <w:rFonts w:ascii="Times New Roman" w:hAnsi="Times New Roman" w:cs="Times New Roman"/>
          <w:sz w:val="24"/>
          <w:szCs w:val="24"/>
        </w:rPr>
        <w:t xml:space="preserve">’, </w:t>
      </w:r>
      <w:r w:rsidRPr="00D02FD0">
        <w:rPr>
          <w:rFonts w:ascii="Times New Roman" w:hAnsi="Times New Roman" w:cs="Times New Roman"/>
          <w:sz w:val="24"/>
          <w:szCs w:val="24"/>
        </w:rPr>
        <w:t>35:79–97</w:t>
      </w:r>
      <w:r>
        <w:rPr>
          <w:rFonts w:ascii="Times New Roman" w:hAnsi="Times New Roman" w:cs="Times New Roman"/>
          <w:sz w:val="24"/>
          <w:szCs w:val="24"/>
        </w:rPr>
        <w:t xml:space="preserve">. </w:t>
      </w:r>
    </w:p>
    <w:p w14:paraId="73DEF797" w14:textId="77777777" w:rsidR="00186A90" w:rsidRDefault="00186A90" w:rsidP="0089657C">
      <w:pPr>
        <w:spacing w:line="360" w:lineRule="auto"/>
        <w:rPr>
          <w:rFonts w:ascii="Times New Roman" w:hAnsi="Times New Roman" w:cs="Times New Roman"/>
          <w:sz w:val="24"/>
          <w:szCs w:val="24"/>
        </w:rPr>
      </w:pPr>
      <w:r w:rsidRPr="00E42682">
        <w:rPr>
          <w:rFonts w:ascii="Times New Roman" w:hAnsi="Times New Roman" w:cs="Times New Roman"/>
          <w:sz w:val="24"/>
          <w:szCs w:val="24"/>
        </w:rPr>
        <w:t>Calvert</w:t>
      </w:r>
      <w:r>
        <w:rPr>
          <w:rFonts w:ascii="Times New Roman" w:hAnsi="Times New Roman" w:cs="Times New Roman"/>
          <w:sz w:val="24"/>
          <w:szCs w:val="24"/>
        </w:rPr>
        <w:t>,</w:t>
      </w:r>
      <w:r w:rsidRPr="00E42682">
        <w:rPr>
          <w:rFonts w:ascii="Times New Roman" w:hAnsi="Times New Roman" w:cs="Times New Roman"/>
          <w:sz w:val="24"/>
          <w:szCs w:val="24"/>
        </w:rPr>
        <w:t xml:space="preserve"> </w:t>
      </w:r>
      <w:r>
        <w:rPr>
          <w:rFonts w:ascii="Times New Roman" w:hAnsi="Times New Roman" w:cs="Times New Roman"/>
          <w:sz w:val="24"/>
          <w:szCs w:val="24"/>
        </w:rPr>
        <w:t>L. et al.</w:t>
      </w:r>
      <w:r w:rsidRPr="00E42682">
        <w:rPr>
          <w:rFonts w:ascii="Times New Roman" w:hAnsi="Times New Roman" w:cs="Times New Roman"/>
          <w:sz w:val="24"/>
          <w:szCs w:val="24"/>
        </w:rPr>
        <w:t xml:space="preserve"> </w:t>
      </w:r>
      <w:r>
        <w:rPr>
          <w:rFonts w:ascii="Times New Roman" w:hAnsi="Times New Roman" w:cs="Times New Roman"/>
          <w:sz w:val="24"/>
          <w:szCs w:val="24"/>
        </w:rPr>
        <w:t>(2014) ‘</w:t>
      </w:r>
      <w:r w:rsidRPr="00E42682">
        <w:rPr>
          <w:rFonts w:ascii="Times New Roman" w:hAnsi="Times New Roman" w:cs="Times New Roman"/>
          <w:sz w:val="24"/>
          <w:szCs w:val="24"/>
        </w:rPr>
        <w:t xml:space="preserve">Personalized </w:t>
      </w:r>
      <w:r>
        <w:rPr>
          <w:rFonts w:ascii="Times New Roman" w:hAnsi="Times New Roman" w:cs="Times New Roman"/>
          <w:sz w:val="24"/>
          <w:szCs w:val="24"/>
        </w:rPr>
        <w:t>I</w:t>
      </w:r>
      <w:r w:rsidRPr="00E42682">
        <w:rPr>
          <w:rFonts w:ascii="Times New Roman" w:hAnsi="Times New Roman" w:cs="Times New Roman"/>
          <w:sz w:val="24"/>
          <w:szCs w:val="24"/>
        </w:rPr>
        <w:t xml:space="preserve">nteractive </w:t>
      </w:r>
      <w:r>
        <w:rPr>
          <w:rFonts w:ascii="Times New Roman" w:hAnsi="Times New Roman" w:cs="Times New Roman"/>
          <w:sz w:val="24"/>
          <w:szCs w:val="24"/>
        </w:rPr>
        <w:t>C</w:t>
      </w:r>
      <w:r w:rsidRPr="00E42682">
        <w:rPr>
          <w:rFonts w:ascii="Times New Roman" w:hAnsi="Times New Roman" w:cs="Times New Roman"/>
          <w:sz w:val="24"/>
          <w:szCs w:val="24"/>
        </w:rPr>
        <w:t xml:space="preserve">haracters for </w:t>
      </w:r>
      <w:r>
        <w:rPr>
          <w:rFonts w:ascii="Times New Roman" w:hAnsi="Times New Roman" w:cs="Times New Roman"/>
          <w:sz w:val="24"/>
          <w:szCs w:val="24"/>
        </w:rPr>
        <w:t>T</w:t>
      </w:r>
      <w:r w:rsidRPr="00E42682">
        <w:rPr>
          <w:rFonts w:ascii="Times New Roman" w:hAnsi="Times New Roman" w:cs="Times New Roman"/>
          <w:sz w:val="24"/>
          <w:szCs w:val="24"/>
        </w:rPr>
        <w:t xml:space="preserve">oddlers’ </w:t>
      </w:r>
      <w:r>
        <w:rPr>
          <w:rFonts w:ascii="Times New Roman" w:hAnsi="Times New Roman" w:cs="Times New Roman"/>
          <w:sz w:val="24"/>
          <w:szCs w:val="24"/>
        </w:rPr>
        <w:t>L</w:t>
      </w:r>
      <w:r w:rsidRPr="00E42682">
        <w:rPr>
          <w:rFonts w:ascii="Times New Roman" w:hAnsi="Times New Roman" w:cs="Times New Roman"/>
          <w:sz w:val="24"/>
          <w:szCs w:val="24"/>
        </w:rPr>
        <w:t xml:space="preserve">earning of </w:t>
      </w:r>
      <w:r>
        <w:rPr>
          <w:rFonts w:ascii="Times New Roman" w:hAnsi="Times New Roman" w:cs="Times New Roman"/>
          <w:sz w:val="24"/>
          <w:szCs w:val="24"/>
        </w:rPr>
        <w:t>S</w:t>
      </w:r>
      <w:r w:rsidRPr="00E42682">
        <w:rPr>
          <w:rFonts w:ascii="Times New Roman" w:hAnsi="Times New Roman" w:cs="Times New Roman"/>
          <w:sz w:val="24"/>
          <w:szCs w:val="24"/>
        </w:rPr>
        <w:t xml:space="preserve">eriation from a </w:t>
      </w:r>
      <w:r>
        <w:rPr>
          <w:rFonts w:ascii="Times New Roman" w:hAnsi="Times New Roman" w:cs="Times New Roman"/>
          <w:sz w:val="24"/>
          <w:szCs w:val="24"/>
        </w:rPr>
        <w:t>V</w:t>
      </w:r>
      <w:r w:rsidRPr="00E42682">
        <w:rPr>
          <w:rFonts w:ascii="Times New Roman" w:hAnsi="Times New Roman" w:cs="Times New Roman"/>
          <w:sz w:val="24"/>
          <w:szCs w:val="24"/>
        </w:rPr>
        <w:t xml:space="preserve">ideo </w:t>
      </w:r>
      <w:r>
        <w:rPr>
          <w:rFonts w:ascii="Times New Roman" w:hAnsi="Times New Roman" w:cs="Times New Roman"/>
          <w:sz w:val="24"/>
          <w:szCs w:val="24"/>
        </w:rPr>
        <w:t>P</w:t>
      </w:r>
      <w:r w:rsidRPr="00E42682">
        <w:rPr>
          <w:rFonts w:ascii="Times New Roman" w:hAnsi="Times New Roman" w:cs="Times New Roman"/>
          <w:sz w:val="24"/>
          <w:szCs w:val="24"/>
        </w:rPr>
        <w:t>resentation</w:t>
      </w:r>
      <w:r>
        <w:rPr>
          <w:rFonts w:ascii="Times New Roman" w:hAnsi="Times New Roman" w:cs="Times New Roman"/>
          <w:sz w:val="24"/>
          <w:szCs w:val="24"/>
        </w:rPr>
        <w:t xml:space="preserve">, </w:t>
      </w:r>
      <w:r w:rsidRPr="00E42682">
        <w:rPr>
          <w:rFonts w:ascii="Times New Roman" w:hAnsi="Times New Roman" w:cs="Times New Roman"/>
          <w:sz w:val="24"/>
          <w:szCs w:val="24"/>
        </w:rPr>
        <w:t>(3):148–155</w:t>
      </w:r>
    </w:p>
    <w:p w14:paraId="4BCD4F3F" w14:textId="77777777" w:rsidR="00186A90" w:rsidRDefault="00186A90" w:rsidP="0089657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Chassiakos, Y. et al. (2016) </w:t>
      </w:r>
      <w:r>
        <w:rPr>
          <w:rFonts w:ascii="Times New Roman" w:hAnsi="Times New Roman" w:cs="Times New Roman"/>
          <w:i/>
          <w:iCs/>
          <w:sz w:val="24"/>
          <w:szCs w:val="24"/>
        </w:rPr>
        <w:t xml:space="preserve">Children and Adolescents and Digital Media. </w:t>
      </w:r>
      <w:r>
        <w:rPr>
          <w:rFonts w:ascii="Times New Roman" w:hAnsi="Times New Roman" w:cs="Times New Roman"/>
          <w:sz w:val="24"/>
          <w:szCs w:val="24"/>
        </w:rPr>
        <w:t xml:space="preserve">Available at: </w:t>
      </w:r>
      <w:hyperlink r:id="rId15" w:history="1">
        <w:r w:rsidRPr="00D82733">
          <w:rPr>
            <w:rStyle w:val="Hyperlink"/>
            <w:rFonts w:ascii="Times New Roman" w:hAnsi="Times New Roman" w:cs="Times New Roman"/>
            <w:sz w:val="24"/>
            <w:szCs w:val="24"/>
          </w:rPr>
          <w:t>https://pediatrics.aappublications.org/content/pediatrics/138/5/e20162593.full.pdf</w:t>
        </w:r>
      </w:hyperlink>
      <w:r>
        <w:rPr>
          <w:rFonts w:ascii="Times New Roman" w:hAnsi="Times New Roman" w:cs="Times New Roman"/>
          <w:sz w:val="24"/>
          <w:szCs w:val="24"/>
        </w:rPr>
        <w:t xml:space="preserve"> (Accessed: 25</w:t>
      </w:r>
      <w:r w:rsidRPr="00C57499">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1E65F33D" w14:textId="086DF934" w:rsidR="00186A90" w:rsidRDefault="00186A90" w:rsidP="0089657C">
      <w:pPr>
        <w:spacing w:line="360" w:lineRule="auto"/>
        <w:rPr>
          <w:rFonts w:ascii="Times New Roman" w:hAnsi="Times New Roman" w:cs="Times New Roman"/>
          <w:sz w:val="24"/>
          <w:szCs w:val="24"/>
        </w:rPr>
      </w:pPr>
      <w:r w:rsidRPr="007F323C">
        <w:rPr>
          <w:rFonts w:ascii="Times New Roman" w:hAnsi="Times New Roman" w:cs="Times New Roman"/>
          <w:sz w:val="24"/>
          <w:szCs w:val="24"/>
        </w:rPr>
        <w:t>Christakis,</w:t>
      </w:r>
      <w:r>
        <w:rPr>
          <w:rFonts w:ascii="Times New Roman" w:hAnsi="Times New Roman" w:cs="Times New Roman"/>
          <w:sz w:val="24"/>
          <w:szCs w:val="24"/>
        </w:rPr>
        <w:t xml:space="preserve"> A. </w:t>
      </w:r>
      <w:r w:rsidRPr="007F323C">
        <w:rPr>
          <w:rFonts w:ascii="Times New Roman" w:hAnsi="Times New Roman" w:cs="Times New Roman"/>
          <w:sz w:val="24"/>
          <w:szCs w:val="24"/>
        </w:rPr>
        <w:t>et al</w:t>
      </w:r>
      <w:r>
        <w:rPr>
          <w:rFonts w:ascii="Times New Roman" w:hAnsi="Times New Roman" w:cs="Times New Roman"/>
          <w:sz w:val="24"/>
          <w:szCs w:val="24"/>
        </w:rPr>
        <w:t xml:space="preserve"> (2013) ‘</w:t>
      </w:r>
      <w:r w:rsidRPr="007F323C">
        <w:rPr>
          <w:rFonts w:ascii="Times New Roman" w:hAnsi="Times New Roman" w:cs="Times New Roman"/>
          <w:sz w:val="24"/>
          <w:szCs w:val="24"/>
        </w:rPr>
        <w:t xml:space="preserve">Modifying </w:t>
      </w:r>
      <w:r>
        <w:rPr>
          <w:rFonts w:ascii="Times New Roman" w:hAnsi="Times New Roman" w:cs="Times New Roman"/>
          <w:sz w:val="24"/>
          <w:szCs w:val="24"/>
        </w:rPr>
        <w:t>M</w:t>
      </w:r>
      <w:r w:rsidRPr="007F323C">
        <w:rPr>
          <w:rFonts w:ascii="Times New Roman" w:hAnsi="Times New Roman" w:cs="Times New Roman"/>
          <w:sz w:val="24"/>
          <w:szCs w:val="24"/>
        </w:rPr>
        <w:t xml:space="preserve">edia </w:t>
      </w:r>
      <w:r>
        <w:rPr>
          <w:rFonts w:ascii="Times New Roman" w:hAnsi="Times New Roman" w:cs="Times New Roman"/>
          <w:sz w:val="24"/>
          <w:szCs w:val="24"/>
        </w:rPr>
        <w:t>C</w:t>
      </w:r>
      <w:r w:rsidRPr="007F323C">
        <w:rPr>
          <w:rFonts w:ascii="Times New Roman" w:hAnsi="Times New Roman" w:cs="Times New Roman"/>
          <w:sz w:val="24"/>
          <w:szCs w:val="24"/>
        </w:rPr>
        <w:t xml:space="preserve">ontent for </w:t>
      </w:r>
      <w:r>
        <w:rPr>
          <w:rFonts w:ascii="Times New Roman" w:hAnsi="Times New Roman" w:cs="Times New Roman"/>
          <w:sz w:val="24"/>
          <w:szCs w:val="24"/>
        </w:rPr>
        <w:t>P</w:t>
      </w:r>
      <w:r w:rsidRPr="007F323C">
        <w:rPr>
          <w:rFonts w:ascii="Times New Roman" w:hAnsi="Times New Roman" w:cs="Times New Roman"/>
          <w:sz w:val="24"/>
          <w:szCs w:val="24"/>
        </w:rPr>
        <w:t xml:space="preserve">reschool </w:t>
      </w:r>
      <w:r>
        <w:rPr>
          <w:rFonts w:ascii="Times New Roman" w:hAnsi="Times New Roman" w:cs="Times New Roman"/>
          <w:sz w:val="24"/>
          <w:szCs w:val="24"/>
        </w:rPr>
        <w:t>C</w:t>
      </w:r>
      <w:r w:rsidRPr="007F323C">
        <w:rPr>
          <w:rFonts w:ascii="Times New Roman" w:hAnsi="Times New Roman" w:cs="Times New Roman"/>
          <w:sz w:val="24"/>
          <w:szCs w:val="24"/>
        </w:rPr>
        <w:t xml:space="preserve">hildren: </w:t>
      </w:r>
      <w:r>
        <w:rPr>
          <w:rFonts w:ascii="Times New Roman" w:hAnsi="Times New Roman" w:cs="Times New Roman"/>
          <w:sz w:val="24"/>
          <w:szCs w:val="24"/>
        </w:rPr>
        <w:t>A</w:t>
      </w:r>
      <w:r w:rsidRPr="007F323C">
        <w:rPr>
          <w:rFonts w:ascii="Times New Roman" w:hAnsi="Times New Roman" w:cs="Times New Roman"/>
          <w:sz w:val="24"/>
          <w:szCs w:val="24"/>
        </w:rPr>
        <w:t xml:space="preserve"> </w:t>
      </w:r>
      <w:r>
        <w:rPr>
          <w:rFonts w:ascii="Times New Roman" w:hAnsi="Times New Roman" w:cs="Times New Roman"/>
          <w:sz w:val="24"/>
          <w:szCs w:val="24"/>
        </w:rPr>
        <w:t>R</w:t>
      </w:r>
      <w:r w:rsidRPr="007F323C">
        <w:rPr>
          <w:rFonts w:ascii="Times New Roman" w:hAnsi="Times New Roman" w:cs="Times New Roman"/>
          <w:sz w:val="24"/>
          <w:szCs w:val="24"/>
        </w:rPr>
        <w:t xml:space="preserve">andomized </w:t>
      </w:r>
      <w:r>
        <w:rPr>
          <w:rFonts w:ascii="Times New Roman" w:hAnsi="Times New Roman" w:cs="Times New Roman"/>
          <w:sz w:val="24"/>
          <w:szCs w:val="24"/>
        </w:rPr>
        <w:t>C</w:t>
      </w:r>
      <w:r w:rsidRPr="007F323C">
        <w:rPr>
          <w:rFonts w:ascii="Times New Roman" w:hAnsi="Times New Roman" w:cs="Times New Roman"/>
          <w:sz w:val="24"/>
          <w:szCs w:val="24"/>
        </w:rPr>
        <w:t>ontrolled</w:t>
      </w:r>
      <w:r>
        <w:rPr>
          <w:rFonts w:ascii="Times New Roman" w:hAnsi="Times New Roman" w:cs="Times New Roman"/>
          <w:sz w:val="24"/>
          <w:szCs w:val="24"/>
        </w:rPr>
        <w:t xml:space="preserve"> T</w:t>
      </w:r>
      <w:r w:rsidRPr="007F323C">
        <w:rPr>
          <w:rFonts w:ascii="Times New Roman" w:hAnsi="Times New Roman" w:cs="Times New Roman"/>
          <w:sz w:val="24"/>
          <w:szCs w:val="24"/>
        </w:rPr>
        <w:t>rial</w:t>
      </w:r>
      <w:r>
        <w:rPr>
          <w:rFonts w:ascii="Times New Roman" w:hAnsi="Times New Roman" w:cs="Times New Roman"/>
          <w:sz w:val="24"/>
          <w:szCs w:val="24"/>
        </w:rPr>
        <w:t>’</w:t>
      </w:r>
      <w:r w:rsidRPr="007F323C">
        <w:rPr>
          <w:rFonts w:ascii="Times New Roman" w:hAnsi="Times New Roman" w:cs="Times New Roman"/>
          <w:i/>
          <w:iCs/>
          <w:sz w:val="24"/>
          <w:szCs w:val="24"/>
        </w:rPr>
        <w:t xml:space="preserve">. </w:t>
      </w:r>
      <w:r w:rsidR="00B0467E" w:rsidRPr="007F323C">
        <w:rPr>
          <w:rFonts w:ascii="Times New Roman" w:hAnsi="Times New Roman" w:cs="Times New Roman"/>
          <w:i/>
          <w:iCs/>
          <w:sz w:val="24"/>
          <w:szCs w:val="24"/>
        </w:rPr>
        <w:t>Paediatrics</w:t>
      </w:r>
      <w:r>
        <w:rPr>
          <w:rFonts w:ascii="Times New Roman" w:hAnsi="Times New Roman" w:cs="Times New Roman"/>
          <w:i/>
          <w:iCs/>
          <w:sz w:val="24"/>
          <w:szCs w:val="24"/>
        </w:rPr>
        <w:t xml:space="preserve">, </w:t>
      </w:r>
      <w:r w:rsidRPr="007F323C">
        <w:rPr>
          <w:rFonts w:ascii="Times New Roman" w:hAnsi="Times New Roman" w:cs="Times New Roman"/>
          <w:sz w:val="24"/>
          <w:szCs w:val="24"/>
        </w:rPr>
        <w:t>131(3):431–438</w:t>
      </w:r>
      <w:r>
        <w:rPr>
          <w:rFonts w:ascii="Times New Roman" w:hAnsi="Times New Roman" w:cs="Times New Roman"/>
          <w:sz w:val="24"/>
          <w:szCs w:val="24"/>
        </w:rPr>
        <w:t xml:space="preserve">. </w:t>
      </w:r>
    </w:p>
    <w:p w14:paraId="48312C59" w14:textId="77777777" w:rsidR="00186A90" w:rsidRDefault="00186A90" w:rsidP="0089657C">
      <w:pPr>
        <w:spacing w:line="360" w:lineRule="auto"/>
        <w:rPr>
          <w:rFonts w:ascii="Times New Roman" w:hAnsi="Times New Roman" w:cs="Times New Roman"/>
          <w:sz w:val="24"/>
          <w:szCs w:val="24"/>
        </w:rPr>
      </w:pPr>
      <w:r w:rsidRPr="00FE71E5">
        <w:rPr>
          <w:rFonts w:ascii="Times New Roman" w:hAnsi="Times New Roman" w:cs="Times New Roman"/>
          <w:sz w:val="24"/>
          <w:szCs w:val="24"/>
        </w:rPr>
        <w:t>Co</w:t>
      </w:r>
      <w:r>
        <w:rPr>
          <w:rFonts w:ascii="Times New Roman" w:hAnsi="Times New Roman" w:cs="Times New Roman"/>
          <w:sz w:val="24"/>
          <w:szCs w:val="24"/>
        </w:rPr>
        <w:t>x, R. et al. (2012) ‘Television Viewing, Television C</w:t>
      </w:r>
      <w:r w:rsidRPr="00FE71E5">
        <w:rPr>
          <w:rFonts w:ascii="Times New Roman" w:hAnsi="Times New Roman" w:cs="Times New Roman"/>
          <w:sz w:val="24"/>
          <w:szCs w:val="24"/>
        </w:rPr>
        <w:t>ontent,</w:t>
      </w:r>
      <w:r>
        <w:rPr>
          <w:rFonts w:ascii="Times New Roman" w:hAnsi="Times New Roman" w:cs="Times New Roman"/>
          <w:sz w:val="24"/>
          <w:szCs w:val="24"/>
        </w:rPr>
        <w:t xml:space="preserve"> Food Intake, Physical Activity and B</w:t>
      </w:r>
      <w:r w:rsidRPr="00FE71E5">
        <w:rPr>
          <w:rFonts w:ascii="Times New Roman" w:hAnsi="Times New Roman" w:cs="Times New Roman"/>
          <w:sz w:val="24"/>
          <w:szCs w:val="24"/>
        </w:rPr>
        <w:t>od</w:t>
      </w:r>
      <w:r>
        <w:rPr>
          <w:rFonts w:ascii="Times New Roman" w:hAnsi="Times New Roman" w:cs="Times New Roman"/>
          <w:sz w:val="24"/>
          <w:szCs w:val="24"/>
        </w:rPr>
        <w:t>y Mass Index: A Cross-Sectional Study of Preschool Children Aged</w:t>
      </w:r>
      <w:r w:rsidRPr="00FE71E5">
        <w:rPr>
          <w:rFonts w:ascii="Times New Roman" w:hAnsi="Times New Roman" w:cs="Times New Roman"/>
          <w:sz w:val="24"/>
          <w:szCs w:val="24"/>
        </w:rPr>
        <w:t>-6 years</w:t>
      </w:r>
      <w:r>
        <w:rPr>
          <w:rFonts w:ascii="Times New Roman" w:hAnsi="Times New Roman" w:cs="Times New Roman"/>
          <w:sz w:val="24"/>
          <w:szCs w:val="24"/>
        </w:rPr>
        <w:t>’</w:t>
      </w:r>
      <w:r w:rsidRPr="00FE71E5">
        <w:rPr>
          <w:rFonts w:ascii="Times New Roman" w:hAnsi="Times New Roman" w:cs="Times New Roman"/>
          <w:sz w:val="24"/>
          <w:szCs w:val="24"/>
        </w:rPr>
        <w:t xml:space="preserve">. </w:t>
      </w:r>
      <w:r w:rsidRPr="00090786">
        <w:rPr>
          <w:rFonts w:ascii="Times New Roman" w:hAnsi="Times New Roman" w:cs="Times New Roman"/>
          <w:i/>
          <w:sz w:val="24"/>
          <w:szCs w:val="24"/>
        </w:rPr>
        <w:t>Health Promotion</w:t>
      </w:r>
      <w:r>
        <w:rPr>
          <w:rFonts w:ascii="Times New Roman" w:hAnsi="Times New Roman" w:cs="Times New Roman"/>
          <w:sz w:val="24"/>
          <w:szCs w:val="24"/>
        </w:rPr>
        <w:t xml:space="preserve">, </w:t>
      </w:r>
      <w:r w:rsidRPr="00FE71E5">
        <w:rPr>
          <w:rFonts w:ascii="Times New Roman" w:hAnsi="Times New Roman" w:cs="Times New Roman"/>
          <w:sz w:val="24"/>
          <w:szCs w:val="24"/>
        </w:rPr>
        <w:t>23(1):58–62</w:t>
      </w:r>
    </w:p>
    <w:p w14:paraId="217F2D39" w14:textId="77777777" w:rsidR="00186A90" w:rsidRPr="00256B2B" w:rsidRDefault="00186A90" w:rsidP="0089657C">
      <w:pPr>
        <w:spacing w:line="360" w:lineRule="auto"/>
        <w:rPr>
          <w:rFonts w:ascii="Times New Roman" w:hAnsi="Times New Roman" w:cs="Times New Roman"/>
          <w:sz w:val="24"/>
          <w:szCs w:val="24"/>
        </w:rPr>
      </w:pPr>
      <w:r>
        <w:rPr>
          <w:rFonts w:ascii="Times New Roman" w:hAnsi="Times New Roman" w:cs="Times New Roman"/>
          <w:sz w:val="24"/>
          <w:szCs w:val="24"/>
        </w:rPr>
        <w:t xml:space="preserve">Council for Learning Outside the Classroom (2009) </w:t>
      </w:r>
      <w:r w:rsidRPr="00256B2B">
        <w:rPr>
          <w:rFonts w:ascii="Times New Roman" w:hAnsi="Times New Roman" w:cs="Times New Roman"/>
          <w:i/>
          <w:sz w:val="24"/>
          <w:szCs w:val="24"/>
        </w:rPr>
        <w:t>Benefits for Early Years of Learning Outside the Classroom</w:t>
      </w:r>
      <w:r>
        <w:rPr>
          <w:rFonts w:ascii="Times New Roman" w:hAnsi="Times New Roman" w:cs="Times New Roman"/>
          <w:i/>
          <w:sz w:val="24"/>
          <w:szCs w:val="24"/>
        </w:rPr>
        <w:t xml:space="preserve">. </w:t>
      </w:r>
      <w:r>
        <w:rPr>
          <w:rFonts w:ascii="Times New Roman" w:hAnsi="Times New Roman" w:cs="Times New Roman"/>
          <w:sz w:val="24"/>
          <w:szCs w:val="24"/>
        </w:rPr>
        <w:t>Available at:</w:t>
      </w:r>
      <w:r w:rsidRPr="00256B2B">
        <w:t xml:space="preserve"> </w:t>
      </w:r>
      <w:hyperlink r:id="rId16" w:history="1">
        <w:r w:rsidRPr="00860F66">
          <w:rPr>
            <w:rStyle w:val="Hyperlink"/>
            <w:rFonts w:ascii="Times New Roman" w:hAnsi="Times New Roman" w:cs="Times New Roman"/>
            <w:sz w:val="24"/>
            <w:szCs w:val="24"/>
          </w:rPr>
          <w:t>https://www.lotc.org.uk/wp-content/uploads/2010/12/Benefits-for-Early-Years-LOtC-Final-5AUG09.pdf</w:t>
        </w:r>
      </w:hyperlink>
      <w:r>
        <w:rPr>
          <w:rFonts w:ascii="Times New Roman" w:hAnsi="Times New Roman" w:cs="Times New Roman"/>
          <w:sz w:val="24"/>
          <w:szCs w:val="24"/>
        </w:rPr>
        <w:t xml:space="preserve"> (Accessed: 26</w:t>
      </w:r>
      <w:r w:rsidRPr="00256B2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26F6A3D9" w14:textId="77777777" w:rsidR="00186A90" w:rsidRDefault="00186A90" w:rsidP="0089657C">
      <w:pPr>
        <w:spacing w:line="360" w:lineRule="auto"/>
        <w:rPr>
          <w:rFonts w:ascii="Times New Roman" w:hAnsi="Times New Roman" w:cs="Times New Roman"/>
          <w:sz w:val="24"/>
          <w:szCs w:val="24"/>
        </w:rPr>
      </w:pPr>
      <w:r w:rsidRPr="00AB4714">
        <w:rPr>
          <w:rFonts w:ascii="Times New Roman" w:hAnsi="Times New Roman" w:cs="Times New Roman"/>
          <w:sz w:val="24"/>
          <w:szCs w:val="24"/>
        </w:rPr>
        <w:t>Dolya, G.</w:t>
      </w:r>
      <w:r>
        <w:rPr>
          <w:rFonts w:ascii="Times New Roman" w:hAnsi="Times New Roman" w:cs="Times New Roman"/>
          <w:sz w:val="24"/>
          <w:szCs w:val="24"/>
        </w:rPr>
        <w:t xml:space="preserve"> (</w:t>
      </w:r>
      <w:r w:rsidRPr="00AB4714">
        <w:rPr>
          <w:rFonts w:ascii="Times New Roman" w:hAnsi="Times New Roman" w:cs="Times New Roman"/>
          <w:sz w:val="24"/>
          <w:szCs w:val="24"/>
        </w:rPr>
        <w:t>2009</w:t>
      </w:r>
      <w:r>
        <w:rPr>
          <w:rFonts w:ascii="Times New Roman" w:hAnsi="Times New Roman" w:cs="Times New Roman"/>
          <w:sz w:val="24"/>
          <w:szCs w:val="24"/>
        </w:rPr>
        <w:t>)</w:t>
      </w:r>
      <w:r w:rsidRPr="00AB4714">
        <w:rPr>
          <w:rFonts w:ascii="Times New Roman" w:hAnsi="Times New Roman" w:cs="Times New Roman"/>
          <w:sz w:val="24"/>
          <w:szCs w:val="24"/>
        </w:rPr>
        <w:t xml:space="preserve"> </w:t>
      </w:r>
      <w:r w:rsidRPr="00AB4714">
        <w:rPr>
          <w:rFonts w:ascii="Times New Roman" w:hAnsi="Times New Roman" w:cs="Times New Roman"/>
          <w:i/>
          <w:iCs/>
          <w:sz w:val="24"/>
          <w:szCs w:val="24"/>
        </w:rPr>
        <w:t xml:space="preserve">Vygotsky in </w:t>
      </w:r>
      <w:r>
        <w:rPr>
          <w:rFonts w:ascii="Times New Roman" w:hAnsi="Times New Roman" w:cs="Times New Roman"/>
          <w:i/>
          <w:iCs/>
          <w:sz w:val="24"/>
          <w:szCs w:val="24"/>
        </w:rPr>
        <w:t>A</w:t>
      </w:r>
      <w:r w:rsidRPr="00AB4714">
        <w:rPr>
          <w:rFonts w:ascii="Times New Roman" w:hAnsi="Times New Roman" w:cs="Times New Roman"/>
          <w:i/>
          <w:iCs/>
          <w:sz w:val="24"/>
          <w:szCs w:val="24"/>
        </w:rPr>
        <w:t xml:space="preserve">ction in the </w:t>
      </w:r>
      <w:r>
        <w:rPr>
          <w:rFonts w:ascii="Times New Roman" w:hAnsi="Times New Roman" w:cs="Times New Roman"/>
          <w:i/>
          <w:iCs/>
          <w:sz w:val="24"/>
          <w:szCs w:val="24"/>
        </w:rPr>
        <w:t>E</w:t>
      </w:r>
      <w:r w:rsidRPr="00AB4714">
        <w:rPr>
          <w:rFonts w:ascii="Times New Roman" w:hAnsi="Times New Roman" w:cs="Times New Roman"/>
          <w:i/>
          <w:iCs/>
          <w:sz w:val="24"/>
          <w:szCs w:val="24"/>
        </w:rPr>
        <w:t xml:space="preserve">arly </w:t>
      </w:r>
      <w:r>
        <w:rPr>
          <w:rFonts w:ascii="Times New Roman" w:hAnsi="Times New Roman" w:cs="Times New Roman"/>
          <w:i/>
          <w:iCs/>
          <w:sz w:val="24"/>
          <w:szCs w:val="24"/>
        </w:rPr>
        <w:t>Y</w:t>
      </w:r>
      <w:r w:rsidRPr="00AB4714">
        <w:rPr>
          <w:rFonts w:ascii="Times New Roman" w:hAnsi="Times New Roman" w:cs="Times New Roman"/>
          <w:i/>
          <w:iCs/>
          <w:sz w:val="24"/>
          <w:szCs w:val="24"/>
        </w:rPr>
        <w:t>ears th</w:t>
      </w:r>
      <w:r>
        <w:rPr>
          <w:rFonts w:ascii="Times New Roman" w:hAnsi="Times New Roman" w:cs="Times New Roman"/>
          <w:i/>
          <w:iCs/>
          <w:sz w:val="24"/>
          <w:szCs w:val="24"/>
        </w:rPr>
        <w:t>e K</w:t>
      </w:r>
      <w:r w:rsidRPr="00AB4714">
        <w:rPr>
          <w:rFonts w:ascii="Times New Roman" w:hAnsi="Times New Roman" w:cs="Times New Roman"/>
          <w:i/>
          <w:iCs/>
          <w:sz w:val="24"/>
          <w:szCs w:val="24"/>
        </w:rPr>
        <w:t xml:space="preserve">ey to </w:t>
      </w:r>
      <w:r>
        <w:rPr>
          <w:rFonts w:ascii="Times New Roman" w:hAnsi="Times New Roman" w:cs="Times New Roman"/>
          <w:i/>
          <w:iCs/>
          <w:sz w:val="24"/>
          <w:szCs w:val="24"/>
        </w:rPr>
        <w:t>L</w:t>
      </w:r>
      <w:r w:rsidRPr="00AB4714">
        <w:rPr>
          <w:rFonts w:ascii="Times New Roman" w:hAnsi="Times New Roman" w:cs="Times New Roman"/>
          <w:i/>
          <w:iCs/>
          <w:sz w:val="24"/>
          <w:szCs w:val="24"/>
        </w:rPr>
        <w:t xml:space="preserve">earning </w:t>
      </w:r>
      <w:r>
        <w:rPr>
          <w:rFonts w:ascii="Times New Roman" w:hAnsi="Times New Roman" w:cs="Times New Roman"/>
          <w:i/>
          <w:iCs/>
          <w:sz w:val="24"/>
          <w:szCs w:val="24"/>
        </w:rPr>
        <w:t>C</w:t>
      </w:r>
      <w:r w:rsidRPr="00AB4714">
        <w:rPr>
          <w:rFonts w:ascii="Times New Roman" w:hAnsi="Times New Roman" w:cs="Times New Roman"/>
          <w:i/>
          <w:iCs/>
          <w:sz w:val="24"/>
          <w:szCs w:val="24"/>
        </w:rPr>
        <w:t>urriculum</w:t>
      </w:r>
      <w:r>
        <w:rPr>
          <w:rFonts w:ascii="Times New Roman" w:hAnsi="Times New Roman" w:cs="Times New Roman"/>
          <w:sz w:val="24"/>
          <w:szCs w:val="24"/>
        </w:rPr>
        <w:t>.</w:t>
      </w:r>
      <w:r w:rsidRPr="00AB4714">
        <w:rPr>
          <w:rFonts w:ascii="Times New Roman" w:hAnsi="Times New Roman" w:cs="Times New Roman"/>
          <w:sz w:val="24"/>
          <w:szCs w:val="24"/>
        </w:rPr>
        <w:t xml:space="preserve"> New York: Routledge.</w:t>
      </w:r>
    </w:p>
    <w:p w14:paraId="5EF881E3" w14:textId="08DB53A8" w:rsidR="00186A90" w:rsidRDefault="00186A90" w:rsidP="0089657C">
      <w:pPr>
        <w:spacing w:line="360" w:lineRule="auto"/>
        <w:rPr>
          <w:rFonts w:ascii="Times New Roman" w:hAnsi="Times New Roman" w:cs="Times New Roman"/>
          <w:sz w:val="24"/>
          <w:szCs w:val="24"/>
        </w:rPr>
      </w:pPr>
      <w:r w:rsidRPr="00BA3ABF">
        <w:rPr>
          <w:rFonts w:ascii="Times New Roman" w:hAnsi="Times New Roman" w:cs="Times New Roman"/>
          <w:sz w:val="24"/>
          <w:szCs w:val="24"/>
        </w:rPr>
        <w:t>Duch</w:t>
      </w:r>
      <w:r>
        <w:rPr>
          <w:rFonts w:ascii="Times New Roman" w:hAnsi="Times New Roman" w:cs="Times New Roman"/>
          <w:sz w:val="24"/>
          <w:szCs w:val="24"/>
        </w:rPr>
        <w:t>. H</w:t>
      </w:r>
      <w:r w:rsidRPr="00BA3ABF">
        <w:rPr>
          <w:rFonts w:ascii="Times New Roman" w:hAnsi="Times New Roman" w:cs="Times New Roman"/>
          <w:sz w:val="24"/>
          <w:szCs w:val="24"/>
        </w:rPr>
        <w:t>.</w:t>
      </w:r>
      <w:r>
        <w:rPr>
          <w:rFonts w:ascii="Times New Roman" w:hAnsi="Times New Roman" w:cs="Times New Roman"/>
          <w:sz w:val="24"/>
          <w:szCs w:val="24"/>
        </w:rPr>
        <w:t xml:space="preserve"> et al. 2013)</w:t>
      </w:r>
      <w:r w:rsidRPr="00BA3ABF">
        <w:rPr>
          <w:rFonts w:ascii="Times New Roman" w:hAnsi="Times New Roman" w:cs="Times New Roman"/>
          <w:sz w:val="24"/>
          <w:szCs w:val="24"/>
        </w:rPr>
        <w:t xml:space="preserve"> </w:t>
      </w:r>
      <w:r>
        <w:rPr>
          <w:rFonts w:ascii="Times New Roman" w:hAnsi="Times New Roman" w:cs="Times New Roman"/>
          <w:sz w:val="24"/>
          <w:szCs w:val="24"/>
        </w:rPr>
        <w:t>‘Association of Screen T</w:t>
      </w:r>
      <w:r w:rsidRPr="00BA3ABF">
        <w:rPr>
          <w:rFonts w:ascii="Times New Roman" w:hAnsi="Times New Roman" w:cs="Times New Roman"/>
          <w:sz w:val="24"/>
          <w:szCs w:val="24"/>
        </w:rPr>
        <w:t xml:space="preserve">ime </w:t>
      </w:r>
      <w:r>
        <w:rPr>
          <w:rFonts w:ascii="Times New Roman" w:hAnsi="Times New Roman" w:cs="Times New Roman"/>
          <w:sz w:val="24"/>
          <w:szCs w:val="24"/>
        </w:rPr>
        <w:t>Use and Language development in Hispanic Toddlers: A Cross-Sectional and Longitudinal S</w:t>
      </w:r>
      <w:r w:rsidRPr="00BA3ABF">
        <w:rPr>
          <w:rFonts w:ascii="Times New Roman" w:hAnsi="Times New Roman" w:cs="Times New Roman"/>
          <w:sz w:val="24"/>
          <w:szCs w:val="24"/>
        </w:rPr>
        <w:t>tudy</w:t>
      </w:r>
      <w:r>
        <w:rPr>
          <w:rFonts w:ascii="Times New Roman" w:hAnsi="Times New Roman" w:cs="Times New Roman"/>
          <w:sz w:val="24"/>
          <w:szCs w:val="24"/>
        </w:rPr>
        <w:t>’</w:t>
      </w:r>
      <w:r w:rsidRPr="00BA3ABF">
        <w:rPr>
          <w:rFonts w:ascii="Times New Roman" w:hAnsi="Times New Roman" w:cs="Times New Roman"/>
          <w:i/>
          <w:sz w:val="24"/>
          <w:szCs w:val="24"/>
        </w:rPr>
        <w:t xml:space="preserve">. Clin </w:t>
      </w:r>
      <w:r w:rsidR="00B0467E" w:rsidRPr="00BA3ABF">
        <w:rPr>
          <w:rFonts w:ascii="Times New Roman" w:hAnsi="Times New Roman" w:cs="Times New Roman"/>
          <w:i/>
          <w:sz w:val="24"/>
          <w:szCs w:val="24"/>
        </w:rPr>
        <w:t>Paediatric</w:t>
      </w:r>
      <w:r w:rsidRPr="00BA3ABF">
        <w:rPr>
          <w:rFonts w:ascii="Times New Roman" w:hAnsi="Times New Roman" w:cs="Times New Roman"/>
          <w:i/>
          <w:sz w:val="24"/>
          <w:szCs w:val="24"/>
        </w:rPr>
        <w:t xml:space="preserve"> (Phila)</w:t>
      </w:r>
      <w:r>
        <w:rPr>
          <w:rFonts w:ascii="Times New Roman" w:hAnsi="Times New Roman" w:cs="Times New Roman"/>
          <w:sz w:val="24"/>
          <w:szCs w:val="24"/>
        </w:rPr>
        <w:t xml:space="preserve">, </w:t>
      </w:r>
      <w:r w:rsidRPr="00BA3ABF">
        <w:rPr>
          <w:rFonts w:ascii="Times New Roman" w:hAnsi="Times New Roman" w:cs="Times New Roman"/>
          <w:sz w:val="24"/>
          <w:szCs w:val="24"/>
        </w:rPr>
        <w:t>52(9):857–865</w:t>
      </w:r>
      <w:r>
        <w:rPr>
          <w:rFonts w:ascii="Times New Roman" w:hAnsi="Times New Roman" w:cs="Times New Roman"/>
          <w:sz w:val="24"/>
          <w:szCs w:val="24"/>
        </w:rPr>
        <w:t xml:space="preserve">. </w:t>
      </w:r>
    </w:p>
    <w:p w14:paraId="7E9BDB4B" w14:textId="77777777" w:rsidR="00186A90" w:rsidRPr="00C57499" w:rsidRDefault="00186A90" w:rsidP="0089657C">
      <w:pPr>
        <w:spacing w:line="360" w:lineRule="auto"/>
        <w:rPr>
          <w:rFonts w:ascii="Times New Roman" w:hAnsi="Times New Roman" w:cs="Times New Roman"/>
          <w:sz w:val="24"/>
          <w:szCs w:val="24"/>
        </w:rPr>
      </w:pPr>
      <w:r w:rsidRPr="006A2DCC">
        <w:rPr>
          <w:rFonts w:ascii="Times New Roman" w:hAnsi="Times New Roman" w:cs="Times New Roman"/>
          <w:sz w:val="24"/>
          <w:szCs w:val="24"/>
        </w:rPr>
        <w:t xml:space="preserve">Early Education (2019) About Froebel. Available at: </w:t>
      </w:r>
      <w:r w:rsidRPr="006A2DCC">
        <w:rPr>
          <w:rFonts w:ascii="Times New Roman" w:hAnsi="Times New Roman" w:cs="Times New Roman"/>
          <w:color w:val="4472C4" w:themeColor="accent1"/>
          <w:sz w:val="24"/>
          <w:szCs w:val="24"/>
          <w:u w:val="single"/>
        </w:rPr>
        <w:t>https://www.early-education.org.uk/about-froebel</w:t>
      </w:r>
      <w:r w:rsidRPr="006A2DCC">
        <w:rPr>
          <w:rFonts w:ascii="Times New Roman" w:hAnsi="Times New Roman" w:cs="Times New Roman"/>
          <w:color w:val="4472C4" w:themeColor="accent1"/>
          <w:sz w:val="24"/>
          <w:szCs w:val="24"/>
        </w:rPr>
        <w:t xml:space="preserve"> (</w:t>
      </w:r>
      <w:r w:rsidRPr="006A2DCC">
        <w:rPr>
          <w:rFonts w:ascii="Times New Roman" w:hAnsi="Times New Roman" w:cs="Times New Roman"/>
          <w:sz w:val="24"/>
          <w:szCs w:val="24"/>
        </w:rPr>
        <w:t xml:space="preserve">Accessed </w:t>
      </w:r>
      <w:r>
        <w:rPr>
          <w:rFonts w:ascii="Times New Roman" w:hAnsi="Times New Roman" w:cs="Times New Roman"/>
          <w:sz w:val="24"/>
          <w:szCs w:val="24"/>
        </w:rPr>
        <w:t>26</w:t>
      </w:r>
      <w:r w:rsidRPr="006A2DCC">
        <w:rPr>
          <w:rFonts w:ascii="Times New Roman" w:hAnsi="Times New Roman" w:cs="Times New Roman"/>
          <w:sz w:val="24"/>
          <w:szCs w:val="24"/>
        </w:rPr>
        <w:t>th February 20</w:t>
      </w:r>
      <w:r>
        <w:rPr>
          <w:rFonts w:ascii="Times New Roman" w:hAnsi="Times New Roman" w:cs="Times New Roman"/>
          <w:sz w:val="24"/>
          <w:szCs w:val="24"/>
        </w:rPr>
        <w:t>20)</w:t>
      </w:r>
      <w:r w:rsidRPr="006A2DCC">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C38D9C9" w14:textId="77777777" w:rsidR="00186A90" w:rsidRDefault="00186A90" w:rsidP="0089657C">
      <w:pPr>
        <w:spacing w:line="360" w:lineRule="auto"/>
        <w:rPr>
          <w:rFonts w:ascii="Times New Roman" w:hAnsi="Times New Roman" w:cs="Times New Roman"/>
          <w:sz w:val="24"/>
          <w:szCs w:val="24"/>
        </w:rPr>
      </w:pPr>
      <w:r w:rsidRPr="00E14198">
        <w:rPr>
          <w:rFonts w:ascii="Times New Roman" w:hAnsi="Times New Roman" w:cs="Times New Roman"/>
          <w:sz w:val="24"/>
          <w:szCs w:val="24"/>
        </w:rPr>
        <w:t>Edwards, S. (2013)</w:t>
      </w:r>
      <w:r>
        <w:rPr>
          <w:rFonts w:ascii="Times New Roman" w:hAnsi="Times New Roman" w:cs="Times New Roman"/>
          <w:sz w:val="24"/>
          <w:szCs w:val="24"/>
        </w:rPr>
        <w:t xml:space="preserve"> ‘</w:t>
      </w:r>
      <w:r w:rsidRPr="00E14198">
        <w:rPr>
          <w:rFonts w:ascii="Times New Roman" w:hAnsi="Times New Roman" w:cs="Times New Roman"/>
          <w:sz w:val="24"/>
          <w:szCs w:val="24"/>
        </w:rPr>
        <w:t xml:space="preserve">Digital </w:t>
      </w:r>
      <w:r>
        <w:rPr>
          <w:rFonts w:ascii="Times New Roman" w:hAnsi="Times New Roman" w:cs="Times New Roman"/>
          <w:sz w:val="24"/>
          <w:szCs w:val="24"/>
        </w:rPr>
        <w:t>P</w:t>
      </w:r>
      <w:r w:rsidRPr="00E14198">
        <w:rPr>
          <w:rFonts w:ascii="Times New Roman" w:hAnsi="Times New Roman" w:cs="Times New Roman"/>
          <w:sz w:val="24"/>
          <w:szCs w:val="24"/>
        </w:rPr>
        <w:t xml:space="preserve">lay in the </w:t>
      </w:r>
      <w:r>
        <w:rPr>
          <w:rFonts w:ascii="Times New Roman" w:hAnsi="Times New Roman" w:cs="Times New Roman"/>
          <w:sz w:val="24"/>
          <w:szCs w:val="24"/>
        </w:rPr>
        <w:t>E</w:t>
      </w:r>
      <w:r w:rsidRPr="00E14198">
        <w:rPr>
          <w:rFonts w:ascii="Times New Roman" w:hAnsi="Times New Roman" w:cs="Times New Roman"/>
          <w:sz w:val="24"/>
          <w:szCs w:val="24"/>
        </w:rPr>
        <w:t xml:space="preserve">arly </w:t>
      </w:r>
      <w:r>
        <w:rPr>
          <w:rFonts w:ascii="Times New Roman" w:hAnsi="Times New Roman" w:cs="Times New Roman"/>
          <w:sz w:val="24"/>
          <w:szCs w:val="24"/>
        </w:rPr>
        <w:t>Y</w:t>
      </w:r>
      <w:r w:rsidRPr="00E14198">
        <w:rPr>
          <w:rFonts w:ascii="Times New Roman" w:hAnsi="Times New Roman" w:cs="Times New Roman"/>
          <w:sz w:val="24"/>
          <w:szCs w:val="24"/>
        </w:rPr>
        <w:t xml:space="preserve">ears: </w:t>
      </w:r>
      <w:r>
        <w:rPr>
          <w:rFonts w:ascii="Times New Roman" w:hAnsi="Times New Roman" w:cs="Times New Roman"/>
          <w:sz w:val="24"/>
          <w:szCs w:val="24"/>
        </w:rPr>
        <w:t>A</w:t>
      </w:r>
      <w:r w:rsidRPr="00E14198">
        <w:rPr>
          <w:rFonts w:ascii="Times New Roman" w:hAnsi="Times New Roman" w:cs="Times New Roman"/>
          <w:sz w:val="24"/>
          <w:szCs w:val="24"/>
        </w:rPr>
        <w:t xml:space="preserve"> </w:t>
      </w:r>
      <w:r>
        <w:rPr>
          <w:rFonts w:ascii="Times New Roman" w:hAnsi="Times New Roman" w:cs="Times New Roman"/>
          <w:sz w:val="24"/>
          <w:szCs w:val="24"/>
        </w:rPr>
        <w:t>C</w:t>
      </w:r>
      <w:r w:rsidRPr="00E14198">
        <w:rPr>
          <w:rFonts w:ascii="Times New Roman" w:hAnsi="Times New Roman" w:cs="Times New Roman"/>
          <w:sz w:val="24"/>
          <w:szCs w:val="24"/>
        </w:rPr>
        <w:t xml:space="preserve">ontextual </w:t>
      </w:r>
      <w:r>
        <w:rPr>
          <w:rFonts w:ascii="Times New Roman" w:hAnsi="Times New Roman" w:cs="Times New Roman"/>
          <w:sz w:val="24"/>
          <w:szCs w:val="24"/>
        </w:rPr>
        <w:t>R</w:t>
      </w:r>
      <w:r w:rsidRPr="00E14198">
        <w:rPr>
          <w:rFonts w:ascii="Times New Roman" w:hAnsi="Times New Roman" w:cs="Times New Roman"/>
          <w:sz w:val="24"/>
          <w:szCs w:val="24"/>
        </w:rPr>
        <w:t xml:space="preserve">esponse to the </w:t>
      </w:r>
      <w:r>
        <w:rPr>
          <w:rFonts w:ascii="Times New Roman" w:hAnsi="Times New Roman" w:cs="Times New Roman"/>
          <w:sz w:val="24"/>
          <w:szCs w:val="24"/>
        </w:rPr>
        <w:t>P</w:t>
      </w:r>
      <w:r w:rsidRPr="00E14198">
        <w:rPr>
          <w:rFonts w:ascii="Times New Roman" w:hAnsi="Times New Roman" w:cs="Times New Roman"/>
          <w:sz w:val="24"/>
          <w:szCs w:val="24"/>
        </w:rPr>
        <w:t xml:space="preserve">roblem of </w:t>
      </w:r>
      <w:r>
        <w:rPr>
          <w:rFonts w:ascii="Times New Roman" w:hAnsi="Times New Roman" w:cs="Times New Roman"/>
          <w:sz w:val="24"/>
          <w:szCs w:val="24"/>
        </w:rPr>
        <w:t>I</w:t>
      </w:r>
      <w:r w:rsidRPr="00E14198">
        <w:rPr>
          <w:rFonts w:ascii="Times New Roman" w:hAnsi="Times New Roman" w:cs="Times New Roman"/>
          <w:sz w:val="24"/>
          <w:szCs w:val="24"/>
        </w:rPr>
        <w:t xml:space="preserve">ntegrating </w:t>
      </w:r>
      <w:r>
        <w:rPr>
          <w:rFonts w:ascii="Times New Roman" w:hAnsi="Times New Roman" w:cs="Times New Roman"/>
          <w:sz w:val="24"/>
          <w:szCs w:val="24"/>
        </w:rPr>
        <w:t>T</w:t>
      </w:r>
      <w:r w:rsidRPr="00E14198">
        <w:rPr>
          <w:rFonts w:ascii="Times New Roman" w:hAnsi="Times New Roman" w:cs="Times New Roman"/>
          <w:sz w:val="24"/>
          <w:szCs w:val="24"/>
        </w:rPr>
        <w:t xml:space="preserve">echnologies and </w:t>
      </w:r>
      <w:r>
        <w:rPr>
          <w:rFonts w:ascii="Times New Roman" w:hAnsi="Times New Roman" w:cs="Times New Roman"/>
          <w:sz w:val="24"/>
          <w:szCs w:val="24"/>
        </w:rPr>
        <w:t>P</w:t>
      </w:r>
      <w:r w:rsidRPr="00E14198">
        <w:rPr>
          <w:rFonts w:ascii="Times New Roman" w:hAnsi="Times New Roman" w:cs="Times New Roman"/>
          <w:sz w:val="24"/>
          <w:szCs w:val="24"/>
        </w:rPr>
        <w:t>lay-</w:t>
      </w:r>
      <w:r>
        <w:rPr>
          <w:rFonts w:ascii="Times New Roman" w:hAnsi="Times New Roman" w:cs="Times New Roman"/>
          <w:sz w:val="24"/>
          <w:szCs w:val="24"/>
        </w:rPr>
        <w:t>B</w:t>
      </w:r>
      <w:r w:rsidRPr="00E14198">
        <w:rPr>
          <w:rFonts w:ascii="Times New Roman" w:hAnsi="Times New Roman" w:cs="Times New Roman"/>
          <w:sz w:val="24"/>
          <w:szCs w:val="24"/>
        </w:rPr>
        <w:t xml:space="preserve">ased </w:t>
      </w:r>
      <w:r>
        <w:rPr>
          <w:rFonts w:ascii="Times New Roman" w:hAnsi="Times New Roman" w:cs="Times New Roman"/>
          <w:sz w:val="24"/>
          <w:szCs w:val="24"/>
        </w:rPr>
        <w:t>P</w:t>
      </w:r>
      <w:r w:rsidRPr="00E14198">
        <w:rPr>
          <w:rFonts w:ascii="Times New Roman" w:hAnsi="Times New Roman" w:cs="Times New Roman"/>
          <w:sz w:val="24"/>
          <w:szCs w:val="24"/>
        </w:rPr>
        <w:t xml:space="preserve">edagogies in the </w:t>
      </w:r>
      <w:r>
        <w:rPr>
          <w:rFonts w:ascii="Times New Roman" w:hAnsi="Times New Roman" w:cs="Times New Roman"/>
          <w:sz w:val="24"/>
          <w:szCs w:val="24"/>
        </w:rPr>
        <w:t>E</w:t>
      </w:r>
      <w:r w:rsidRPr="00E14198">
        <w:rPr>
          <w:rFonts w:ascii="Times New Roman" w:hAnsi="Times New Roman" w:cs="Times New Roman"/>
          <w:sz w:val="24"/>
          <w:szCs w:val="24"/>
        </w:rPr>
        <w:t xml:space="preserve">arly </w:t>
      </w:r>
      <w:r>
        <w:rPr>
          <w:rFonts w:ascii="Times New Roman" w:hAnsi="Times New Roman" w:cs="Times New Roman"/>
          <w:sz w:val="24"/>
          <w:szCs w:val="24"/>
        </w:rPr>
        <w:t>C</w:t>
      </w:r>
      <w:r w:rsidRPr="00E14198">
        <w:rPr>
          <w:rFonts w:ascii="Times New Roman" w:hAnsi="Times New Roman" w:cs="Times New Roman"/>
          <w:sz w:val="24"/>
          <w:szCs w:val="24"/>
        </w:rPr>
        <w:t xml:space="preserve">hildhood </w:t>
      </w:r>
      <w:r>
        <w:rPr>
          <w:rFonts w:ascii="Times New Roman" w:hAnsi="Times New Roman" w:cs="Times New Roman"/>
          <w:sz w:val="24"/>
          <w:szCs w:val="24"/>
        </w:rPr>
        <w:t>C</w:t>
      </w:r>
      <w:r w:rsidRPr="00E14198">
        <w:rPr>
          <w:rFonts w:ascii="Times New Roman" w:hAnsi="Times New Roman" w:cs="Times New Roman"/>
          <w:sz w:val="24"/>
          <w:szCs w:val="24"/>
        </w:rPr>
        <w:t>urriculum</w:t>
      </w:r>
      <w:r>
        <w:rPr>
          <w:rFonts w:ascii="Times New Roman" w:hAnsi="Times New Roman" w:cs="Times New Roman"/>
          <w:sz w:val="24"/>
          <w:szCs w:val="24"/>
        </w:rPr>
        <w:t>’</w:t>
      </w:r>
      <w:r w:rsidRPr="00E14198">
        <w:rPr>
          <w:rFonts w:ascii="Times New Roman" w:hAnsi="Times New Roman" w:cs="Times New Roman"/>
          <w:i/>
          <w:iCs/>
          <w:sz w:val="24"/>
          <w:szCs w:val="24"/>
        </w:rPr>
        <w:t>. European Early Childhood Education Research Journal</w:t>
      </w:r>
      <w:r w:rsidRPr="00E14198">
        <w:rPr>
          <w:rFonts w:ascii="Times New Roman" w:hAnsi="Times New Roman" w:cs="Times New Roman"/>
          <w:sz w:val="24"/>
          <w:szCs w:val="24"/>
        </w:rPr>
        <w:t>, 21 (2), 199– 212.</w:t>
      </w:r>
    </w:p>
    <w:p w14:paraId="6C07D280" w14:textId="7B9A8FDE" w:rsidR="00186A90" w:rsidRPr="00D026D0" w:rsidRDefault="00186A90" w:rsidP="0089657C">
      <w:pPr>
        <w:spacing w:line="360" w:lineRule="auto"/>
        <w:rPr>
          <w:rFonts w:ascii="Times New Roman" w:hAnsi="Times New Roman" w:cs="Times New Roman"/>
          <w:sz w:val="24"/>
          <w:szCs w:val="24"/>
        </w:rPr>
      </w:pPr>
      <w:r>
        <w:rPr>
          <w:rFonts w:ascii="Times New Roman" w:hAnsi="Times New Roman" w:cs="Times New Roman"/>
          <w:sz w:val="24"/>
          <w:szCs w:val="24"/>
        </w:rPr>
        <w:t xml:space="preserve">Fromberg, D.P. and Gullo, D.F. (1992) </w:t>
      </w:r>
      <w:r>
        <w:rPr>
          <w:rFonts w:ascii="Times New Roman" w:hAnsi="Times New Roman" w:cs="Times New Roman"/>
          <w:i/>
          <w:sz w:val="24"/>
          <w:szCs w:val="24"/>
        </w:rPr>
        <w:t>Perspectives on C</w:t>
      </w:r>
      <w:r w:rsidRPr="008D5774">
        <w:rPr>
          <w:rFonts w:ascii="Times New Roman" w:hAnsi="Times New Roman" w:cs="Times New Roman"/>
          <w:i/>
          <w:sz w:val="24"/>
          <w:szCs w:val="24"/>
        </w:rPr>
        <w:t>hildren. In L.R. Williams &amp; D.P. Fr</w:t>
      </w:r>
      <w:r>
        <w:rPr>
          <w:rFonts w:ascii="Times New Roman" w:hAnsi="Times New Roman" w:cs="Times New Roman"/>
          <w:i/>
          <w:sz w:val="24"/>
          <w:szCs w:val="24"/>
        </w:rPr>
        <w:t xml:space="preserve">omberg (Eds.), </w:t>
      </w:r>
      <w:r w:rsidR="00B0467E">
        <w:rPr>
          <w:rFonts w:ascii="Times New Roman" w:hAnsi="Times New Roman" w:cs="Times New Roman"/>
          <w:i/>
          <w:sz w:val="24"/>
          <w:szCs w:val="24"/>
        </w:rPr>
        <w:t>Encyclopaedia</w:t>
      </w:r>
      <w:r>
        <w:rPr>
          <w:rFonts w:ascii="Times New Roman" w:hAnsi="Times New Roman" w:cs="Times New Roman"/>
          <w:i/>
          <w:sz w:val="24"/>
          <w:szCs w:val="24"/>
        </w:rPr>
        <w:t xml:space="preserve"> of Early C</w:t>
      </w:r>
      <w:r w:rsidRPr="008D5774">
        <w:rPr>
          <w:rFonts w:ascii="Times New Roman" w:hAnsi="Times New Roman" w:cs="Times New Roman"/>
          <w:i/>
          <w:sz w:val="24"/>
          <w:szCs w:val="24"/>
        </w:rPr>
        <w:t xml:space="preserve">hildhood </w:t>
      </w:r>
      <w:r>
        <w:rPr>
          <w:rFonts w:ascii="Times New Roman" w:hAnsi="Times New Roman" w:cs="Times New Roman"/>
          <w:i/>
          <w:sz w:val="24"/>
          <w:szCs w:val="24"/>
        </w:rPr>
        <w:t>E</w:t>
      </w:r>
      <w:r w:rsidRPr="008D5774">
        <w:rPr>
          <w:rFonts w:ascii="Times New Roman" w:hAnsi="Times New Roman" w:cs="Times New Roman"/>
          <w:i/>
          <w:sz w:val="24"/>
          <w:szCs w:val="24"/>
        </w:rPr>
        <w:t>ducation</w:t>
      </w:r>
      <w:r>
        <w:rPr>
          <w:rFonts w:ascii="Times New Roman" w:hAnsi="Times New Roman" w:cs="Times New Roman"/>
          <w:sz w:val="24"/>
          <w:szCs w:val="24"/>
        </w:rPr>
        <w:t xml:space="preserve">. </w:t>
      </w:r>
      <w:r w:rsidRPr="008D5774">
        <w:rPr>
          <w:rFonts w:ascii="Times New Roman" w:hAnsi="Times New Roman" w:cs="Times New Roman"/>
          <w:sz w:val="24"/>
          <w:szCs w:val="24"/>
        </w:rPr>
        <w:t>New York: Garland Publishing, Inc.</w:t>
      </w:r>
    </w:p>
    <w:p w14:paraId="03237A94" w14:textId="77777777" w:rsidR="00186A90" w:rsidRDefault="00186A90" w:rsidP="0089657C">
      <w:pPr>
        <w:spacing w:line="360" w:lineRule="auto"/>
        <w:rPr>
          <w:rFonts w:ascii="Times New Roman" w:eastAsia="Times New Roman" w:hAnsi="Times New Roman" w:cs="Times New Roman"/>
          <w:sz w:val="24"/>
          <w:szCs w:val="24"/>
        </w:rPr>
      </w:pPr>
      <w:r w:rsidRPr="510D3A71">
        <w:rPr>
          <w:rFonts w:ascii="Times New Roman" w:eastAsia="Times New Roman" w:hAnsi="Times New Roman" w:cs="Times New Roman"/>
          <w:sz w:val="24"/>
          <w:szCs w:val="24"/>
        </w:rPr>
        <w:lastRenderedPageBreak/>
        <w:t xml:space="preserve">Garvis, S. et al. (2016) </w:t>
      </w:r>
      <w:r w:rsidRPr="510D3A71">
        <w:rPr>
          <w:rFonts w:ascii="Times New Roman" w:eastAsia="Times New Roman" w:hAnsi="Times New Roman" w:cs="Times New Roman"/>
          <w:i/>
          <w:iCs/>
          <w:sz w:val="24"/>
          <w:szCs w:val="24"/>
        </w:rPr>
        <w:t xml:space="preserve">Understanding Digital Technologies and Young Children: An International Perspective. </w:t>
      </w:r>
      <w:r w:rsidRPr="510D3A71">
        <w:rPr>
          <w:rFonts w:ascii="Times New Roman" w:eastAsia="Times New Roman" w:hAnsi="Times New Roman" w:cs="Times New Roman"/>
          <w:sz w:val="24"/>
          <w:szCs w:val="24"/>
        </w:rPr>
        <w:t>New York: Routledge.</w:t>
      </w:r>
    </w:p>
    <w:p w14:paraId="03223FD5" w14:textId="77777777" w:rsidR="00186A90" w:rsidRDefault="00186A90" w:rsidP="0089657C">
      <w:pPr>
        <w:spacing w:line="360" w:lineRule="auto"/>
        <w:rPr>
          <w:rFonts w:ascii="Times New Roman" w:eastAsia="Times New Roman" w:hAnsi="Times New Roman" w:cs="Times New Roman"/>
          <w:sz w:val="24"/>
          <w:szCs w:val="24"/>
        </w:rPr>
      </w:pPr>
      <w:r w:rsidRPr="003D4293">
        <w:rPr>
          <w:rFonts w:ascii="Times New Roman" w:eastAsia="Times New Roman" w:hAnsi="Times New Roman" w:cs="Times New Roman"/>
          <w:sz w:val="24"/>
          <w:szCs w:val="24"/>
        </w:rPr>
        <w:t>Hewett, V.M. (2001) ‘Examining the Reggio Emilia Approach to Early Childhood Education’</w:t>
      </w:r>
      <w:r w:rsidRPr="003D4293">
        <w:rPr>
          <w:rFonts w:ascii="Times New Roman" w:eastAsia="Times New Roman" w:hAnsi="Times New Roman" w:cs="Times New Roman"/>
          <w:i/>
          <w:iCs/>
          <w:sz w:val="24"/>
          <w:szCs w:val="24"/>
        </w:rPr>
        <w:t>. Early Childhood Education Journal</w:t>
      </w:r>
      <w:r w:rsidRPr="003D4293">
        <w:rPr>
          <w:rFonts w:ascii="Times New Roman" w:eastAsia="Times New Roman" w:hAnsi="Times New Roman" w:cs="Times New Roman"/>
          <w:sz w:val="24"/>
          <w:szCs w:val="24"/>
        </w:rPr>
        <w:t>, 29(2), pp.95–100.</w:t>
      </w:r>
    </w:p>
    <w:p w14:paraId="53F78D78" w14:textId="77777777" w:rsidR="00186A90" w:rsidRDefault="00186A90" w:rsidP="0089657C">
      <w:pPr>
        <w:spacing w:line="360" w:lineRule="auto"/>
        <w:rPr>
          <w:rFonts w:ascii="Times New Roman" w:eastAsia="Times New Roman" w:hAnsi="Times New Roman" w:cs="Times New Roman"/>
          <w:sz w:val="24"/>
          <w:szCs w:val="24"/>
        </w:rPr>
      </w:pPr>
      <w:r w:rsidRPr="00C00D8C">
        <w:rPr>
          <w:rFonts w:ascii="Times New Roman" w:eastAsia="Times New Roman" w:hAnsi="Times New Roman" w:cs="Times New Roman"/>
          <w:sz w:val="24"/>
          <w:szCs w:val="24"/>
        </w:rPr>
        <w:t>Hiniker</w:t>
      </w:r>
      <w:r>
        <w:rPr>
          <w:rFonts w:ascii="Times New Roman" w:eastAsia="Times New Roman" w:hAnsi="Times New Roman" w:cs="Times New Roman"/>
          <w:sz w:val="24"/>
          <w:szCs w:val="24"/>
        </w:rPr>
        <w:t xml:space="preserve">, </w:t>
      </w:r>
      <w:r w:rsidRPr="00C00D8C">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et al. (2016) </w:t>
      </w:r>
      <w:r w:rsidRPr="00D901C2">
        <w:rPr>
          <w:rFonts w:ascii="Times New Roman" w:eastAsia="Times New Roman" w:hAnsi="Times New Roman" w:cs="Times New Roman"/>
          <w:i/>
          <w:iCs/>
          <w:sz w:val="24"/>
          <w:szCs w:val="24"/>
        </w:rPr>
        <w:t>Screen Time Tantrums: How Families Manage Screen Media Experiences for Toddlers and Pre-schoolers</w:t>
      </w:r>
      <w:r w:rsidRPr="00C00D8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C00D8C">
        <w:rPr>
          <w:rFonts w:ascii="Times New Roman" w:eastAsia="Times New Roman" w:hAnsi="Times New Roman" w:cs="Times New Roman"/>
          <w:sz w:val="24"/>
          <w:szCs w:val="24"/>
        </w:rPr>
        <w:t xml:space="preserve"> Human Factors in Computing Systems; New York, NY.</w:t>
      </w:r>
    </w:p>
    <w:p w14:paraId="5AFB232F" w14:textId="77777777" w:rsidR="00186A90" w:rsidRPr="007B3E30" w:rsidRDefault="00186A90" w:rsidP="0089657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Internet Matters (2020) </w:t>
      </w:r>
      <w:r>
        <w:rPr>
          <w:rFonts w:ascii="Times New Roman" w:eastAsia="Times New Roman" w:hAnsi="Times New Roman" w:cs="Times New Roman"/>
          <w:i/>
          <w:iCs/>
          <w:sz w:val="24"/>
          <w:szCs w:val="24"/>
        </w:rPr>
        <w:t xml:space="preserve">Parental Controls. </w:t>
      </w:r>
      <w:r>
        <w:rPr>
          <w:rFonts w:ascii="Times New Roman" w:eastAsia="Times New Roman" w:hAnsi="Times New Roman" w:cs="Times New Roman"/>
          <w:sz w:val="24"/>
          <w:szCs w:val="24"/>
        </w:rPr>
        <w:t xml:space="preserve">Available at: </w:t>
      </w:r>
      <w:hyperlink r:id="rId17" w:history="1">
        <w:r w:rsidRPr="007B3E30">
          <w:rPr>
            <w:rStyle w:val="Hyperlink"/>
            <w:rFonts w:ascii="Times New Roman" w:hAnsi="Times New Roman" w:cs="Times New Roman"/>
            <w:sz w:val="24"/>
            <w:szCs w:val="24"/>
          </w:rPr>
          <w:t>https://www.internetmatters.org/parental-controls/</w:t>
        </w:r>
      </w:hyperlink>
      <w:r>
        <w:t xml:space="preserve"> </w:t>
      </w:r>
      <w:r>
        <w:rPr>
          <w:rFonts w:ascii="Times New Roman" w:hAnsi="Times New Roman" w:cs="Times New Roman"/>
          <w:sz w:val="24"/>
          <w:szCs w:val="24"/>
        </w:rPr>
        <w:t>(Accessed: 24</w:t>
      </w:r>
      <w:r w:rsidRPr="00031D05">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6F81982A" w14:textId="77777777" w:rsidR="00186A90" w:rsidRDefault="00186A90" w:rsidP="0089657C">
      <w:pPr>
        <w:spacing w:line="360" w:lineRule="auto"/>
        <w:rPr>
          <w:rFonts w:ascii="Times New Roman" w:hAnsi="Times New Roman" w:cs="Times New Roman"/>
          <w:sz w:val="24"/>
          <w:szCs w:val="24"/>
        </w:rPr>
      </w:pPr>
      <w:r>
        <w:rPr>
          <w:rFonts w:ascii="Times New Roman" w:eastAsia="Times New Roman" w:hAnsi="Times New Roman" w:cs="Times New Roman"/>
          <w:sz w:val="24"/>
          <w:szCs w:val="24"/>
        </w:rPr>
        <w:t xml:space="preserve">Kidscape (2020) </w:t>
      </w:r>
      <w:r>
        <w:rPr>
          <w:rFonts w:ascii="Times New Roman" w:eastAsia="Times New Roman" w:hAnsi="Times New Roman" w:cs="Times New Roman"/>
          <w:i/>
          <w:iCs/>
          <w:sz w:val="24"/>
          <w:szCs w:val="24"/>
        </w:rPr>
        <w:t xml:space="preserve">Internet Safety and Online Risk. </w:t>
      </w:r>
      <w:r>
        <w:rPr>
          <w:rFonts w:ascii="Times New Roman" w:eastAsia="Times New Roman" w:hAnsi="Times New Roman" w:cs="Times New Roman"/>
          <w:sz w:val="24"/>
          <w:szCs w:val="24"/>
        </w:rPr>
        <w:t>Available at:</w:t>
      </w:r>
      <w:r w:rsidRPr="002621DC">
        <w:t xml:space="preserve"> </w:t>
      </w:r>
      <w:hyperlink r:id="rId18" w:history="1">
        <w:r w:rsidRPr="00C31A53">
          <w:rPr>
            <w:rStyle w:val="Hyperlink"/>
            <w:rFonts w:ascii="Times New Roman" w:eastAsia="Times New Roman" w:hAnsi="Times New Roman" w:cs="Times New Roman"/>
            <w:sz w:val="24"/>
            <w:szCs w:val="24"/>
          </w:rPr>
          <w:t>https://www.kidscape.org.uk/advice/advice-for-parents-and-carers/internet-safety-and-online-risk/</w:t>
        </w:r>
      </w:hyperlink>
      <w:r>
        <w:rPr>
          <w:rFonts w:ascii="Times New Roman" w:eastAsia="Times New Roman" w:hAnsi="Times New Roman" w:cs="Times New Roman"/>
          <w:sz w:val="24"/>
          <w:szCs w:val="24"/>
        </w:rPr>
        <w:t xml:space="preserve">  </w:t>
      </w:r>
      <w:r>
        <w:rPr>
          <w:rFonts w:ascii="Times New Roman" w:hAnsi="Times New Roman" w:cs="Times New Roman"/>
          <w:sz w:val="24"/>
          <w:szCs w:val="24"/>
        </w:rPr>
        <w:t>(Accessed: 24</w:t>
      </w:r>
      <w:r w:rsidRPr="00E6534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59B77825" w14:textId="49BC005C" w:rsidR="00186A90" w:rsidRDefault="00186A90" w:rsidP="0089657C">
      <w:pPr>
        <w:spacing w:line="360" w:lineRule="auto"/>
        <w:rPr>
          <w:rFonts w:ascii="Times New Roman" w:eastAsia="Times New Roman" w:hAnsi="Times New Roman" w:cs="Times New Roman"/>
          <w:sz w:val="24"/>
          <w:szCs w:val="24"/>
        </w:rPr>
      </w:pPr>
      <w:r w:rsidRPr="00FE71E5">
        <w:rPr>
          <w:rFonts w:ascii="Times New Roman" w:eastAsia="Times New Roman" w:hAnsi="Times New Roman" w:cs="Times New Roman"/>
          <w:sz w:val="24"/>
          <w:szCs w:val="24"/>
        </w:rPr>
        <w:t>Line</w:t>
      </w:r>
      <w:r>
        <w:rPr>
          <w:rFonts w:ascii="Times New Roman" w:eastAsia="Times New Roman" w:hAnsi="Times New Roman" w:cs="Times New Roman"/>
          <w:sz w:val="24"/>
          <w:szCs w:val="24"/>
        </w:rPr>
        <w:t>barger, L. et al. (2014). ‘Associations Between P</w:t>
      </w:r>
      <w:r w:rsidRPr="00FE71E5">
        <w:rPr>
          <w:rFonts w:ascii="Times New Roman" w:eastAsia="Times New Roman" w:hAnsi="Times New Roman" w:cs="Times New Roman"/>
          <w:sz w:val="24"/>
          <w:szCs w:val="24"/>
        </w:rPr>
        <w:t>arenti</w:t>
      </w:r>
      <w:r>
        <w:rPr>
          <w:rFonts w:ascii="Times New Roman" w:eastAsia="Times New Roman" w:hAnsi="Times New Roman" w:cs="Times New Roman"/>
          <w:sz w:val="24"/>
          <w:szCs w:val="24"/>
        </w:rPr>
        <w:t>ng, Media Use, Cumulative Risk and C</w:t>
      </w:r>
      <w:r w:rsidRPr="00FE71E5">
        <w:rPr>
          <w:rFonts w:ascii="Times New Roman" w:eastAsia="Times New Roman" w:hAnsi="Times New Roman" w:cs="Times New Roman"/>
          <w:sz w:val="24"/>
          <w:szCs w:val="24"/>
        </w:rPr>
        <w:t>hil</w:t>
      </w:r>
      <w:r>
        <w:rPr>
          <w:rFonts w:ascii="Times New Roman" w:eastAsia="Times New Roman" w:hAnsi="Times New Roman" w:cs="Times New Roman"/>
          <w:sz w:val="24"/>
          <w:szCs w:val="24"/>
        </w:rPr>
        <w:t>dren’s Executive Functioning’</w:t>
      </w:r>
      <w:r w:rsidRPr="00FE71E5">
        <w:rPr>
          <w:rFonts w:ascii="Times New Roman" w:eastAsia="Times New Roman" w:hAnsi="Times New Roman" w:cs="Times New Roman"/>
          <w:i/>
          <w:sz w:val="24"/>
          <w:szCs w:val="24"/>
        </w:rPr>
        <w:t xml:space="preserve">. J Dev Behav </w:t>
      </w:r>
      <w:r w:rsidR="00B0467E" w:rsidRPr="00FE71E5">
        <w:rPr>
          <w:rFonts w:ascii="Times New Roman" w:eastAsia="Times New Roman" w:hAnsi="Times New Roman" w:cs="Times New Roman"/>
          <w:i/>
          <w:sz w:val="24"/>
          <w:szCs w:val="24"/>
        </w:rPr>
        <w:t>Paediatric</w:t>
      </w:r>
      <w:r>
        <w:rPr>
          <w:rFonts w:ascii="Times New Roman" w:eastAsia="Times New Roman" w:hAnsi="Times New Roman" w:cs="Times New Roman"/>
          <w:sz w:val="24"/>
          <w:szCs w:val="24"/>
        </w:rPr>
        <w:t>, 3</w:t>
      </w:r>
      <w:r w:rsidRPr="00FE71E5">
        <w:rPr>
          <w:rFonts w:ascii="Times New Roman" w:eastAsia="Times New Roman" w:hAnsi="Times New Roman" w:cs="Times New Roman"/>
          <w:sz w:val="24"/>
          <w:szCs w:val="24"/>
        </w:rPr>
        <w:t>5(6):367–377</w:t>
      </w:r>
      <w:r>
        <w:rPr>
          <w:rFonts w:ascii="Times New Roman" w:eastAsia="Times New Roman" w:hAnsi="Times New Roman" w:cs="Times New Roman"/>
          <w:sz w:val="24"/>
          <w:szCs w:val="24"/>
        </w:rPr>
        <w:t xml:space="preserve">. </w:t>
      </w:r>
    </w:p>
    <w:p w14:paraId="6E890B11" w14:textId="77777777" w:rsidR="00186A90" w:rsidRPr="002D7454" w:rsidRDefault="00186A90" w:rsidP="0089657C">
      <w:pPr>
        <w:spacing w:line="360" w:lineRule="auto"/>
        <w:rPr>
          <w:rFonts w:ascii="Times New Roman" w:eastAsia="Times New Roman" w:hAnsi="Times New Roman" w:cs="Times New Roman"/>
          <w:sz w:val="24"/>
          <w:szCs w:val="24"/>
        </w:rPr>
      </w:pPr>
      <w:r w:rsidRPr="002D7454">
        <w:rPr>
          <w:rStyle w:val="normaltextrun"/>
          <w:rFonts w:ascii="Times New Roman" w:hAnsi="Times New Roman" w:cs="Times New Roman"/>
          <w:color w:val="000000"/>
          <w:sz w:val="24"/>
          <w:szCs w:val="24"/>
          <w:shd w:val="clear" w:color="auto" w:fill="FFFFFF"/>
        </w:rPr>
        <w:t>National Assembly for Wales Research Service (2016) </w:t>
      </w:r>
      <w:r w:rsidRPr="002D7454">
        <w:rPr>
          <w:rStyle w:val="normaltextrun"/>
          <w:rFonts w:ascii="Times New Roman" w:hAnsi="Times New Roman" w:cs="Times New Roman"/>
          <w:i/>
          <w:iCs/>
          <w:color w:val="000000"/>
          <w:sz w:val="24"/>
          <w:szCs w:val="24"/>
          <w:shd w:val="clear" w:color="auto" w:fill="FFFFFF"/>
        </w:rPr>
        <w:t>Additional Learning Needs (ALN) in Wales.</w:t>
      </w:r>
      <w:r w:rsidRPr="002D7454">
        <w:rPr>
          <w:rStyle w:val="normaltextrun"/>
          <w:rFonts w:ascii="Times New Roman" w:hAnsi="Times New Roman" w:cs="Times New Roman"/>
          <w:color w:val="000000"/>
          <w:sz w:val="24"/>
          <w:szCs w:val="24"/>
          <w:shd w:val="clear" w:color="auto" w:fill="FFFFFF"/>
        </w:rPr>
        <w:t> Available at: </w:t>
      </w:r>
      <w:hyperlink r:id="rId19" w:tgtFrame="_blank" w:history="1">
        <w:r w:rsidRPr="002D7454">
          <w:rPr>
            <w:rStyle w:val="normaltextrun"/>
            <w:rFonts w:ascii="Times New Roman" w:hAnsi="Times New Roman" w:cs="Times New Roman"/>
            <w:color w:val="0563C1"/>
            <w:sz w:val="24"/>
            <w:szCs w:val="24"/>
            <w:u w:val="single"/>
            <w:shd w:val="clear" w:color="auto" w:fill="FFFFFF"/>
          </w:rPr>
          <w:t>http://www.assembly.wales/Research%20Documents/16-059%20SEN/16-059-Web-%20English.pdf</w:t>
        </w:r>
      </w:hyperlink>
      <w:r w:rsidRPr="002D7454">
        <w:rPr>
          <w:rStyle w:val="normaltextrun"/>
          <w:rFonts w:ascii="Times New Roman" w:hAnsi="Times New Roman" w:cs="Times New Roman"/>
          <w:color w:val="0563C1"/>
          <w:sz w:val="24"/>
          <w:szCs w:val="24"/>
          <w:u w:val="single"/>
          <w:shd w:val="clear" w:color="auto" w:fill="FFFFFF"/>
        </w:rPr>
        <w:t> </w:t>
      </w:r>
      <w:r w:rsidRPr="002D7454">
        <w:rPr>
          <w:rStyle w:val="normaltextrun"/>
          <w:rFonts w:ascii="Times New Roman" w:hAnsi="Times New Roman" w:cs="Times New Roman"/>
          <w:sz w:val="24"/>
          <w:szCs w:val="24"/>
          <w:shd w:val="clear" w:color="auto" w:fill="FFFFFF"/>
        </w:rPr>
        <w:t xml:space="preserve">(Accessed: </w:t>
      </w:r>
      <w:r>
        <w:rPr>
          <w:rStyle w:val="normaltextrun"/>
          <w:rFonts w:ascii="Times New Roman" w:hAnsi="Times New Roman" w:cs="Times New Roman"/>
          <w:sz w:val="24"/>
          <w:szCs w:val="24"/>
          <w:shd w:val="clear" w:color="auto" w:fill="FFFFFF"/>
        </w:rPr>
        <w:t>26th</w:t>
      </w:r>
      <w:r w:rsidRPr="002D7454">
        <w:rPr>
          <w:rStyle w:val="normaltextrun"/>
          <w:rFonts w:ascii="Times New Roman" w:hAnsi="Times New Roman" w:cs="Times New Roman"/>
          <w:sz w:val="24"/>
          <w:szCs w:val="24"/>
          <w:shd w:val="clear" w:color="auto" w:fill="FFFFFF"/>
        </w:rPr>
        <w:t> </w:t>
      </w:r>
      <w:r w:rsidRPr="002D7454">
        <w:rPr>
          <w:rStyle w:val="normaltextrun"/>
          <w:rFonts w:ascii="Times New Roman" w:hAnsi="Times New Roman" w:cs="Times New Roman"/>
          <w:color w:val="000000"/>
          <w:sz w:val="24"/>
          <w:szCs w:val="24"/>
          <w:shd w:val="clear" w:color="auto" w:fill="FFFFFF"/>
        </w:rPr>
        <w:t>February 20</w:t>
      </w:r>
      <w:r>
        <w:rPr>
          <w:rStyle w:val="normaltextrun"/>
          <w:rFonts w:ascii="Times New Roman" w:hAnsi="Times New Roman" w:cs="Times New Roman"/>
          <w:color w:val="000000"/>
          <w:sz w:val="24"/>
          <w:szCs w:val="24"/>
          <w:shd w:val="clear" w:color="auto" w:fill="FFFFFF"/>
        </w:rPr>
        <w:t>20</w:t>
      </w:r>
      <w:r w:rsidRPr="002D7454">
        <w:rPr>
          <w:rStyle w:val="normaltextrun"/>
          <w:rFonts w:ascii="Times New Roman" w:hAnsi="Times New Roman" w:cs="Times New Roman"/>
          <w:color w:val="000000"/>
          <w:sz w:val="24"/>
          <w:szCs w:val="24"/>
          <w:shd w:val="clear" w:color="auto" w:fill="FFFFFF"/>
        </w:rPr>
        <w:t>). </w:t>
      </w:r>
      <w:r w:rsidRPr="002D7454">
        <w:rPr>
          <w:rStyle w:val="eop"/>
          <w:rFonts w:ascii="Times New Roman" w:hAnsi="Times New Roman" w:cs="Times New Roman"/>
          <w:color w:val="000000"/>
          <w:sz w:val="24"/>
          <w:szCs w:val="24"/>
          <w:shd w:val="clear" w:color="auto" w:fill="FFFFFF"/>
        </w:rPr>
        <w:t> </w:t>
      </w:r>
    </w:p>
    <w:p w14:paraId="1A7A6D09" w14:textId="77777777" w:rsidR="00186A90" w:rsidRPr="00582EF3" w:rsidRDefault="00186A90" w:rsidP="0089657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Nursery World (2005) </w:t>
      </w:r>
      <w:r>
        <w:rPr>
          <w:rFonts w:ascii="Times New Roman" w:eastAsia="Times New Roman" w:hAnsi="Times New Roman" w:cs="Times New Roman"/>
          <w:i/>
          <w:iCs/>
          <w:sz w:val="24"/>
          <w:szCs w:val="24"/>
        </w:rPr>
        <w:t xml:space="preserve">What a Waste! </w:t>
      </w:r>
      <w:r>
        <w:rPr>
          <w:rFonts w:ascii="Times New Roman" w:eastAsia="Times New Roman" w:hAnsi="Times New Roman" w:cs="Times New Roman"/>
          <w:sz w:val="24"/>
          <w:szCs w:val="24"/>
        </w:rPr>
        <w:t xml:space="preserve">Available at: </w:t>
      </w:r>
      <w:hyperlink r:id="rId20" w:history="1">
        <w:r w:rsidRPr="00E4035C">
          <w:rPr>
            <w:rStyle w:val="Hyperlink"/>
            <w:rFonts w:ascii="Times New Roman" w:eastAsia="Times New Roman" w:hAnsi="Times New Roman" w:cs="Times New Roman"/>
            <w:sz w:val="24"/>
            <w:szCs w:val="24"/>
          </w:rPr>
          <w:t>https://www.nurseryworld.co.uk/News/article/what-a-waste</w:t>
        </w:r>
      </w:hyperlink>
      <w:r>
        <w:rPr>
          <w:rFonts w:ascii="Times New Roman" w:eastAsia="Times New Roman" w:hAnsi="Times New Roman" w:cs="Times New Roman"/>
          <w:sz w:val="24"/>
          <w:szCs w:val="24"/>
        </w:rPr>
        <w:t xml:space="preserve"> (Available at: 26</w:t>
      </w:r>
      <w:r w:rsidRPr="00582EF3">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2020). </w:t>
      </w:r>
    </w:p>
    <w:p w14:paraId="65B5AE6F" w14:textId="77777777" w:rsidR="00186A90" w:rsidRDefault="00186A90" w:rsidP="0089657C">
      <w:pPr>
        <w:spacing w:line="360" w:lineRule="auto"/>
        <w:rPr>
          <w:rFonts w:ascii="Times New Roman" w:hAnsi="Times New Roman" w:cs="Times New Roman"/>
          <w:sz w:val="24"/>
          <w:szCs w:val="24"/>
        </w:rPr>
      </w:pPr>
      <w:r>
        <w:rPr>
          <w:rFonts w:ascii="Times New Roman" w:eastAsia="Times New Roman" w:hAnsi="Times New Roman" w:cs="Times New Roman"/>
          <w:sz w:val="24"/>
          <w:szCs w:val="24"/>
        </w:rPr>
        <w:t xml:space="preserve">NSPCC (2020a) </w:t>
      </w:r>
      <w:r>
        <w:rPr>
          <w:rFonts w:ascii="Times New Roman" w:eastAsia="Times New Roman" w:hAnsi="Times New Roman" w:cs="Times New Roman"/>
          <w:i/>
          <w:iCs/>
          <w:sz w:val="24"/>
          <w:szCs w:val="24"/>
        </w:rPr>
        <w:t>Online Safety</w:t>
      </w:r>
      <w:r>
        <w:rPr>
          <w:rFonts w:ascii="Times New Roman" w:eastAsia="Times New Roman" w:hAnsi="Times New Roman" w:cs="Times New Roman"/>
          <w:sz w:val="24"/>
          <w:szCs w:val="24"/>
        </w:rPr>
        <w:t xml:space="preserve">. Available at: </w:t>
      </w:r>
      <w:hyperlink r:id="rId21" w:history="1">
        <w:r w:rsidRPr="00392756">
          <w:rPr>
            <w:rStyle w:val="Hyperlink"/>
            <w:rFonts w:ascii="Times New Roman" w:hAnsi="Times New Roman" w:cs="Times New Roman"/>
            <w:sz w:val="24"/>
            <w:szCs w:val="24"/>
          </w:rPr>
          <w:t>https://www.nspcc.org.uk/keeping-children-safe/online-safety/</w:t>
        </w:r>
      </w:hyperlink>
      <w:r>
        <w:t xml:space="preserve"> </w:t>
      </w:r>
      <w:r>
        <w:rPr>
          <w:rFonts w:ascii="Times New Roman" w:hAnsi="Times New Roman" w:cs="Times New Roman"/>
          <w:sz w:val="24"/>
          <w:szCs w:val="24"/>
        </w:rPr>
        <w:t>(Accessed: 24</w:t>
      </w:r>
      <w:r w:rsidRPr="00392756">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05F1D310" w14:textId="77777777" w:rsidR="00186A90" w:rsidRDefault="00186A90" w:rsidP="0089657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NSPCC (2020b) </w:t>
      </w:r>
      <w:r w:rsidRPr="007A16F4">
        <w:rPr>
          <w:rFonts w:ascii="Times New Roman" w:hAnsi="Times New Roman" w:cs="Times New Roman"/>
          <w:i/>
          <w:iCs/>
          <w:sz w:val="24"/>
          <w:szCs w:val="24"/>
        </w:rPr>
        <w:t xml:space="preserve">Starting a </w:t>
      </w:r>
      <w:r>
        <w:rPr>
          <w:rFonts w:ascii="Times New Roman" w:hAnsi="Times New Roman" w:cs="Times New Roman"/>
          <w:i/>
          <w:iCs/>
          <w:sz w:val="24"/>
          <w:szCs w:val="24"/>
        </w:rPr>
        <w:t>C</w:t>
      </w:r>
      <w:r w:rsidRPr="007A16F4">
        <w:rPr>
          <w:rFonts w:ascii="Times New Roman" w:hAnsi="Times New Roman" w:cs="Times New Roman"/>
          <w:i/>
          <w:iCs/>
          <w:sz w:val="24"/>
          <w:szCs w:val="24"/>
        </w:rPr>
        <w:t xml:space="preserve">onversation </w:t>
      </w:r>
      <w:r>
        <w:rPr>
          <w:rFonts w:ascii="Times New Roman" w:hAnsi="Times New Roman" w:cs="Times New Roman"/>
          <w:i/>
          <w:iCs/>
          <w:sz w:val="24"/>
          <w:szCs w:val="24"/>
        </w:rPr>
        <w:t>A</w:t>
      </w:r>
      <w:r w:rsidRPr="007A16F4">
        <w:rPr>
          <w:rFonts w:ascii="Times New Roman" w:hAnsi="Times New Roman" w:cs="Times New Roman"/>
          <w:i/>
          <w:iCs/>
          <w:sz w:val="24"/>
          <w:szCs w:val="24"/>
        </w:rPr>
        <w:t xml:space="preserve">bout </w:t>
      </w:r>
      <w:r>
        <w:rPr>
          <w:rFonts w:ascii="Times New Roman" w:hAnsi="Times New Roman" w:cs="Times New Roman"/>
          <w:i/>
          <w:iCs/>
          <w:sz w:val="24"/>
          <w:szCs w:val="24"/>
        </w:rPr>
        <w:t>O</w:t>
      </w:r>
      <w:r w:rsidRPr="007A16F4">
        <w:rPr>
          <w:rFonts w:ascii="Times New Roman" w:hAnsi="Times New Roman" w:cs="Times New Roman"/>
          <w:i/>
          <w:iCs/>
          <w:sz w:val="24"/>
          <w:szCs w:val="24"/>
        </w:rPr>
        <w:t xml:space="preserve">nline </w:t>
      </w:r>
      <w:r>
        <w:rPr>
          <w:rFonts w:ascii="Times New Roman" w:hAnsi="Times New Roman" w:cs="Times New Roman"/>
          <w:i/>
          <w:iCs/>
          <w:sz w:val="24"/>
          <w:szCs w:val="24"/>
        </w:rPr>
        <w:t>S</w:t>
      </w:r>
      <w:r w:rsidRPr="007A16F4">
        <w:rPr>
          <w:rFonts w:ascii="Times New Roman" w:hAnsi="Times New Roman" w:cs="Times New Roman"/>
          <w:i/>
          <w:iCs/>
          <w:sz w:val="24"/>
          <w:szCs w:val="24"/>
        </w:rPr>
        <w:t>afety</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2" w:history="1">
        <w:r w:rsidRPr="00C31A53">
          <w:rPr>
            <w:rStyle w:val="Hyperlink"/>
            <w:rFonts w:ascii="Times New Roman" w:hAnsi="Times New Roman" w:cs="Times New Roman"/>
            <w:sz w:val="24"/>
            <w:szCs w:val="24"/>
          </w:rPr>
          <w:t>https://www.nspcc.org.uk/keeping-children-safe/online-safety/talking-child-online-safety/</w:t>
        </w:r>
      </w:hyperlink>
      <w:r>
        <w:rPr>
          <w:rFonts w:ascii="Times New Roman" w:hAnsi="Times New Roman" w:cs="Times New Roman"/>
          <w:sz w:val="24"/>
          <w:szCs w:val="24"/>
        </w:rPr>
        <w:t xml:space="preserve"> (Accessed: 24</w:t>
      </w:r>
      <w:r w:rsidRPr="009C7D4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293AAE28" w14:textId="77777777" w:rsidR="00186A90" w:rsidRDefault="00186A90" w:rsidP="0089657C">
      <w:pPr>
        <w:spacing w:line="360" w:lineRule="auto"/>
        <w:rPr>
          <w:rFonts w:ascii="Times New Roman" w:hAnsi="Times New Roman" w:cs="Times New Roman"/>
          <w:sz w:val="24"/>
          <w:szCs w:val="24"/>
        </w:rPr>
      </w:pPr>
      <w:r>
        <w:rPr>
          <w:rFonts w:ascii="Times New Roman" w:hAnsi="Times New Roman" w:cs="Times New Roman"/>
          <w:sz w:val="24"/>
          <w:szCs w:val="24"/>
        </w:rPr>
        <w:t xml:space="preserve">NSPCC Learning (2020) </w:t>
      </w:r>
      <w:r>
        <w:rPr>
          <w:rFonts w:ascii="Times New Roman" w:hAnsi="Times New Roman" w:cs="Times New Roman"/>
          <w:i/>
          <w:iCs/>
          <w:sz w:val="24"/>
          <w:szCs w:val="24"/>
        </w:rPr>
        <w:t xml:space="preserve">How Safe Are Our Children? </w:t>
      </w:r>
      <w:r>
        <w:rPr>
          <w:rFonts w:ascii="Times New Roman" w:hAnsi="Times New Roman" w:cs="Times New Roman"/>
          <w:sz w:val="24"/>
          <w:szCs w:val="24"/>
        </w:rPr>
        <w:t>Available at:</w:t>
      </w:r>
      <w:r w:rsidRPr="00E66395">
        <w:t xml:space="preserve"> </w:t>
      </w:r>
      <w:hyperlink r:id="rId23" w:history="1">
        <w:r w:rsidRPr="00C31A53">
          <w:rPr>
            <w:rStyle w:val="Hyperlink"/>
            <w:rFonts w:ascii="Times New Roman" w:hAnsi="Times New Roman" w:cs="Times New Roman"/>
            <w:sz w:val="24"/>
            <w:szCs w:val="24"/>
          </w:rPr>
          <w:t>https://learning.nspcc.org.uk/research-resources/how-safe-are-our-children/</w:t>
        </w:r>
      </w:hyperlink>
      <w:r>
        <w:rPr>
          <w:rFonts w:ascii="Times New Roman" w:hAnsi="Times New Roman" w:cs="Times New Roman"/>
          <w:sz w:val="24"/>
          <w:szCs w:val="24"/>
        </w:rPr>
        <w:t xml:space="preserve"> (Accessed: 24</w:t>
      </w:r>
      <w:r w:rsidRPr="00E66395">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4B3807DA" w14:textId="77777777" w:rsidR="00186A90" w:rsidRPr="008D3829" w:rsidRDefault="00186A90" w:rsidP="0089657C">
      <w:pPr>
        <w:spacing w:line="360" w:lineRule="auto"/>
        <w:rPr>
          <w:rFonts w:ascii="Times New Roman" w:hAnsi="Times New Roman" w:cs="Times New Roman"/>
          <w:sz w:val="24"/>
          <w:szCs w:val="24"/>
        </w:rPr>
      </w:pPr>
      <w:r w:rsidRPr="00880E6A">
        <w:rPr>
          <w:rFonts w:ascii="Times New Roman" w:hAnsi="Times New Roman" w:cs="Times New Roman"/>
          <w:sz w:val="24"/>
          <w:szCs w:val="24"/>
        </w:rPr>
        <w:t>Odom</w:t>
      </w:r>
      <w:r>
        <w:rPr>
          <w:rFonts w:ascii="Times New Roman" w:hAnsi="Times New Roman" w:cs="Times New Roman"/>
          <w:sz w:val="24"/>
          <w:szCs w:val="24"/>
        </w:rPr>
        <w:t xml:space="preserve">, L. </w:t>
      </w:r>
      <w:r w:rsidRPr="00880E6A">
        <w:rPr>
          <w:rFonts w:ascii="Times New Roman" w:hAnsi="Times New Roman" w:cs="Times New Roman"/>
          <w:sz w:val="24"/>
          <w:szCs w:val="24"/>
        </w:rPr>
        <w:t>et al.</w:t>
      </w:r>
      <w:r>
        <w:rPr>
          <w:rFonts w:ascii="Times New Roman" w:hAnsi="Times New Roman" w:cs="Times New Roman"/>
          <w:sz w:val="24"/>
          <w:szCs w:val="24"/>
        </w:rPr>
        <w:t xml:space="preserve"> (2015) ‘</w:t>
      </w:r>
      <w:r w:rsidRPr="00880E6A">
        <w:rPr>
          <w:rFonts w:ascii="Times New Roman" w:hAnsi="Times New Roman" w:cs="Times New Roman"/>
          <w:sz w:val="24"/>
          <w:szCs w:val="24"/>
        </w:rPr>
        <w:t>Technology-</w:t>
      </w:r>
      <w:r>
        <w:rPr>
          <w:rFonts w:ascii="Times New Roman" w:hAnsi="Times New Roman" w:cs="Times New Roman"/>
          <w:sz w:val="24"/>
          <w:szCs w:val="24"/>
        </w:rPr>
        <w:t>A</w:t>
      </w:r>
      <w:r w:rsidRPr="00880E6A">
        <w:rPr>
          <w:rFonts w:ascii="Times New Roman" w:hAnsi="Times New Roman" w:cs="Times New Roman"/>
          <w:sz w:val="24"/>
          <w:szCs w:val="24"/>
        </w:rPr>
        <w:t xml:space="preserve">ided </w:t>
      </w:r>
      <w:r>
        <w:rPr>
          <w:rFonts w:ascii="Times New Roman" w:hAnsi="Times New Roman" w:cs="Times New Roman"/>
          <w:sz w:val="24"/>
          <w:szCs w:val="24"/>
        </w:rPr>
        <w:t>I</w:t>
      </w:r>
      <w:r w:rsidRPr="00880E6A">
        <w:rPr>
          <w:rFonts w:ascii="Times New Roman" w:hAnsi="Times New Roman" w:cs="Times New Roman"/>
          <w:sz w:val="24"/>
          <w:szCs w:val="24"/>
        </w:rPr>
        <w:t xml:space="preserve">nterventions and </w:t>
      </w:r>
      <w:r>
        <w:rPr>
          <w:rFonts w:ascii="Times New Roman" w:hAnsi="Times New Roman" w:cs="Times New Roman"/>
          <w:sz w:val="24"/>
          <w:szCs w:val="24"/>
        </w:rPr>
        <w:t>I</w:t>
      </w:r>
      <w:r w:rsidRPr="00880E6A">
        <w:rPr>
          <w:rFonts w:ascii="Times New Roman" w:hAnsi="Times New Roman" w:cs="Times New Roman"/>
          <w:sz w:val="24"/>
          <w:szCs w:val="24"/>
        </w:rPr>
        <w:t xml:space="preserve">nstruction for </w:t>
      </w:r>
      <w:r>
        <w:rPr>
          <w:rFonts w:ascii="Times New Roman" w:hAnsi="Times New Roman" w:cs="Times New Roman"/>
          <w:sz w:val="24"/>
          <w:szCs w:val="24"/>
        </w:rPr>
        <w:t>A</w:t>
      </w:r>
      <w:r w:rsidRPr="00880E6A">
        <w:rPr>
          <w:rFonts w:ascii="Times New Roman" w:hAnsi="Times New Roman" w:cs="Times New Roman"/>
          <w:sz w:val="24"/>
          <w:szCs w:val="24"/>
        </w:rPr>
        <w:t xml:space="preserve">dolescents with </w:t>
      </w:r>
      <w:r>
        <w:rPr>
          <w:rFonts w:ascii="Times New Roman" w:hAnsi="Times New Roman" w:cs="Times New Roman"/>
          <w:sz w:val="24"/>
          <w:szCs w:val="24"/>
        </w:rPr>
        <w:t>A</w:t>
      </w:r>
      <w:r w:rsidRPr="00880E6A">
        <w:rPr>
          <w:rFonts w:ascii="Times New Roman" w:hAnsi="Times New Roman" w:cs="Times New Roman"/>
          <w:sz w:val="24"/>
          <w:szCs w:val="24"/>
        </w:rPr>
        <w:t xml:space="preserve">utism </w:t>
      </w:r>
      <w:r>
        <w:rPr>
          <w:rFonts w:ascii="Times New Roman" w:hAnsi="Times New Roman" w:cs="Times New Roman"/>
          <w:sz w:val="24"/>
          <w:szCs w:val="24"/>
        </w:rPr>
        <w:t>S</w:t>
      </w:r>
      <w:r w:rsidRPr="00880E6A">
        <w:rPr>
          <w:rFonts w:ascii="Times New Roman" w:hAnsi="Times New Roman" w:cs="Times New Roman"/>
          <w:sz w:val="24"/>
          <w:szCs w:val="24"/>
        </w:rPr>
        <w:t xml:space="preserve">pectrum </w:t>
      </w:r>
      <w:r>
        <w:rPr>
          <w:rFonts w:ascii="Times New Roman" w:hAnsi="Times New Roman" w:cs="Times New Roman"/>
          <w:sz w:val="24"/>
          <w:szCs w:val="24"/>
        </w:rPr>
        <w:t>D</w:t>
      </w:r>
      <w:r w:rsidRPr="00880E6A">
        <w:rPr>
          <w:rFonts w:ascii="Times New Roman" w:hAnsi="Times New Roman" w:cs="Times New Roman"/>
          <w:sz w:val="24"/>
          <w:szCs w:val="24"/>
        </w:rPr>
        <w:t>isorder</w:t>
      </w:r>
      <w:r>
        <w:rPr>
          <w:rFonts w:ascii="Times New Roman" w:hAnsi="Times New Roman" w:cs="Times New Roman"/>
          <w:sz w:val="24"/>
          <w:szCs w:val="24"/>
        </w:rPr>
        <w:t xml:space="preserve">’. </w:t>
      </w:r>
      <w:r w:rsidRPr="00880E6A">
        <w:rPr>
          <w:rFonts w:ascii="Times New Roman" w:hAnsi="Times New Roman" w:cs="Times New Roman"/>
          <w:sz w:val="24"/>
          <w:szCs w:val="24"/>
        </w:rPr>
        <w:t>45(12):3805–3819</w:t>
      </w:r>
    </w:p>
    <w:p w14:paraId="3F920F6F" w14:textId="77777777" w:rsidR="00186A90" w:rsidRPr="006557DA" w:rsidRDefault="00186A90" w:rsidP="0089657C">
      <w:pPr>
        <w:spacing w:line="360" w:lineRule="auto"/>
        <w:rPr>
          <w:rFonts w:ascii="Times New Roman" w:hAnsi="Times New Roman" w:cs="Times New Roman"/>
          <w:sz w:val="24"/>
          <w:szCs w:val="24"/>
        </w:rPr>
      </w:pPr>
      <w:r>
        <w:rPr>
          <w:rFonts w:ascii="Times New Roman" w:hAnsi="Times New Roman" w:cs="Times New Roman"/>
          <w:sz w:val="24"/>
          <w:szCs w:val="24"/>
        </w:rPr>
        <w:t xml:space="preserve">Ofcom (2018) </w:t>
      </w:r>
      <w:r w:rsidRPr="006557DA">
        <w:rPr>
          <w:rFonts w:ascii="Times New Roman" w:hAnsi="Times New Roman" w:cs="Times New Roman"/>
          <w:i/>
          <w:iCs/>
          <w:sz w:val="24"/>
          <w:szCs w:val="24"/>
        </w:rPr>
        <w:t>Children and Parents: Media Use and Attitudes Report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4" w:history="1">
        <w:r w:rsidRPr="00C31A53">
          <w:rPr>
            <w:rStyle w:val="Hyperlink"/>
            <w:rFonts w:ascii="Times New Roman" w:hAnsi="Times New Roman" w:cs="Times New Roman"/>
            <w:sz w:val="24"/>
            <w:szCs w:val="24"/>
          </w:rPr>
          <w:t>https://www.ofcom.org.uk/__data/assets/pdf_file/0020/108182/children-parents-media-use-attitudes-2017.pdf</w:t>
        </w:r>
      </w:hyperlink>
      <w:r>
        <w:rPr>
          <w:rFonts w:ascii="Times New Roman" w:hAnsi="Times New Roman" w:cs="Times New Roman"/>
          <w:sz w:val="24"/>
          <w:szCs w:val="24"/>
        </w:rPr>
        <w:t xml:space="preserve"> (Accessed: 24</w:t>
      </w:r>
      <w:r w:rsidRPr="009A26A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 </w:t>
      </w:r>
    </w:p>
    <w:p w14:paraId="6166FBF9" w14:textId="77777777" w:rsidR="00186A90" w:rsidRDefault="00186A90" w:rsidP="0089657C">
      <w:pPr>
        <w:spacing w:line="360" w:lineRule="auto"/>
        <w:rPr>
          <w:rFonts w:ascii="Times New Roman" w:eastAsia="Times New Roman" w:hAnsi="Times New Roman" w:cs="Times New Roman"/>
          <w:sz w:val="24"/>
          <w:szCs w:val="24"/>
        </w:rPr>
      </w:pPr>
      <w:r w:rsidRPr="755FC61F">
        <w:rPr>
          <w:rFonts w:ascii="Times New Roman" w:eastAsia="Times New Roman" w:hAnsi="Times New Roman" w:cs="Times New Roman"/>
          <w:sz w:val="24"/>
          <w:szCs w:val="24"/>
        </w:rPr>
        <w:t xml:space="preserve">O’Hara, M. (2011) ‘Young Children’s ICT Experiences in the Home: Some Parental Perspectives’. </w:t>
      </w:r>
      <w:r w:rsidRPr="755FC61F">
        <w:rPr>
          <w:rFonts w:ascii="Times New Roman" w:eastAsia="Times New Roman" w:hAnsi="Times New Roman" w:cs="Times New Roman"/>
          <w:i/>
          <w:iCs/>
          <w:sz w:val="24"/>
          <w:szCs w:val="24"/>
        </w:rPr>
        <w:t>Journal of Early Childhood Research</w:t>
      </w:r>
      <w:r w:rsidRPr="755FC61F">
        <w:rPr>
          <w:rFonts w:ascii="Times New Roman" w:eastAsia="Times New Roman" w:hAnsi="Times New Roman" w:cs="Times New Roman"/>
          <w:sz w:val="24"/>
          <w:szCs w:val="24"/>
        </w:rPr>
        <w:t>, 9 (3), 220– 232.</w:t>
      </w:r>
    </w:p>
    <w:p w14:paraId="46DD79D1" w14:textId="77777777" w:rsidR="00186A90" w:rsidRDefault="00186A90" w:rsidP="0089657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Piaget, J. (1962)</w:t>
      </w:r>
      <w:r w:rsidRPr="007C6176">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Play, Dreams, and Imitation in </w:t>
      </w:r>
      <w:r w:rsidRPr="007C6176">
        <w:rPr>
          <w:rFonts w:ascii="Times New Roman" w:eastAsia="Times New Roman" w:hAnsi="Times New Roman" w:cs="Times New Roman"/>
          <w:sz w:val="24"/>
          <w:szCs w:val="24"/>
        </w:rPr>
        <w:t>Childhood. New York: W.W. Norton &amp; Co.</w:t>
      </w:r>
    </w:p>
    <w:p w14:paraId="39971228" w14:textId="77777777" w:rsidR="00186A90" w:rsidRDefault="00186A90" w:rsidP="0089657C">
      <w:pPr>
        <w:spacing w:line="360" w:lineRule="auto"/>
        <w:rPr>
          <w:rFonts w:ascii="Times New Roman" w:eastAsia="Times New Roman" w:hAnsi="Times New Roman" w:cs="Times New Roman"/>
          <w:sz w:val="24"/>
          <w:szCs w:val="24"/>
        </w:rPr>
      </w:pPr>
      <w:r w:rsidRPr="0037036B">
        <w:rPr>
          <w:rFonts w:ascii="Times New Roman" w:eastAsia="Times New Roman" w:hAnsi="Times New Roman" w:cs="Times New Roman"/>
          <w:sz w:val="24"/>
          <w:szCs w:val="24"/>
        </w:rPr>
        <w:t xml:space="preserve">Pitchford. N. J et al. (2016) ‘Fine </w:t>
      </w:r>
      <w:r>
        <w:rPr>
          <w:rFonts w:ascii="Times New Roman" w:eastAsia="Times New Roman" w:hAnsi="Times New Roman" w:cs="Times New Roman"/>
          <w:sz w:val="24"/>
          <w:szCs w:val="24"/>
        </w:rPr>
        <w:t>M</w:t>
      </w:r>
      <w:r w:rsidRPr="0037036B">
        <w:rPr>
          <w:rFonts w:ascii="Times New Roman" w:eastAsia="Times New Roman" w:hAnsi="Times New Roman" w:cs="Times New Roman"/>
          <w:sz w:val="24"/>
          <w:szCs w:val="24"/>
        </w:rPr>
        <w:t xml:space="preserve">otor </w:t>
      </w:r>
      <w:r>
        <w:rPr>
          <w:rFonts w:ascii="Times New Roman" w:eastAsia="Times New Roman" w:hAnsi="Times New Roman" w:cs="Times New Roman"/>
          <w:sz w:val="24"/>
          <w:szCs w:val="24"/>
        </w:rPr>
        <w:t>S</w:t>
      </w:r>
      <w:r w:rsidRPr="0037036B">
        <w:rPr>
          <w:rFonts w:ascii="Times New Roman" w:eastAsia="Times New Roman" w:hAnsi="Times New Roman" w:cs="Times New Roman"/>
          <w:sz w:val="24"/>
          <w:szCs w:val="24"/>
        </w:rPr>
        <w:t xml:space="preserve">kills </w:t>
      </w:r>
      <w:r>
        <w:rPr>
          <w:rFonts w:ascii="Times New Roman" w:eastAsia="Times New Roman" w:hAnsi="Times New Roman" w:cs="Times New Roman"/>
          <w:sz w:val="24"/>
          <w:szCs w:val="24"/>
        </w:rPr>
        <w:t>P</w:t>
      </w:r>
      <w:r w:rsidRPr="0037036B">
        <w:rPr>
          <w:rFonts w:ascii="Times New Roman" w:eastAsia="Times New Roman" w:hAnsi="Times New Roman" w:cs="Times New Roman"/>
          <w:sz w:val="24"/>
          <w:szCs w:val="24"/>
        </w:rPr>
        <w:t xml:space="preserve">redict </w:t>
      </w:r>
      <w:r>
        <w:rPr>
          <w:rFonts w:ascii="Times New Roman" w:eastAsia="Times New Roman" w:hAnsi="Times New Roman" w:cs="Times New Roman"/>
          <w:sz w:val="24"/>
          <w:szCs w:val="24"/>
        </w:rPr>
        <w:t>M</w:t>
      </w:r>
      <w:r w:rsidRPr="0037036B">
        <w:rPr>
          <w:rFonts w:ascii="Times New Roman" w:eastAsia="Times New Roman" w:hAnsi="Times New Roman" w:cs="Times New Roman"/>
          <w:sz w:val="24"/>
          <w:szCs w:val="24"/>
        </w:rPr>
        <w:t xml:space="preserve">aths </w:t>
      </w:r>
      <w:r>
        <w:rPr>
          <w:rFonts w:ascii="Times New Roman" w:eastAsia="Times New Roman" w:hAnsi="Times New Roman" w:cs="Times New Roman"/>
          <w:sz w:val="24"/>
          <w:szCs w:val="24"/>
        </w:rPr>
        <w:t>A</w:t>
      </w:r>
      <w:r w:rsidRPr="0037036B">
        <w:rPr>
          <w:rFonts w:ascii="Times New Roman" w:eastAsia="Times New Roman" w:hAnsi="Times New Roman" w:cs="Times New Roman"/>
          <w:sz w:val="24"/>
          <w:szCs w:val="24"/>
        </w:rPr>
        <w:t xml:space="preserve">bility </w:t>
      </w:r>
      <w:r>
        <w:rPr>
          <w:rFonts w:ascii="Times New Roman" w:eastAsia="Times New Roman" w:hAnsi="Times New Roman" w:cs="Times New Roman"/>
          <w:sz w:val="24"/>
          <w:szCs w:val="24"/>
        </w:rPr>
        <w:t>B</w:t>
      </w:r>
      <w:r w:rsidRPr="0037036B">
        <w:rPr>
          <w:rFonts w:ascii="Times New Roman" w:eastAsia="Times New Roman" w:hAnsi="Times New Roman" w:cs="Times New Roman"/>
          <w:sz w:val="24"/>
          <w:szCs w:val="24"/>
        </w:rPr>
        <w:t xml:space="preserve">etter </w:t>
      </w:r>
      <w:r>
        <w:rPr>
          <w:rFonts w:ascii="Times New Roman" w:eastAsia="Times New Roman" w:hAnsi="Times New Roman" w:cs="Times New Roman"/>
          <w:sz w:val="24"/>
          <w:szCs w:val="24"/>
        </w:rPr>
        <w:t>T</w:t>
      </w:r>
      <w:r w:rsidRPr="0037036B">
        <w:rPr>
          <w:rFonts w:ascii="Times New Roman" w:eastAsia="Times New Roman" w:hAnsi="Times New Roman" w:cs="Times New Roman"/>
          <w:sz w:val="24"/>
          <w:szCs w:val="24"/>
        </w:rPr>
        <w:t xml:space="preserve">han </w:t>
      </w:r>
      <w:r>
        <w:rPr>
          <w:rFonts w:ascii="Times New Roman" w:eastAsia="Times New Roman" w:hAnsi="Times New Roman" w:cs="Times New Roman"/>
          <w:sz w:val="24"/>
          <w:szCs w:val="24"/>
        </w:rPr>
        <w:t>T</w:t>
      </w:r>
      <w:r w:rsidRPr="0037036B">
        <w:rPr>
          <w:rFonts w:ascii="Times New Roman" w:eastAsia="Times New Roman" w:hAnsi="Times New Roman" w:cs="Times New Roman"/>
          <w:sz w:val="24"/>
          <w:szCs w:val="24"/>
        </w:rPr>
        <w:t xml:space="preserve">hey </w:t>
      </w:r>
      <w:r>
        <w:rPr>
          <w:rFonts w:ascii="Times New Roman" w:eastAsia="Times New Roman" w:hAnsi="Times New Roman" w:cs="Times New Roman"/>
          <w:sz w:val="24"/>
          <w:szCs w:val="24"/>
        </w:rPr>
        <w:t>P</w:t>
      </w:r>
      <w:r w:rsidRPr="0037036B">
        <w:rPr>
          <w:rFonts w:ascii="Times New Roman" w:eastAsia="Times New Roman" w:hAnsi="Times New Roman" w:cs="Times New Roman"/>
          <w:sz w:val="24"/>
          <w:szCs w:val="24"/>
        </w:rPr>
        <w:t xml:space="preserve">redict </w:t>
      </w:r>
      <w:r>
        <w:rPr>
          <w:rFonts w:ascii="Times New Roman" w:eastAsia="Times New Roman" w:hAnsi="Times New Roman" w:cs="Times New Roman"/>
          <w:sz w:val="24"/>
          <w:szCs w:val="24"/>
        </w:rPr>
        <w:t>R</w:t>
      </w:r>
      <w:r w:rsidRPr="0037036B">
        <w:rPr>
          <w:rFonts w:ascii="Times New Roman" w:eastAsia="Times New Roman" w:hAnsi="Times New Roman" w:cs="Times New Roman"/>
          <w:sz w:val="24"/>
          <w:szCs w:val="24"/>
        </w:rPr>
        <w:t xml:space="preserve">eading </w:t>
      </w:r>
      <w:r>
        <w:rPr>
          <w:rFonts w:ascii="Times New Roman" w:eastAsia="Times New Roman" w:hAnsi="Times New Roman" w:cs="Times New Roman"/>
          <w:sz w:val="24"/>
          <w:szCs w:val="24"/>
        </w:rPr>
        <w:t>A</w:t>
      </w:r>
      <w:r w:rsidRPr="0037036B">
        <w:rPr>
          <w:rFonts w:ascii="Times New Roman" w:eastAsia="Times New Roman" w:hAnsi="Times New Roman" w:cs="Times New Roman"/>
          <w:sz w:val="24"/>
          <w:szCs w:val="24"/>
        </w:rPr>
        <w:t xml:space="preserve">bility </w:t>
      </w:r>
      <w:r>
        <w:rPr>
          <w:rFonts w:ascii="Times New Roman" w:eastAsia="Times New Roman" w:hAnsi="Times New Roman" w:cs="Times New Roman"/>
          <w:sz w:val="24"/>
          <w:szCs w:val="24"/>
        </w:rPr>
        <w:t>i</w:t>
      </w:r>
      <w:r w:rsidRPr="0037036B">
        <w:rPr>
          <w:rFonts w:ascii="Times New Roman" w:eastAsia="Times New Roman" w:hAnsi="Times New Roman" w:cs="Times New Roman"/>
          <w:sz w:val="24"/>
          <w:szCs w:val="24"/>
        </w:rPr>
        <w:t xml:space="preserve">n the </w:t>
      </w:r>
      <w:r>
        <w:rPr>
          <w:rFonts w:ascii="Times New Roman" w:eastAsia="Times New Roman" w:hAnsi="Times New Roman" w:cs="Times New Roman"/>
          <w:sz w:val="24"/>
          <w:szCs w:val="24"/>
        </w:rPr>
        <w:t>E</w:t>
      </w:r>
      <w:r w:rsidRPr="0037036B">
        <w:rPr>
          <w:rFonts w:ascii="Times New Roman" w:eastAsia="Times New Roman" w:hAnsi="Times New Roman" w:cs="Times New Roman"/>
          <w:sz w:val="24"/>
          <w:szCs w:val="24"/>
        </w:rPr>
        <w:t xml:space="preserve">arly </w:t>
      </w:r>
      <w:r>
        <w:rPr>
          <w:rFonts w:ascii="Times New Roman" w:eastAsia="Times New Roman" w:hAnsi="Times New Roman" w:cs="Times New Roman"/>
          <w:sz w:val="24"/>
          <w:szCs w:val="24"/>
        </w:rPr>
        <w:t>P</w:t>
      </w:r>
      <w:r w:rsidRPr="0037036B">
        <w:rPr>
          <w:rFonts w:ascii="Times New Roman" w:eastAsia="Times New Roman" w:hAnsi="Times New Roman" w:cs="Times New Roman"/>
          <w:sz w:val="24"/>
          <w:szCs w:val="24"/>
        </w:rPr>
        <w:t xml:space="preserve">rimary </w:t>
      </w:r>
      <w:r>
        <w:rPr>
          <w:rFonts w:ascii="Times New Roman" w:eastAsia="Times New Roman" w:hAnsi="Times New Roman" w:cs="Times New Roman"/>
          <w:sz w:val="24"/>
          <w:szCs w:val="24"/>
        </w:rPr>
        <w:t>S</w:t>
      </w:r>
      <w:r w:rsidRPr="0037036B">
        <w:rPr>
          <w:rFonts w:ascii="Times New Roman" w:eastAsia="Times New Roman" w:hAnsi="Times New Roman" w:cs="Times New Roman"/>
          <w:sz w:val="24"/>
          <w:szCs w:val="24"/>
        </w:rPr>
        <w:t xml:space="preserve">chool </w:t>
      </w:r>
      <w:r>
        <w:rPr>
          <w:rFonts w:ascii="Times New Roman" w:eastAsia="Times New Roman" w:hAnsi="Times New Roman" w:cs="Times New Roman"/>
          <w:sz w:val="24"/>
          <w:szCs w:val="24"/>
        </w:rPr>
        <w:t>Y</w:t>
      </w:r>
      <w:r w:rsidRPr="0037036B">
        <w:rPr>
          <w:rFonts w:ascii="Times New Roman" w:eastAsia="Times New Roman" w:hAnsi="Times New Roman" w:cs="Times New Roman"/>
          <w:sz w:val="24"/>
          <w:szCs w:val="24"/>
        </w:rPr>
        <w:t>ears’</w:t>
      </w:r>
      <w:r w:rsidRPr="0037036B">
        <w:rPr>
          <w:rFonts w:ascii="Times New Roman" w:eastAsia="Times New Roman" w:hAnsi="Times New Roman" w:cs="Times New Roman"/>
          <w:i/>
          <w:iCs/>
          <w:sz w:val="24"/>
          <w:szCs w:val="24"/>
        </w:rPr>
        <w:t>. Frontiers in Psychology</w:t>
      </w:r>
      <w:r w:rsidRPr="0037036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37036B">
        <w:rPr>
          <w:rFonts w:ascii="Times New Roman" w:eastAsia="Times New Roman" w:hAnsi="Times New Roman" w:cs="Times New Roman"/>
          <w:sz w:val="24"/>
          <w:szCs w:val="24"/>
        </w:rPr>
        <w:t>p.783.</w:t>
      </w:r>
    </w:p>
    <w:p w14:paraId="73A04A17" w14:textId="77777777" w:rsidR="00186A90" w:rsidRDefault="00186A90" w:rsidP="0089657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Children’s Society (2018) </w:t>
      </w:r>
      <w:r w:rsidRPr="001A7C65">
        <w:rPr>
          <w:rFonts w:ascii="Times New Roman" w:eastAsia="Times New Roman" w:hAnsi="Times New Roman" w:cs="Times New Roman"/>
          <w:i/>
          <w:iCs/>
          <w:sz w:val="24"/>
          <w:szCs w:val="24"/>
        </w:rPr>
        <w:t>Cyberbullying’s Impact on Young People’s Mental Health</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 xml:space="preserve">Available at: </w:t>
      </w:r>
      <w:hyperlink r:id="rId25" w:history="1">
        <w:r w:rsidRPr="00C31A53">
          <w:rPr>
            <w:rStyle w:val="Hyperlink"/>
            <w:rFonts w:ascii="Times New Roman" w:eastAsia="Times New Roman" w:hAnsi="Times New Roman" w:cs="Times New Roman"/>
            <w:sz w:val="24"/>
            <w:szCs w:val="24"/>
          </w:rPr>
          <w:t>https://www.childrenssociety.org.uk/news-and-blogs/our-blog/the-impact-of-cyberbullying-on-young-people</w:t>
        </w:r>
      </w:hyperlink>
      <w:r>
        <w:rPr>
          <w:rFonts w:ascii="Times New Roman" w:eastAsia="Times New Roman" w:hAnsi="Times New Roman" w:cs="Times New Roman"/>
          <w:sz w:val="24"/>
          <w:szCs w:val="24"/>
        </w:rPr>
        <w:t xml:space="preserve"> (Accessed: 24</w:t>
      </w:r>
      <w:r w:rsidRPr="00883B13">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2020)</w:t>
      </w:r>
    </w:p>
    <w:p w14:paraId="67475215" w14:textId="1EBF851A" w:rsidR="00186A90" w:rsidRPr="001A7C65" w:rsidRDefault="00186A90" w:rsidP="0089657C">
      <w:pPr>
        <w:spacing w:line="360" w:lineRule="auto"/>
        <w:rPr>
          <w:rFonts w:ascii="Times New Roman" w:eastAsia="Times New Roman" w:hAnsi="Times New Roman" w:cs="Times New Roman"/>
          <w:sz w:val="24"/>
          <w:szCs w:val="24"/>
        </w:rPr>
      </w:pPr>
      <w:r w:rsidRPr="004A2E63">
        <w:rPr>
          <w:rFonts w:ascii="Times New Roman" w:eastAsia="Times New Roman" w:hAnsi="Times New Roman" w:cs="Times New Roman"/>
          <w:sz w:val="24"/>
          <w:szCs w:val="24"/>
        </w:rPr>
        <w:t>Tomopoulos</w:t>
      </w:r>
      <w:r>
        <w:rPr>
          <w:rFonts w:ascii="Times New Roman" w:eastAsia="Times New Roman" w:hAnsi="Times New Roman" w:cs="Times New Roman"/>
          <w:sz w:val="24"/>
          <w:szCs w:val="24"/>
        </w:rPr>
        <w:t>,</w:t>
      </w:r>
      <w:r w:rsidRPr="004A2E63">
        <w:rPr>
          <w:rFonts w:ascii="Times New Roman" w:eastAsia="Times New Roman" w:hAnsi="Times New Roman" w:cs="Times New Roman"/>
          <w:sz w:val="24"/>
          <w:szCs w:val="24"/>
        </w:rPr>
        <w:t xml:space="preserve"> S. </w:t>
      </w:r>
      <w:r>
        <w:rPr>
          <w:rFonts w:ascii="Times New Roman" w:eastAsia="Times New Roman" w:hAnsi="Times New Roman" w:cs="Times New Roman"/>
          <w:sz w:val="24"/>
          <w:szCs w:val="24"/>
        </w:rPr>
        <w:t>et al. (2010) ‘Infant Media Exposure and Toddler D</w:t>
      </w:r>
      <w:r w:rsidRPr="004A2E63">
        <w:rPr>
          <w:rFonts w:ascii="Times New Roman" w:eastAsia="Times New Roman" w:hAnsi="Times New Roman" w:cs="Times New Roman"/>
          <w:sz w:val="24"/>
          <w:szCs w:val="24"/>
        </w:rPr>
        <w:t>evelopment</w:t>
      </w:r>
      <w:r>
        <w:rPr>
          <w:rFonts w:ascii="Times New Roman" w:eastAsia="Times New Roman" w:hAnsi="Times New Roman" w:cs="Times New Roman"/>
          <w:sz w:val="24"/>
          <w:szCs w:val="24"/>
        </w:rPr>
        <w:t>’</w:t>
      </w:r>
      <w:r w:rsidRPr="004A2E63">
        <w:rPr>
          <w:rFonts w:ascii="Times New Roman" w:eastAsia="Times New Roman" w:hAnsi="Times New Roman" w:cs="Times New Roman"/>
          <w:sz w:val="24"/>
          <w:szCs w:val="24"/>
        </w:rPr>
        <w:t xml:space="preserve">. </w:t>
      </w:r>
      <w:r w:rsidRPr="004A2E63">
        <w:rPr>
          <w:rFonts w:ascii="Times New Roman" w:eastAsia="Times New Roman" w:hAnsi="Times New Roman" w:cs="Times New Roman"/>
          <w:i/>
          <w:sz w:val="24"/>
          <w:szCs w:val="24"/>
        </w:rPr>
        <w:t xml:space="preserve">Arch </w:t>
      </w:r>
      <w:r w:rsidR="00B0467E" w:rsidRPr="004A2E63">
        <w:rPr>
          <w:rFonts w:ascii="Times New Roman" w:eastAsia="Times New Roman" w:hAnsi="Times New Roman" w:cs="Times New Roman"/>
          <w:i/>
          <w:sz w:val="24"/>
          <w:szCs w:val="24"/>
        </w:rPr>
        <w:t>Paediatric</w:t>
      </w:r>
      <w:r w:rsidRPr="004A2E63">
        <w:rPr>
          <w:rFonts w:ascii="Times New Roman" w:eastAsia="Times New Roman" w:hAnsi="Times New Roman" w:cs="Times New Roman"/>
          <w:i/>
          <w:sz w:val="24"/>
          <w:szCs w:val="24"/>
        </w:rPr>
        <w:t xml:space="preserve"> </w:t>
      </w:r>
      <w:r w:rsidR="00B0467E" w:rsidRPr="004A2E63">
        <w:rPr>
          <w:rFonts w:ascii="Times New Roman" w:eastAsia="Times New Roman" w:hAnsi="Times New Roman" w:cs="Times New Roman"/>
          <w:i/>
          <w:sz w:val="24"/>
          <w:szCs w:val="24"/>
        </w:rPr>
        <w:t>Adolescent</w:t>
      </w:r>
      <w:r w:rsidRPr="004A2E63">
        <w:rPr>
          <w:rFonts w:ascii="Times New Roman" w:eastAsia="Times New Roman" w:hAnsi="Times New Roman" w:cs="Times New Roman"/>
          <w:i/>
          <w:sz w:val="24"/>
          <w:szCs w:val="24"/>
        </w:rPr>
        <w:t xml:space="preserve"> Med</w:t>
      </w:r>
      <w:r>
        <w:rPr>
          <w:rFonts w:ascii="Times New Roman" w:eastAsia="Times New Roman" w:hAnsi="Times New Roman" w:cs="Times New Roman"/>
          <w:sz w:val="24"/>
          <w:szCs w:val="24"/>
        </w:rPr>
        <w:t xml:space="preserve">, </w:t>
      </w:r>
      <w:r w:rsidRPr="004A2E63">
        <w:rPr>
          <w:rFonts w:ascii="Times New Roman" w:eastAsia="Times New Roman" w:hAnsi="Times New Roman" w:cs="Times New Roman"/>
          <w:sz w:val="24"/>
          <w:szCs w:val="24"/>
        </w:rPr>
        <w:t>164(12):1105–1111</w:t>
      </w:r>
      <w:r>
        <w:rPr>
          <w:rFonts w:ascii="Times New Roman" w:eastAsia="Times New Roman" w:hAnsi="Times New Roman" w:cs="Times New Roman"/>
          <w:sz w:val="24"/>
          <w:szCs w:val="24"/>
        </w:rPr>
        <w:t>.</w:t>
      </w:r>
    </w:p>
    <w:p w14:paraId="3624E80A" w14:textId="77777777" w:rsidR="00186A90" w:rsidRPr="00757CFD" w:rsidRDefault="00186A90" w:rsidP="0089657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UK Council for Internet Safety (2017) </w:t>
      </w:r>
      <w:r w:rsidRPr="00757CFD">
        <w:rPr>
          <w:rFonts w:ascii="Times New Roman" w:eastAsia="Times New Roman" w:hAnsi="Times New Roman" w:cs="Times New Roman"/>
          <w:i/>
          <w:iCs/>
          <w:sz w:val="24"/>
          <w:szCs w:val="24"/>
        </w:rPr>
        <w:t xml:space="preserve">Children’s </w:t>
      </w:r>
      <w:r>
        <w:rPr>
          <w:rFonts w:ascii="Times New Roman" w:eastAsia="Times New Roman" w:hAnsi="Times New Roman" w:cs="Times New Roman"/>
          <w:i/>
          <w:iCs/>
          <w:sz w:val="24"/>
          <w:szCs w:val="24"/>
        </w:rPr>
        <w:t>O</w:t>
      </w:r>
      <w:r w:rsidRPr="00757CFD">
        <w:rPr>
          <w:rFonts w:ascii="Times New Roman" w:eastAsia="Times New Roman" w:hAnsi="Times New Roman" w:cs="Times New Roman"/>
          <w:i/>
          <w:iCs/>
          <w:sz w:val="24"/>
          <w:szCs w:val="24"/>
        </w:rPr>
        <w:t xml:space="preserve">nline </w:t>
      </w:r>
      <w:r>
        <w:rPr>
          <w:rFonts w:ascii="Times New Roman" w:eastAsia="Times New Roman" w:hAnsi="Times New Roman" w:cs="Times New Roman"/>
          <w:i/>
          <w:iCs/>
          <w:sz w:val="24"/>
          <w:szCs w:val="24"/>
        </w:rPr>
        <w:t>A</w:t>
      </w:r>
      <w:r w:rsidRPr="00757CFD">
        <w:rPr>
          <w:rFonts w:ascii="Times New Roman" w:eastAsia="Times New Roman" w:hAnsi="Times New Roman" w:cs="Times New Roman"/>
          <w:i/>
          <w:iCs/>
          <w:sz w:val="24"/>
          <w:szCs w:val="24"/>
        </w:rPr>
        <w:t xml:space="preserve">ctivities, </w:t>
      </w:r>
      <w:r>
        <w:rPr>
          <w:rFonts w:ascii="Times New Roman" w:eastAsia="Times New Roman" w:hAnsi="Times New Roman" w:cs="Times New Roman"/>
          <w:i/>
          <w:iCs/>
          <w:sz w:val="24"/>
          <w:szCs w:val="24"/>
        </w:rPr>
        <w:t>R</w:t>
      </w:r>
      <w:r w:rsidRPr="00757CFD">
        <w:rPr>
          <w:rFonts w:ascii="Times New Roman" w:eastAsia="Times New Roman" w:hAnsi="Times New Roman" w:cs="Times New Roman"/>
          <w:i/>
          <w:iCs/>
          <w:sz w:val="24"/>
          <w:szCs w:val="24"/>
        </w:rPr>
        <w:t xml:space="preserve">isks and </w:t>
      </w:r>
      <w:r>
        <w:rPr>
          <w:rFonts w:ascii="Times New Roman" w:eastAsia="Times New Roman" w:hAnsi="Times New Roman" w:cs="Times New Roman"/>
          <w:i/>
          <w:iCs/>
          <w:sz w:val="24"/>
          <w:szCs w:val="24"/>
        </w:rPr>
        <w:t>S</w:t>
      </w:r>
      <w:r w:rsidRPr="00757CFD">
        <w:rPr>
          <w:rFonts w:ascii="Times New Roman" w:eastAsia="Times New Roman" w:hAnsi="Times New Roman" w:cs="Times New Roman"/>
          <w:i/>
          <w:iCs/>
          <w:sz w:val="24"/>
          <w:szCs w:val="24"/>
        </w:rPr>
        <w:t xml:space="preserve">afety: A </w:t>
      </w:r>
      <w:r>
        <w:rPr>
          <w:rFonts w:ascii="Times New Roman" w:eastAsia="Times New Roman" w:hAnsi="Times New Roman" w:cs="Times New Roman"/>
          <w:i/>
          <w:iCs/>
          <w:sz w:val="24"/>
          <w:szCs w:val="24"/>
        </w:rPr>
        <w:t>L</w:t>
      </w:r>
      <w:r w:rsidRPr="00757CFD">
        <w:rPr>
          <w:rFonts w:ascii="Times New Roman" w:eastAsia="Times New Roman" w:hAnsi="Times New Roman" w:cs="Times New Roman"/>
          <w:i/>
          <w:iCs/>
          <w:sz w:val="24"/>
          <w:szCs w:val="24"/>
        </w:rPr>
        <w:t xml:space="preserve">iterature </w:t>
      </w:r>
      <w:r>
        <w:rPr>
          <w:rFonts w:ascii="Times New Roman" w:eastAsia="Times New Roman" w:hAnsi="Times New Roman" w:cs="Times New Roman"/>
          <w:i/>
          <w:iCs/>
          <w:sz w:val="24"/>
          <w:szCs w:val="24"/>
        </w:rPr>
        <w:t>R</w:t>
      </w:r>
      <w:r w:rsidRPr="00757CFD">
        <w:rPr>
          <w:rFonts w:ascii="Times New Roman" w:eastAsia="Times New Roman" w:hAnsi="Times New Roman" w:cs="Times New Roman"/>
          <w:i/>
          <w:iCs/>
          <w:sz w:val="24"/>
          <w:szCs w:val="24"/>
        </w:rPr>
        <w:t>eview by the UKCCIS Evidence Group</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 xml:space="preserve">Available at: </w:t>
      </w:r>
      <w:hyperlink r:id="rId26" w:history="1">
        <w:r w:rsidRPr="0089637D">
          <w:rPr>
            <w:rStyle w:val="Hyperlink"/>
            <w:rFonts w:ascii="Times New Roman" w:hAnsi="Times New Roman" w:cs="Times New Roman"/>
            <w:sz w:val="24"/>
            <w:szCs w:val="24"/>
          </w:rPr>
          <w:t>https://www.gov.uk/government/publications/childrens-online-activities-risks-and-safety-a-literature-review-by-the-ukccis-evidence-group</w:t>
        </w:r>
      </w:hyperlink>
      <w:r>
        <w:rPr>
          <w:rFonts w:ascii="Times New Roman" w:hAnsi="Times New Roman" w:cs="Times New Roman"/>
          <w:sz w:val="24"/>
          <w:szCs w:val="24"/>
        </w:rPr>
        <w:t xml:space="preserve"> (Accessed: 25</w:t>
      </w:r>
      <w:r w:rsidRPr="0089637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40E69D80" w14:textId="77777777" w:rsidR="00186A90" w:rsidRDefault="00186A90" w:rsidP="0089657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 Government (2019) </w:t>
      </w:r>
      <w:r w:rsidRPr="007F360D">
        <w:rPr>
          <w:rFonts w:ascii="Times New Roman" w:eastAsia="Times New Roman" w:hAnsi="Times New Roman" w:cs="Times New Roman"/>
          <w:i/>
          <w:iCs/>
          <w:sz w:val="24"/>
          <w:szCs w:val="24"/>
        </w:rPr>
        <w:t>Safeguarding Children and Protecting Professionals in Early Years Settings: Online Safety Guidance for Practitioners</w:t>
      </w:r>
      <w:r>
        <w:rPr>
          <w:rFonts w:ascii="Times New Roman" w:eastAsia="Times New Roman" w:hAnsi="Times New Roman" w:cs="Times New Roman"/>
          <w:sz w:val="24"/>
          <w:szCs w:val="24"/>
        </w:rPr>
        <w:t>. (Accessed: 24</w:t>
      </w:r>
      <w:r w:rsidRPr="007F360D">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February 2020). </w:t>
      </w:r>
    </w:p>
    <w:p w14:paraId="4A28DB60" w14:textId="77777777" w:rsidR="00764A88" w:rsidRDefault="00186A90" w:rsidP="0089657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Vandenberg, B. (1986) </w:t>
      </w:r>
      <w:r w:rsidRPr="00A51D49">
        <w:rPr>
          <w:rFonts w:ascii="Times New Roman" w:eastAsia="Times New Roman" w:hAnsi="Times New Roman" w:cs="Times New Roman"/>
          <w:i/>
          <w:sz w:val="24"/>
          <w:szCs w:val="24"/>
        </w:rPr>
        <w:t>Play Theory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 Young Child at P</w:t>
      </w:r>
      <w:r w:rsidRPr="00A51D49">
        <w:rPr>
          <w:rFonts w:ascii="Times New Roman" w:eastAsia="Times New Roman" w:hAnsi="Times New Roman" w:cs="Times New Roman"/>
          <w:i/>
          <w:sz w:val="24"/>
          <w:szCs w:val="24"/>
        </w:rPr>
        <w:t>lay</w:t>
      </w:r>
      <w:r>
        <w:rPr>
          <w:rFonts w:ascii="Times New Roman" w:eastAsia="Times New Roman" w:hAnsi="Times New Roman" w:cs="Times New Roman"/>
          <w:sz w:val="24"/>
          <w:szCs w:val="24"/>
        </w:rPr>
        <w:t xml:space="preserve">, </w:t>
      </w:r>
      <w:r w:rsidRPr="00A51D49">
        <w:rPr>
          <w:rFonts w:ascii="Times New Roman" w:eastAsia="Times New Roman" w:hAnsi="Times New Roman" w:cs="Times New Roman"/>
          <w:sz w:val="24"/>
          <w:szCs w:val="24"/>
        </w:rPr>
        <w:t>Washington, DC: NAEYC.</w:t>
      </w:r>
    </w:p>
    <w:p w14:paraId="6B016CBF" w14:textId="49407DD9" w:rsidR="00764A88" w:rsidRPr="00ED247C" w:rsidRDefault="00764A88" w:rsidP="0089657C">
      <w:pPr>
        <w:spacing w:line="360" w:lineRule="auto"/>
        <w:rPr>
          <w:rFonts w:ascii="Times New Roman" w:hAnsi="Times New Roman" w:cs="Times New Roman"/>
          <w:sz w:val="24"/>
          <w:szCs w:val="24"/>
        </w:rPr>
      </w:pPr>
      <w:r w:rsidRPr="00764A88">
        <w:rPr>
          <w:rFonts w:ascii="Times New Roman" w:hAnsi="Times New Roman" w:cs="Times New Roman"/>
          <w:sz w:val="24"/>
          <w:szCs w:val="24"/>
        </w:rPr>
        <w:t xml:space="preserve"> </w:t>
      </w:r>
      <w:r>
        <w:rPr>
          <w:rFonts w:ascii="Times New Roman" w:hAnsi="Times New Roman" w:cs="Times New Roman"/>
          <w:sz w:val="24"/>
          <w:szCs w:val="24"/>
        </w:rPr>
        <w:t xml:space="preserve">Welsh Assembly Government (2008b) </w:t>
      </w:r>
      <w:r w:rsidRPr="00ED247C">
        <w:rPr>
          <w:rFonts w:ascii="Times New Roman" w:hAnsi="Times New Roman" w:cs="Times New Roman"/>
          <w:i/>
          <w:iCs/>
          <w:sz w:val="24"/>
          <w:szCs w:val="24"/>
        </w:rPr>
        <w:t>Education for Sustainable Development</w:t>
      </w:r>
      <w:r>
        <w:rPr>
          <w:rFonts w:ascii="Times New Roman" w:hAnsi="Times New Roman" w:cs="Times New Roman"/>
          <w:i/>
          <w:iCs/>
          <w:sz w:val="24"/>
          <w:szCs w:val="24"/>
        </w:rPr>
        <w:t xml:space="preserve"> </w:t>
      </w:r>
      <w:r w:rsidRPr="00ED247C">
        <w:rPr>
          <w:rFonts w:ascii="Times New Roman" w:hAnsi="Times New Roman" w:cs="Times New Roman"/>
          <w:i/>
          <w:iCs/>
          <w:sz w:val="24"/>
          <w:szCs w:val="24"/>
        </w:rPr>
        <w:t>and Global Citizenship: A Common Understanding for School</w:t>
      </w:r>
      <w:r>
        <w:rPr>
          <w:rFonts w:ascii="Times New Roman" w:hAnsi="Times New Roman" w:cs="Times New Roman"/>
          <w:i/>
          <w:iCs/>
          <w:sz w:val="24"/>
          <w:szCs w:val="24"/>
        </w:rPr>
        <w:t xml:space="preserve">s. </w:t>
      </w:r>
      <w:r>
        <w:rPr>
          <w:rFonts w:ascii="Times New Roman" w:hAnsi="Times New Roman" w:cs="Times New Roman"/>
          <w:sz w:val="24"/>
          <w:szCs w:val="24"/>
        </w:rPr>
        <w:t xml:space="preserve">Available at: </w:t>
      </w:r>
      <w:hyperlink r:id="rId27" w:history="1">
        <w:r w:rsidRPr="00E4035C">
          <w:rPr>
            <w:rStyle w:val="Hyperlink"/>
            <w:rFonts w:ascii="Times New Roman" w:hAnsi="Times New Roman" w:cs="Times New Roman"/>
            <w:sz w:val="24"/>
            <w:szCs w:val="24"/>
          </w:rPr>
          <w:t>https://hwb.gov.wales/storage/eaf467e6-30fe-45c9-93ef-cb30f31f1c90/common-understanding-for-school.pdf</w:t>
        </w:r>
      </w:hyperlink>
      <w:r>
        <w:rPr>
          <w:rFonts w:ascii="Times New Roman" w:hAnsi="Times New Roman" w:cs="Times New Roman"/>
          <w:sz w:val="24"/>
          <w:szCs w:val="24"/>
        </w:rPr>
        <w:t xml:space="preserve"> (Accessed: 26</w:t>
      </w:r>
      <w:r w:rsidRPr="00ED247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4AEE182A" w14:textId="77777777" w:rsidR="00764A88" w:rsidRDefault="00186A90" w:rsidP="0089657C">
      <w:pPr>
        <w:spacing w:line="360" w:lineRule="auto"/>
        <w:rPr>
          <w:rFonts w:ascii="Times New Roman" w:hAnsi="Times New Roman" w:cs="Times New Roman"/>
          <w:sz w:val="24"/>
          <w:szCs w:val="24"/>
        </w:rPr>
      </w:pPr>
      <w:r>
        <w:rPr>
          <w:rFonts w:ascii="Times New Roman" w:eastAsia="Times New Roman" w:hAnsi="Times New Roman" w:cs="Times New Roman"/>
          <w:sz w:val="24"/>
          <w:szCs w:val="24"/>
        </w:rPr>
        <w:t xml:space="preserve">Welsh Assembly Government (2008a) </w:t>
      </w:r>
      <w:r w:rsidRPr="00265679">
        <w:rPr>
          <w:rFonts w:ascii="Times New Roman" w:eastAsia="Times New Roman" w:hAnsi="Times New Roman" w:cs="Times New Roman"/>
          <w:i/>
          <w:iCs/>
          <w:sz w:val="24"/>
          <w:szCs w:val="24"/>
        </w:rPr>
        <w:t>Play/Active Learning: Overview for 3 to 7-</w:t>
      </w:r>
      <w:r>
        <w:rPr>
          <w:rFonts w:ascii="Times New Roman" w:eastAsia="Times New Roman" w:hAnsi="Times New Roman" w:cs="Times New Roman"/>
          <w:i/>
          <w:iCs/>
          <w:sz w:val="24"/>
          <w:szCs w:val="24"/>
        </w:rPr>
        <w:t>Y</w:t>
      </w:r>
      <w:r w:rsidRPr="00265679">
        <w:rPr>
          <w:rFonts w:ascii="Times New Roman" w:eastAsia="Times New Roman" w:hAnsi="Times New Roman" w:cs="Times New Roman"/>
          <w:i/>
          <w:iCs/>
          <w:sz w:val="24"/>
          <w:szCs w:val="24"/>
        </w:rPr>
        <w:t>ear-</w:t>
      </w:r>
      <w:r>
        <w:rPr>
          <w:rFonts w:ascii="Times New Roman" w:eastAsia="Times New Roman" w:hAnsi="Times New Roman" w:cs="Times New Roman"/>
          <w:i/>
          <w:iCs/>
          <w:sz w:val="24"/>
          <w:szCs w:val="24"/>
        </w:rPr>
        <w:t>O</w:t>
      </w:r>
      <w:r w:rsidRPr="00265679">
        <w:rPr>
          <w:rFonts w:ascii="Times New Roman" w:eastAsia="Times New Roman" w:hAnsi="Times New Roman" w:cs="Times New Roman"/>
          <w:i/>
          <w:iCs/>
          <w:sz w:val="24"/>
          <w:szCs w:val="24"/>
        </w:rPr>
        <w:t>lds</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 xml:space="preserve">Available at: </w:t>
      </w:r>
      <w:hyperlink r:id="rId28" w:history="1">
        <w:r w:rsidRPr="00265679">
          <w:rPr>
            <w:rStyle w:val="Hyperlink"/>
            <w:rFonts w:ascii="Times New Roman" w:hAnsi="Times New Roman" w:cs="Times New Roman"/>
            <w:sz w:val="24"/>
            <w:szCs w:val="24"/>
          </w:rPr>
          <w:t>https://cms.hwbsite.co.uk/media/1255/play-active-learning-overview-for-3-to-7-year-olds.pdf</w:t>
        </w:r>
      </w:hyperlink>
      <w:r>
        <w:t xml:space="preserve"> </w:t>
      </w:r>
      <w:r>
        <w:rPr>
          <w:rFonts w:ascii="Times New Roman" w:hAnsi="Times New Roman" w:cs="Times New Roman"/>
          <w:sz w:val="24"/>
          <w:szCs w:val="24"/>
        </w:rPr>
        <w:t>(Accessed: 26</w:t>
      </w:r>
      <w:r w:rsidRPr="00265679">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2008). </w:t>
      </w:r>
    </w:p>
    <w:p w14:paraId="11D2BDAD" w14:textId="1C74E125" w:rsidR="00186A90" w:rsidRDefault="00764A88" w:rsidP="0089657C">
      <w:pPr>
        <w:spacing w:line="360" w:lineRule="auto"/>
        <w:rPr>
          <w:rFonts w:ascii="Times New Roman" w:hAnsi="Times New Roman" w:cs="Times New Roman"/>
          <w:sz w:val="24"/>
          <w:szCs w:val="24"/>
        </w:rPr>
      </w:pPr>
      <w:r>
        <w:rPr>
          <w:rFonts w:ascii="Times New Roman" w:eastAsia="Times New Roman" w:hAnsi="Times New Roman" w:cs="Times New Roman"/>
          <w:sz w:val="24"/>
          <w:szCs w:val="24"/>
        </w:rPr>
        <w:t xml:space="preserve">Welsh Assembly Government (2018) </w:t>
      </w:r>
      <w:r>
        <w:rPr>
          <w:rFonts w:ascii="Times New Roman" w:eastAsia="Times New Roman" w:hAnsi="Times New Roman" w:cs="Times New Roman"/>
          <w:i/>
          <w:iCs/>
          <w:sz w:val="24"/>
          <w:szCs w:val="24"/>
        </w:rPr>
        <w:t xml:space="preserve">Successful Futures. </w:t>
      </w:r>
      <w:r>
        <w:rPr>
          <w:rFonts w:ascii="Times New Roman" w:eastAsia="Times New Roman" w:hAnsi="Times New Roman" w:cs="Times New Roman"/>
          <w:sz w:val="24"/>
          <w:szCs w:val="24"/>
        </w:rPr>
        <w:t xml:space="preserve">Available at: </w:t>
      </w:r>
      <w:hyperlink r:id="rId29" w:history="1">
        <w:r w:rsidRPr="00A72E51">
          <w:rPr>
            <w:rStyle w:val="Hyperlink"/>
            <w:rFonts w:ascii="Times New Roman" w:hAnsi="Times New Roman" w:cs="Times New Roman"/>
            <w:sz w:val="24"/>
            <w:szCs w:val="24"/>
          </w:rPr>
          <w:t>https://gov.wales/sites/default/files/publications/2018-03/succesful-futures-a-summary-of-professor-graham-donaldsons-report.pdf</w:t>
        </w:r>
      </w:hyperlink>
      <w:r>
        <w:t xml:space="preserve">  </w:t>
      </w:r>
      <w:r w:rsidRPr="00A72E51">
        <w:rPr>
          <w:rFonts w:ascii="Times New Roman" w:hAnsi="Times New Roman" w:cs="Times New Roman"/>
          <w:sz w:val="24"/>
          <w:szCs w:val="24"/>
        </w:rPr>
        <w:t>(Accessed: 26</w:t>
      </w:r>
      <w:r w:rsidRPr="00A72E51">
        <w:rPr>
          <w:rFonts w:ascii="Times New Roman" w:hAnsi="Times New Roman" w:cs="Times New Roman"/>
          <w:sz w:val="24"/>
          <w:szCs w:val="24"/>
          <w:vertAlign w:val="superscript"/>
        </w:rPr>
        <w:t>th</w:t>
      </w:r>
      <w:r w:rsidRPr="00A72E51">
        <w:rPr>
          <w:rFonts w:ascii="Times New Roman" w:hAnsi="Times New Roman" w:cs="Times New Roman"/>
          <w:sz w:val="24"/>
          <w:szCs w:val="24"/>
        </w:rPr>
        <w:t xml:space="preserve"> February 2020).</w:t>
      </w:r>
    </w:p>
    <w:p w14:paraId="4BE93AED" w14:textId="77777777" w:rsidR="00186A90" w:rsidRDefault="00186A90" w:rsidP="0089657C">
      <w:pPr>
        <w:spacing w:line="360" w:lineRule="auto"/>
        <w:rPr>
          <w:rFonts w:ascii="Times New Roman" w:eastAsia="Times New Roman" w:hAnsi="Times New Roman" w:cs="Times New Roman"/>
          <w:sz w:val="24"/>
          <w:szCs w:val="24"/>
        </w:rPr>
      </w:pPr>
      <w:r w:rsidRPr="27A62429">
        <w:rPr>
          <w:rFonts w:ascii="Times New Roman" w:eastAsia="Times New Roman" w:hAnsi="Times New Roman" w:cs="Times New Roman"/>
          <w:sz w:val="24"/>
          <w:szCs w:val="24"/>
        </w:rPr>
        <w:t xml:space="preserve">Welsh Government (2008a) </w:t>
      </w:r>
      <w:r w:rsidRPr="27A62429">
        <w:rPr>
          <w:rFonts w:ascii="Times New Roman" w:eastAsia="Times New Roman" w:hAnsi="Times New Roman" w:cs="Times New Roman"/>
          <w:i/>
          <w:iCs/>
          <w:sz w:val="24"/>
          <w:szCs w:val="24"/>
        </w:rPr>
        <w:t xml:space="preserve">Digital Competence Framework: Curriculum for Wales 2008 Version. </w:t>
      </w:r>
      <w:r w:rsidRPr="27A62429">
        <w:rPr>
          <w:rFonts w:ascii="Times New Roman" w:eastAsia="Times New Roman" w:hAnsi="Times New Roman" w:cs="Times New Roman"/>
          <w:sz w:val="24"/>
          <w:szCs w:val="24"/>
        </w:rPr>
        <w:t xml:space="preserve">Available at: </w:t>
      </w:r>
      <w:hyperlink r:id="rId30">
        <w:r w:rsidRPr="27A62429">
          <w:rPr>
            <w:rStyle w:val="Hyperlink"/>
            <w:rFonts w:ascii="Times New Roman" w:eastAsia="Times New Roman" w:hAnsi="Times New Roman" w:cs="Times New Roman"/>
            <w:color w:val="4471C4"/>
            <w:sz w:val="24"/>
            <w:szCs w:val="24"/>
          </w:rPr>
          <w:t>https://hwb.gov.wales/curriculum-for-wales-2008/digital-competence-framework-curriculum-for-wales-2008-version</w:t>
        </w:r>
      </w:hyperlink>
      <w:r w:rsidRPr="27A62429">
        <w:rPr>
          <w:rFonts w:ascii="Times New Roman" w:eastAsia="Times New Roman" w:hAnsi="Times New Roman" w:cs="Times New Roman"/>
          <w:color w:val="4471C4"/>
          <w:sz w:val="24"/>
          <w:szCs w:val="24"/>
        </w:rPr>
        <w:t xml:space="preserve"> </w:t>
      </w:r>
      <w:r w:rsidRPr="27A62429">
        <w:rPr>
          <w:rFonts w:ascii="Times New Roman" w:eastAsia="Times New Roman" w:hAnsi="Times New Roman" w:cs="Times New Roman"/>
          <w:sz w:val="24"/>
          <w:szCs w:val="24"/>
        </w:rPr>
        <w:t>(Accessed: 2</w:t>
      </w:r>
      <w:r>
        <w:rPr>
          <w:rFonts w:ascii="Times New Roman" w:eastAsia="Times New Roman" w:hAnsi="Times New Roman" w:cs="Times New Roman"/>
          <w:sz w:val="24"/>
          <w:szCs w:val="24"/>
        </w:rPr>
        <w:t>4</w:t>
      </w:r>
      <w:r w:rsidRPr="27A62429">
        <w:rPr>
          <w:rFonts w:ascii="Times New Roman" w:eastAsia="Times New Roman" w:hAnsi="Times New Roman" w:cs="Times New Roman"/>
          <w:sz w:val="24"/>
          <w:szCs w:val="24"/>
          <w:vertAlign w:val="superscript"/>
        </w:rPr>
        <w:t>th</w:t>
      </w:r>
      <w:r w:rsidRPr="27A62429">
        <w:rPr>
          <w:rFonts w:ascii="Times New Roman" w:eastAsia="Times New Roman" w:hAnsi="Times New Roman" w:cs="Times New Roman"/>
          <w:sz w:val="24"/>
          <w:szCs w:val="24"/>
        </w:rPr>
        <w:t xml:space="preserve"> February 2020). </w:t>
      </w:r>
    </w:p>
    <w:p w14:paraId="4D8673FB" w14:textId="77777777" w:rsidR="00186A90" w:rsidRPr="0092260A" w:rsidRDefault="00186A90" w:rsidP="0089657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(2018) </w:t>
      </w:r>
      <w:r>
        <w:rPr>
          <w:rFonts w:ascii="Times New Roman" w:eastAsia="Times New Roman" w:hAnsi="Times New Roman" w:cs="Times New Roman"/>
          <w:i/>
          <w:iCs/>
          <w:sz w:val="24"/>
          <w:szCs w:val="24"/>
        </w:rPr>
        <w:t xml:space="preserve">Digital Competence Framework Guidance. </w:t>
      </w:r>
      <w:r>
        <w:rPr>
          <w:rFonts w:ascii="Times New Roman" w:eastAsia="Times New Roman" w:hAnsi="Times New Roman" w:cs="Times New Roman"/>
          <w:sz w:val="24"/>
          <w:szCs w:val="24"/>
        </w:rPr>
        <w:t xml:space="preserve">Available at: </w:t>
      </w:r>
      <w:hyperlink r:id="rId31" w:history="1">
        <w:r w:rsidRPr="0092260A">
          <w:rPr>
            <w:rStyle w:val="Hyperlink"/>
            <w:rFonts w:ascii="Times New Roman" w:hAnsi="Times New Roman" w:cs="Times New Roman"/>
            <w:sz w:val="24"/>
            <w:szCs w:val="24"/>
          </w:rPr>
          <w:t>https://hwb.gov.wales/storage/337437b8-cfe3-4305-ae32-f47ad82f3e76/digital-competence-framework-guidance-2018.pdf</w:t>
        </w:r>
      </w:hyperlink>
      <w:r w:rsidRPr="0092260A">
        <w:rPr>
          <w:rFonts w:ascii="Times New Roman" w:hAnsi="Times New Roman" w:cs="Times New Roman"/>
          <w:sz w:val="24"/>
          <w:szCs w:val="24"/>
        </w:rPr>
        <w:t xml:space="preserve"> </w:t>
      </w:r>
      <w:r>
        <w:rPr>
          <w:rFonts w:ascii="Times New Roman" w:hAnsi="Times New Roman" w:cs="Times New Roman"/>
          <w:sz w:val="24"/>
          <w:szCs w:val="24"/>
        </w:rPr>
        <w:t>(Accessed: 26</w:t>
      </w:r>
      <w:r w:rsidRPr="0092260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3A1C54E0" w14:textId="77777777" w:rsidR="00186A90" w:rsidRDefault="00186A90" w:rsidP="0089657C">
      <w:pPr>
        <w:spacing w:line="360" w:lineRule="auto"/>
        <w:rPr>
          <w:rFonts w:ascii="Times New Roman" w:eastAsia="Times New Roman" w:hAnsi="Times New Roman" w:cs="Times New Roman"/>
          <w:sz w:val="24"/>
          <w:szCs w:val="24"/>
        </w:rPr>
      </w:pPr>
      <w:r w:rsidRPr="27A62429">
        <w:rPr>
          <w:rFonts w:ascii="Times New Roman" w:eastAsia="Times New Roman" w:hAnsi="Times New Roman" w:cs="Times New Roman"/>
          <w:sz w:val="24"/>
          <w:szCs w:val="24"/>
        </w:rPr>
        <w:lastRenderedPageBreak/>
        <w:t xml:space="preserve">Welsh Government (2015) </w:t>
      </w:r>
      <w:r w:rsidRPr="27A62429">
        <w:rPr>
          <w:rFonts w:ascii="Times New Roman" w:eastAsia="Times New Roman" w:hAnsi="Times New Roman" w:cs="Times New Roman"/>
          <w:i/>
          <w:iCs/>
          <w:sz w:val="24"/>
          <w:szCs w:val="24"/>
        </w:rPr>
        <w:t>Foundation Phase Framework.</w:t>
      </w:r>
      <w:r w:rsidRPr="27A62429">
        <w:rPr>
          <w:rFonts w:ascii="Times New Roman" w:eastAsia="Times New Roman" w:hAnsi="Times New Roman" w:cs="Times New Roman"/>
          <w:sz w:val="24"/>
          <w:szCs w:val="24"/>
        </w:rPr>
        <w:t xml:space="preserve"> Available at: </w:t>
      </w:r>
      <w:hyperlink r:id="rId32">
        <w:r w:rsidRPr="27A62429">
          <w:rPr>
            <w:rStyle w:val="Hyperlink"/>
            <w:rFonts w:ascii="Times New Roman" w:eastAsia="Times New Roman" w:hAnsi="Times New Roman" w:cs="Times New Roman"/>
            <w:color w:val="4472C4" w:themeColor="accent1"/>
            <w:sz w:val="24"/>
            <w:szCs w:val="24"/>
          </w:rPr>
          <w:t>https://hwb.gov.wales/storage/d5d8e39c-b534-40cb-a3f5-7e2e126d8077/foundation-phase-framework.pdf</w:t>
        </w:r>
      </w:hyperlink>
      <w:r w:rsidRPr="27A62429">
        <w:rPr>
          <w:rFonts w:ascii="Times New Roman" w:eastAsia="Times New Roman" w:hAnsi="Times New Roman" w:cs="Times New Roman"/>
          <w:color w:val="4472C4" w:themeColor="accent1"/>
          <w:sz w:val="24"/>
          <w:szCs w:val="24"/>
        </w:rPr>
        <w:t xml:space="preserve"> </w:t>
      </w:r>
      <w:r w:rsidRPr="27A62429">
        <w:rPr>
          <w:rFonts w:ascii="Times New Roman" w:eastAsia="Times New Roman" w:hAnsi="Times New Roman" w:cs="Times New Roman"/>
          <w:sz w:val="24"/>
          <w:szCs w:val="24"/>
        </w:rPr>
        <w:t>(Accessed: 2</w:t>
      </w:r>
      <w:r>
        <w:rPr>
          <w:rFonts w:ascii="Times New Roman" w:eastAsia="Times New Roman" w:hAnsi="Times New Roman" w:cs="Times New Roman"/>
          <w:sz w:val="24"/>
          <w:szCs w:val="24"/>
        </w:rPr>
        <w:t>4</w:t>
      </w:r>
      <w:r w:rsidRPr="27A62429">
        <w:rPr>
          <w:rFonts w:ascii="Times New Roman" w:eastAsia="Times New Roman" w:hAnsi="Times New Roman" w:cs="Times New Roman"/>
          <w:sz w:val="24"/>
          <w:szCs w:val="24"/>
          <w:vertAlign w:val="superscript"/>
        </w:rPr>
        <w:t>th</w:t>
      </w:r>
      <w:r w:rsidRPr="27A62429">
        <w:rPr>
          <w:rFonts w:ascii="Times New Roman" w:eastAsia="Times New Roman" w:hAnsi="Times New Roman" w:cs="Times New Roman"/>
          <w:sz w:val="24"/>
          <w:szCs w:val="24"/>
        </w:rPr>
        <w:t xml:space="preserve"> February 2020).</w:t>
      </w:r>
    </w:p>
    <w:p w14:paraId="6BF0F668" w14:textId="77777777" w:rsidR="00186A90" w:rsidRPr="009A5101" w:rsidRDefault="00186A90" w:rsidP="0089657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(2017) </w:t>
      </w:r>
      <w:r>
        <w:rPr>
          <w:rFonts w:ascii="Times New Roman" w:eastAsia="Times New Roman" w:hAnsi="Times New Roman" w:cs="Times New Roman"/>
          <w:i/>
          <w:iCs/>
          <w:sz w:val="24"/>
          <w:szCs w:val="24"/>
        </w:rPr>
        <w:t xml:space="preserve">Foundation Phase Profile Handbook. </w:t>
      </w:r>
      <w:r>
        <w:rPr>
          <w:rFonts w:ascii="Times New Roman" w:eastAsia="Times New Roman" w:hAnsi="Times New Roman" w:cs="Times New Roman"/>
          <w:sz w:val="24"/>
          <w:szCs w:val="24"/>
        </w:rPr>
        <w:t xml:space="preserve">Available at: </w:t>
      </w:r>
      <w:hyperlink r:id="rId33" w:history="1">
        <w:r w:rsidRPr="009A5101">
          <w:rPr>
            <w:rStyle w:val="Hyperlink"/>
            <w:rFonts w:ascii="Times New Roman" w:hAnsi="Times New Roman" w:cs="Times New Roman"/>
            <w:sz w:val="24"/>
            <w:szCs w:val="24"/>
          </w:rPr>
          <w:t>https://hwb.gov.wales/storage/f9d85dba-85a4-4e87-bb58-a24730ad7e57/foundation-phase-profile-handbook-revised-september-2017.pdf</w:t>
        </w:r>
      </w:hyperlink>
      <w:r>
        <w:t xml:space="preserve"> </w:t>
      </w:r>
      <w:r>
        <w:rPr>
          <w:rFonts w:ascii="Times New Roman" w:hAnsi="Times New Roman" w:cs="Times New Roman"/>
          <w:sz w:val="24"/>
          <w:szCs w:val="24"/>
        </w:rPr>
        <w:t>(Accessed: 26</w:t>
      </w:r>
      <w:r w:rsidRPr="009A510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1629D63D" w14:textId="77777777" w:rsidR="00186A90" w:rsidRDefault="00186A90" w:rsidP="0089657C">
      <w:pPr>
        <w:spacing w:line="360" w:lineRule="auto"/>
        <w:rPr>
          <w:rFonts w:ascii="Times New Roman" w:eastAsia="Times New Roman" w:hAnsi="Times New Roman" w:cs="Times New Roman"/>
          <w:sz w:val="24"/>
          <w:szCs w:val="24"/>
        </w:rPr>
      </w:pPr>
      <w:r w:rsidRPr="755FC61F">
        <w:rPr>
          <w:rFonts w:ascii="Times New Roman" w:eastAsia="Times New Roman" w:hAnsi="Times New Roman" w:cs="Times New Roman"/>
          <w:sz w:val="24"/>
          <w:szCs w:val="24"/>
        </w:rPr>
        <w:t xml:space="preserve">Welsh Government (2008b) </w:t>
      </w:r>
      <w:r w:rsidRPr="755FC61F">
        <w:rPr>
          <w:rFonts w:ascii="Times New Roman" w:eastAsia="Times New Roman" w:hAnsi="Times New Roman" w:cs="Times New Roman"/>
          <w:i/>
          <w:iCs/>
          <w:sz w:val="24"/>
          <w:szCs w:val="24"/>
        </w:rPr>
        <w:t xml:space="preserve">National Literacy and Numeracy Framework: Curriculum for Wales 2008 Version. </w:t>
      </w:r>
      <w:r w:rsidRPr="755FC61F">
        <w:rPr>
          <w:rFonts w:ascii="Times New Roman" w:eastAsia="Times New Roman" w:hAnsi="Times New Roman" w:cs="Times New Roman"/>
          <w:sz w:val="24"/>
          <w:szCs w:val="24"/>
        </w:rPr>
        <w:t xml:space="preserve">Available at: </w:t>
      </w:r>
      <w:hyperlink r:id="rId34">
        <w:r w:rsidRPr="755FC61F">
          <w:rPr>
            <w:rStyle w:val="Hyperlink"/>
            <w:rFonts w:ascii="Times New Roman" w:eastAsia="Times New Roman" w:hAnsi="Times New Roman" w:cs="Times New Roman"/>
            <w:color w:val="4472C4" w:themeColor="accent1"/>
            <w:sz w:val="24"/>
            <w:szCs w:val="24"/>
          </w:rPr>
          <w:t>https://hwb.gov.wales/curriculum-for-wales-2008/national-literacy-and-numeracy-framework-curriculum-for-wales-2008-version</w:t>
        </w:r>
      </w:hyperlink>
      <w:r w:rsidRPr="755FC61F">
        <w:rPr>
          <w:rFonts w:ascii="Times New Roman" w:eastAsia="Times New Roman" w:hAnsi="Times New Roman" w:cs="Times New Roman"/>
          <w:color w:val="4472C4" w:themeColor="accent1"/>
          <w:sz w:val="24"/>
          <w:szCs w:val="24"/>
        </w:rPr>
        <w:t xml:space="preserve"> </w:t>
      </w:r>
      <w:r w:rsidRPr="755FC61F">
        <w:rPr>
          <w:rFonts w:ascii="Times New Roman" w:eastAsia="Times New Roman" w:hAnsi="Times New Roman" w:cs="Times New Roman"/>
          <w:sz w:val="24"/>
          <w:szCs w:val="24"/>
        </w:rPr>
        <w:t>(Accessed: 2</w:t>
      </w:r>
      <w:r>
        <w:rPr>
          <w:rFonts w:ascii="Times New Roman" w:eastAsia="Times New Roman" w:hAnsi="Times New Roman" w:cs="Times New Roman"/>
          <w:sz w:val="24"/>
          <w:szCs w:val="24"/>
        </w:rPr>
        <w:t>4</w:t>
      </w:r>
      <w:r w:rsidRPr="755FC61F">
        <w:rPr>
          <w:rFonts w:ascii="Times New Roman" w:eastAsia="Times New Roman" w:hAnsi="Times New Roman" w:cs="Times New Roman"/>
          <w:sz w:val="24"/>
          <w:szCs w:val="24"/>
          <w:vertAlign w:val="superscript"/>
        </w:rPr>
        <w:t>th</w:t>
      </w:r>
      <w:r w:rsidRPr="755FC61F">
        <w:rPr>
          <w:rFonts w:ascii="Times New Roman" w:eastAsia="Times New Roman" w:hAnsi="Times New Roman" w:cs="Times New Roman"/>
          <w:sz w:val="24"/>
          <w:szCs w:val="24"/>
        </w:rPr>
        <w:t xml:space="preserve"> February 2020). </w:t>
      </w:r>
    </w:p>
    <w:p w14:paraId="5E0CAFB6" w14:textId="77777777" w:rsidR="00186A90" w:rsidRDefault="00186A90" w:rsidP="0089657C">
      <w:pPr>
        <w:spacing w:line="360" w:lineRule="auto"/>
        <w:rPr>
          <w:rFonts w:ascii="Times New Roman" w:eastAsia="Times New Roman" w:hAnsi="Times New Roman" w:cs="Times New Roman"/>
          <w:sz w:val="24"/>
          <w:szCs w:val="24"/>
        </w:rPr>
      </w:pPr>
      <w:r w:rsidRPr="006317E1">
        <w:rPr>
          <w:rFonts w:ascii="Times New Roman" w:eastAsia="Times New Roman" w:hAnsi="Times New Roman" w:cs="Times New Roman"/>
          <w:sz w:val="24"/>
          <w:szCs w:val="24"/>
        </w:rPr>
        <w:t>Yelland, N. (2011)</w:t>
      </w:r>
      <w:r>
        <w:rPr>
          <w:rFonts w:ascii="Times New Roman" w:eastAsia="Times New Roman" w:hAnsi="Times New Roman" w:cs="Times New Roman"/>
          <w:sz w:val="24"/>
          <w:szCs w:val="24"/>
        </w:rPr>
        <w:t xml:space="preserve"> ‘</w:t>
      </w:r>
      <w:r w:rsidRPr="006317E1">
        <w:rPr>
          <w:rFonts w:ascii="Times New Roman" w:eastAsia="Times New Roman" w:hAnsi="Times New Roman" w:cs="Times New Roman"/>
          <w:sz w:val="24"/>
          <w:szCs w:val="24"/>
        </w:rPr>
        <w:t xml:space="preserve">Reconceptualising </w:t>
      </w:r>
      <w:r>
        <w:rPr>
          <w:rFonts w:ascii="Times New Roman" w:eastAsia="Times New Roman" w:hAnsi="Times New Roman" w:cs="Times New Roman"/>
          <w:sz w:val="24"/>
          <w:szCs w:val="24"/>
        </w:rPr>
        <w:t>P</w:t>
      </w:r>
      <w:r w:rsidRPr="006317E1">
        <w:rPr>
          <w:rFonts w:ascii="Times New Roman" w:eastAsia="Times New Roman" w:hAnsi="Times New Roman" w:cs="Times New Roman"/>
          <w:sz w:val="24"/>
          <w:szCs w:val="24"/>
        </w:rPr>
        <w:t xml:space="preserve">lay and </w:t>
      </w:r>
      <w:r>
        <w:rPr>
          <w:rFonts w:ascii="Times New Roman" w:eastAsia="Times New Roman" w:hAnsi="Times New Roman" w:cs="Times New Roman"/>
          <w:sz w:val="24"/>
          <w:szCs w:val="24"/>
        </w:rPr>
        <w:t>L</w:t>
      </w:r>
      <w:r w:rsidRPr="006317E1">
        <w:rPr>
          <w:rFonts w:ascii="Times New Roman" w:eastAsia="Times New Roman" w:hAnsi="Times New Roman" w:cs="Times New Roman"/>
          <w:sz w:val="24"/>
          <w:szCs w:val="24"/>
        </w:rPr>
        <w:t xml:space="preserve">earning in the </w:t>
      </w:r>
      <w:r>
        <w:rPr>
          <w:rFonts w:ascii="Times New Roman" w:eastAsia="Times New Roman" w:hAnsi="Times New Roman" w:cs="Times New Roman"/>
          <w:sz w:val="24"/>
          <w:szCs w:val="24"/>
        </w:rPr>
        <w:t>L</w:t>
      </w:r>
      <w:r w:rsidRPr="006317E1">
        <w:rPr>
          <w:rFonts w:ascii="Times New Roman" w:eastAsia="Times New Roman" w:hAnsi="Times New Roman" w:cs="Times New Roman"/>
          <w:sz w:val="24"/>
          <w:szCs w:val="24"/>
        </w:rPr>
        <w:t xml:space="preserve">ives of </w:t>
      </w:r>
      <w:r>
        <w:rPr>
          <w:rFonts w:ascii="Times New Roman" w:eastAsia="Times New Roman" w:hAnsi="Times New Roman" w:cs="Times New Roman"/>
          <w:sz w:val="24"/>
          <w:szCs w:val="24"/>
        </w:rPr>
        <w:t>Y</w:t>
      </w:r>
      <w:r w:rsidRPr="006317E1">
        <w:rPr>
          <w:rFonts w:ascii="Times New Roman" w:eastAsia="Times New Roman" w:hAnsi="Times New Roman" w:cs="Times New Roman"/>
          <w:sz w:val="24"/>
          <w:szCs w:val="24"/>
        </w:rPr>
        <w:t xml:space="preserve">oung </w:t>
      </w:r>
      <w:r>
        <w:rPr>
          <w:rFonts w:ascii="Times New Roman" w:eastAsia="Times New Roman" w:hAnsi="Times New Roman" w:cs="Times New Roman"/>
          <w:sz w:val="24"/>
          <w:szCs w:val="24"/>
        </w:rPr>
        <w:t>C</w:t>
      </w:r>
      <w:r w:rsidRPr="006317E1">
        <w:rPr>
          <w:rFonts w:ascii="Times New Roman" w:eastAsia="Times New Roman" w:hAnsi="Times New Roman" w:cs="Times New Roman"/>
          <w:sz w:val="24"/>
          <w:szCs w:val="24"/>
        </w:rPr>
        <w:t>hildren</w:t>
      </w:r>
      <w:r>
        <w:rPr>
          <w:rFonts w:ascii="Times New Roman" w:eastAsia="Times New Roman" w:hAnsi="Times New Roman" w:cs="Times New Roman"/>
          <w:sz w:val="24"/>
          <w:szCs w:val="24"/>
        </w:rPr>
        <w:t>’</w:t>
      </w:r>
      <w:r w:rsidRPr="006317E1">
        <w:rPr>
          <w:rFonts w:ascii="Times New Roman" w:eastAsia="Times New Roman" w:hAnsi="Times New Roman" w:cs="Times New Roman"/>
          <w:sz w:val="24"/>
          <w:szCs w:val="24"/>
        </w:rPr>
        <w:t xml:space="preserve">. </w:t>
      </w:r>
      <w:r w:rsidRPr="00E14198">
        <w:rPr>
          <w:rFonts w:ascii="Times New Roman" w:eastAsia="Times New Roman" w:hAnsi="Times New Roman" w:cs="Times New Roman"/>
          <w:i/>
          <w:iCs/>
          <w:sz w:val="24"/>
          <w:szCs w:val="24"/>
        </w:rPr>
        <w:t>Australasian Journal of Early Childhood</w:t>
      </w:r>
      <w:r w:rsidRPr="006317E1">
        <w:rPr>
          <w:rFonts w:ascii="Times New Roman" w:eastAsia="Times New Roman" w:hAnsi="Times New Roman" w:cs="Times New Roman"/>
          <w:sz w:val="24"/>
          <w:szCs w:val="24"/>
        </w:rPr>
        <w:t>, 36 (2), 4– 12.</w:t>
      </w:r>
    </w:p>
    <w:p w14:paraId="0061E630" w14:textId="77777777" w:rsidR="00186A90" w:rsidRDefault="00186A90" w:rsidP="0089657C">
      <w:pPr>
        <w:spacing w:line="360" w:lineRule="auto"/>
        <w:rPr>
          <w:rFonts w:ascii="Times New Roman" w:eastAsia="Times New Roman" w:hAnsi="Times New Roman" w:cs="Times New Roman"/>
          <w:sz w:val="24"/>
          <w:szCs w:val="24"/>
        </w:rPr>
      </w:pPr>
    </w:p>
    <w:p w14:paraId="6D433602" w14:textId="467BE024" w:rsidR="008F2EC6" w:rsidRDefault="008F2EC6" w:rsidP="0089657C">
      <w:pPr>
        <w:spacing w:line="360" w:lineRule="auto"/>
        <w:rPr>
          <w:rFonts w:ascii="Times New Roman" w:eastAsia="Times New Roman" w:hAnsi="Times New Roman" w:cs="Times New Roman"/>
          <w:sz w:val="24"/>
          <w:szCs w:val="24"/>
        </w:rPr>
      </w:pPr>
    </w:p>
    <w:p w14:paraId="404EA13E" w14:textId="77777777" w:rsidR="008E55DE" w:rsidRDefault="008E55DE" w:rsidP="008E55DE">
      <w:pPr>
        <w:rPr>
          <w:rFonts w:ascii="Times New Roman" w:eastAsia="Times New Roman" w:hAnsi="Times New Roman" w:cs="Times New Roman"/>
          <w:sz w:val="24"/>
          <w:szCs w:val="24"/>
        </w:rPr>
      </w:pPr>
    </w:p>
    <w:p w14:paraId="647365D4" w14:textId="77777777" w:rsidR="008E55DE" w:rsidRDefault="008E55DE" w:rsidP="008E55DE">
      <w:pPr>
        <w:rPr>
          <w:rFonts w:ascii="Times New Roman" w:eastAsia="Times New Roman" w:hAnsi="Times New Roman" w:cs="Times New Roman"/>
          <w:sz w:val="24"/>
          <w:szCs w:val="24"/>
        </w:rPr>
      </w:pPr>
    </w:p>
    <w:p w14:paraId="05A62EDD" w14:textId="77777777" w:rsidR="008E55DE" w:rsidRDefault="008E55DE" w:rsidP="008E55DE">
      <w:pPr>
        <w:rPr>
          <w:rFonts w:ascii="Times New Roman" w:eastAsia="Times New Roman" w:hAnsi="Times New Roman" w:cs="Times New Roman"/>
          <w:sz w:val="24"/>
          <w:szCs w:val="24"/>
        </w:rPr>
      </w:pPr>
    </w:p>
    <w:p w14:paraId="387EBE70" w14:textId="77777777" w:rsidR="008E55DE" w:rsidRDefault="008E55DE" w:rsidP="008E55DE">
      <w:pPr>
        <w:rPr>
          <w:rFonts w:ascii="Times New Roman" w:eastAsia="Times New Roman" w:hAnsi="Times New Roman" w:cs="Times New Roman"/>
          <w:sz w:val="24"/>
          <w:szCs w:val="24"/>
        </w:rPr>
      </w:pPr>
    </w:p>
    <w:p w14:paraId="07479C6C" w14:textId="77777777" w:rsidR="008E55DE" w:rsidRDefault="008E55DE" w:rsidP="008E55DE">
      <w:pPr>
        <w:rPr>
          <w:rFonts w:ascii="Times New Roman" w:eastAsia="Times New Roman" w:hAnsi="Times New Roman" w:cs="Times New Roman"/>
          <w:sz w:val="24"/>
          <w:szCs w:val="24"/>
        </w:rPr>
      </w:pPr>
    </w:p>
    <w:p w14:paraId="513E28C9" w14:textId="077746D3" w:rsidR="3B7F74C5" w:rsidRDefault="3B7F74C5" w:rsidP="3B7F74C5">
      <w:pPr>
        <w:rPr>
          <w:rFonts w:ascii="Times New Roman" w:eastAsia="Times New Roman" w:hAnsi="Times New Roman" w:cs="Times New Roman"/>
          <w:b/>
          <w:bCs/>
          <w:sz w:val="28"/>
          <w:szCs w:val="28"/>
          <w:u w:val="single"/>
        </w:rPr>
      </w:pPr>
    </w:p>
    <w:p w14:paraId="7A11FB85" w14:textId="77777777" w:rsidR="004D5041" w:rsidRDefault="004D5041" w:rsidP="510D3A71">
      <w:pPr>
        <w:rPr>
          <w:rFonts w:ascii="Times New Roman" w:eastAsia="Times New Roman" w:hAnsi="Times New Roman" w:cs="Times New Roman"/>
          <w:b/>
          <w:bCs/>
          <w:sz w:val="28"/>
          <w:szCs w:val="28"/>
          <w:u w:val="single"/>
        </w:rPr>
      </w:pPr>
    </w:p>
    <w:p w14:paraId="3AAAA227" w14:textId="77777777" w:rsidR="004D5041" w:rsidRDefault="004D5041" w:rsidP="510D3A71">
      <w:pPr>
        <w:rPr>
          <w:rFonts w:ascii="Times New Roman" w:eastAsia="Times New Roman" w:hAnsi="Times New Roman" w:cs="Times New Roman"/>
          <w:b/>
          <w:bCs/>
          <w:sz w:val="28"/>
          <w:szCs w:val="28"/>
          <w:u w:val="single"/>
        </w:rPr>
      </w:pPr>
    </w:p>
    <w:p w14:paraId="682DD529" w14:textId="73624076" w:rsidR="755FC61F" w:rsidRDefault="755FC61F" w:rsidP="755FC61F">
      <w:pPr>
        <w:rPr>
          <w:rFonts w:ascii="Times New Roman" w:eastAsia="Times New Roman" w:hAnsi="Times New Roman" w:cs="Times New Roman"/>
          <w:sz w:val="24"/>
          <w:szCs w:val="24"/>
        </w:rPr>
      </w:pPr>
    </w:p>
    <w:p w14:paraId="77EB05E4" w14:textId="4AFFD68F" w:rsidR="755FC61F" w:rsidRDefault="755FC61F" w:rsidP="755FC61F">
      <w:pPr>
        <w:rPr>
          <w:rFonts w:ascii="Times New Roman" w:eastAsia="Times New Roman" w:hAnsi="Times New Roman" w:cs="Times New Roman"/>
          <w:sz w:val="24"/>
          <w:szCs w:val="24"/>
        </w:rPr>
      </w:pPr>
    </w:p>
    <w:p w14:paraId="15C274B7" w14:textId="7458B137" w:rsidR="755FC61F" w:rsidRDefault="755FC61F" w:rsidP="755FC61F">
      <w:pPr>
        <w:rPr>
          <w:rFonts w:ascii="Times New Roman" w:eastAsia="Times New Roman" w:hAnsi="Times New Roman" w:cs="Times New Roman"/>
          <w:sz w:val="24"/>
          <w:szCs w:val="24"/>
        </w:rPr>
      </w:pPr>
    </w:p>
    <w:p w14:paraId="02E3E5EA" w14:textId="7D1527BE" w:rsidR="510D3A71" w:rsidRDefault="510D3A71" w:rsidP="510D3A71">
      <w:pPr>
        <w:rPr>
          <w:rFonts w:ascii="Times New Roman" w:eastAsia="Times New Roman" w:hAnsi="Times New Roman" w:cs="Times New Roman"/>
          <w:color w:val="111111"/>
          <w:sz w:val="28"/>
          <w:szCs w:val="28"/>
        </w:rPr>
      </w:pPr>
    </w:p>
    <w:p w14:paraId="2AA2C81E" w14:textId="4EF9DB08" w:rsidR="49AEDA51" w:rsidRDefault="49AEDA51" w:rsidP="49AEDA51">
      <w:pPr>
        <w:rPr>
          <w:rFonts w:ascii="Times New Roman" w:eastAsia="Times New Roman" w:hAnsi="Times New Roman" w:cs="Times New Roman"/>
          <w:b/>
          <w:bCs/>
          <w:sz w:val="28"/>
          <w:szCs w:val="28"/>
          <w:u w:val="single"/>
        </w:rPr>
      </w:pPr>
    </w:p>
    <w:p w14:paraId="041F7717" w14:textId="7E8DC78E" w:rsidR="49AEDA51" w:rsidRDefault="49AEDA51" w:rsidP="49AEDA51">
      <w:pPr>
        <w:rPr>
          <w:rFonts w:ascii="Times New Roman" w:eastAsia="Times New Roman" w:hAnsi="Times New Roman" w:cs="Times New Roman"/>
          <w:sz w:val="32"/>
          <w:szCs w:val="32"/>
        </w:rPr>
      </w:pPr>
    </w:p>
    <w:p w14:paraId="438E8BE9" w14:textId="6EC6F3E6" w:rsidR="49AEDA51" w:rsidRPr="00374DED" w:rsidRDefault="49AEDA51" w:rsidP="49AEDA51">
      <w:pPr>
        <w:rPr>
          <w:rFonts w:ascii="Times New Roman" w:eastAsia="Times New Roman" w:hAnsi="Times New Roman" w:cs="Times New Roman"/>
          <w:sz w:val="32"/>
          <w:szCs w:val="32"/>
          <w:lang w:val="en-US"/>
        </w:rPr>
      </w:pPr>
      <w:r w:rsidRPr="49AEDA51">
        <w:rPr>
          <w:rFonts w:ascii="Times New Roman" w:eastAsia="Times New Roman" w:hAnsi="Times New Roman" w:cs="Times New Roman"/>
          <w:sz w:val="32"/>
          <w:szCs w:val="32"/>
        </w:rPr>
        <w:t xml:space="preserve"> </w:t>
      </w:r>
    </w:p>
    <w:sectPr w:rsidR="49AEDA51" w:rsidRPr="00374DED">
      <w:headerReference w:type="default" r:id="rId35"/>
      <w:footerReference w:type="default" r:id="rId36"/>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DA82D8" w14:textId="77777777" w:rsidR="00696F8F" w:rsidRDefault="00696F8F">
      <w:pPr>
        <w:spacing w:after="0" w:line="240" w:lineRule="auto"/>
      </w:pPr>
      <w:r>
        <w:separator/>
      </w:r>
    </w:p>
  </w:endnote>
  <w:endnote w:type="continuationSeparator" w:id="0">
    <w:p w14:paraId="385540EE" w14:textId="77777777" w:rsidR="00696F8F" w:rsidRDefault="00696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4320"/>
      <w:gridCol w:w="4320"/>
      <w:gridCol w:w="4320"/>
    </w:tblGrid>
    <w:tr w:rsidR="0005267E" w14:paraId="179BDAE3" w14:textId="77777777" w:rsidTr="49AEDA51">
      <w:tc>
        <w:tcPr>
          <w:tcW w:w="4320" w:type="dxa"/>
        </w:tcPr>
        <w:p w14:paraId="23C84C3B" w14:textId="1AC1E983" w:rsidR="0005267E" w:rsidRDefault="0005267E" w:rsidP="49AEDA51">
          <w:pPr>
            <w:pStyle w:val="Header"/>
            <w:ind w:left="-115"/>
          </w:pPr>
        </w:p>
      </w:tc>
      <w:tc>
        <w:tcPr>
          <w:tcW w:w="4320" w:type="dxa"/>
        </w:tcPr>
        <w:p w14:paraId="79984E14" w14:textId="7F82BEC8" w:rsidR="0005267E" w:rsidRDefault="0005267E" w:rsidP="49AEDA51">
          <w:pPr>
            <w:pStyle w:val="Header"/>
            <w:jc w:val="center"/>
          </w:pPr>
          <w:r>
            <w:fldChar w:fldCharType="begin"/>
          </w:r>
          <w:r>
            <w:instrText>PAGE</w:instrText>
          </w:r>
          <w:r>
            <w:fldChar w:fldCharType="separate"/>
          </w:r>
          <w:r w:rsidR="00590089">
            <w:rPr>
              <w:noProof/>
            </w:rPr>
            <w:t>11</w:t>
          </w:r>
          <w:r>
            <w:fldChar w:fldCharType="end"/>
          </w:r>
        </w:p>
      </w:tc>
      <w:tc>
        <w:tcPr>
          <w:tcW w:w="4320" w:type="dxa"/>
        </w:tcPr>
        <w:p w14:paraId="7B56B13C" w14:textId="5D5CDEDA" w:rsidR="0005267E" w:rsidRDefault="0005267E" w:rsidP="49AEDA51">
          <w:pPr>
            <w:pStyle w:val="Header"/>
            <w:ind w:right="-115"/>
            <w:jc w:val="right"/>
          </w:pPr>
        </w:p>
      </w:tc>
    </w:tr>
  </w:tbl>
  <w:p w14:paraId="0C91CC37" w14:textId="1E37CFFD" w:rsidR="0005267E" w:rsidRDefault="0005267E" w:rsidP="49AEDA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C60DD5" w14:textId="77777777" w:rsidR="00696F8F" w:rsidRDefault="00696F8F">
      <w:pPr>
        <w:spacing w:after="0" w:line="240" w:lineRule="auto"/>
      </w:pPr>
      <w:r>
        <w:separator/>
      </w:r>
    </w:p>
  </w:footnote>
  <w:footnote w:type="continuationSeparator" w:id="0">
    <w:p w14:paraId="20099A8A" w14:textId="77777777" w:rsidR="00696F8F" w:rsidRDefault="00696F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4320"/>
      <w:gridCol w:w="4320"/>
      <w:gridCol w:w="4320"/>
    </w:tblGrid>
    <w:tr w:rsidR="0005267E" w14:paraId="2DABB879" w14:textId="77777777" w:rsidTr="49AEDA51">
      <w:tc>
        <w:tcPr>
          <w:tcW w:w="4320" w:type="dxa"/>
        </w:tcPr>
        <w:p w14:paraId="0380BC44" w14:textId="5ED8A10E" w:rsidR="0005267E" w:rsidRDefault="0005267E" w:rsidP="49AEDA51">
          <w:pPr>
            <w:pStyle w:val="Header"/>
            <w:ind w:left="-115"/>
          </w:pPr>
          <w:r>
            <w:t>Student Number- 1802659</w:t>
          </w:r>
        </w:p>
      </w:tc>
      <w:tc>
        <w:tcPr>
          <w:tcW w:w="4320" w:type="dxa"/>
        </w:tcPr>
        <w:p w14:paraId="30FF49C5" w14:textId="5029E3BF" w:rsidR="0005267E" w:rsidRDefault="0005267E" w:rsidP="49AEDA51">
          <w:pPr>
            <w:pStyle w:val="Header"/>
            <w:jc w:val="center"/>
          </w:pPr>
        </w:p>
      </w:tc>
      <w:tc>
        <w:tcPr>
          <w:tcW w:w="4320" w:type="dxa"/>
        </w:tcPr>
        <w:p w14:paraId="4DB28D73" w14:textId="02CBCCD1" w:rsidR="0005267E" w:rsidRDefault="0005267E" w:rsidP="49AEDA51">
          <w:pPr>
            <w:pStyle w:val="Header"/>
            <w:ind w:right="-115"/>
            <w:jc w:val="right"/>
          </w:pPr>
        </w:p>
      </w:tc>
    </w:tr>
  </w:tbl>
  <w:p w14:paraId="1EC8F932" w14:textId="20E2FD1E" w:rsidR="0005267E" w:rsidRDefault="0005267E" w:rsidP="49AEDA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E7BC6"/>
    <w:multiLevelType w:val="multilevel"/>
    <w:tmpl w:val="56CE7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0D211F"/>
    <w:multiLevelType w:val="hybridMultilevel"/>
    <w:tmpl w:val="B0DEB2E8"/>
    <w:lvl w:ilvl="0" w:tplc="F35476E6">
      <w:start w:val="1"/>
      <w:numFmt w:val="bullet"/>
      <w:lvlText w:val=""/>
      <w:lvlJc w:val="left"/>
      <w:pPr>
        <w:ind w:left="720" w:hanging="360"/>
      </w:pPr>
      <w:rPr>
        <w:rFonts w:ascii="Symbol" w:hAnsi="Symbol" w:hint="default"/>
      </w:rPr>
    </w:lvl>
    <w:lvl w:ilvl="1" w:tplc="B784D36C">
      <w:start w:val="1"/>
      <w:numFmt w:val="bullet"/>
      <w:lvlText w:val="o"/>
      <w:lvlJc w:val="left"/>
      <w:pPr>
        <w:ind w:left="1440" w:hanging="360"/>
      </w:pPr>
      <w:rPr>
        <w:rFonts w:ascii="Courier New" w:hAnsi="Courier New" w:hint="default"/>
      </w:rPr>
    </w:lvl>
    <w:lvl w:ilvl="2" w:tplc="4CF271CE">
      <w:start w:val="1"/>
      <w:numFmt w:val="bullet"/>
      <w:lvlText w:val=""/>
      <w:lvlJc w:val="left"/>
      <w:pPr>
        <w:ind w:left="2160" w:hanging="360"/>
      </w:pPr>
      <w:rPr>
        <w:rFonts w:ascii="Wingdings" w:hAnsi="Wingdings" w:hint="default"/>
      </w:rPr>
    </w:lvl>
    <w:lvl w:ilvl="3" w:tplc="86F27478">
      <w:start w:val="1"/>
      <w:numFmt w:val="bullet"/>
      <w:lvlText w:val=""/>
      <w:lvlJc w:val="left"/>
      <w:pPr>
        <w:ind w:left="2880" w:hanging="360"/>
      </w:pPr>
      <w:rPr>
        <w:rFonts w:ascii="Symbol" w:hAnsi="Symbol" w:hint="default"/>
      </w:rPr>
    </w:lvl>
    <w:lvl w:ilvl="4" w:tplc="A25E9366">
      <w:start w:val="1"/>
      <w:numFmt w:val="bullet"/>
      <w:lvlText w:val="o"/>
      <w:lvlJc w:val="left"/>
      <w:pPr>
        <w:ind w:left="3600" w:hanging="360"/>
      </w:pPr>
      <w:rPr>
        <w:rFonts w:ascii="Courier New" w:hAnsi="Courier New" w:hint="default"/>
      </w:rPr>
    </w:lvl>
    <w:lvl w:ilvl="5" w:tplc="586A6028">
      <w:start w:val="1"/>
      <w:numFmt w:val="bullet"/>
      <w:lvlText w:val=""/>
      <w:lvlJc w:val="left"/>
      <w:pPr>
        <w:ind w:left="4320" w:hanging="360"/>
      </w:pPr>
      <w:rPr>
        <w:rFonts w:ascii="Wingdings" w:hAnsi="Wingdings" w:hint="default"/>
      </w:rPr>
    </w:lvl>
    <w:lvl w:ilvl="6" w:tplc="6C3A7DEC">
      <w:start w:val="1"/>
      <w:numFmt w:val="bullet"/>
      <w:lvlText w:val=""/>
      <w:lvlJc w:val="left"/>
      <w:pPr>
        <w:ind w:left="5040" w:hanging="360"/>
      </w:pPr>
      <w:rPr>
        <w:rFonts w:ascii="Symbol" w:hAnsi="Symbol" w:hint="default"/>
      </w:rPr>
    </w:lvl>
    <w:lvl w:ilvl="7" w:tplc="6CFA4CEC">
      <w:start w:val="1"/>
      <w:numFmt w:val="bullet"/>
      <w:lvlText w:val="o"/>
      <w:lvlJc w:val="left"/>
      <w:pPr>
        <w:ind w:left="5760" w:hanging="360"/>
      </w:pPr>
      <w:rPr>
        <w:rFonts w:ascii="Courier New" w:hAnsi="Courier New" w:hint="default"/>
      </w:rPr>
    </w:lvl>
    <w:lvl w:ilvl="8" w:tplc="76E843B4">
      <w:start w:val="1"/>
      <w:numFmt w:val="bullet"/>
      <w:lvlText w:val=""/>
      <w:lvlJc w:val="left"/>
      <w:pPr>
        <w:ind w:left="6480" w:hanging="360"/>
      </w:pPr>
      <w:rPr>
        <w:rFonts w:ascii="Wingdings" w:hAnsi="Wingdings" w:hint="default"/>
      </w:rPr>
    </w:lvl>
  </w:abstractNum>
  <w:abstractNum w:abstractNumId="2" w15:restartNumberingAfterBreak="0">
    <w:nsid w:val="070D3E57"/>
    <w:multiLevelType w:val="hybridMultilevel"/>
    <w:tmpl w:val="B2643282"/>
    <w:lvl w:ilvl="0" w:tplc="F1D2A238">
      <w:start w:val="1"/>
      <w:numFmt w:val="decimal"/>
      <w:lvlText w:val="%1."/>
      <w:lvlJc w:val="left"/>
      <w:pPr>
        <w:ind w:left="720" w:hanging="360"/>
      </w:pPr>
    </w:lvl>
    <w:lvl w:ilvl="1" w:tplc="C3C61B18">
      <w:start w:val="1"/>
      <w:numFmt w:val="lowerLetter"/>
      <w:lvlText w:val="%2."/>
      <w:lvlJc w:val="left"/>
      <w:pPr>
        <w:ind w:left="1440" w:hanging="360"/>
      </w:pPr>
    </w:lvl>
    <w:lvl w:ilvl="2" w:tplc="A95CA0BE">
      <w:start w:val="1"/>
      <w:numFmt w:val="lowerRoman"/>
      <w:lvlText w:val="%3."/>
      <w:lvlJc w:val="right"/>
      <w:pPr>
        <w:ind w:left="2160" w:hanging="180"/>
      </w:pPr>
    </w:lvl>
    <w:lvl w:ilvl="3" w:tplc="2C3083F2">
      <w:start w:val="1"/>
      <w:numFmt w:val="decimal"/>
      <w:lvlText w:val="%4."/>
      <w:lvlJc w:val="left"/>
      <w:pPr>
        <w:ind w:left="2880" w:hanging="360"/>
      </w:pPr>
    </w:lvl>
    <w:lvl w:ilvl="4" w:tplc="5082DE8C">
      <w:start w:val="1"/>
      <w:numFmt w:val="lowerLetter"/>
      <w:lvlText w:val="%5."/>
      <w:lvlJc w:val="left"/>
      <w:pPr>
        <w:ind w:left="3600" w:hanging="360"/>
      </w:pPr>
    </w:lvl>
    <w:lvl w:ilvl="5" w:tplc="4D38E836">
      <w:start w:val="1"/>
      <w:numFmt w:val="lowerRoman"/>
      <w:lvlText w:val="%6."/>
      <w:lvlJc w:val="right"/>
      <w:pPr>
        <w:ind w:left="4320" w:hanging="180"/>
      </w:pPr>
    </w:lvl>
    <w:lvl w:ilvl="6" w:tplc="20F82146">
      <w:start w:val="1"/>
      <w:numFmt w:val="decimal"/>
      <w:lvlText w:val="%7."/>
      <w:lvlJc w:val="left"/>
      <w:pPr>
        <w:ind w:left="5040" w:hanging="360"/>
      </w:pPr>
    </w:lvl>
    <w:lvl w:ilvl="7" w:tplc="CBAAEC88">
      <w:start w:val="1"/>
      <w:numFmt w:val="lowerLetter"/>
      <w:lvlText w:val="%8."/>
      <w:lvlJc w:val="left"/>
      <w:pPr>
        <w:ind w:left="5760" w:hanging="360"/>
      </w:pPr>
    </w:lvl>
    <w:lvl w:ilvl="8" w:tplc="C8CEFF2C">
      <w:start w:val="1"/>
      <w:numFmt w:val="lowerRoman"/>
      <w:lvlText w:val="%9."/>
      <w:lvlJc w:val="right"/>
      <w:pPr>
        <w:ind w:left="6480" w:hanging="180"/>
      </w:pPr>
    </w:lvl>
  </w:abstractNum>
  <w:abstractNum w:abstractNumId="3" w15:restartNumberingAfterBreak="0">
    <w:nsid w:val="093307EB"/>
    <w:multiLevelType w:val="multilevel"/>
    <w:tmpl w:val="DF6CE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F43847"/>
    <w:multiLevelType w:val="multilevel"/>
    <w:tmpl w:val="7E4A7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6506E1"/>
    <w:multiLevelType w:val="hybridMultilevel"/>
    <w:tmpl w:val="46CC808C"/>
    <w:lvl w:ilvl="0" w:tplc="10A268F8">
      <w:start w:val="1"/>
      <w:numFmt w:val="bullet"/>
      <w:lvlText w:val=""/>
      <w:lvlJc w:val="left"/>
      <w:pPr>
        <w:ind w:left="720" w:hanging="360"/>
      </w:pPr>
      <w:rPr>
        <w:rFonts w:ascii="Symbol" w:hAnsi="Symbol" w:hint="default"/>
      </w:rPr>
    </w:lvl>
    <w:lvl w:ilvl="1" w:tplc="67049CC8">
      <w:start w:val="1"/>
      <w:numFmt w:val="bullet"/>
      <w:lvlText w:val="o"/>
      <w:lvlJc w:val="left"/>
      <w:pPr>
        <w:ind w:left="1440" w:hanging="360"/>
      </w:pPr>
      <w:rPr>
        <w:rFonts w:ascii="Courier New" w:hAnsi="Courier New" w:hint="default"/>
      </w:rPr>
    </w:lvl>
    <w:lvl w:ilvl="2" w:tplc="181E96AE">
      <w:start w:val="1"/>
      <w:numFmt w:val="bullet"/>
      <w:lvlText w:val=""/>
      <w:lvlJc w:val="left"/>
      <w:pPr>
        <w:ind w:left="2160" w:hanging="360"/>
      </w:pPr>
      <w:rPr>
        <w:rFonts w:ascii="Wingdings" w:hAnsi="Wingdings" w:hint="default"/>
      </w:rPr>
    </w:lvl>
    <w:lvl w:ilvl="3" w:tplc="40C0713E">
      <w:start w:val="1"/>
      <w:numFmt w:val="bullet"/>
      <w:lvlText w:val=""/>
      <w:lvlJc w:val="left"/>
      <w:pPr>
        <w:ind w:left="2880" w:hanging="360"/>
      </w:pPr>
      <w:rPr>
        <w:rFonts w:ascii="Symbol" w:hAnsi="Symbol" w:hint="default"/>
      </w:rPr>
    </w:lvl>
    <w:lvl w:ilvl="4" w:tplc="E708E5BA">
      <w:start w:val="1"/>
      <w:numFmt w:val="bullet"/>
      <w:lvlText w:val="o"/>
      <w:lvlJc w:val="left"/>
      <w:pPr>
        <w:ind w:left="3600" w:hanging="360"/>
      </w:pPr>
      <w:rPr>
        <w:rFonts w:ascii="Courier New" w:hAnsi="Courier New" w:hint="default"/>
      </w:rPr>
    </w:lvl>
    <w:lvl w:ilvl="5" w:tplc="B38EF004">
      <w:start w:val="1"/>
      <w:numFmt w:val="bullet"/>
      <w:lvlText w:val=""/>
      <w:lvlJc w:val="left"/>
      <w:pPr>
        <w:ind w:left="4320" w:hanging="360"/>
      </w:pPr>
      <w:rPr>
        <w:rFonts w:ascii="Wingdings" w:hAnsi="Wingdings" w:hint="default"/>
      </w:rPr>
    </w:lvl>
    <w:lvl w:ilvl="6" w:tplc="4C6C33F8">
      <w:start w:val="1"/>
      <w:numFmt w:val="bullet"/>
      <w:lvlText w:val=""/>
      <w:lvlJc w:val="left"/>
      <w:pPr>
        <w:ind w:left="5040" w:hanging="360"/>
      </w:pPr>
      <w:rPr>
        <w:rFonts w:ascii="Symbol" w:hAnsi="Symbol" w:hint="default"/>
      </w:rPr>
    </w:lvl>
    <w:lvl w:ilvl="7" w:tplc="0FF8FB14">
      <w:start w:val="1"/>
      <w:numFmt w:val="bullet"/>
      <w:lvlText w:val="o"/>
      <w:lvlJc w:val="left"/>
      <w:pPr>
        <w:ind w:left="5760" w:hanging="360"/>
      </w:pPr>
      <w:rPr>
        <w:rFonts w:ascii="Courier New" w:hAnsi="Courier New" w:hint="default"/>
      </w:rPr>
    </w:lvl>
    <w:lvl w:ilvl="8" w:tplc="CD8AE69C">
      <w:start w:val="1"/>
      <w:numFmt w:val="bullet"/>
      <w:lvlText w:val=""/>
      <w:lvlJc w:val="left"/>
      <w:pPr>
        <w:ind w:left="6480" w:hanging="360"/>
      </w:pPr>
      <w:rPr>
        <w:rFonts w:ascii="Wingdings" w:hAnsi="Wingdings" w:hint="default"/>
      </w:rPr>
    </w:lvl>
  </w:abstractNum>
  <w:abstractNum w:abstractNumId="6" w15:restartNumberingAfterBreak="0">
    <w:nsid w:val="14996B7B"/>
    <w:multiLevelType w:val="hybridMultilevel"/>
    <w:tmpl w:val="3AB0F96A"/>
    <w:lvl w:ilvl="0" w:tplc="1040AD36">
      <w:start w:val="1"/>
      <w:numFmt w:val="bullet"/>
      <w:lvlText w:val=""/>
      <w:lvlJc w:val="left"/>
      <w:pPr>
        <w:ind w:left="720" w:hanging="360"/>
      </w:pPr>
      <w:rPr>
        <w:rFonts w:ascii="Symbol" w:hAnsi="Symbol" w:hint="default"/>
      </w:rPr>
    </w:lvl>
    <w:lvl w:ilvl="1" w:tplc="89863F52">
      <w:start w:val="1"/>
      <w:numFmt w:val="bullet"/>
      <w:lvlText w:val="o"/>
      <w:lvlJc w:val="left"/>
      <w:pPr>
        <w:ind w:left="1440" w:hanging="360"/>
      </w:pPr>
      <w:rPr>
        <w:rFonts w:ascii="Courier New" w:hAnsi="Courier New" w:hint="default"/>
      </w:rPr>
    </w:lvl>
    <w:lvl w:ilvl="2" w:tplc="89AE4C5A">
      <w:start w:val="1"/>
      <w:numFmt w:val="bullet"/>
      <w:lvlText w:val=""/>
      <w:lvlJc w:val="left"/>
      <w:pPr>
        <w:ind w:left="2160" w:hanging="360"/>
      </w:pPr>
      <w:rPr>
        <w:rFonts w:ascii="Wingdings" w:hAnsi="Wingdings" w:hint="default"/>
      </w:rPr>
    </w:lvl>
    <w:lvl w:ilvl="3" w:tplc="9D764B22">
      <w:start w:val="1"/>
      <w:numFmt w:val="bullet"/>
      <w:lvlText w:val=""/>
      <w:lvlJc w:val="left"/>
      <w:pPr>
        <w:ind w:left="2880" w:hanging="360"/>
      </w:pPr>
      <w:rPr>
        <w:rFonts w:ascii="Symbol" w:hAnsi="Symbol" w:hint="default"/>
      </w:rPr>
    </w:lvl>
    <w:lvl w:ilvl="4" w:tplc="BB1CBE30">
      <w:start w:val="1"/>
      <w:numFmt w:val="bullet"/>
      <w:lvlText w:val="o"/>
      <w:lvlJc w:val="left"/>
      <w:pPr>
        <w:ind w:left="3600" w:hanging="360"/>
      </w:pPr>
      <w:rPr>
        <w:rFonts w:ascii="Courier New" w:hAnsi="Courier New" w:hint="default"/>
      </w:rPr>
    </w:lvl>
    <w:lvl w:ilvl="5" w:tplc="DD3CF4DE">
      <w:start w:val="1"/>
      <w:numFmt w:val="bullet"/>
      <w:lvlText w:val=""/>
      <w:lvlJc w:val="left"/>
      <w:pPr>
        <w:ind w:left="4320" w:hanging="360"/>
      </w:pPr>
      <w:rPr>
        <w:rFonts w:ascii="Wingdings" w:hAnsi="Wingdings" w:hint="default"/>
      </w:rPr>
    </w:lvl>
    <w:lvl w:ilvl="6" w:tplc="6A3C182A">
      <w:start w:val="1"/>
      <w:numFmt w:val="bullet"/>
      <w:lvlText w:val=""/>
      <w:lvlJc w:val="left"/>
      <w:pPr>
        <w:ind w:left="5040" w:hanging="360"/>
      </w:pPr>
      <w:rPr>
        <w:rFonts w:ascii="Symbol" w:hAnsi="Symbol" w:hint="default"/>
      </w:rPr>
    </w:lvl>
    <w:lvl w:ilvl="7" w:tplc="8CA885B4">
      <w:start w:val="1"/>
      <w:numFmt w:val="bullet"/>
      <w:lvlText w:val="o"/>
      <w:lvlJc w:val="left"/>
      <w:pPr>
        <w:ind w:left="5760" w:hanging="360"/>
      </w:pPr>
      <w:rPr>
        <w:rFonts w:ascii="Courier New" w:hAnsi="Courier New" w:hint="default"/>
      </w:rPr>
    </w:lvl>
    <w:lvl w:ilvl="8" w:tplc="C0CAC1CA">
      <w:start w:val="1"/>
      <w:numFmt w:val="bullet"/>
      <w:lvlText w:val=""/>
      <w:lvlJc w:val="left"/>
      <w:pPr>
        <w:ind w:left="6480" w:hanging="360"/>
      </w:pPr>
      <w:rPr>
        <w:rFonts w:ascii="Wingdings" w:hAnsi="Wingdings" w:hint="default"/>
      </w:rPr>
    </w:lvl>
  </w:abstractNum>
  <w:abstractNum w:abstractNumId="7" w15:restartNumberingAfterBreak="0">
    <w:nsid w:val="151569D0"/>
    <w:multiLevelType w:val="hybridMultilevel"/>
    <w:tmpl w:val="87D47724"/>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231DE9"/>
    <w:multiLevelType w:val="hybridMultilevel"/>
    <w:tmpl w:val="686088FA"/>
    <w:lvl w:ilvl="0" w:tplc="607AC376">
      <w:start w:val="1"/>
      <w:numFmt w:val="bullet"/>
      <w:lvlText w:val=""/>
      <w:lvlJc w:val="left"/>
      <w:pPr>
        <w:ind w:left="720" w:hanging="360"/>
      </w:pPr>
      <w:rPr>
        <w:rFonts w:ascii="Symbol" w:hAnsi="Symbol" w:hint="default"/>
      </w:rPr>
    </w:lvl>
    <w:lvl w:ilvl="1" w:tplc="24A0546C">
      <w:start w:val="1"/>
      <w:numFmt w:val="bullet"/>
      <w:lvlText w:val="o"/>
      <w:lvlJc w:val="left"/>
      <w:pPr>
        <w:ind w:left="1440" w:hanging="360"/>
      </w:pPr>
      <w:rPr>
        <w:rFonts w:ascii="Courier New" w:hAnsi="Courier New" w:hint="default"/>
      </w:rPr>
    </w:lvl>
    <w:lvl w:ilvl="2" w:tplc="1E4A543A">
      <w:start w:val="1"/>
      <w:numFmt w:val="bullet"/>
      <w:lvlText w:val=""/>
      <w:lvlJc w:val="left"/>
      <w:pPr>
        <w:ind w:left="2160" w:hanging="360"/>
      </w:pPr>
      <w:rPr>
        <w:rFonts w:ascii="Wingdings" w:hAnsi="Wingdings" w:hint="default"/>
      </w:rPr>
    </w:lvl>
    <w:lvl w:ilvl="3" w:tplc="A064A368">
      <w:start w:val="1"/>
      <w:numFmt w:val="bullet"/>
      <w:lvlText w:val=""/>
      <w:lvlJc w:val="left"/>
      <w:pPr>
        <w:ind w:left="2880" w:hanging="360"/>
      </w:pPr>
      <w:rPr>
        <w:rFonts w:ascii="Symbol" w:hAnsi="Symbol" w:hint="default"/>
      </w:rPr>
    </w:lvl>
    <w:lvl w:ilvl="4" w:tplc="378444CC">
      <w:start w:val="1"/>
      <w:numFmt w:val="bullet"/>
      <w:lvlText w:val="o"/>
      <w:lvlJc w:val="left"/>
      <w:pPr>
        <w:ind w:left="3600" w:hanging="360"/>
      </w:pPr>
      <w:rPr>
        <w:rFonts w:ascii="Courier New" w:hAnsi="Courier New" w:hint="default"/>
      </w:rPr>
    </w:lvl>
    <w:lvl w:ilvl="5" w:tplc="C930E7C8">
      <w:start w:val="1"/>
      <w:numFmt w:val="bullet"/>
      <w:lvlText w:val=""/>
      <w:lvlJc w:val="left"/>
      <w:pPr>
        <w:ind w:left="4320" w:hanging="360"/>
      </w:pPr>
      <w:rPr>
        <w:rFonts w:ascii="Wingdings" w:hAnsi="Wingdings" w:hint="default"/>
      </w:rPr>
    </w:lvl>
    <w:lvl w:ilvl="6" w:tplc="8B90BAB0">
      <w:start w:val="1"/>
      <w:numFmt w:val="bullet"/>
      <w:lvlText w:val=""/>
      <w:lvlJc w:val="left"/>
      <w:pPr>
        <w:ind w:left="5040" w:hanging="360"/>
      </w:pPr>
      <w:rPr>
        <w:rFonts w:ascii="Symbol" w:hAnsi="Symbol" w:hint="default"/>
      </w:rPr>
    </w:lvl>
    <w:lvl w:ilvl="7" w:tplc="7DB04A38">
      <w:start w:val="1"/>
      <w:numFmt w:val="bullet"/>
      <w:lvlText w:val="o"/>
      <w:lvlJc w:val="left"/>
      <w:pPr>
        <w:ind w:left="5760" w:hanging="360"/>
      </w:pPr>
      <w:rPr>
        <w:rFonts w:ascii="Courier New" w:hAnsi="Courier New" w:hint="default"/>
      </w:rPr>
    </w:lvl>
    <w:lvl w:ilvl="8" w:tplc="C616B938">
      <w:start w:val="1"/>
      <w:numFmt w:val="bullet"/>
      <w:lvlText w:val=""/>
      <w:lvlJc w:val="left"/>
      <w:pPr>
        <w:ind w:left="6480" w:hanging="360"/>
      </w:pPr>
      <w:rPr>
        <w:rFonts w:ascii="Wingdings" w:hAnsi="Wingdings" w:hint="default"/>
      </w:rPr>
    </w:lvl>
  </w:abstractNum>
  <w:abstractNum w:abstractNumId="9" w15:restartNumberingAfterBreak="0">
    <w:nsid w:val="1CB62A97"/>
    <w:multiLevelType w:val="multilevel"/>
    <w:tmpl w:val="49361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58467D1"/>
    <w:multiLevelType w:val="hybridMultilevel"/>
    <w:tmpl w:val="EF5A0752"/>
    <w:lvl w:ilvl="0" w:tplc="3A9E300C">
      <w:start w:val="1"/>
      <w:numFmt w:val="bullet"/>
      <w:lvlText w:val=""/>
      <w:lvlJc w:val="left"/>
      <w:pPr>
        <w:ind w:left="720" w:hanging="360"/>
      </w:pPr>
      <w:rPr>
        <w:rFonts w:ascii="Symbol" w:hAnsi="Symbol" w:hint="default"/>
      </w:rPr>
    </w:lvl>
    <w:lvl w:ilvl="1" w:tplc="8110DCAC">
      <w:start w:val="1"/>
      <w:numFmt w:val="bullet"/>
      <w:lvlText w:val="o"/>
      <w:lvlJc w:val="left"/>
      <w:pPr>
        <w:ind w:left="1440" w:hanging="360"/>
      </w:pPr>
      <w:rPr>
        <w:rFonts w:ascii="Courier New" w:hAnsi="Courier New" w:hint="default"/>
      </w:rPr>
    </w:lvl>
    <w:lvl w:ilvl="2" w:tplc="473648AA">
      <w:start w:val="1"/>
      <w:numFmt w:val="bullet"/>
      <w:lvlText w:val=""/>
      <w:lvlJc w:val="left"/>
      <w:pPr>
        <w:ind w:left="2160" w:hanging="360"/>
      </w:pPr>
      <w:rPr>
        <w:rFonts w:ascii="Wingdings" w:hAnsi="Wingdings" w:hint="default"/>
      </w:rPr>
    </w:lvl>
    <w:lvl w:ilvl="3" w:tplc="13A4F0B6">
      <w:start w:val="1"/>
      <w:numFmt w:val="bullet"/>
      <w:lvlText w:val=""/>
      <w:lvlJc w:val="left"/>
      <w:pPr>
        <w:ind w:left="2880" w:hanging="360"/>
      </w:pPr>
      <w:rPr>
        <w:rFonts w:ascii="Symbol" w:hAnsi="Symbol" w:hint="default"/>
      </w:rPr>
    </w:lvl>
    <w:lvl w:ilvl="4" w:tplc="1DDA9468">
      <w:start w:val="1"/>
      <w:numFmt w:val="bullet"/>
      <w:lvlText w:val="o"/>
      <w:lvlJc w:val="left"/>
      <w:pPr>
        <w:ind w:left="3600" w:hanging="360"/>
      </w:pPr>
      <w:rPr>
        <w:rFonts w:ascii="Courier New" w:hAnsi="Courier New" w:hint="default"/>
      </w:rPr>
    </w:lvl>
    <w:lvl w:ilvl="5" w:tplc="FE3E3AE2">
      <w:start w:val="1"/>
      <w:numFmt w:val="bullet"/>
      <w:lvlText w:val=""/>
      <w:lvlJc w:val="left"/>
      <w:pPr>
        <w:ind w:left="4320" w:hanging="360"/>
      </w:pPr>
      <w:rPr>
        <w:rFonts w:ascii="Wingdings" w:hAnsi="Wingdings" w:hint="default"/>
      </w:rPr>
    </w:lvl>
    <w:lvl w:ilvl="6" w:tplc="5CE087A0">
      <w:start w:val="1"/>
      <w:numFmt w:val="bullet"/>
      <w:lvlText w:val=""/>
      <w:lvlJc w:val="left"/>
      <w:pPr>
        <w:ind w:left="5040" w:hanging="360"/>
      </w:pPr>
      <w:rPr>
        <w:rFonts w:ascii="Symbol" w:hAnsi="Symbol" w:hint="default"/>
      </w:rPr>
    </w:lvl>
    <w:lvl w:ilvl="7" w:tplc="84760A70">
      <w:start w:val="1"/>
      <w:numFmt w:val="bullet"/>
      <w:lvlText w:val="o"/>
      <w:lvlJc w:val="left"/>
      <w:pPr>
        <w:ind w:left="5760" w:hanging="360"/>
      </w:pPr>
      <w:rPr>
        <w:rFonts w:ascii="Courier New" w:hAnsi="Courier New" w:hint="default"/>
      </w:rPr>
    </w:lvl>
    <w:lvl w:ilvl="8" w:tplc="C8ACE4E4">
      <w:start w:val="1"/>
      <w:numFmt w:val="bullet"/>
      <w:lvlText w:val=""/>
      <w:lvlJc w:val="left"/>
      <w:pPr>
        <w:ind w:left="6480" w:hanging="360"/>
      </w:pPr>
      <w:rPr>
        <w:rFonts w:ascii="Wingdings" w:hAnsi="Wingdings" w:hint="default"/>
      </w:rPr>
    </w:lvl>
  </w:abstractNum>
  <w:abstractNum w:abstractNumId="11" w15:restartNumberingAfterBreak="0">
    <w:nsid w:val="2D4B4926"/>
    <w:multiLevelType w:val="hybridMultilevel"/>
    <w:tmpl w:val="DA3A6C56"/>
    <w:lvl w:ilvl="0" w:tplc="7B72405E">
      <w:start w:val="1"/>
      <w:numFmt w:val="bullet"/>
      <w:lvlText w:val=""/>
      <w:lvlJc w:val="left"/>
      <w:pPr>
        <w:ind w:left="720" w:hanging="360"/>
      </w:pPr>
      <w:rPr>
        <w:rFonts w:ascii="Symbol" w:hAnsi="Symbol" w:hint="default"/>
      </w:rPr>
    </w:lvl>
    <w:lvl w:ilvl="1" w:tplc="CE66AB82">
      <w:start w:val="1"/>
      <w:numFmt w:val="bullet"/>
      <w:lvlText w:val="o"/>
      <w:lvlJc w:val="left"/>
      <w:pPr>
        <w:ind w:left="1440" w:hanging="360"/>
      </w:pPr>
      <w:rPr>
        <w:rFonts w:ascii="Courier New" w:hAnsi="Courier New" w:hint="default"/>
      </w:rPr>
    </w:lvl>
    <w:lvl w:ilvl="2" w:tplc="16C01E7A">
      <w:start w:val="1"/>
      <w:numFmt w:val="bullet"/>
      <w:lvlText w:val=""/>
      <w:lvlJc w:val="left"/>
      <w:pPr>
        <w:ind w:left="2160" w:hanging="360"/>
      </w:pPr>
      <w:rPr>
        <w:rFonts w:ascii="Wingdings" w:hAnsi="Wingdings" w:hint="default"/>
      </w:rPr>
    </w:lvl>
    <w:lvl w:ilvl="3" w:tplc="979A54A4">
      <w:start w:val="1"/>
      <w:numFmt w:val="bullet"/>
      <w:lvlText w:val=""/>
      <w:lvlJc w:val="left"/>
      <w:pPr>
        <w:ind w:left="2880" w:hanging="360"/>
      </w:pPr>
      <w:rPr>
        <w:rFonts w:ascii="Symbol" w:hAnsi="Symbol" w:hint="default"/>
      </w:rPr>
    </w:lvl>
    <w:lvl w:ilvl="4" w:tplc="B12A1A08">
      <w:start w:val="1"/>
      <w:numFmt w:val="bullet"/>
      <w:lvlText w:val="o"/>
      <w:lvlJc w:val="left"/>
      <w:pPr>
        <w:ind w:left="3600" w:hanging="360"/>
      </w:pPr>
      <w:rPr>
        <w:rFonts w:ascii="Courier New" w:hAnsi="Courier New" w:hint="default"/>
      </w:rPr>
    </w:lvl>
    <w:lvl w:ilvl="5" w:tplc="07FA705A">
      <w:start w:val="1"/>
      <w:numFmt w:val="bullet"/>
      <w:lvlText w:val=""/>
      <w:lvlJc w:val="left"/>
      <w:pPr>
        <w:ind w:left="4320" w:hanging="360"/>
      </w:pPr>
      <w:rPr>
        <w:rFonts w:ascii="Wingdings" w:hAnsi="Wingdings" w:hint="default"/>
      </w:rPr>
    </w:lvl>
    <w:lvl w:ilvl="6" w:tplc="9D6E1F26">
      <w:start w:val="1"/>
      <w:numFmt w:val="bullet"/>
      <w:lvlText w:val=""/>
      <w:lvlJc w:val="left"/>
      <w:pPr>
        <w:ind w:left="5040" w:hanging="360"/>
      </w:pPr>
      <w:rPr>
        <w:rFonts w:ascii="Symbol" w:hAnsi="Symbol" w:hint="default"/>
      </w:rPr>
    </w:lvl>
    <w:lvl w:ilvl="7" w:tplc="65B43BB8">
      <w:start w:val="1"/>
      <w:numFmt w:val="bullet"/>
      <w:lvlText w:val="o"/>
      <w:lvlJc w:val="left"/>
      <w:pPr>
        <w:ind w:left="5760" w:hanging="360"/>
      </w:pPr>
      <w:rPr>
        <w:rFonts w:ascii="Courier New" w:hAnsi="Courier New" w:hint="default"/>
      </w:rPr>
    </w:lvl>
    <w:lvl w:ilvl="8" w:tplc="5BFE8D58">
      <w:start w:val="1"/>
      <w:numFmt w:val="bullet"/>
      <w:lvlText w:val=""/>
      <w:lvlJc w:val="left"/>
      <w:pPr>
        <w:ind w:left="6480" w:hanging="360"/>
      </w:pPr>
      <w:rPr>
        <w:rFonts w:ascii="Wingdings" w:hAnsi="Wingdings" w:hint="default"/>
      </w:rPr>
    </w:lvl>
  </w:abstractNum>
  <w:abstractNum w:abstractNumId="12" w15:restartNumberingAfterBreak="0">
    <w:nsid w:val="2DCC37A2"/>
    <w:multiLevelType w:val="multilevel"/>
    <w:tmpl w:val="DED04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EE3016F"/>
    <w:multiLevelType w:val="multilevel"/>
    <w:tmpl w:val="6D444A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F9D5C64"/>
    <w:multiLevelType w:val="multilevel"/>
    <w:tmpl w:val="5844C3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FB2091A"/>
    <w:multiLevelType w:val="hybridMultilevel"/>
    <w:tmpl w:val="9FF2AC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B862CF"/>
    <w:multiLevelType w:val="hybridMultilevel"/>
    <w:tmpl w:val="C860B4CA"/>
    <w:lvl w:ilvl="0" w:tplc="16DC6C46">
      <w:start w:val="1"/>
      <w:numFmt w:val="decimal"/>
      <w:lvlText w:val="%1."/>
      <w:lvlJc w:val="left"/>
      <w:pPr>
        <w:ind w:left="720" w:hanging="360"/>
      </w:pPr>
    </w:lvl>
    <w:lvl w:ilvl="1" w:tplc="410E17CC">
      <w:start w:val="1"/>
      <w:numFmt w:val="lowerLetter"/>
      <w:lvlText w:val="%2."/>
      <w:lvlJc w:val="left"/>
      <w:pPr>
        <w:ind w:left="1440" w:hanging="360"/>
      </w:pPr>
    </w:lvl>
    <w:lvl w:ilvl="2" w:tplc="3FA626D8">
      <w:start w:val="1"/>
      <w:numFmt w:val="lowerRoman"/>
      <w:lvlText w:val="%3."/>
      <w:lvlJc w:val="right"/>
      <w:pPr>
        <w:ind w:left="2160" w:hanging="180"/>
      </w:pPr>
    </w:lvl>
    <w:lvl w:ilvl="3" w:tplc="7346B204">
      <w:start w:val="1"/>
      <w:numFmt w:val="decimal"/>
      <w:lvlText w:val="%4."/>
      <w:lvlJc w:val="left"/>
      <w:pPr>
        <w:ind w:left="2880" w:hanging="360"/>
      </w:pPr>
    </w:lvl>
    <w:lvl w:ilvl="4" w:tplc="D4960E72">
      <w:start w:val="1"/>
      <w:numFmt w:val="lowerLetter"/>
      <w:lvlText w:val="%5."/>
      <w:lvlJc w:val="left"/>
      <w:pPr>
        <w:ind w:left="3600" w:hanging="360"/>
      </w:pPr>
    </w:lvl>
    <w:lvl w:ilvl="5" w:tplc="B19C57EA">
      <w:start w:val="1"/>
      <w:numFmt w:val="lowerRoman"/>
      <w:lvlText w:val="%6."/>
      <w:lvlJc w:val="right"/>
      <w:pPr>
        <w:ind w:left="4320" w:hanging="180"/>
      </w:pPr>
    </w:lvl>
    <w:lvl w:ilvl="6" w:tplc="0FDA5916">
      <w:start w:val="1"/>
      <w:numFmt w:val="decimal"/>
      <w:lvlText w:val="%7."/>
      <w:lvlJc w:val="left"/>
      <w:pPr>
        <w:ind w:left="5040" w:hanging="360"/>
      </w:pPr>
    </w:lvl>
    <w:lvl w:ilvl="7" w:tplc="27D6A3A8">
      <w:start w:val="1"/>
      <w:numFmt w:val="lowerLetter"/>
      <w:lvlText w:val="%8."/>
      <w:lvlJc w:val="left"/>
      <w:pPr>
        <w:ind w:left="5760" w:hanging="360"/>
      </w:pPr>
    </w:lvl>
    <w:lvl w:ilvl="8" w:tplc="01F0CE18">
      <w:start w:val="1"/>
      <w:numFmt w:val="lowerRoman"/>
      <w:lvlText w:val="%9."/>
      <w:lvlJc w:val="right"/>
      <w:pPr>
        <w:ind w:left="6480" w:hanging="180"/>
      </w:pPr>
    </w:lvl>
  </w:abstractNum>
  <w:abstractNum w:abstractNumId="17" w15:restartNumberingAfterBreak="0">
    <w:nsid w:val="30A56378"/>
    <w:multiLevelType w:val="hybridMultilevel"/>
    <w:tmpl w:val="9DD2E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7910F9"/>
    <w:multiLevelType w:val="multilevel"/>
    <w:tmpl w:val="C0168CF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97A2FDF"/>
    <w:multiLevelType w:val="hybridMultilevel"/>
    <w:tmpl w:val="559A5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CB2B83"/>
    <w:multiLevelType w:val="hybridMultilevel"/>
    <w:tmpl w:val="084A555A"/>
    <w:lvl w:ilvl="0" w:tplc="E384F350">
      <w:start w:val="1"/>
      <w:numFmt w:val="bullet"/>
      <w:lvlText w:val=""/>
      <w:lvlJc w:val="left"/>
      <w:pPr>
        <w:ind w:left="720" w:hanging="360"/>
      </w:pPr>
      <w:rPr>
        <w:rFonts w:ascii="Symbol" w:hAnsi="Symbol" w:hint="default"/>
      </w:rPr>
    </w:lvl>
    <w:lvl w:ilvl="1" w:tplc="EAA696C2">
      <w:start w:val="1"/>
      <w:numFmt w:val="bullet"/>
      <w:lvlText w:val="o"/>
      <w:lvlJc w:val="left"/>
      <w:pPr>
        <w:ind w:left="1440" w:hanging="360"/>
      </w:pPr>
      <w:rPr>
        <w:rFonts w:ascii="Courier New" w:hAnsi="Courier New" w:hint="default"/>
      </w:rPr>
    </w:lvl>
    <w:lvl w:ilvl="2" w:tplc="313AE93C">
      <w:start w:val="1"/>
      <w:numFmt w:val="bullet"/>
      <w:lvlText w:val=""/>
      <w:lvlJc w:val="left"/>
      <w:pPr>
        <w:ind w:left="2160" w:hanging="360"/>
      </w:pPr>
      <w:rPr>
        <w:rFonts w:ascii="Wingdings" w:hAnsi="Wingdings" w:hint="default"/>
      </w:rPr>
    </w:lvl>
    <w:lvl w:ilvl="3" w:tplc="41024140">
      <w:start w:val="1"/>
      <w:numFmt w:val="bullet"/>
      <w:lvlText w:val=""/>
      <w:lvlJc w:val="left"/>
      <w:pPr>
        <w:ind w:left="2880" w:hanging="360"/>
      </w:pPr>
      <w:rPr>
        <w:rFonts w:ascii="Symbol" w:hAnsi="Symbol" w:hint="default"/>
      </w:rPr>
    </w:lvl>
    <w:lvl w:ilvl="4" w:tplc="90881CE6">
      <w:start w:val="1"/>
      <w:numFmt w:val="bullet"/>
      <w:lvlText w:val="o"/>
      <w:lvlJc w:val="left"/>
      <w:pPr>
        <w:ind w:left="3600" w:hanging="360"/>
      </w:pPr>
      <w:rPr>
        <w:rFonts w:ascii="Courier New" w:hAnsi="Courier New" w:hint="default"/>
      </w:rPr>
    </w:lvl>
    <w:lvl w:ilvl="5" w:tplc="1AB0173A">
      <w:start w:val="1"/>
      <w:numFmt w:val="bullet"/>
      <w:lvlText w:val=""/>
      <w:lvlJc w:val="left"/>
      <w:pPr>
        <w:ind w:left="4320" w:hanging="360"/>
      </w:pPr>
      <w:rPr>
        <w:rFonts w:ascii="Wingdings" w:hAnsi="Wingdings" w:hint="default"/>
      </w:rPr>
    </w:lvl>
    <w:lvl w:ilvl="6" w:tplc="525E6F84">
      <w:start w:val="1"/>
      <w:numFmt w:val="bullet"/>
      <w:lvlText w:val=""/>
      <w:lvlJc w:val="left"/>
      <w:pPr>
        <w:ind w:left="5040" w:hanging="360"/>
      </w:pPr>
      <w:rPr>
        <w:rFonts w:ascii="Symbol" w:hAnsi="Symbol" w:hint="default"/>
      </w:rPr>
    </w:lvl>
    <w:lvl w:ilvl="7" w:tplc="76C2502C">
      <w:start w:val="1"/>
      <w:numFmt w:val="bullet"/>
      <w:lvlText w:val="o"/>
      <w:lvlJc w:val="left"/>
      <w:pPr>
        <w:ind w:left="5760" w:hanging="360"/>
      </w:pPr>
      <w:rPr>
        <w:rFonts w:ascii="Courier New" w:hAnsi="Courier New" w:hint="default"/>
      </w:rPr>
    </w:lvl>
    <w:lvl w:ilvl="8" w:tplc="0FDAA466">
      <w:start w:val="1"/>
      <w:numFmt w:val="bullet"/>
      <w:lvlText w:val=""/>
      <w:lvlJc w:val="left"/>
      <w:pPr>
        <w:ind w:left="6480" w:hanging="360"/>
      </w:pPr>
      <w:rPr>
        <w:rFonts w:ascii="Wingdings" w:hAnsi="Wingdings" w:hint="default"/>
      </w:rPr>
    </w:lvl>
  </w:abstractNum>
  <w:abstractNum w:abstractNumId="21" w15:restartNumberingAfterBreak="0">
    <w:nsid w:val="3CB07B87"/>
    <w:multiLevelType w:val="hybridMultilevel"/>
    <w:tmpl w:val="80CC99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0EF6360"/>
    <w:multiLevelType w:val="multilevel"/>
    <w:tmpl w:val="4BF67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56162C3"/>
    <w:multiLevelType w:val="hybridMultilevel"/>
    <w:tmpl w:val="4056A912"/>
    <w:lvl w:ilvl="0" w:tplc="A684C55C">
      <w:start w:val="1"/>
      <w:numFmt w:val="bullet"/>
      <w:lvlText w:val=""/>
      <w:lvlJc w:val="left"/>
      <w:pPr>
        <w:ind w:left="720" w:hanging="360"/>
      </w:pPr>
      <w:rPr>
        <w:rFonts w:ascii="Symbol" w:hAnsi="Symbol" w:hint="default"/>
      </w:rPr>
    </w:lvl>
    <w:lvl w:ilvl="1" w:tplc="F7088604">
      <w:start w:val="1"/>
      <w:numFmt w:val="bullet"/>
      <w:lvlText w:val="o"/>
      <w:lvlJc w:val="left"/>
      <w:pPr>
        <w:ind w:left="1440" w:hanging="360"/>
      </w:pPr>
      <w:rPr>
        <w:rFonts w:ascii="Courier New" w:hAnsi="Courier New" w:hint="default"/>
      </w:rPr>
    </w:lvl>
    <w:lvl w:ilvl="2" w:tplc="B6FA1494">
      <w:start w:val="1"/>
      <w:numFmt w:val="bullet"/>
      <w:lvlText w:val=""/>
      <w:lvlJc w:val="left"/>
      <w:pPr>
        <w:ind w:left="2160" w:hanging="360"/>
      </w:pPr>
      <w:rPr>
        <w:rFonts w:ascii="Wingdings" w:hAnsi="Wingdings" w:hint="default"/>
      </w:rPr>
    </w:lvl>
    <w:lvl w:ilvl="3" w:tplc="D8FCCDA0">
      <w:start w:val="1"/>
      <w:numFmt w:val="bullet"/>
      <w:lvlText w:val=""/>
      <w:lvlJc w:val="left"/>
      <w:pPr>
        <w:ind w:left="2880" w:hanging="360"/>
      </w:pPr>
      <w:rPr>
        <w:rFonts w:ascii="Symbol" w:hAnsi="Symbol" w:hint="default"/>
      </w:rPr>
    </w:lvl>
    <w:lvl w:ilvl="4" w:tplc="2C8091E4">
      <w:start w:val="1"/>
      <w:numFmt w:val="bullet"/>
      <w:lvlText w:val="o"/>
      <w:lvlJc w:val="left"/>
      <w:pPr>
        <w:ind w:left="3600" w:hanging="360"/>
      </w:pPr>
      <w:rPr>
        <w:rFonts w:ascii="Courier New" w:hAnsi="Courier New" w:hint="default"/>
      </w:rPr>
    </w:lvl>
    <w:lvl w:ilvl="5" w:tplc="3C529026">
      <w:start w:val="1"/>
      <w:numFmt w:val="bullet"/>
      <w:lvlText w:val=""/>
      <w:lvlJc w:val="left"/>
      <w:pPr>
        <w:ind w:left="4320" w:hanging="360"/>
      </w:pPr>
      <w:rPr>
        <w:rFonts w:ascii="Wingdings" w:hAnsi="Wingdings" w:hint="default"/>
      </w:rPr>
    </w:lvl>
    <w:lvl w:ilvl="6" w:tplc="7A6C2824">
      <w:start w:val="1"/>
      <w:numFmt w:val="bullet"/>
      <w:lvlText w:val=""/>
      <w:lvlJc w:val="left"/>
      <w:pPr>
        <w:ind w:left="5040" w:hanging="360"/>
      </w:pPr>
      <w:rPr>
        <w:rFonts w:ascii="Symbol" w:hAnsi="Symbol" w:hint="default"/>
      </w:rPr>
    </w:lvl>
    <w:lvl w:ilvl="7" w:tplc="45CAA47C">
      <w:start w:val="1"/>
      <w:numFmt w:val="bullet"/>
      <w:lvlText w:val="o"/>
      <w:lvlJc w:val="left"/>
      <w:pPr>
        <w:ind w:left="5760" w:hanging="360"/>
      </w:pPr>
      <w:rPr>
        <w:rFonts w:ascii="Courier New" w:hAnsi="Courier New" w:hint="default"/>
      </w:rPr>
    </w:lvl>
    <w:lvl w:ilvl="8" w:tplc="B86A4E5C">
      <w:start w:val="1"/>
      <w:numFmt w:val="bullet"/>
      <w:lvlText w:val=""/>
      <w:lvlJc w:val="left"/>
      <w:pPr>
        <w:ind w:left="6480" w:hanging="360"/>
      </w:pPr>
      <w:rPr>
        <w:rFonts w:ascii="Wingdings" w:hAnsi="Wingdings" w:hint="default"/>
      </w:rPr>
    </w:lvl>
  </w:abstractNum>
  <w:abstractNum w:abstractNumId="24" w15:restartNumberingAfterBreak="0">
    <w:nsid w:val="46C94409"/>
    <w:multiLevelType w:val="hybridMultilevel"/>
    <w:tmpl w:val="928A3968"/>
    <w:lvl w:ilvl="0" w:tplc="CF9C2EA4">
      <w:start w:val="1"/>
      <w:numFmt w:val="bullet"/>
      <w:lvlText w:val=""/>
      <w:lvlJc w:val="left"/>
      <w:pPr>
        <w:ind w:left="720" w:hanging="360"/>
      </w:pPr>
      <w:rPr>
        <w:rFonts w:ascii="Symbol" w:hAnsi="Symbol" w:hint="default"/>
      </w:rPr>
    </w:lvl>
    <w:lvl w:ilvl="1" w:tplc="D52204FE">
      <w:start w:val="1"/>
      <w:numFmt w:val="bullet"/>
      <w:lvlText w:val="o"/>
      <w:lvlJc w:val="left"/>
      <w:pPr>
        <w:ind w:left="1440" w:hanging="360"/>
      </w:pPr>
      <w:rPr>
        <w:rFonts w:ascii="Courier New" w:hAnsi="Courier New" w:hint="default"/>
      </w:rPr>
    </w:lvl>
    <w:lvl w:ilvl="2" w:tplc="C41A9A0E">
      <w:start w:val="1"/>
      <w:numFmt w:val="bullet"/>
      <w:lvlText w:val=""/>
      <w:lvlJc w:val="left"/>
      <w:pPr>
        <w:ind w:left="2160" w:hanging="360"/>
      </w:pPr>
      <w:rPr>
        <w:rFonts w:ascii="Wingdings" w:hAnsi="Wingdings" w:hint="default"/>
      </w:rPr>
    </w:lvl>
    <w:lvl w:ilvl="3" w:tplc="9D0EAA2C">
      <w:start w:val="1"/>
      <w:numFmt w:val="bullet"/>
      <w:lvlText w:val=""/>
      <w:lvlJc w:val="left"/>
      <w:pPr>
        <w:ind w:left="2880" w:hanging="360"/>
      </w:pPr>
      <w:rPr>
        <w:rFonts w:ascii="Symbol" w:hAnsi="Symbol" w:hint="default"/>
      </w:rPr>
    </w:lvl>
    <w:lvl w:ilvl="4" w:tplc="F3025CF0">
      <w:start w:val="1"/>
      <w:numFmt w:val="bullet"/>
      <w:lvlText w:val="o"/>
      <w:lvlJc w:val="left"/>
      <w:pPr>
        <w:ind w:left="3600" w:hanging="360"/>
      </w:pPr>
      <w:rPr>
        <w:rFonts w:ascii="Courier New" w:hAnsi="Courier New" w:hint="default"/>
      </w:rPr>
    </w:lvl>
    <w:lvl w:ilvl="5" w:tplc="E6108B42">
      <w:start w:val="1"/>
      <w:numFmt w:val="bullet"/>
      <w:lvlText w:val=""/>
      <w:lvlJc w:val="left"/>
      <w:pPr>
        <w:ind w:left="4320" w:hanging="360"/>
      </w:pPr>
      <w:rPr>
        <w:rFonts w:ascii="Wingdings" w:hAnsi="Wingdings" w:hint="default"/>
      </w:rPr>
    </w:lvl>
    <w:lvl w:ilvl="6" w:tplc="EAEE5548">
      <w:start w:val="1"/>
      <w:numFmt w:val="bullet"/>
      <w:lvlText w:val=""/>
      <w:lvlJc w:val="left"/>
      <w:pPr>
        <w:ind w:left="5040" w:hanging="360"/>
      </w:pPr>
      <w:rPr>
        <w:rFonts w:ascii="Symbol" w:hAnsi="Symbol" w:hint="default"/>
      </w:rPr>
    </w:lvl>
    <w:lvl w:ilvl="7" w:tplc="4364D756">
      <w:start w:val="1"/>
      <w:numFmt w:val="bullet"/>
      <w:lvlText w:val="o"/>
      <w:lvlJc w:val="left"/>
      <w:pPr>
        <w:ind w:left="5760" w:hanging="360"/>
      </w:pPr>
      <w:rPr>
        <w:rFonts w:ascii="Courier New" w:hAnsi="Courier New" w:hint="default"/>
      </w:rPr>
    </w:lvl>
    <w:lvl w:ilvl="8" w:tplc="B1A0BA28">
      <w:start w:val="1"/>
      <w:numFmt w:val="bullet"/>
      <w:lvlText w:val=""/>
      <w:lvlJc w:val="left"/>
      <w:pPr>
        <w:ind w:left="6480" w:hanging="360"/>
      </w:pPr>
      <w:rPr>
        <w:rFonts w:ascii="Wingdings" w:hAnsi="Wingdings" w:hint="default"/>
      </w:rPr>
    </w:lvl>
  </w:abstractNum>
  <w:abstractNum w:abstractNumId="25" w15:restartNumberingAfterBreak="0">
    <w:nsid w:val="48E23D3A"/>
    <w:multiLevelType w:val="hybridMultilevel"/>
    <w:tmpl w:val="51A0EE72"/>
    <w:lvl w:ilvl="0" w:tplc="4CBA142A">
      <w:start w:val="1"/>
      <w:numFmt w:val="bullet"/>
      <w:lvlText w:val=""/>
      <w:lvlJc w:val="left"/>
      <w:pPr>
        <w:ind w:left="720" w:hanging="360"/>
      </w:pPr>
      <w:rPr>
        <w:rFonts w:ascii="Symbol" w:hAnsi="Symbol" w:hint="default"/>
      </w:rPr>
    </w:lvl>
    <w:lvl w:ilvl="1" w:tplc="FFC8524E">
      <w:start w:val="1"/>
      <w:numFmt w:val="bullet"/>
      <w:lvlText w:val="o"/>
      <w:lvlJc w:val="left"/>
      <w:pPr>
        <w:ind w:left="1440" w:hanging="360"/>
      </w:pPr>
      <w:rPr>
        <w:rFonts w:ascii="Courier New" w:hAnsi="Courier New" w:hint="default"/>
      </w:rPr>
    </w:lvl>
    <w:lvl w:ilvl="2" w:tplc="CB8667E6">
      <w:start w:val="1"/>
      <w:numFmt w:val="bullet"/>
      <w:lvlText w:val=""/>
      <w:lvlJc w:val="left"/>
      <w:pPr>
        <w:ind w:left="2160" w:hanging="360"/>
      </w:pPr>
      <w:rPr>
        <w:rFonts w:ascii="Wingdings" w:hAnsi="Wingdings" w:hint="default"/>
      </w:rPr>
    </w:lvl>
    <w:lvl w:ilvl="3" w:tplc="4FE0D500">
      <w:start w:val="1"/>
      <w:numFmt w:val="bullet"/>
      <w:lvlText w:val=""/>
      <w:lvlJc w:val="left"/>
      <w:pPr>
        <w:ind w:left="2880" w:hanging="360"/>
      </w:pPr>
      <w:rPr>
        <w:rFonts w:ascii="Symbol" w:hAnsi="Symbol" w:hint="default"/>
      </w:rPr>
    </w:lvl>
    <w:lvl w:ilvl="4" w:tplc="F6580FD4">
      <w:start w:val="1"/>
      <w:numFmt w:val="bullet"/>
      <w:lvlText w:val="o"/>
      <w:lvlJc w:val="left"/>
      <w:pPr>
        <w:ind w:left="3600" w:hanging="360"/>
      </w:pPr>
      <w:rPr>
        <w:rFonts w:ascii="Courier New" w:hAnsi="Courier New" w:hint="default"/>
      </w:rPr>
    </w:lvl>
    <w:lvl w:ilvl="5" w:tplc="BEA42BBA">
      <w:start w:val="1"/>
      <w:numFmt w:val="bullet"/>
      <w:lvlText w:val=""/>
      <w:lvlJc w:val="left"/>
      <w:pPr>
        <w:ind w:left="4320" w:hanging="360"/>
      </w:pPr>
      <w:rPr>
        <w:rFonts w:ascii="Wingdings" w:hAnsi="Wingdings" w:hint="default"/>
      </w:rPr>
    </w:lvl>
    <w:lvl w:ilvl="6" w:tplc="C4A819A8">
      <w:start w:val="1"/>
      <w:numFmt w:val="bullet"/>
      <w:lvlText w:val=""/>
      <w:lvlJc w:val="left"/>
      <w:pPr>
        <w:ind w:left="5040" w:hanging="360"/>
      </w:pPr>
      <w:rPr>
        <w:rFonts w:ascii="Symbol" w:hAnsi="Symbol" w:hint="default"/>
      </w:rPr>
    </w:lvl>
    <w:lvl w:ilvl="7" w:tplc="A192FBD8">
      <w:start w:val="1"/>
      <w:numFmt w:val="bullet"/>
      <w:lvlText w:val="o"/>
      <w:lvlJc w:val="left"/>
      <w:pPr>
        <w:ind w:left="5760" w:hanging="360"/>
      </w:pPr>
      <w:rPr>
        <w:rFonts w:ascii="Courier New" w:hAnsi="Courier New" w:hint="default"/>
      </w:rPr>
    </w:lvl>
    <w:lvl w:ilvl="8" w:tplc="3E604E0A">
      <w:start w:val="1"/>
      <w:numFmt w:val="bullet"/>
      <w:lvlText w:val=""/>
      <w:lvlJc w:val="left"/>
      <w:pPr>
        <w:ind w:left="6480" w:hanging="360"/>
      </w:pPr>
      <w:rPr>
        <w:rFonts w:ascii="Wingdings" w:hAnsi="Wingdings" w:hint="default"/>
      </w:rPr>
    </w:lvl>
  </w:abstractNum>
  <w:abstractNum w:abstractNumId="26" w15:restartNumberingAfterBreak="0">
    <w:nsid w:val="494E7E91"/>
    <w:multiLevelType w:val="hybridMultilevel"/>
    <w:tmpl w:val="94FC20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906866"/>
    <w:multiLevelType w:val="hybridMultilevel"/>
    <w:tmpl w:val="C7D24852"/>
    <w:lvl w:ilvl="0" w:tplc="FF94995A">
      <w:start w:val="1"/>
      <w:numFmt w:val="bullet"/>
      <w:lvlText w:val=""/>
      <w:lvlJc w:val="left"/>
      <w:pPr>
        <w:ind w:left="720" w:hanging="360"/>
      </w:pPr>
      <w:rPr>
        <w:rFonts w:ascii="Symbol" w:hAnsi="Symbol" w:hint="default"/>
      </w:rPr>
    </w:lvl>
    <w:lvl w:ilvl="1" w:tplc="B0FA1680">
      <w:start w:val="1"/>
      <w:numFmt w:val="bullet"/>
      <w:lvlText w:val="o"/>
      <w:lvlJc w:val="left"/>
      <w:pPr>
        <w:ind w:left="1440" w:hanging="360"/>
      </w:pPr>
      <w:rPr>
        <w:rFonts w:ascii="Courier New" w:hAnsi="Courier New" w:hint="default"/>
      </w:rPr>
    </w:lvl>
    <w:lvl w:ilvl="2" w:tplc="B360D81A">
      <w:start w:val="1"/>
      <w:numFmt w:val="bullet"/>
      <w:lvlText w:val=""/>
      <w:lvlJc w:val="left"/>
      <w:pPr>
        <w:ind w:left="2160" w:hanging="360"/>
      </w:pPr>
      <w:rPr>
        <w:rFonts w:ascii="Wingdings" w:hAnsi="Wingdings" w:hint="default"/>
      </w:rPr>
    </w:lvl>
    <w:lvl w:ilvl="3" w:tplc="F6189DA2">
      <w:start w:val="1"/>
      <w:numFmt w:val="bullet"/>
      <w:lvlText w:val=""/>
      <w:lvlJc w:val="left"/>
      <w:pPr>
        <w:ind w:left="2880" w:hanging="360"/>
      </w:pPr>
      <w:rPr>
        <w:rFonts w:ascii="Symbol" w:hAnsi="Symbol" w:hint="default"/>
      </w:rPr>
    </w:lvl>
    <w:lvl w:ilvl="4" w:tplc="DBE6B420">
      <w:start w:val="1"/>
      <w:numFmt w:val="bullet"/>
      <w:lvlText w:val="o"/>
      <w:lvlJc w:val="left"/>
      <w:pPr>
        <w:ind w:left="3600" w:hanging="360"/>
      </w:pPr>
      <w:rPr>
        <w:rFonts w:ascii="Courier New" w:hAnsi="Courier New" w:hint="default"/>
      </w:rPr>
    </w:lvl>
    <w:lvl w:ilvl="5" w:tplc="B280756C">
      <w:start w:val="1"/>
      <w:numFmt w:val="bullet"/>
      <w:lvlText w:val=""/>
      <w:lvlJc w:val="left"/>
      <w:pPr>
        <w:ind w:left="4320" w:hanging="360"/>
      </w:pPr>
      <w:rPr>
        <w:rFonts w:ascii="Wingdings" w:hAnsi="Wingdings" w:hint="default"/>
      </w:rPr>
    </w:lvl>
    <w:lvl w:ilvl="6" w:tplc="551A1CE6">
      <w:start w:val="1"/>
      <w:numFmt w:val="bullet"/>
      <w:lvlText w:val=""/>
      <w:lvlJc w:val="left"/>
      <w:pPr>
        <w:ind w:left="5040" w:hanging="360"/>
      </w:pPr>
      <w:rPr>
        <w:rFonts w:ascii="Symbol" w:hAnsi="Symbol" w:hint="default"/>
      </w:rPr>
    </w:lvl>
    <w:lvl w:ilvl="7" w:tplc="245650BA">
      <w:start w:val="1"/>
      <w:numFmt w:val="bullet"/>
      <w:lvlText w:val="o"/>
      <w:lvlJc w:val="left"/>
      <w:pPr>
        <w:ind w:left="5760" w:hanging="360"/>
      </w:pPr>
      <w:rPr>
        <w:rFonts w:ascii="Courier New" w:hAnsi="Courier New" w:hint="default"/>
      </w:rPr>
    </w:lvl>
    <w:lvl w:ilvl="8" w:tplc="7480F66E">
      <w:start w:val="1"/>
      <w:numFmt w:val="bullet"/>
      <w:lvlText w:val=""/>
      <w:lvlJc w:val="left"/>
      <w:pPr>
        <w:ind w:left="6480" w:hanging="360"/>
      </w:pPr>
      <w:rPr>
        <w:rFonts w:ascii="Wingdings" w:hAnsi="Wingdings" w:hint="default"/>
      </w:rPr>
    </w:lvl>
  </w:abstractNum>
  <w:abstractNum w:abstractNumId="28" w15:restartNumberingAfterBreak="0">
    <w:nsid w:val="4DC847BC"/>
    <w:multiLevelType w:val="hybridMultilevel"/>
    <w:tmpl w:val="8A427A70"/>
    <w:lvl w:ilvl="0" w:tplc="958465CC">
      <w:start w:val="1"/>
      <w:numFmt w:val="bullet"/>
      <w:lvlText w:val=""/>
      <w:lvlJc w:val="left"/>
      <w:pPr>
        <w:ind w:left="720" w:hanging="360"/>
      </w:pPr>
      <w:rPr>
        <w:rFonts w:ascii="Symbol" w:hAnsi="Symbol" w:hint="default"/>
      </w:rPr>
    </w:lvl>
    <w:lvl w:ilvl="1" w:tplc="B7C8E87A">
      <w:start w:val="1"/>
      <w:numFmt w:val="bullet"/>
      <w:lvlText w:val="o"/>
      <w:lvlJc w:val="left"/>
      <w:pPr>
        <w:ind w:left="1440" w:hanging="360"/>
      </w:pPr>
      <w:rPr>
        <w:rFonts w:ascii="Courier New" w:hAnsi="Courier New" w:hint="default"/>
      </w:rPr>
    </w:lvl>
    <w:lvl w:ilvl="2" w:tplc="52D87E4C">
      <w:start w:val="1"/>
      <w:numFmt w:val="bullet"/>
      <w:lvlText w:val=""/>
      <w:lvlJc w:val="left"/>
      <w:pPr>
        <w:ind w:left="2160" w:hanging="360"/>
      </w:pPr>
      <w:rPr>
        <w:rFonts w:ascii="Wingdings" w:hAnsi="Wingdings" w:hint="default"/>
      </w:rPr>
    </w:lvl>
    <w:lvl w:ilvl="3" w:tplc="980A407C">
      <w:start w:val="1"/>
      <w:numFmt w:val="bullet"/>
      <w:lvlText w:val=""/>
      <w:lvlJc w:val="left"/>
      <w:pPr>
        <w:ind w:left="2880" w:hanging="360"/>
      </w:pPr>
      <w:rPr>
        <w:rFonts w:ascii="Symbol" w:hAnsi="Symbol" w:hint="default"/>
      </w:rPr>
    </w:lvl>
    <w:lvl w:ilvl="4" w:tplc="54083842">
      <w:start w:val="1"/>
      <w:numFmt w:val="bullet"/>
      <w:lvlText w:val="o"/>
      <w:lvlJc w:val="left"/>
      <w:pPr>
        <w:ind w:left="3600" w:hanging="360"/>
      </w:pPr>
      <w:rPr>
        <w:rFonts w:ascii="Courier New" w:hAnsi="Courier New" w:hint="default"/>
      </w:rPr>
    </w:lvl>
    <w:lvl w:ilvl="5" w:tplc="97426758">
      <w:start w:val="1"/>
      <w:numFmt w:val="bullet"/>
      <w:lvlText w:val=""/>
      <w:lvlJc w:val="left"/>
      <w:pPr>
        <w:ind w:left="4320" w:hanging="360"/>
      </w:pPr>
      <w:rPr>
        <w:rFonts w:ascii="Wingdings" w:hAnsi="Wingdings" w:hint="default"/>
      </w:rPr>
    </w:lvl>
    <w:lvl w:ilvl="6" w:tplc="29BA1E08">
      <w:start w:val="1"/>
      <w:numFmt w:val="bullet"/>
      <w:lvlText w:val=""/>
      <w:lvlJc w:val="left"/>
      <w:pPr>
        <w:ind w:left="5040" w:hanging="360"/>
      </w:pPr>
      <w:rPr>
        <w:rFonts w:ascii="Symbol" w:hAnsi="Symbol" w:hint="default"/>
      </w:rPr>
    </w:lvl>
    <w:lvl w:ilvl="7" w:tplc="A3347A46">
      <w:start w:val="1"/>
      <w:numFmt w:val="bullet"/>
      <w:lvlText w:val="o"/>
      <w:lvlJc w:val="left"/>
      <w:pPr>
        <w:ind w:left="5760" w:hanging="360"/>
      </w:pPr>
      <w:rPr>
        <w:rFonts w:ascii="Courier New" w:hAnsi="Courier New" w:hint="default"/>
      </w:rPr>
    </w:lvl>
    <w:lvl w:ilvl="8" w:tplc="3ADECB8E">
      <w:start w:val="1"/>
      <w:numFmt w:val="bullet"/>
      <w:lvlText w:val=""/>
      <w:lvlJc w:val="left"/>
      <w:pPr>
        <w:ind w:left="6480" w:hanging="360"/>
      </w:pPr>
      <w:rPr>
        <w:rFonts w:ascii="Wingdings" w:hAnsi="Wingdings" w:hint="default"/>
      </w:rPr>
    </w:lvl>
  </w:abstractNum>
  <w:abstractNum w:abstractNumId="29" w15:restartNumberingAfterBreak="0">
    <w:nsid w:val="4FE54C7C"/>
    <w:multiLevelType w:val="hybridMultilevel"/>
    <w:tmpl w:val="EEF83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460F1E"/>
    <w:multiLevelType w:val="hybridMultilevel"/>
    <w:tmpl w:val="6486C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0707BF"/>
    <w:multiLevelType w:val="hybridMultilevel"/>
    <w:tmpl w:val="D91237EE"/>
    <w:lvl w:ilvl="0" w:tplc="1EACF3C4">
      <w:start w:val="1"/>
      <w:numFmt w:val="bullet"/>
      <w:lvlText w:val=""/>
      <w:lvlJc w:val="left"/>
      <w:pPr>
        <w:ind w:left="720" w:hanging="360"/>
      </w:pPr>
      <w:rPr>
        <w:rFonts w:ascii="Symbol" w:hAnsi="Symbol" w:hint="default"/>
      </w:rPr>
    </w:lvl>
    <w:lvl w:ilvl="1" w:tplc="701AEE04">
      <w:start w:val="1"/>
      <w:numFmt w:val="bullet"/>
      <w:lvlText w:val="o"/>
      <w:lvlJc w:val="left"/>
      <w:pPr>
        <w:ind w:left="1440" w:hanging="360"/>
      </w:pPr>
      <w:rPr>
        <w:rFonts w:ascii="Courier New" w:hAnsi="Courier New" w:hint="default"/>
      </w:rPr>
    </w:lvl>
    <w:lvl w:ilvl="2" w:tplc="A240DBFE">
      <w:start w:val="1"/>
      <w:numFmt w:val="bullet"/>
      <w:lvlText w:val=""/>
      <w:lvlJc w:val="left"/>
      <w:pPr>
        <w:ind w:left="2160" w:hanging="360"/>
      </w:pPr>
      <w:rPr>
        <w:rFonts w:ascii="Wingdings" w:hAnsi="Wingdings" w:hint="default"/>
      </w:rPr>
    </w:lvl>
    <w:lvl w:ilvl="3" w:tplc="3E6AC476">
      <w:start w:val="1"/>
      <w:numFmt w:val="bullet"/>
      <w:lvlText w:val=""/>
      <w:lvlJc w:val="left"/>
      <w:pPr>
        <w:ind w:left="2880" w:hanging="360"/>
      </w:pPr>
      <w:rPr>
        <w:rFonts w:ascii="Symbol" w:hAnsi="Symbol" w:hint="default"/>
      </w:rPr>
    </w:lvl>
    <w:lvl w:ilvl="4" w:tplc="82D24AEA">
      <w:start w:val="1"/>
      <w:numFmt w:val="bullet"/>
      <w:lvlText w:val="o"/>
      <w:lvlJc w:val="left"/>
      <w:pPr>
        <w:ind w:left="3600" w:hanging="360"/>
      </w:pPr>
      <w:rPr>
        <w:rFonts w:ascii="Courier New" w:hAnsi="Courier New" w:hint="default"/>
      </w:rPr>
    </w:lvl>
    <w:lvl w:ilvl="5" w:tplc="76AABB36">
      <w:start w:val="1"/>
      <w:numFmt w:val="bullet"/>
      <w:lvlText w:val=""/>
      <w:lvlJc w:val="left"/>
      <w:pPr>
        <w:ind w:left="4320" w:hanging="360"/>
      </w:pPr>
      <w:rPr>
        <w:rFonts w:ascii="Wingdings" w:hAnsi="Wingdings" w:hint="default"/>
      </w:rPr>
    </w:lvl>
    <w:lvl w:ilvl="6" w:tplc="B0B6E702">
      <w:start w:val="1"/>
      <w:numFmt w:val="bullet"/>
      <w:lvlText w:val=""/>
      <w:lvlJc w:val="left"/>
      <w:pPr>
        <w:ind w:left="5040" w:hanging="360"/>
      </w:pPr>
      <w:rPr>
        <w:rFonts w:ascii="Symbol" w:hAnsi="Symbol" w:hint="default"/>
      </w:rPr>
    </w:lvl>
    <w:lvl w:ilvl="7" w:tplc="EA58BBF2">
      <w:start w:val="1"/>
      <w:numFmt w:val="bullet"/>
      <w:lvlText w:val="o"/>
      <w:lvlJc w:val="left"/>
      <w:pPr>
        <w:ind w:left="5760" w:hanging="360"/>
      </w:pPr>
      <w:rPr>
        <w:rFonts w:ascii="Courier New" w:hAnsi="Courier New" w:hint="default"/>
      </w:rPr>
    </w:lvl>
    <w:lvl w:ilvl="8" w:tplc="C4207166">
      <w:start w:val="1"/>
      <w:numFmt w:val="bullet"/>
      <w:lvlText w:val=""/>
      <w:lvlJc w:val="left"/>
      <w:pPr>
        <w:ind w:left="6480" w:hanging="360"/>
      </w:pPr>
      <w:rPr>
        <w:rFonts w:ascii="Wingdings" w:hAnsi="Wingdings" w:hint="default"/>
      </w:rPr>
    </w:lvl>
  </w:abstractNum>
  <w:abstractNum w:abstractNumId="32" w15:restartNumberingAfterBreak="0">
    <w:nsid w:val="5A5D6753"/>
    <w:multiLevelType w:val="multilevel"/>
    <w:tmpl w:val="66FC5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BE93E3A"/>
    <w:multiLevelType w:val="hybridMultilevel"/>
    <w:tmpl w:val="F294BC98"/>
    <w:lvl w:ilvl="0" w:tplc="9B2A3920">
      <w:start w:val="1"/>
      <w:numFmt w:val="bullet"/>
      <w:lvlText w:val=""/>
      <w:lvlJc w:val="left"/>
      <w:pPr>
        <w:ind w:left="720" w:hanging="360"/>
      </w:pPr>
      <w:rPr>
        <w:rFonts w:ascii="Symbol" w:hAnsi="Symbol" w:hint="default"/>
      </w:rPr>
    </w:lvl>
    <w:lvl w:ilvl="1" w:tplc="EEA84330">
      <w:start w:val="1"/>
      <w:numFmt w:val="bullet"/>
      <w:lvlText w:val="o"/>
      <w:lvlJc w:val="left"/>
      <w:pPr>
        <w:ind w:left="1440" w:hanging="360"/>
      </w:pPr>
      <w:rPr>
        <w:rFonts w:ascii="Courier New" w:hAnsi="Courier New" w:hint="default"/>
      </w:rPr>
    </w:lvl>
    <w:lvl w:ilvl="2" w:tplc="EAC4128C">
      <w:start w:val="1"/>
      <w:numFmt w:val="bullet"/>
      <w:lvlText w:val=""/>
      <w:lvlJc w:val="left"/>
      <w:pPr>
        <w:ind w:left="2160" w:hanging="360"/>
      </w:pPr>
      <w:rPr>
        <w:rFonts w:ascii="Wingdings" w:hAnsi="Wingdings" w:hint="default"/>
      </w:rPr>
    </w:lvl>
    <w:lvl w:ilvl="3" w:tplc="DFDA4A82">
      <w:start w:val="1"/>
      <w:numFmt w:val="bullet"/>
      <w:lvlText w:val=""/>
      <w:lvlJc w:val="left"/>
      <w:pPr>
        <w:ind w:left="2880" w:hanging="360"/>
      </w:pPr>
      <w:rPr>
        <w:rFonts w:ascii="Symbol" w:hAnsi="Symbol" w:hint="default"/>
      </w:rPr>
    </w:lvl>
    <w:lvl w:ilvl="4" w:tplc="EC98089E">
      <w:start w:val="1"/>
      <w:numFmt w:val="bullet"/>
      <w:lvlText w:val="o"/>
      <w:lvlJc w:val="left"/>
      <w:pPr>
        <w:ind w:left="3600" w:hanging="360"/>
      </w:pPr>
      <w:rPr>
        <w:rFonts w:ascii="Courier New" w:hAnsi="Courier New" w:hint="default"/>
      </w:rPr>
    </w:lvl>
    <w:lvl w:ilvl="5" w:tplc="D3AAD972">
      <w:start w:val="1"/>
      <w:numFmt w:val="bullet"/>
      <w:lvlText w:val=""/>
      <w:lvlJc w:val="left"/>
      <w:pPr>
        <w:ind w:left="4320" w:hanging="360"/>
      </w:pPr>
      <w:rPr>
        <w:rFonts w:ascii="Wingdings" w:hAnsi="Wingdings" w:hint="default"/>
      </w:rPr>
    </w:lvl>
    <w:lvl w:ilvl="6" w:tplc="6E029DDE">
      <w:start w:val="1"/>
      <w:numFmt w:val="bullet"/>
      <w:lvlText w:val=""/>
      <w:lvlJc w:val="left"/>
      <w:pPr>
        <w:ind w:left="5040" w:hanging="360"/>
      </w:pPr>
      <w:rPr>
        <w:rFonts w:ascii="Symbol" w:hAnsi="Symbol" w:hint="default"/>
      </w:rPr>
    </w:lvl>
    <w:lvl w:ilvl="7" w:tplc="EDCA0A22">
      <w:start w:val="1"/>
      <w:numFmt w:val="bullet"/>
      <w:lvlText w:val="o"/>
      <w:lvlJc w:val="left"/>
      <w:pPr>
        <w:ind w:left="5760" w:hanging="360"/>
      </w:pPr>
      <w:rPr>
        <w:rFonts w:ascii="Courier New" w:hAnsi="Courier New" w:hint="default"/>
      </w:rPr>
    </w:lvl>
    <w:lvl w:ilvl="8" w:tplc="3606D01C">
      <w:start w:val="1"/>
      <w:numFmt w:val="bullet"/>
      <w:lvlText w:val=""/>
      <w:lvlJc w:val="left"/>
      <w:pPr>
        <w:ind w:left="6480" w:hanging="360"/>
      </w:pPr>
      <w:rPr>
        <w:rFonts w:ascii="Wingdings" w:hAnsi="Wingdings" w:hint="default"/>
      </w:rPr>
    </w:lvl>
  </w:abstractNum>
  <w:abstractNum w:abstractNumId="34" w15:restartNumberingAfterBreak="0">
    <w:nsid w:val="616E74CE"/>
    <w:multiLevelType w:val="hybridMultilevel"/>
    <w:tmpl w:val="AC687F60"/>
    <w:lvl w:ilvl="0" w:tplc="174AE66C">
      <w:start w:val="1"/>
      <w:numFmt w:val="bullet"/>
      <w:lvlText w:val=""/>
      <w:lvlJc w:val="left"/>
      <w:pPr>
        <w:ind w:left="720" w:hanging="360"/>
      </w:pPr>
      <w:rPr>
        <w:rFonts w:ascii="Symbol" w:hAnsi="Symbol" w:hint="default"/>
      </w:rPr>
    </w:lvl>
    <w:lvl w:ilvl="1" w:tplc="5EBCC52C">
      <w:start w:val="1"/>
      <w:numFmt w:val="bullet"/>
      <w:lvlText w:val="o"/>
      <w:lvlJc w:val="left"/>
      <w:pPr>
        <w:ind w:left="1440" w:hanging="360"/>
      </w:pPr>
      <w:rPr>
        <w:rFonts w:ascii="Courier New" w:hAnsi="Courier New" w:hint="default"/>
      </w:rPr>
    </w:lvl>
    <w:lvl w:ilvl="2" w:tplc="C7A6C0C4">
      <w:start w:val="1"/>
      <w:numFmt w:val="bullet"/>
      <w:lvlText w:val=""/>
      <w:lvlJc w:val="left"/>
      <w:pPr>
        <w:ind w:left="2160" w:hanging="360"/>
      </w:pPr>
      <w:rPr>
        <w:rFonts w:ascii="Wingdings" w:hAnsi="Wingdings" w:hint="default"/>
      </w:rPr>
    </w:lvl>
    <w:lvl w:ilvl="3" w:tplc="982661E8">
      <w:start w:val="1"/>
      <w:numFmt w:val="bullet"/>
      <w:lvlText w:val=""/>
      <w:lvlJc w:val="left"/>
      <w:pPr>
        <w:ind w:left="2880" w:hanging="360"/>
      </w:pPr>
      <w:rPr>
        <w:rFonts w:ascii="Symbol" w:hAnsi="Symbol" w:hint="default"/>
      </w:rPr>
    </w:lvl>
    <w:lvl w:ilvl="4" w:tplc="55169B92">
      <w:start w:val="1"/>
      <w:numFmt w:val="bullet"/>
      <w:lvlText w:val="o"/>
      <w:lvlJc w:val="left"/>
      <w:pPr>
        <w:ind w:left="3600" w:hanging="360"/>
      </w:pPr>
      <w:rPr>
        <w:rFonts w:ascii="Courier New" w:hAnsi="Courier New" w:hint="default"/>
      </w:rPr>
    </w:lvl>
    <w:lvl w:ilvl="5" w:tplc="9E628F04">
      <w:start w:val="1"/>
      <w:numFmt w:val="bullet"/>
      <w:lvlText w:val=""/>
      <w:lvlJc w:val="left"/>
      <w:pPr>
        <w:ind w:left="4320" w:hanging="360"/>
      </w:pPr>
      <w:rPr>
        <w:rFonts w:ascii="Wingdings" w:hAnsi="Wingdings" w:hint="default"/>
      </w:rPr>
    </w:lvl>
    <w:lvl w:ilvl="6" w:tplc="11D433EC">
      <w:start w:val="1"/>
      <w:numFmt w:val="bullet"/>
      <w:lvlText w:val=""/>
      <w:lvlJc w:val="left"/>
      <w:pPr>
        <w:ind w:left="5040" w:hanging="360"/>
      </w:pPr>
      <w:rPr>
        <w:rFonts w:ascii="Symbol" w:hAnsi="Symbol" w:hint="default"/>
      </w:rPr>
    </w:lvl>
    <w:lvl w:ilvl="7" w:tplc="580AD4A2">
      <w:start w:val="1"/>
      <w:numFmt w:val="bullet"/>
      <w:lvlText w:val="o"/>
      <w:lvlJc w:val="left"/>
      <w:pPr>
        <w:ind w:left="5760" w:hanging="360"/>
      </w:pPr>
      <w:rPr>
        <w:rFonts w:ascii="Courier New" w:hAnsi="Courier New" w:hint="default"/>
      </w:rPr>
    </w:lvl>
    <w:lvl w:ilvl="8" w:tplc="DA5C7454">
      <w:start w:val="1"/>
      <w:numFmt w:val="bullet"/>
      <w:lvlText w:val=""/>
      <w:lvlJc w:val="left"/>
      <w:pPr>
        <w:ind w:left="6480" w:hanging="360"/>
      </w:pPr>
      <w:rPr>
        <w:rFonts w:ascii="Wingdings" w:hAnsi="Wingdings" w:hint="default"/>
      </w:rPr>
    </w:lvl>
  </w:abstractNum>
  <w:abstractNum w:abstractNumId="35" w15:restartNumberingAfterBreak="0">
    <w:nsid w:val="69F9348D"/>
    <w:multiLevelType w:val="hybridMultilevel"/>
    <w:tmpl w:val="A57C359E"/>
    <w:lvl w:ilvl="0" w:tplc="560C64C0">
      <w:start w:val="1"/>
      <w:numFmt w:val="bullet"/>
      <w:lvlText w:val=""/>
      <w:lvlJc w:val="left"/>
      <w:pPr>
        <w:ind w:left="720" w:hanging="360"/>
      </w:pPr>
      <w:rPr>
        <w:rFonts w:ascii="Symbol" w:hAnsi="Symbol" w:hint="default"/>
      </w:rPr>
    </w:lvl>
    <w:lvl w:ilvl="1" w:tplc="959881B8">
      <w:start w:val="1"/>
      <w:numFmt w:val="bullet"/>
      <w:lvlText w:val="o"/>
      <w:lvlJc w:val="left"/>
      <w:pPr>
        <w:ind w:left="1440" w:hanging="360"/>
      </w:pPr>
      <w:rPr>
        <w:rFonts w:ascii="Courier New" w:hAnsi="Courier New" w:hint="default"/>
      </w:rPr>
    </w:lvl>
    <w:lvl w:ilvl="2" w:tplc="CF7E9E7A">
      <w:start w:val="1"/>
      <w:numFmt w:val="bullet"/>
      <w:lvlText w:val=""/>
      <w:lvlJc w:val="left"/>
      <w:pPr>
        <w:ind w:left="2160" w:hanging="360"/>
      </w:pPr>
      <w:rPr>
        <w:rFonts w:ascii="Wingdings" w:hAnsi="Wingdings" w:hint="default"/>
      </w:rPr>
    </w:lvl>
    <w:lvl w:ilvl="3" w:tplc="1F0A18D4">
      <w:start w:val="1"/>
      <w:numFmt w:val="bullet"/>
      <w:lvlText w:val=""/>
      <w:lvlJc w:val="left"/>
      <w:pPr>
        <w:ind w:left="2880" w:hanging="360"/>
      </w:pPr>
      <w:rPr>
        <w:rFonts w:ascii="Symbol" w:hAnsi="Symbol" w:hint="default"/>
      </w:rPr>
    </w:lvl>
    <w:lvl w:ilvl="4" w:tplc="CFBAAEBC">
      <w:start w:val="1"/>
      <w:numFmt w:val="bullet"/>
      <w:lvlText w:val="o"/>
      <w:lvlJc w:val="left"/>
      <w:pPr>
        <w:ind w:left="3600" w:hanging="360"/>
      </w:pPr>
      <w:rPr>
        <w:rFonts w:ascii="Courier New" w:hAnsi="Courier New" w:hint="default"/>
      </w:rPr>
    </w:lvl>
    <w:lvl w:ilvl="5" w:tplc="EC8C785A">
      <w:start w:val="1"/>
      <w:numFmt w:val="bullet"/>
      <w:lvlText w:val=""/>
      <w:lvlJc w:val="left"/>
      <w:pPr>
        <w:ind w:left="4320" w:hanging="360"/>
      </w:pPr>
      <w:rPr>
        <w:rFonts w:ascii="Wingdings" w:hAnsi="Wingdings" w:hint="default"/>
      </w:rPr>
    </w:lvl>
    <w:lvl w:ilvl="6" w:tplc="905809B4">
      <w:start w:val="1"/>
      <w:numFmt w:val="bullet"/>
      <w:lvlText w:val=""/>
      <w:lvlJc w:val="left"/>
      <w:pPr>
        <w:ind w:left="5040" w:hanging="360"/>
      </w:pPr>
      <w:rPr>
        <w:rFonts w:ascii="Symbol" w:hAnsi="Symbol" w:hint="default"/>
      </w:rPr>
    </w:lvl>
    <w:lvl w:ilvl="7" w:tplc="A7FAA874">
      <w:start w:val="1"/>
      <w:numFmt w:val="bullet"/>
      <w:lvlText w:val="o"/>
      <w:lvlJc w:val="left"/>
      <w:pPr>
        <w:ind w:left="5760" w:hanging="360"/>
      </w:pPr>
      <w:rPr>
        <w:rFonts w:ascii="Courier New" w:hAnsi="Courier New" w:hint="default"/>
      </w:rPr>
    </w:lvl>
    <w:lvl w:ilvl="8" w:tplc="EC58928A">
      <w:start w:val="1"/>
      <w:numFmt w:val="bullet"/>
      <w:lvlText w:val=""/>
      <w:lvlJc w:val="left"/>
      <w:pPr>
        <w:ind w:left="6480" w:hanging="360"/>
      </w:pPr>
      <w:rPr>
        <w:rFonts w:ascii="Wingdings" w:hAnsi="Wingdings" w:hint="default"/>
      </w:rPr>
    </w:lvl>
  </w:abstractNum>
  <w:abstractNum w:abstractNumId="36" w15:restartNumberingAfterBreak="0">
    <w:nsid w:val="6C4153C4"/>
    <w:multiLevelType w:val="hybridMultilevel"/>
    <w:tmpl w:val="A4502BA6"/>
    <w:lvl w:ilvl="0" w:tplc="0B1A1F06">
      <w:start w:val="1"/>
      <w:numFmt w:val="bullet"/>
      <w:lvlText w:val=""/>
      <w:lvlJc w:val="left"/>
      <w:pPr>
        <w:ind w:left="720" w:hanging="360"/>
      </w:pPr>
      <w:rPr>
        <w:rFonts w:ascii="Symbol" w:hAnsi="Symbol" w:hint="default"/>
      </w:rPr>
    </w:lvl>
    <w:lvl w:ilvl="1" w:tplc="77CAFEAE">
      <w:start w:val="1"/>
      <w:numFmt w:val="bullet"/>
      <w:lvlText w:val="o"/>
      <w:lvlJc w:val="left"/>
      <w:pPr>
        <w:ind w:left="1440" w:hanging="360"/>
      </w:pPr>
      <w:rPr>
        <w:rFonts w:ascii="Courier New" w:hAnsi="Courier New" w:hint="default"/>
      </w:rPr>
    </w:lvl>
    <w:lvl w:ilvl="2" w:tplc="0590CDA8">
      <w:start w:val="1"/>
      <w:numFmt w:val="bullet"/>
      <w:lvlText w:val=""/>
      <w:lvlJc w:val="left"/>
      <w:pPr>
        <w:ind w:left="2160" w:hanging="360"/>
      </w:pPr>
      <w:rPr>
        <w:rFonts w:ascii="Wingdings" w:hAnsi="Wingdings" w:hint="default"/>
      </w:rPr>
    </w:lvl>
    <w:lvl w:ilvl="3" w:tplc="54666576">
      <w:start w:val="1"/>
      <w:numFmt w:val="bullet"/>
      <w:lvlText w:val=""/>
      <w:lvlJc w:val="left"/>
      <w:pPr>
        <w:ind w:left="2880" w:hanging="360"/>
      </w:pPr>
      <w:rPr>
        <w:rFonts w:ascii="Symbol" w:hAnsi="Symbol" w:hint="default"/>
      </w:rPr>
    </w:lvl>
    <w:lvl w:ilvl="4" w:tplc="00F05DCE">
      <w:start w:val="1"/>
      <w:numFmt w:val="bullet"/>
      <w:lvlText w:val="o"/>
      <w:lvlJc w:val="left"/>
      <w:pPr>
        <w:ind w:left="3600" w:hanging="360"/>
      </w:pPr>
      <w:rPr>
        <w:rFonts w:ascii="Courier New" w:hAnsi="Courier New" w:hint="default"/>
      </w:rPr>
    </w:lvl>
    <w:lvl w:ilvl="5" w:tplc="26529520">
      <w:start w:val="1"/>
      <w:numFmt w:val="bullet"/>
      <w:lvlText w:val=""/>
      <w:lvlJc w:val="left"/>
      <w:pPr>
        <w:ind w:left="4320" w:hanging="360"/>
      </w:pPr>
      <w:rPr>
        <w:rFonts w:ascii="Wingdings" w:hAnsi="Wingdings" w:hint="default"/>
      </w:rPr>
    </w:lvl>
    <w:lvl w:ilvl="6" w:tplc="7F72D540">
      <w:start w:val="1"/>
      <w:numFmt w:val="bullet"/>
      <w:lvlText w:val=""/>
      <w:lvlJc w:val="left"/>
      <w:pPr>
        <w:ind w:left="5040" w:hanging="360"/>
      </w:pPr>
      <w:rPr>
        <w:rFonts w:ascii="Symbol" w:hAnsi="Symbol" w:hint="default"/>
      </w:rPr>
    </w:lvl>
    <w:lvl w:ilvl="7" w:tplc="A192F870">
      <w:start w:val="1"/>
      <w:numFmt w:val="bullet"/>
      <w:lvlText w:val="o"/>
      <w:lvlJc w:val="left"/>
      <w:pPr>
        <w:ind w:left="5760" w:hanging="360"/>
      </w:pPr>
      <w:rPr>
        <w:rFonts w:ascii="Courier New" w:hAnsi="Courier New" w:hint="default"/>
      </w:rPr>
    </w:lvl>
    <w:lvl w:ilvl="8" w:tplc="93A6E50E">
      <w:start w:val="1"/>
      <w:numFmt w:val="bullet"/>
      <w:lvlText w:val=""/>
      <w:lvlJc w:val="left"/>
      <w:pPr>
        <w:ind w:left="6480" w:hanging="360"/>
      </w:pPr>
      <w:rPr>
        <w:rFonts w:ascii="Wingdings" w:hAnsi="Wingdings" w:hint="default"/>
      </w:rPr>
    </w:lvl>
  </w:abstractNum>
  <w:abstractNum w:abstractNumId="37" w15:restartNumberingAfterBreak="0">
    <w:nsid w:val="6D9A0DAE"/>
    <w:multiLevelType w:val="multilevel"/>
    <w:tmpl w:val="E496117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6B97A2E"/>
    <w:multiLevelType w:val="hybridMultilevel"/>
    <w:tmpl w:val="1360D226"/>
    <w:lvl w:ilvl="0" w:tplc="8D2A3098">
      <w:start w:val="1"/>
      <w:numFmt w:val="bullet"/>
      <w:lvlText w:val=""/>
      <w:lvlJc w:val="left"/>
      <w:pPr>
        <w:ind w:left="720" w:hanging="360"/>
      </w:pPr>
      <w:rPr>
        <w:rFonts w:ascii="Symbol" w:hAnsi="Symbol" w:hint="default"/>
      </w:rPr>
    </w:lvl>
    <w:lvl w:ilvl="1" w:tplc="7EB8C91E">
      <w:start w:val="1"/>
      <w:numFmt w:val="bullet"/>
      <w:lvlText w:val="o"/>
      <w:lvlJc w:val="left"/>
      <w:pPr>
        <w:ind w:left="1440" w:hanging="360"/>
      </w:pPr>
      <w:rPr>
        <w:rFonts w:ascii="Courier New" w:hAnsi="Courier New" w:hint="default"/>
      </w:rPr>
    </w:lvl>
    <w:lvl w:ilvl="2" w:tplc="FE1653B8">
      <w:start w:val="1"/>
      <w:numFmt w:val="bullet"/>
      <w:lvlText w:val=""/>
      <w:lvlJc w:val="left"/>
      <w:pPr>
        <w:ind w:left="2160" w:hanging="360"/>
      </w:pPr>
      <w:rPr>
        <w:rFonts w:ascii="Wingdings" w:hAnsi="Wingdings" w:hint="default"/>
      </w:rPr>
    </w:lvl>
    <w:lvl w:ilvl="3" w:tplc="19F66FC8">
      <w:start w:val="1"/>
      <w:numFmt w:val="bullet"/>
      <w:lvlText w:val=""/>
      <w:lvlJc w:val="left"/>
      <w:pPr>
        <w:ind w:left="2880" w:hanging="360"/>
      </w:pPr>
      <w:rPr>
        <w:rFonts w:ascii="Symbol" w:hAnsi="Symbol" w:hint="default"/>
      </w:rPr>
    </w:lvl>
    <w:lvl w:ilvl="4" w:tplc="E9C274D4">
      <w:start w:val="1"/>
      <w:numFmt w:val="bullet"/>
      <w:lvlText w:val="o"/>
      <w:lvlJc w:val="left"/>
      <w:pPr>
        <w:ind w:left="3600" w:hanging="360"/>
      </w:pPr>
      <w:rPr>
        <w:rFonts w:ascii="Courier New" w:hAnsi="Courier New" w:hint="default"/>
      </w:rPr>
    </w:lvl>
    <w:lvl w:ilvl="5" w:tplc="4EBACA86">
      <w:start w:val="1"/>
      <w:numFmt w:val="bullet"/>
      <w:lvlText w:val=""/>
      <w:lvlJc w:val="left"/>
      <w:pPr>
        <w:ind w:left="4320" w:hanging="360"/>
      </w:pPr>
      <w:rPr>
        <w:rFonts w:ascii="Wingdings" w:hAnsi="Wingdings" w:hint="default"/>
      </w:rPr>
    </w:lvl>
    <w:lvl w:ilvl="6" w:tplc="0DB8BB54">
      <w:start w:val="1"/>
      <w:numFmt w:val="bullet"/>
      <w:lvlText w:val=""/>
      <w:lvlJc w:val="left"/>
      <w:pPr>
        <w:ind w:left="5040" w:hanging="360"/>
      </w:pPr>
      <w:rPr>
        <w:rFonts w:ascii="Symbol" w:hAnsi="Symbol" w:hint="default"/>
      </w:rPr>
    </w:lvl>
    <w:lvl w:ilvl="7" w:tplc="025AB684">
      <w:start w:val="1"/>
      <w:numFmt w:val="bullet"/>
      <w:lvlText w:val="o"/>
      <w:lvlJc w:val="left"/>
      <w:pPr>
        <w:ind w:left="5760" w:hanging="360"/>
      </w:pPr>
      <w:rPr>
        <w:rFonts w:ascii="Courier New" w:hAnsi="Courier New" w:hint="default"/>
      </w:rPr>
    </w:lvl>
    <w:lvl w:ilvl="8" w:tplc="7F3CA4C2">
      <w:start w:val="1"/>
      <w:numFmt w:val="bullet"/>
      <w:lvlText w:val=""/>
      <w:lvlJc w:val="left"/>
      <w:pPr>
        <w:ind w:left="6480" w:hanging="360"/>
      </w:pPr>
      <w:rPr>
        <w:rFonts w:ascii="Wingdings" w:hAnsi="Wingdings" w:hint="default"/>
      </w:rPr>
    </w:lvl>
  </w:abstractNum>
  <w:abstractNum w:abstractNumId="39" w15:restartNumberingAfterBreak="0">
    <w:nsid w:val="7A295697"/>
    <w:multiLevelType w:val="hybridMultilevel"/>
    <w:tmpl w:val="2A8ED9D2"/>
    <w:lvl w:ilvl="0" w:tplc="CE3EAAFC">
      <w:start w:val="1"/>
      <w:numFmt w:val="bullet"/>
      <w:lvlText w:val=""/>
      <w:lvlJc w:val="left"/>
      <w:pPr>
        <w:ind w:left="720" w:hanging="360"/>
      </w:pPr>
      <w:rPr>
        <w:rFonts w:ascii="Symbol" w:hAnsi="Symbol" w:hint="default"/>
      </w:rPr>
    </w:lvl>
    <w:lvl w:ilvl="1" w:tplc="F1ACF126">
      <w:start w:val="1"/>
      <w:numFmt w:val="bullet"/>
      <w:lvlText w:val="o"/>
      <w:lvlJc w:val="left"/>
      <w:pPr>
        <w:ind w:left="1440" w:hanging="360"/>
      </w:pPr>
      <w:rPr>
        <w:rFonts w:ascii="Courier New" w:hAnsi="Courier New" w:hint="default"/>
      </w:rPr>
    </w:lvl>
    <w:lvl w:ilvl="2" w:tplc="06B486E0">
      <w:start w:val="1"/>
      <w:numFmt w:val="bullet"/>
      <w:lvlText w:val=""/>
      <w:lvlJc w:val="left"/>
      <w:pPr>
        <w:ind w:left="2160" w:hanging="360"/>
      </w:pPr>
      <w:rPr>
        <w:rFonts w:ascii="Wingdings" w:hAnsi="Wingdings" w:hint="default"/>
      </w:rPr>
    </w:lvl>
    <w:lvl w:ilvl="3" w:tplc="A7EC8268">
      <w:start w:val="1"/>
      <w:numFmt w:val="bullet"/>
      <w:lvlText w:val=""/>
      <w:lvlJc w:val="left"/>
      <w:pPr>
        <w:ind w:left="2880" w:hanging="360"/>
      </w:pPr>
      <w:rPr>
        <w:rFonts w:ascii="Symbol" w:hAnsi="Symbol" w:hint="default"/>
      </w:rPr>
    </w:lvl>
    <w:lvl w:ilvl="4" w:tplc="4FFE2482">
      <w:start w:val="1"/>
      <w:numFmt w:val="bullet"/>
      <w:lvlText w:val="o"/>
      <w:lvlJc w:val="left"/>
      <w:pPr>
        <w:ind w:left="3600" w:hanging="360"/>
      </w:pPr>
      <w:rPr>
        <w:rFonts w:ascii="Courier New" w:hAnsi="Courier New" w:hint="default"/>
      </w:rPr>
    </w:lvl>
    <w:lvl w:ilvl="5" w:tplc="D6A8946C">
      <w:start w:val="1"/>
      <w:numFmt w:val="bullet"/>
      <w:lvlText w:val=""/>
      <w:lvlJc w:val="left"/>
      <w:pPr>
        <w:ind w:left="4320" w:hanging="360"/>
      </w:pPr>
      <w:rPr>
        <w:rFonts w:ascii="Wingdings" w:hAnsi="Wingdings" w:hint="default"/>
      </w:rPr>
    </w:lvl>
    <w:lvl w:ilvl="6" w:tplc="6D5CD76C">
      <w:start w:val="1"/>
      <w:numFmt w:val="bullet"/>
      <w:lvlText w:val=""/>
      <w:lvlJc w:val="left"/>
      <w:pPr>
        <w:ind w:left="5040" w:hanging="360"/>
      </w:pPr>
      <w:rPr>
        <w:rFonts w:ascii="Symbol" w:hAnsi="Symbol" w:hint="default"/>
      </w:rPr>
    </w:lvl>
    <w:lvl w:ilvl="7" w:tplc="034481F6">
      <w:start w:val="1"/>
      <w:numFmt w:val="bullet"/>
      <w:lvlText w:val="o"/>
      <w:lvlJc w:val="left"/>
      <w:pPr>
        <w:ind w:left="5760" w:hanging="360"/>
      </w:pPr>
      <w:rPr>
        <w:rFonts w:ascii="Courier New" w:hAnsi="Courier New" w:hint="default"/>
      </w:rPr>
    </w:lvl>
    <w:lvl w:ilvl="8" w:tplc="421A3F82">
      <w:start w:val="1"/>
      <w:numFmt w:val="bullet"/>
      <w:lvlText w:val=""/>
      <w:lvlJc w:val="left"/>
      <w:pPr>
        <w:ind w:left="6480" w:hanging="360"/>
      </w:pPr>
      <w:rPr>
        <w:rFonts w:ascii="Wingdings" w:hAnsi="Wingdings" w:hint="default"/>
      </w:rPr>
    </w:lvl>
  </w:abstractNum>
  <w:abstractNum w:abstractNumId="40" w15:restartNumberingAfterBreak="0">
    <w:nsid w:val="7AC63E89"/>
    <w:multiLevelType w:val="multilevel"/>
    <w:tmpl w:val="97C4AE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10"/>
  </w:num>
  <w:num w:numId="3">
    <w:abstractNumId w:val="25"/>
  </w:num>
  <w:num w:numId="4">
    <w:abstractNumId w:val="6"/>
  </w:num>
  <w:num w:numId="5">
    <w:abstractNumId w:val="35"/>
  </w:num>
  <w:num w:numId="6">
    <w:abstractNumId w:val="11"/>
  </w:num>
  <w:num w:numId="7">
    <w:abstractNumId w:val="39"/>
  </w:num>
  <w:num w:numId="8">
    <w:abstractNumId w:val="31"/>
  </w:num>
  <w:num w:numId="9">
    <w:abstractNumId w:val="34"/>
  </w:num>
  <w:num w:numId="10">
    <w:abstractNumId w:val="16"/>
  </w:num>
  <w:num w:numId="11">
    <w:abstractNumId w:val="5"/>
  </w:num>
  <w:num w:numId="12">
    <w:abstractNumId w:val="28"/>
  </w:num>
  <w:num w:numId="13">
    <w:abstractNumId w:val="27"/>
  </w:num>
  <w:num w:numId="14">
    <w:abstractNumId w:val="23"/>
  </w:num>
  <w:num w:numId="15">
    <w:abstractNumId w:val="33"/>
  </w:num>
  <w:num w:numId="16">
    <w:abstractNumId w:val="20"/>
  </w:num>
  <w:num w:numId="17">
    <w:abstractNumId w:val="24"/>
  </w:num>
  <w:num w:numId="18">
    <w:abstractNumId w:val="1"/>
  </w:num>
  <w:num w:numId="19">
    <w:abstractNumId w:val="36"/>
  </w:num>
  <w:num w:numId="20">
    <w:abstractNumId w:val="38"/>
  </w:num>
  <w:num w:numId="21">
    <w:abstractNumId w:val="2"/>
  </w:num>
  <w:num w:numId="22">
    <w:abstractNumId w:val="40"/>
  </w:num>
  <w:num w:numId="23">
    <w:abstractNumId w:val="13"/>
  </w:num>
  <w:num w:numId="24">
    <w:abstractNumId w:val="14"/>
  </w:num>
  <w:num w:numId="25">
    <w:abstractNumId w:val="37"/>
  </w:num>
  <w:num w:numId="26">
    <w:abstractNumId w:val="18"/>
  </w:num>
  <w:num w:numId="27">
    <w:abstractNumId w:val="0"/>
  </w:num>
  <w:num w:numId="28">
    <w:abstractNumId w:val="12"/>
  </w:num>
  <w:num w:numId="29">
    <w:abstractNumId w:val="3"/>
  </w:num>
  <w:num w:numId="30">
    <w:abstractNumId w:val="32"/>
  </w:num>
  <w:num w:numId="31">
    <w:abstractNumId w:val="4"/>
  </w:num>
  <w:num w:numId="32">
    <w:abstractNumId w:val="22"/>
  </w:num>
  <w:num w:numId="33">
    <w:abstractNumId w:val="9"/>
  </w:num>
  <w:num w:numId="34">
    <w:abstractNumId w:val="26"/>
  </w:num>
  <w:num w:numId="35">
    <w:abstractNumId w:val="7"/>
  </w:num>
  <w:num w:numId="36">
    <w:abstractNumId w:val="21"/>
  </w:num>
  <w:num w:numId="37">
    <w:abstractNumId w:val="29"/>
  </w:num>
  <w:num w:numId="38">
    <w:abstractNumId w:val="19"/>
  </w:num>
  <w:num w:numId="39">
    <w:abstractNumId w:val="17"/>
  </w:num>
  <w:num w:numId="40">
    <w:abstractNumId w:val="15"/>
  </w:num>
  <w:num w:numId="4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7A19BC"/>
    <w:rsid w:val="000118E4"/>
    <w:rsid w:val="000143AC"/>
    <w:rsid w:val="0001769C"/>
    <w:rsid w:val="0002278B"/>
    <w:rsid w:val="00026654"/>
    <w:rsid w:val="00031D05"/>
    <w:rsid w:val="00034519"/>
    <w:rsid w:val="00043663"/>
    <w:rsid w:val="0005267E"/>
    <w:rsid w:val="00057A99"/>
    <w:rsid w:val="000738A7"/>
    <w:rsid w:val="00075BBB"/>
    <w:rsid w:val="000861DD"/>
    <w:rsid w:val="000879EE"/>
    <w:rsid w:val="00090786"/>
    <w:rsid w:val="00096225"/>
    <w:rsid w:val="000A3F79"/>
    <w:rsid w:val="000A5751"/>
    <w:rsid w:val="000A7FB3"/>
    <w:rsid w:val="000B3E03"/>
    <w:rsid w:val="000C4CA9"/>
    <w:rsid w:val="000C745E"/>
    <w:rsid w:val="000D3CEC"/>
    <w:rsid w:val="000F0797"/>
    <w:rsid w:val="000F0D12"/>
    <w:rsid w:val="000F19FF"/>
    <w:rsid w:val="000F7A82"/>
    <w:rsid w:val="00100ABE"/>
    <w:rsid w:val="00107874"/>
    <w:rsid w:val="00116BDB"/>
    <w:rsid w:val="00117313"/>
    <w:rsid w:val="00130120"/>
    <w:rsid w:val="00131468"/>
    <w:rsid w:val="001348BD"/>
    <w:rsid w:val="0014483D"/>
    <w:rsid w:val="00162638"/>
    <w:rsid w:val="0016301C"/>
    <w:rsid w:val="001643EE"/>
    <w:rsid w:val="0017111E"/>
    <w:rsid w:val="00175C7E"/>
    <w:rsid w:val="00176B40"/>
    <w:rsid w:val="00180D16"/>
    <w:rsid w:val="00186A90"/>
    <w:rsid w:val="00187048"/>
    <w:rsid w:val="00193024"/>
    <w:rsid w:val="001A7C65"/>
    <w:rsid w:val="001B37F2"/>
    <w:rsid w:val="001B51EC"/>
    <w:rsid w:val="001C0E52"/>
    <w:rsid w:val="001C48F8"/>
    <w:rsid w:val="001D5BC3"/>
    <w:rsid w:val="001F4A27"/>
    <w:rsid w:val="001F4E21"/>
    <w:rsid w:val="00200724"/>
    <w:rsid w:val="00205461"/>
    <w:rsid w:val="0021374A"/>
    <w:rsid w:val="00213E37"/>
    <w:rsid w:val="0021627E"/>
    <w:rsid w:val="002179E9"/>
    <w:rsid w:val="00236686"/>
    <w:rsid w:val="002379E7"/>
    <w:rsid w:val="00243183"/>
    <w:rsid w:val="00256B2B"/>
    <w:rsid w:val="002621DC"/>
    <w:rsid w:val="00262A28"/>
    <w:rsid w:val="00265679"/>
    <w:rsid w:val="00266E31"/>
    <w:rsid w:val="00273CB6"/>
    <w:rsid w:val="00277323"/>
    <w:rsid w:val="0028577D"/>
    <w:rsid w:val="002A58D6"/>
    <w:rsid w:val="002B0BAC"/>
    <w:rsid w:val="002C329B"/>
    <w:rsid w:val="002C700A"/>
    <w:rsid w:val="002D7454"/>
    <w:rsid w:val="002E685E"/>
    <w:rsid w:val="002F09B8"/>
    <w:rsid w:val="002F5345"/>
    <w:rsid w:val="003138BE"/>
    <w:rsid w:val="00340AC1"/>
    <w:rsid w:val="00344072"/>
    <w:rsid w:val="00357B38"/>
    <w:rsid w:val="0037036B"/>
    <w:rsid w:val="00371435"/>
    <w:rsid w:val="00374DED"/>
    <w:rsid w:val="00383691"/>
    <w:rsid w:val="0038452A"/>
    <w:rsid w:val="00385905"/>
    <w:rsid w:val="00392756"/>
    <w:rsid w:val="0039312A"/>
    <w:rsid w:val="00395762"/>
    <w:rsid w:val="003A2049"/>
    <w:rsid w:val="003A38BD"/>
    <w:rsid w:val="003C373D"/>
    <w:rsid w:val="003C38B3"/>
    <w:rsid w:val="003C56EF"/>
    <w:rsid w:val="003D3837"/>
    <w:rsid w:val="003D4293"/>
    <w:rsid w:val="003D516F"/>
    <w:rsid w:val="003F413B"/>
    <w:rsid w:val="003F5AA1"/>
    <w:rsid w:val="004001F2"/>
    <w:rsid w:val="00404C25"/>
    <w:rsid w:val="0040616F"/>
    <w:rsid w:val="00407613"/>
    <w:rsid w:val="00413EDB"/>
    <w:rsid w:val="004153AE"/>
    <w:rsid w:val="00422A2B"/>
    <w:rsid w:val="00425F2F"/>
    <w:rsid w:val="00425FDC"/>
    <w:rsid w:val="004311E5"/>
    <w:rsid w:val="00446BED"/>
    <w:rsid w:val="0044748A"/>
    <w:rsid w:val="00456A9D"/>
    <w:rsid w:val="004577AD"/>
    <w:rsid w:val="00457C3D"/>
    <w:rsid w:val="004602F5"/>
    <w:rsid w:val="00467213"/>
    <w:rsid w:val="004731C0"/>
    <w:rsid w:val="0047491D"/>
    <w:rsid w:val="00474AA9"/>
    <w:rsid w:val="00477BCF"/>
    <w:rsid w:val="004824DB"/>
    <w:rsid w:val="004932E8"/>
    <w:rsid w:val="004955CF"/>
    <w:rsid w:val="00496804"/>
    <w:rsid w:val="004A0EF5"/>
    <w:rsid w:val="004A2E63"/>
    <w:rsid w:val="004B0232"/>
    <w:rsid w:val="004B6396"/>
    <w:rsid w:val="004B7E6B"/>
    <w:rsid w:val="004C0317"/>
    <w:rsid w:val="004D5041"/>
    <w:rsid w:val="004E4870"/>
    <w:rsid w:val="004E777F"/>
    <w:rsid w:val="004F2106"/>
    <w:rsid w:val="004F3F3B"/>
    <w:rsid w:val="00502B4A"/>
    <w:rsid w:val="00505287"/>
    <w:rsid w:val="00517F77"/>
    <w:rsid w:val="00520824"/>
    <w:rsid w:val="00520917"/>
    <w:rsid w:val="005234C1"/>
    <w:rsid w:val="00525804"/>
    <w:rsid w:val="00541AB4"/>
    <w:rsid w:val="005448F1"/>
    <w:rsid w:val="00560C8B"/>
    <w:rsid w:val="00564E90"/>
    <w:rsid w:val="00582EF3"/>
    <w:rsid w:val="00587350"/>
    <w:rsid w:val="00587E2C"/>
    <w:rsid w:val="00590089"/>
    <w:rsid w:val="005908B2"/>
    <w:rsid w:val="005A18A3"/>
    <w:rsid w:val="005A3D1F"/>
    <w:rsid w:val="005B451B"/>
    <w:rsid w:val="005C165C"/>
    <w:rsid w:val="005C69DC"/>
    <w:rsid w:val="005E0B97"/>
    <w:rsid w:val="005E406A"/>
    <w:rsid w:val="005E45ED"/>
    <w:rsid w:val="005E4A8B"/>
    <w:rsid w:val="005E55E2"/>
    <w:rsid w:val="005E568D"/>
    <w:rsid w:val="005E6672"/>
    <w:rsid w:val="005F259C"/>
    <w:rsid w:val="005F3F1D"/>
    <w:rsid w:val="00614A98"/>
    <w:rsid w:val="0062763B"/>
    <w:rsid w:val="00630423"/>
    <w:rsid w:val="006317E1"/>
    <w:rsid w:val="00633942"/>
    <w:rsid w:val="00633CF8"/>
    <w:rsid w:val="00635019"/>
    <w:rsid w:val="00640F72"/>
    <w:rsid w:val="0064406C"/>
    <w:rsid w:val="006465F5"/>
    <w:rsid w:val="006557DA"/>
    <w:rsid w:val="00661E44"/>
    <w:rsid w:val="00671157"/>
    <w:rsid w:val="0067291E"/>
    <w:rsid w:val="00673BDC"/>
    <w:rsid w:val="00681D40"/>
    <w:rsid w:val="00696F8F"/>
    <w:rsid w:val="006A2DCC"/>
    <w:rsid w:val="006A345B"/>
    <w:rsid w:val="006B0331"/>
    <w:rsid w:val="006B0C5E"/>
    <w:rsid w:val="006B218C"/>
    <w:rsid w:val="006B6431"/>
    <w:rsid w:val="006B690F"/>
    <w:rsid w:val="006C0C3E"/>
    <w:rsid w:val="006C0C80"/>
    <w:rsid w:val="006C2327"/>
    <w:rsid w:val="006C3A49"/>
    <w:rsid w:val="006C3DB6"/>
    <w:rsid w:val="006C6FD0"/>
    <w:rsid w:val="006C735D"/>
    <w:rsid w:val="006D2DB5"/>
    <w:rsid w:val="006D5196"/>
    <w:rsid w:val="006D79AD"/>
    <w:rsid w:val="006F5B61"/>
    <w:rsid w:val="00710260"/>
    <w:rsid w:val="00717F58"/>
    <w:rsid w:val="00720F40"/>
    <w:rsid w:val="00725C0D"/>
    <w:rsid w:val="00727A8E"/>
    <w:rsid w:val="0073072D"/>
    <w:rsid w:val="00737BF4"/>
    <w:rsid w:val="00757CFD"/>
    <w:rsid w:val="00764A88"/>
    <w:rsid w:val="00764DA3"/>
    <w:rsid w:val="00770372"/>
    <w:rsid w:val="007826BF"/>
    <w:rsid w:val="00794D07"/>
    <w:rsid w:val="007A16F4"/>
    <w:rsid w:val="007A2B4B"/>
    <w:rsid w:val="007A5235"/>
    <w:rsid w:val="007A71E2"/>
    <w:rsid w:val="007B0B12"/>
    <w:rsid w:val="007B36CA"/>
    <w:rsid w:val="007B3E30"/>
    <w:rsid w:val="007B6AE3"/>
    <w:rsid w:val="007C0061"/>
    <w:rsid w:val="007C26A7"/>
    <w:rsid w:val="007C6176"/>
    <w:rsid w:val="007C7D3B"/>
    <w:rsid w:val="007D4550"/>
    <w:rsid w:val="007D7998"/>
    <w:rsid w:val="007F323C"/>
    <w:rsid w:val="007F360D"/>
    <w:rsid w:val="00803C6E"/>
    <w:rsid w:val="008044CF"/>
    <w:rsid w:val="00805840"/>
    <w:rsid w:val="00835B4E"/>
    <w:rsid w:val="00837402"/>
    <w:rsid w:val="00841982"/>
    <w:rsid w:val="00854509"/>
    <w:rsid w:val="00860CBA"/>
    <w:rsid w:val="00861BB4"/>
    <w:rsid w:val="0086292F"/>
    <w:rsid w:val="00867AA1"/>
    <w:rsid w:val="008711E0"/>
    <w:rsid w:val="00871A5B"/>
    <w:rsid w:val="00873667"/>
    <w:rsid w:val="0087454B"/>
    <w:rsid w:val="00880E6A"/>
    <w:rsid w:val="00883B13"/>
    <w:rsid w:val="00884AA3"/>
    <w:rsid w:val="00887A8C"/>
    <w:rsid w:val="00887F97"/>
    <w:rsid w:val="00893270"/>
    <w:rsid w:val="008937CC"/>
    <w:rsid w:val="0089637D"/>
    <w:rsid w:val="0089657C"/>
    <w:rsid w:val="008971E4"/>
    <w:rsid w:val="008B577B"/>
    <w:rsid w:val="008B5C75"/>
    <w:rsid w:val="008C1D31"/>
    <w:rsid w:val="008C58B4"/>
    <w:rsid w:val="008D3164"/>
    <w:rsid w:val="008D3829"/>
    <w:rsid w:val="008D5774"/>
    <w:rsid w:val="008E0796"/>
    <w:rsid w:val="008E55DE"/>
    <w:rsid w:val="008F2EC6"/>
    <w:rsid w:val="008F308D"/>
    <w:rsid w:val="0092067D"/>
    <w:rsid w:val="0092260A"/>
    <w:rsid w:val="0092308E"/>
    <w:rsid w:val="0092743B"/>
    <w:rsid w:val="00942F7B"/>
    <w:rsid w:val="00943B17"/>
    <w:rsid w:val="00955929"/>
    <w:rsid w:val="00956242"/>
    <w:rsid w:val="0096130B"/>
    <w:rsid w:val="00964DC8"/>
    <w:rsid w:val="009719A8"/>
    <w:rsid w:val="0097585C"/>
    <w:rsid w:val="00976E55"/>
    <w:rsid w:val="00982E92"/>
    <w:rsid w:val="009855EC"/>
    <w:rsid w:val="009978DD"/>
    <w:rsid w:val="009A0453"/>
    <w:rsid w:val="009A26A2"/>
    <w:rsid w:val="009A5101"/>
    <w:rsid w:val="009A765C"/>
    <w:rsid w:val="009B2FC9"/>
    <w:rsid w:val="009B53A3"/>
    <w:rsid w:val="009B5E56"/>
    <w:rsid w:val="009B6FF6"/>
    <w:rsid w:val="009C0DC2"/>
    <w:rsid w:val="009C3589"/>
    <w:rsid w:val="009C7D4B"/>
    <w:rsid w:val="009D5EAD"/>
    <w:rsid w:val="009D5FC9"/>
    <w:rsid w:val="009E29FE"/>
    <w:rsid w:val="009F50A7"/>
    <w:rsid w:val="00A10644"/>
    <w:rsid w:val="00A113C3"/>
    <w:rsid w:val="00A12728"/>
    <w:rsid w:val="00A14B9C"/>
    <w:rsid w:val="00A16305"/>
    <w:rsid w:val="00A21A05"/>
    <w:rsid w:val="00A22816"/>
    <w:rsid w:val="00A2292C"/>
    <w:rsid w:val="00A23745"/>
    <w:rsid w:val="00A37B03"/>
    <w:rsid w:val="00A419BA"/>
    <w:rsid w:val="00A5041B"/>
    <w:rsid w:val="00A50B20"/>
    <w:rsid w:val="00A51D49"/>
    <w:rsid w:val="00A525C4"/>
    <w:rsid w:val="00A534BF"/>
    <w:rsid w:val="00A6687E"/>
    <w:rsid w:val="00A7263A"/>
    <w:rsid w:val="00A72E51"/>
    <w:rsid w:val="00A73252"/>
    <w:rsid w:val="00A73D36"/>
    <w:rsid w:val="00A76EFD"/>
    <w:rsid w:val="00A7729E"/>
    <w:rsid w:val="00A7739D"/>
    <w:rsid w:val="00A776C4"/>
    <w:rsid w:val="00A80584"/>
    <w:rsid w:val="00A865A3"/>
    <w:rsid w:val="00AA16A6"/>
    <w:rsid w:val="00AB4714"/>
    <w:rsid w:val="00AC11A2"/>
    <w:rsid w:val="00AD35B3"/>
    <w:rsid w:val="00AD6E21"/>
    <w:rsid w:val="00AE4336"/>
    <w:rsid w:val="00AF1C8E"/>
    <w:rsid w:val="00AF7019"/>
    <w:rsid w:val="00B0012D"/>
    <w:rsid w:val="00B03502"/>
    <w:rsid w:val="00B03ED2"/>
    <w:rsid w:val="00B0467E"/>
    <w:rsid w:val="00B103CC"/>
    <w:rsid w:val="00B266AC"/>
    <w:rsid w:val="00B320CE"/>
    <w:rsid w:val="00B36AB7"/>
    <w:rsid w:val="00B415AB"/>
    <w:rsid w:val="00B43219"/>
    <w:rsid w:val="00B43F01"/>
    <w:rsid w:val="00B508DC"/>
    <w:rsid w:val="00B6540A"/>
    <w:rsid w:val="00B72364"/>
    <w:rsid w:val="00B85B29"/>
    <w:rsid w:val="00BA378E"/>
    <w:rsid w:val="00BA3ABF"/>
    <w:rsid w:val="00BA64F5"/>
    <w:rsid w:val="00BA7524"/>
    <w:rsid w:val="00BA766E"/>
    <w:rsid w:val="00BB05B4"/>
    <w:rsid w:val="00BB4757"/>
    <w:rsid w:val="00BB60E7"/>
    <w:rsid w:val="00BC1420"/>
    <w:rsid w:val="00BD1A4B"/>
    <w:rsid w:val="00BD7038"/>
    <w:rsid w:val="00BE79CF"/>
    <w:rsid w:val="00C00D8C"/>
    <w:rsid w:val="00C1595A"/>
    <w:rsid w:val="00C23777"/>
    <w:rsid w:val="00C2448A"/>
    <w:rsid w:val="00C30992"/>
    <w:rsid w:val="00C323FE"/>
    <w:rsid w:val="00C3790A"/>
    <w:rsid w:val="00C566DC"/>
    <w:rsid w:val="00C57499"/>
    <w:rsid w:val="00C60315"/>
    <w:rsid w:val="00C64512"/>
    <w:rsid w:val="00C66F6D"/>
    <w:rsid w:val="00C67E06"/>
    <w:rsid w:val="00C74FAA"/>
    <w:rsid w:val="00C87A8E"/>
    <w:rsid w:val="00CA2958"/>
    <w:rsid w:val="00CA4D14"/>
    <w:rsid w:val="00CA547B"/>
    <w:rsid w:val="00CB3135"/>
    <w:rsid w:val="00CC44A2"/>
    <w:rsid w:val="00CD1E5C"/>
    <w:rsid w:val="00CF7BCA"/>
    <w:rsid w:val="00D026D0"/>
    <w:rsid w:val="00D02FD0"/>
    <w:rsid w:val="00D05A13"/>
    <w:rsid w:val="00D30F29"/>
    <w:rsid w:val="00D30FAF"/>
    <w:rsid w:val="00D3220A"/>
    <w:rsid w:val="00D35056"/>
    <w:rsid w:val="00D3531A"/>
    <w:rsid w:val="00D50DEF"/>
    <w:rsid w:val="00D52200"/>
    <w:rsid w:val="00D619EF"/>
    <w:rsid w:val="00D64321"/>
    <w:rsid w:val="00D901C2"/>
    <w:rsid w:val="00D94D9C"/>
    <w:rsid w:val="00D96B9C"/>
    <w:rsid w:val="00D96C6D"/>
    <w:rsid w:val="00DA5CBE"/>
    <w:rsid w:val="00DC2D3D"/>
    <w:rsid w:val="00DC58E0"/>
    <w:rsid w:val="00DC6B66"/>
    <w:rsid w:val="00DD0B18"/>
    <w:rsid w:val="00DD4BC9"/>
    <w:rsid w:val="00DE2D3E"/>
    <w:rsid w:val="00DE5CF2"/>
    <w:rsid w:val="00E06EB4"/>
    <w:rsid w:val="00E07556"/>
    <w:rsid w:val="00E14198"/>
    <w:rsid w:val="00E27FF3"/>
    <w:rsid w:val="00E30017"/>
    <w:rsid w:val="00E32CC1"/>
    <w:rsid w:val="00E35FBE"/>
    <w:rsid w:val="00E42682"/>
    <w:rsid w:val="00E43061"/>
    <w:rsid w:val="00E44CC8"/>
    <w:rsid w:val="00E51A83"/>
    <w:rsid w:val="00E532E6"/>
    <w:rsid w:val="00E53F41"/>
    <w:rsid w:val="00E53F6F"/>
    <w:rsid w:val="00E54299"/>
    <w:rsid w:val="00E553D5"/>
    <w:rsid w:val="00E61BA6"/>
    <w:rsid w:val="00E65343"/>
    <w:rsid w:val="00E66395"/>
    <w:rsid w:val="00E71839"/>
    <w:rsid w:val="00E71CCB"/>
    <w:rsid w:val="00E72987"/>
    <w:rsid w:val="00E73391"/>
    <w:rsid w:val="00E82C88"/>
    <w:rsid w:val="00E8391B"/>
    <w:rsid w:val="00E850F4"/>
    <w:rsid w:val="00E912B4"/>
    <w:rsid w:val="00E925E0"/>
    <w:rsid w:val="00E92BB3"/>
    <w:rsid w:val="00E94F27"/>
    <w:rsid w:val="00EA5D31"/>
    <w:rsid w:val="00EA799E"/>
    <w:rsid w:val="00EA7E15"/>
    <w:rsid w:val="00EB455A"/>
    <w:rsid w:val="00EB66D6"/>
    <w:rsid w:val="00EB6B1D"/>
    <w:rsid w:val="00EC105F"/>
    <w:rsid w:val="00EC1801"/>
    <w:rsid w:val="00EC19E3"/>
    <w:rsid w:val="00EC68AD"/>
    <w:rsid w:val="00ED247C"/>
    <w:rsid w:val="00ED4E81"/>
    <w:rsid w:val="00EF6104"/>
    <w:rsid w:val="00F009FD"/>
    <w:rsid w:val="00F14636"/>
    <w:rsid w:val="00F205AA"/>
    <w:rsid w:val="00F23738"/>
    <w:rsid w:val="00F25E86"/>
    <w:rsid w:val="00F35733"/>
    <w:rsid w:val="00F35863"/>
    <w:rsid w:val="00F477CF"/>
    <w:rsid w:val="00F52B67"/>
    <w:rsid w:val="00F54B0F"/>
    <w:rsid w:val="00F631F0"/>
    <w:rsid w:val="00F65B1F"/>
    <w:rsid w:val="00F70A38"/>
    <w:rsid w:val="00F8140E"/>
    <w:rsid w:val="00F825D1"/>
    <w:rsid w:val="00F846D9"/>
    <w:rsid w:val="00F84E47"/>
    <w:rsid w:val="00FA08E4"/>
    <w:rsid w:val="00FA1D12"/>
    <w:rsid w:val="00FA2429"/>
    <w:rsid w:val="00FB1F85"/>
    <w:rsid w:val="00FC21C8"/>
    <w:rsid w:val="00FC52A4"/>
    <w:rsid w:val="00FC5A15"/>
    <w:rsid w:val="00FD7EC7"/>
    <w:rsid w:val="00FE2660"/>
    <w:rsid w:val="00FE5E5D"/>
    <w:rsid w:val="00FE6FD0"/>
    <w:rsid w:val="00FE71E5"/>
    <w:rsid w:val="00FF3DB2"/>
    <w:rsid w:val="00FF4CE8"/>
    <w:rsid w:val="12415BEF"/>
    <w:rsid w:val="27A62429"/>
    <w:rsid w:val="3A0A67F6"/>
    <w:rsid w:val="3B7F74C5"/>
    <w:rsid w:val="49AEDA51"/>
    <w:rsid w:val="4D5FD10C"/>
    <w:rsid w:val="510D3A71"/>
    <w:rsid w:val="755FC61F"/>
    <w:rsid w:val="7A7A19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A19BC"/>
  <w15:chartTrackingRefBased/>
  <w15:docId w15:val="{50B5CAA2-F512-4A80-BDA2-A45AC9C98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customStyle="1" w:styleId="paragraph">
    <w:name w:val="paragraph"/>
    <w:basedOn w:val="Normal"/>
    <w:rsid w:val="00BA64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A64F5"/>
  </w:style>
  <w:style w:type="character" w:customStyle="1" w:styleId="eop">
    <w:name w:val="eop"/>
    <w:basedOn w:val="DefaultParagraphFont"/>
    <w:rsid w:val="00BA64F5"/>
  </w:style>
  <w:style w:type="character" w:customStyle="1" w:styleId="spellingerror">
    <w:name w:val="spellingerror"/>
    <w:basedOn w:val="DefaultParagraphFont"/>
    <w:rsid w:val="00BA64F5"/>
  </w:style>
  <w:style w:type="character" w:customStyle="1" w:styleId="advancedproofingissue">
    <w:name w:val="advancedproofingissue"/>
    <w:basedOn w:val="DefaultParagraphFont"/>
    <w:rsid w:val="00BA64F5"/>
  </w:style>
  <w:style w:type="character" w:customStyle="1" w:styleId="contextualspellingandgrammarerror">
    <w:name w:val="contextualspellingandgrammarerror"/>
    <w:basedOn w:val="DefaultParagraphFont"/>
    <w:rsid w:val="00BA64F5"/>
  </w:style>
  <w:style w:type="character" w:styleId="FollowedHyperlink">
    <w:name w:val="FollowedHyperlink"/>
    <w:basedOn w:val="DefaultParagraphFont"/>
    <w:uiPriority w:val="99"/>
    <w:semiHidden/>
    <w:unhideWhenUsed/>
    <w:rsid w:val="00C23777"/>
    <w:rPr>
      <w:color w:val="954F72" w:themeColor="followedHyperlink"/>
      <w:u w:val="single"/>
    </w:rPr>
  </w:style>
  <w:style w:type="character" w:customStyle="1" w:styleId="UnresolvedMention1">
    <w:name w:val="Unresolved Mention1"/>
    <w:basedOn w:val="DefaultParagraphFont"/>
    <w:uiPriority w:val="99"/>
    <w:semiHidden/>
    <w:unhideWhenUsed/>
    <w:rsid w:val="009A26A2"/>
    <w:rPr>
      <w:color w:val="605E5C"/>
      <w:shd w:val="clear" w:color="auto" w:fill="E1DFDD"/>
    </w:rPr>
  </w:style>
  <w:style w:type="paragraph" w:styleId="BalloonText">
    <w:name w:val="Balloon Text"/>
    <w:basedOn w:val="Normal"/>
    <w:link w:val="BalloonTextChar"/>
    <w:uiPriority w:val="99"/>
    <w:semiHidden/>
    <w:unhideWhenUsed/>
    <w:rsid w:val="008E55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55DE"/>
    <w:rPr>
      <w:rFonts w:ascii="Segoe UI" w:hAnsi="Segoe UI" w:cs="Segoe UI"/>
      <w:sz w:val="18"/>
      <w:szCs w:val="18"/>
      <w:lang w:val="en-GB"/>
    </w:rPr>
  </w:style>
  <w:style w:type="character" w:customStyle="1" w:styleId="UnresolvedMention">
    <w:name w:val="Unresolved Mention"/>
    <w:basedOn w:val="DefaultParagraphFont"/>
    <w:uiPriority w:val="99"/>
    <w:semiHidden/>
    <w:unhideWhenUsed/>
    <w:rsid w:val="00582E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5071159">
      <w:bodyDiv w:val="1"/>
      <w:marLeft w:val="0"/>
      <w:marRight w:val="0"/>
      <w:marTop w:val="0"/>
      <w:marBottom w:val="0"/>
      <w:divBdr>
        <w:top w:val="none" w:sz="0" w:space="0" w:color="auto"/>
        <w:left w:val="none" w:sz="0" w:space="0" w:color="auto"/>
        <w:bottom w:val="none" w:sz="0" w:space="0" w:color="auto"/>
        <w:right w:val="none" w:sz="0" w:space="0" w:color="auto"/>
      </w:divBdr>
    </w:div>
    <w:div w:id="1499077078">
      <w:bodyDiv w:val="1"/>
      <w:marLeft w:val="0"/>
      <w:marRight w:val="0"/>
      <w:marTop w:val="0"/>
      <w:marBottom w:val="0"/>
      <w:divBdr>
        <w:top w:val="none" w:sz="0" w:space="0" w:color="auto"/>
        <w:left w:val="none" w:sz="0" w:space="0" w:color="auto"/>
        <w:bottom w:val="none" w:sz="0" w:space="0" w:color="auto"/>
        <w:right w:val="none" w:sz="0" w:space="0" w:color="auto"/>
      </w:divBdr>
      <w:divsChild>
        <w:div w:id="619996970">
          <w:marLeft w:val="0"/>
          <w:marRight w:val="0"/>
          <w:marTop w:val="0"/>
          <w:marBottom w:val="0"/>
          <w:divBdr>
            <w:top w:val="none" w:sz="0" w:space="0" w:color="auto"/>
            <w:left w:val="none" w:sz="0" w:space="0" w:color="auto"/>
            <w:bottom w:val="none" w:sz="0" w:space="0" w:color="auto"/>
            <w:right w:val="none" w:sz="0" w:space="0" w:color="auto"/>
          </w:divBdr>
        </w:div>
      </w:divsChild>
    </w:div>
    <w:div w:id="1623001350">
      <w:bodyDiv w:val="1"/>
      <w:marLeft w:val="0"/>
      <w:marRight w:val="0"/>
      <w:marTop w:val="0"/>
      <w:marBottom w:val="0"/>
      <w:divBdr>
        <w:top w:val="none" w:sz="0" w:space="0" w:color="auto"/>
        <w:left w:val="none" w:sz="0" w:space="0" w:color="auto"/>
        <w:bottom w:val="none" w:sz="0" w:space="0" w:color="auto"/>
        <w:right w:val="none" w:sz="0" w:space="0" w:color="auto"/>
      </w:divBdr>
    </w:div>
    <w:div w:id="1682707836">
      <w:bodyDiv w:val="1"/>
      <w:marLeft w:val="0"/>
      <w:marRight w:val="0"/>
      <w:marTop w:val="0"/>
      <w:marBottom w:val="0"/>
      <w:divBdr>
        <w:top w:val="none" w:sz="0" w:space="0" w:color="auto"/>
        <w:left w:val="none" w:sz="0" w:space="0" w:color="auto"/>
        <w:bottom w:val="none" w:sz="0" w:space="0" w:color="auto"/>
        <w:right w:val="none" w:sz="0" w:space="0" w:color="auto"/>
      </w:divBdr>
      <w:divsChild>
        <w:div w:id="1245140888">
          <w:marLeft w:val="0"/>
          <w:marRight w:val="0"/>
          <w:marTop w:val="0"/>
          <w:marBottom w:val="0"/>
          <w:divBdr>
            <w:top w:val="none" w:sz="0" w:space="0" w:color="auto"/>
            <w:left w:val="none" w:sz="0" w:space="0" w:color="auto"/>
            <w:bottom w:val="none" w:sz="0" w:space="0" w:color="auto"/>
            <w:right w:val="none" w:sz="0" w:space="0" w:color="auto"/>
          </w:divBdr>
          <w:divsChild>
            <w:div w:id="1543177217">
              <w:marLeft w:val="0"/>
              <w:marRight w:val="0"/>
              <w:marTop w:val="0"/>
              <w:marBottom w:val="0"/>
              <w:divBdr>
                <w:top w:val="none" w:sz="0" w:space="0" w:color="auto"/>
                <w:left w:val="none" w:sz="0" w:space="0" w:color="auto"/>
                <w:bottom w:val="none" w:sz="0" w:space="0" w:color="auto"/>
                <w:right w:val="none" w:sz="0" w:space="0" w:color="auto"/>
              </w:divBdr>
            </w:div>
            <w:div w:id="650256505">
              <w:marLeft w:val="0"/>
              <w:marRight w:val="0"/>
              <w:marTop w:val="0"/>
              <w:marBottom w:val="0"/>
              <w:divBdr>
                <w:top w:val="none" w:sz="0" w:space="0" w:color="auto"/>
                <w:left w:val="none" w:sz="0" w:space="0" w:color="auto"/>
                <w:bottom w:val="none" w:sz="0" w:space="0" w:color="auto"/>
                <w:right w:val="none" w:sz="0" w:space="0" w:color="auto"/>
              </w:divBdr>
            </w:div>
          </w:divsChild>
        </w:div>
        <w:div w:id="1002006062">
          <w:marLeft w:val="0"/>
          <w:marRight w:val="0"/>
          <w:marTop w:val="0"/>
          <w:marBottom w:val="0"/>
          <w:divBdr>
            <w:top w:val="none" w:sz="0" w:space="0" w:color="auto"/>
            <w:left w:val="none" w:sz="0" w:space="0" w:color="auto"/>
            <w:bottom w:val="none" w:sz="0" w:space="0" w:color="auto"/>
            <w:right w:val="none" w:sz="0" w:space="0" w:color="auto"/>
          </w:divBdr>
          <w:divsChild>
            <w:div w:id="254215700">
              <w:marLeft w:val="0"/>
              <w:marRight w:val="0"/>
              <w:marTop w:val="0"/>
              <w:marBottom w:val="0"/>
              <w:divBdr>
                <w:top w:val="none" w:sz="0" w:space="0" w:color="auto"/>
                <w:left w:val="none" w:sz="0" w:space="0" w:color="auto"/>
                <w:bottom w:val="none" w:sz="0" w:space="0" w:color="auto"/>
                <w:right w:val="none" w:sz="0" w:space="0" w:color="auto"/>
              </w:divBdr>
            </w:div>
            <w:div w:id="1018852189">
              <w:marLeft w:val="0"/>
              <w:marRight w:val="0"/>
              <w:marTop w:val="0"/>
              <w:marBottom w:val="0"/>
              <w:divBdr>
                <w:top w:val="none" w:sz="0" w:space="0" w:color="auto"/>
                <w:left w:val="none" w:sz="0" w:space="0" w:color="auto"/>
                <w:bottom w:val="none" w:sz="0" w:space="0" w:color="auto"/>
                <w:right w:val="none" w:sz="0" w:space="0" w:color="auto"/>
              </w:divBdr>
            </w:div>
            <w:div w:id="1696613760">
              <w:marLeft w:val="0"/>
              <w:marRight w:val="0"/>
              <w:marTop w:val="0"/>
              <w:marBottom w:val="0"/>
              <w:divBdr>
                <w:top w:val="none" w:sz="0" w:space="0" w:color="auto"/>
                <w:left w:val="none" w:sz="0" w:space="0" w:color="auto"/>
                <w:bottom w:val="none" w:sz="0" w:space="0" w:color="auto"/>
                <w:right w:val="none" w:sz="0" w:space="0" w:color="auto"/>
              </w:divBdr>
            </w:div>
            <w:div w:id="1655524339">
              <w:marLeft w:val="0"/>
              <w:marRight w:val="0"/>
              <w:marTop w:val="0"/>
              <w:marBottom w:val="0"/>
              <w:divBdr>
                <w:top w:val="none" w:sz="0" w:space="0" w:color="auto"/>
                <w:left w:val="none" w:sz="0" w:space="0" w:color="auto"/>
                <w:bottom w:val="none" w:sz="0" w:space="0" w:color="auto"/>
                <w:right w:val="none" w:sz="0" w:space="0" w:color="auto"/>
              </w:divBdr>
            </w:div>
          </w:divsChild>
        </w:div>
        <w:div w:id="371081060">
          <w:marLeft w:val="0"/>
          <w:marRight w:val="0"/>
          <w:marTop w:val="0"/>
          <w:marBottom w:val="0"/>
          <w:divBdr>
            <w:top w:val="none" w:sz="0" w:space="0" w:color="auto"/>
            <w:left w:val="none" w:sz="0" w:space="0" w:color="auto"/>
            <w:bottom w:val="none" w:sz="0" w:space="0" w:color="auto"/>
            <w:right w:val="none" w:sz="0" w:space="0" w:color="auto"/>
          </w:divBdr>
          <w:divsChild>
            <w:div w:id="413863666">
              <w:marLeft w:val="0"/>
              <w:marRight w:val="0"/>
              <w:marTop w:val="0"/>
              <w:marBottom w:val="0"/>
              <w:divBdr>
                <w:top w:val="none" w:sz="0" w:space="0" w:color="auto"/>
                <w:left w:val="none" w:sz="0" w:space="0" w:color="auto"/>
                <w:bottom w:val="none" w:sz="0" w:space="0" w:color="auto"/>
                <w:right w:val="none" w:sz="0" w:space="0" w:color="auto"/>
              </w:divBdr>
            </w:div>
            <w:div w:id="1968316455">
              <w:marLeft w:val="0"/>
              <w:marRight w:val="0"/>
              <w:marTop w:val="0"/>
              <w:marBottom w:val="0"/>
              <w:divBdr>
                <w:top w:val="none" w:sz="0" w:space="0" w:color="auto"/>
                <w:left w:val="none" w:sz="0" w:space="0" w:color="auto"/>
                <w:bottom w:val="none" w:sz="0" w:space="0" w:color="auto"/>
                <w:right w:val="none" w:sz="0" w:space="0" w:color="auto"/>
              </w:divBdr>
            </w:div>
            <w:div w:id="2018580060">
              <w:marLeft w:val="0"/>
              <w:marRight w:val="0"/>
              <w:marTop w:val="0"/>
              <w:marBottom w:val="0"/>
              <w:divBdr>
                <w:top w:val="none" w:sz="0" w:space="0" w:color="auto"/>
                <w:left w:val="none" w:sz="0" w:space="0" w:color="auto"/>
                <w:bottom w:val="none" w:sz="0" w:space="0" w:color="auto"/>
                <w:right w:val="none" w:sz="0" w:space="0" w:color="auto"/>
              </w:divBdr>
            </w:div>
            <w:div w:id="1438714380">
              <w:marLeft w:val="0"/>
              <w:marRight w:val="0"/>
              <w:marTop w:val="0"/>
              <w:marBottom w:val="0"/>
              <w:divBdr>
                <w:top w:val="none" w:sz="0" w:space="0" w:color="auto"/>
                <w:left w:val="none" w:sz="0" w:space="0" w:color="auto"/>
                <w:bottom w:val="none" w:sz="0" w:space="0" w:color="auto"/>
                <w:right w:val="none" w:sz="0" w:space="0" w:color="auto"/>
              </w:divBdr>
            </w:div>
            <w:div w:id="1937980125">
              <w:marLeft w:val="0"/>
              <w:marRight w:val="0"/>
              <w:marTop w:val="0"/>
              <w:marBottom w:val="0"/>
              <w:divBdr>
                <w:top w:val="none" w:sz="0" w:space="0" w:color="auto"/>
                <w:left w:val="none" w:sz="0" w:space="0" w:color="auto"/>
                <w:bottom w:val="none" w:sz="0" w:space="0" w:color="auto"/>
                <w:right w:val="none" w:sz="0" w:space="0" w:color="auto"/>
              </w:divBdr>
            </w:div>
            <w:div w:id="1462117304">
              <w:marLeft w:val="0"/>
              <w:marRight w:val="0"/>
              <w:marTop w:val="0"/>
              <w:marBottom w:val="0"/>
              <w:divBdr>
                <w:top w:val="none" w:sz="0" w:space="0" w:color="auto"/>
                <w:left w:val="none" w:sz="0" w:space="0" w:color="auto"/>
                <w:bottom w:val="none" w:sz="0" w:space="0" w:color="auto"/>
                <w:right w:val="none" w:sz="0" w:space="0" w:color="auto"/>
              </w:divBdr>
            </w:div>
            <w:div w:id="1377197900">
              <w:marLeft w:val="0"/>
              <w:marRight w:val="0"/>
              <w:marTop w:val="0"/>
              <w:marBottom w:val="0"/>
              <w:divBdr>
                <w:top w:val="none" w:sz="0" w:space="0" w:color="auto"/>
                <w:left w:val="none" w:sz="0" w:space="0" w:color="auto"/>
                <w:bottom w:val="none" w:sz="0" w:space="0" w:color="auto"/>
                <w:right w:val="none" w:sz="0" w:space="0" w:color="auto"/>
              </w:divBdr>
            </w:div>
            <w:div w:id="2142650419">
              <w:marLeft w:val="0"/>
              <w:marRight w:val="0"/>
              <w:marTop w:val="0"/>
              <w:marBottom w:val="0"/>
              <w:divBdr>
                <w:top w:val="none" w:sz="0" w:space="0" w:color="auto"/>
                <w:left w:val="none" w:sz="0" w:space="0" w:color="auto"/>
                <w:bottom w:val="none" w:sz="0" w:space="0" w:color="auto"/>
                <w:right w:val="none" w:sz="0" w:space="0" w:color="auto"/>
              </w:divBdr>
            </w:div>
            <w:div w:id="1936817840">
              <w:marLeft w:val="0"/>
              <w:marRight w:val="0"/>
              <w:marTop w:val="0"/>
              <w:marBottom w:val="0"/>
              <w:divBdr>
                <w:top w:val="none" w:sz="0" w:space="0" w:color="auto"/>
                <w:left w:val="none" w:sz="0" w:space="0" w:color="auto"/>
                <w:bottom w:val="none" w:sz="0" w:space="0" w:color="auto"/>
                <w:right w:val="none" w:sz="0" w:space="0" w:color="auto"/>
              </w:divBdr>
            </w:div>
            <w:div w:id="1237864801">
              <w:marLeft w:val="0"/>
              <w:marRight w:val="0"/>
              <w:marTop w:val="0"/>
              <w:marBottom w:val="0"/>
              <w:divBdr>
                <w:top w:val="none" w:sz="0" w:space="0" w:color="auto"/>
                <w:left w:val="none" w:sz="0" w:space="0" w:color="auto"/>
                <w:bottom w:val="none" w:sz="0" w:space="0" w:color="auto"/>
                <w:right w:val="none" w:sz="0" w:space="0" w:color="auto"/>
              </w:divBdr>
            </w:div>
            <w:div w:id="514029750">
              <w:marLeft w:val="0"/>
              <w:marRight w:val="0"/>
              <w:marTop w:val="0"/>
              <w:marBottom w:val="0"/>
              <w:divBdr>
                <w:top w:val="none" w:sz="0" w:space="0" w:color="auto"/>
                <w:left w:val="none" w:sz="0" w:space="0" w:color="auto"/>
                <w:bottom w:val="none" w:sz="0" w:space="0" w:color="auto"/>
                <w:right w:val="none" w:sz="0" w:space="0" w:color="auto"/>
              </w:divBdr>
            </w:div>
            <w:div w:id="403601571">
              <w:marLeft w:val="0"/>
              <w:marRight w:val="0"/>
              <w:marTop w:val="0"/>
              <w:marBottom w:val="0"/>
              <w:divBdr>
                <w:top w:val="none" w:sz="0" w:space="0" w:color="auto"/>
                <w:left w:val="none" w:sz="0" w:space="0" w:color="auto"/>
                <w:bottom w:val="none" w:sz="0" w:space="0" w:color="auto"/>
                <w:right w:val="none" w:sz="0" w:space="0" w:color="auto"/>
              </w:divBdr>
            </w:div>
            <w:div w:id="1459453341">
              <w:marLeft w:val="0"/>
              <w:marRight w:val="0"/>
              <w:marTop w:val="0"/>
              <w:marBottom w:val="0"/>
              <w:divBdr>
                <w:top w:val="none" w:sz="0" w:space="0" w:color="auto"/>
                <w:left w:val="none" w:sz="0" w:space="0" w:color="auto"/>
                <w:bottom w:val="none" w:sz="0" w:space="0" w:color="auto"/>
                <w:right w:val="none" w:sz="0" w:space="0" w:color="auto"/>
              </w:divBdr>
            </w:div>
            <w:div w:id="1451049251">
              <w:marLeft w:val="0"/>
              <w:marRight w:val="0"/>
              <w:marTop w:val="0"/>
              <w:marBottom w:val="0"/>
              <w:divBdr>
                <w:top w:val="none" w:sz="0" w:space="0" w:color="auto"/>
                <w:left w:val="none" w:sz="0" w:space="0" w:color="auto"/>
                <w:bottom w:val="none" w:sz="0" w:space="0" w:color="auto"/>
                <w:right w:val="none" w:sz="0" w:space="0" w:color="auto"/>
              </w:divBdr>
            </w:div>
            <w:div w:id="1105157341">
              <w:marLeft w:val="0"/>
              <w:marRight w:val="0"/>
              <w:marTop w:val="0"/>
              <w:marBottom w:val="0"/>
              <w:divBdr>
                <w:top w:val="none" w:sz="0" w:space="0" w:color="auto"/>
                <w:left w:val="none" w:sz="0" w:space="0" w:color="auto"/>
                <w:bottom w:val="none" w:sz="0" w:space="0" w:color="auto"/>
                <w:right w:val="none" w:sz="0" w:space="0" w:color="auto"/>
              </w:divBdr>
            </w:div>
            <w:div w:id="1056583009">
              <w:marLeft w:val="0"/>
              <w:marRight w:val="0"/>
              <w:marTop w:val="0"/>
              <w:marBottom w:val="0"/>
              <w:divBdr>
                <w:top w:val="none" w:sz="0" w:space="0" w:color="auto"/>
                <w:left w:val="none" w:sz="0" w:space="0" w:color="auto"/>
                <w:bottom w:val="none" w:sz="0" w:space="0" w:color="auto"/>
                <w:right w:val="none" w:sz="0" w:space="0" w:color="auto"/>
              </w:divBdr>
            </w:div>
            <w:div w:id="1959142933">
              <w:marLeft w:val="0"/>
              <w:marRight w:val="0"/>
              <w:marTop w:val="0"/>
              <w:marBottom w:val="0"/>
              <w:divBdr>
                <w:top w:val="none" w:sz="0" w:space="0" w:color="auto"/>
                <w:left w:val="none" w:sz="0" w:space="0" w:color="auto"/>
                <w:bottom w:val="none" w:sz="0" w:space="0" w:color="auto"/>
                <w:right w:val="none" w:sz="0" w:space="0" w:color="auto"/>
              </w:divBdr>
            </w:div>
            <w:div w:id="753403138">
              <w:marLeft w:val="0"/>
              <w:marRight w:val="0"/>
              <w:marTop w:val="0"/>
              <w:marBottom w:val="0"/>
              <w:divBdr>
                <w:top w:val="none" w:sz="0" w:space="0" w:color="auto"/>
                <w:left w:val="none" w:sz="0" w:space="0" w:color="auto"/>
                <w:bottom w:val="none" w:sz="0" w:space="0" w:color="auto"/>
                <w:right w:val="none" w:sz="0" w:space="0" w:color="auto"/>
              </w:divBdr>
            </w:div>
          </w:divsChild>
        </w:div>
        <w:div w:id="355351809">
          <w:marLeft w:val="0"/>
          <w:marRight w:val="0"/>
          <w:marTop w:val="0"/>
          <w:marBottom w:val="0"/>
          <w:divBdr>
            <w:top w:val="none" w:sz="0" w:space="0" w:color="auto"/>
            <w:left w:val="none" w:sz="0" w:space="0" w:color="auto"/>
            <w:bottom w:val="none" w:sz="0" w:space="0" w:color="auto"/>
            <w:right w:val="none" w:sz="0" w:space="0" w:color="auto"/>
          </w:divBdr>
          <w:divsChild>
            <w:div w:id="1872835537">
              <w:marLeft w:val="0"/>
              <w:marRight w:val="0"/>
              <w:marTop w:val="0"/>
              <w:marBottom w:val="0"/>
              <w:divBdr>
                <w:top w:val="none" w:sz="0" w:space="0" w:color="auto"/>
                <w:left w:val="none" w:sz="0" w:space="0" w:color="auto"/>
                <w:bottom w:val="none" w:sz="0" w:space="0" w:color="auto"/>
                <w:right w:val="none" w:sz="0" w:space="0" w:color="auto"/>
              </w:divBdr>
            </w:div>
            <w:div w:id="1784760249">
              <w:marLeft w:val="0"/>
              <w:marRight w:val="0"/>
              <w:marTop w:val="0"/>
              <w:marBottom w:val="0"/>
              <w:divBdr>
                <w:top w:val="none" w:sz="0" w:space="0" w:color="auto"/>
                <w:left w:val="none" w:sz="0" w:space="0" w:color="auto"/>
                <w:bottom w:val="none" w:sz="0" w:space="0" w:color="auto"/>
                <w:right w:val="none" w:sz="0" w:space="0" w:color="auto"/>
              </w:divBdr>
            </w:div>
            <w:div w:id="1327902575">
              <w:marLeft w:val="0"/>
              <w:marRight w:val="0"/>
              <w:marTop w:val="0"/>
              <w:marBottom w:val="0"/>
              <w:divBdr>
                <w:top w:val="none" w:sz="0" w:space="0" w:color="auto"/>
                <w:left w:val="none" w:sz="0" w:space="0" w:color="auto"/>
                <w:bottom w:val="none" w:sz="0" w:space="0" w:color="auto"/>
                <w:right w:val="none" w:sz="0" w:space="0" w:color="auto"/>
              </w:divBdr>
            </w:div>
            <w:div w:id="1087995670">
              <w:marLeft w:val="0"/>
              <w:marRight w:val="0"/>
              <w:marTop w:val="0"/>
              <w:marBottom w:val="0"/>
              <w:divBdr>
                <w:top w:val="none" w:sz="0" w:space="0" w:color="auto"/>
                <w:left w:val="none" w:sz="0" w:space="0" w:color="auto"/>
                <w:bottom w:val="none" w:sz="0" w:space="0" w:color="auto"/>
                <w:right w:val="none" w:sz="0" w:space="0" w:color="auto"/>
              </w:divBdr>
            </w:div>
          </w:divsChild>
        </w:div>
        <w:div w:id="508175890">
          <w:marLeft w:val="0"/>
          <w:marRight w:val="0"/>
          <w:marTop w:val="0"/>
          <w:marBottom w:val="0"/>
          <w:divBdr>
            <w:top w:val="none" w:sz="0" w:space="0" w:color="auto"/>
            <w:left w:val="none" w:sz="0" w:space="0" w:color="auto"/>
            <w:bottom w:val="none" w:sz="0" w:space="0" w:color="auto"/>
            <w:right w:val="none" w:sz="0" w:space="0" w:color="auto"/>
          </w:divBdr>
          <w:divsChild>
            <w:div w:id="1482768847">
              <w:marLeft w:val="0"/>
              <w:marRight w:val="0"/>
              <w:marTop w:val="0"/>
              <w:marBottom w:val="0"/>
              <w:divBdr>
                <w:top w:val="none" w:sz="0" w:space="0" w:color="auto"/>
                <w:left w:val="none" w:sz="0" w:space="0" w:color="auto"/>
                <w:bottom w:val="none" w:sz="0" w:space="0" w:color="auto"/>
                <w:right w:val="none" w:sz="0" w:space="0" w:color="auto"/>
              </w:divBdr>
            </w:div>
            <w:div w:id="1008406230">
              <w:marLeft w:val="0"/>
              <w:marRight w:val="0"/>
              <w:marTop w:val="0"/>
              <w:marBottom w:val="0"/>
              <w:divBdr>
                <w:top w:val="none" w:sz="0" w:space="0" w:color="auto"/>
                <w:left w:val="none" w:sz="0" w:space="0" w:color="auto"/>
                <w:bottom w:val="none" w:sz="0" w:space="0" w:color="auto"/>
                <w:right w:val="none" w:sz="0" w:space="0" w:color="auto"/>
              </w:divBdr>
            </w:div>
            <w:div w:id="1085688944">
              <w:marLeft w:val="0"/>
              <w:marRight w:val="0"/>
              <w:marTop w:val="0"/>
              <w:marBottom w:val="0"/>
              <w:divBdr>
                <w:top w:val="none" w:sz="0" w:space="0" w:color="auto"/>
                <w:left w:val="none" w:sz="0" w:space="0" w:color="auto"/>
                <w:bottom w:val="none" w:sz="0" w:space="0" w:color="auto"/>
                <w:right w:val="none" w:sz="0" w:space="0" w:color="auto"/>
              </w:divBdr>
            </w:div>
            <w:div w:id="1832210797">
              <w:marLeft w:val="0"/>
              <w:marRight w:val="0"/>
              <w:marTop w:val="0"/>
              <w:marBottom w:val="0"/>
              <w:divBdr>
                <w:top w:val="none" w:sz="0" w:space="0" w:color="auto"/>
                <w:left w:val="none" w:sz="0" w:space="0" w:color="auto"/>
                <w:bottom w:val="none" w:sz="0" w:space="0" w:color="auto"/>
                <w:right w:val="none" w:sz="0" w:space="0" w:color="auto"/>
              </w:divBdr>
            </w:div>
            <w:div w:id="1764719153">
              <w:marLeft w:val="0"/>
              <w:marRight w:val="0"/>
              <w:marTop w:val="0"/>
              <w:marBottom w:val="0"/>
              <w:divBdr>
                <w:top w:val="none" w:sz="0" w:space="0" w:color="auto"/>
                <w:left w:val="none" w:sz="0" w:space="0" w:color="auto"/>
                <w:bottom w:val="none" w:sz="0" w:space="0" w:color="auto"/>
                <w:right w:val="none" w:sz="0" w:space="0" w:color="auto"/>
              </w:divBdr>
            </w:div>
            <w:div w:id="1400397009">
              <w:marLeft w:val="0"/>
              <w:marRight w:val="0"/>
              <w:marTop w:val="0"/>
              <w:marBottom w:val="0"/>
              <w:divBdr>
                <w:top w:val="none" w:sz="0" w:space="0" w:color="auto"/>
                <w:left w:val="none" w:sz="0" w:space="0" w:color="auto"/>
                <w:bottom w:val="none" w:sz="0" w:space="0" w:color="auto"/>
                <w:right w:val="none" w:sz="0" w:space="0" w:color="auto"/>
              </w:divBdr>
            </w:div>
            <w:div w:id="825589596">
              <w:marLeft w:val="0"/>
              <w:marRight w:val="0"/>
              <w:marTop w:val="0"/>
              <w:marBottom w:val="0"/>
              <w:divBdr>
                <w:top w:val="none" w:sz="0" w:space="0" w:color="auto"/>
                <w:left w:val="none" w:sz="0" w:space="0" w:color="auto"/>
                <w:bottom w:val="none" w:sz="0" w:space="0" w:color="auto"/>
                <w:right w:val="none" w:sz="0" w:space="0" w:color="auto"/>
              </w:divBdr>
            </w:div>
            <w:div w:id="343899999">
              <w:marLeft w:val="0"/>
              <w:marRight w:val="0"/>
              <w:marTop w:val="0"/>
              <w:marBottom w:val="0"/>
              <w:divBdr>
                <w:top w:val="none" w:sz="0" w:space="0" w:color="auto"/>
                <w:left w:val="none" w:sz="0" w:space="0" w:color="auto"/>
                <w:bottom w:val="none" w:sz="0" w:space="0" w:color="auto"/>
                <w:right w:val="none" w:sz="0" w:space="0" w:color="auto"/>
              </w:divBdr>
            </w:div>
          </w:divsChild>
        </w:div>
        <w:div w:id="1086808546">
          <w:marLeft w:val="0"/>
          <w:marRight w:val="0"/>
          <w:marTop w:val="0"/>
          <w:marBottom w:val="0"/>
          <w:divBdr>
            <w:top w:val="none" w:sz="0" w:space="0" w:color="auto"/>
            <w:left w:val="none" w:sz="0" w:space="0" w:color="auto"/>
            <w:bottom w:val="none" w:sz="0" w:space="0" w:color="auto"/>
            <w:right w:val="none" w:sz="0" w:space="0" w:color="auto"/>
          </w:divBdr>
          <w:divsChild>
            <w:div w:id="237206745">
              <w:marLeft w:val="0"/>
              <w:marRight w:val="0"/>
              <w:marTop w:val="0"/>
              <w:marBottom w:val="0"/>
              <w:divBdr>
                <w:top w:val="none" w:sz="0" w:space="0" w:color="auto"/>
                <w:left w:val="none" w:sz="0" w:space="0" w:color="auto"/>
                <w:bottom w:val="none" w:sz="0" w:space="0" w:color="auto"/>
                <w:right w:val="none" w:sz="0" w:space="0" w:color="auto"/>
              </w:divBdr>
            </w:div>
            <w:div w:id="1043285569">
              <w:marLeft w:val="0"/>
              <w:marRight w:val="0"/>
              <w:marTop w:val="0"/>
              <w:marBottom w:val="0"/>
              <w:divBdr>
                <w:top w:val="none" w:sz="0" w:space="0" w:color="auto"/>
                <w:left w:val="none" w:sz="0" w:space="0" w:color="auto"/>
                <w:bottom w:val="none" w:sz="0" w:space="0" w:color="auto"/>
                <w:right w:val="none" w:sz="0" w:space="0" w:color="auto"/>
              </w:divBdr>
            </w:div>
            <w:div w:id="1201093675">
              <w:marLeft w:val="0"/>
              <w:marRight w:val="0"/>
              <w:marTop w:val="0"/>
              <w:marBottom w:val="0"/>
              <w:divBdr>
                <w:top w:val="none" w:sz="0" w:space="0" w:color="auto"/>
                <w:left w:val="none" w:sz="0" w:space="0" w:color="auto"/>
                <w:bottom w:val="none" w:sz="0" w:space="0" w:color="auto"/>
                <w:right w:val="none" w:sz="0" w:space="0" w:color="auto"/>
              </w:divBdr>
            </w:div>
            <w:div w:id="1346514313">
              <w:marLeft w:val="0"/>
              <w:marRight w:val="0"/>
              <w:marTop w:val="0"/>
              <w:marBottom w:val="0"/>
              <w:divBdr>
                <w:top w:val="none" w:sz="0" w:space="0" w:color="auto"/>
                <w:left w:val="none" w:sz="0" w:space="0" w:color="auto"/>
                <w:bottom w:val="none" w:sz="0" w:space="0" w:color="auto"/>
                <w:right w:val="none" w:sz="0" w:space="0" w:color="auto"/>
              </w:divBdr>
            </w:div>
            <w:div w:id="1697150240">
              <w:marLeft w:val="0"/>
              <w:marRight w:val="0"/>
              <w:marTop w:val="0"/>
              <w:marBottom w:val="0"/>
              <w:divBdr>
                <w:top w:val="none" w:sz="0" w:space="0" w:color="auto"/>
                <w:left w:val="none" w:sz="0" w:space="0" w:color="auto"/>
                <w:bottom w:val="none" w:sz="0" w:space="0" w:color="auto"/>
                <w:right w:val="none" w:sz="0" w:space="0" w:color="auto"/>
              </w:divBdr>
            </w:div>
            <w:div w:id="1770656554">
              <w:marLeft w:val="0"/>
              <w:marRight w:val="0"/>
              <w:marTop w:val="0"/>
              <w:marBottom w:val="0"/>
              <w:divBdr>
                <w:top w:val="none" w:sz="0" w:space="0" w:color="auto"/>
                <w:left w:val="none" w:sz="0" w:space="0" w:color="auto"/>
                <w:bottom w:val="none" w:sz="0" w:space="0" w:color="auto"/>
                <w:right w:val="none" w:sz="0" w:space="0" w:color="auto"/>
              </w:divBdr>
            </w:div>
            <w:div w:id="990838936">
              <w:marLeft w:val="0"/>
              <w:marRight w:val="0"/>
              <w:marTop w:val="0"/>
              <w:marBottom w:val="0"/>
              <w:divBdr>
                <w:top w:val="none" w:sz="0" w:space="0" w:color="auto"/>
                <w:left w:val="none" w:sz="0" w:space="0" w:color="auto"/>
                <w:bottom w:val="none" w:sz="0" w:space="0" w:color="auto"/>
                <w:right w:val="none" w:sz="0" w:space="0" w:color="auto"/>
              </w:divBdr>
            </w:div>
            <w:div w:id="1397170994">
              <w:marLeft w:val="0"/>
              <w:marRight w:val="0"/>
              <w:marTop w:val="0"/>
              <w:marBottom w:val="0"/>
              <w:divBdr>
                <w:top w:val="none" w:sz="0" w:space="0" w:color="auto"/>
                <w:left w:val="none" w:sz="0" w:space="0" w:color="auto"/>
                <w:bottom w:val="none" w:sz="0" w:space="0" w:color="auto"/>
                <w:right w:val="none" w:sz="0" w:space="0" w:color="auto"/>
              </w:divBdr>
            </w:div>
          </w:divsChild>
        </w:div>
        <w:div w:id="572008084">
          <w:marLeft w:val="0"/>
          <w:marRight w:val="0"/>
          <w:marTop w:val="0"/>
          <w:marBottom w:val="0"/>
          <w:divBdr>
            <w:top w:val="none" w:sz="0" w:space="0" w:color="auto"/>
            <w:left w:val="none" w:sz="0" w:space="0" w:color="auto"/>
            <w:bottom w:val="none" w:sz="0" w:space="0" w:color="auto"/>
            <w:right w:val="none" w:sz="0" w:space="0" w:color="auto"/>
          </w:divBdr>
          <w:divsChild>
            <w:div w:id="1154683338">
              <w:marLeft w:val="0"/>
              <w:marRight w:val="0"/>
              <w:marTop w:val="0"/>
              <w:marBottom w:val="0"/>
              <w:divBdr>
                <w:top w:val="none" w:sz="0" w:space="0" w:color="auto"/>
                <w:left w:val="none" w:sz="0" w:space="0" w:color="auto"/>
                <w:bottom w:val="none" w:sz="0" w:space="0" w:color="auto"/>
                <w:right w:val="none" w:sz="0" w:space="0" w:color="auto"/>
              </w:divBdr>
            </w:div>
            <w:div w:id="161625802">
              <w:marLeft w:val="0"/>
              <w:marRight w:val="0"/>
              <w:marTop w:val="0"/>
              <w:marBottom w:val="0"/>
              <w:divBdr>
                <w:top w:val="none" w:sz="0" w:space="0" w:color="auto"/>
                <w:left w:val="none" w:sz="0" w:space="0" w:color="auto"/>
                <w:bottom w:val="none" w:sz="0" w:space="0" w:color="auto"/>
                <w:right w:val="none" w:sz="0" w:space="0" w:color="auto"/>
              </w:divBdr>
            </w:div>
            <w:div w:id="1987007474">
              <w:marLeft w:val="0"/>
              <w:marRight w:val="0"/>
              <w:marTop w:val="0"/>
              <w:marBottom w:val="0"/>
              <w:divBdr>
                <w:top w:val="none" w:sz="0" w:space="0" w:color="auto"/>
                <w:left w:val="none" w:sz="0" w:space="0" w:color="auto"/>
                <w:bottom w:val="none" w:sz="0" w:space="0" w:color="auto"/>
                <w:right w:val="none" w:sz="0" w:space="0" w:color="auto"/>
              </w:divBdr>
            </w:div>
            <w:div w:id="2111537053">
              <w:marLeft w:val="0"/>
              <w:marRight w:val="0"/>
              <w:marTop w:val="0"/>
              <w:marBottom w:val="0"/>
              <w:divBdr>
                <w:top w:val="none" w:sz="0" w:space="0" w:color="auto"/>
                <w:left w:val="none" w:sz="0" w:space="0" w:color="auto"/>
                <w:bottom w:val="none" w:sz="0" w:space="0" w:color="auto"/>
                <w:right w:val="none" w:sz="0" w:space="0" w:color="auto"/>
              </w:divBdr>
            </w:div>
            <w:div w:id="1515071932">
              <w:marLeft w:val="0"/>
              <w:marRight w:val="0"/>
              <w:marTop w:val="0"/>
              <w:marBottom w:val="0"/>
              <w:divBdr>
                <w:top w:val="none" w:sz="0" w:space="0" w:color="auto"/>
                <w:left w:val="none" w:sz="0" w:space="0" w:color="auto"/>
                <w:bottom w:val="none" w:sz="0" w:space="0" w:color="auto"/>
                <w:right w:val="none" w:sz="0" w:space="0" w:color="auto"/>
              </w:divBdr>
            </w:div>
            <w:div w:id="751317254">
              <w:marLeft w:val="0"/>
              <w:marRight w:val="0"/>
              <w:marTop w:val="0"/>
              <w:marBottom w:val="0"/>
              <w:divBdr>
                <w:top w:val="none" w:sz="0" w:space="0" w:color="auto"/>
                <w:left w:val="none" w:sz="0" w:space="0" w:color="auto"/>
                <w:bottom w:val="none" w:sz="0" w:space="0" w:color="auto"/>
                <w:right w:val="none" w:sz="0" w:space="0" w:color="auto"/>
              </w:divBdr>
            </w:div>
            <w:div w:id="1698890428">
              <w:marLeft w:val="0"/>
              <w:marRight w:val="0"/>
              <w:marTop w:val="0"/>
              <w:marBottom w:val="0"/>
              <w:divBdr>
                <w:top w:val="none" w:sz="0" w:space="0" w:color="auto"/>
                <w:left w:val="none" w:sz="0" w:space="0" w:color="auto"/>
                <w:bottom w:val="none" w:sz="0" w:space="0" w:color="auto"/>
                <w:right w:val="none" w:sz="0" w:space="0" w:color="auto"/>
              </w:divBdr>
            </w:div>
            <w:div w:id="2014717588">
              <w:marLeft w:val="0"/>
              <w:marRight w:val="0"/>
              <w:marTop w:val="0"/>
              <w:marBottom w:val="0"/>
              <w:divBdr>
                <w:top w:val="none" w:sz="0" w:space="0" w:color="auto"/>
                <w:left w:val="none" w:sz="0" w:space="0" w:color="auto"/>
                <w:bottom w:val="none" w:sz="0" w:space="0" w:color="auto"/>
                <w:right w:val="none" w:sz="0" w:space="0" w:color="auto"/>
              </w:divBdr>
            </w:div>
          </w:divsChild>
        </w:div>
        <w:div w:id="1568106690">
          <w:marLeft w:val="0"/>
          <w:marRight w:val="0"/>
          <w:marTop w:val="0"/>
          <w:marBottom w:val="0"/>
          <w:divBdr>
            <w:top w:val="none" w:sz="0" w:space="0" w:color="auto"/>
            <w:left w:val="none" w:sz="0" w:space="0" w:color="auto"/>
            <w:bottom w:val="none" w:sz="0" w:space="0" w:color="auto"/>
            <w:right w:val="none" w:sz="0" w:space="0" w:color="auto"/>
          </w:divBdr>
          <w:divsChild>
            <w:div w:id="413822397">
              <w:marLeft w:val="0"/>
              <w:marRight w:val="0"/>
              <w:marTop w:val="0"/>
              <w:marBottom w:val="0"/>
              <w:divBdr>
                <w:top w:val="none" w:sz="0" w:space="0" w:color="auto"/>
                <w:left w:val="none" w:sz="0" w:space="0" w:color="auto"/>
                <w:bottom w:val="none" w:sz="0" w:space="0" w:color="auto"/>
                <w:right w:val="none" w:sz="0" w:space="0" w:color="auto"/>
              </w:divBdr>
            </w:div>
            <w:div w:id="103306717">
              <w:marLeft w:val="0"/>
              <w:marRight w:val="0"/>
              <w:marTop w:val="0"/>
              <w:marBottom w:val="0"/>
              <w:divBdr>
                <w:top w:val="none" w:sz="0" w:space="0" w:color="auto"/>
                <w:left w:val="none" w:sz="0" w:space="0" w:color="auto"/>
                <w:bottom w:val="none" w:sz="0" w:space="0" w:color="auto"/>
                <w:right w:val="none" w:sz="0" w:space="0" w:color="auto"/>
              </w:divBdr>
            </w:div>
            <w:div w:id="1084566634">
              <w:marLeft w:val="0"/>
              <w:marRight w:val="0"/>
              <w:marTop w:val="0"/>
              <w:marBottom w:val="0"/>
              <w:divBdr>
                <w:top w:val="none" w:sz="0" w:space="0" w:color="auto"/>
                <w:left w:val="none" w:sz="0" w:space="0" w:color="auto"/>
                <w:bottom w:val="none" w:sz="0" w:space="0" w:color="auto"/>
                <w:right w:val="none" w:sz="0" w:space="0" w:color="auto"/>
              </w:divBdr>
            </w:div>
            <w:div w:id="1976985059">
              <w:marLeft w:val="0"/>
              <w:marRight w:val="0"/>
              <w:marTop w:val="0"/>
              <w:marBottom w:val="0"/>
              <w:divBdr>
                <w:top w:val="none" w:sz="0" w:space="0" w:color="auto"/>
                <w:left w:val="none" w:sz="0" w:space="0" w:color="auto"/>
                <w:bottom w:val="none" w:sz="0" w:space="0" w:color="auto"/>
                <w:right w:val="none" w:sz="0" w:space="0" w:color="auto"/>
              </w:divBdr>
            </w:div>
          </w:divsChild>
        </w:div>
        <w:div w:id="1727559546">
          <w:marLeft w:val="0"/>
          <w:marRight w:val="0"/>
          <w:marTop w:val="0"/>
          <w:marBottom w:val="0"/>
          <w:divBdr>
            <w:top w:val="none" w:sz="0" w:space="0" w:color="auto"/>
            <w:left w:val="none" w:sz="0" w:space="0" w:color="auto"/>
            <w:bottom w:val="none" w:sz="0" w:space="0" w:color="auto"/>
            <w:right w:val="none" w:sz="0" w:space="0" w:color="auto"/>
          </w:divBdr>
          <w:divsChild>
            <w:div w:id="340595573">
              <w:marLeft w:val="0"/>
              <w:marRight w:val="0"/>
              <w:marTop w:val="0"/>
              <w:marBottom w:val="0"/>
              <w:divBdr>
                <w:top w:val="none" w:sz="0" w:space="0" w:color="auto"/>
                <w:left w:val="none" w:sz="0" w:space="0" w:color="auto"/>
                <w:bottom w:val="none" w:sz="0" w:space="0" w:color="auto"/>
                <w:right w:val="none" w:sz="0" w:space="0" w:color="auto"/>
              </w:divBdr>
            </w:div>
            <w:div w:id="217398558">
              <w:marLeft w:val="0"/>
              <w:marRight w:val="0"/>
              <w:marTop w:val="0"/>
              <w:marBottom w:val="0"/>
              <w:divBdr>
                <w:top w:val="none" w:sz="0" w:space="0" w:color="auto"/>
                <w:left w:val="none" w:sz="0" w:space="0" w:color="auto"/>
                <w:bottom w:val="none" w:sz="0" w:space="0" w:color="auto"/>
                <w:right w:val="none" w:sz="0" w:space="0" w:color="auto"/>
              </w:divBdr>
            </w:div>
            <w:div w:id="1089741056">
              <w:marLeft w:val="0"/>
              <w:marRight w:val="0"/>
              <w:marTop w:val="0"/>
              <w:marBottom w:val="0"/>
              <w:divBdr>
                <w:top w:val="none" w:sz="0" w:space="0" w:color="auto"/>
                <w:left w:val="none" w:sz="0" w:space="0" w:color="auto"/>
                <w:bottom w:val="none" w:sz="0" w:space="0" w:color="auto"/>
                <w:right w:val="none" w:sz="0" w:space="0" w:color="auto"/>
              </w:divBdr>
            </w:div>
            <w:div w:id="48310988">
              <w:marLeft w:val="0"/>
              <w:marRight w:val="0"/>
              <w:marTop w:val="0"/>
              <w:marBottom w:val="0"/>
              <w:divBdr>
                <w:top w:val="none" w:sz="0" w:space="0" w:color="auto"/>
                <w:left w:val="none" w:sz="0" w:space="0" w:color="auto"/>
                <w:bottom w:val="none" w:sz="0" w:space="0" w:color="auto"/>
                <w:right w:val="none" w:sz="0" w:space="0" w:color="auto"/>
              </w:divBdr>
            </w:div>
            <w:div w:id="1966160793">
              <w:marLeft w:val="0"/>
              <w:marRight w:val="0"/>
              <w:marTop w:val="0"/>
              <w:marBottom w:val="0"/>
              <w:divBdr>
                <w:top w:val="none" w:sz="0" w:space="0" w:color="auto"/>
                <w:left w:val="none" w:sz="0" w:space="0" w:color="auto"/>
                <w:bottom w:val="none" w:sz="0" w:space="0" w:color="auto"/>
                <w:right w:val="none" w:sz="0" w:space="0" w:color="auto"/>
              </w:divBdr>
            </w:div>
            <w:div w:id="44959084">
              <w:marLeft w:val="0"/>
              <w:marRight w:val="0"/>
              <w:marTop w:val="0"/>
              <w:marBottom w:val="0"/>
              <w:divBdr>
                <w:top w:val="none" w:sz="0" w:space="0" w:color="auto"/>
                <w:left w:val="none" w:sz="0" w:space="0" w:color="auto"/>
                <w:bottom w:val="none" w:sz="0" w:space="0" w:color="auto"/>
                <w:right w:val="none" w:sz="0" w:space="0" w:color="auto"/>
              </w:divBdr>
            </w:div>
            <w:div w:id="255793851">
              <w:marLeft w:val="0"/>
              <w:marRight w:val="0"/>
              <w:marTop w:val="0"/>
              <w:marBottom w:val="0"/>
              <w:divBdr>
                <w:top w:val="none" w:sz="0" w:space="0" w:color="auto"/>
                <w:left w:val="none" w:sz="0" w:space="0" w:color="auto"/>
                <w:bottom w:val="none" w:sz="0" w:space="0" w:color="auto"/>
                <w:right w:val="none" w:sz="0" w:space="0" w:color="auto"/>
              </w:divBdr>
            </w:div>
            <w:div w:id="196388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kidscape.org.uk/advice/advice-for-parents-and-carers/internet-safety-and-online-risk/" TargetMode="External"/><Relationship Id="rId26" Type="http://schemas.openxmlformats.org/officeDocument/2006/relationships/hyperlink" Target="https://www.gov.uk/government/publications/childrens-online-activities-risks-and-safety-a-literature-review-by-the-ukccis-evidence-group" TargetMode="External"/><Relationship Id="rId3" Type="http://schemas.openxmlformats.org/officeDocument/2006/relationships/styles" Target="styles.xml"/><Relationship Id="rId21" Type="http://schemas.openxmlformats.org/officeDocument/2006/relationships/hyperlink" Target="https://www.nspcc.org.uk/keeping-children-safe/online-safety/" TargetMode="External"/><Relationship Id="rId34" Type="http://schemas.openxmlformats.org/officeDocument/2006/relationships/hyperlink" Target="https://hwb.gov.wales/curriculum-for-wales-2008/national-literacy-and-numeracy-framework-curriculum-for-wales-2008-version"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internetmatters.org/parental-controls/" TargetMode="External"/><Relationship Id="rId25" Type="http://schemas.openxmlformats.org/officeDocument/2006/relationships/hyperlink" Target="https://www.childrenssociety.org.uk/news-and-blogs/our-blog/the-impact-of-cyberbullying-on-young-people" TargetMode="External"/><Relationship Id="rId33" Type="http://schemas.openxmlformats.org/officeDocument/2006/relationships/hyperlink" Target="https://hwb.gov.wales/storage/f9d85dba-85a4-4e87-bb58-a24730ad7e57/foundation-phase-profile-handbook-revised-september-2017.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otc.org.uk/wp-content/uploads/2010/12/Benefits-for-Early-Years-LOtC-Final-5AUG09.pdf" TargetMode="External"/><Relationship Id="rId20" Type="http://schemas.openxmlformats.org/officeDocument/2006/relationships/hyperlink" Target="https://www.nurseryworld.co.uk/News/article/what-a-waste" TargetMode="External"/><Relationship Id="rId29" Type="http://schemas.openxmlformats.org/officeDocument/2006/relationships/hyperlink" Target="https://gov.wales/sites/default/files/publications/2018-03/succesful-futures-a-summary-of-professor-graham-donaldsons-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fcom.org.uk/__data/assets/pdf_file/0020/108182/children-parents-media-use-attitudes-2017.pdf" TargetMode="External"/><Relationship Id="rId32" Type="http://schemas.openxmlformats.org/officeDocument/2006/relationships/hyperlink" Target="https://hwb.gov.wales/storage/d5d8e39c-b534-40cb-a3f5-7e2e126d8077/foundation-phase-framework.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ediatrics.aappublications.org/content/pediatrics/138/5/e20162593.full.pdf" TargetMode="External"/><Relationship Id="rId23" Type="http://schemas.openxmlformats.org/officeDocument/2006/relationships/hyperlink" Target="https://learning.nspcc.org.uk/research-resources/how-safe-are-our-children/" TargetMode="External"/><Relationship Id="rId28" Type="http://schemas.openxmlformats.org/officeDocument/2006/relationships/hyperlink" Target="https://cms.hwbsite.co.uk/media/1255/play-active-learning-overview-for-3-to-7-year-olds.pdf"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www.assembly.wales/Research%20Documents/16-059%20SEN/16-059-Web-%20English.pdf" TargetMode="External"/><Relationship Id="rId31" Type="http://schemas.openxmlformats.org/officeDocument/2006/relationships/hyperlink" Target="https://hwb.gov.wales/storage/337437b8-cfe3-4305-ae32-f47ad82f3e76/digital-competence-framework-guidance-2018.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ctionforchildren.org.uk/news-and-blogs/parenting-tips/2016/september/5-ways-to-help-children-and-young-people-stay-safe-online/?gclid=EAIaIQobChMIyKWllrHq5wIVxLHtCh3WyA2OEAAYASAAEgKV9vD_BwE&amp;gclsrc=aw.ds" TargetMode="External"/><Relationship Id="rId22" Type="http://schemas.openxmlformats.org/officeDocument/2006/relationships/hyperlink" Target="https://www.nspcc.org.uk/keeping-children-safe/online-safety/talking-child-online-safety/" TargetMode="External"/><Relationship Id="rId27" Type="http://schemas.openxmlformats.org/officeDocument/2006/relationships/hyperlink" Target="https://hwb.gov.wales/storage/eaf467e6-30fe-45c9-93ef-cb30f31f1c90/common-understanding-for-school.pdf" TargetMode="External"/><Relationship Id="rId30" Type="http://schemas.openxmlformats.org/officeDocument/2006/relationships/hyperlink" Target="https://hwb.gov.wales/curriculum-for-wales-2008/digital-competence-framework-curriculum-for-wales-2008-version"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42EFB4-ECC5-4788-970F-8F09D38FA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25</Pages>
  <Words>5844</Words>
  <Characters>33311</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Gilbert (1802659)</dc:creator>
  <cp:keywords/>
  <dc:description/>
  <cp:lastModifiedBy>CMF.KWharton</cp:lastModifiedBy>
  <cp:revision>15</cp:revision>
  <dcterms:created xsi:type="dcterms:W3CDTF">2020-02-27T11:31:00Z</dcterms:created>
  <dcterms:modified xsi:type="dcterms:W3CDTF">2020-02-27T14:43:00Z</dcterms:modified>
</cp:coreProperties>
</file>