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AD03A21" w14:textId="50AD77AF" w:rsidR="00CD5FE7" w:rsidRPr="004B288C" w:rsidRDefault="009A0D26" w:rsidP="004B288C">
      <w:pPr>
        <w:pStyle w:val="Heading4"/>
        <w:shd w:val="clear" w:color="auto" w:fill="FFFFFF"/>
        <w:spacing w:before="150" w:after="150"/>
        <w:rPr>
          <w:rFonts w:ascii="Arial" w:hAnsi="Arial" w:cs="Arial"/>
          <w:b w:val="0"/>
          <w:bCs w:val="0"/>
          <w:color w:val="333333"/>
          <w:sz w:val="24"/>
          <w:szCs w:val="24"/>
        </w:rPr>
      </w:pPr>
      <w:r w:rsidRPr="004B288C">
        <w:rPr>
          <w:rFonts w:ascii="Arial" w:hAnsi="Arial" w:cs="Arial"/>
          <w:b w:val="0"/>
          <w:bCs w:val="0"/>
          <w:color w:val="333333"/>
          <w:sz w:val="24"/>
          <w:szCs w:val="24"/>
        </w:rPr>
        <w:t>Student:</w:t>
      </w:r>
      <w:r w:rsidR="00AE3BBD" w:rsidRPr="004B288C">
        <w:rPr>
          <w:rFonts w:ascii="Arial" w:hAnsi="Arial" w:cs="Arial"/>
          <w:b w:val="0"/>
          <w:bCs w:val="0"/>
          <w:color w:val="333333"/>
          <w:sz w:val="24"/>
          <w:szCs w:val="24"/>
        </w:rPr>
        <w:t xml:space="preserve"> 2022589</w:t>
      </w:r>
    </w:p>
    <w:p w14:paraId="29D5438D" w14:textId="4474F250" w:rsidR="00AE3BBD" w:rsidRPr="004B288C" w:rsidRDefault="00AE3BBD" w:rsidP="004B288C">
      <w:pPr>
        <w:rPr>
          <w:rFonts w:ascii="Arial" w:hAnsi="Arial" w:cs="Arial"/>
          <w:szCs w:val="24"/>
        </w:rPr>
      </w:pPr>
      <w:r w:rsidRPr="004B288C">
        <w:rPr>
          <w:rFonts w:ascii="Arial" w:hAnsi="Arial" w:cs="Arial"/>
          <w:szCs w:val="24"/>
        </w:rPr>
        <w:t>Module: BMI</w:t>
      </w:r>
      <w:r w:rsidR="00DE76BC" w:rsidRPr="004B288C">
        <w:rPr>
          <w:rFonts w:ascii="Arial" w:hAnsi="Arial" w:cs="Arial"/>
          <w:szCs w:val="24"/>
        </w:rPr>
        <w:t>H 5003</w:t>
      </w:r>
    </w:p>
    <w:p w14:paraId="5580B549" w14:textId="7DFA7507" w:rsidR="00DE76BC" w:rsidRPr="004B288C" w:rsidRDefault="00DE76BC" w:rsidP="004B288C">
      <w:pPr>
        <w:rPr>
          <w:rFonts w:ascii="Arial" w:hAnsi="Arial" w:cs="Arial"/>
          <w:szCs w:val="24"/>
        </w:rPr>
      </w:pPr>
      <w:r w:rsidRPr="004B288C">
        <w:rPr>
          <w:rFonts w:ascii="Arial" w:hAnsi="Arial" w:cs="Arial"/>
          <w:szCs w:val="24"/>
        </w:rPr>
        <w:t xml:space="preserve">Lecturer: </w:t>
      </w:r>
      <w:r w:rsidR="001B2A5E">
        <w:rPr>
          <w:rFonts w:ascii="Arial" w:hAnsi="Arial" w:cs="Arial"/>
          <w:szCs w:val="24"/>
        </w:rPr>
        <w:t>Mike Davies</w:t>
      </w:r>
    </w:p>
    <w:p w14:paraId="2153046B" w14:textId="77777777" w:rsidR="00CD5FE7" w:rsidRPr="004B288C" w:rsidRDefault="00CD5FE7" w:rsidP="004B288C">
      <w:pPr>
        <w:rPr>
          <w:rFonts w:ascii="Arial" w:hAnsi="Arial" w:cs="Arial"/>
          <w:szCs w:val="24"/>
        </w:rPr>
      </w:pPr>
    </w:p>
    <w:p w14:paraId="28485C2A" w14:textId="77777777" w:rsidR="00E03A4A" w:rsidRPr="004B288C" w:rsidRDefault="00E03A4A" w:rsidP="004B288C">
      <w:pPr>
        <w:rPr>
          <w:color w:val="333333"/>
          <w:szCs w:val="24"/>
          <w:shd w:val="clear" w:color="auto" w:fill="FFFFFF"/>
        </w:rPr>
      </w:pPr>
    </w:p>
    <w:p w14:paraId="7545AB88" w14:textId="77777777" w:rsidR="00E03A4A" w:rsidRPr="004B288C" w:rsidRDefault="00E03A4A" w:rsidP="004B288C">
      <w:pPr>
        <w:rPr>
          <w:rFonts w:ascii="Arial" w:hAnsi="Arial" w:cs="Arial"/>
          <w:color w:val="333333"/>
          <w:szCs w:val="24"/>
          <w:shd w:val="clear" w:color="auto" w:fill="FFFFFF"/>
        </w:rPr>
      </w:pPr>
    </w:p>
    <w:p w14:paraId="02B3B163" w14:textId="77777777" w:rsidR="00E03A4A" w:rsidRPr="004B288C" w:rsidRDefault="00E03A4A" w:rsidP="004B288C">
      <w:pPr>
        <w:rPr>
          <w:rFonts w:ascii="Arial" w:hAnsi="Arial" w:cs="Arial"/>
          <w:color w:val="333333"/>
          <w:szCs w:val="24"/>
          <w:shd w:val="clear" w:color="auto" w:fill="FFFFFF"/>
        </w:rPr>
      </w:pPr>
    </w:p>
    <w:p w14:paraId="161429E8" w14:textId="13434311" w:rsidR="00CD5FE7" w:rsidRPr="004B288C" w:rsidRDefault="001B2A5E" w:rsidP="004B288C">
      <w:pPr>
        <w:rPr>
          <w:rFonts w:ascii="Arial" w:hAnsi="Arial" w:cs="Arial"/>
          <w:color w:val="333333"/>
          <w:szCs w:val="24"/>
          <w:shd w:val="clear" w:color="auto" w:fill="FFFFFF"/>
        </w:rPr>
      </w:pPr>
      <w:r>
        <w:rPr>
          <w:rFonts w:ascii="Arial" w:hAnsi="Arial" w:cs="Arial"/>
          <w:color w:val="333333"/>
          <w:szCs w:val="24"/>
          <w:shd w:val="clear" w:color="auto" w:fill="FFFFFF"/>
        </w:rPr>
        <w:t xml:space="preserve">                    </w:t>
      </w:r>
      <w:r w:rsidR="00043FCD" w:rsidRPr="004B288C">
        <w:rPr>
          <w:rFonts w:ascii="Arial" w:hAnsi="Arial" w:cs="Arial"/>
          <w:color w:val="333333"/>
          <w:szCs w:val="24"/>
          <w:shd w:val="clear" w:color="auto" w:fill="FFFFFF"/>
        </w:rPr>
        <w:t>Hotel</w:t>
      </w:r>
      <w:r w:rsidR="006D06C2" w:rsidRPr="004B288C">
        <w:rPr>
          <w:rFonts w:ascii="Arial" w:hAnsi="Arial" w:cs="Arial"/>
          <w:color w:val="333333"/>
          <w:szCs w:val="24"/>
          <w:shd w:val="clear" w:color="auto" w:fill="FFFFFF"/>
        </w:rPr>
        <w:t xml:space="preserve"> Handbook </w:t>
      </w:r>
      <w:r w:rsidR="0028283C" w:rsidRPr="004B288C">
        <w:rPr>
          <w:rFonts w:ascii="Arial" w:hAnsi="Arial" w:cs="Arial"/>
          <w:color w:val="333333"/>
          <w:szCs w:val="24"/>
          <w:shd w:val="clear" w:color="auto" w:fill="FFFFFF"/>
        </w:rPr>
        <w:t>for intercultural</w:t>
      </w:r>
      <w:r w:rsidR="00B6444F" w:rsidRPr="004B288C">
        <w:rPr>
          <w:rFonts w:ascii="Arial" w:hAnsi="Arial" w:cs="Arial"/>
          <w:color w:val="333333"/>
          <w:szCs w:val="24"/>
          <w:shd w:val="clear" w:color="auto" w:fill="FFFFFF"/>
        </w:rPr>
        <w:t xml:space="preserve"> competence</w:t>
      </w:r>
    </w:p>
    <w:p w14:paraId="1E986766" w14:textId="77777777" w:rsidR="00CD5FE7" w:rsidRPr="004B288C" w:rsidRDefault="00CD5FE7" w:rsidP="004B288C">
      <w:pPr>
        <w:rPr>
          <w:rFonts w:ascii="Arial" w:hAnsi="Arial" w:cs="Arial"/>
          <w:color w:val="333333"/>
          <w:szCs w:val="24"/>
          <w:shd w:val="clear" w:color="auto" w:fill="FFFFFF"/>
        </w:rPr>
      </w:pPr>
    </w:p>
    <w:p w14:paraId="57C37DC8" w14:textId="77777777" w:rsidR="00CD5FE7" w:rsidRPr="001B2A5E" w:rsidRDefault="00E74B5D" w:rsidP="004B288C">
      <w:pPr>
        <w:pStyle w:val="TOCHeading"/>
        <w:pageBreakBefore/>
        <w:spacing w:line="360" w:lineRule="auto"/>
        <w:jc w:val="both"/>
        <w:rPr>
          <w:rFonts w:ascii="Arial" w:hAnsi="Arial" w:cs="Arial"/>
          <w:color w:val="auto"/>
          <w:sz w:val="24"/>
          <w:szCs w:val="24"/>
        </w:rPr>
      </w:pPr>
      <w:bookmarkStart w:id="0" w:name="__RefHeading___Toc76982321"/>
      <w:bookmarkEnd w:id="0"/>
      <w:r w:rsidRPr="001B2A5E">
        <w:rPr>
          <w:rFonts w:ascii="Arial" w:hAnsi="Arial" w:cs="Arial"/>
          <w:color w:val="auto"/>
          <w:sz w:val="24"/>
          <w:szCs w:val="24"/>
        </w:rPr>
        <w:lastRenderedPageBreak/>
        <w:t>Contents</w:t>
      </w:r>
    </w:p>
    <w:p w14:paraId="01BD57AC" w14:textId="77777777" w:rsidR="00CD5FE7" w:rsidRPr="004B288C" w:rsidRDefault="00E74B5D" w:rsidP="004B288C">
      <w:pPr>
        <w:pStyle w:val="TOC1"/>
        <w:tabs>
          <w:tab w:val="right" w:leader="dot" w:pos="9360"/>
        </w:tabs>
        <w:rPr>
          <w:rFonts w:ascii="Arial" w:hAnsi="Arial" w:cs="Arial"/>
          <w:szCs w:val="24"/>
        </w:rPr>
      </w:pPr>
      <w:r w:rsidRPr="004B288C">
        <w:rPr>
          <w:rFonts w:ascii="Arial" w:hAnsi="Arial" w:cs="Arial"/>
          <w:szCs w:val="24"/>
        </w:rPr>
        <w:fldChar w:fldCharType="begin"/>
      </w:r>
      <w:r w:rsidRPr="004B288C">
        <w:rPr>
          <w:rFonts w:ascii="Arial" w:hAnsi="Arial" w:cs="Arial"/>
          <w:szCs w:val="24"/>
        </w:rPr>
        <w:instrText xml:space="preserve"> TOC \o "1-3" \h \z \u </w:instrText>
      </w:r>
      <w:r w:rsidRPr="004B288C">
        <w:rPr>
          <w:rFonts w:ascii="Arial" w:hAnsi="Arial" w:cs="Arial"/>
          <w:szCs w:val="24"/>
        </w:rPr>
        <w:fldChar w:fldCharType="separate"/>
      </w:r>
      <w:hyperlink w:anchor="__RefHeading__11717_1969428843" w:history="1">
        <w:r w:rsidRPr="004B288C">
          <w:rPr>
            <w:rStyle w:val="IndexLink"/>
            <w:rFonts w:ascii="Arial" w:hAnsi="Arial" w:cs="Arial"/>
            <w:szCs w:val="24"/>
          </w:rPr>
          <w:t>INTRODUCTION</w:t>
        </w:r>
        <w:r w:rsidRPr="004B288C">
          <w:rPr>
            <w:rStyle w:val="IndexLink"/>
            <w:rFonts w:ascii="Arial" w:hAnsi="Arial" w:cs="Arial"/>
            <w:szCs w:val="24"/>
          </w:rPr>
          <w:tab/>
          <w:t>1</w:t>
        </w:r>
      </w:hyperlink>
    </w:p>
    <w:p w14:paraId="57D9182E" w14:textId="77777777" w:rsidR="00CD5FE7" w:rsidRPr="004B288C" w:rsidRDefault="00FA0C46" w:rsidP="004B288C">
      <w:pPr>
        <w:pStyle w:val="TOC1"/>
        <w:tabs>
          <w:tab w:val="right" w:leader="dot" w:pos="9360"/>
        </w:tabs>
        <w:rPr>
          <w:rFonts w:ascii="Arial" w:hAnsi="Arial" w:cs="Arial"/>
          <w:szCs w:val="24"/>
        </w:rPr>
      </w:pPr>
      <w:hyperlink w:anchor="__RefHeading__11719_1969428843" w:history="1">
        <w:r w:rsidR="00E74B5D" w:rsidRPr="004B288C">
          <w:rPr>
            <w:rStyle w:val="IndexLink"/>
            <w:rFonts w:ascii="Arial" w:hAnsi="Arial" w:cs="Arial"/>
            <w:szCs w:val="24"/>
          </w:rPr>
          <w:t>MAIN BODY</w:t>
        </w:r>
        <w:r w:rsidR="00E74B5D" w:rsidRPr="004B288C">
          <w:rPr>
            <w:rStyle w:val="IndexLink"/>
            <w:rFonts w:ascii="Arial" w:hAnsi="Arial" w:cs="Arial"/>
            <w:szCs w:val="24"/>
          </w:rPr>
          <w:tab/>
          <w:t>1</w:t>
        </w:r>
      </w:hyperlink>
    </w:p>
    <w:p w14:paraId="3E818D7B" w14:textId="77777777" w:rsidR="00CD5FE7" w:rsidRPr="004B288C" w:rsidRDefault="00FA0C46" w:rsidP="004B288C">
      <w:pPr>
        <w:pStyle w:val="TOC1"/>
        <w:tabs>
          <w:tab w:val="right" w:leader="dot" w:pos="9360"/>
        </w:tabs>
        <w:rPr>
          <w:rFonts w:ascii="Arial" w:hAnsi="Arial" w:cs="Arial"/>
          <w:szCs w:val="24"/>
        </w:rPr>
      </w:pPr>
      <w:hyperlink w:anchor="__RefHeading__11721_1969428843" w:history="1">
        <w:r w:rsidR="00E74B5D" w:rsidRPr="004B288C">
          <w:rPr>
            <w:rStyle w:val="IndexLink"/>
            <w:rFonts w:ascii="Arial" w:hAnsi="Arial" w:cs="Arial"/>
            <w:szCs w:val="24"/>
          </w:rPr>
          <w:t>CONCLUSION</w:t>
        </w:r>
        <w:r w:rsidR="00E74B5D" w:rsidRPr="004B288C">
          <w:rPr>
            <w:rStyle w:val="IndexLink"/>
            <w:rFonts w:ascii="Arial" w:hAnsi="Arial" w:cs="Arial"/>
            <w:szCs w:val="24"/>
          </w:rPr>
          <w:tab/>
          <w:t>3</w:t>
        </w:r>
      </w:hyperlink>
    </w:p>
    <w:p w14:paraId="0B1D8054" w14:textId="77777777" w:rsidR="00CD5FE7" w:rsidRPr="004B288C" w:rsidRDefault="00FA0C46" w:rsidP="004B288C">
      <w:pPr>
        <w:pStyle w:val="TOC1"/>
        <w:tabs>
          <w:tab w:val="right" w:leader="dot" w:pos="9360"/>
        </w:tabs>
        <w:rPr>
          <w:rFonts w:ascii="Arial" w:hAnsi="Arial" w:cs="Arial"/>
          <w:szCs w:val="24"/>
        </w:rPr>
      </w:pPr>
      <w:hyperlink w:anchor="__RefHeading__11723_1969428843" w:history="1">
        <w:r w:rsidR="00E74B5D" w:rsidRPr="004B288C">
          <w:rPr>
            <w:rStyle w:val="IndexLink"/>
            <w:rFonts w:ascii="Arial" w:hAnsi="Arial" w:cs="Arial"/>
            <w:szCs w:val="24"/>
          </w:rPr>
          <w:t>REFERENCES</w:t>
        </w:r>
        <w:r w:rsidR="00E74B5D" w:rsidRPr="004B288C">
          <w:rPr>
            <w:rStyle w:val="IndexLink"/>
            <w:rFonts w:ascii="Arial" w:hAnsi="Arial" w:cs="Arial"/>
            <w:szCs w:val="24"/>
          </w:rPr>
          <w:tab/>
          <w:t>4</w:t>
        </w:r>
      </w:hyperlink>
    </w:p>
    <w:p w14:paraId="05D0C56D" w14:textId="77777777" w:rsidR="00CD5FE7" w:rsidRPr="004B288C" w:rsidRDefault="00FA0C46" w:rsidP="004B288C">
      <w:pPr>
        <w:pStyle w:val="TOC1"/>
        <w:tabs>
          <w:tab w:val="right" w:leader="dot" w:pos="9360"/>
        </w:tabs>
        <w:rPr>
          <w:rFonts w:ascii="Arial" w:hAnsi="Arial" w:cs="Arial"/>
          <w:szCs w:val="24"/>
        </w:rPr>
      </w:pPr>
      <w:hyperlink w:anchor="__RefHeading__11725_1969428843" w:history="1">
        <w:r w:rsidR="00E74B5D" w:rsidRPr="004B288C">
          <w:rPr>
            <w:rStyle w:val="IndexLink"/>
            <w:rFonts w:ascii="Arial" w:hAnsi="Arial" w:cs="Arial"/>
            <w:szCs w:val="24"/>
          </w:rPr>
          <w:t>APPENDICE</w:t>
        </w:r>
        <w:r w:rsidR="00E74B5D" w:rsidRPr="004B288C">
          <w:rPr>
            <w:rStyle w:val="IndexLink"/>
            <w:rFonts w:ascii="Arial" w:hAnsi="Arial" w:cs="Arial"/>
            <w:szCs w:val="24"/>
          </w:rPr>
          <w:tab/>
          <w:t>5</w:t>
        </w:r>
      </w:hyperlink>
    </w:p>
    <w:p w14:paraId="35328ED6" w14:textId="77777777" w:rsidR="00CD5FE7" w:rsidRPr="004B288C" w:rsidRDefault="00E74B5D" w:rsidP="004B288C">
      <w:pPr>
        <w:rPr>
          <w:rFonts w:ascii="Arial" w:hAnsi="Arial" w:cs="Arial"/>
          <w:b/>
          <w:bCs/>
          <w:szCs w:val="24"/>
        </w:rPr>
      </w:pPr>
      <w:r w:rsidRPr="004B288C">
        <w:rPr>
          <w:rFonts w:ascii="Arial" w:hAnsi="Arial" w:cs="Arial"/>
          <w:szCs w:val="24"/>
        </w:rPr>
        <w:fldChar w:fldCharType="end"/>
      </w:r>
    </w:p>
    <w:p w14:paraId="6F9E6FF8" w14:textId="77777777" w:rsidR="00CD5FE7" w:rsidRPr="004B288C" w:rsidRDefault="00CD5FE7" w:rsidP="004B288C">
      <w:pPr>
        <w:pStyle w:val="NoSpacing"/>
        <w:spacing w:line="360" w:lineRule="auto"/>
        <w:jc w:val="both"/>
        <w:rPr>
          <w:rFonts w:ascii="Arial" w:hAnsi="Arial" w:cs="Arial"/>
          <w:b/>
          <w:i/>
          <w:shd w:val="clear" w:color="auto" w:fill="FFFFFF"/>
        </w:rPr>
      </w:pPr>
    </w:p>
    <w:p w14:paraId="2C3A8132" w14:textId="77777777" w:rsidR="00CD5FE7" w:rsidRPr="004B288C" w:rsidRDefault="00CD5FE7" w:rsidP="004B288C">
      <w:pPr>
        <w:rPr>
          <w:rFonts w:ascii="Arial" w:hAnsi="Arial" w:cs="Arial"/>
          <w:color w:val="auto"/>
          <w:szCs w:val="24"/>
        </w:rPr>
      </w:pPr>
    </w:p>
    <w:p w14:paraId="5B7B17A1" w14:textId="77777777" w:rsidR="00CD5FE7" w:rsidRPr="004B288C" w:rsidRDefault="00CD5FE7" w:rsidP="004B288C">
      <w:pPr>
        <w:pStyle w:val="Heading1"/>
        <w:numPr>
          <w:ilvl w:val="0"/>
          <w:numId w:val="0"/>
        </w:numPr>
        <w:rPr>
          <w:rFonts w:ascii="Arial" w:hAnsi="Arial" w:cs="Arial"/>
          <w:color w:val="auto"/>
          <w:sz w:val="24"/>
          <w:szCs w:val="24"/>
        </w:rPr>
      </w:pPr>
    </w:p>
    <w:p w14:paraId="1C466BBC" w14:textId="77777777" w:rsidR="00CD5FE7" w:rsidRPr="004B288C" w:rsidRDefault="00CD5FE7" w:rsidP="004B288C">
      <w:pPr>
        <w:pStyle w:val="Heading1"/>
        <w:numPr>
          <w:ilvl w:val="0"/>
          <w:numId w:val="0"/>
        </w:numPr>
        <w:rPr>
          <w:rFonts w:ascii="Arial" w:hAnsi="Arial" w:cs="Arial"/>
          <w:color w:val="auto"/>
          <w:sz w:val="24"/>
          <w:szCs w:val="24"/>
        </w:rPr>
      </w:pPr>
    </w:p>
    <w:p w14:paraId="549FC285" w14:textId="77777777" w:rsidR="00CD5FE7" w:rsidRPr="004B288C" w:rsidRDefault="00CD5FE7" w:rsidP="004B288C">
      <w:pPr>
        <w:pStyle w:val="Heading1"/>
        <w:numPr>
          <w:ilvl w:val="0"/>
          <w:numId w:val="0"/>
        </w:numPr>
        <w:rPr>
          <w:rFonts w:ascii="Arial" w:hAnsi="Arial" w:cs="Arial"/>
          <w:color w:val="auto"/>
          <w:sz w:val="24"/>
          <w:szCs w:val="24"/>
        </w:rPr>
      </w:pPr>
    </w:p>
    <w:p w14:paraId="0FF63D23" w14:textId="77777777" w:rsidR="00CD5FE7" w:rsidRPr="004B288C" w:rsidRDefault="00CD5FE7" w:rsidP="004B288C">
      <w:pPr>
        <w:spacing w:before="113"/>
        <w:rPr>
          <w:rFonts w:ascii="Arial" w:hAnsi="Arial" w:cs="Arial"/>
          <w:color w:val="auto"/>
          <w:szCs w:val="24"/>
        </w:rPr>
      </w:pPr>
    </w:p>
    <w:p w14:paraId="41F4300C" w14:textId="77777777" w:rsidR="00CD5FE7" w:rsidRPr="004B288C" w:rsidRDefault="00CD5FE7" w:rsidP="004B288C">
      <w:pPr>
        <w:rPr>
          <w:rFonts w:ascii="Arial" w:hAnsi="Arial" w:cs="Arial"/>
          <w:szCs w:val="24"/>
        </w:rPr>
        <w:sectPr w:rsidR="00CD5FE7" w:rsidRPr="004B288C">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14:paraId="4FE40676" w14:textId="77777777" w:rsidR="00CD5FE7" w:rsidRPr="004B288C" w:rsidRDefault="00E74B5D" w:rsidP="004B288C">
      <w:pPr>
        <w:pStyle w:val="Heading1"/>
        <w:rPr>
          <w:rFonts w:ascii="Arial" w:hAnsi="Arial" w:cs="Arial"/>
          <w:sz w:val="24"/>
          <w:szCs w:val="24"/>
        </w:rPr>
      </w:pPr>
      <w:bookmarkStart w:id="1" w:name="__RefHeading__11717_1969428843"/>
      <w:bookmarkStart w:id="2" w:name="__RefHeading___Toc76982322"/>
      <w:bookmarkEnd w:id="1"/>
      <w:bookmarkEnd w:id="2"/>
      <w:r w:rsidRPr="004B288C">
        <w:rPr>
          <w:rFonts w:ascii="Arial" w:hAnsi="Arial" w:cs="Arial"/>
          <w:sz w:val="24"/>
          <w:szCs w:val="24"/>
        </w:rPr>
        <w:lastRenderedPageBreak/>
        <w:t>INTRODUCTION</w:t>
      </w:r>
    </w:p>
    <w:p w14:paraId="79D8CF5B" w14:textId="10C2B5EB" w:rsidR="00CD5FE7" w:rsidRPr="004B288C" w:rsidRDefault="00E74B5D" w:rsidP="004B288C">
      <w:pPr>
        <w:rPr>
          <w:rFonts w:ascii="Arial" w:hAnsi="Arial" w:cs="Arial"/>
          <w:szCs w:val="24"/>
        </w:rPr>
      </w:pPr>
      <w:r w:rsidRPr="004B288C">
        <w:rPr>
          <w:rFonts w:ascii="Arial" w:hAnsi="Arial" w:cs="Arial"/>
          <w:szCs w:val="24"/>
        </w:rPr>
        <w:tab/>
        <w:t xml:space="preserve">Hotel management is an activity of hospitality industry that includes developing and managing operations of a hotel. This consists of distributing finance, provide customer service, management of staff, promotion and more. Hotel industry deals with different types of people from various cultures on daily basis, thus it is essential for employees of a hotel to have great perspective and understanding of cultural intelligence as well as sensitivity. This report covers importance of various cultural theories that are essential for hotel employees when they engage with hotel guest </w:t>
      </w:r>
      <w:r w:rsidRPr="004B288C">
        <w:rPr>
          <w:rFonts w:ascii="Arial" w:hAnsi="Arial" w:cs="Arial"/>
          <w:color w:val="222222"/>
          <w:szCs w:val="24"/>
          <w:shd w:val="clear" w:color="auto" w:fill="FFFFFF"/>
        </w:rPr>
        <w:t>(Chung, 2020).</w:t>
      </w:r>
      <w:r w:rsidRPr="004B288C">
        <w:rPr>
          <w:rFonts w:ascii="Arial" w:hAnsi="Arial" w:cs="Arial"/>
          <w:szCs w:val="24"/>
        </w:rPr>
        <w:t xml:space="preserve"> It highlights several hotel functions and </w:t>
      </w:r>
      <w:r w:rsidR="00EA519B" w:rsidRPr="004B288C">
        <w:rPr>
          <w:rFonts w:ascii="Arial" w:hAnsi="Arial" w:cs="Arial"/>
          <w:szCs w:val="24"/>
        </w:rPr>
        <w:t>their</w:t>
      </w:r>
      <w:r w:rsidRPr="004B288C">
        <w:rPr>
          <w:rFonts w:ascii="Arial" w:hAnsi="Arial" w:cs="Arial"/>
          <w:szCs w:val="24"/>
        </w:rPr>
        <w:t xml:space="preserve"> requirement to adapt with guests' certain cultural norms. </w:t>
      </w:r>
    </w:p>
    <w:p w14:paraId="0D97C4E2" w14:textId="77777777" w:rsidR="00CD5FE7" w:rsidRPr="004B288C" w:rsidRDefault="00E74B5D" w:rsidP="004B288C">
      <w:pPr>
        <w:pStyle w:val="Heading1"/>
        <w:rPr>
          <w:rFonts w:ascii="Arial" w:hAnsi="Arial" w:cs="Arial"/>
          <w:sz w:val="24"/>
          <w:szCs w:val="24"/>
        </w:rPr>
      </w:pPr>
      <w:bookmarkStart w:id="3" w:name="__RefHeading__11719_1969428843"/>
      <w:bookmarkEnd w:id="3"/>
      <w:r w:rsidRPr="004B288C">
        <w:rPr>
          <w:rFonts w:ascii="Arial" w:hAnsi="Arial" w:cs="Arial"/>
          <w:sz w:val="24"/>
          <w:szCs w:val="24"/>
        </w:rPr>
        <w:t>MAIN BODY</w:t>
      </w:r>
    </w:p>
    <w:p w14:paraId="1268B818" w14:textId="35EA7F94" w:rsidR="00CD5FE7" w:rsidRPr="004B288C" w:rsidRDefault="00E74B5D" w:rsidP="004B288C">
      <w:pPr>
        <w:rPr>
          <w:rFonts w:ascii="Arial" w:hAnsi="Arial" w:cs="Arial"/>
          <w:szCs w:val="24"/>
        </w:rPr>
      </w:pPr>
      <w:r w:rsidRPr="004B288C">
        <w:rPr>
          <w:rFonts w:ascii="Arial" w:hAnsi="Arial" w:cs="Arial"/>
          <w:szCs w:val="24"/>
        </w:rPr>
        <w:tab/>
        <w:t xml:space="preserve">Cultural awareness and sensitivity are two major things every hotel </w:t>
      </w:r>
      <w:r w:rsidR="00EA519B">
        <w:rPr>
          <w:rFonts w:ascii="Arial" w:hAnsi="Arial" w:cs="Arial"/>
          <w:szCs w:val="24"/>
        </w:rPr>
        <w:t xml:space="preserve">employs, </w:t>
      </w:r>
      <w:r w:rsidRPr="004B288C">
        <w:rPr>
          <w:rFonts w:ascii="Arial" w:hAnsi="Arial" w:cs="Arial"/>
          <w:szCs w:val="24"/>
        </w:rPr>
        <w:t xml:space="preserve">and guest needs to understand before engaging with each other. Understanding of various cultures, their differences and similarities provides a structure to hotel to create policies and maintain customer satisfaction. Theory of Hofstede cultural dimensions is a tool for </w:t>
      </w:r>
      <w:r w:rsidR="00EA519B" w:rsidRPr="004B288C">
        <w:rPr>
          <w:rFonts w:ascii="Arial" w:hAnsi="Arial" w:cs="Arial"/>
          <w:szCs w:val="24"/>
        </w:rPr>
        <w:t>intercultural</w:t>
      </w:r>
      <w:r w:rsidRPr="004B288C">
        <w:rPr>
          <w:rFonts w:ascii="Arial" w:hAnsi="Arial" w:cs="Arial"/>
          <w:szCs w:val="24"/>
        </w:rPr>
        <w:t xml:space="preserve"> communication that shows impact of community's culture on values of its associates and how these values transform their personality.</w:t>
      </w:r>
    </w:p>
    <w:p w14:paraId="566B27B7" w14:textId="4FF38D88" w:rsidR="00CD5FE7" w:rsidRPr="004B288C" w:rsidRDefault="00E74B5D" w:rsidP="004B288C">
      <w:pPr>
        <w:rPr>
          <w:rFonts w:ascii="Arial" w:hAnsi="Arial" w:cs="Arial"/>
          <w:color w:val="000000" w:themeColor="text1"/>
          <w:szCs w:val="24"/>
        </w:rPr>
      </w:pPr>
      <w:r w:rsidRPr="004B288C">
        <w:rPr>
          <w:rFonts w:ascii="Arial" w:hAnsi="Arial" w:cs="Arial"/>
          <w:szCs w:val="24"/>
        </w:rPr>
        <w:tab/>
      </w:r>
      <w:r w:rsidRPr="004B288C">
        <w:rPr>
          <w:rFonts w:ascii="Arial" w:hAnsi="Arial" w:cs="Arial"/>
          <w:color w:val="000000" w:themeColor="text1"/>
          <w:szCs w:val="24"/>
        </w:rPr>
        <w:t xml:space="preserve">The hotel in France has the culture of treating people with respect and value their </w:t>
      </w:r>
      <w:r w:rsidR="00EA519B" w:rsidRPr="004B288C">
        <w:rPr>
          <w:rFonts w:ascii="Arial" w:hAnsi="Arial" w:cs="Arial"/>
          <w:color w:val="000000" w:themeColor="text1"/>
          <w:szCs w:val="24"/>
        </w:rPr>
        <w:t>guests’</w:t>
      </w:r>
      <w:r w:rsidRPr="004B288C">
        <w:rPr>
          <w:rFonts w:ascii="Arial" w:hAnsi="Arial" w:cs="Arial"/>
          <w:color w:val="000000" w:themeColor="text1"/>
          <w:szCs w:val="24"/>
        </w:rPr>
        <w:t xml:space="preserve"> beliefs. They </w:t>
      </w:r>
      <w:r w:rsidR="00EA519B" w:rsidRPr="004B288C">
        <w:rPr>
          <w:rFonts w:ascii="Arial" w:hAnsi="Arial" w:cs="Arial"/>
          <w:color w:val="000000" w:themeColor="text1"/>
          <w:szCs w:val="24"/>
        </w:rPr>
        <w:t>believe</w:t>
      </w:r>
      <w:r w:rsidRPr="004B288C">
        <w:rPr>
          <w:rFonts w:ascii="Arial" w:hAnsi="Arial" w:cs="Arial"/>
          <w:color w:val="000000" w:themeColor="text1"/>
          <w:szCs w:val="24"/>
        </w:rPr>
        <w:t xml:space="preserve"> good food is the key to attract guests as well as puts great value to both style and sophistication. Staff of hotel works on individualism concept where the power as well as control remains only with the superior authority. Hotel le Grand Pavois follows culture of masculinity and prefers to employ men over women. People of France are generally very kind and greets everyone with a warm hello.</w:t>
      </w:r>
    </w:p>
    <w:p w14:paraId="67DF7DC1" w14:textId="1A34EE24" w:rsidR="00CD5FE7" w:rsidRPr="004B288C" w:rsidRDefault="00E74B5D" w:rsidP="004B288C">
      <w:pPr>
        <w:rPr>
          <w:rFonts w:ascii="Arial" w:hAnsi="Arial" w:cs="Arial"/>
          <w:color w:val="000000" w:themeColor="text1"/>
          <w:szCs w:val="24"/>
          <w:shd w:val="clear" w:color="auto" w:fill="FFFFFF"/>
        </w:rPr>
      </w:pPr>
      <w:r w:rsidRPr="004B288C">
        <w:rPr>
          <w:rFonts w:ascii="Arial" w:hAnsi="Arial" w:cs="Arial"/>
          <w:color w:val="000000" w:themeColor="text1"/>
          <w:szCs w:val="24"/>
        </w:rPr>
        <w:tab/>
        <w:t xml:space="preserve">Turkish people </w:t>
      </w:r>
      <w:r w:rsidR="00EA519B" w:rsidRPr="004B288C">
        <w:rPr>
          <w:rFonts w:ascii="Arial" w:hAnsi="Arial" w:cs="Arial"/>
          <w:color w:val="000000" w:themeColor="text1"/>
          <w:szCs w:val="24"/>
        </w:rPr>
        <w:t>follow</w:t>
      </w:r>
      <w:r w:rsidRPr="004B288C">
        <w:rPr>
          <w:rFonts w:ascii="Arial" w:hAnsi="Arial" w:cs="Arial"/>
          <w:color w:val="000000" w:themeColor="text1"/>
          <w:szCs w:val="24"/>
        </w:rPr>
        <w:t xml:space="preserve"> a diverse culture that is a combination of Roman and Islamic cultures. The guests from Turkey are very expressive, </w:t>
      </w:r>
      <w:r w:rsidR="00EA519B" w:rsidRPr="004B288C">
        <w:rPr>
          <w:rFonts w:ascii="Arial" w:hAnsi="Arial" w:cs="Arial"/>
          <w:color w:val="000000" w:themeColor="text1"/>
          <w:szCs w:val="24"/>
        </w:rPr>
        <w:t>emotional,</w:t>
      </w:r>
      <w:r w:rsidRPr="004B288C">
        <w:rPr>
          <w:rFonts w:ascii="Arial" w:hAnsi="Arial" w:cs="Arial"/>
          <w:color w:val="000000" w:themeColor="text1"/>
          <w:szCs w:val="24"/>
        </w:rPr>
        <w:t xml:space="preserve"> and loud in nature. Their religions, beliefs, food preference and values are very much different from people of France.</w:t>
      </w:r>
      <w:r w:rsidRPr="004B288C">
        <w:rPr>
          <w:rFonts w:ascii="Arial" w:hAnsi="Arial" w:cs="Arial"/>
          <w:color w:val="000000" w:themeColor="text1"/>
          <w:szCs w:val="24"/>
          <w:shd w:val="clear" w:color="auto" w:fill="FFFFFF"/>
        </w:rPr>
        <w:t xml:space="preserve"> (Uğurlu, 2020). Culture of Turkish people is that they believe in collectivisms and equality which is why they are family oriented. Most people in Turkey follows Islam, for that reason they </w:t>
      </w:r>
      <w:r w:rsidR="00EA519B" w:rsidRPr="004B288C">
        <w:rPr>
          <w:rFonts w:ascii="Arial" w:hAnsi="Arial" w:cs="Arial"/>
          <w:color w:val="000000" w:themeColor="text1"/>
          <w:szCs w:val="24"/>
          <w:shd w:val="clear" w:color="auto" w:fill="FFFFFF"/>
        </w:rPr>
        <w:t>treat</w:t>
      </w:r>
      <w:r w:rsidRPr="004B288C">
        <w:rPr>
          <w:rFonts w:ascii="Arial" w:hAnsi="Arial" w:cs="Arial"/>
          <w:color w:val="000000" w:themeColor="text1"/>
          <w:szCs w:val="24"/>
          <w:shd w:val="clear" w:color="auto" w:fill="FFFFFF"/>
        </w:rPr>
        <w:t xml:space="preserve"> women respectfully and provides equal rights to them. </w:t>
      </w:r>
    </w:p>
    <w:p w14:paraId="03E852FF" w14:textId="5545349D" w:rsidR="00CD5FE7" w:rsidRPr="004B288C" w:rsidRDefault="00E74B5D" w:rsidP="004B288C">
      <w:pPr>
        <w:rPr>
          <w:rFonts w:ascii="Arial" w:hAnsi="Arial" w:cs="Arial"/>
          <w:szCs w:val="24"/>
        </w:rPr>
      </w:pPr>
      <w:r w:rsidRPr="004B288C">
        <w:rPr>
          <w:rFonts w:ascii="Arial" w:hAnsi="Arial" w:cs="Arial"/>
          <w:szCs w:val="24"/>
          <w:shd w:val="clear" w:color="auto" w:fill="FFFFFF"/>
        </w:rPr>
        <w:tab/>
        <w:t xml:space="preserve"> Hotel le Grand Pavois in France is facing many problems serving to guests of Turkey due to the cultural differences between guests and their employees. </w:t>
      </w:r>
      <w:r w:rsidRPr="004B288C">
        <w:rPr>
          <w:rFonts w:ascii="Arial" w:hAnsi="Arial" w:cs="Arial"/>
          <w:szCs w:val="24"/>
        </w:rPr>
        <w:t xml:space="preserve">Hence it </w:t>
      </w:r>
      <w:r w:rsidRPr="004B288C">
        <w:rPr>
          <w:rFonts w:ascii="Arial" w:hAnsi="Arial" w:cs="Arial"/>
          <w:szCs w:val="24"/>
        </w:rPr>
        <w:lastRenderedPageBreak/>
        <w:t xml:space="preserve">creates situation of miscommunication and bad customer experience which leads to negative image of hotel. Cultural differences can be </w:t>
      </w:r>
      <w:r w:rsidR="00EA519B" w:rsidRPr="004B288C">
        <w:rPr>
          <w:rFonts w:ascii="Arial" w:hAnsi="Arial" w:cs="Arial"/>
          <w:szCs w:val="24"/>
        </w:rPr>
        <w:t>reduced</w:t>
      </w:r>
      <w:r w:rsidRPr="004B288C">
        <w:rPr>
          <w:rFonts w:ascii="Arial" w:hAnsi="Arial" w:cs="Arial"/>
          <w:szCs w:val="24"/>
        </w:rPr>
        <w:t xml:space="preserve"> by applying Hofstede model in workplace of hotel and these highlights the relationship of values with behaviour. Theory of Hofstede states focuses on four dimensions which are as follows:</w:t>
      </w:r>
    </w:p>
    <w:p w14:paraId="02C4BA1C" w14:textId="7A7E63E4" w:rsidR="00CD5FE7" w:rsidRPr="004B288C" w:rsidRDefault="00E74B5D" w:rsidP="004B288C">
      <w:pPr>
        <w:rPr>
          <w:rFonts w:ascii="Arial" w:hAnsi="Arial" w:cs="Arial"/>
          <w:szCs w:val="24"/>
        </w:rPr>
      </w:pPr>
      <w:r w:rsidRPr="004B288C">
        <w:rPr>
          <w:rFonts w:ascii="Arial" w:hAnsi="Arial" w:cs="Arial"/>
          <w:szCs w:val="24"/>
        </w:rPr>
        <w:tab/>
      </w:r>
      <w:r w:rsidRPr="004B288C">
        <w:rPr>
          <w:rFonts w:ascii="Arial" w:hAnsi="Arial" w:cs="Arial"/>
          <w:b/>
          <w:bCs/>
          <w:i/>
          <w:iCs/>
          <w:szCs w:val="24"/>
          <w:u w:val="single"/>
        </w:rPr>
        <w:t>Power Distance</w:t>
      </w:r>
      <w:r w:rsidRPr="004B288C">
        <w:rPr>
          <w:rFonts w:ascii="Arial" w:hAnsi="Arial" w:cs="Arial"/>
          <w:szCs w:val="24"/>
        </w:rPr>
        <w:t xml:space="preserve">- This tool states that individuals who are not powerful as </w:t>
      </w:r>
      <w:r w:rsidR="00EA519B" w:rsidRPr="004B288C">
        <w:rPr>
          <w:rFonts w:ascii="Arial" w:hAnsi="Arial" w:cs="Arial"/>
          <w:szCs w:val="24"/>
        </w:rPr>
        <w:t>compared</w:t>
      </w:r>
      <w:r w:rsidRPr="004B288C">
        <w:rPr>
          <w:rFonts w:ascii="Arial" w:hAnsi="Arial" w:cs="Arial"/>
          <w:szCs w:val="24"/>
        </w:rPr>
        <w:t xml:space="preserve"> to others believes that dispersion of power is unequal. It is the extent by which firms accept power derivatives. Hotel le Grand </w:t>
      </w:r>
      <w:r w:rsidR="00EA519B" w:rsidRPr="004B288C">
        <w:rPr>
          <w:rFonts w:ascii="Arial" w:hAnsi="Arial" w:cs="Arial"/>
          <w:szCs w:val="24"/>
        </w:rPr>
        <w:t>Pavois managers</w:t>
      </w:r>
      <w:r w:rsidRPr="004B288C">
        <w:rPr>
          <w:rFonts w:ascii="Arial" w:hAnsi="Arial" w:cs="Arial"/>
          <w:szCs w:val="24"/>
        </w:rPr>
        <w:t xml:space="preserve"> can adopt small power distance in their hotel policies which outlays that authority have to be decentralised, management style have to be participative, supervisory employees who are conscious about their rights </w:t>
      </w:r>
      <w:r w:rsidRPr="004B288C">
        <w:rPr>
          <w:rFonts w:ascii="Arial" w:hAnsi="Arial" w:cs="Arial"/>
          <w:color w:val="222222"/>
          <w:szCs w:val="24"/>
          <w:shd w:val="clear" w:color="auto" w:fill="FFFFFF"/>
        </w:rPr>
        <w:t>(Hemsworth, 2021).</w:t>
      </w:r>
    </w:p>
    <w:p w14:paraId="502483DC" w14:textId="7AC62C55" w:rsidR="00CD5FE7" w:rsidRPr="004B288C" w:rsidRDefault="00E74B5D" w:rsidP="004B288C">
      <w:pPr>
        <w:rPr>
          <w:rFonts w:ascii="Arial" w:hAnsi="Arial" w:cs="Arial"/>
          <w:szCs w:val="24"/>
        </w:rPr>
      </w:pPr>
      <w:r w:rsidRPr="004B288C">
        <w:rPr>
          <w:rFonts w:ascii="Arial" w:hAnsi="Arial" w:cs="Arial"/>
          <w:szCs w:val="24"/>
        </w:rPr>
        <w:tab/>
      </w:r>
      <w:r w:rsidRPr="004B288C">
        <w:rPr>
          <w:rFonts w:ascii="Arial" w:hAnsi="Arial" w:cs="Arial"/>
          <w:b/>
          <w:bCs/>
          <w:i/>
          <w:iCs/>
          <w:szCs w:val="24"/>
          <w:u w:val="single"/>
        </w:rPr>
        <w:t>Uncertainty Avoidance-</w:t>
      </w:r>
      <w:r w:rsidRPr="004B288C">
        <w:rPr>
          <w:rFonts w:ascii="Arial" w:hAnsi="Arial" w:cs="Arial"/>
          <w:szCs w:val="24"/>
        </w:rPr>
        <w:t xml:space="preserve"> This is a stage by which the associates of a specific society </w:t>
      </w:r>
      <w:r w:rsidR="00EA519B" w:rsidRPr="004B288C">
        <w:rPr>
          <w:rFonts w:ascii="Arial" w:hAnsi="Arial" w:cs="Arial"/>
          <w:szCs w:val="24"/>
        </w:rPr>
        <w:t>can</w:t>
      </w:r>
      <w:r w:rsidRPr="004B288C">
        <w:rPr>
          <w:rFonts w:ascii="Arial" w:hAnsi="Arial" w:cs="Arial"/>
          <w:szCs w:val="24"/>
        </w:rPr>
        <w:t xml:space="preserve"> cope with uncertainties of future without any stress. Hotel le Grand </w:t>
      </w:r>
      <w:r w:rsidR="00EA519B" w:rsidRPr="004B288C">
        <w:rPr>
          <w:rFonts w:ascii="Arial" w:hAnsi="Arial" w:cs="Arial"/>
          <w:szCs w:val="24"/>
        </w:rPr>
        <w:t>Pavois management</w:t>
      </w:r>
      <w:r w:rsidRPr="004B288C">
        <w:rPr>
          <w:rFonts w:ascii="Arial" w:hAnsi="Arial" w:cs="Arial"/>
          <w:szCs w:val="24"/>
        </w:rPr>
        <w:t xml:space="preserve"> can follow strong uncertainty avoidance where staff understands the tendency to avert risks of cultural differences by writing rules and clearly portrayed structures</w:t>
      </w:r>
      <w:r w:rsidRPr="004B288C">
        <w:rPr>
          <w:rFonts w:ascii="Arial" w:hAnsi="Arial" w:cs="Arial"/>
          <w:szCs w:val="24"/>
          <w:shd w:val="clear" w:color="auto" w:fill="FFFFFF"/>
        </w:rPr>
        <w:t xml:space="preserve"> (</w:t>
      </w:r>
      <w:r w:rsidRPr="004B288C">
        <w:rPr>
          <w:rFonts w:ascii="Arial" w:hAnsi="Arial" w:cs="Arial"/>
          <w:color w:val="222222"/>
          <w:szCs w:val="24"/>
          <w:shd w:val="clear" w:color="auto" w:fill="FFFFFF"/>
        </w:rPr>
        <w:t>Viegas, 2020).</w:t>
      </w:r>
    </w:p>
    <w:p w14:paraId="23E377E7" w14:textId="3E2BF8DB" w:rsidR="00CD5FE7" w:rsidRPr="004B288C" w:rsidRDefault="00E74B5D" w:rsidP="004B288C">
      <w:pPr>
        <w:rPr>
          <w:rFonts w:ascii="Arial" w:hAnsi="Arial" w:cs="Arial"/>
          <w:szCs w:val="24"/>
        </w:rPr>
      </w:pPr>
      <w:r w:rsidRPr="004B288C">
        <w:rPr>
          <w:rFonts w:ascii="Arial" w:hAnsi="Arial" w:cs="Arial"/>
          <w:szCs w:val="24"/>
        </w:rPr>
        <w:tab/>
      </w:r>
      <w:r w:rsidRPr="004B288C">
        <w:rPr>
          <w:rFonts w:ascii="Arial" w:hAnsi="Arial" w:cs="Arial"/>
          <w:b/>
          <w:bCs/>
          <w:i/>
          <w:iCs/>
          <w:szCs w:val="24"/>
          <w:u w:val="single"/>
        </w:rPr>
        <w:t>Individualism vs Collectivism</w:t>
      </w:r>
      <w:r w:rsidRPr="004B288C">
        <w:rPr>
          <w:rFonts w:ascii="Arial" w:hAnsi="Arial" w:cs="Arial"/>
          <w:szCs w:val="24"/>
        </w:rPr>
        <w:t xml:space="preserve">- It is the extent by which </w:t>
      </w:r>
      <w:r w:rsidR="00EA519B" w:rsidRPr="004B288C">
        <w:rPr>
          <w:rFonts w:ascii="Arial" w:hAnsi="Arial" w:cs="Arial"/>
          <w:szCs w:val="24"/>
        </w:rPr>
        <w:t>personnel</w:t>
      </w:r>
      <w:r w:rsidRPr="004B288C">
        <w:rPr>
          <w:rFonts w:ascii="Arial" w:hAnsi="Arial" w:cs="Arial"/>
          <w:szCs w:val="24"/>
        </w:rPr>
        <w:t xml:space="preserve"> are disposed towards others in group. Hotel le Grand </w:t>
      </w:r>
      <w:r w:rsidR="00EA519B" w:rsidRPr="004B288C">
        <w:rPr>
          <w:rFonts w:ascii="Arial" w:hAnsi="Arial" w:cs="Arial"/>
          <w:szCs w:val="24"/>
        </w:rPr>
        <w:t>Pavois management</w:t>
      </w:r>
      <w:r w:rsidRPr="004B288C">
        <w:rPr>
          <w:rFonts w:ascii="Arial" w:hAnsi="Arial" w:cs="Arial"/>
          <w:szCs w:val="24"/>
        </w:rPr>
        <w:t xml:space="preserve"> have to adopt low individualism and </w:t>
      </w:r>
      <w:r w:rsidR="00EA519B" w:rsidRPr="004B288C">
        <w:rPr>
          <w:rFonts w:ascii="Arial" w:hAnsi="Arial" w:cs="Arial"/>
          <w:szCs w:val="24"/>
        </w:rPr>
        <w:t>high collectivism</w:t>
      </w:r>
      <w:r w:rsidRPr="004B288C">
        <w:rPr>
          <w:rFonts w:ascii="Arial" w:hAnsi="Arial" w:cs="Arial"/>
          <w:szCs w:val="24"/>
        </w:rPr>
        <w:t xml:space="preserve"> culture which insists on developing behaviours as per social norms to maintain harmony in staff and sharing of resources to enhance collective interest. Increased involvement in staff members of hotel will result in hostility and reduce indifferences among them. </w:t>
      </w:r>
    </w:p>
    <w:p w14:paraId="687B8F64" w14:textId="77777777" w:rsidR="00CD5FE7" w:rsidRPr="004B288C" w:rsidRDefault="00E74B5D" w:rsidP="004B288C">
      <w:pPr>
        <w:rPr>
          <w:rFonts w:ascii="Arial" w:hAnsi="Arial" w:cs="Arial"/>
          <w:szCs w:val="24"/>
        </w:rPr>
      </w:pPr>
      <w:r w:rsidRPr="004B288C">
        <w:rPr>
          <w:rFonts w:ascii="Arial" w:hAnsi="Arial" w:cs="Arial"/>
          <w:szCs w:val="24"/>
        </w:rPr>
        <w:tab/>
      </w:r>
      <w:r w:rsidRPr="004B288C">
        <w:rPr>
          <w:rFonts w:ascii="Arial" w:hAnsi="Arial" w:cs="Arial"/>
          <w:b/>
          <w:bCs/>
          <w:i/>
          <w:iCs/>
          <w:szCs w:val="24"/>
          <w:u w:val="single"/>
        </w:rPr>
        <w:t>Masculinity and Femininity</w:t>
      </w:r>
      <w:r w:rsidRPr="004B288C">
        <w:rPr>
          <w:rFonts w:ascii="Arial" w:hAnsi="Arial" w:cs="Arial"/>
          <w:szCs w:val="24"/>
        </w:rPr>
        <w:t xml:space="preserve">- It studies the distribution of emotional role of between genders that can create major issues in societies and culture. Hotel le Grand Pavois managers can adopt high gender equalitarian to create equal and more opportunities for staff members as well as to treat every guest with respect irrespective of their gender. </w:t>
      </w:r>
    </w:p>
    <w:p w14:paraId="6738CB30" w14:textId="41668D44" w:rsidR="00CD5FE7" w:rsidRPr="004B288C" w:rsidRDefault="00E74B5D" w:rsidP="004B288C">
      <w:pPr>
        <w:rPr>
          <w:rFonts w:ascii="Arial" w:hAnsi="Arial" w:cs="Arial"/>
          <w:szCs w:val="24"/>
        </w:rPr>
      </w:pPr>
      <w:r w:rsidRPr="004B288C">
        <w:rPr>
          <w:rFonts w:ascii="Arial" w:hAnsi="Arial" w:cs="Arial"/>
          <w:szCs w:val="24"/>
        </w:rPr>
        <w:tab/>
      </w:r>
      <w:r w:rsidRPr="004B288C">
        <w:rPr>
          <w:rFonts w:ascii="Arial" w:hAnsi="Arial" w:cs="Arial"/>
          <w:b/>
          <w:bCs/>
          <w:i/>
          <w:iCs/>
          <w:szCs w:val="24"/>
          <w:u w:val="single"/>
        </w:rPr>
        <w:t>Indulgence vs Restraint</w:t>
      </w:r>
      <w:r w:rsidRPr="004B288C">
        <w:rPr>
          <w:rFonts w:ascii="Arial" w:hAnsi="Arial" w:cs="Arial"/>
          <w:szCs w:val="24"/>
        </w:rPr>
        <w:t xml:space="preserve">- This dimension aims on the happiness of both employees and guests. Hotel le Grand </w:t>
      </w:r>
      <w:r w:rsidR="00EA519B" w:rsidRPr="004B288C">
        <w:rPr>
          <w:rFonts w:ascii="Arial" w:hAnsi="Arial" w:cs="Arial"/>
          <w:szCs w:val="24"/>
        </w:rPr>
        <w:t>Pavois management</w:t>
      </w:r>
      <w:r w:rsidRPr="004B288C">
        <w:rPr>
          <w:rFonts w:ascii="Arial" w:hAnsi="Arial" w:cs="Arial"/>
          <w:szCs w:val="24"/>
        </w:rPr>
        <w:t xml:space="preserve"> can practice indulgence at workplace to provide gratification to human elements so to indulge them in enjoyment. By reducing the quality of restraint, the managers of hotel can flow gratification which will reduce cultural differences </w:t>
      </w:r>
      <w:r w:rsidRPr="004B288C">
        <w:rPr>
          <w:rFonts w:ascii="Arial" w:hAnsi="Arial" w:cs="Arial"/>
          <w:color w:val="222222"/>
          <w:szCs w:val="24"/>
          <w:shd w:val="clear" w:color="auto" w:fill="FFFFFF"/>
        </w:rPr>
        <w:t xml:space="preserve">(Vives, Jacob and Payeras, 2018). </w:t>
      </w:r>
    </w:p>
    <w:p w14:paraId="08D7E4CE" w14:textId="2D3E2BC5" w:rsidR="00CD5FE7" w:rsidRPr="004B288C" w:rsidRDefault="00E74B5D" w:rsidP="004B288C">
      <w:pPr>
        <w:rPr>
          <w:rFonts w:ascii="Arial" w:hAnsi="Arial" w:cs="Arial"/>
          <w:szCs w:val="24"/>
        </w:rPr>
      </w:pPr>
      <w:r w:rsidRPr="004B288C">
        <w:rPr>
          <w:rFonts w:ascii="Arial" w:hAnsi="Arial" w:cs="Arial"/>
          <w:szCs w:val="24"/>
        </w:rPr>
        <w:lastRenderedPageBreak/>
        <w:tab/>
      </w:r>
      <w:r w:rsidRPr="004B288C">
        <w:rPr>
          <w:rFonts w:ascii="Arial" w:hAnsi="Arial" w:cs="Arial"/>
          <w:b/>
          <w:bCs/>
          <w:i/>
          <w:iCs/>
          <w:szCs w:val="24"/>
          <w:u w:val="single"/>
        </w:rPr>
        <w:t xml:space="preserve">Short term vs </w:t>
      </w:r>
      <w:r w:rsidR="00EA519B" w:rsidRPr="004B288C">
        <w:rPr>
          <w:rFonts w:ascii="Arial" w:hAnsi="Arial" w:cs="Arial"/>
          <w:b/>
          <w:bCs/>
          <w:i/>
          <w:iCs/>
          <w:szCs w:val="24"/>
          <w:u w:val="single"/>
        </w:rPr>
        <w:t>long</w:t>
      </w:r>
      <w:r w:rsidRPr="004B288C">
        <w:rPr>
          <w:rFonts w:ascii="Arial" w:hAnsi="Arial" w:cs="Arial"/>
          <w:b/>
          <w:bCs/>
          <w:i/>
          <w:iCs/>
          <w:szCs w:val="24"/>
          <w:u w:val="single"/>
        </w:rPr>
        <w:t xml:space="preserve"> term Orientation</w:t>
      </w:r>
      <w:r w:rsidRPr="004B288C">
        <w:rPr>
          <w:rFonts w:ascii="Arial" w:hAnsi="Arial" w:cs="Arial"/>
          <w:szCs w:val="24"/>
        </w:rPr>
        <w:t xml:space="preserve">- Short term focuses on delivering success in short term by emphasising on present rather than future. Long term aims on future success and postpones short term success to attain long term objectives. Hotel le Grand </w:t>
      </w:r>
      <w:r w:rsidR="00EA519B" w:rsidRPr="004B288C">
        <w:rPr>
          <w:rFonts w:ascii="Arial" w:hAnsi="Arial" w:cs="Arial"/>
          <w:szCs w:val="24"/>
        </w:rPr>
        <w:t>Pavois managers</w:t>
      </w:r>
      <w:r w:rsidRPr="004B288C">
        <w:rPr>
          <w:rFonts w:ascii="Arial" w:hAnsi="Arial" w:cs="Arial"/>
          <w:szCs w:val="24"/>
        </w:rPr>
        <w:t xml:space="preserve"> can follow short term orientation to cater the current guests as best as possible and can strive to improve services in long term by reducing cultural imbalances. </w:t>
      </w:r>
    </w:p>
    <w:p w14:paraId="5D7169AF" w14:textId="464D1D45" w:rsidR="00CD5FE7" w:rsidRPr="004B288C" w:rsidRDefault="00E74B5D" w:rsidP="004B288C">
      <w:pPr>
        <w:rPr>
          <w:rFonts w:ascii="Arial" w:hAnsi="Arial" w:cs="Arial"/>
          <w:szCs w:val="24"/>
        </w:rPr>
      </w:pPr>
      <w:r w:rsidRPr="004B288C">
        <w:rPr>
          <w:rFonts w:ascii="Arial" w:hAnsi="Arial" w:cs="Arial"/>
          <w:szCs w:val="24"/>
        </w:rPr>
        <w:tab/>
        <w:t xml:space="preserve">Cross cultural communication is essential to encourage team working and it also maximise flexibility of organization when they interact with others. Understanding cultures of guests and their preferences ensures great employee performances, customer satisfaction and engagement between them. Hotel le Grand </w:t>
      </w:r>
      <w:r w:rsidR="00EA519B" w:rsidRPr="004B288C">
        <w:rPr>
          <w:rFonts w:ascii="Arial" w:hAnsi="Arial" w:cs="Arial"/>
          <w:szCs w:val="24"/>
        </w:rPr>
        <w:t>Pavois have</w:t>
      </w:r>
      <w:r w:rsidRPr="004B288C">
        <w:rPr>
          <w:rFonts w:ascii="Arial" w:hAnsi="Arial" w:cs="Arial"/>
          <w:szCs w:val="24"/>
        </w:rPr>
        <w:t xml:space="preserve"> various departments that are concerned and responsible for different roles like front office department, housekeeping department, food service department, maintenance department and more. Improvements in these departments can increase </w:t>
      </w:r>
      <w:r w:rsidR="00EA519B" w:rsidRPr="004B288C">
        <w:rPr>
          <w:rFonts w:ascii="Arial" w:hAnsi="Arial" w:cs="Arial"/>
          <w:szCs w:val="24"/>
        </w:rPr>
        <w:t>guests’</w:t>
      </w:r>
      <w:r w:rsidRPr="004B288C">
        <w:rPr>
          <w:rFonts w:ascii="Arial" w:hAnsi="Arial" w:cs="Arial"/>
          <w:szCs w:val="24"/>
        </w:rPr>
        <w:t xml:space="preserve"> satisfaction and retention by knowing their cultural norms and requirements. Front office department of Hotel le Grand </w:t>
      </w:r>
      <w:r w:rsidR="001B2A5E" w:rsidRPr="004B288C">
        <w:rPr>
          <w:rFonts w:ascii="Arial" w:hAnsi="Arial" w:cs="Arial"/>
          <w:szCs w:val="24"/>
        </w:rPr>
        <w:t>Pavois is</w:t>
      </w:r>
      <w:r w:rsidRPr="004B288C">
        <w:rPr>
          <w:rFonts w:ascii="Arial" w:hAnsi="Arial" w:cs="Arial"/>
          <w:szCs w:val="24"/>
        </w:rPr>
        <w:t xml:space="preserve"> the first place that engage with </w:t>
      </w:r>
      <w:r w:rsidR="001B2A5E" w:rsidRPr="004B288C">
        <w:rPr>
          <w:rFonts w:ascii="Arial" w:hAnsi="Arial" w:cs="Arial"/>
          <w:szCs w:val="24"/>
        </w:rPr>
        <w:t>guests</w:t>
      </w:r>
      <w:r w:rsidR="00EA519B">
        <w:rPr>
          <w:rFonts w:ascii="Arial" w:hAnsi="Arial" w:cs="Arial"/>
          <w:szCs w:val="24"/>
        </w:rPr>
        <w:t xml:space="preserve"> </w:t>
      </w:r>
      <w:r w:rsidRPr="004B288C">
        <w:rPr>
          <w:rFonts w:ascii="Arial" w:hAnsi="Arial" w:cs="Arial"/>
          <w:szCs w:val="24"/>
        </w:rPr>
        <w:t xml:space="preserve">hence the management needs to allocate this responsibility to someone who has great communication skills and who understands values and beliefs of different culture. The employee at front desk </w:t>
      </w:r>
      <w:r w:rsidR="001B2A5E" w:rsidRPr="004B288C">
        <w:rPr>
          <w:rFonts w:ascii="Arial" w:hAnsi="Arial" w:cs="Arial"/>
          <w:szCs w:val="24"/>
        </w:rPr>
        <w:t>has</w:t>
      </w:r>
      <w:r w:rsidRPr="004B288C">
        <w:rPr>
          <w:rFonts w:ascii="Arial" w:hAnsi="Arial" w:cs="Arial"/>
          <w:szCs w:val="24"/>
        </w:rPr>
        <w:t xml:space="preserve"> to be polite in nature so guests does not feel like a outsider. Role of housekeeping department of Hotel le Grand </w:t>
      </w:r>
      <w:r w:rsidR="001B2A5E" w:rsidRPr="004B288C">
        <w:rPr>
          <w:rFonts w:ascii="Arial" w:hAnsi="Arial" w:cs="Arial"/>
          <w:szCs w:val="24"/>
        </w:rPr>
        <w:t>Pavois is</w:t>
      </w:r>
      <w:r w:rsidRPr="004B288C">
        <w:rPr>
          <w:rFonts w:ascii="Arial" w:hAnsi="Arial" w:cs="Arial"/>
          <w:szCs w:val="24"/>
        </w:rPr>
        <w:t xml:space="preserve"> to maintain the hygiene of rooms and to provide guests with everything they want. Management needs to understand that people from different cultures may require things in certain ways, thus housekeeping department must keep everything ready that guests may require. Turkish people are </w:t>
      </w:r>
      <w:r w:rsidR="001B2A5E" w:rsidRPr="004B288C">
        <w:rPr>
          <w:rFonts w:ascii="Arial" w:hAnsi="Arial" w:cs="Arial"/>
          <w:szCs w:val="24"/>
        </w:rPr>
        <w:t>family-oriented</w:t>
      </w:r>
      <w:r w:rsidRPr="004B288C">
        <w:rPr>
          <w:rFonts w:ascii="Arial" w:hAnsi="Arial" w:cs="Arial"/>
          <w:szCs w:val="24"/>
        </w:rPr>
        <w:t xml:space="preserve"> people and who puts major importance on the safety as well as hygiene of their kids. Housekeeping staff can make sure no things are placed in rooms that can cause harm to their children. Another function of Hotel le Grand </w:t>
      </w:r>
      <w:r w:rsidR="001B2A5E" w:rsidRPr="004B288C">
        <w:rPr>
          <w:rFonts w:ascii="Arial" w:hAnsi="Arial" w:cs="Arial"/>
          <w:szCs w:val="24"/>
        </w:rPr>
        <w:t>Pavois is</w:t>
      </w:r>
      <w:r w:rsidRPr="004B288C">
        <w:rPr>
          <w:rFonts w:ascii="Arial" w:hAnsi="Arial" w:cs="Arial"/>
          <w:szCs w:val="24"/>
        </w:rPr>
        <w:t xml:space="preserve"> providing tasty and healthy foods to its guests. Managers of hotel must employ people in this department who understands various cultural tastes as well as preferences and who knows how to cook food </w:t>
      </w:r>
      <w:r w:rsidR="001B2A5E" w:rsidRPr="004B288C">
        <w:rPr>
          <w:rFonts w:ascii="Arial" w:hAnsi="Arial" w:cs="Arial"/>
          <w:szCs w:val="24"/>
        </w:rPr>
        <w:t>that guest</w:t>
      </w:r>
      <w:r w:rsidRPr="004B288C">
        <w:rPr>
          <w:rFonts w:ascii="Arial" w:hAnsi="Arial" w:cs="Arial"/>
          <w:szCs w:val="24"/>
        </w:rPr>
        <w:t xml:space="preserve"> will like. Food and beverage department plays a very important role in maximising customer satisfaction as a guest always remember the quality of food hotel provide that will further help in hotel's goodwill </w:t>
      </w:r>
      <w:r w:rsidRPr="004B288C">
        <w:rPr>
          <w:rFonts w:ascii="Arial" w:hAnsi="Arial" w:cs="Arial"/>
          <w:color w:val="222222"/>
          <w:szCs w:val="24"/>
          <w:shd w:val="clear" w:color="auto" w:fill="FFFFFF"/>
        </w:rPr>
        <w:t>(</w:t>
      </w:r>
      <w:r w:rsidRPr="004B288C">
        <w:rPr>
          <w:rFonts w:ascii="Arial" w:hAnsi="Arial" w:cs="Arial"/>
          <w:szCs w:val="24"/>
          <w:shd w:val="clear" w:color="auto" w:fill="FFFFFF"/>
        </w:rPr>
        <w:t>Wang, 2021).</w:t>
      </w:r>
      <w:r w:rsidRPr="004B288C">
        <w:rPr>
          <w:rFonts w:ascii="Arial" w:hAnsi="Arial" w:cs="Arial"/>
          <w:szCs w:val="24"/>
        </w:rPr>
        <w:t xml:space="preserve"> This department can adapt various changes in their operations like timely preparation of food, quantity of spices according to </w:t>
      </w:r>
      <w:r w:rsidR="001B2A5E" w:rsidRPr="004B288C">
        <w:rPr>
          <w:rFonts w:ascii="Arial" w:hAnsi="Arial" w:cs="Arial"/>
          <w:szCs w:val="24"/>
        </w:rPr>
        <w:t>guests</w:t>
      </w:r>
      <w:r w:rsidR="001B2A5E">
        <w:rPr>
          <w:rFonts w:ascii="Arial" w:hAnsi="Arial" w:cs="Arial"/>
          <w:szCs w:val="24"/>
        </w:rPr>
        <w:t xml:space="preserve"> </w:t>
      </w:r>
      <w:r w:rsidRPr="004B288C">
        <w:rPr>
          <w:rFonts w:ascii="Arial" w:hAnsi="Arial" w:cs="Arial"/>
          <w:szCs w:val="24"/>
        </w:rPr>
        <w:t xml:space="preserve">desires, asking for any special recommendations </w:t>
      </w:r>
      <w:r w:rsidRPr="004B288C">
        <w:rPr>
          <w:rFonts w:ascii="Arial" w:hAnsi="Arial" w:cs="Arial"/>
          <w:szCs w:val="24"/>
        </w:rPr>
        <w:lastRenderedPageBreak/>
        <w:t xml:space="preserve">or allergy issues from guests and reviewing about the services provided. In this way, Hotel le Grand </w:t>
      </w:r>
      <w:r w:rsidR="001B2A5E" w:rsidRPr="004B288C">
        <w:rPr>
          <w:rFonts w:ascii="Arial" w:hAnsi="Arial" w:cs="Arial"/>
          <w:szCs w:val="24"/>
        </w:rPr>
        <w:t>Pavois management</w:t>
      </w:r>
      <w:r w:rsidRPr="004B288C">
        <w:rPr>
          <w:rFonts w:ascii="Arial" w:hAnsi="Arial" w:cs="Arial"/>
          <w:szCs w:val="24"/>
        </w:rPr>
        <w:t xml:space="preserve"> can ensure quality service delivery to Turkish guests to reduce cultural imbalance of both countries. They can also ask guests about their likes and dislikes of foods to prepare it the way they like. Next department is maintenance which is responsible to maintain hotel's premises and its related activities. Maintenance staff of Hotel le Grand </w:t>
      </w:r>
      <w:r w:rsidR="001B2A5E" w:rsidRPr="004B288C">
        <w:rPr>
          <w:rFonts w:ascii="Arial" w:hAnsi="Arial" w:cs="Arial"/>
          <w:szCs w:val="24"/>
        </w:rPr>
        <w:t>Pavois can</w:t>
      </w:r>
      <w:r w:rsidRPr="004B288C">
        <w:rPr>
          <w:rFonts w:ascii="Arial" w:hAnsi="Arial" w:cs="Arial"/>
          <w:szCs w:val="24"/>
        </w:rPr>
        <w:t xml:space="preserve"> adapt to several norms like continuously checking hotel's electricity points, refrigerators, switch boards and other things so guests from turkey wont have to face any sort of trouble.</w:t>
      </w:r>
    </w:p>
    <w:p w14:paraId="62F036EA" w14:textId="77777777" w:rsidR="00CD5FE7" w:rsidRPr="004B288C" w:rsidRDefault="00E74B5D" w:rsidP="004B288C">
      <w:pPr>
        <w:pStyle w:val="Heading1"/>
        <w:rPr>
          <w:rFonts w:ascii="Arial" w:hAnsi="Arial" w:cs="Arial"/>
          <w:sz w:val="24"/>
          <w:szCs w:val="24"/>
        </w:rPr>
      </w:pPr>
      <w:bookmarkStart w:id="4" w:name="__RefHeading__11721_1969428843"/>
      <w:bookmarkEnd w:id="4"/>
      <w:r w:rsidRPr="004B288C">
        <w:rPr>
          <w:rFonts w:ascii="Arial" w:hAnsi="Arial" w:cs="Arial"/>
          <w:sz w:val="24"/>
          <w:szCs w:val="24"/>
        </w:rPr>
        <w:t>CONCLUSION</w:t>
      </w:r>
    </w:p>
    <w:p w14:paraId="34778EC4" w14:textId="77777777" w:rsidR="00CD5FE7" w:rsidRPr="004B288C" w:rsidRDefault="00E74B5D" w:rsidP="004B288C">
      <w:pPr>
        <w:rPr>
          <w:rFonts w:ascii="Arial" w:hAnsi="Arial" w:cs="Arial"/>
          <w:szCs w:val="24"/>
        </w:rPr>
      </w:pPr>
      <w:r w:rsidRPr="004B288C">
        <w:rPr>
          <w:rFonts w:ascii="Arial" w:hAnsi="Arial" w:cs="Arial"/>
          <w:szCs w:val="24"/>
        </w:rPr>
        <w:tab/>
        <w:t>From the information discussed above it has been concluded that employees of a hotel are an important part in its success. Hotel's management can strive to attract more people from all over the world by providing cultural intelligence and sensitivity to their staff. Creating culture balance and cater to different needs of guests is essential for hotel to build its goodwill. Management of hotel comprises of various department where people from diverse backgrounds work together to provide best services to guests hailing from different cultures.</w:t>
      </w:r>
    </w:p>
    <w:p w14:paraId="69ACD449" w14:textId="77777777" w:rsidR="00CD5FE7" w:rsidRPr="004B288C" w:rsidRDefault="00E74B5D" w:rsidP="004B288C">
      <w:pPr>
        <w:pStyle w:val="Heading1"/>
        <w:pageBreakBefore/>
        <w:rPr>
          <w:rFonts w:ascii="Arial" w:hAnsi="Arial" w:cs="Arial"/>
          <w:sz w:val="24"/>
          <w:szCs w:val="24"/>
          <w:u w:val="single"/>
        </w:rPr>
      </w:pPr>
      <w:bookmarkStart w:id="5" w:name="__RefHeading__11723_1969428843"/>
      <w:bookmarkEnd w:id="5"/>
      <w:r w:rsidRPr="004B288C">
        <w:rPr>
          <w:rFonts w:ascii="Arial" w:hAnsi="Arial" w:cs="Arial"/>
          <w:sz w:val="24"/>
          <w:szCs w:val="24"/>
        </w:rPr>
        <w:lastRenderedPageBreak/>
        <w:t>REFERENCES</w:t>
      </w:r>
    </w:p>
    <w:p w14:paraId="2658E19E" w14:textId="77777777" w:rsidR="00CD5FE7" w:rsidRPr="004B288C" w:rsidRDefault="00E74B5D" w:rsidP="004B288C">
      <w:pPr>
        <w:rPr>
          <w:rFonts w:ascii="Arial" w:hAnsi="Arial" w:cs="Arial"/>
          <w:color w:val="222222"/>
          <w:szCs w:val="24"/>
          <w:shd w:val="clear" w:color="auto" w:fill="FFFFFF"/>
        </w:rPr>
      </w:pPr>
      <w:r w:rsidRPr="004B288C">
        <w:rPr>
          <w:rFonts w:ascii="Arial" w:hAnsi="Arial" w:cs="Arial"/>
          <w:szCs w:val="24"/>
          <w:u w:val="single"/>
        </w:rPr>
        <w:t>Books and Journal:</w:t>
      </w:r>
    </w:p>
    <w:p w14:paraId="3AD42FDC" w14:textId="77777777" w:rsidR="00CD5FE7" w:rsidRPr="004B288C" w:rsidRDefault="00E74B5D" w:rsidP="004B288C">
      <w:pPr>
        <w:ind w:left="720" w:hanging="720"/>
        <w:rPr>
          <w:rFonts w:ascii="Arial" w:hAnsi="Arial" w:cs="Arial"/>
          <w:color w:val="222222"/>
          <w:szCs w:val="24"/>
          <w:shd w:val="clear" w:color="auto" w:fill="FFFFFF"/>
        </w:rPr>
      </w:pPr>
      <w:r w:rsidRPr="004B288C">
        <w:rPr>
          <w:rFonts w:ascii="Arial" w:hAnsi="Arial" w:cs="Arial"/>
          <w:color w:val="222222"/>
          <w:szCs w:val="24"/>
          <w:shd w:val="clear" w:color="auto" w:fill="FFFFFF"/>
        </w:rPr>
        <w:t>Chung, K.C., 2020. Green marketing orientation: Achieving sustainable development in green hotel management. </w:t>
      </w:r>
      <w:r w:rsidRPr="004B288C">
        <w:rPr>
          <w:rFonts w:ascii="Arial" w:hAnsi="Arial" w:cs="Arial"/>
          <w:i/>
          <w:color w:val="222222"/>
          <w:szCs w:val="24"/>
          <w:shd w:val="clear" w:color="auto" w:fill="FFFFFF"/>
        </w:rPr>
        <w:t>Journal of Hospitality Marketing &amp; Management</w:t>
      </w:r>
      <w:r w:rsidRPr="004B288C">
        <w:rPr>
          <w:rFonts w:ascii="Arial" w:hAnsi="Arial" w:cs="Arial"/>
          <w:color w:val="222222"/>
          <w:szCs w:val="24"/>
          <w:shd w:val="clear" w:color="auto" w:fill="FFFFFF"/>
        </w:rPr>
        <w:t>. 29(6). pp.722-738.</w:t>
      </w:r>
    </w:p>
    <w:p w14:paraId="793CCD01" w14:textId="77777777" w:rsidR="00CD5FE7" w:rsidRPr="004B288C" w:rsidRDefault="00E74B5D" w:rsidP="004B288C">
      <w:pPr>
        <w:ind w:left="720" w:hanging="720"/>
        <w:rPr>
          <w:rFonts w:ascii="Arial" w:hAnsi="Arial" w:cs="Arial"/>
          <w:color w:val="222222"/>
          <w:szCs w:val="24"/>
          <w:shd w:val="clear" w:color="auto" w:fill="FFFFFF"/>
        </w:rPr>
      </w:pPr>
      <w:r w:rsidRPr="004B288C">
        <w:rPr>
          <w:rFonts w:ascii="Arial" w:hAnsi="Arial" w:cs="Arial"/>
          <w:color w:val="222222"/>
          <w:szCs w:val="24"/>
          <w:shd w:val="clear" w:color="auto" w:fill="FFFFFF"/>
        </w:rPr>
        <w:t>Hemsworth, K., 2021, May. Hotel Management Curricular Internships–Students’ Perspective. In </w:t>
      </w:r>
      <w:r w:rsidRPr="004B288C">
        <w:rPr>
          <w:rFonts w:ascii="Arial" w:hAnsi="Arial" w:cs="Arial"/>
          <w:i/>
          <w:color w:val="222222"/>
          <w:szCs w:val="24"/>
          <w:shd w:val="clear" w:color="auto" w:fill="FFFFFF"/>
        </w:rPr>
        <w:t>ICTR 2021 4th International Conference on Tourism Research</w:t>
      </w:r>
      <w:r w:rsidRPr="004B288C">
        <w:rPr>
          <w:rFonts w:ascii="Arial" w:hAnsi="Arial" w:cs="Arial"/>
          <w:color w:val="222222"/>
          <w:szCs w:val="24"/>
          <w:shd w:val="clear" w:color="auto" w:fill="FFFFFF"/>
        </w:rPr>
        <w:t> (p. 269). Academic Conferences International.</w:t>
      </w:r>
    </w:p>
    <w:p w14:paraId="2C91A782" w14:textId="77777777" w:rsidR="00CD5FE7" w:rsidRPr="004B288C" w:rsidRDefault="00E74B5D" w:rsidP="004B288C">
      <w:pPr>
        <w:ind w:left="720" w:hanging="720"/>
        <w:rPr>
          <w:rFonts w:ascii="Arial" w:hAnsi="Arial" w:cs="Arial"/>
          <w:color w:val="222222"/>
          <w:szCs w:val="24"/>
          <w:shd w:val="clear" w:color="auto" w:fill="FFFFFF"/>
        </w:rPr>
      </w:pPr>
      <w:r w:rsidRPr="004B288C">
        <w:rPr>
          <w:rFonts w:ascii="Arial" w:hAnsi="Arial" w:cs="Arial"/>
          <w:color w:val="222222"/>
          <w:szCs w:val="24"/>
          <w:shd w:val="clear" w:color="auto" w:fill="FFFFFF"/>
        </w:rPr>
        <w:t>Uğurlu, K., 2020. Integrated Marketing Approach in Hotel Management. In </w:t>
      </w:r>
      <w:r w:rsidRPr="004B288C">
        <w:rPr>
          <w:rFonts w:ascii="Arial" w:hAnsi="Arial" w:cs="Arial"/>
          <w:i/>
          <w:color w:val="222222"/>
          <w:szCs w:val="24"/>
          <w:shd w:val="clear" w:color="auto" w:fill="FFFFFF"/>
        </w:rPr>
        <w:t>The Emerald Handbook of ICT in Tourism and Hospitality</w:t>
      </w:r>
      <w:r w:rsidRPr="004B288C">
        <w:rPr>
          <w:rFonts w:ascii="Arial" w:hAnsi="Arial" w:cs="Arial"/>
          <w:color w:val="222222"/>
          <w:szCs w:val="24"/>
          <w:shd w:val="clear" w:color="auto" w:fill="FFFFFF"/>
        </w:rPr>
        <w:t>. Emerald Publishing Limited.</w:t>
      </w:r>
    </w:p>
    <w:p w14:paraId="6AD401B6" w14:textId="249FFFEC" w:rsidR="00CD5FE7" w:rsidRPr="004B288C" w:rsidRDefault="00E74B5D" w:rsidP="004B288C">
      <w:pPr>
        <w:ind w:left="720" w:hanging="720"/>
        <w:rPr>
          <w:rFonts w:ascii="Arial" w:hAnsi="Arial" w:cs="Arial"/>
          <w:color w:val="222222"/>
          <w:szCs w:val="24"/>
          <w:shd w:val="clear" w:color="auto" w:fill="FFFFFF"/>
        </w:rPr>
      </w:pPr>
      <w:r w:rsidRPr="004B288C">
        <w:rPr>
          <w:rFonts w:ascii="Arial" w:hAnsi="Arial" w:cs="Arial"/>
          <w:color w:val="222222"/>
          <w:szCs w:val="24"/>
          <w:shd w:val="clear" w:color="auto" w:fill="FFFFFF"/>
        </w:rPr>
        <w:t xml:space="preserve">Viegas, M.A., 2020. Climate-Friendly Hotels and the Promotion of Sustainability in Tourist Destinations: A Study in Algarve </w:t>
      </w:r>
      <w:r w:rsidR="00A92002" w:rsidRPr="004B288C">
        <w:rPr>
          <w:rFonts w:ascii="Arial" w:hAnsi="Arial" w:cs="Arial"/>
          <w:color w:val="222222"/>
          <w:szCs w:val="24"/>
          <w:shd w:val="clear" w:color="auto" w:fill="FFFFFF"/>
        </w:rPr>
        <w:t>from</w:t>
      </w:r>
      <w:r w:rsidRPr="004B288C">
        <w:rPr>
          <w:rFonts w:ascii="Arial" w:hAnsi="Arial" w:cs="Arial"/>
          <w:color w:val="222222"/>
          <w:szCs w:val="24"/>
          <w:shd w:val="clear" w:color="auto" w:fill="FFFFFF"/>
        </w:rPr>
        <w:t xml:space="preserve"> Hotel Management Perspectives. In </w:t>
      </w:r>
      <w:r w:rsidRPr="004B288C">
        <w:rPr>
          <w:rFonts w:ascii="Arial" w:hAnsi="Arial" w:cs="Arial"/>
          <w:i/>
          <w:color w:val="222222"/>
          <w:szCs w:val="24"/>
          <w:shd w:val="clear" w:color="auto" w:fill="FFFFFF"/>
        </w:rPr>
        <w:t>Handbook of Research on Resident and Tourist Perspectives on Travel Destinations</w:t>
      </w:r>
      <w:r w:rsidRPr="004B288C">
        <w:rPr>
          <w:rFonts w:ascii="Arial" w:hAnsi="Arial" w:cs="Arial"/>
          <w:color w:val="222222"/>
          <w:szCs w:val="24"/>
          <w:shd w:val="clear" w:color="auto" w:fill="FFFFFF"/>
        </w:rPr>
        <w:t> (pp. 24-40). IGI Global.</w:t>
      </w:r>
    </w:p>
    <w:p w14:paraId="62529B00" w14:textId="77777777" w:rsidR="00CD5FE7" w:rsidRPr="004B288C" w:rsidRDefault="00E74B5D" w:rsidP="004B288C">
      <w:pPr>
        <w:ind w:left="720" w:hanging="720"/>
        <w:rPr>
          <w:rFonts w:ascii="Arial" w:hAnsi="Arial" w:cs="Arial"/>
          <w:color w:val="222222"/>
          <w:szCs w:val="24"/>
          <w:shd w:val="clear" w:color="auto" w:fill="FFFFFF"/>
        </w:rPr>
      </w:pPr>
      <w:r w:rsidRPr="004B288C">
        <w:rPr>
          <w:rFonts w:ascii="Arial" w:hAnsi="Arial" w:cs="Arial"/>
          <w:color w:val="222222"/>
          <w:szCs w:val="24"/>
          <w:shd w:val="clear" w:color="auto" w:fill="FFFFFF"/>
        </w:rPr>
        <w:t>Vives, A., Jacob, M. and Payeras, M., 2018. Revenue management and price optimization techniques in the hotel sector: A critical literature review. </w:t>
      </w:r>
      <w:r w:rsidRPr="004B288C">
        <w:rPr>
          <w:rFonts w:ascii="Arial" w:hAnsi="Arial" w:cs="Arial"/>
          <w:i/>
          <w:color w:val="222222"/>
          <w:szCs w:val="24"/>
          <w:shd w:val="clear" w:color="auto" w:fill="FFFFFF"/>
        </w:rPr>
        <w:t>Tourism economics</w:t>
      </w:r>
      <w:r w:rsidRPr="004B288C">
        <w:rPr>
          <w:rFonts w:ascii="Arial" w:hAnsi="Arial" w:cs="Arial"/>
          <w:color w:val="222222"/>
          <w:szCs w:val="24"/>
          <w:shd w:val="clear" w:color="auto" w:fill="FFFFFF"/>
        </w:rPr>
        <w:t>. 24(6). pp.720-752.</w:t>
      </w:r>
    </w:p>
    <w:p w14:paraId="161140D2" w14:textId="6441B889" w:rsidR="00CD5FE7" w:rsidRDefault="00E74B5D" w:rsidP="004B288C">
      <w:pPr>
        <w:ind w:left="720" w:hanging="720"/>
        <w:rPr>
          <w:rFonts w:ascii="Arial" w:hAnsi="Arial" w:cs="Arial"/>
          <w:color w:val="222222"/>
          <w:szCs w:val="24"/>
          <w:shd w:val="clear" w:color="auto" w:fill="FFFFFF"/>
        </w:rPr>
      </w:pPr>
      <w:r w:rsidRPr="004B288C">
        <w:rPr>
          <w:rFonts w:ascii="Arial" w:hAnsi="Arial" w:cs="Arial"/>
          <w:color w:val="222222"/>
          <w:szCs w:val="24"/>
          <w:shd w:val="clear" w:color="auto" w:fill="FFFFFF"/>
        </w:rPr>
        <w:t>Wang, Y., 2021, May. The Path to the Training Model of Hotel Management Professionals in Universities. In </w:t>
      </w:r>
      <w:r w:rsidRPr="004B288C">
        <w:rPr>
          <w:rFonts w:ascii="Arial" w:hAnsi="Arial" w:cs="Arial"/>
          <w:i/>
          <w:color w:val="222222"/>
          <w:szCs w:val="24"/>
          <w:shd w:val="clear" w:color="auto" w:fill="FFFFFF"/>
        </w:rPr>
        <w:t>2021 2nd International Conference on Computers, Information Processing and Advanced Education</w:t>
      </w:r>
      <w:r w:rsidRPr="004B288C">
        <w:rPr>
          <w:rFonts w:ascii="Arial" w:hAnsi="Arial" w:cs="Arial"/>
          <w:color w:val="222222"/>
          <w:szCs w:val="24"/>
          <w:shd w:val="clear" w:color="auto" w:fill="FFFFFF"/>
        </w:rPr>
        <w:t> (pp. 949-952).</w:t>
      </w:r>
    </w:p>
    <w:p w14:paraId="48515508" w14:textId="312C4F9D" w:rsidR="00E47644" w:rsidRDefault="00E47644" w:rsidP="004B288C">
      <w:pPr>
        <w:ind w:left="720" w:hanging="720"/>
      </w:pPr>
      <w:r>
        <w:t>Kim H.J., Shin K.H., Umbreit W.T. (2007), Hotel job burnout: The role of personality characteristics, “International Journal of Hospitality Management”, 26(2), pp. 421–434.</w:t>
      </w:r>
    </w:p>
    <w:p w14:paraId="0BF70E42" w14:textId="2C00BFE2" w:rsidR="00E47644" w:rsidRDefault="00A92002" w:rsidP="004B288C">
      <w:pPr>
        <w:ind w:left="720" w:hanging="720"/>
        <w:rPr>
          <w:rFonts w:ascii="Arial" w:hAnsi="Arial" w:cs="Arial"/>
          <w:szCs w:val="24"/>
          <w:shd w:val="clear" w:color="auto" w:fill="FFFFFF"/>
        </w:rPr>
      </w:pPr>
      <w:hyperlink r:id="rId14" w:history="1">
        <w:r w:rsidRPr="00630BBA">
          <w:rPr>
            <w:rStyle w:val="Hyperlink"/>
            <w:rFonts w:ascii="Arial" w:hAnsi="Arial" w:cs="Arial"/>
            <w:szCs w:val="24"/>
            <w:shd w:val="clear" w:color="auto" w:fill="FFFFFF"/>
          </w:rPr>
          <w:t>https://theculturetrip.com/europe/turkey/articles/8-turkish-traditions-youll-find-fascinating/</w:t>
        </w:r>
      </w:hyperlink>
    </w:p>
    <w:p w14:paraId="1B78CD2D" w14:textId="123C4D15" w:rsidR="00A92002" w:rsidRDefault="00A92002" w:rsidP="004B288C">
      <w:pPr>
        <w:ind w:left="720" w:hanging="720"/>
        <w:rPr>
          <w:rFonts w:ascii="Arial" w:hAnsi="Arial" w:cs="Arial"/>
          <w:szCs w:val="24"/>
          <w:shd w:val="clear" w:color="auto" w:fill="FFFFFF"/>
        </w:rPr>
      </w:pPr>
      <w:hyperlink r:id="rId15" w:history="1">
        <w:r w:rsidRPr="00630BBA">
          <w:rPr>
            <w:rStyle w:val="Hyperlink"/>
            <w:rFonts w:ascii="Arial" w:hAnsi="Arial" w:cs="Arial"/>
            <w:szCs w:val="24"/>
            <w:shd w:val="clear" w:color="auto" w:fill="FFFFFF"/>
          </w:rPr>
          <w:t>https://turkishtravelblog.com/category/traditions/</w:t>
        </w:r>
      </w:hyperlink>
    </w:p>
    <w:p w14:paraId="615F31A4" w14:textId="557E6EB9" w:rsidR="00A92002" w:rsidRPr="00A92002" w:rsidRDefault="00A92002" w:rsidP="00A92002">
      <w:pPr>
        <w:numPr>
          <w:ilvl w:val="0"/>
          <w:numId w:val="1"/>
        </w:numPr>
        <w:shd w:val="clear" w:color="auto" w:fill="FFFFFF"/>
        <w:tabs>
          <w:tab w:val="clear" w:pos="0"/>
        </w:tabs>
        <w:suppressAutoHyphens w:val="0"/>
        <w:spacing w:before="100" w:beforeAutospacing="1" w:after="100" w:afterAutospacing="1" w:line="510" w:lineRule="atLeast"/>
        <w:ind w:left="0" w:firstLine="0"/>
        <w:jc w:val="left"/>
        <w:textAlignment w:val="baseline"/>
        <w:outlineLvl w:val="0"/>
        <w:rPr>
          <w:rFonts w:ascii="Arial" w:eastAsia="Times New Roman" w:hAnsi="Arial" w:cs="Arial"/>
          <w:b/>
          <w:bCs/>
          <w:color w:val="333333"/>
          <w:kern w:val="36"/>
          <w:szCs w:val="24"/>
          <w:lang w:eastAsia="en-GB"/>
        </w:rPr>
      </w:pPr>
      <w:r w:rsidRPr="00A92002">
        <w:rPr>
          <w:rFonts w:ascii="Arial" w:eastAsia="Times New Roman" w:hAnsi="Arial" w:cs="Arial"/>
          <w:b/>
          <w:bCs/>
          <w:color w:val="333333"/>
          <w:kern w:val="36"/>
          <w:szCs w:val="24"/>
          <w:lang w:eastAsia="en-GB"/>
        </w:rPr>
        <w:t>French culture: Customs &amp; traditions</w:t>
      </w:r>
      <w:r>
        <w:rPr>
          <w:rFonts w:ascii="Arial" w:eastAsia="Times New Roman" w:hAnsi="Arial" w:cs="Arial"/>
          <w:b/>
          <w:bCs/>
          <w:color w:val="333333"/>
          <w:kern w:val="36"/>
          <w:szCs w:val="24"/>
          <w:lang w:eastAsia="en-GB"/>
        </w:rPr>
        <w:t xml:space="preserve"> </w:t>
      </w:r>
      <w:r w:rsidRPr="00A92002">
        <w:rPr>
          <w:rFonts w:ascii="Arial" w:eastAsia="Times New Roman" w:hAnsi="Arial" w:cs="Arial"/>
          <w:color w:val="333333"/>
          <w:szCs w:val="24"/>
          <w:lang w:eastAsia="en-GB"/>
        </w:rPr>
        <w:t>By </w:t>
      </w:r>
      <w:hyperlink r:id="rId16" w:history="1">
        <w:r w:rsidRPr="00A92002">
          <w:rPr>
            <w:rFonts w:ascii="Arial" w:eastAsia="Times New Roman" w:hAnsi="Arial" w:cs="Arial"/>
            <w:color w:val="026CA2"/>
            <w:szCs w:val="24"/>
            <w:u w:val="single"/>
            <w:bdr w:val="none" w:sz="0" w:space="0" w:color="auto" w:frame="1"/>
            <w:lang w:eastAsia="en-GB"/>
          </w:rPr>
          <w:t>Kim Ann Zimmermann </w:t>
        </w:r>
      </w:hyperlink>
      <w:r w:rsidRPr="00A92002">
        <w:rPr>
          <w:rFonts w:ascii="Arial" w:eastAsia="Times New Roman" w:hAnsi="Arial" w:cs="Arial"/>
          <w:color w:val="333333"/>
          <w:szCs w:val="24"/>
          <w:bdr w:val="none" w:sz="0" w:space="0" w:color="auto" w:frame="1"/>
          <w:lang w:eastAsia="en-GB"/>
        </w:rPr>
        <w:t>, </w:t>
      </w:r>
      <w:hyperlink r:id="rId17" w:history="1">
        <w:r w:rsidRPr="00A92002">
          <w:rPr>
            <w:rFonts w:ascii="Arial" w:eastAsia="Times New Roman" w:hAnsi="Arial" w:cs="Arial"/>
            <w:color w:val="026CA2"/>
            <w:szCs w:val="24"/>
            <w:u w:val="single"/>
            <w:bdr w:val="none" w:sz="0" w:space="0" w:color="auto" w:frame="1"/>
            <w:lang w:eastAsia="en-GB"/>
          </w:rPr>
          <w:t>Jonathan Gordon </w:t>
        </w:r>
      </w:hyperlink>
      <w:r w:rsidRPr="00A92002">
        <w:rPr>
          <w:rFonts w:ascii="Arial" w:eastAsia="Times New Roman" w:hAnsi="Arial" w:cs="Arial"/>
          <w:color w:val="333333"/>
          <w:szCs w:val="24"/>
          <w:lang w:eastAsia="en-GB"/>
        </w:rPr>
        <w:t>published January 21, 202</w:t>
      </w:r>
      <w:r w:rsidRPr="00A92002">
        <w:rPr>
          <w:rFonts w:ascii="Arial" w:eastAsia="Times New Roman" w:hAnsi="Arial" w:cs="Arial"/>
          <w:color w:val="333333"/>
          <w:szCs w:val="24"/>
          <w:lang w:eastAsia="en-GB"/>
        </w:rPr>
        <w:t>1</w:t>
      </w:r>
    </w:p>
    <w:p w14:paraId="6E6A9375" w14:textId="03DC810B" w:rsidR="00A92002" w:rsidRDefault="00A92002" w:rsidP="00A92002">
      <w:pPr>
        <w:shd w:val="clear" w:color="auto" w:fill="FFFFFF"/>
        <w:suppressAutoHyphens w:val="0"/>
        <w:spacing w:before="100" w:beforeAutospacing="1" w:after="100" w:afterAutospacing="1" w:line="510" w:lineRule="atLeast"/>
        <w:jc w:val="left"/>
        <w:textAlignment w:val="baseline"/>
        <w:outlineLvl w:val="0"/>
        <w:rPr>
          <w:rFonts w:ascii="Arial" w:eastAsia="Times New Roman" w:hAnsi="Arial" w:cs="Arial"/>
          <w:b/>
          <w:bCs/>
          <w:color w:val="333333"/>
          <w:kern w:val="36"/>
          <w:szCs w:val="24"/>
          <w:lang w:eastAsia="en-GB"/>
        </w:rPr>
      </w:pPr>
      <w:hyperlink r:id="rId18" w:history="1">
        <w:r w:rsidRPr="00630BBA">
          <w:rPr>
            <w:rStyle w:val="Hyperlink"/>
            <w:rFonts w:ascii="Arial" w:eastAsia="Times New Roman" w:hAnsi="Arial" w:cs="Arial"/>
            <w:b/>
            <w:bCs/>
            <w:kern w:val="36"/>
            <w:szCs w:val="24"/>
            <w:lang w:eastAsia="en-GB"/>
          </w:rPr>
          <w:t>https://www.discoverwalks.com/blog/paris/the-most-celebrated-french-traditions/</w:t>
        </w:r>
      </w:hyperlink>
    </w:p>
    <w:p w14:paraId="3D4F36D9" w14:textId="0BF9185D" w:rsidR="00543791" w:rsidRDefault="00543791" w:rsidP="00A92002">
      <w:pPr>
        <w:shd w:val="clear" w:color="auto" w:fill="FFFFFF"/>
        <w:suppressAutoHyphens w:val="0"/>
        <w:spacing w:before="100" w:beforeAutospacing="1" w:after="100" w:afterAutospacing="1" w:line="510" w:lineRule="atLeast"/>
        <w:jc w:val="left"/>
        <w:textAlignment w:val="baseline"/>
        <w:outlineLvl w:val="0"/>
        <w:rPr>
          <w:rFonts w:ascii="Arial" w:eastAsia="Times New Roman" w:hAnsi="Arial" w:cs="Arial"/>
          <w:b/>
          <w:bCs/>
          <w:color w:val="333333"/>
          <w:kern w:val="36"/>
          <w:szCs w:val="24"/>
          <w:lang w:eastAsia="en-GB"/>
        </w:rPr>
      </w:pPr>
      <w:hyperlink r:id="rId19" w:history="1">
        <w:r w:rsidRPr="00630BBA">
          <w:rPr>
            <w:rStyle w:val="Hyperlink"/>
            <w:rFonts w:ascii="Arial" w:eastAsia="Times New Roman" w:hAnsi="Arial" w:cs="Arial"/>
            <w:b/>
            <w:bCs/>
            <w:kern w:val="36"/>
            <w:szCs w:val="24"/>
            <w:lang w:eastAsia="en-GB"/>
          </w:rPr>
          <w:t>https://www.hotel-grand-pavois.com/</w:t>
        </w:r>
      </w:hyperlink>
    </w:p>
    <w:p w14:paraId="5446DAE7" w14:textId="15B03486" w:rsidR="00543791" w:rsidRDefault="000A7BC5" w:rsidP="00A92002">
      <w:pPr>
        <w:shd w:val="clear" w:color="auto" w:fill="FFFFFF"/>
        <w:suppressAutoHyphens w:val="0"/>
        <w:spacing w:before="100" w:beforeAutospacing="1" w:after="100" w:afterAutospacing="1" w:line="510" w:lineRule="atLeast"/>
        <w:jc w:val="left"/>
        <w:textAlignment w:val="baseline"/>
        <w:outlineLvl w:val="0"/>
        <w:rPr>
          <w:rFonts w:ascii="Calibri" w:hAnsi="Calibri" w:cs="Calibri"/>
          <w:color w:val="444444"/>
          <w:sz w:val="26"/>
          <w:szCs w:val="26"/>
          <w:shd w:val="clear" w:color="auto" w:fill="FFFFFF"/>
        </w:rPr>
      </w:pPr>
      <w:r>
        <w:rPr>
          <w:rFonts w:ascii="Calibri" w:hAnsi="Calibri" w:cs="Calibri"/>
          <w:color w:val="444444"/>
          <w:sz w:val="26"/>
          <w:szCs w:val="26"/>
          <w:shd w:val="clear" w:color="auto" w:fill="FFFFFF"/>
        </w:rPr>
        <w:t>B</w:t>
      </w:r>
      <w:r>
        <w:rPr>
          <w:rFonts w:ascii="Calibri" w:hAnsi="Calibri" w:cs="Calibri"/>
          <w:color w:val="444444"/>
          <w:sz w:val="26"/>
          <w:szCs w:val="26"/>
          <w:shd w:val="clear" w:color="auto" w:fill="FFFFFF"/>
        </w:rPr>
        <w:t>ased on the research of Michael Minkov as published in the 3rd and the latest edition of </w:t>
      </w:r>
      <w:r>
        <w:rPr>
          <w:rStyle w:val="Emphasis"/>
          <w:rFonts w:ascii="Calibri" w:hAnsi="Calibri" w:cs="Calibri"/>
          <w:color w:val="444444"/>
          <w:sz w:val="26"/>
          <w:szCs w:val="26"/>
          <w:shd w:val="clear" w:color="auto" w:fill="FFFFFF"/>
        </w:rPr>
        <w:t>Cultures and Organizations, Software of the Mind</w:t>
      </w:r>
      <w:r>
        <w:rPr>
          <w:rFonts w:ascii="Calibri" w:hAnsi="Calibri" w:cs="Calibri"/>
          <w:color w:val="444444"/>
          <w:sz w:val="26"/>
          <w:szCs w:val="26"/>
          <w:shd w:val="clear" w:color="auto" w:fill="FFFFFF"/>
        </w:rPr>
        <w:t> (2010), pages 255-258.</w:t>
      </w:r>
    </w:p>
    <w:p w14:paraId="23DBA963" w14:textId="13F781BD" w:rsidR="000A7BC5" w:rsidRDefault="00FA0C46" w:rsidP="00A92002">
      <w:pPr>
        <w:shd w:val="clear" w:color="auto" w:fill="FFFFFF"/>
        <w:suppressAutoHyphens w:val="0"/>
        <w:spacing w:before="100" w:beforeAutospacing="1" w:after="100" w:afterAutospacing="1" w:line="510" w:lineRule="atLeast"/>
        <w:jc w:val="left"/>
        <w:textAlignment w:val="baseline"/>
        <w:outlineLvl w:val="0"/>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Akan. (2018). </w:t>
      </w:r>
      <w:r>
        <w:rPr>
          <w:rFonts w:ascii="Source Sans Pro" w:hAnsi="Source Sans Pro"/>
          <w:i/>
          <w:iCs/>
          <w:color w:val="3A3A3A"/>
          <w:sz w:val="23"/>
          <w:szCs w:val="23"/>
          <w:shd w:val="clear" w:color="auto" w:fill="FFFFFF"/>
        </w:rPr>
        <w:t>The Politics of Secularism</w:t>
      </w:r>
      <w:r>
        <w:rPr>
          <w:rFonts w:ascii="Arial" w:hAnsi="Arial" w:cs="Arial"/>
          <w:i/>
          <w:iCs/>
          <w:color w:val="3A3A3A"/>
          <w:sz w:val="23"/>
          <w:szCs w:val="23"/>
          <w:shd w:val="clear" w:color="auto" w:fill="FFFFFF"/>
        </w:rPr>
        <w:t> </w:t>
      </w:r>
      <w:r>
        <w:rPr>
          <w:rFonts w:ascii="Source Sans Pro" w:hAnsi="Source Sans Pro"/>
          <w:i/>
          <w:iCs/>
          <w:color w:val="3A3A3A"/>
          <w:sz w:val="23"/>
          <w:szCs w:val="23"/>
          <w:shd w:val="clear" w:color="auto" w:fill="FFFFFF"/>
        </w:rPr>
        <w:t>: Religion, Diversity, and Institutional Change in France and Turkey</w:t>
      </w:r>
      <w:r>
        <w:rPr>
          <w:rFonts w:ascii="Source Sans Pro" w:hAnsi="Source Sans Pro"/>
          <w:color w:val="3A3A3A"/>
          <w:sz w:val="23"/>
          <w:szCs w:val="23"/>
          <w:shd w:val="clear" w:color="auto" w:fill="FFFFFF"/>
        </w:rPr>
        <w:t xml:space="preserve">. Columbia University Press,. </w:t>
      </w:r>
      <w:hyperlink r:id="rId20" w:history="1">
        <w:r w:rsidRPr="00630BBA">
          <w:rPr>
            <w:rStyle w:val="Hyperlink"/>
            <w:rFonts w:ascii="Source Sans Pro" w:hAnsi="Source Sans Pro"/>
            <w:sz w:val="23"/>
            <w:szCs w:val="23"/>
            <w:shd w:val="clear" w:color="auto" w:fill="FFFFFF"/>
          </w:rPr>
          <w:t>https://doi.org/10.7312/akan18180</w:t>
        </w:r>
      </w:hyperlink>
    </w:p>
    <w:p w14:paraId="7B5719AC" w14:textId="57EEA06E" w:rsidR="00FA0C46" w:rsidRPr="00FA0C46" w:rsidRDefault="00FA0C46" w:rsidP="00A92002">
      <w:pPr>
        <w:shd w:val="clear" w:color="auto" w:fill="FFFFFF"/>
        <w:suppressAutoHyphens w:val="0"/>
        <w:spacing w:before="100" w:beforeAutospacing="1" w:after="100" w:afterAutospacing="1" w:line="510" w:lineRule="atLeast"/>
        <w:jc w:val="left"/>
        <w:textAlignment w:val="baseline"/>
        <w:outlineLvl w:val="0"/>
        <w:rPr>
          <w:rFonts w:ascii="Arial" w:eastAsia="Times New Roman" w:hAnsi="Arial" w:cs="Arial"/>
          <w:color w:val="333333"/>
          <w:kern w:val="36"/>
          <w:szCs w:val="24"/>
          <w:lang w:eastAsia="en-GB"/>
        </w:rPr>
      </w:pPr>
      <w:r>
        <w:rPr>
          <w:rFonts w:ascii="Arial" w:eastAsia="Times New Roman" w:hAnsi="Arial" w:cs="Arial"/>
          <w:color w:val="333333"/>
          <w:kern w:val="36"/>
          <w:szCs w:val="24"/>
          <w:lang w:eastAsia="en-GB"/>
        </w:rPr>
        <w:t>Oxford university press poultry science, 2006-11, vol. 85 (11)</w:t>
      </w:r>
    </w:p>
    <w:p w14:paraId="450692D5" w14:textId="77777777" w:rsidR="00A92002" w:rsidRPr="00A92002" w:rsidRDefault="00A92002" w:rsidP="00A92002">
      <w:pPr>
        <w:shd w:val="clear" w:color="auto" w:fill="FFFFFF"/>
        <w:suppressAutoHyphens w:val="0"/>
        <w:spacing w:before="100" w:beforeAutospacing="1" w:after="100" w:afterAutospacing="1" w:line="510" w:lineRule="atLeast"/>
        <w:jc w:val="left"/>
        <w:textAlignment w:val="baseline"/>
        <w:outlineLvl w:val="0"/>
        <w:rPr>
          <w:rFonts w:ascii="Arial" w:eastAsia="Times New Roman" w:hAnsi="Arial" w:cs="Arial"/>
          <w:b/>
          <w:bCs/>
          <w:color w:val="333333"/>
          <w:kern w:val="36"/>
          <w:szCs w:val="24"/>
          <w:lang w:eastAsia="en-GB"/>
        </w:rPr>
      </w:pPr>
    </w:p>
    <w:p w14:paraId="4B675C50" w14:textId="77777777" w:rsidR="00A92002" w:rsidRPr="004B288C" w:rsidRDefault="00A92002" w:rsidP="004B288C">
      <w:pPr>
        <w:ind w:left="720" w:hanging="720"/>
        <w:rPr>
          <w:rFonts w:ascii="Arial" w:hAnsi="Arial" w:cs="Arial"/>
          <w:szCs w:val="24"/>
          <w:shd w:val="clear" w:color="auto" w:fill="FFFFFF"/>
        </w:rPr>
      </w:pPr>
    </w:p>
    <w:p w14:paraId="2EF06865" w14:textId="77777777" w:rsidR="00CD5FE7" w:rsidRPr="004B288C" w:rsidRDefault="00CD5FE7" w:rsidP="004B288C">
      <w:pPr>
        <w:ind w:left="720" w:hanging="720"/>
        <w:rPr>
          <w:rFonts w:ascii="Arial" w:hAnsi="Arial" w:cs="Arial"/>
          <w:szCs w:val="24"/>
          <w:shd w:val="clear" w:color="auto" w:fill="FFFFFF"/>
        </w:rPr>
      </w:pPr>
    </w:p>
    <w:p w14:paraId="57E1B5B2" w14:textId="77777777" w:rsidR="00CD5FE7" w:rsidRPr="004B288C" w:rsidRDefault="00CD5FE7" w:rsidP="004B288C">
      <w:pPr>
        <w:rPr>
          <w:rFonts w:ascii="Arial" w:hAnsi="Arial" w:cs="Arial"/>
          <w:szCs w:val="24"/>
        </w:rPr>
      </w:pPr>
    </w:p>
    <w:p w14:paraId="090440B0" w14:textId="77777777" w:rsidR="00CD5FE7" w:rsidRPr="004B288C" w:rsidRDefault="00E74B5D" w:rsidP="004B288C">
      <w:pPr>
        <w:pStyle w:val="Heading1"/>
        <w:pageBreakBefore/>
        <w:rPr>
          <w:rFonts w:ascii="Arial" w:hAnsi="Arial" w:cs="Arial"/>
          <w:sz w:val="24"/>
          <w:szCs w:val="24"/>
          <w:u w:val="single"/>
        </w:rPr>
      </w:pPr>
      <w:bookmarkStart w:id="6" w:name="__RefHeading__11725_1969428843"/>
      <w:bookmarkEnd w:id="6"/>
      <w:r w:rsidRPr="004B288C">
        <w:rPr>
          <w:rFonts w:ascii="Arial" w:hAnsi="Arial" w:cs="Arial"/>
          <w:sz w:val="24"/>
          <w:szCs w:val="24"/>
        </w:rPr>
        <w:lastRenderedPageBreak/>
        <w:t>APPENDICE</w:t>
      </w:r>
    </w:p>
    <w:p w14:paraId="03325D4F" w14:textId="77777777" w:rsidR="00CD5FE7" w:rsidRPr="004B288C" w:rsidRDefault="00E74B5D" w:rsidP="004B288C">
      <w:pPr>
        <w:rPr>
          <w:rFonts w:ascii="Arial" w:hAnsi="Arial" w:cs="Arial"/>
          <w:szCs w:val="24"/>
          <w:u w:val="single"/>
        </w:rPr>
      </w:pPr>
      <w:r w:rsidRPr="004B288C">
        <w:rPr>
          <w:rFonts w:ascii="Arial" w:hAnsi="Arial" w:cs="Arial"/>
          <w:szCs w:val="24"/>
          <w:u w:val="single"/>
        </w:rPr>
        <w:t>The Do's and Don'ts which act as briefing document to staff in hotel</w:t>
      </w:r>
    </w:p>
    <w:p w14:paraId="3E324A1C" w14:textId="77777777" w:rsidR="00CD5FE7" w:rsidRPr="004B288C" w:rsidRDefault="00CD5FE7" w:rsidP="004B288C">
      <w:pPr>
        <w:rPr>
          <w:rFonts w:ascii="Arial" w:hAnsi="Arial" w:cs="Arial"/>
          <w:szCs w:val="24"/>
          <w:u w:val="single"/>
        </w:rPr>
      </w:pPr>
    </w:p>
    <w:tbl>
      <w:tblPr>
        <w:tblW w:w="0" w:type="auto"/>
        <w:tblInd w:w="-2" w:type="dxa"/>
        <w:tblLayout w:type="fixed"/>
        <w:tblCellMar>
          <w:top w:w="55" w:type="dxa"/>
          <w:left w:w="55" w:type="dxa"/>
          <w:bottom w:w="55" w:type="dxa"/>
          <w:right w:w="55" w:type="dxa"/>
        </w:tblCellMar>
        <w:tblLook w:val="0000" w:firstRow="0" w:lastRow="0" w:firstColumn="0" w:lastColumn="0" w:noHBand="0" w:noVBand="0"/>
      </w:tblPr>
      <w:tblGrid>
        <w:gridCol w:w="4680"/>
        <w:gridCol w:w="4686"/>
      </w:tblGrid>
      <w:tr w:rsidR="00CD5FE7" w:rsidRPr="004B288C" w14:paraId="7C9B933D" w14:textId="77777777">
        <w:tc>
          <w:tcPr>
            <w:tcW w:w="4680" w:type="dxa"/>
            <w:tcBorders>
              <w:top w:val="single" w:sz="1" w:space="0" w:color="000000"/>
              <w:left w:val="single" w:sz="1" w:space="0" w:color="000000"/>
              <w:bottom w:val="single" w:sz="1" w:space="0" w:color="000000"/>
            </w:tcBorders>
            <w:shd w:val="clear" w:color="auto" w:fill="auto"/>
          </w:tcPr>
          <w:p w14:paraId="2A51E6AC" w14:textId="77777777" w:rsidR="00CD5FE7" w:rsidRPr="004B288C" w:rsidRDefault="00E74B5D" w:rsidP="004B288C">
            <w:pPr>
              <w:pStyle w:val="TableContents"/>
              <w:pageBreakBefore/>
              <w:jc w:val="center"/>
              <w:rPr>
                <w:rFonts w:ascii="Arial" w:hAnsi="Arial" w:cs="Arial"/>
                <w:b/>
                <w:bCs/>
                <w:szCs w:val="24"/>
              </w:rPr>
            </w:pPr>
            <w:r w:rsidRPr="004B288C">
              <w:rPr>
                <w:rFonts w:ascii="Arial" w:hAnsi="Arial" w:cs="Arial"/>
                <w:b/>
                <w:bCs/>
                <w:szCs w:val="24"/>
              </w:rPr>
              <w:lastRenderedPageBreak/>
              <w:t>Do's</w:t>
            </w:r>
          </w:p>
        </w:tc>
        <w:tc>
          <w:tcPr>
            <w:tcW w:w="4686" w:type="dxa"/>
            <w:tcBorders>
              <w:top w:val="single" w:sz="1" w:space="0" w:color="000000"/>
              <w:left w:val="single" w:sz="1" w:space="0" w:color="000000"/>
              <w:bottom w:val="single" w:sz="1" w:space="0" w:color="000000"/>
              <w:right w:val="single" w:sz="1" w:space="0" w:color="000000"/>
            </w:tcBorders>
            <w:shd w:val="clear" w:color="auto" w:fill="auto"/>
          </w:tcPr>
          <w:p w14:paraId="230B1E71" w14:textId="77777777" w:rsidR="00CD5FE7" w:rsidRPr="004B288C" w:rsidRDefault="00E74B5D" w:rsidP="004B288C">
            <w:pPr>
              <w:pStyle w:val="TableContents"/>
              <w:jc w:val="center"/>
              <w:rPr>
                <w:rFonts w:ascii="Arial" w:hAnsi="Arial" w:cs="Arial"/>
                <w:szCs w:val="24"/>
              </w:rPr>
            </w:pPr>
            <w:r w:rsidRPr="004B288C">
              <w:rPr>
                <w:rFonts w:ascii="Arial" w:hAnsi="Arial" w:cs="Arial"/>
                <w:b/>
                <w:bCs/>
                <w:szCs w:val="24"/>
              </w:rPr>
              <w:t>Don'ts</w:t>
            </w:r>
          </w:p>
        </w:tc>
      </w:tr>
      <w:tr w:rsidR="00CD5FE7" w:rsidRPr="004B288C" w14:paraId="58096B81" w14:textId="77777777">
        <w:tc>
          <w:tcPr>
            <w:tcW w:w="4680" w:type="dxa"/>
            <w:tcBorders>
              <w:left w:val="single" w:sz="1" w:space="0" w:color="000000"/>
              <w:bottom w:val="single" w:sz="1" w:space="0" w:color="000000"/>
            </w:tcBorders>
            <w:shd w:val="clear" w:color="auto" w:fill="auto"/>
          </w:tcPr>
          <w:p w14:paraId="776C8238" w14:textId="77777777" w:rsidR="00CD5FE7" w:rsidRPr="004B288C" w:rsidRDefault="00E74B5D" w:rsidP="004B288C">
            <w:pPr>
              <w:pStyle w:val="TableContents"/>
              <w:numPr>
                <w:ilvl w:val="0"/>
                <w:numId w:val="2"/>
              </w:numPr>
              <w:rPr>
                <w:rFonts w:ascii="Arial" w:hAnsi="Arial" w:cs="Arial"/>
                <w:szCs w:val="24"/>
              </w:rPr>
            </w:pPr>
            <w:r w:rsidRPr="004B288C">
              <w:rPr>
                <w:rFonts w:ascii="Arial" w:hAnsi="Arial" w:cs="Arial"/>
                <w:szCs w:val="24"/>
              </w:rPr>
              <w:t>Employees of Hotel le Grand Pavois  should greet Turkish guests with a simple hello.</w:t>
            </w:r>
          </w:p>
          <w:p w14:paraId="18CC9050" w14:textId="71B60C70" w:rsidR="00CD5FE7" w:rsidRPr="004B288C" w:rsidRDefault="00E74B5D" w:rsidP="004B288C">
            <w:pPr>
              <w:pStyle w:val="TableContents"/>
              <w:numPr>
                <w:ilvl w:val="0"/>
                <w:numId w:val="2"/>
              </w:numPr>
              <w:rPr>
                <w:rFonts w:ascii="Arial" w:hAnsi="Arial" w:cs="Arial"/>
                <w:color w:val="0000FF"/>
                <w:szCs w:val="24"/>
              </w:rPr>
            </w:pPr>
            <w:r w:rsidRPr="004B288C">
              <w:rPr>
                <w:rFonts w:ascii="Arial" w:hAnsi="Arial" w:cs="Arial"/>
                <w:szCs w:val="24"/>
              </w:rPr>
              <w:t xml:space="preserve">Staff of Hotel le Grand Pavois needs to be adaptable so they can understand Turkish culture and their </w:t>
            </w:r>
            <w:r w:rsidR="001B2A5E" w:rsidRPr="004B288C">
              <w:rPr>
                <w:rFonts w:ascii="Arial" w:hAnsi="Arial" w:cs="Arial"/>
                <w:szCs w:val="24"/>
              </w:rPr>
              <w:t>guests’</w:t>
            </w:r>
            <w:r w:rsidRPr="004B288C">
              <w:rPr>
                <w:rFonts w:ascii="Arial" w:hAnsi="Arial" w:cs="Arial"/>
                <w:szCs w:val="24"/>
              </w:rPr>
              <w:t xml:space="preserve"> values.</w:t>
            </w:r>
          </w:p>
          <w:p w14:paraId="7AC90B2D" w14:textId="67CFAC4A" w:rsidR="00CD5FE7" w:rsidRPr="001B2A5E" w:rsidRDefault="00E74B5D" w:rsidP="004B288C">
            <w:pPr>
              <w:pStyle w:val="TableContents"/>
              <w:numPr>
                <w:ilvl w:val="0"/>
                <w:numId w:val="2"/>
              </w:numPr>
              <w:rPr>
                <w:rFonts w:ascii="Arial" w:hAnsi="Arial" w:cs="Arial"/>
                <w:color w:val="000000" w:themeColor="text1"/>
                <w:szCs w:val="24"/>
              </w:rPr>
            </w:pPr>
            <w:r w:rsidRPr="001B2A5E">
              <w:rPr>
                <w:rFonts w:ascii="Arial" w:hAnsi="Arial" w:cs="Arial"/>
                <w:color w:val="000000" w:themeColor="text1"/>
                <w:szCs w:val="24"/>
              </w:rPr>
              <w:t xml:space="preserve">Staff of Hotel le Grand Pavois should favour familiarity </w:t>
            </w:r>
            <w:r w:rsidR="001B2A5E" w:rsidRPr="001B2A5E">
              <w:rPr>
                <w:rFonts w:ascii="Arial" w:hAnsi="Arial" w:cs="Arial"/>
                <w:color w:val="000000" w:themeColor="text1"/>
                <w:szCs w:val="24"/>
              </w:rPr>
              <w:t>as Turkish</w:t>
            </w:r>
            <w:r w:rsidRPr="001B2A5E">
              <w:rPr>
                <w:rFonts w:ascii="Arial" w:hAnsi="Arial" w:cs="Arial"/>
                <w:color w:val="000000" w:themeColor="text1"/>
                <w:szCs w:val="24"/>
              </w:rPr>
              <w:t xml:space="preserve"> guests are </w:t>
            </w:r>
            <w:r w:rsidR="001B2A5E" w:rsidRPr="001B2A5E">
              <w:rPr>
                <w:rFonts w:ascii="Arial" w:hAnsi="Arial" w:cs="Arial"/>
                <w:color w:val="000000" w:themeColor="text1"/>
                <w:szCs w:val="24"/>
              </w:rPr>
              <w:t>family-oriented</w:t>
            </w:r>
            <w:r w:rsidRPr="001B2A5E">
              <w:rPr>
                <w:rFonts w:ascii="Arial" w:hAnsi="Arial" w:cs="Arial"/>
                <w:color w:val="000000" w:themeColor="text1"/>
                <w:szCs w:val="24"/>
              </w:rPr>
              <w:t xml:space="preserve"> people.</w:t>
            </w:r>
          </w:p>
          <w:p w14:paraId="0DBEAD72" w14:textId="1FE72491" w:rsidR="00CD5FE7" w:rsidRPr="001B2A5E" w:rsidRDefault="00E74B5D" w:rsidP="004B288C">
            <w:pPr>
              <w:pStyle w:val="TableContents"/>
              <w:numPr>
                <w:ilvl w:val="0"/>
                <w:numId w:val="2"/>
              </w:numPr>
              <w:rPr>
                <w:rFonts w:ascii="Arial" w:hAnsi="Arial" w:cs="Arial"/>
                <w:color w:val="000000" w:themeColor="text1"/>
                <w:szCs w:val="24"/>
              </w:rPr>
            </w:pPr>
            <w:r w:rsidRPr="001B2A5E">
              <w:rPr>
                <w:rFonts w:ascii="Arial" w:hAnsi="Arial" w:cs="Arial"/>
                <w:color w:val="000000" w:themeColor="text1"/>
                <w:szCs w:val="24"/>
              </w:rPr>
              <w:t xml:space="preserve">They should respect and value Turkish guests equal irrespective of their culture, </w:t>
            </w:r>
            <w:r w:rsidR="001B2A5E" w:rsidRPr="001B2A5E">
              <w:rPr>
                <w:rFonts w:ascii="Arial" w:hAnsi="Arial" w:cs="Arial"/>
                <w:color w:val="000000" w:themeColor="text1"/>
                <w:szCs w:val="24"/>
              </w:rPr>
              <w:t>beliefs,</w:t>
            </w:r>
            <w:r w:rsidRPr="001B2A5E">
              <w:rPr>
                <w:rFonts w:ascii="Arial" w:hAnsi="Arial" w:cs="Arial"/>
                <w:color w:val="000000" w:themeColor="text1"/>
                <w:szCs w:val="24"/>
              </w:rPr>
              <w:t xml:space="preserve"> or gender.</w:t>
            </w:r>
          </w:p>
          <w:p w14:paraId="671097B3" w14:textId="77777777" w:rsidR="00CD5FE7" w:rsidRPr="001B2A5E" w:rsidRDefault="00E74B5D" w:rsidP="004B288C">
            <w:pPr>
              <w:pStyle w:val="TableContents"/>
              <w:numPr>
                <w:ilvl w:val="0"/>
                <w:numId w:val="2"/>
              </w:numPr>
              <w:rPr>
                <w:rFonts w:ascii="Arial" w:hAnsi="Arial" w:cs="Arial"/>
                <w:color w:val="000000" w:themeColor="text1"/>
                <w:szCs w:val="24"/>
              </w:rPr>
            </w:pPr>
            <w:r w:rsidRPr="001B2A5E">
              <w:rPr>
                <w:rFonts w:ascii="Arial" w:hAnsi="Arial" w:cs="Arial"/>
                <w:color w:val="000000" w:themeColor="text1"/>
                <w:szCs w:val="24"/>
              </w:rPr>
              <w:t>Always guides Turkish guests about hotel direction as they might face difficulty in reading instructions.</w:t>
            </w:r>
          </w:p>
          <w:p w14:paraId="02988B18" w14:textId="77777777" w:rsidR="00CD5FE7" w:rsidRPr="001B2A5E" w:rsidRDefault="00E74B5D" w:rsidP="004B288C">
            <w:pPr>
              <w:pStyle w:val="TableContents"/>
              <w:numPr>
                <w:ilvl w:val="0"/>
                <w:numId w:val="2"/>
              </w:numPr>
              <w:rPr>
                <w:rFonts w:ascii="Arial" w:hAnsi="Arial" w:cs="Arial"/>
                <w:color w:val="000000" w:themeColor="text1"/>
                <w:szCs w:val="24"/>
              </w:rPr>
            </w:pPr>
            <w:r w:rsidRPr="001B2A5E">
              <w:rPr>
                <w:rFonts w:ascii="Arial" w:hAnsi="Arial" w:cs="Arial"/>
                <w:color w:val="000000" w:themeColor="text1"/>
                <w:szCs w:val="24"/>
              </w:rPr>
              <w:t xml:space="preserve">Hotel staff should work in collectivism when serving to Turkish guests.   </w:t>
            </w:r>
          </w:p>
          <w:p w14:paraId="311CBBC3" w14:textId="77777777" w:rsidR="00CD5FE7" w:rsidRPr="001B2A5E" w:rsidRDefault="00E74B5D" w:rsidP="004B288C">
            <w:pPr>
              <w:pStyle w:val="TableContents"/>
              <w:numPr>
                <w:ilvl w:val="0"/>
                <w:numId w:val="2"/>
              </w:numPr>
              <w:rPr>
                <w:rFonts w:ascii="Arial" w:hAnsi="Arial" w:cs="Arial"/>
                <w:color w:val="000000" w:themeColor="text1"/>
                <w:szCs w:val="24"/>
              </w:rPr>
            </w:pPr>
            <w:r w:rsidRPr="001B2A5E">
              <w:rPr>
                <w:rFonts w:ascii="Arial" w:hAnsi="Arial" w:cs="Arial"/>
                <w:color w:val="000000" w:themeColor="text1"/>
                <w:szCs w:val="24"/>
              </w:rPr>
              <w:t>Food staff should have a good understanding of spices and food of Turkish culture.</w:t>
            </w:r>
          </w:p>
          <w:p w14:paraId="365BE97B" w14:textId="7FD73DF1" w:rsidR="00CD5FE7" w:rsidRPr="004B288C" w:rsidRDefault="00E74B5D" w:rsidP="004B288C">
            <w:pPr>
              <w:pStyle w:val="TableContents"/>
              <w:numPr>
                <w:ilvl w:val="0"/>
                <w:numId w:val="2"/>
              </w:numPr>
              <w:rPr>
                <w:rFonts w:ascii="Arial" w:hAnsi="Arial" w:cs="Arial"/>
                <w:color w:val="0000FF"/>
                <w:szCs w:val="24"/>
              </w:rPr>
            </w:pPr>
            <w:r w:rsidRPr="001B2A5E">
              <w:rPr>
                <w:rFonts w:ascii="Arial" w:hAnsi="Arial" w:cs="Arial"/>
                <w:color w:val="000000" w:themeColor="text1"/>
                <w:szCs w:val="24"/>
              </w:rPr>
              <w:t xml:space="preserve">Hotel management of Hotel le Grand </w:t>
            </w:r>
            <w:r w:rsidR="001B2A5E" w:rsidRPr="001B2A5E">
              <w:rPr>
                <w:rFonts w:ascii="Arial" w:hAnsi="Arial" w:cs="Arial"/>
                <w:color w:val="000000" w:themeColor="text1"/>
                <w:szCs w:val="24"/>
              </w:rPr>
              <w:t>Pavonis</w:t>
            </w:r>
            <w:r w:rsidRPr="001B2A5E">
              <w:rPr>
                <w:rFonts w:ascii="Arial" w:hAnsi="Arial" w:cs="Arial"/>
                <w:color w:val="000000" w:themeColor="text1"/>
                <w:szCs w:val="24"/>
              </w:rPr>
              <w:t xml:space="preserve"> should employ more women staff to reduce the gender equality barrier. </w:t>
            </w:r>
          </w:p>
        </w:tc>
        <w:tc>
          <w:tcPr>
            <w:tcW w:w="4686" w:type="dxa"/>
            <w:tcBorders>
              <w:left w:val="single" w:sz="1" w:space="0" w:color="000000"/>
              <w:bottom w:val="single" w:sz="1" w:space="0" w:color="000000"/>
              <w:right w:val="single" w:sz="1" w:space="0" w:color="000000"/>
            </w:tcBorders>
            <w:shd w:val="clear" w:color="auto" w:fill="auto"/>
          </w:tcPr>
          <w:p w14:paraId="7F18E2A8" w14:textId="77777777" w:rsidR="00CD5FE7" w:rsidRPr="004B288C" w:rsidRDefault="00E74B5D" w:rsidP="004B288C">
            <w:pPr>
              <w:pStyle w:val="TableContents"/>
              <w:numPr>
                <w:ilvl w:val="0"/>
                <w:numId w:val="3"/>
              </w:numPr>
              <w:rPr>
                <w:rFonts w:ascii="Arial" w:hAnsi="Arial" w:cs="Arial"/>
                <w:color w:val="000000" w:themeColor="text1"/>
                <w:szCs w:val="24"/>
              </w:rPr>
            </w:pPr>
            <w:r w:rsidRPr="004B288C">
              <w:rPr>
                <w:rFonts w:ascii="Arial" w:hAnsi="Arial" w:cs="Arial"/>
                <w:color w:val="000000" w:themeColor="text1"/>
                <w:szCs w:val="24"/>
              </w:rPr>
              <w:t xml:space="preserve">Staff of Hotel le Grand Pavois should not hug or shake hand with Turkish guests. </w:t>
            </w:r>
          </w:p>
          <w:p w14:paraId="78BC321A" w14:textId="77777777" w:rsidR="00CD5FE7" w:rsidRPr="004B288C" w:rsidRDefault="00E74B5D" w:rsidP="004B288C">
            <w:pPr>
              <w:pStyle w:val="TableContents"/>
              <w:numPr>
                <w:ilvl w:val="0"/>
                <w:numId w:val="3"/>
              </w:numPr>
              <w:rPr>
                <w:rFonts w:ascii="Arial" w:hAnsi="Arial" w:cs="Arial"/>
                <w:color w:val="000000" w:themeColor="text1"/>
                <w:szCs w:val="24"/>
              </w:rPr>
            </w:pPr>
            <w:r w:rsidRPr="004B288C">
              <w:rPr>
                <w:rFonts w:ascii="Arial" w:hAnsi="Arial" w:cs="Arial"/>
                <w:color w:val="000000" w:themeColor="text1"/>
                <w:szCs w:val="24"/>
              </w:rPr>
              <w:t xml:space="preserve">Staff of Hotel le Grand Pavois should not engage in any discrimination activities with Turkish guests.  </w:t>
            </w:r>
          </w:p>
          <w:p w14:paraId="66DAFF03" w14:textId="77777777" w:rsidR="00CD5FE7" w:rsidRPr="004B288C" w:rsidRDefault="00E74B5D" w:rsidP="004B288C">
            <w:pPr>
              <w:pStyle w:val="TableContents"/>
              <w:numPr>
                <w:ilvl w:val="0"/>
                <w:numId w:val="3"/>
              </w:numPr>
              <w:rPr>
                <w:rFonts w:ascii="Arial" w:hAnsi="Arial" w:cs="Arial"/>
                <w:szCs w:val="24"/>
              </w:rPr>
            </w:pPr>
            <w:r w:rsidRPr="004B288C">
              <w:rPr>
                <w:rFonts w:ascii="Arial" w:hAnsi="Arial" w:cs="Arial"/>
                <w:szCs w:val="24"/>
              </w:rPr>
              <w:t>Staff should not permit access to any strangers other than enrolled guests.</w:t>
            </w:r>
          </w:p>
          <w:p w14:paraId="7A7601C2" w14:textId="77777777" w:rsidR="00CD5FE7" w:rsidRPr="004B288C" w:rsidRDefault="00E74B5D" w:rsidP="004B288C">
            <w:pPr>
              <w:pStyle w:val="TableContents"/>
              <w:numPr>
                <w:ilvl w:val="0"/>
                <w:numId w:val="3"/>
              </w:numPr>
              <w:rPr>
                <w:rFonts w:ascii="Arial" w:hAnsi="Arial" w:cs="Arial"/>
                <w:color w:val="0000FF"/>
                <w:szCs w:val="24"/>
              </w:rPr>
            </w:pPr>
            <w:r w:rsidRPr="004B288C">
              <w:rPr>
                <w:rFonts w:ascii="Arial" w:hAnsi="Arial" w:cs="Arial"/>
                <w:szCs w:val="24"/>
              </w:rPr>
              <w:t>Staff should not ask irrelevant questions to guests about Turkey or its people.</w:t>
            </w:r>
          </w:p>
          <w:p w14:paraId="1C2E705B" w14:textId="5B82A2B7" w:rsidR="00CD5FE7" w:rsidRPr="004B288C" w:rsidRDefault="00E74B5D" w:rsidP="004B288C">
            <w:pPr>
              <w:pStyle w:val="TableContents"/>
              <w:numPr>
                <w:ilvl w:val="0"/>
                <w:numId w:val="3"/>
              </w:numPr>
              <w:rPr>
                <w:rFonts w:ascii="Arial" w:hAnsi="Arial" w:cs="Arial"/>
                <w:color w:val="000000" w:themeColor="text1"/>
                <w:szCs w:val="24"/>
              </w:rPr>
            </w:pPr>
            <w:r w:rsidRPr="004B288C">
              <w:rPr>
                <w:rFonts w:ascii="Arial" w:hAnsi="Arial" w:cs="Arial"/>
                <w:color w:val="000000" w:themeColor="text1"/>
                <w:szCs w:val="24"/>
              </w:rPr>
              <w:t xml:space="preserve">Staff should not take part in any discussion related to politics or religions </w:t>
            </w:r>
            <w:r w:rsidR="001B2A5E" w:rsidRPr="004B288C">
              <w:rPr>
                <w:rFonts w:ascii="Arial" w:hAnsi="Arial" w:cs="Arial"/>
                <w:color w:val="000000" w:themeColor="text1"/>
                <w:szCs w:val="24"/>
              </w:rPr>
              <w:t>with Turkish</w:t>
            </w:r>
            <w:r w:rsidRPr="004B288C">
              <w:rPr>
                <w:rFonts w:ascii="Arial" w:hAnsi="Arial" w:cs="Arial"/>
                <w:color w:val="000000" w:themeColor="text1"/>
                <w:szCs w:val="24"/>
              </w:rPr>
              <w:t xml:space="preserve"> guests as it might hurt their sentiments. </w:t>
            </w:r>
          </w:p>
          <w:p w14:paraId="3C9916B8" w14:textId="77777777" w:rsidR="00CD5FE7" w:rsidRPr="004B288C" w:rsidRDefault="00E74B5D" w:rsidP="004B288C">
            <w:pPr>
              <w:pStyle w:val="TableContents"/>
              <w:numPr>
                <w:ilvl w:val="0"/>
                <w:numId w:val="3"/>
              </w:numPr>
              <w:rPr>
                <w:rFonts w:ascii="Arial" w:hAnsi="Arial" w:cs="Arial"/>
                <w:szCs w:val="24"/>
              </w:rPr>
            </w:pPr>
            <w:r w:rsidRPr="004B288C">
              <w:rPr>
                <w:rFonts w:ascii="Arial" w:hAnsi="Arial" w:cs="Arial"/>
                <w:color w:val="000000" w:themeColor="text1"/>
                <w:szCs w:val="24"/>
              </w:rPr>
              <w:t xml:space="preserve">Employees should not smoke or consume alcohol in hotel premises as these practises are against Turkish people culture. </w:t>
            </w:r>
            <w:r w:rsidRPr="004B288C">
              <w:rPr>
                <w:rFonts w:ascii="Arial" w:hAnsi="Arial" w:cs="Arial"/>
                <w:color w:val="0000FF"/>
                <w:szCs w:val="24"/>
              </w:rPr>
              <w:t xml:space="preserve"> </w:t>
            </w:r>
          </w:p>
        </w:tc>
      </w:tr>
    </w:tbl>
    <w:p w14:paraId="7C6E2BD2" w14:textId="77777777" w:rsidR="00CD5FE7" w:rsidRPr="004B288C" w:rsidRDefault="00CD5FE7" w:rsidP="004B288C">
      <w:pPr>
        <w:rPr>
          <w:rFonts w:ascii="Arial" w:hAnsi="Arial" w:cs="Arial"/>
          <w:szCs w:val="24"/>
          <w:u w:val="single"/>
        </w:rPr>
      </w:pPr>
    </w:p>
    <w:p w14:paraId="29941013" w14:textId="77777777" w:rsidR="00CD5FE7" w:rsidRPr="004B288C" w:rsidRDefault="00CD5FE7" w:rsidP="004B288C">
      <w:pPr>
        <w:rPr>
          <w:rFonts w:ascii="Arial" w:hAnsi="Arial" w:cs="Arial"/>
          <w:szCs w:val="24"/>
        </w:rPr>
      </w:pPr>
      <w:bookmarkStart w:id="7" w:name="__RefHeading___Toc76982323"/>
      <w:bookmarkEnd w:id="7"/>
    </w:p>
    <w:sectPr w:rsidR="00CD5FE7" w:rsidRPr="004B288C">
      <w:footerReference w:type="default" r:id="rId21"/>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CF6443" w14:textId="77777777" w:rsidR="00CD5FE7" w:rsidRDefault="00E74B5D">
      <w:pPr>
        <w:spacing w:line="240" w:lineRule="auto"/>
      </w:pPr>
      <w:r>
        <w:separator/>
      </w:r>
    </w:p>
  </w:endnote>
  <w:endnote w:type="continuationSeparator" w:id="0">
    <w:p w14:paraId="5C461D5A" w14:textId="77777777" w:rsidR="00CD5FE7" w:rsidRDefault="00E74B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charset w:val="00"/>
    <w:family w:val="auto"/>
    <w:pitch w:val="variable"/>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modern"/>
    <w:pitch w:val="default"/>
  </w:font>
  <w:font w:name="DejaVu Sans">
    <w:altName w:val="MS Gothic"/>
    <w:charset w:val="80"/>
    <w:family w:val="auto"/>
    <w:pitch w:val="variable"/>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nos">
    <w:altName w:val="MS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8BE19" w14:textId="77777777" w:rsidR="00E74B5D" w:rsidRDefault="00E74B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C1584F" w14:textId="77777777" w:rsidR="00E74B5D" w:rsidRDefault="00E74B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DA3371" w14:textId="77777777" w:rsidR="00E74B5D" w:rsidRDefault="00E74B5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3A11A1" w14:textId="77777777" w:rsidR="00CD5FE7" w:rsidRDefault="00E74B5D">
    <w:pPr>
      <w:pStyle w:val="Footer"/>
      <w:jc w:val="center"/>
    </w:pPr>
    <w:r>
      <w:fldChar w:fldCharType="begin"/>
    </w:r>
    <w:r>
      <w:instrText xml:space="preserve"> PAGE </w:instrText>
    </w:r>
    <w:r>
      <w:fldChar w:fldCharType="separate"/>
    </w:r>
    <w:r>
      <w:t>6</w:t>
    </w:r>
    <w:r>
      <w:fldChar w:fldCharType="end"/>
    </w:r>
  </w:p>
  <w:p w14:paraId="56C31CFC" w14:textId="77777777" w:rsidR="00CD5FE7" w:rsidRDefault="00CD5F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3BE50A" w14:textId="77777777" w:rsidR="00CD5FE7" w:rsidRDefault="00E74B5D">
      <w:pPr>
        <w:spacing w:line="240" w:lineRule="auto"/>
      </w:pPr>
      <w:r>
        <w:separator/>
      </w:r>
    </w:p>
  </w:footnote>
  <w:footnote w:type="continuationSeparator" w:id="0">
    <w:p w14:paraId="12CE5CEB" w14:textId="77777777" w:rsidR="00CD5FE7" w:rsidRDefault="00E74B5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04F9A" w14:textId="77777777" w:rsidR="00E74B5D" w:rsidRDefault="00E74B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EBCB73" w14:textId="77777777" w:rsidR="00E74B5D" w:rsidRDefault="00E74B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F433D5" w14:textId="77777777" w:rsidR="00E74B5D" w:rsidRDefault="00E74B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8193">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B5D"/>
    <w:rsid w:val="00043FCD"/>
    <w:rsid w:val="000A7BC5"/>
    <w:rsid w:val="001B2A5E"/>
    <w:rsid w:val="0028283C"/>
    <w:rsid w:val="004B288C"/>
    <w:rsid w:val="00543791"/>
    <w:rsid w:val="00590AEB"/>
    <w:rsid w:val="006376FE"/>
    <w:rsid w:val="006D06C2"/>
    <w:rsid w:val="007D781E"/>
    <w:rsid w:val="00957AAF"/>
    <w:rsid w:val="00971976"/>
    <w:rsid w:val="009A0D26"/>
    <w:rsid w:val="009C5BA5"/>
    <w:rsid w:val="00A92002"/>
    <w:rsid w:val="00AE3BBD"/>
    <w:rsid w:val="00B6444F"/>
    <w:rsid w:val="00B827CF"/>
    <w:rsid w:val="00BB0A87"/>
    <w:rsid w:val="00CD5FE7"/>
    <w:rsid w:val="00DE76BC"/>
    <w:rsid w:val="00E03A4A"/>
    <w:rsid w:val="00E47644"/>
    <w:rsid w:val="00E74B5D"/>
    <w:rsid w:val="00EA519B"/>
    <w:rsid w:val="00FA0C46"/>
    <w:rsid w:val="00FF2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colormenu v:ext="edit" fillcolor="none [4]" strokecolor="none [1]" shadowcolor="none [2]"/>
    </o:shapedefaults>
    <o:shapelayout v:ext="edit">
      <o:idmap v:ext="edit" data="1"/>
    </o:shapelayout>
  </w:shapeDefaults>
  <w:doNotEmbedSmartTags/>
  <w:decimalSymbol w:val="."/>
  <w:listSeparator w:val=","/>
  <w14:docId w14:val="0F4F6FFD"/>
  <w15:chartTrackingRefBased/>
  <w15:docId w15:val="{988A325E-1B0D-2F4C-AE61-B21F1B16F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DefaultParagraphFont1">
    <w:name w:val="Default Paragraph Font1"/>
  </w:style>
  <w:style w:type="character" w:customStyle="1" w:styleId="WW8Num2z2">
    <w:name w:val="WW8Num2z2"/>
    <w:rPr>
      <w:rFonts w:ascii="Wingdings" w:hAnsi="Wingdings" w:cs="Wingdings" w:hint="default"/>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1"/>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style>
  <w:style w:type="paragraph" w:styleId="TOC2">
    <w:name w:val="toc 2"/>
    <w:basedOn w:val="Normal"/>
    <w:next w:val="Normal"/>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character" w:styleId="UnresolvedMention">
    <w:name w:val="Unresolved Mention"/>
    <w:basedOn w:val="DefaultParagraphFont"/>
    <w:uiPriority w:val="99"/>
    <w:semiHidden/>
    <w:unhideWhenUsed/>
    <w:rsid w:val="00A92002"/>
    <w:rPr>
      <w:color w:val="605E5C"/>
      <w:shd w:val="clear" w:color="auto" w:fill="E1DFDD"/>
    </w:rPr>
  </w:style>
  <w:style w:type="character" w:styleId="Emphasis">
    <w:name w:val="Emphasis"/>
    <w:basedOn w:val="DefaultParagraphFont"/>
    <w:uiPriority w:val="20"/>
    <w:qFormat/>
    <w:rsid w:val="000A7BC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656048">
      <w:bodyDiv w:val="1"/>
      <w:marLeft w:val="0"/>
      <w:marRight w:val="0"/>
      <w:marTop w:val="0"/>
      <w:marBottom w:val="0"/>
      <w:divBdr>
        <w:top w:val="none" w:sz="0" w:space="0" w:color="auto"/>
        <w:left w:val="none" w:sz="0" w:space="0" w:color="auto"/>
        <w:bottom w:val="none" w:sz="0" w:space="0" w:color="auto"/>
        <w:right w:val="none" w:sz="0" w:space="0" w:color="auto"/>
      </w:divBdr>
      <w:divsChild>
        <w:div w:id="1380469945">
          <w:marLeft w:val="0"/>
          <w:marRight w:val="0"/>
          <w:marTop w:val="0"/>
          <w:marBottom w:val="0"/>
          <w:divBdr>
            <w:top w:val="none" w:sz="0" w:space="0" w:color="auto"/>
            <w:left w:val="none" w:sz="0" w:space="0" w:color="auto"/>
            <w:bottom w:val="none" w:sz="0" w:space="0" w:color="auto"/>
            <w:right w:val="none" w:sz="0" w:space="0" w:color="auto"/>
          </w:divBdr>
        </w:div>
        <w:div w:id="1745297168">
          <w:marLeft w:val="0"/>
          <w:marRight w:val="0"/>
          <w:marTop w:val="0"/>
          <w:marBottom w:val="0"/>
          <w:divBdr>
            <w:top w:val="none" w:sz="0" w:space="0" w:color="auto"/>
            <w:left w:val="none" w:sz="0" w:space="0" w:color="auto"/>
            <w:bottom w:val="none" w:sz="0" w:space="0" w:color="auto"/>
            <w:right w:val="none" w:sz="0" w:space="0" w:color="auto"/>
          </w:divBdr>
        </w:div>
      </w:divsChild>
    </w:div>
    <w:div w:id="1848522744">
      <w:bodyDiv w:val="1"/>
      <w:marLeft w:val="0"/>
      <w:marRight w:val="0"/>
      <w:marTop w:val="0"/>
      <w:marBottom w:val="0"/>
      <w:divBdr>
        <w:top w:val="none" w:sz="0" w:space="0" w:color="auto"/>
        <w:left w:val="none" w:sz="0" w:space="0" w:color="auto"/>
        <w:bottom w:val="none" w:sz="0" w:space="0" w:color="auto"/>
        <w:right w:val="none" w:sz="0" w:space="0" w:color="auto"/>
      </w:divBdr>
      <w:divsChild>
        <w:div w:id="19055319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pixelsPerInch w:val="42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www.discoverwalks.com/blog/paris/the-most-celebrated-french-traditions/" TargetMode="External"/><Relationship Id="rId3" Type="http://schemas.openxmlformats.org/officeDocument/2006/relationships/styles" Target="styles.xml"/><Relationship Id="rId21" Type="http://schemas.openxmlformats.org/officeDocument/2006/relationships/footer" Target="footer4.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yperlink" Target="https://www.livescience.com/author/jonathan-gordon" TargetMode="External"/><Relationship Id="rId2" Type="http://schemas.openxmlformats.org/officeDocument/2006/relationships/numbering" Target="numbering.xml"/><Relationship Id="rId16" Type="http://schemas.openxmlformats.org/officeDocument/2006/relationships/hyperlink" Target="https://www.livescience.com/author/kim-ann-zimmermann" TargetMode="External"/><Relationship Id="rId20" Type="http://schemas.openxmlformats.org/officeDocument/2006/relationships/hyperlink" Target="https://doi.org/10.7312/akan1818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turkishtravelblog.com/category/traditions/" TargetMode="Externa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www.hotel-grand-pavois.com/"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theculturetrip.com/europe/turkey/articles/8-turkish-traditions-youll-find-fascinatin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DF02CE-8BC3-4CFD-AC7F-E71C9A2B21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1980</Words>
  <Characters>11288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alexandra culica</cp:lastModifiedBy>
  <cp:revision>5</cp:revision>
  <cp:lastPrinted>1900-01-01T00:00:00Z</cp:lastPrinted>
  <dcterms:created xsi:type="dcterms:W3CDTF">2022-03-16T18:23:00Z</dcterms:created>
  <dcterms:modified xsi:type="dcterms:W3CDTF">2022-03-16T19:24:00Z</dcterms:modified>
</cp:coreProperties>
</file>