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90BC0" w14:textId="77777777" w:rsidR="00CF3CB2" w:rsidRPr="00FB2313" w:rsidRDefault="006F34B6" w:rsidP="00FB2313">
      <w:pPr>
        <w:pStyle w:val="Title"/>
        <w:jc w:val="center"/>
        <w:rPr>
          <w:rFonts w:ascii="Times New Roman" w:hAnsi="Times New Roman" w:cs="Times New Roman"/>
          <w:b/>
          <w:sz w:val="72"/>
        </w:rPr>
      </w:pPr>
      <w:r w:rsidRPr="00FB2313">
        <w:rPr>
          <w:rFonts w:ascii="Times New Roman" w:hAnsi="Times New Roman" w:cs="Times New Roman"/>
          <w:b/>
          <w:sz w:val="72"/>
        </w:rPr>
        <w:t>PROFESSIONAL CAREER DEVELOPMENT: REPORT</w:t>
      </w:r>
    </w:p>
    <w:p w14:paraId="24A4A3B0" w14:textId="2F6A06EB" w:rsidR="00E70994" w:rsidRDefault="006F34B6" w:rsidP="00FB2313">
      <w:pPr>
        <w:pStyle w:val="Subtitle"/>
        <w:jc w:val="center"/>
        <w:rPr>
          <w:rFonts w:ascii="Times New Roman" w:hAnsi="Times New Roman" w:cs="Times New Roman"/>
          <w:b/>
          <w:sz w:val="28"/>
        </w:rPr>
      </w:pPr>
      <w:r>
        <w:rPr>
          <w:rFonts w:ascii="Times New Roman" w:hAnsi="Times New Roman" w:cs="Times New Roman"/>
          <w:b/>
          <w:sz w:val="28"/>
        </w:rPr>
        <w:t xml:space="preserve">HEALTHCARE ASSISANT </w:t>
      </w:r>
    </w:p>
    <w:p w14:paraId="11983087" w14:textId="32D2D226" w:rsidR="00204FB8" w:rsidRDefault="009C3DA9" w:rsidP="00204FB8">
      <w:pPr>
        <w:rPr>
          <w:sz w:val="36"/>
          <w:szCs w:val="36"/>
        </w:rPr>
      </w:pPr>
      <w:r>
        <w:t xml:space="preserve">     </w:t>
      </w:r>
      <w:r>
        <w:rPr>
          <w:sz w:val="36"/>
          <w:szCs w:val="36"/>
        </w:rPr>
        <w:t>STUDENT NAME: LACRAMIOARA VOIASCIUC</w:t>
      </w:r>
    </w:p>
    <w:p w14:paraId="023CCDF2" w14:textId="77777777" w:rsidR="00CE1782" w:rsidRDefault="009C3DA9" w:rsidP="00204FB8">
      <w:pPr>
        <w:rPr>
          <w:sz w:val="36"/>
          <w:szCs w:val="36"/>
        </w:rPr>
      </w:pPr>
      <w:r>
        <w:rPr>
          <w:sz w:val="36"/>
          <w:szCs w:val="36"/>
        </w:rPr>
        <w:t xml:space="preserve">   </w:t>
      </w:r>
      <w:r w:rsidR="00526AE5">
        <w:rPr>
          <w:sz w:val="36"/>
          <w:szCs w:val="36"/>
        </w:rPr>
        <w:t>ID NUMBER:1916</w:t>
      </w:r>
      <w:r w:rsidR="00CE1782">
        <w:rPr>
          <w:sz w:val="36"/>
          <w:szCs w:val="36"/>
        </w:rPr>
        <w:t>152</w:t>
      </w:r>
    </w:p>
    <w:p w14:paraId="413F56D5" w14:textId="1F4B13B8" w:rsidR="009F7577" w:rsidRDefault="00CE1782" w:rsidP="00204FB8">
      <w:pPr>
        <w:rPr>
          <w:sz w:val="36"/>
          <w:szCs w:val="36"/>
        </w:rPr>
      </w:pPr>
      <w:r>
        <w:rPr>
          <w:sz w:val="36"/>
          <w:szCs w:val="36"/>
        </w:rPr>
        <w:t xml:space="preserve">   </w:t>
      </w:r>
      <w:r w:rsidR="00E76FF7">
        <w:rPr>
          <w:sz w:val="36"/>
          <w:szCs w:val="36"/>
        </w:rPr>
        <w:t>MODULE NAME:</w:t>
      </w:r>
      <w:r w:rsidR="001B78DF">
        <w:rPr>
          <w:sz w:val="36"/>
          <w:szCs w:val="36"/>
        </w:rPr>
        <w:t xml:space="preserve"> </w:t>
      </w:r>
      <w:r w:rsidR="009F7577">
        <w:rPr>
          <w:sz w:val="36"/>
          <w:szCs w:val="36"/>
        </w:rPr>
        <w:t>PROFESSIONAL CAREER DEVELOPMENT</w:t>
      </w:r>
    </w:p>
    <w:p w14:paraId="5CD4B858" w14:textId="1E402DEC" w:rsidR="009C3DA9" w:rsidRPr="009C3DA9" w:rsidRDefault="009F7577" w:rsidP="00204FB8">
      <w:pPr>
        <w:rPr>
          <w:sz w:val="36"/>
          <w:szCs w:val="36"/>
        </w:rPr>
      </w:pPr>
      <w:r>
        <w:rPr>
          <w:sz w:val="36"/>
          <w:szCs w:val="36"/>
        </w:rPr>
        <w:t xml:space="preserve">   </w:t>
      </w:r>
      <w:r w:rsidR="003C0455">
        <w:rPr>
          <w:sz w:val="36"/>
          <w:szCs w:val="36"/>
        </w:rPr>
        <w:t>MODULE LECTURE NAME:</w:t>
      </w:r>
      <w:r w:rsidR="001B78DF">
        <w:rPr>
          <w:sz w:val="36"/>
          <w:szCs w:val="36"/>
        </w:rPr>
        <w:t xml:space="preserve"> </w:t>
      </w:r>
      <w:r w:rsidR="003C0455">
        <w:rPr>
          <w:sz w:val="36"/>
          <w:szCs w:val="36"/>
        </w:rPr>
        <w:t>GULNAR ALI</w:t>
      </w:r>
      <w:r>
        <w:rPr>
          <w:sz w:val="36"/>
          <w:szCs w:val="36"/>
        </w:rPr>
        <w:t xml:space="preserve"> </w:t>
      </w:r>
      <w:r w:rsidR="009C3DA9">
        <w:rPr>
          <w:sz w:val="36"/>
          <w:szCs w:val="36"/>
        </w:rPr>
        <w:t xml:space="preserve"> </w:t>
      </w:r>
      <w:bookmarkStart w:id="0" w:name="_GoBack"/>
      <w:bookmarkEnd w:id="0"/>
    </w:p>
    <w:p w14:paraId="5B284FBB" w14:textId="77777777" w:rsidR="00E7099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br w:type="page"/>
      </w:r>
    </w:p>
    <w:sdt>
      <w:sdtPr>
        <w:rPr>
          <w:rFonts w:ascii="Times New Roman" w:eastAsiaTheme="minorHAnsi" w:hAnsi="Times New Roman" w:cs="Times New Roman"/>
          <w:b/>
          <w:color w:val="auto"/>
          <w:sz w:val="28"/>
          <w:szCs w:val="22"/>
          <w:lang w:val="en-IN"/>
        </w:rPr>
        <w:id w:val="-310647472"/>
        <w:docPartObj>
          <w:docPartGallery w:val="Table of Contents"/>
          <w:docPartUnique/>
        </w:docPartObj>
      </w:sdtPr>
      <w:sdtEndPr>
        <w:rPr>
          <w:rFonts w:asciiTheme="minorHAnsi" w:hAnsiTheme="minorHAnsi" w:cstheme="minorBidi"/>
          <w:b w:val="0"/>
          <w:bCs/>
          <w:noProof/>
          <w:sz w:val="22"/>
        </w:rPr>
      </w:sdtEndPr>
      <w:sdtContent>
        <w:p w14:paraId="3487AD00" w14:textId="77777777" w:rsidR="00C82512" w:rsidRPr="00C82512" w:rsidRDefault="006F34B6">
          <w:pPr>
            <w:pStyle w:val="TOCHeading"/>
            <w:rPr>
              <w:rFonts w:ascii="Times New Roman" w:hAnsi="Times New Roman" w:cs="Times New Roman"/>
              <w:b/>
              <w:sz w:val="28"/>
            </w:rPr>
          </w:pPr>
          <w:r w:rsidRPr="00C82512">
            <w:rPr>
              <w:rFonts w:ascii="Times New Roman" w:hAnsi="Times New Roman" w:cs="Times New Roman"/>
              <w:b/>
              <w:sz w:val="28"/>
            </w:rPr>
            <w:t>TABLE OF CONTENTS</w:t>
          </w:r>
        </w:p>
        <w:p w14:paraId="54049A56" w14:textId="77777777" w:rsidR="00C82512" w:rsidRPr="00C82512" w:rsidRDefault="006F34B6">
          <w:pPr>
            <w:pStyle w:val="TOC1"/>
            <w:tabs>
              <w:tab w:val="right" w:leader="dot" w:pos="9016"/>
            </w:tabs>
            <w:rPr>
              <w:noProof/>
            </w:rPr>
          </w:pPr>
          <w:r w:rsidRPr="00C82512">
            <w:fldChar w:fldCharType="begin"/>
          </w:r>
          <w:r w:rsidRPr="00C82512">
            <w:instrText xml:space="preserve"> TOC \o "1-3" \h \z \u </w:instrText>
          </w:r>
          <w:r w:rsidRPr="00C82512">
            <w:fldChar w:fldCharType="separate"/>
          </w:r>
          <w:hyperlink w:anchor="_Toc46578646" w:history="1">
            <w:r w:rsidRPr="00C82512">
              <w:rPr>
                <w:rStyle w:val="Hyperlink"/>
                <w:rFonts w:ascii="Times New Roman" w:hAnsi="Times New Roman" w:cs="Times New Roman"/>
                <w:noProof/>
              </w:rPr>
              <w:t>INTRODUCTION</w:t>
            </w:r>
            <w:r w:rsidRPr="00C82512">
              <w:rPr>
                <w:noProof/>
                <w:webHidden/>
              </w:rPr>
              <w:tab/>
            </w:r>
            <w:r w:rsidRPr="00C82512">
              <w:rPr>
                <w:noProof/>
                <w:webHidden/>
              </w:rPr>
              <w:fldChar w:fldCharType="begin"/>
            </w:r>
            <w:r w:rsidRPr="00C82512">
              <w:rPr>
                <w:noProof/>
                <w:webHidden/>
              </w:rPr>
              <w:instrText xml:space="preserve"> PAGEREF _Toc46578646 \h </w:instrText>
            </w:r>
            <w:r w:rsidRPr="00C82512">
              <w:rPr>
                <w:noProof/>
                <w:webHidden/>
              </w:rPr>
            </w:r>
            <w:r w:rsidRPr="00C82512">
              <w:rPr>
                <w:noProof/>
                <w:webHidden/>
              </w:rPr>
              <w:fldChar w:fldCharType="separate"/>
            </w:r>
            <w:r w:rsidRPr="00C82512">
              <w:rPr>
                <w:noProof/>
                <w:webHidden/>
              </w:rPr>
              <w:t>3</w:t>
            </w:r>
            <w:r w:rsidRPr="00C82512">
              <w:rPr>
                <w:noProof/>
                <w:webHidden/>
              </w:rPr>
              <w:fldChar w:fldCharType="end"/>
            </w:r>
          </w:hyperlink>
        </w:p>
        <w:p w14:paraId="4FA1BE11" w14:textId="77777777" w:rsidR="00C82512" w:rsidRPr="00C82512" w:rsidRDefault="001B78DF">
          <w:pPr>
            <w:pStyle w:val="TOC1"/>
            <w:tabs>
              <w:tab w:val="right" w:leader="dot" w:pos="9016"/>
            </w:tabs>
            <w:rPr>
              <w:noProof/>
            </w:rPr>
          </w:pPr>
          <w:hyperlink w:anchor="_Toc46578647" w:history="1">
            <w:r w:rsidR="006F34B6" w:rsidRPr="00C82512">
              <w:rPr>
                <w:rStyle w:val="Hyperlink"/>
                <w:rFonts w:ascii="Times New Roman" w:hAnsi="Times New Roman" w:cs="Times New Roman"/>
                <w:noProof/>
              </w:rPr>
              <w:t>TASK 2: THE REFLECTIVE REPORT</w:t>
            </w:r>
            <w:r w:rsidR="006F34B6" w:rsidRPr="00C82512">
              <w:rPr>
                <w:noProof/>
                <w:webHidden/>
              </w:rPr>
              <w:tab/>
            </w:r>
            <w:r w:rsidR="006F34B6" w:rsidRPr="00C82512">
              <w:rPr>
                <w:noProof/>
                <w:webHidden/>
              </w:rPr>
              <w:fldChar w:fldCharType="begin"/>
            </w:r>
            <w:r w:rsidR="006F34B6" w:rsidRPr="00C82512">
              <w:rPr>
                <w:noProof/>
                <w:webHidden/>
              </w:rPr>
              <w:instrText xml:space="preserve"> PAGEREF _Toc46578647 \h </w:instrText>
            </w:r>
            <w:r w:rsidR="006F34B6" w:rsidRPr="00C82512">
              <w:rPr>
                <w:noProof/>
                <w:webHidden/>
              </w:rPr>
            </w:r>
            <w:r w:rsidR="006F34B6" w:rsidRPr="00C82512">
              <w:rPr>
                <w:noProof/>
                <w:webHidden/>
              </w:rPr>
              <w:fldChar w:fldCharType="separate"/>
            </w:r>
            <w:r w:rsidR="006F34B6" w:rsidRPr="00C82512">
              <w:rPr>
                <w:noProof/>
                <w:webHidden/>
              </w:rPr>
              <w:t>4</w:t>
            </w:r>
            <w:r w:rsidR="006F34B6" w:rsidRPr="00C82512">
              <w:rPr>
                <w:noProof/>
                <w:webHidden/>
              </w:rPr>
              <w:fldChar w:fldCharType="end"/>
            </w:r>
          </w:hyperlink>
        </w:p>
        <w:p w14:paraId="0B057070" w14:textId="77777777" w:rsidR="00C82512" w:rsidRPr="00C82512" w:rsidRDefault="001B78DF">
          <w:pPr>
            <w:pStyle w:val="TOC2"/>
            <w:tabs>
              <w:tab w:val="right" w:leader="dot" w:pos="9016"/>
            </w:tabs>
            <w:rPr>
              <w:noProof/>
            </w:rPr>
          </w:pPr>
          <w:hyperlink w:anchor="_Toc46578648" w:history="1">
            <w:r w:rsidR="006F34B6" w:rsidRPr="00C82512">
              <w:rPr>
                <w:rStyle w:val="Hyperlink"/>
                <w:rFonts w:ascii="Times New Roman" w:hAnsi="Times New Roman" w:cs="Times New Roman"/>
                <w:noProof/>
              </w:rPr>
              <w:t>THE IDENTIFIED SKILLS REQUIRED</w:t>
            </w:r>
            <w:r w:rsidR="006F34B6" w:rsidRPr="00C82512">
              <w:rPr>
                <w:noProof/>
                <w:webHidden/>
              </w:rPr>
              <w:tab/>
            </w:r>
            <w:r w:rsidR="006F34B6" w:rsidRPr="00C82512">
              <w:rPr>
                <w:noProof/>
                <w:webHidden/>
              </w:rPr>
              <w:fldChar w:fldCharType="begin"/>
            </w:r>
            <w:r w:rsidR="006F34B6" w:rsidRPr="00C82512">
              <w:rPr>
                <w:noProof/>
                <w:webHidden/>
              </w:rPr>
              <w:instrText xml:space="preserve"> PAGEREF _Toc46578648 \h </w:instrText>
            </w:r>
            <w:r w:rsidR="006F34B6" w:rsidRPr="00C82512">
              <w:rPr>
                <w:noProof/>
                <w:webHidden/>
              </w:rPr>
            </w:r>
            <w:r w:rsidR="006F34B6" w:rsidRPr="00C82512">
              <w:rPr>
                <w:noProof/>
                <w:webHidden/>
              </w:rPr>
              <w:fldChar w:fldCharType="separate"/>
            </w:r>
            <w:r w:rsidR="006F34B6" w:rsidRPr="00C82512">
              <w:rPr>
                <w:noProof/>
                <w:webHidden/>
              </w:rPr>
              <w:t>5</w:t>
            </w:r>
            <w:r w:rsidR="006F34B6" w:rsidRPr="00C82512">
              <w:rPr>
                <w:noProof/>
                <w:webHidden/>
              </w:rPr>
              <w:fldChar w:fldCharType="end"/>
            </w:r>
          </w:hyperlink>
        </w:p>
        <w:p w14:paraId="6AB73F7E" w14:textId="77777777" w:rsidR="00C82512" w:rsidRPr="00C82512" w:rsidRDefault="001B78DF">
          <w:pPr>
            <w:pStyle w:val="TOC2"/>
            <w:tabs>
              <w:tab w:val="right" w:leader="dot" w:pos="9016"/>
            </w:tabs>
            <w:rPr>
              <w:noProof/>
            </w:rPr>
          </w:pPr>
          <w:hyperlink w:anchor="_Toc46578649" w:history="1">
            <w:r w:rsidR="006F34B6" w:rsidRPr="00C82512">
              <w:rPr>
                <w:rStyle w:val="Hyperlink"/>
                <w:rFonts w:ascii="Times New Roman" w:hAnsi="Times New Roman" w:cs="Times New Roman"/>
                <w:noProof/>
              </w:rPr>
              <w:t>PERSONAL AND PROFESSIONAL SKILLS AUDIT</w:t>
            </w:r>
            <w:r w:rsidR="006F34B6" w:rsidRPr="00C82512">
              <w:rPr>
                <w:noProof/>
                <w:webHidden/>
              </w:rPr>
              <w:tab/>
            </w:r>
            <w:r w:rsidR="006F34B6" w:rsidRPr="00C82512">
              <w:rPr>
                <w:noProof/>
                <w:webHidden/>
              </w:rPr>
              <w:fldChar w:fldCharType="begin"/>
            </w:r>
            <w:r w:rsidR="006F34B6" w:rsidRPr="00C82512">
              <w:rPr>
                <w:noProof/>
                <w:webHidden/>
              </w:rPr>
              <w:instrText xml:space="preserve"> PAGEREF _Toc46578649 \h </w:instrText>
            </w:r>
            <w:r w:rsidR="006F34B6" w:rsidRPr="00C82512">
              <w:rPr>
                <w:noProof/>
                <w:webHidden/>
              </w:rPr>
            </w:r>
            <w:r w:rsidR="006F34B6" w:rsidRPr="00C82512">
              <w:rPr>
                <w:noProof/>
                <w:webHidden/>
              </w:rPr>
              <w:fldChar w:fldCharType="separate"/>
            </w:r>
            <w:r w:rsidR="006F34B6" w:rsidRPr="00C82512">
              <w:rPr>
                <w:noProof/>
                <w:webHidden/>
              </w:rPr>
              <w:t>6</w:t>
            </w:r>
            <w:r w:rsidR="006F34B6" w:rsidRPr="00C82512">
              <w:rPr>
                <w:noProof/>
                <w:webHidden/>
              </w:rPr>
              <w:fldChar w:fldCharType="end"/>
            </w:r>
          </w:hyperlink>
        </w:p>
        <w:p w14:paraId="130BB791" w14:textId="77777777" w:rsidR="00C82512" w:rsidRPr="00C82512" w:rsidRDefault="001B78DF">
          <w:pPr>
            <w:pStyle w:val="TOC2"/>
            <w:tabs>
              <w:tab w:val="right" w:leader="dot" w:pos="9016"/>
            </w:tabs>
            <w:rPr>
              <w:noProof/>
            </w:rPr>
          </w:pPr>
          <w:hyperlink w:anchor="_Toc46578650" w:history="1">
            <w:r w:rsidR="006F34B6" w:rsidRPr="00C82512">
              <w:rPr>
                <w:rStyle w:val="Hyperlink"/>
                <w:rFonts w:ascii="Times New Roman" w:hAnsi="Times New Roman" w:cs="Times New Roman"/>
                <w:noProof/>
              </w:rPr>
              <w:t>PERSONAL DEVELOPMENT PLAN</w:t>
            </w:r>
            <w:r w:rsidR="006F34B6" w:rsidRPr="00C82512">
              <w:rPr>
                <w:noProof/>
                <w:webHidden/>
              </w:rPr>
              <w:tab/>
            </w:r>
            <w:r w:rsidR="006F34B6" w:rsidRPr="00C82512">
              <w:rPr>
                <w:noProof/>
                <w:webHidden/>
              </w:rPr>
              <w:fldChar w:fldCharType="begin"/>
            </w:r>
            <w:r w:rsidR="006F34B6" w:rsidRPr="00C82512">
              <w:rPr>
                <w:noProof/>
                <w:webHidden/>
              </w:rPr>
              <w:instrText xml:space="preserve"> PAGEREF _Toc46578650 \h </w:instrText>
            </w:r>
            <w:r w:rsidR="006F34B6" w:rsidRPr="00C82512">
              <w:rPr>
                <w:noProof/>
                <w:webHidden/>
              </w:rPr>
            </w:r>
            <w:r w:rsidR="006F34B6" w:rsidRPr="00C82512">
              <w:rPr>
                <w:noProof/>
                <w:webHidden/>
              </w:rPr>
              <w:fldChar w:fldCharType="separate"/>
            </w:r>
            <w:r w:rsidR="006F34B6" w:rsidRPr="00C82512">
              <w:rPr>
                <w:noProof/>
                <w:webHidden/>
              </w:rPr>
              <w:t>8</w:t>
            </w:r>
            <w:r w:rsidR="006F34B6" w:rsidRPr="00C82512">
              <w:rPr>
                <w:noProof/>
                <w:webHidden/>
              </w:rPr>
              <w:fldChar w:fldCharType="end"/>
            </w:r>
          </w:hyperlink>
        </w:p>
        <w:p w14:paraId="438DF3A4" w14:textId="77777777" w:rsidR="00C82512" w:rsidRPr="00C82512" w:rsidRDefault="001B78DF">
          <w:pPr>
            <w:pStyle w:val="TOC1"/>
            <w:tabs>
              <w:tab w:val="right" w:leader="dot" w:pos="9016"/>
            </w:tabs>
            <w:rPr>
              <w:noProof/>
            </w:rPr>
          </w:pPr>
          <w:hyperlink w:anchor="_Toc46578651" w:history="1">
            <w:r w:rsidR="006F34B6" w:rsidRPr="00C82512">
              <w:rPr>
                <w:rStyle w:val="Hyperlink"/>
                <w:rFonts w:ascii="Times New Roman" w:hAnsi="Times New Roman" w:cs="Times New Roman"/>
                <w:noProof/>
              </w:rPr>
              <w:t>CONCLUSION</w:t>
            </w:r>
            <w:r w:rsidR="006F34B6" w:rsidRPr="00C82512">
              <w:rPr>
                <w:noProof/>
                <w:webHidden/>
              </w:rPr>
              <w:tab/>
            </w:r>
            <w:r w:rsidR="006F34B6" w:rsidRPr="00C82512">
              <w:rPr>
                <w:noProof/>
                <w:webHidden/>
              </w:rPr>
              <w:fldChar w:fldCharType="begin"/>
            </w:r>
            <w:r w:rsidR="006F34B6" w:rsidRPr="00C82512">
              <w:rPr>
                <w:noProof/>
                <w:webHidden/>
              </w:rPr>
              <w:instrText xml:space="preserve"> PAGEREF _Toc46578651 \h </w:instrText>
            </w:r>
            <w:r w:rsidR="006F34B6" w:rsidRPr="00C82512">
              <w:rPr>
                <w:noProof/>
                <w:webHidden/>
              </w:rPr>
            </w:r>
            <w:r w:rsidR="006F34B6" w:rsidRPr="00C82512">
              <w:rPr>
                <w:noProof/>
                <w:webHidden/>
              </w:rPr>
              <w:fldChar w:fldCharType="separate"/>
            </w:r>
            <w:r w:rsidR="006F34B6" w:rsidRPr="00C82512">
              <w:rPr>
                <w:noProof/>
                <w:webHidden/>
              </w:rPr>
              <w:t>11</w:t>
            </w:r>
            <w:r w:rsidR="006F34B6" w:rsidRPr="00C82512">
              <w:rPr>
                <w:noProof/>
                <w:webHidden/>
              </w:rPr>
              <w:fldChar w:fldCharType="end"/>
            </w:r>
          </w:hyperlink>
        </w:p>
        <w:p w14:paraId="37C8BCBC" w14:textId="77777777" w:rsidR="00C82512" w:rsidRPr="00C82512" w:rsidRDefault="001B78DF">
          <w:pPr>
            <w:pStyle w:val="TOC1"/>
            <w:tabs>
              <w:tab w:val="right" w:leader="dot" w:pos="9016"/>
            </w:tabs>
            <w:rPr>
              <w:noProof/>
            </w:rPr>
          </w:pPr>
          <w:hyperlink w:anchor="_Toc46578652" w:history="1">
            <w:r w:rsidR="006F34B6" w:rsidRPr="00C82512">
              <w:rPr>
                <w:rStyle w:val="Hyperlink"/>
                <w:rFonts w:ascii="Times New Roman" w:hAnsi="Times New Roman" w:cs="Times New Roman"/>
                <w:noProof/>
              </w:rPr>
              <w:t>REFERENCES</w:t>
            </w:r>
            <w:r w:rsidR="006F34B6" w:rsidRPr="00C82512">
              <w:rPr>
                <w:noProof/>
                <w:webHidden/>
              </w:rPr>
              <w:tab/>
            </w:r>
            <w:r w:rsidR="006F34B6" w:rsidRPr="00C82512">
              <w:rPr>
                <w:noProof/>
                <w:webHidden/>
              </w:rPr>
              <w:fldChar w:fldCharType="begin"/>
            </w:r>
            <w:r w:rsidR="006F34B6" w:rsidRPr="00C82512">
              <w:rPr>
                <w:noProof/>
                <w:webHidden/>
              </w:rPr>
              <w:instrText xml:space="preserve"> PAGEREF _Toc46578652 \h </w:instrText>
            </w:r>
            <w:r w:rsidR="006F34B6" w:rsidRPr="00C82512">
              <w:rPr>
                <w:noProof/>
                <w:webHidden/>
              </w:rPr>
            </w:r>
            <w:r w:rsidR="006F34B6" w:rsidRPr="00C82512">
              <w:rPr>
                <w:noProof/>
                <w:webHidden/>
              </w:rPr>
              <w:fldChar w:fldCharType="separate"/>
            </w:r>
            <w:r w:rsidR="006F34B6" w:rsidRPr="00C82512">
              <w:rPr>
                <w:noProof/>
                <w:webHidden/>
              </w:rPr>
              <w:t>12</w:t>
            </w:r>
            <w:r w:rsidR="006F34B6" w:rsidRPr="00C82512">
              <w:rPr>
                <w:noProof/>
                <w:webHidden/>
              </w:rPr>
              <w:fldChar w:fldCharType="end"/>
            </w:r>
          </w:hyperlink>
        </w:p>
        <w:p w14:paraId="2AFD5030" w14:textId="77777777" w:rsidR="00C82512" w:rsidRPr="00C82512" w:rsidRDefault="006F34B6">
          <w:r w:rsidRPr="00C82512">
            <w:rPr>
              <w:bCs/>
              <w:noProof/>
            </w:rPr>
            <w:fldChar w:fldCharType="end"/>
          </w:r>
        </w:p>
      </w:sdtContent>
    </w:sdt>
    <w:p w14:paraId="52FA1DC0" w14:textId="77777777" w:rsidR="00E70994" w:rsidRPr="00AC61B4" w:rsidRDefault="00E70994" w:rsidP="00AC61B4">
      <w:pPr>
        <w:spacing w:line="360" w:lineRule="auto"/>
        <w:jc w:val="both"/>
        <w:rPr>
          <w:rFonts w:ascii="Times New Roman" w:hAnsi="Times New Roman" w:cs="Times New Roman"/>
          <w:sz w:val="24"/>
          <w:szCs w:val="24"/>
        </w:rPr>
      </w:pPr>
    </w:p>
    <w:p w14:paraId="60542032" w14:textId="77777777" w:rsidR="00E70994" w:rsidRPr="00AC61B4" w:rsidRDefault="00E70994" w:rsidP="00AC61B4">
      <w:pPr>
        <w:spacing w:line="360" w:lineRule="auto"/>
        <w:jc w:val="both"/>
        <w:rPr>
          <w:rFonts w:ascii="Times New Roman" w:hAnsi="Times New Roman" w:cs="Times New Roman"/>
          <w:sz w:val="24"/>
          <w:szCs w:val="24"/>
        </w:rPr>
      </w:pPr>
    </w:p>
    <w:p w14:paraId="16640904" w14:textId="77777777" w:rsidR="00E7099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br w:type="page"/>
      </w:r>
    </w:p>
    <w:p w14:paraId="16BA92AE" w14:textId="77777777" w:rsidR="00E70994" w:rsidRPr="00FB2313" w:rsidRDefault="006F34B6" w:rsidP="00AC61B4">
      <w:pPr>
        <w:pStyle w:val="Heading1"/>
        <w:spacing w:line="360" w:lineRule="auto"/>
        <w:jc w:val="both"/>
        <w:rPr>
          <w:rFonts w:ascii="Times New Roman" w:hAnsi="Times New Roman" w:cs="Times New Roman"/>
          <w:b/>
          <w:sz w:val="28"/>
          <w:szCs w:val="24"/>
        </w:rPr>
      </w:pPr>
      <w:bookmarkStart w:id="1" w:name="_Toc46578646"/>
      <w:r w:rsidRPr="00FB2313">
        <w:rPr>
          <w:rFonts w:ascii="Times New Roman" w:hAnsi="Times New Roman" w:cs="Times New Roman"/>
          <w:b/>
          <w:sz w:val="28"/>
          <w:szCs w:val="24"/>
        </w:rPr>
        <w:lastRenderedPageBreak/>
        <w:t>INTRODUCTION</w:t>
      </w:r>
      <w:bookmarkEnd w:id="1"/>
    </w:p>
    <w:p w14:paraId="0E99E7D8" w14:textId="77777777" w:rsidR="007C0285"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The evolution of environment for healthcare is changing due to which the requirements and employability skills are increasing, asking for more dynamic, diverse and multi-tasking skills. This has increased the competition for those who want to work with the healthcare department. Apart from this, working in the healthcare department is a work of complete attention and precision as the risks can be many and directly related to health conditions of the staff as well as the patients and other people</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Bleakley</w:t>
      </w:r>
      <w:proofErr w:type="spellEnd"/>
      <w:r w:rsidR="007959CB" w:rsidRPr="00AC61B4">
        <w:rPr>
          <w:rFonts w:ascii="Times New Roman" w:hAnsi="Times New Roman" w:cs="Times New Roman"/>
          <w:sz w:val="24"/>
          <w:szCs w:val="24"/>
        </w:rPr>
        <w:t>, 2013)</w:t>
      </w:r>
      <w:r w:rsidRPr="00AC61B4">
        <w:rPr>
          <w:rFonts w:ascii="Times New Roman" w:hAnsi="Times New Roman" w:cs="Times New Roman"/>
          <w:sz w:val="24"/>
          <w:szCs w:val="24"/>
        </w:rPr>
        <w:t xml:space="preserve">. This report will demonstrate the understanding of the skills and knowledge required for a care assistant in the healthcare </w:t>
      </w:r>
      <w:proofErr w:type="gramStart"/>
      <w:r w:rsidRPr="00AC61B4">
        <w:rPr>
          <w:rFonts w:ascii="Times New Roman" w:hAnsi="Times New Roman" w:cs="Times New Roman"/>
          <w:sz w:val="24"/>
          <w:szCs w:val="24"/>
        </w:rPr>
        <w:t>organization, and</w:t>
      </w:r>
      <w:proofErr w:type="gramEnd"/>
      <w:r w:rsidRPr="00AC61B4">
        <w:rPr>
          <w:rFonts w:ascii="Times New Roman" w:hAnsi="Times New Roman" w:cs="Times New Roman"/>
          <w:sz w:val="24"/>
          <w:szCs w:val="24"/>
        </w:rPr>
        <w:t xml:space="preserve"> present a critical analysis of personal skills to determine the strengths and weaknesses, to further draft the personal and professional development plan upon. This report will present a </w:t>
      </w:r>
      <w:r w:rsidR="0061554A" w:rsidRPr="00AC61B4">
        <w:rPr>
          <w:rFonts w:ascii="Times New Roman" w:hAnsi="Times New Roman" w:cs="Times New Roman"/>
          <w:sz w:val="24"/>
          <w:szCs w:val="24"/>
        </w:rPr>
        <w:t>detailed discussion on the role of task one</w:t>
      </w:r>
      <w:r w:rsidRPr="00AC61B4">
        <w:rPr>
          <w:rFonts w:ascii="Times New Roman" w:hAnsi="Times New Roman" w:cs="Times New Roman"/>
          <w:sz w:val="24"/>
          <w:szCs w:val="24"/>
        </w:rPr>
        <w:t xml:space="preserve"> and </w:t>
      </w:r>
      <w:r w:rsidR="0061554A" w:rsidRPr="00AC61B4">
        <w:rPr>
          <w:rFonts w:ascii="Times New Roman" w:hAnsi="Times New Roman" w:cs="Times New Roman"/>
          <w:sz w:val="24"/>
          <w:szCs w:val="24"/>
        </w:rPr>
        <w:t xml:space="preserve">reflect on the knowledge developed through the activities. This will help me to </w:t>
      </w:r>
      <w:r w:rsidRPr="00AC61B4">
        <w:rPr>
          <w:rFonts w:ascii="Times New Roman" w:hAnsi="Times New Roman" w:cs="Times New Roman"/>
          <w:sz w:val="24"/>
          <w:szCs w:val="24"/>
        </w:rPr>
        <w:t xml:space="preserve">identify the key skills which improvise the employability of an individual in the healthcare department. </w:t>
      </w:r>
    </w:p>
    <w:p w14:paraId="415FF9A6" w14:textId="77777777" w:rsidR="003C471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The NHS is collective identification of the various healthcare systems operating on a local, regional and national level across the UK. The</w:t>
      </w:r>
      <w:r w:rsidR="007959CB" w:rsidRPr="00AC61B4">
        <w:rPr>
          <w:rFonts w:ascii="Times New Roman" w:hAnsi="Times New Roman" w:cs="Times New Roman"/>
          <w:sz w:val="24"/>
          <w:szCs w:val="24"/>
        </w:rPr>
        <w:t xml:space="preserve"> NHS is funded through general </w:t>
      </w:r>
      <w:r w:rsidRPr="00AC61B4">
        <w:rPr>
          <w:rFonts w:ascii="Times New Roman" w:hAnsi="Times New Roman" w:cs="Times New Roman"/>
          <w:sz w:val="24"/>
          <w:szCs w:val="24"/>
        </w:rPr>
        <w:t xml:space="preserve">taxes collected from the citizens and is made up of 4 parts: </w:t>
      </w:r>
      <w:proofErr w:type="gramStart"/>
      <w:r w:rsidRPr="00AC61B4">
        <w:rPr>
          <w:rFonts w:ascii="Times New Roman" w:hAnsi="Times New Roman" w:cs="Times New Roman"/>
          <w:sz w:val="24"/>
          <w:szCs w:val="24"/>
        </w:rPr>
        <w:t>the</w:t>
      </w:r>
      <w:proofErr w:type="gramEnd"/>
      <w:r w:rsidRPr="00AC61B4">
        <w:rPr>
          <w:rFonts w:ascii="Times New Roman" w:hAnsi="Times New Roman" w:cs="Times New Roman"/>
          <w:sz w:val="24"/>
          <w:szCs w:val="24"/>
        </w:rPr>
        <w:t xml:space="preserve"> Health and Social Care in Northern Island, the NHS Wales, the NHS Scotland and the NHS England</w:t>
      </w:r>
      <w:r w:rsidR="007959CB" w:rsidRPr="00AC61B4">
        <w:rPr>
          <w:rFonts w:ascii="Times New Roman" w:hAnsi="Times New Roman" w:cs="Times New Roman"/>
          <w:sz w:val="24"/>
          <w:szCs w:val="24"/>
        </w:rPr>
        <w:t xml:space="preserve"> (NHS, 2020)</w:t>
      </w:r>
      <w:r w:rsidRPr="00AC61B4">
        <w:rPr>
          <w:rFonts w:ascii="Times New Roman" w:hAnsi="Times New Roman" w:cs="Times New Roman"/>
          <w:sz w:val="24"/>
          <w:szCs w:val="24"/>
        </w:rPr>
        <w:t xml:space="preserve">. </w:t>
      </w:r>
    </w:p>
    <w:p w14:paraId="19F92747" w14:textId="77777777" w:rsidR="00EA08A1" w:rsidRPr="00AC61B4" w:rsidRDefault="006F34B6" w:rsidP="00AC61B4">
      <w:pPr>
        <w:spacing w:line="360" w:lineRule="auto"/>
        <w:jc w:val="both"/>
        <w:rPr>
          <w:rFonts w:ascii="Times New Roman" w:eastAsiaTheme="majorEastAsia" w:hAnsi="Times New Roman" w:cs="Times New Roman"/>
          <w:b/>
          <w:color w:val="2E74B5" w:themeColor="accent1" w:themeShade="BF"/>
          <w:sz w:val="24"/>
          <w:szCs w:val="24"/>
        </w:rPr>
      </w:pPr>
      <w:r w:rsidRPr="00AC61B4">
        <w:rPr>
          <w:rFonts w:ascii="Times New Roman" w:hAnsi="Times New Roman" w:cs="Times New Roman"/>
          <w:b/>
          <w:sz w:val="24"/>
          <w:szCs w:val="24"/>
        </w:rPr>
        <w:br w:type="page"/>
      </w:r>
    </w:p>
    <w:p w14:paraId="06649DB2" w14:textId="77777777" w:rsidR="00E70994" w:rsidRPr="00FB2313" w:rsidRDefault="006F34B6" w:rsidP="00AC61B4">
      <w:pPr>
        <w:pStyle w:val="Heading1"/>
        <w:spacing w:line="360" w:lineRule="auto"/>
        <w:jc w:val="both"/>
        <w:rPr>
          <w:rFonts w:ascii="Times New Roman" w:hAnsi="Times New Roman" w:cs="Times New Roman"/>
          <w:b/>
          <w:sz w:val="28"/>
          <w:szCs w:val="24"/>
        </w:rPr>
      </w:pPr>
      <w:bookmarkStart w:id="2" w:name="_Toc46578647"/>
      <w:r w:rsidRPr="00FB2313">
        <w:rPr>
          <w:rFonts w:ascii="Times New Roman" w:hAnsi="Times New Roman" w:cs="Times New Roman"/>
          <w:b/>
          <w:sz w:val="28"/>
          <w:szCs w:val="24"/>
        </w:rPr>
        <w:lastRenderedPageBreak/>
        <w:t xml:space="preserve">TASK 2: THE </w:t>
      </w:r>
      <w:r w:rsidR="00402704" w:rsidRPr="00FB2313">
        <w:rPr>
          <w:rFonts w:ascii="Times New Roman" w:hAnsi="Times New Roman" w:cs="Times New Roman"/>
          <w:b/>
          <w:sz w:val="28"/>
          <w:szCs w:val="24"/>
        </w:rPr>
        <w:t xml:space="preserve">REFLECTIVE </w:t>
      </w:r>
      <w:r w:rsidRPr="00FB2313">
        <w:rPr>
          <w:rFonts w:ascii="Times New Roman" w:hAnsi="Times New Roman" w:cs="Times New Roman"/>
          <w:b/>
          <w:sz w:val="28"/>
          <w:szCs w:val="24"/>
        </w:rPr>
        <w:t>REPORT</w:t>
      </w:r>
      <w:bookmarkEnd w:id="2"/>
    </w:p>
    <w:p w14:paraId="5D027367"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The healthcare assistant also abbreviated as HCAs are the important part of a healthcare organization as they assist the team which are responsible for supporting and helping medical staff as well as patients in the wards all around the organization. The healthcare assistant </w:t>
      </w:r>
      <w:proofErr w:type="gramStart"/>
      <w:r w:rsidRPr="00AC61B4">
        <w:rPr>
          <w:rFonts w:ascii="Times New Roman" w:hAnsi="Times New Roman" w:cs="Times New Roman"/>
          <w:sz w:val="24"/>
          <w:szCs w:val="24"/>
        </w:rPr>
        <w:t>has to</w:t>
      </w:r>
      <w:proofErr w:type="gramEnd"/>
      <w:r w:rsidRPr="00AC61B4">
        <w:rPr>
          <w:rFonts w:ascii="Times New Roman" w:hAnsi="Times New Roman" w:cs="Times New Roman"/>
          <w:sz w:val="24"/>
          <w:szCs w:val="24"/>
        </w:rPr>
        <w:t xml:space="preserve"> work under the supervision and guidance of the qualified nursing staff</w:t>
      </w:r>
      <w:r w:rsidR="007959CB" w:rsidRPr="00AC61B4">
        <w:rPr>
          <w:rFonts w:ascii="Times New Roman" w:hAnsi="Times New Roman" w:cs="Times New Roman"/>
          <w:sz w:val="24"/>
          <w:szCs w:val="24"/>
        </w:rPr>
        <w:t xml:space="preserve"> (Brown et al. 2017)</w:t>
      </w:r>
      <w:r w:rsidRPr="00AC61B4">
        <w:rPr>
          <w:rFonts w:ascii="Times New Roman" w:hAnsi="Times New Roman" w:cs="Times New Roman"/>
          <w:sz w:val="24"/>
          <w:szCs w:val="24"/>
        </w:rPr>
        <w:t xml:space="preserve">. The duties of an HCA </w:t>
      </w:r>
      <w:proofErr w:type="gramStart"/>
      <w:r w:rsidRPr="00AC61B4">
        <w:rPr>
          <w:rFonts w:ascii="Times New Roman" w:hAnsi="Times New Roman" w:cs="Times New Roman"/>
          <w:sz w:val="24"/>
          <w:szCs w:val="24"/>
        </w:rPr>
        <w:t>is</w:t>
      </w:r>
      <w:proofErr w:type="gramEnd"/>
      <w:r w:rsidRPr="00AC61B4">
        <w:rPr>
          <w:rFonts w:ascii="Times New Roman" w:hAnsi="Times New Roman" w:cs="Times New Roman"/>
          <w:sz w:val="24"/>
          <w:szCs w:val="24"/>
        </w:rPr>
        <w:t xml:space="preserve"> wide and diverse, mainly focusing to support, provide information and support the patients as well as their families.</w:t>
      </w:r>
    </w:p>
    <w:p w14:paraId="42122A08" w14:textId="77777777" w:rsidR="00CD51E9"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With the help of understandings developed through the interview, I realized that for working as a healthcare assistant at NHS, I </w:t>
      </w:r>
      <w:proofErr w:type="gramStart"/>
      <w:r w:rsidRPr="00AC61B4">
        <w:rPr>
          <w:rFonts w:ascii="Times New Roman" w:hAnsi="Times New Roman" w:cs="Times New Roman"/>
          <w:sz w:val="24"/>
          <w:szCs w:val="24"/>
        </w:rPr>
        <w:t>have to</w:t>
      </w:r>
      <w:proofErr w:type="gramEnd"/>
      <w:r w:rsidRPr="00AC61B4">
        <w:rPr>
          <w:rFonts w:ascii="Times New Roman" w:hAnsi="Times New Roman" w:cs="Times New Roman"/>
          <w:sz w:val="24"/>
          <w:szCs w:val="24"/>
        </w:rPr>
        <w:t xml:space="preserve"> perform a range of roles and responsibilities while looking after the patients. From feeding the patients who can feed themselves to testing their blood sample for ECG. Before I start to work in the field, first I </w:t>
      </w:r>
      <w:proofErr w:type="gramStart"/>
      <w:r w:rsidRPr="00AC61B4">
        <w:rPr>
          <w:rFonts w:ascii="Times New Roman" w:hAnsi="Times New Roman" w:cs="Times New Roman"/>
          <w:sz w:val="24"/>
          <w:szCs w:val="24"/>
        </w:rPr>
        <w:t>have to</w:t>
      </w:r>
      <w:proofErr w:type="gramEnd"/>
      <w:r w:rsidRPr="00AC61B4">
        <w:rPr>
          <w:rFonts w:ascii="Times New Roman" w:hAnsi="Times New Roman" w:cs="Times New Roman"/>
          <w:sz w:val="24"/>
          <w:szCs w:val="24"/>
        </w:rPr>
        <w:t xml:space="preserve"> learn the work through a 2 months training programs, where I will learn the communication skills, time management, planning and using various equipment such as ECG. As per my experience, I realized that for working as a healthcare assistant, the most important requirement is patience, communication, time management skills and empathetic behaviour. These are among the key competencies according to me for developing the employability skills as a healthcare assistant</w:t>
      </w:r>
      <w:r w:rsidR="007959CB" w:rsidRPr="00AC61B4">
        <w:rPr>
          <w:rFonts w:ascii="Times New Roman" w:hAnsi="Times New Roman" w:cs="Times New Roman"/>
          <w:sz w:val="24"/>
          <w:szCs w:val="24"/>
        </w:rPr>
        <w:t xml:space="preserve"> (Kessler et al. 2012)</w:t>
      </w:r>
      <w:r w:rsidRPr="00AC61B4">
        <w:rPr>
          <w:rFonts w:ascii="Times New Roman" w:hAnsi="Times New Roman" w:cs="Times New Roman"/>
          <w:sz w:val="24"/>
          <w:szCs w:val="24"/>
        </w:rPr>
        <w:t>. It is vital to have compassion for other people, and a sense of responsibility for others otherwise the role can be quite frustrating. This is because oftentimes the patients and their families are impatient and difficult to handle or talk to. Managing multiple roles at once can also cause decision-making fatigue. Apart from this, situations of emergency also require the ability to work overtime.</w:t>
      </w:r>
    </w:p>
    <w:p w14:paraId="4DE35929" w14:textId="77777777" w:rsidR="003B3DA9"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The res</w:t>
      </w:r>
      <w:r w:rsidR="00402704" w:rsidRPr="00AC61B4">
        <w:rPr>
          <w:rFonts w:ascii="Times New Roman" w:hAnsi="Times New Roman" w:cs="Times New Roman"/>
          <w:sz w:val="24"/>
          <w:szCs w:val="24"/>
        </w:rPr>
        <w:t>ponsibilities of an HCA include</w:t>
      </w:r>
      <w:r w:rsidRPr="00AC61B4">
        <w:rPr>
          <w:rFonts w:ascii="Times New Roman" w:hAnsi="Times New Roman" w:cs="Times New Roman"/>
          <w:sz w:val="24"/>
          <w:szCs w:val="24"/>
        </w:rPr>
        <w:t>:</w:t>
      </w:r>
    </w:p>
    <w:p w14:paraId="25E05516" w14:textId="77777777" w:rsidR="00502E55" w:rsidRPr="00AC61B4" w:rsidRDefault="006F34B6" w:rsidP="00AC61B4">
      <w:pPr>
        <w:pStyle w:val="ListParagraph"/>
        <w:numPr>
          <w:ilvl w:val="0"/>
          <w:numId w:val="1"/>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Conversing to the patients and listening to their grievances</w:t>
      </w:r>
      <w:r w:rsidR="007959CB" w:rsidRPr="00AC61B4">
        <w:rPr>
          <w:rFonts w:ascii="Times New Roman" w:hAnsi="Times New Roman" w:cs="Times New Roman"/>
          <w:sz w:val="24"/>
          <w:szCs w:val="24"/>
        </w:rPr>
        <w:t xml:space="preserve"> (Draper, 2018)</w:t>
      </w:r>
    </w:p>
    <w:p w14:paraId="2A2CE2A4" w14:textId="77777777" w:rsidR="00502E55" w:rsidRPr="00AC61B4" w:rsidRDefault="006F34B6" w:rsidP="00AC61B4">
      <w:pPr>
        <w:pStyle w:val="ListParagraph"/>
        <w:numPr>
          <w:ilvl w:val="0"/>
          <w:numId w:val="1"/>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Helping patients with mobility problems to move and manage their common activities</w:t>
      </w:r>
      <w:r w:rsidR="007959CB" w:rsidRPr="00AC61B4">
        <w:rPr>
          <w:rFonts w:ascii="Times New Roman" w:hAnsi="Times New Roman" w:cs="Times New Roman"/>
          <w:sz w:val="24"/>
          <w:szCs w:val="24"/>
        </w:rPr>
        <w:t xml:space="preserve"> (Draper, 2018)</w:t>
      </w:r>
    </w:p>
    <w:p w14:paraId="16FF8985" w14:textId="77777777" w:rsidR="00502E55" w:rsidRPr="00AC61B4" w:rsidRDefault="006F34B6" w:rsidP="00AC61B4">
      <w:pPr>
        <w:pStyle w:val="ListParagraph"/>
        <w:numPr>
          <w:ilvl w:val="0"/>
          <w:numId w:val="1"/>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Regularly recording and observing the daily updates about their health conditions and recovery rate</w:t>
      </w:r>
      <w:r w:rsidR="007959CB" w:rsidRPr="00AC61B4">
        <w:rPr>
          <w:rFonts w:ascii="Times New Roman" w:hAnsi="Times New Roman" w:cs="Times New Roman"/>
          <w:sz w:val="24"/>
          <w:szCs w:val="24"/>
        </w:rPr>
        <w:t xml:space="preserve"> (Draper, 2018)</w:t>
      </w:r>
    </w:p>
    <w:p w14:paraId="644B61EB" w14:textId="77777777" w:rsidR="00502E55" w:rsidRPr="00AC61B4" w:rsidRDefault="006F34B6" w:rsidP="00AC61B4">
      <w:pPr>
        <w:pStyle w:val="ListParagraph"/>
        <w:numPr>
          <w:ilvl w:val="0"/>
          <w:numId w:val="1"/>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Housekeeping and keeping the department under their operation clean, tidy and organized. This may include cleaning equipment, disinfecting surfaces, m</w:t>
      </w:r>
      <w:r w:rsidR="00FE5E00" w:rsidRPr="00AC61B4">
        <w:rPr>
          <w:rFonts w:ascii="Times New Roman" w:hAnsi="Times New Roman" w:cs="Times New Roman"/>
          <w:sz w:val="24"/>
          <w:szCs w:val="24"/>
        </w:rPr>
        <w:t xml:space="preserve">aking beds </w:t>
      </w:r>
      <w:r w:rsidRPr="00AC61B4">
        <w:rPr>
          <w:rFonts w:ascii="Times New Roman" w:hAnsi="Times New Roman" w:cs="Times New Roman"/>
          <w:sz w:val="24"/>
          <w:szCs w:val="24"/>
        </w:rPr>
        <w:t>f</w:t>
      </w:r>
      <w:r w:rsidR="00FE5E00" w:rsidRPr="00AC61B4">
        <w:rPr>
          <w:rFonts w:ascii="Times New Roman" w:hAnsi="Times New Roman" w:cs="Times New Roman"/>
          <w:sz w:val="24"/>
          <w:szCs w:val="24"/>
        </w:rPr>
        <w:t>or</w:t>
      </w:r>
      <w:r w:rsidRPr="00AC61B4">
        <w:rPr>
          <w:rFonts w:ascii="Times New Roman" w:hAnsi="Times New Roman" w:cs="Times New Roman"/>
          <w:sz w:val="24"/>
          <w:szCs w:val="24"/>
        </w:rPr>
        <w:t xml:space="preserve"> the patients, etc.</w:t>
      </w:r>
      <w:r w:rsidR="007959CB" w:rsidRPr="00AC61B4">
        <w:rPr>
          <w:rFonts w:ascii="Times New Roman" w:hAnsi="Times New Roman" w:cs="Times New Roman"/>
          <w:sz w:val="24"/>
          <w:szCs w:val="24"/>
        </w:rPr>
        <w:t xml:space="preserve"> (Draper, 2018).</w:t>
      </w:r>
    </w:p>
    <w:p w14:paraId="3AF873D3" w14:textId="77777777" w:rsidR="00415B56" w:rsidRPr="00AC61B4" w:rsidRDefault="006F34B6" w:rsidP="00AC61B4">
      <w:pPr>
        <w:pStyle w:val="ListParagraph"/>
        <w:numPr>
          <w:ilvl w:val="0"/>
          <w:numId w:val="1"/>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Taking care of the patients' physical comfort such as emptying their bedpans or helping them to wash </w:t>
      </w:r>
      <w:r w:rsidR="007959CB" w:rsidRPr="00AC61B4">
        <w:rPr>
          <w:rFonts w:ascii="Times New Roman" w:hAnsi="Times New Roman" w:cs="Times New Roman"/>
          <w:sz w:val="24"/>
          <w:szCs w:val="24"/>
        </w:rPr>
        <w:t>(Draper, 2018)</w:t>
      </w:r>
    </w:p>
    <w:p w14:paraId="68803E5E" w14:textId="77777777" w:rsidR="00E70994" w:rsidRPr="00FB2313" w:rsidRDefault="006F34B6" w:rsidP="00AC61B4">
      <w:pPr>
        <w:pStyle w:val="Heading2"/>
        <w:spacing w:line="360" w:lineRule="auto"/>
        <w:jc w:val="both"/>
        <w:rPr>
          <w:rFonts w:ascii="Times New Roman" w:hAnsi="Times New Roman" w:cs="Times New Roman"/>
          <w:b/>
          <w:sz w:val="28"/>
          <w:szCs w:val="24"/>
        </w:rPr>
      </w:pPr>
      <w:bookmarkStart w:id="3" w:name="_Toc46578648"/>
      <w:r w:rsidRPr="00FB2313">
        <w:rPr>
          <w:rFonts w:ascii="Times New Roman" w:hAnsi="Times New Roman" w:cs="Times New Roman"/>
          <w:b/>
          <w:sz w:val="28"/>
          <w:szCs w:val="24"/>
        </w:rPr>
        <w:lastRenderedPageBreak/>
        <w:t>THE IDENTIFIED SKILLS REQUIRED</w:t>
      </w:r>
      <w:bookmarkEnd w:id="3"/>
    </w:p>
    <w:p w14:paraId="1AE57863"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The interview helped to understand the responsibility of being a healthcare assistant. I realized that in case of need, the patient always first contact to the HCAs due to which they </w:t>
      </w:r>
      <w:proofErr w:type="gramStart"/>
      <w:r w:rsidRPr="00AC61B4">
        <w:rPr>
          <w:rFonts w:ascii="Times New Roman" w:hAnsi="Times New Roman" w:cs="Times New Roman"/>
          <w:sz w:val="24"/>
          <w:szCs w:val="24"/>
        </w:rPr>
        <w:t>have to</w:t>
      </w:r>
      <w:proofErr w:type="gramEnd"/>
      <w:r w:rsidRPr="00AC61B4">
        <w:rPr>
          <w:rFonts w:ascii="Times New Roman" w:hAnsi="Times New Roman" w:cs="Times New Roman"/>
          <w:sz w:val="24"/>
          <w:szCs w:val="24"/>
        </w:rPr>
        <w:t xml:space="preserve"> be confident, empathetic and friendly. They also need to be good with interpersonal, communication, time management, people skills and multi-tasking. This allows them to quickly analyse the situation and prioritize their tasks according to their importance. The HCAs must be good with an individual assessment of patients</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Briatte</w:t>
      </w:r>
      <w:proofErr w:type="spellEnd"/>
      <w:r w:rsidR="007959CB" w:rsidRPr="00AC61B4">
        <w:rPr>
          <w:rFonts w:ascii="Times New Roman" w:hAnsi="Times New Roman" w:cs="Times New Roman"/>
          <w:sz w:val="24"/>
          <w:szCs w:val="24"/>
        </w:rPr>
        <w:t xml:space="preserve"> et al. 2019)</w:t>
      </w:r>
      <w:r w:rsidRPr="00AC61B4">
        <w:rPr>
          <w:rFonts w:ascii="Times New Roman" w:hAnsi="Times New Roman" w:cs="Times New Roman"/>
          <w:sz w:val="24"/>
          <w:szCs w:val="24"/>
        </w:rPr>
        <w:t xml:space="preserve">. Due to its diverse nature, it requires an extensive training and development period, as the mistakes or errors in the roles played by them can be catastrophic, and may also lead to loss of health or life; looking at the fact that they are constantly checking the status of the patients in their wards and giving the updates to their seniors and doctors. </w:t>
      </w:r>
      <w:r w:rsidR="00583EA2" w:rsidRPr="00AC61B4">
        <w:rPr>
          <w:rFonts w:ascii="Times New Roman" w:hAnsi="Times New Roman" w:cs="Times New Roman"/>
          <w:sz w:val="24"/>
          <w:szCs w:val="24"/>
        </w:rPr>
        <w:t xml:space="preserve">To be specific, </w:t>
      </w:r>
      <w:r w:rsidRPr="00AC61B4">
        <w:rPr>
          <w:rFonts w:ascii="Times New Roman" w:hAnsi="Times New Roman" w:cs="Times New Roman"/>
          <w:sz w:val="24"/>
          <w:szCs w:val="24"/>
        </w:rPr>
        <w:t xml:space="preserve">the key roles and responsibilities of a healthcare assistant, along with the skills related </w:t>
      </w:r>
      <w:r w:rsidR="00583EA2" w:rsidRPr="00AC61B4">
        <w:rPr>
          <w:rFonts w:ascii="Times New Roman" w:hAnsi="Times New Roman" w:cs="Times New Roman"/>
          <w:sz w:val="24"/>
          <w:szCs w:val="24"/>
        </w:rPr>
        <w:t>as known to me through the interview</w:t>
      </w:r>
      <w:r w:rsidRPr="00AC61B4">
        <w:rPr>
          <w:rFonts w:ascii="Times New Roman" w:hAnsi="Times New Roman" w:cs="Times New Roman"/>
          <w:sz w:val="24"/>
          <w:szCs w:val="24"/>
        </w:rPr>
        <w:t xml:space="preserve"> are given below:</w:t>
      </w:r>
    </w:p>
    <w:tbl>
      <w:tblPr>
        <w:tblStyle w:val="TableGrid"/>
        <w:tblW w:w="0" w:type="auto"/>
        <w:tblLook w:val="04A0" w:firstRow="1" w:lastRow="0" w:firstColumn="1" w:lastColumn="0" w:noHBand="0" w:noVBand="1"/>
      </w:tblPr>
      <w:tblGrid>
        <w:gridCol w:w="4508"/>
        <w:gridCol w:w="4508"/>
      </w:tblGrid>
      <w:tr w:rsidR="006833C3" w14:paraId="25E7381B" w14:textId="77777777" w:rsidTr="00402704">
        <w:tc>
          <w:tcPr>
            <w:tcW w:w="4508" w:type="dxa"/>
          </w:tcPr>
          <w:p w14:paraId="70483871" w14:textId="77777777" w:rsidR="00402704"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THE ROLES AND RESPONSIBILITIES</w:t>
            </w:r>
          </w:p>
        </w:tc>
        <w:tc>
          <w:tcPr>
            <w:tcW w:w="4508" w:type="dxa"/>
          </w:tcPr>
          <w:p w14:paraId="1DAA3606" w14:textId="77777777" w:rsidR="00402704"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SKILLS REQUIRED TO PERFORM</w:t>
            </w:r>
          </w:p>
        </w:tc>
      </w:tr>
      <w:tr w:rsidR="006833C3" w14:paraId="0A6E731A" w14:textId="77777777" w:rsidTr="00402704">
        <w:tc>
          <w:tcPr>
            <w:tcW w:w="4508" w:type="dxa"/>
          </w:tcPr>
          <w:p w14:paraId="326038EE"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Monitoring and reporting the patients’ status such as their weight, respiration, pulse and temperature</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Christopoulou</w:t>
            </w:r>
            <w:proofErr w:type="spellEnd"/>
            <w:r w:rsidR="007959CB" w:rsidRPr="00AC61B4">
              <w:rPr>
                <w:rFonts w:ascii="Times New Roman" w:hAnsi="Times New Roman" w:cs="Times New Roman"/>
                <w:sz w:val="24"/>
                <w:szCs w:val="24"/>
              </w:rPr>
              <w:t>, 2013)</w:t>
            </w:r>
          </w:p>
        </w:tc>
        <w:tc>
          <w:tcPr>
            <w:tcW w:w="4508" w:type="dxa"/>
          </w:tcPr>
          <w:p w14:paraId="3074C320"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Using the equipment used for performing these tasks, such as sphygmomanometers, thermometers, ECG machines, etc.</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Christopoulou</w:t>
            </w:r>
            <w:proofErr w:type="spellEnd"/>
            <w:r w:rsidR="007959CB" w:rsidRPr="00AC61B4">
              <w:rPr>
                <w:rFonts w:ascii="Times New Roman" w:hAnsi="Times New Roman" w:cs="Times New Roman"/>
                <w:sz w:val="24"/>
                <w:szCs w:val="24"/>
              </w:rPr>
              <w:t>, 2013)</w:t>
            </w:r>
          </w:p>
        </w:tc>
      </w:tr>
      <w:tr w:rsidR="006833C3" w14:paraId="69647894" w14:textId="77777777" w:rsidTr="00402704">
        <w:tc>
          <w:tcPr>
            <w:tcW w:w="4508" w:type="dxa"/>
          </w:tcPr>
          <w:p w14:paraId="4A426311"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Talking to the patients and their families to guide them or confront them and ensure their mental comfort</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Nazarko</w:t>
            </w:r>
            <w:proofErr w:type="spellEnd"/>
            <w:r w:rsidR="007959CB" w:rsidRPr="00AC61B4">
              <w:rPr>
                <w:rFonts w:ascii="Times New Roman" w:hAnsi="Times New Roman" w:cs="Times New Roman"/>
                <w:sz w:val="24"/>
                <w:szCs w:val="24"/>
              </w:rPr>
              <w:t>, 2018)</w:t>
            </w:r>
          </w:p>
        </w:tc>
        <w:tc>
          <w:tcPr>
            <w:tcW w:w="4508" w:type="dxa"/>
          </w:tcPr>
          <w:p w14:paraId="6FDF6CF9"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People skills, communication skills and empathy</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Nazarko</w:t>
            </w:r>
            <w:proofErr w:type="spellEnd"/>
            <w:r w:rsidR="007959CB" w:rsidRPr="00AC61B4">
              <w:rPr>
                <w:rFonts w:ascii="Times New Roman" w:hAnsi="Times New Roman" w:cs="Times New Roman"/>
                <w:sz w:val="24"/>
                <w:szCs w:val="24"/>
              </w:rPr>
              <w:t>, 2018)</w:t>
            </w:r>
          </w:p>
        </w:tc>
      </w:tr>
      <w:tr w:rsidR="006833C3" w14:paraId="48B57673" w14:textId="77777777" w:rsidTr="00402704">
        <w:tc>
          <w:tcPr>
            <w:tcW w:w="4508" w:type="dxa"/>
          </w:tcPr>
          <w:p w14:paraId="4E72A3CD"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Making beds and housekeeping</w:t>
            </w:r>
          </w:p>
        </w:tc>
        <w:tc>
          <w:tcPr>
            <w:tcW w:w="4508" w:type="dxa"/>
          </w:tcPr>
          <w:p w14:paraId="1F02C7BE" w14:textId="77777777" w:rsidR="00402704"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Organizing skills, hygienic environment maintenance</w:t>
            </w:r>
          </w:p>
        </w:tc>
      </w:tr>
      <w:tr w:rsidR="006833C3" w14:paraId="57682E56" w14:textId="77777777" w:rsidTr="00402704">
        <w:tc>
          <w:tcPr>
            <w:tcW w:w="4508" w:type="dxa"/>
          </w:tcPr>
          <w:p w14:paraId="748DFCFB"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Helping people to move around</w:t>
            </w:r>
            <w:r w:rsidR="00AC61B4" w:rsidRPr="00AC61B4">
              <w:rPr>
                <w:rFonts w:ascii="Times New Roman" w:hAnsi="Times New Roman" w:cs="Times New Roman"/>
                <w:sz w:val="24"/>
                <w:szCs w:val="24"/>
              </w:rPr>
              <w:t xml:space="preserve"> (Hayes, 2012)</w:t>
            </w:r>
          </w:p>
        </w:tc>
        <w:tc>
          <w:tcPr>
            <w:tcW w:w="4508" w:type="dxa"/>
          </w:tcPr>
          <w:p w14:paraId="062F15E9"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Communication skills, physical endurance, patience and empathy</w:t>
            </w:r>
            <w:r w:rsidR="00AC61B4" w:rsidRPr="00AC61B4">
              <w:rPr>
                <w:rFonts w:ascii="Times New Roman" w:hAnsi="Times New Roman" w:cs="Times New Roman"/>
                <w:sz w:val="24"/>
                <w:szCs w:val="24"/>
              </w:rPr>
              <w:t xml:space="preserve"> (Hayes, 2012)</w:t>
            </w:r>
          </w:p>
        </w:tc>
      </w:tr>
      <w:tr w:rsidR="006833C3" w14:paraId="144D81CA" w14:textId="77777777" w:rsidTr="00402704">
        <w:tc>
          <w:tcPr>
            <w:tcW w:w="4508" w:type="dxa"/>
          </w:tcPr>
          <w:p w14:paraId="52C676E7"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Serving or feeding meals to the patients</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Nazarko</w:t>
            </w:r>
            <w:proofErr w:type="spellEnd"/>
            <w:r w:rsidR="007959CB" w:rsidRPr="00AC61B4">
              <w:rPr>
                <w:rFonts w:ascii="Times New Roman" w:hAnsi="Times New Roman" w:cs="Times New Roman"/>
                <w:sz w:val="24"/>
                <w:szCs w:val="24"/>
              </w:rPr>
              <w:t>, 2018)</w:t>
            </w:r>
          </w:p>
        </w:tc>
        <w:tc>
          <w:tcPr>
            <w:tcW w:w="4508" w:type="dxa"/>
          </w:tcPr>
          <w:p w14:paraId="22CC57B5"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Patience, behavioural skills, hygiene friendly habit and persuasive skills</w:t>
            </w:r>
          </w:p>
        </w:tc>
      </w:tr>
      <w:tr w:rsidR="006833C3" w14:paraId="353D3FD3" w14:textId="77777777" w:rsidTr="00402704">
        <w:tc>
          <w:tcPr>
            <w:tcW w:w="4508" w:type="dxa"/>
          </w:tcPr>
          <w:p w14:paraId="7C78DD59"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Taking blood samples</w:t>
            </w:r>
            <w:r w:rsidR="007959CB" w:rsidRPr="00AC61B4">
              <w:rPr>
                <w:rFonts w:ascii="Times New Roman" w:hAnsi="Times New Roman" w:cs="Times New Roman"/>
                <w:sz w:val="24"/>
                <w:szCs w:val="24"/>
              </w:rPr>
              <w:t xml:space="preserve"> </w:t>
            </w:r>
            <w:r w:rsidR="00AC61B4" w:rsidRPr="00AC61B4">
              <w:rPr>
                <w:rFonts w:ascii="Times New Roman" w:hAnsi="Times New Roman" w:cs="Times New Roman"/>
                <w:sz w:val="24"/>
                <w:szCs w:val="24"/>
              </w:rPr>
              <w:t>(</w:t>
            </w:r>
            <w:proofErr w:type="spellStart"/>
            <w:r w:rsidR="00AC61B4" w:rsidRPr="00AC61B4">
              <w:rPr>
                <w:rFonts w:ascii="Times New Roman" w:hAnsi="Times New Roman" w:cs="Times New Roman"/>
                <w:sz w:val="24"/>
                <w:szCs w:val="24"/>
              </w:rPr>
              <w:t>Nazarko</w:t>
            </w:r>
            <w:proofErr w:type="spellEnd"/>
            <w:r w:rsidR="00AC61B4" w:rsidRPr="00AC61B4">
              <w:rPr>
                <w:rFonts w:ascii="Times New Roman" w:hAnsi="Times New Roman" w:cs="Times New Roman"/>
                <w:sz w:val="24"/>
                <w:szCs w:val="24"/>
              </w:rPr>
              <w:t>, 2018)</w:t>
            </w:r>
          </w:p>
        </w:tc>
        <w:tc>
          <w:tcPr>
            <w:tcW w:w="4508" w:type="dxa"/>
          </w:tcPr>
          <w:p w14:paraId="43D09DA9"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Knowledge of using the equipment with safety precautions and experienced hands</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Nazarko</w:t>
            </w:r>
            <w:proofErr w:type="spellEnd"/>
            <w:r w:rsidR="007959CB" w:rsidRPr="00AC61B4">
              <w:rPr>
                <w:rFonts w:ascii="Times New Roman" w:hAnsi="Times New Roman" w:cs="Times New Roman"/>
                <w:sz w:val="24"/>
                <w:szCs w:val="24"/>
              </w:rPr>
              <w:t>, 2018)</w:t>
            </w:r>
          </w:p>
        </w:tc>
      </w:tr>
      <w:tr w:rsidR="006833C3" w14:paraId="5C5A44BA" w14:textId="77777777" w:rsidTr="00402704">
        <w:tc>
          <w:tcPr>
            <w:tcW w:w="4508" w:type="dxa"/>
          </w:tcPr>
          <w:p w14:paraId="09C65CEB"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lastRenderedPageBreak/>
              <w:t xml:space="preserve">Managing multiple patients at a </w:t>
            </w:r>
            <w:proofErr w:type="gramStart"/>
            <w:r w:rsidRPr="00AC61B4">
              <w:rPr>
                <w:rFonts w:ascii="Times New Roman" w:hAnsi="Times New Roman" w:cs="Times New Roman"/>
                <w:sz w:val="24"/>
                <w:szCs w:val="24"/>
              </w:rPr>
              <w:t>time</w:t>
            </w:r>
            <w:r w:rsidR="00AC61B4" w:rsidRPr="00AC61B4">
              <w:rPr>
                <w:rFonts w:ascii="Times New Roman" w:hAnsi="Times New Roman" w:cs="Times New Roman"/>
                <w:sz w:val="24"/>
                <w:szCs w:val="24"/>
              </w:rPr>
              <w:t xml:space="preserve">  (</w:t>
            </w:r>
            <w:proofErr w:type="spellStart"/>
            <w:proofErr w:type="gramEnd"/>
            <w:r w:rsidR="00AC61B4" w:rsidRPr="00AC61B4">
              <w:rPr>
                <w:rFonts w:ascii="Times New Roman" w:hAnsi="Times New Roman" w:cs="Times New Roman"/>
                <w:sz w:val="24"/>
                <w:szCs w:val="24"/>
              </w:rPr>
              <w:t>Christopoulou</w:t>
            </w:r>
            <w:proofErr w:type="spellEnd"/>
            <w:r w:rsidR="00AC61B4" w:rsidRPr="00AC61B4">
              <w:rPr>
                <w:rFonts w:ascii="Times New Roman" w:hAnsi="Times New Roman" w:cs="Times New Roman"/>
                <w:sz w:val="24"/>
                <w:szCs w:val="24"/>
              </w:rPr>
              <w:t>, 2013)</w:t>
            </w:r>
          </w:p>
        </w:tc>
        <w:tc>
          <w:tcPr>
            <w:tcW w:w="4508" w:type="dxa"/>
          </w:tcPr>
          <w:p w14:paraId="19E75FFE"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Decision-making, time management, people skills and communication skills</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Christopoulou</w:t>
            </w:r>
            <w:proofErr w:type="spellEnd"/>
            <w:r w:rsidR="007959CB" w:rsidRPr="00AC61B4">
              <w:rPr>
                <w:rFonts w:ascii="Times New Roman" w:hAnsi="Times New Roman" w:cs="Times New Roman"/>
                <w:sz w:val="24"/>
                <w:szCs w:val="24"/>
              </w:rPr>
              <w:t>, 2013)</w:t>
            </w:r>
          </w:p>
        </w:tc>
      </w:tr>
      <w:tr w:rsidR="006833C3" w14:paraId="226A27E1" w14:textId="77777777" w:rsidTr="00402704">
        <w:tc>
          <w:tcPr>
            <w:tcW w:w="4508" w:type="dxa"/>
          </w:tcPr>
          <w:p w14:paraId="0E0B68EB"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Sharing the workload with other staff members</w:t>
            </w:r>
          </w:p>
        </w:tc>
        <w:tc>
          <w:tcPr>
            <w:tcW w:w="4508" w:type="dxa"/>
          </w:tcPr>
          <w:p w14:paraId="66C4AE93"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Delegating skills, persuasive communication skills</w:t>
            </w:r>
          </w:p>
        </w:tc>
      </w:tr>
      <w:tr w:rsidR="006833C3" w14:paraId="50AFACD3" w14:textId="77777777" w:rsidTr="00402704">
        <w:tc>
          <w:tcPr>
            <w:tcW w:w="4508" w:type="dxa"/>
          </w:tcPr>
          <w:p w14:paraId="5D889A7C"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Working overtime in an emergency</w:t>
            </w:r>
          </w:p>
        </w:tc>
        <w:tc>
          <w:tcPr>
            <w:tcW w:w="4508" w:type="dxa"/>
          </w:tcPr>
          <w:p w14:paraId="5C9B6648" w14:textId="77777777" w:rsidR="00583EA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Hardworking skills, decision-making and problem-solving skills</w:t>
            </w:r>
          </w:p>
        </w:tc>
      </w:tr>
      <w:tr w:rsidR="006833C3" w14:paraId="72464F96" w14:textId="77777777" w:rsidTr="00402704">
        <w:tc>
          <w:tcPr>
            <w:tcW w:w="4508" w:type="dxa"/>
          </w:tcPr>
          <w:p w14:paraId="7E85FE3B" w14:textId="77777777" w:rsidR="001C73A9"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Recording the data related to patients’</w:t>
            </w:r>
            <w:r w:rsidR="007959CB" w:rsidRPr="00AC61B4">
              <w:rPr>
                <w:rFonts w:ascii="Times New Roman" w:hAnsi="Times New Roman" w:cs="Times New Roman"/>
                <w:sz w:val="24"/>
                <w:szCs w:val="24"/>
              </w:rPr>
              <w:t xml:space="preserve"> (</w:t>
            </w:r>
            <w:proofErr w:type="spellStart"/>
            <w:r w:rsidR="007959CB" w:rsidRPr="00AC61B4">
              <w:rPr>
                <w:rFonts w:ascii="Times New Roman" w:hAnsi="Times New Roman" w:cs="Times New Roman"/>
                <w:sz w:val="24"/>
                <w:szCs w:val="24"/>
              </w:rPr>
              <w:t>Nazarko</w:t>
            </w:r>
            <w:proofErr w:type="spellEnd"/>
            <w:r w:rsidR="007959CB" w:rsidRPr="00AC61B4">
              <w:rPr>
                <w:rFonts w:ascii="Times New Roman" w:hAnsi="Times New Roman" w:cs="Times New Roman"/>
                <w:sz w:val="24"/>
                <w:szCs w:val="24"/>
              </w:rPr>
              <w:t>, 2018)</w:t>
            </w:r>
          </w:p>
        </w:tc>
        <w:tc>
          <w:tcPr>
            <w:tcW w:w="4508" w:type="dxa"/>
          </w:tcPr>
          <w:p w14:paraId="757706A1" w14:textId="77777777" w:rsidR="001C73A9"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Data recording skills, IT skills </w:t>
            </w:r>
            <w:r w:rsidR="007959CB" w:rsidRPr="00AC61B4">
              <w:rPr>
                <w:rFonts w:ascii="Times New Roman" w:hAnsi="Times New Roman" w:cs="Times New Roman"/>
                <w:sz w:val="24"/>
                <w:szCs w:val="24"/>
              </w:rPr>
              <w:t>(</w:t>
            </w:r>
            <w:proofErr w:type="spellStart"/>
            <w:r w:rsidR="007959CB" w:rsidRPr="00AC61B4">
              <w:rPr>
                <w:rFonts w:ascii="Times New Roman" w:hAnsi="Times New Roman" w:cs="Times New Roman"/>
                <w:sz w:val="24"/>
                <w:szCs w:val="24"/>
              </w:rPr>
              <w:t>Nazarko</w:t>
            </w:r>
            <w:proofErr w:type="spellEnd"/>
            <w:r w:rsidR="007959CB" w:rsidRPr="00AC61B4">
              <w:rPr>
                <w:rFonts w:ascii="Times New Roman" w:hAnsi="Times New Roman" w:cs="Times New Roman"/>
                <w:sz w:val="24"/>
                <w:szCs w:val="24"/>
              </w:rPr>
              <w:t>, 2018)</w:t>
            </w:r>
          </w:p>
        </w:tc>
      </w:tr>
    </w:tbl>
    <w:p w14:paraId="0E682C80" w14:textId="77777777" w:rsidR="00402704" w:rsidRPr="00AC61B4" w:rsidRDefault="00402704" w:rsidP="00AC61B4">
      <w:pPr>
        <w:spacing w:line="360" w:lineRule="auto"/>
        <w:jc w:val="both"/>
        <w:rPr>
          <w:rFonts w:ascii="Times New Roman" w:hAnsi="Times New Roman" w:cs="Times New Roman"/>
          <w:sz w:val="24"/>
          <w:szCs w:val="24"/>
        </w:rPr>
      </w:pPr>
    </w:p>
    <w:p w14:paraId="4D7FD97B" w14:textId="77777777" w:rsidR="00E70994" w:rsidRPr="00FB2313" w:rsidRDefault="006F34B6" w:rsidP="00AC61B4">
      <w:pPr>
        <w:pStyle w:val="Heading2"/>
        <w:spacing w:line="360" w:lineRule="auto"/>
        <w:jc w:val="both"/>
        <w:rPr>
          <w:rFonts w:ascii="Times New Roman" w:hAnsi="Times New Roman" w:cs="Times New Roman"/>
          <w:b/>
          <w:sz w:val="28"/>
          <w:szCs w:val="24"/>
        </w:rPr>
      </w:pPr>
      <w:bookmarkStart w:id="4" w:name="_Toc46578649"/>
      <w:r w:rsidRPr="00FB2313">
        <w:rPr>
          <w:rFonts w:ascii="Times New Roman" w:hAnsi="Times New Roman" w:cs="Times New Roman"/>
          <w:b/>
          <w:sz w:val="28"/>
          <w:szCs w:val="24"/>
        </w:rPr>
        <w:t xml:space="preserve">PERSONAL </w:t>
      </w:r>
      <w:r w:rsidR="001C73A9" w:rsidRPr="00FB2313">
        <w:rPr>
          <w:rFonts w:ascii="Times New Roman" w:hAnsi="Times New Roman" w:cs="Times New Roman"/>
          <w:b/>
          <w:sz w:val="28"/>
          <w:szCs w:val="24"/>
        </w:rPr>
        <w:t xml:space="preserve">AND PROFESSIONAL </w:t>
      </w:r>
      <w:r w:rsidRPr="00FB2313">
        <w:rPr>
          <w:rFonts w:ascii="Times New Roman" w:hAnsi="Times New Roman" w:cs="Times New Roman"/>
          <w:b/>
          <w:sz w:val="28"/>
          <w:szCs w:val="24"/>
        </w:rPr>
        <w:t>SKILLS AUDIT</w:t>
      </w:r>
      <w:bookmarkEnd w:id="4"/>
    </w:p>
    <w:p w14:paraId="3CC71941" w14:textId="77777777" w:rsidR="001C73A9"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With the help of identified skills required for a healthcare assistant, given below is my personal skills audit, in which I have highlighted my key and relevant skills and competencies which I currently possessed, along with the rating to represent how well these skills are currently. The personal skills audit given below will help me identify my strengths and weaknesses, hence help to find a direction to proceed for further improvising my employability for the role of a healthcare assistant.</w:t>
      </w:r>
    </w:p>
    <w:p w14:paraId="3D2096B9" w14:textId="77777777" w:rsidR="001C73A9"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PERSONAL SKILLS AUDIT THROUGH SWOT ANALYSIS</w:t>
      </w:r>
    </w:p>
    <w:p w14:paraId="26431552" w14:textId="77777777" w:rsidR="001C73A9"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The SWOT table below will briefly explain the strengths, weaknesses, opportunities and threats for me according to my current skills and employability. This will help me to develop my development plan as it is a simple yet highly effective model for personal analysis.</w:t>
      </w:r>
    </w:p>
    <w:tbl>
      <w:tblPr>
        <w:tblStyle w:val="TableGrid"/>
        <w:tblW w:w="0" w:type="auto"/>
        <w:tblLook w:val="04A0" w:firstRow="1" w:lastRow="0" w:firstColumn="1" w:lastColumn="0" w:noHBand="0" w:noVBand="1"/>
      </w:tblPr>
      <w:tblGrid>
        <w:gridCol w:w="4508"/>
        <w:gridCol w:w="4508"/>
      </w:tblGrid>
      <w:tr w:rsidR="006833C3" w14:paraId="53AFCC8B" w14:textId="77777777" w:rsidTr="001C73A9">
        <w:tc>
          <w:tcPr>
            <w:tcW w:w="4508" w:type="dxa"/>
          </w:tcPr>
          <w:p w14:paraId="7695A3A8" w14:textId="77777777" w:rsidR="001C73A9"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strengths</w:t>
            </w:r>
          </w:p>
        </w:tc>
        <w:tc>
          <w:tcPr>
            <w:tcW w:w="4508" w:type="dxa"/>
          </w:tcPr>
          <w:p w14:paraId="65B45F10" w14:textId="77777777" w:rsidR="001C73A9"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Weaknesses</w:t>
            </w:r>
          </w:p>
        </w:tc>
      </w:tr>
      <w:tr w:rsidR="006833C3" w14:paraId="7227AFBC" w14:textId="77777777" w:rsidTr="001C73A9">
        <w:tc>
          <w:tcPr>
            <w:tcW w:w="4508" w:type="dxa"/>
          </w:tcPr>
          <w:p w14:paraId="1A46C145"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Judgment skills of people, useful for the identification of the people in need even if they fail to convey it themselves</w:t>
            </w:r>
          </w:p>
          <w:p w14:paraId="27714690"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Good command and practice of the safety precautions to be followed for performing various activities such as taking a blood sample, checking health conditions or giving medicines and injections</w:t>
            </w:r>
          </w:p>
          <w:p w14:paraId="3FACDBA1"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lastRenderedPageBreak/>
              <w:t>Good record keeping skills for collecting and assessing patients’ records</w:t>
            </w:r>
          </w:p>
          <w:p w14:paraId="657276BE"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Good understanding and knowledge of health-related equipment use</w:t>
            </w:r>
          </w:p>
          <w:p w14:paraId="73424D42"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Highly empathetic</w:t>
            </w:r>
          </w:p>
        </w:tc>
        <w:tc>
          <w:tcPr>
            <w:tcW w:w="4508" w:type="dxa"/>
          </w:tcPr>
          <w:p w14:paraId="519ACEF1"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lastRenderedPageBreak/>
              <w:t>Difficulty in conveying as well as understanding personal feelings</w:t>
            </w:r>
          </w:p>
          <w:p w14:paraId="3B01D808" w14:textId="77777777" w:rsidR="007F0AC4"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Lack of punctuality</w:t>
            </w:r>
          </w:p>
          <w:p w14:paraId="50C974A3" w14:textId="77777777" w:rsidR="007F0AC4"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Lack of self-discipline</w:t>
            </w:r>
          </w:p>
          <w:p w14:paraId="5B8C60DD" w14:textId="77777777" w:rsidR="007F0AC4"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Lack of effective communication skills</w:t>
            </w:r>
          </w:p>
          <w:p w14:paraId="336CDB59" w14:textId="77777777" w:rsidR="007F0AC4"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Lack of time management skills and multitasking</w:t>
            </w:r>
          </w:p>
        </w:tc>
      </w:tr>
      <w:tr w:rsidR="006833C3" w14:paraId="1829CDC4" w14:textId="77777777" w:rsidTr="001C73A9">
        <w:tc>
          <w:tcPr>
            <w:tcW w:w="4508" w:type="dxa"/>
          </w:tcPr>
          <w:p w14:paraId="778DA74B" w14:textId="77777777" w:rsidR="001C73A9"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opportunity</w:t>
            </w:r>
          </w:p>
        </w:tc>
        <w:tc>
          <w:tcPr>
            <w:tcW w:w="4508" w:type="dxa"/>
          </w:tcPr>
          <w:p w14:paraId="1057ECF3" w14:textId="77777777" w:rsidR="001C73A9"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Threats</w:t>
            </w:r>
          </w:p>
        </w:tc>
      </w:tr>
      <w:tr w:rsidR="006833C3" w14:paraId="39E07CA3" w14:textId="77777777" w:rsidTr="001C73A9">
        <w:tc>
          <w:tcPr>
            <w:tcW w:w="4508" w:type="dxa"/>
          </w:tcPr>
          <w:p w14:paraId="16C7A77B" w14:textId="77777777" w:rsidR="007F0AC4" w:rsidRPr="00AC61B4" w:rsidRDefault="006F34B6" w:rsidP="00AC61B4">
            <w:pPr>
              <w:pStyle w:val="ListParagraph"/>
              <w:numPr>
                <w:ilvl w:val="0"/>
                <w:numId w:val="4"/>
              </w:numPr>
              <w:spacing w:line="360" w:lineRule="auto"/>
              <w:jc w:val="both"/>
              <w:rPr>
                <w:rFonts w:ascii="Times New Roman" w:hAnsi="Times New Roman" w:cs="Times New Roman"/>
                <w:b/>
                <w:sz w:val="24"/>
                <w:szCs w:val="24"/>
              </w:rPr>
            </w:pPr>
            <w:r w:rsidRPr="00AC61B4">
              <w:rPr>
                <w:rFonts w:ascii="Times New Roman" w:hAnsi="Times New Roman" w:cs="Times New Roman"/>
                <w:sz w:val="24"/>
                <w:szCs w:val="24"/>
              </w:rPr>
              <w:t>Enhancing communication skills through participating more in social gatherings such as functions</w:t>
            </w:r>
          </w:p>
          <w:p w14:paraId="0470D3E8" w14:textId="77777777" w:rsidR="007F0AC4" w:rsidRPr="00AC61B4" w:rsidRDefault="006F34B6" w:rsidP="00AC61B4">
            <w:pPr>
              <w:pStyle w:val="ListParagraph"/>
              <w:numPr>
                <w:ilvl w:val="0"/>
                <w:numId w:val="4"/>
              </w:numPr>
              <w:spacing w:line="360" w:lineRule="auto"/>
              <w:jc w:val="both"/>
              <w:rPr>
                <w:rFonts w:ascii="Times New Roman" w:hAnsi="Times New Roman" w:cs="Times New Roman"/>
                <w:b/>
                <w:sz w:val="24"/>
                <w:szCs w:val="24"/>
              </w:rPr>
            </w:pPr>
            <w:r w:rsidRPr="00AC61B4">
              <w:rPr>
                <w:rFonts w:ascii="Times New Roman" w:hAnsi="Times New Roman" w:cs="Times New Roman"/>
                <w:sz w:val="24"/>
                <w:szCs w:val="24"/>
              </w:rPr>
              <w:t>Use a mobile app and YouTube to learn the basics</w:t>
            </w:r>
          </w:p>
          <w:p w14:paraId="777E23ED" w14:textId="77777777" w:rsidR="007F0AC4" w:rsidRPr="00AC61B4" w:rsidRDefault="006F34B6" w:rsidP="00AC61B4">
            <w:pPr>
              <w:pStyle w:val="ListParagraph"/>
              <w:numPr>
                <w:ilvl w:val="0"/>
                <w:numId w:val="4"/>
              </w:numPr>
              <w:spacing w:line="360" w:lineRule="auto"/>
              <w:jc w:val="both"/>
              <w:rPr>
                <w:rFonts w:ascii="Times New Roman" w:hAnsi="Times New Roman" w:cs="Times New Roman"/>
                <w:b/>
                <w:sz w:val="24"/>
                <w:szCs w:val="24"/>
              </w:rPr>
            </w:pPr>
            <w:r w:rsidRPr="00AC61B4">
              <w:rPr>
                <w:rFonts w:ascii="Times New Roman" w:hAnsi="Times New Roman" w:cs="Times New Roman"/>
                <w:sz w:val="24"/>
                <w:szCs w:val="24"/>
              </w:rPr>
              <w:t>Moving over special talent development programs for more monitored and solid progress over my weaknesses</w:t>
            </w:r>
          </w:p>
          <w:p w14:paraId="3D35213A" w14:textId="77777777" w:rsidR="007F0AC4" w:rsidRPr="00AC61B4" w:rsidRDefault="006F34B6" w:rsidP="00AC61B4">
            <w:pPr>
              <w:pStyle w:val="ListParagraph"/>
              <w:numPr>
                <w:ilvl w:val="0"/>
                <w:numId w:val="4"/>
              </w:numPr>
              <w:spacing w:line="360" w:lineRule="auto"/>
              <w:jc w:val="both"/>
              <w:rPr>
                <w:rFonts w:ascii="Times New Roman" w:hAnsi="Times New Roman" w:cs="Times New Roman"/>
                <w:b/>
                <w:sz w:val="24"/>
                <w:szCs w:val="24"/>
              </w:rPr>
            </w:pPr>
            <w:r w:rsidRPr="00AC61B4">
              <w:rPr>
                <w:rFonts w:ascii="Times New Roman" w:hAnsi="Times New Roman" w:cs="Times New Roman"/>
                <w:sz w:val="24"/>
                <w:szCs w:val="24"/>
              </w:rPr>
              <w:t>Learning further and adopting a continuous development habit to continuously develop my employability skills</w:t>
            </w:r>
          </w:p>
          <w:p w14:paraId="3A4877BA" w14:textId="77777777" w:rsidR="007F0AC4" w:rsidRPr="00AC61B4" w:rsidRDefault="006F34B6" w:rsidP="00AC61B4">
            <w:pPr>
              <w:pStyle w:val="ListParagraph"/>
              <w:numPr>
                <w:ilvl w:val="0"/>
                <w:numId w:val="4"/>
              </w:numPr>
              <w:spacing w:line="360" w:lineRule="auto"/>
              <w:jc w:val="both"/>
              <w:rPr>
                <w:rFonts w:ascii="Times New Roman" w:hAnsi="Times New Roman" w:cs="Times New Roman"/>
                <w:b/>
                <w:sz w:val="24"/>
                <w:szCs w:val="24"/>
              </w:rPr>
            </w:pPr>
            <w:r w:rsidRPr="00AC61B4">
              <w:rPr>
                <w:rFonts w:ascii="Times New Roman" w:hAnsi="Times New Roman" w:cs="Times New Roman"/>
                <w:sz w:val="24"/>
                <w:szCs w:val="24"/>
              </w:rPr>
              <w:t>Read book</w:t>
            </w:r>
            <w:r w:rsidR="00AE2CAC" w:rsidRPr="00AC61B4">
              <w:rPr>
                <w:rFonts w:ascii="Times New Roman" w:hAnsi="Times New Roman" w:cs="Times New Roman"/>
                <w:sz w:val="24"/>
                <w:szCs w:val="24"/>
              </w:rPr>
              <w:t>s and articles online</w:t>
            </w:r>
          </w:p>
          <w:p w14:paraId="0925E341" w14:textId="77777777" w:rsidR="00AE2CAC" w:rsidRPr="00AC61B4" w:rsidRDefault="006F34B6" w:rsidP="00AC61B4">
            <w:pPr>
              <w:pStyle w:val="ListParagraph"/>
              <w:numPr>
                <w:ilvl w:val="0"/>
                <w:numId w:val="4"/>
              </w:numPr>
              <w:spacing w:line="360" w:lineRule="auto"/>
              <w:jc w:val="both"/>
              <w:rPr>
                <w:rFonts w:ascii="Times New Roman" w:hAnsi="Times New Roman" w:cs="Times New Roman"/>
                <w:b/>
                <w:sz w:val="24"/>
                <w:szCs w:val="24"/>
              </w:rPr>
            </w:pPr>
            <w:r w:rsidRPr="00AC61B4">
              <w:rPr>
                <w:rFonts w:ascii="Times New Roman" w:hAnsi="Times New Roman" w:cs="Times New Roman"/>
                <w:sz w:val="24"/>
                <w:szCs w:val="24"/>
              </w:rPr>
              <w:t>Participate in decision-making or be aware of the current decisions being made, major or small in the healthcare industry and learn from it</w:t>
            </w:r>
          </w:p>
        </w:tc>
        <w:tc>
          <w:tcPr>
            <w:tcW w:w="4508" w:type="dxa"/>
          </w:tcPr>
          <w:p w14:paraId="0D8BEF6F" w14:textId="77777777" w:rsidR="001C73A9"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The increasing competition in the healthcare assistant roles</w:t>
            </w:r>
          </w:p>
          <w:p w14:paraId="4C6D3F5A" w14:textId="77777777" w:rsidR="00AE2CAC"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Loss of employability and reputation in case of mistakes</w:t>
            </w:r>
          </w:p>
          <w:p w14:paraId="16244B38" w14:textId="77777777" w:rsidR="00AE2CAC"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lack of self-control or self-discipline due to the inconsistency in working hours or shift time</w:t>
            </w:r>
          </w:p>
          <w:p w14:paraId="09666FED" w14:textId="77777777" w:rsidR="00AE2CAC" w:rsidRPr="00AC61B4" w:rsidRDefault="006F34B6" w:rsidP="00AC61B4">
            <w:pPr>
              <w:pStyle w:val="ListParagraph"/>
              <w:numPr>
                <w:ilvl w:val="0"/>
                <w:numId w:val="3"/>
              </w:num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the increasing use of technology in the healthcare industry and lack of opportunities to learn them</w:t>
            </w:r>
          </w:p>
        </w:tc>
      </w:tr>
    </w:tbl>
    <w:p w14:paraId="741A5320" w14:textId="77777777" w:rsidR="0014301E" w:rsidRPr="00AC61B4" w:rsidRDefault="0014301E" w:rsidP="00AC61B4">
      <w:pPr>
        <w:spacing w:line="360" w:lineRule="auto"/>
        <w:jc w:val="both"/>
        <w:rPr>
          <w:rFonts w:ascii="Times New Roman" w:hAnsi="Times New Roman" w:cs="Times New Roman"/>
          <w:sz w:val="24"/>
          <w:szCs w:val="24"/>
        </w:rPr>
      </w:pPr>
    </w:p>
    <w:p w14:paraId="30F3F1A1" w14:textId="77777777" w:rsidR="003F40C8" w:rsidRPr="00AC61B4" w:rsidRDefault="006F34B6" w:rsidP="00AC61B4">
      <w:pPr>
        <w:spacing w:line="360" w:lineRule="auto"/>
        <w:jc w:val="both"/>
        <w:rPr>
          <w:rFonts w:ascii="Times New Roman" w:hAnsi="Times New Roman" w:cs="Times New Roman"/>
          <w:b/>
          <w:sz w:val="24"/>
          <w:szCs w:val="24"/>
        </w:rPr>
      </w:pPr>
      <w:r w:rsidRPr="00AC61B4">
        <w:rPr>
          <w:rFonts w:ascii="Times New Roman" w:hAnsi="Times New Roman" w:cs="Times New Roman"/>
          <w:b/>
          <w:sz w:val="24"/>
          <w:szCs w:val="24"/>
        </w:rPr>
        <w:t>PROFESSIONAL SKILLS AUDIT</w:t>
      </w:r>
    </w:p>
    <w:tbl>
      <w:tblPr>
        <w:tblStyle w:val="TableGrid"/>
        <w:tblW w:w="0" w:type="auto"/>
        <w:tblLook w:val="04A0" w:firstRow="1" w:lastRow="0" w:firstColumn="1" w:lastColumn="0" w:noHBand="0" w:noVBand="1"/>
      </w:tblPr>
      <w:tblGrid>
        <w:gridCol w:w="3005"/>
        <w:gridCol w:w="4503"/>
        <w:gridCol w:w="1507"/>
      </w:tblGrid>
      <w:tr w:rsidR="006833C3" w14:paraId="7BEFB412" w14:textId="77777777" w:rsidTr="00090300">
        <w:tc>
          <w:tcPr>
            <w:tcW w:w="3005" w:type="dxa"/>
          </w:tcPr>
          <w:p w14:paraId="198982D6"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SKILLS</w:t>
            </w:r>
          </w:p>
        </w:tc>
        <w:tc>
          <w:tcPr>
            <w:tcW w:w="4503" w:type="dxa"/>
          </w:tcPr>
          <w:p w14:paraId="4B6CFAF2"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PERSONAL AUDIT QUESTIONNAIRES</w:t>
            </w:r>
          </w:p>
        </w:tc>
        <w:tc>
          <w:tcPr>
            <w:tcW w:w="1507" w:type="dxa"/>
          </w:tcPr>
          <w:p w14:paraId="2EE4006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RATING (1-5)</w:t>
            </w:r>
          </w:p>
        </w:tc>
      </w:tr>
      <w:tr w:rsidR="006833C3" w14:paraId="579515CD" w14:textId="77777777" w:rsidTr="00090300">
        <w:trPr>
          <w:trHeight w:val="120"/>
        </w:trPr>
        <w:tc>
          <w:tcPr>
            <w:tcW w:w="3005" w:type="dxa"/>
            <w:vMerge w:val="restart"/>
          </w:tcPr>
          <w:p w14:paraId="35DC1C2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PROBLEM-SOLVING</w:t>
            </w:r>
          </w:p>
        </w:tc>
        <w:tc>
          <w:tcPr>
            <w:tcW w:w="4503" w:type="dxa"/>
          </w:tcPr>
          <w:p w14:paraId="58303F75"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Idea generation</w:t>
            </w:r>
          </w:p>
        </w:tc>
        <w:tc>
          <w:tcPr>
            <w:tcW w:w="1507" w:type="dxa"/>
          </w:tcPr>
          <w:p w14:paraId="4DFF560D"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14800FC3" w14:textId="77777777" w:rsidTr="00090300">
        <w:trPr>
          <w:trHeight w:val="153"/>
        </w:trPr>
        <w:tc>
          <w:tcPr>
            <w:tcW w:w="3005" w:type="dxa"/>
            <w:vMerge/>
          </w:tcPr>
          <w:p w14:paraId="0D723497"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7158338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Presence of mind</w:t>
            </w:r>
          </w:p>
        </w:tc>
        <w:tc>
          <w:tcPr>
            <w:tcW w:w="1507" w:type="dxa"/>
          </w:tcPr>
          <w:p w14:paraId="5FBDEED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33703D66" w14:textId="77777777" w:rsidTr="00090300">
        <w:trPr>
          <w:trHeight w:val="98"/>
        </w:trPr>
        <w:tc>
          <w:tcPr>
            <w:tcW w:w="3005" w:type="dxa"/>
            <w:vMerge w:val="restart"/>
          </w:tcPr>
          <w:p w14:paraId="0FE97007"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LEADERSHIP</w:t>
            </w:r>
          </w:p>
        </w:tc>
        <w:tc>
          <w:tcPr>
            <w:tcW w:w="4503" w:type="dxa"/>
          </w:tcPr>
          <w:p w14:paraId="097B7B4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Decision-making</w:t>
            </w:r>
          </w:p>
        </w:tc>
        <w:tc>
          <w:tcPr>
            <w:tcW w:w="1507" w:type="dxa"/>
          </w:tcPr>
          <w:p w14:paraId="61346E16"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2</w:t>
            </w:r>
          </w:p>
        </w:tc>
      </w:tr>
      <w:tr w:rsidR="006833C3" w14:paraId="30A97FC6" w14:textId="77777777" w:rsidTr="00090300">
        <w:trPr>
          <w:trHeight w:val="83"/>
        </w:trPr>
        <w:tc>
          <w:tcPr>
            <w:tcW w:w="3005" w:type="dxa"/>
            <w:vMerge/>
          </w:tcPr>
          <w:p w14:paraId="73F0521C"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658AF721"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Helping and guiding people</w:t>
            </w:r>
          </w:p>
        </w:tc>
        <w:tc>
          <w:tcPr>
            <w:tcW w:w="1507" w:type="dxa"/>
          </w:tcPr>
          <w:p w14:paraId="1F3789AD"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42132575" w14:textId="77777777" w:rsidTr="00090300">
        <w:trPr>
          <w:trHeight w:val="175"/>
        </w:trPr>
        <w:tc>
          <w:tcPr>
            <w:tcW w:w="3005" w:type="dxa"/>
            <w:vMerge/>
          </w:tcPr>
          <w:p w14:paraId="7197A52B"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61A86572"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Persuasive talking</w:t>
            </w:r>
          </w:p>
        </w:tc>
        <w:tc>
          <w:tcPr>
            <w:tcW w:w="1507" w:type="dxa"/>
          </w:tcPr>
          <w:p w14:paraId="1448A5F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65D1EA11" w14:textId="77777777" w:rsidTr="00090300">
        <w:trPr>
          <w:trHeight w:val="131"/>
        </w:trPr>
        <w:tc>
          <w:tcPr>
            <w:tcW w:w="3005" w:type="dxa"/>
            <w:vMerge w:val="restart"/>
          </w:tcPr>
          <w:p w14:paraId="7390CC99"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lastRenderedPageBreak/>
              <w:t>TEAMWORK</w:t>
            </w:r>
          </w:p>
        </w:tc>
        <w:tc>
          <w:tcPr>
            <w:tcW w:w="4503" w:type="dxa"/>
          </w:tcPr>
          <w:p w14:paraId="1505F44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Contribution to decision-making</w:t>
            </w:r>
          </w:p>
        </w:tc>
        <w:tc>
          <w:tcPr>
            <w:tcW w:w="1507" w:type="dxa"/>
          </w:tcPr>
          <w:p w14:paraId="20793ACF"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6686E08B" w14:textId="77777777" w:rsidTr="00090300">
        <w:trPr>
          <w:trHeight w:val="127"/>
        </w:trPr>
        <w:tc>
          <w:tcPr>
            <w:tcW w:w="3005" w:type="dxa"/>
            <w:vMerge/>
          </w:tcPr>
          <w:p w14:paraId="410D8A55"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3F80B7E5"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Adapting with the staff </w:t>
            </w:r>
          </w:p>
        </w:tc>
        <w:tc>
          <w:tcPr>
            <w:tcW w:w="1507" w:type="dxa"/>
          </w:tcPr>
          <w:p w14:paraId="481B9DF0"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432E5084" w14:textId="77777777" w:rsidTr="00090300">
        <w:trPr>
          <w:trHeight w:val="131"/>
        </w:trPr>
        <w:tc>
          <w:tcPr>
            <w:tcW w:w="3005" w:type="dxa"/>
            <w:vMerge/>
          </w:tcPr>
          <w:p w14:paraId="5F6124F6"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2CD3E3DC"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Sharing ideas and information</w:t>
            </w:r>
          </w:p>
        </w:tc>
        <w:tc>
          <w:tcPr>
            <w:tcW w:w="1507" w:type="dxa"/>
          </w:tcPr>
          <w:p w14:paraId="57D93760"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5</w:t>
            </w:r>
          </w:p>
        </w:tc>
      </w:tr>
      <w:tr w:rsidR="006833C3" w14:paraId="1DD0E351" w14:textId="77777777" w:rsidTr="00090300">
        <w:trPr>
          <w:trHeight w:val="141"/>
        </w:trPr>
        <w:tc>
          <w:tcPr>
            <w:tcW w:w="3005" w:type="dxa"/>
            <w:vMerge w:val="restart"/>
          </w:tcPr>
          <w:p w14:paraId="62D3AE5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SELF-DISCIPLINE AND MOTIVATION</w:t>
            </w:r>
          </w:p>
        </w:tc>
        <w:tc>
          <w:tcPr>
            <w:tcW w:w="4503" w:type="dxa"/>
          </w:tcPr>
          <w:p w14:paraId="6DD4505D"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Discipline and cheerfulness</w:t>
            </w:r>
          </w:p>
        </w:tc>
        <w:tc>
          <w:tcPr>
            <w:tcW w:w="1507" w:type="dxa"/>
          </w:tcPr>
          <w:p w14:paraId="051BFD4B"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3B7E0CD6" w14:textId="77777777" w:rsidTr="00090300">
        <w:trPr>
          <w:trHeight w:val="153"/>
        </w:trPr>
        <w:tc>
          <w:tcPr>
            <w:tcW w:w="3005" w:type="dxa"/>
            <w:vMerge/>
          </w:tcPr>
          <w:p w14:paraId="71AD4F53"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20C9062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Open-mindedness</w:t>
            </w:r>
          </w:p>
        </w:tc>
        <w:tc>
          <w:tcPr>
            <w:tcW w:w="1507" w:type="dxa"/>
          </w:tcPr>
          <w:p w14:paraId="5AFD1E3E"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5</w:t>
            </w:r>
          </w:p>
        </w:tc>
      </w:tr>
      <w:tr w:rsidR="006833C3" w14:paraId="7547B28A" w14:textId="77777777" w:rsidTr="00090300">
        <w:trPr>
          <w:trHeight w:val="240"/>
        </w:trPr>
        <w:tc>
          <w:tcPr>
            <w:tcW w:w="3005" w:type="dxa"/>
            <w:vMerge/>
          </w:tcPr>
          <w:p w14:paraId="6DBF3F30"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5CE7FF49"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Working overtime frequently</w:t>
            </w:r>
          </w:p>
        </w:tc>
        <w:tc>
          <w:tcPr>
            <w:tcW w:w="1507" w:type="dxa"/>
          </w:tcPr>
          <w:p w14:paraId="4B396E42"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316F4FF2" w14:textId="77777777" w:rsidTr="00090300">
        <w:trPr>
          <w:trHeight w:val="153"/>
        </w:trPr>
        <w:tc>
          <w:tcPr>
            <w:tcW w:w="3005" w:type="dxa"/>
            <w:vMerge w:val="restart"/>
          </w:tcPr>
          <w:p w14:paraId="5A994CCB"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TIME AND PEOPLE MANAGEMENT </w:t>
            </w:r>
          </w:p>
        </w:tc>
        <w:tc>
          <w:tcPr>
            <w:tcW w:w="4503" w:type="dxa"/>
          </w:tcPr>
          <w:p w14:paraId="462400E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Assessment of daily reports of patients in real-time</w:t>
            </w:r>
          </w:p>
        </w:tc>
        <w:tc>
          <w:tcPr>
            <w:tcW w:w="1507" w:type="dxa"/>
          </w:tcPr>
          <w:p w14:paraId="6E43931A"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62BA00A8" w14:textId="77777777" w:rsidTr="00090300">
        <w:trPr>
          <w:trHeight w:val="142"/>
        </w:trPr>
        <w:tc>
          <w:tcPr>
            <w:tcW w:w="3005" w:type="dxa"/>
            <w:vMerge/>
          </w:tcPr>
          <w:p w14:paraId="165AC85D"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33C55C45"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 Managing relationship with other task members</w:t>
            </w:r>
          </w:p>
        </w:tc>
        <w:tc>
          <w:tcPr>
            <w:tcW w:w="1507" w:type="dxa"/>
          </w:tcPr>
          <w:p w14:paraId="35719DA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5</w:t>
            </w:r>
          </w:p>
        </w:tc>
      </w:tr>
      <w:tr w:rsidR="006833C3" w14:paraId="287334ED" w14:textId="77777777" w:rsidTr="00090300">
        <w:trPr>
          <w:trHeight w:val="436"/>
        </w:trPr>
        <w:tc>
          <w:tcPr>
            <w:tcW w:w="3005" w:type="dxa"/>
            <w:vMerge/>
          </w:tcPr>
          <w:p w14:paraId="14B829F1"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782DAE2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Managing relationship with patients</w:t>
            </w:r>
          </w:p>
        </w:tc>
        <w:tc>
          <w:tcPr>
            <w:tcW w:w="1507" w:type="dxa"/>
          </w:tcPr>
          <w:p w14:paraId="0B7F29CC"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3CF08615" w14:textId="77777777" w:rsidTr="00090300">
        <w:trPr>
          <w:trHeight w:val="90"/>
        </w:trPr>
        <w:tc>
          <w:tcPr>
            <w:tcW w:w="3005" w:type="dxa"/>
            <w:vMerge/>
          </w:tcPr>
          <w:p w14:paraId="66C23C51"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4490CF8F"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Patience</w:t>
            </w:r>
          </w:p>
        </w:tc>
        <w:tc>
          <w:tcPr>
            <w:tcW w:w="1507" w:type="dxa"/>
          </w:tcPr>
          <w:p w14:paraId="02777C84"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6317B909" w14:textId="77777777" w:rsidTr="00090300">
        <w:trPr>
          <w:trHeight w:val="142"/>
        </w:trPr>
        <w:tc>
          <w:tcPr>
            <w:tcW w:w="3005" w:type="dxa"/>
            <w:vMerge w:val="restart"/>
          </w:tcPr>
          <w:p w14:paraId="72549AF6"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COMMUNICATION</w:t>
            </w:r>
          </w:p>
        </w:tc>
        <w:tc>
          <w:tcPr>
            <w:tcW w:w="4503" w:type="dxa"/>
          </w:tcPr>
          <w:p w14:paraId="32C9BD37"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Non-verbal communication</w:t>
            </w:r>
          </w:p>
        </w:tc>
        <w:tc>
          <w:tcPr>
            <w:tcW w:w="1507" w:type="dxa"/>
          </w:tcPr>
          <w:p w14:paraId="006CA58D"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770ED6BE" w14:textId="77777777" w:rsidTr="00090300">
        <w:trPr>
          <w:trHeight w:val="116"/>
        </w:trPr>
        <w:tc>
          <w:tcPr>
            <w:tcW w:w="3005" w:type="dxa"/>
            <w:vMerge/>
          </w:tcPr>
          <w:p w14:paraId="20226B8F"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6385115B"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Verbal communication</w:t>
            </w:r>
          </w:p>
        </w:tc>
        <w:tc>
          <w:tcPr>
            <w:tcW w:w="1507" w:type="dxa"/>
          </w:tcPr>
          <w:p w14:paraId="02F7CA0C"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5DD2AC1F" w14:textId="77777777" w:rsidTr="00090300">
        <w:trPr>
          <w:trHeight w:val="127"/>
        </w:trPr>
        <w:tc>
          <w:tcPr>
            <w:tcW w:w="3005" w:type="dxa"/>
            <w:vMerge/>
          </w:tcPr>
          <w:p w14:paraId="0F51338F"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3933BB28"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Written communication</w:t>
            </w:r>
          </w:p>
        </w:tc>
        <w:tc>
          <w:tcPr>
            <w:tcW w:w="1507" w:type="dxa"/>
          </w:tcPr>
          <w:p w14:paraId="109FCEF1"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499E9160" w14:textId="77777777" w:rsidTr="00090300">
        <w:trPr>
          <w:trHeight w:val="164"/>
        </w:trPr>
        <w:tc>
          <w:tcPr>
            <w:tcW w:w="3005" w:type="dxa"/>
            <w:vMerge/>
          </w:tcPr>
          <w:p w14:paraId="7622006B"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1176FCF0"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convincing skills</w:t>
            </w:r>
          </w:p>
        </w:tc>
        <w:tc>
          <w:tcPr>
            <w:tcW w:w="1507" w:type="dxa"/>
          </w:tcPr>
          <w:p w14:paraId="1CD2449A"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57F604FC" w14:textId="77777777" w:rsidTr="00090300">
        <w:trPr>
          <w:trHeight w:val="120"/>
        </w:trPr>
        <w:tc>
          <w:tcPr>
            <w:tcW w:w="3005" w:type="dxa"/>
            <w:vMerge w:val="restart"/>
          </w:tcPr>
          <w:p w14:paraId="633BEA0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COMPUTER AND IT SKILLS</w:t>
            </w:r>
          </w:p>
        </w:tc>
        <w:tc>
          <w:tcPr>
            <w:tcW w:w="4503" w:type="dxa"/>
          </w:tcPr>
          <w:p w14:paraId="0C8D62A3"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Patient data record management system</w:t>
            </w:r>
          </w:p>
        </w:tc>
        <w:tc>
          <w:tcPr>
            <w:tcW w:w="1507" w:type="dxa"/>
          </w:tcPr>
          <w:p w14:paraId="270DD01F"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51B8861C" w14:textId="77777777" w:rsidTr="00090300">
        <w:trPr>
          <w:trHeight w:val="65"/>
        </w:trPr>
        <w:tc>
          <w:tcPr>
            <w:tcW w:w="3005" w:type="dxa"/>
            <w:vMerge/>
          </w:tcPr>
          <w:p w14:paraId="142A1B94"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2E70C30D"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Report and application writing</w:t>
            </w:r>
          </w:p>
        </w:tc>
        <w:tc>
          <w:tcPr>
            <w:tcW w:w="1507" w:type="dxa"/>
          </w:tcPr>
          <w:p w14:paraId="36F78BBC"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w:t>
            </w:r>
          </w:p>
        </w:tc>
      </w:tr>
      <w:tr w:rsidR="006833C3" w14:paraId="69950511" w14:textId="77777777" w:rsidTr="00090300">
        <w:trPr>
          <w:trHeight w:val="120"/>
        </w:trPr>
        <w:tc>
          <w:tcPr>
            <w:tcW w:w="3005" w:type="dxa"/>
            <w:vMerge/>
          </w:tcPr>
          <w:p w14:paraId="2EFDBFB5"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57B04CEF"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Using Microsoft office </w:t>
            </w:r>
          </w:p>
        </w:tc>
        <w:tc>
          <w:tcPr>
            <w:tcW w:w="1507" w:type="dxa"/>
          </w:tcPr>
          <w:p w14:paraId="21843FEC"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r w:rsidR="006833C3" w14:paraId="464EB2CF" w14:textId="77777777" w:rsidTr="00090300">
        <w:trPr>
          <w:trHeight w:val="142"/>
        </w:trPr>
        <w:tc>
          <w:tcPr>
            <w:tcW w:w="3005" w:type="dxa"/>
            <w:vMerge/>
          </w:tcPr>
          <w:p w14:paraId="14F05032" w14:textId="77777777" w:rsidR="00090300" w:rsidRPr="00AC61B4" w:rsidRDefault="00090300" w:rsidP="00AC61B4">
            <w:pPr>
              <w:spacing w:line="360" w:lineRule="auto"/>
              <w:jc w:val="both"/>
              <w:rPr>
                <w:rFonts w:ascii="Times New Roman" w:hAnsi="Times New Roman" w:cs="Times New Roman"/>
                <w:sz w:val="24"/>
                <w:szCs w:val="24"/>
              </w:rPr>
            </w:pPr>
          </w:p>
        </w:tc>
        <w:tc>
          <w:tcPr>
            <w:tcW w:w="4503" w:type="dxa"/>
          </w:tcPr>
          <w:p w14:paraId="62413AAB"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Using the internet</w:t>
            </w:r>
          </w:p>
        </w:tc>
        <w:tc>
          <w:tcPr>
            <w:tcW w:w="1507" w:type="dxa"/>
          </w:tcPr>
          <w:p w14:paraId="7B74AE46" w14:textId="77777777" w:rsidR="0009030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w:t>
            </w:r>
          </w:p>
        </w:tc>
      </w:tr>
    </w:tbl>
    <w:p w14:paraId="542E80F2" w14:textId="77777777" w:rsidR="00997CB1" w:rsidRPr="00AC61B4" w:rsidRDefault="00997CB1" w:rsidP="00AC61B4">
      <w:pPr>
        <w:spacing w:line="360" w:lineRule="auto"/>
        <w:jc w:val="both"/>
        <w:rPr>
          <w:rFonts w:ascii="Times New Roman" w:hAnsi="Times New Roman" w:cs="Times New Roman"/>
          <w:sz w:val="24"/>
          <w:szCs w:val="24"/>
        </w:rPr>
      </w:pPr>
    </w:p>
    <w:p w14:paraId="1715A446" w14:textId="77777777" w:rsidR="00E70994" w:rsidRPr="00FB2313" w:rsidRDefault="006F34B6" w:rsidP="00AC61B4">
      <w:pPr>
        <w:pStyle w:val="Heading2"/>
        <w:spacing w:line="360" w:lineRule="auto"/>
        <w:jc w:val="both"/>
        <w:rPr>
          <w:rFonts w:ascii="Times New Roman" w:hAnsi="Times New Roman" w:cs="Times New Roman"/>
          <w:b/>
          <w:sz w:val="28"/>
          <w:szCs w:val="24"/>
        </w:rPr>
      </w:pPr>
      <w:bookmarkStart w:id="5" w:name="_Toc46578650"/>
      <w:r w:rsidRPr="00FB2313">
        <w:rPr>
          <w:rFonts w:ascii="Times New Roman" w:hAnsi="Times New Roman" w:cs="Times New Roman"/>
          <w:b/>
          <w:sz w:val="28"/>
          <w:szCs w:val="24"/>
        </w:rPr>
        <w:t>PERSONAL DEVELOPMENT PLAN</w:t>
      </w:r>
      <w:bookmarkEnd w:id="5"/>
    </w:p>
    <w:p w14:paraId="344BDB89" w14:textId="77777777" w:rsidR="00FB2313" w:rsidRDefault="006F34B6" w:rsidP="00AC61B4">
      <w:pPr>
        <w:spacing w:line="360" w:lineRule="auto"/>
        <w:jc w:val="both"/>
        <w:rPr>
          <w:rFonts w:ascii="Times New Roman" w:hAnsi="Times New Roman" w:cs="Times New Roman"/>
          <w:sz w:val="24"/>
          <w:szCs w:val="24"/>
        </w:rPr>
        <w:sectPr w:rsidR="00FB2313">
          <w:pgSz w:w="11906" w:h="16838"/>
          <w:pgMar w:top="1440" w:right="1440" w:bottom="1440" w:left="1440" w:header="708" w:footer="708" w:gutter="0"/>
          <w:cols w:space="708"/>
          <w:docGrid w:linePitch="360"/>
        </w:sectPr>
      </w:pPr>
      <w:r w:rsidRPr="00AC61B4">
        <w:rPr>
          <w:rFonts w:ascii="Times New Roman" w:hAnsi="Times New Roman" w:cs="Times New Roman"/>
          <w:sz w:val="24"/>
          <w:szCs w:val="24"/>
        </w:rPr>
        <w:t>On behalf of the personal and professional skills audit, given below is the personal development program, which will help me to improvise my weaknesses and overcome the threats by exploiting the opportunities of growth and leveraging upon the strengths. The development plan is descriptive and detailed, comprising of the skills to be acquired for the role of a healthcare assistant, the actions to be undertaken, its urgency for the role, the resources for acquiring/improvising those skills, success criteria of each skill and the time duration allocated for each skills development.</w:t>
      </w:r>
    </w:p>
    <w:p w14:paraId="5D31E2E5" w14:textId="77777777" w:rsidR="00BF1F90" w:rsidRPr="00AC61B4" w:rsidRDefault="00BF1F90" w:rsidP="00AC61B4">
      <w:pPr>
        <w:spacing w:line="360" w:lineRule="auto"/>
        <w:jc w:val="both"/>
        <w:rPr>
          <w:rFonts w:ascii="Times New Roman" w:hAnsi="Times New Roman" w:cs="Times New Roman"/>
          <w:sz w:val="24"/>
          <w:szCs w:val="24"/>
        </w:rPr>
      </w:pPr>
    </w:p>
    <w:p w14:paraId="5DDA5A02"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763"/>
        <w:gridCol w:w="3477"/>
        <w:gridCol w:w="3587"/>
        <w:gridCol w:w="1883"/>
        <w:gridCol w:w="1518"/>
        <w:gridCol w:w="1720"/>
      </w:tblGrid>
      <w:tr w:rsidR="006833C3" w14:paraId="4D4A7188" w14:textId="77777777" w:rsidTr="00FB2313">
        <w:tc>
          <w:tcPr>
            <w:tcW w:w="1763" w:type="dxa"/>
          </w:tcPr>
          <w:p w14:paraId="1CBBF15F"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SKILLS REQUIRED</w:t>
            </w:r>
          </w:p>
        </w:tc>
        <w:tc>
          <w:tcPr>
            <w:tcW w:w="3477" w:type="dxa"/>
          </w:tcPr>
          <w:p w14:paraId="7127798A"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METHODS TO ACQUIRE</w:t>
            </w:r>
          </w:p>
        </w:tc>
        <w:tc>
          <w:tcPr>
            <w:tcW w:w="3587" w:type="dxa"/>
          </w:tcPr>
          <w:p w14:paraId="126E8D89"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RESOURCES</w:t>
            </w:r>
          </w:p>
        </w:tc>
        <w:tc>
          <w:tcPr>
            <w:tcW w:w="1883" w:type="dxa"/>
          </w:tcPr>
          <w:p w14:paraId="3638718C"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SIGNIFICANCE</w:t>
            </w:r>
          </w:p>
        </w:tc>
        <w:tc>
          <w:tcPr>
            <w:tcW w:w="1518" w:type="dxa"/>
          </w:tcPr>
          <w:p w14:paraId="2E68EB37"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DURATION</w:t>
            </w:r>
          </w:p>
        </w:tc>
        <w:tc>
          <w:tcPr>
            <w:tcW w:w="1720" w:type="dxa"/>
          </w:tcPr>
          <w:p w14:paraId="0A147147"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SUCCESS CRITERIA</w:t>
            </w:r>
          </w:p>
        </w:tc>
      </w:tr>
      <w:tr w:rsidR="006833C3" w14:paraId="3B524175" w14:textId="77777777" w:rsidTr="00FB2313">
        <w:tc>
          <w:tcPr>
            <w:tcW w:w="1763" w:type="dxa"/>
          </w:tcPr>
          <w:p w14:paraId="3BF245D9"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Documentation skills</w:t>
            </w:r>
          </w:p>
        </w:tc>
        <w:tc>
          <w:tcPr>
            <w:tcW w:w="3477" w:type="dxa"/>
          </w:tcPr>
          <w:p w14:paraId="586E6EB2"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Use the latest tools and technologies for a holistic approach towards documentation, consider going a little extra while recording the detailed data</w:t>
            </w:r>
            <w:r w:rsidR="00AC61B4" w:rsidRPr="00AC61B4">
              <w:rPr>
                <w:rFonts w:ascii="Times New Roman" w:hAnsi="Times New Roman" w:cs="Times New Roman"/>
                <w:sz w:val="24"/>
                <w:szCs w:val="24"/>
              </w:rPr>
              <w:t xml:space="preserve"> (Shrader et al. 2013)</w:t>
            </w:r>
          </w:p>
        </w:tc>
        <w:tc>
          <w:tcPr>
            <w:tcW w:w="3587" w:type="dxa"/>
          </w:tcPr>
          <w:p w14:paraId="1F998CD7"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Learn the latest software such as the latest version of Microsoft office, use interactive data recording techniques </w:t>
            </w:r>
            <w:proofErr w:type="gramStart"/>
            <w:r w:rsidRPr="00AC61B4">
              <w:rPr>
                <w:rFonts w:ascii="Times New Roman" w:hAnsi="Times New Roman" w:cs="Times New Roman"/>
                <w:sz w:val="24"/>
                <w:szCs w:val="24"/>
              </w:rPr>
              <w:t>and  ask</w:t>
            </w:r>
            <w:proofErr w:type="gramEnd"/>
            <w:r w:rsidRPr="00AC61B4">
              <w:rPr>
                <w:rFonts w:ascii="Times New Roman" w:hAnsi="Times New Roman" w:cs="Times New Roman"/>
                <w:sz w:val="24"/>
                <w:szCs w:val="24"/>
              </w:rPr>
              <w:t xml:space="preserve"> the seniors or other staff members about the ways to improvise further</w:t>
            </w:r>
            <w:r w:rsidR="00AC61B4" w:rsidRPr="00AC61B4">
              <w:rPr>
                <w:rFonts w:ascii="Times New Roman" w:hAnsi="Times New Roman" w:cs="Times New Roman"/>
                <w:sz w:val="24"/>
                <w:szCs w:val="24"/>
              </w:rPr>
              <w:t xml:space="preserve"> (Shrader et al. 2013)</w:t>
            </w:r>
          </w:p>
        </w:tc>
        <w:tc>
          <w:tcPr>
            <w:tcW w:w="1883" w:type="dxa"/>
          </w:tcPr>
          <w:p w14:paraId="60BCD657"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low</w:t>
            </w:r>
          </w:p>
        </w:tc>
        <w:tc>
          <w:tcPr>
            <w:tcW w:w="1518" w:type="dxa"/>
          </w:tcPr>
          <w:p w14:paraId="4777B753"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2 weeks</w:t>
            </w:r>
          </w:p>
        </w:tc>
        <w:tc>
          <w:tcPr>
            <w:tcW w:w="1720" w:type="dxa"/>
          </w:tcPr>
          <w:p w14:paraId="56C0BE52"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Self-assessment on behalf of the feedbacks and suggestion collected from seniors and colleagues</w:t>
            </w:r>
          </w:p>
        </w:tc>
      </w:tr>
      <w:tr w:rsidR="006833C3" w14:paraId="54A73F78" w14:textId="77777777" w:rsidTr="00FB2313">
        <w:tc>
          <w:tcPr>
            <w:tcW w:w="1763" w:type="dxa"/>
          </w:tcPr>
          <w:p w14:paraId="5DA5EE08"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problem-solving</w:t>
            </w:r>
          </w:p>
        </w:tc>
        <w:tc>
          <w:tcPr>
            <w:tcW w:w="3477" w:type="dxa"/>
          </w:tcPr>
          <w:p w14:paraId="41A9A284"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Participate more in decision-making, be aware of changes in the macro-environmental factors affecting the healthcare industry, read books and literature regarding problem-solving techniques in healthcare, refer </w:t>
            </w:r>
            <w:r w:rsidRPr="00AC61B4">
              <w:rPr>
                <w:rFonts w:ascii="Times New Roman" w:hAnsi="Times New Roman" w:cs="Times New Roman"/>
                <w:sz w:val="24"/>
                <w:szCs w:val="24"/>
              </w:rPr>
              <w:lastRenderedPageBreak/>
              <w:t>training again and again whenever necessary</w:t>
            </w:r>
            <w:r w:rsidR="00AC61B4" w:rsidRPr="00AC61B4">
              <w:rPr>
                <w:rFonts w:ascii="Times New Roman" w:hAnsi="Times New Roman" w:cs="Times New Roman"/>
                <w:sz w:val="24"/>
                <w:szCs w:val="24"/>
              </w:rPr>
              <w:t xml:space="preserve"> (</w:t>
            </w:r>
            <w:proofErr w:type="spellStart"/>
            <w:r w:rsidR="00AC61B4" w:rsidRPr="00AC61B4">
              <w:rPr>
                <w:rFonts w:ascii="Times New Roman" w:hAnsi="Times New Roman" w:cs="Times New Roman"/>
                <w:sz w:val="24"/>
                <w:szCs w:val="24"/>
              </w:rPr>
              <w:t>Rawles</w:t>
            </w:r>
            <w:proofErr w:type="spellEnd"/>
            <w:r w:rsidR="00AC61B4" w:rsidRPr="00AC61B4">
              <w:rPr>
                <w:rFonts w:ascii="Times New Roman" w:hAnsi="Times New Roman" w:cs="Times New Roman"/>
                <w:sz w:val="24"/>
                <w:szCs w:val="24"/>
              </w:rPr>
              <w:t>, 2019)</w:t>
            </w:r>
          </w:p>
        </w:tc>
        <w:tc>
          <w:tcPr>
            <w:tcW w:w="3587" w:type="dxa"/>
          </w:tcPr>
          <w:p w14:paraId="23CC743A"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lastRenderedPageBreak/>
              <w:t>Working under the guidance of seniors and experienced staff members, learning from the history of the organization, taking notes to form experiences</w:t>
            </w:r>
            <w:r w:rsidR="00AC61B4" w:rsidRPr="00AC61B4">
              <w:rPr>
                <w:rFonts w:ascii="Times New Roman" w:hAnsi="Times New Roman" w:cs="Times New Roman"/>
                <w:sz w:val="24"/>
                <w:szCs w:val="24"/>
              </w:rPr>
              <w:t xml:space="preserve"> (</w:t>
            </w:r>
            <w:proofErr w:type="spellStart"/>
            <w:r w:rsidR="00AC61B4" w:rsidRPr="00AC61B4">
              <w:rPr>
                <w:rFonts w:ascii="Times New Roman" w:hAnsi="Times New Roman" w:cs="Times New Roman"/>
                <w:sz w:val="24"/>
                <w:szCs w:val="24"/>
              </w:rPr>
              <w:t>Rawles</w:t>
            </w:r>
            <w:proofErr w:type="spellEnd"/>
            <w:r w:rsidR="00AC61B4" w:rsidRPr="00AC61B4">
              <w:rPr>
                <w:rFonts w:ascii="Times New Roman" w:hAnsi="Times New Roman" w:cs="Times New Roman"/>
                <w:sz w:val="24"/>
                <w:szCs w:val="24"/>
              </w:rPr>
              <w:t>, 2019)</w:t>
            </w:r>
          </w:p>
        </w:tc>
        <w:tc>
          <w:tcPr>
            <w:tcW w:w="1883" w:type="dxa"/>
          </w:tcPr>
          <w:p w14:paraId="7593997A" w14:textId="77777777" w:rsidR="009E0B2E"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high</w:t>
            </w:r>
          </w:p>
          <w:p w14:paraId="3A73D74E" w14:textId="77777777" w:rsidR="009E0B2E" w:rsidRPr="00AC61B4" w:rsidRDefault="009E0B2E" w:rsidP="00AC61B4">
            <w:pPr>
              <w:spacing w:line="360" w:lineRule="auto"/>
              <w:jc w:val="both"/>
              <w:rPr>
                <w:rFonts w:ascii="Times New Roman" w:hAnsi="Times New Roman" w:cs="Times New Roman"/>
                <w:sz w:val="24"/>
                <w:szCs w:val="24"/>
              </w:rPr>
            </w:pPr>
          </w:p>
          <w:p w14:paraId="09179A17" w14:textId="77777777" w:rsidR="00BF1F90" w:rsidRPr="00AC61B4" w:rsidRDefault="00BF1F90" w:rsidP="00AC61B4">
            <w:pPr>
              <w:spacing w:line="360" w:lineRule="auto"/>
              <w:jc w:val="both"/>
              <w:rPr>
                <w:rFonts w:ascii="Times New Roman" w:hAnsi="Times New Roman" w:cs="Times New Roman"/>
                <w:sz w:val="24"/>
                <w:szCs w:val="24"/>
              </w:rPr>
            </w:pPr>
          </w:p>
        </w:tc>
        <w:tc>
          <w:tcPr>
            <w:tcW w:w="1518" w:type="dxa"/>
          </w:tcPr>
          <w:p w14:paraId="697F1428"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 weeks</w:t>
            </w:r>
          </w:p>
        </w:tc>
        <w:tc>
          <w:tcPr>
            <w:tcW w:w="1720" w:type="dxa"/>
          </w:tcPr>
          <w:p w14:paraId="4B353E63"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Time is taken to solve the problem, the fall in the need of guidance and a rise in the ability to self-</w:t>
            </w:r>
            <w:r w:rsidRPr="00AC61B4">
              <w:rPr>
                <w:rFonts w:ascii="Times New Roman" w:hAnsi="Times New Roman" w:cs="Times New Roman"/>
                <w:sz w:val="24"/>
                <w:szCs w:val="24"/>
              </w:rPr>
              <w:lastRenderedPageBreak/>
              <w:t>manage the problems</w:t>
            </w:r>
          </w:p>
        </w:tc>
      </w:tr>
      <w:tr w:rsidR="006833C3" w14:paraId="20749C97" w14:textId="77777777" w:rsidTr="00FB2313">
        <w:tc>
          <w:tcPr>
            <w:tcW w:w="1763" w:type="dxa"/>
          </w:tcPr>
          <w:p w14:paraId="2F3AC0D3"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lastRenderedPageBreak/>
              <w:t>Communication</w:t>
            </w:r>
          </w:p>
        </w:tc>
        <w:tc>
          <w:tcPr>
            <w:tcW w:w="3477" w:type="dxa"/>
          </w:tcPr>
          <w:p w14:paraId="7C043D82"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Participate in functions, talk more to the patients and staff members, develop listening skills, listen more and speak less. Learn from skills development programs and self-managed learning</w:t>
            </w:r>
            <w:r w:rsidR="00AC61B4" w:rsidRPr="00AC61B4">
              <w:rPr>
                <w:rFonts w:ascii="Times New Roman" w:hAnsi="Times New Roman" w:cs="Times New Roman"/>
                <w:sz w:val="24"/>
                <w:szCs w:val="24"/>
              </w:rPr>
              <w:t xml:space="preserve"> (</w:t>
            </w:r>
            <w:proofErr w:type="spellStart"/>
            <w:r w:rsidR="00AC61B4" w:rsidRPr="00AC61B4">
              <w:rPr>
                <w:rFonts w:ascii="Times New Roman" w:hAnsi="Times New Roman" w:cs="Times New Roman"/>
                <w:sz w:val="24"/>
                <w:szCs w:val="24"/>
              </w:rPr>
              <w:t>McCorry</w:t>
            </w:r>
            <w:proofErr w:type="spellEnd"/>
            <w:r w:rsidR="00AC61B4" w:rsidRPr="00AC61B4">
              <w:rPr>
                <w:rFonts w:ascii="Times New Roman" w:hAnsi="Times New Roman" w:cs="Times New Roman"/>
                <w:sz w:val="24"/>
                <w:szCs w:val="24"/>
              </w:rPr>
              <w:t xml:space="preserve"> and Mason, 2020)</w:t>
            </w:r>
          </w:p>
        </w:tc>
        <w:tc>
          <w:tcPr>
            <w:tcW w:w="3587" w:type="dxa"/>
          </w:tcPr>
          <w:p w14:paraId="49B8A2C8"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Online courses, conversations with staff the colleagues, online books, journals and research papers to learn persuasive communication skills</w:t>
            </w:r>
            <w:r w:rsidR="00AC61B4" w:rsidRPr="00AC61B4">
              <w:rPr>
                <w:rFonts w:ascii="Times New Roman" w:hAnsi="Times New Roman" w:cs="Times New Roman"/>
                <w:sz w:val="24"/>
                <w:szCs w:val="24"/>
              </w:rPr>
              <w:t xml:space="preserve"> (</w:t>
            </w:r>
            <w:proofErr w:type="spellStart"/>
            <w:r w:rsidR="00AC61B4" w:rsidRPr="00AC61B4">
              <w:rPr>
                <w:rFonts w:ascii="Times New Roman" w:hAnsi="Times New Roman" w:cs="Times New Roman"/>
                <w:sz w:val="24"/>
                <w:szCs w:val="24"/>
              </w:rPr>
              <w:t>McCorry</w:t>
            </w:r>
            <w:proofErr w:type="spellEnd"/>
            <w:r w:rsidR="00AC61B4" w:rsidRPr="00AC61B4">
              <w:rPr>
                <w:rFonts w:ascii="Times New Roman" w:hAnsi="Times New Roman" w:cs="Times New Roman"/>
                <w:sz w:val="24"/>
                <w:szCs w:val="24"/>
              </w:rPr>
              <w:t xml:space="preserve"> and Mason, 2020)</w:t>
            </w:r>
          </w:p>
        </w:tc>
        <w:tc>
          <w:tcPr>
            <w:tcW w:w="1883" w:type="dxa"/>
          </w:tcPr>
          <w:p w14:paraId="4B49A48D"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high</w:t>
            </w:r>
          </w:p>
        </w:tc>
        <w:tc>
          <w:tcPr>
            <w:tcW w:w="1518" w:type="dxa"/>
          </w:tcPr>
          <w:p w14:paraId="633AA384"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4 weeks</w:t>
            </w:r>
          </w:p>
        </w:tc>
        <w:tc>
          <w:tcPr>
            <w:tcW w:w="1720" w:type="dxa"/>
          </w:tcPr>
          <w:p w14:paraId="5B9FE72D"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Feedbacks and suggestions from seniors and colleagues, the relationship developed and self-assessment</w:t>
            </w:r>
          </w:p>
        </w:tc>
      </w:tr>
      <w:tr w:rsidR="006833C3" w14:paraId="25BCBD47" w14:textId="77777777" w:rsidTr="00FB2313">
        <w:tc>
          <w:tcPr>
            <w:tcW w:w="1763" w:type="dxa"/>
          </w:tcPr>
          <w:p w14:paraId="34A80E45"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Time management</w:t>
            </w:r>
          </w:p>
        </w:tc>
        <w:tc>
          <w:tcPr>
            <w:tcW w:w="3477" w:type="dxa"/>
          </w:tcPr>
          <w:p w14:paraId="2E38367F"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Maintain a record of tasks to be done and arrange them according to their priority, look for better and more time-efficient ways of doing things, spend some at the beginning of the day planning the best practice to be followed and at the night for assessing the activities and performance of the day</w:t>
            </w:r>
            <w:r w:rsidR="00AC61B4" w:rsidRPr="00AC61B4">
              <w:rPr>
                <w:rFonts w:ascii="Times New Roman" w:hAnsi="Times New Roman" w:cs="Times New Roman"/>
                <w:sz w:val="24"/>
                <w:szCs w:val="24"/>
              </w:rPr>
              <w:t xml:space="preserve"> (Whelan and Hughes, 2016)</w:t>
            </w:r>
          </w:p>
        </w:tc>
        <w:tc>
          <w:tcPr>
            <w:tcW w:w="3587" w:type="dxa"/>
          </w:tcPr>
          <w:p w14:paraId="3D8F8047"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Keep a to-do list, wear a wristwatch, talk to seniors and experienced colleagues about the right way to do things, surf the internet to learn more about the role and gain more knowledge</w:t>
            </w:r>
            <w:r w:rsidR="00AC61B4" w:rsidRPr="00AC61B4">
              <w:rPr>
                <w:rFonts w:ascii="Times New Roman" w:hAnsi="Times New Roman" w:cs="Times New Roman"/>
                <w:sz w:val="24"/>
                <w:szCs w:val="24"/>
              </w:rPr>
              <w:t xml:space="preserve"> (Whelan and Hughes, 2016)</w:t>
            </w:r>
          </w:p>
        </w:tc>
        <w:tc>
          <w:tcPr>
            <w:tcW w:w="1883" w:type="dxa"/>
          </w:tcPr>
          <w:p w14:paraId="4538EAFA"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high</w:t>
            </w:r>
          </w:p>
        </w:tc>
        <w:tc>
          <w:tcPr>
            <w:tcW w:w="1518" w:type="dxa"/>
          </w:tcPr>
          <w:p w14:paraId="339B41BA"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3 weeks</w:t>
            </w:r>
          </w:p>
        </w:tc>
        <w:tc>
          <w:tcPr>
            <w:tcW w:w="1720" w:type="dxa"/>
          </w:tcPr>
          <w:p w14:paraId="66354C4B" w14:textId="77777777" w:rsidR="00BF1F90"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Feedbacks and suggestions from colleagues and seniors, ability to manage multiple tasks </w:t>
            </w:r>
          </w:p>
        </w:tc>
      </w:tr>
    </w:tbl>
    <w:p w14:paraId="54B61313" w14:textId="77777777" w:rsidR="00BF1F90" w:rsidRPr="00AC61B4" w:rsidRDefault="00BF1F90" w:rsidP="00AC61B4">
      <w:pPr>
        <w:spacing w:line="360" w:lineRule="auto"/>
        <w:jc w:val="both"/>
        <w:rPr>
          <w:rFonts w:ascii="Times New Roman" w:hAnsi="Times New Roman" w:cs="Times New Roman"/>
          <w:sz w:val="24"/>
          <w:szCs w:val="24"/>
        </w:rPr>
      </w:pPr>
    </w:p>
    <w:p w14:paraId="6806A846" w14:textId="77777777" w:rsidR="007959CB" w:rsidRPr="00AC61B4" w:rsidRDefault="007959CB" w:rsidP="00AC61B4">
      <w:pPr>
        <w:spacing w:line="360" w:lineRule="auto"/>
        <w:jc w:val="both"/>
        <w:rPr>
          <w:rFonts w:ascii="Times New Roman" w:eastAsiaTheme="majorEastAsia" w:hAnsi="Times New Roman" w:cs="Times New Roman"/>
          <w:b/>
          <w:color w:val="2E74B5" w:themeColor="accent1" w:themeShade="BF"/>
          <w:sz w:val="24"/>
          <w:szCs w:val="24"/>
        </w:rPr>
      </w:pPr>
    </w:p>
    <w:p w14:paraId="6272869B" w14:textId="77777777" w:rsidR="00FB2313" w:rsidRDefault="00FB2313" w:rsidP="00AC61B4">
      <w:pPr>
        <w:pStyle w:val="Heading1"/>
        <w:spacing w:line="360" w:lineRule="auto"/>
        <w:jc w:val="both"/>
        <w:rPr>
          <w:rFonts w:ascii="Times New Roman" w:hAnsi="Times New Roman" w:cs="Times New Roman"/>
          <w:b/>
          <w:sz w:val="28"/>
          <w:szCs w:val="24"/>
        </w:rPr>
        <w:sectPr w:rsidR="00FB2313" w:rsidSect="00FB2313">
          <w:pgSz w:w="16838" w:h="11906" w:orient="landscape"/>
          <w:pgMar w:top="1440" w:right="1440" w:bottom="1440" w:left="1440" w:header="708" w:footer="708" w:gutter="0"/>
          <w:cols w:space="708"/>
          <w:docGrid w:linePitch="360"/>
        </w:sectPr>
      </w:pPr>
    </w:p>
    <w:p w14:paraId="5EA2C7D7" w14:textId="77777777" w:rsidR="000F00A1" w:rsidRPr="00FB2313" w:rsidRDefault="006F34B6" w:rsidP="00AC61B4">
      <w:pPr>
        <w:pStyle w:val="Heading1"/>
        <w:spacing w:line="360" w:lineRule="auto"/>
        <w:jc w:val="both"/>
        <w:rPr>
          <w:rFonts w:ascii="Times New Roman" w:hAnsi="Times New Roman" w:cs="Times New Roman"/>
          <w:b/>
          <w:sz w:val="28"/>
          <w:szCs w:val="24"/>
        </w:rPr>
      </w:pPr>
      <w:bookmarkStart w:id="6" w:name="_Toc46578651"/>
      <w:r w:rsidRPr="00FB2313">
        <w:rPr>
          <w:rFonts w:ascii="Times New Roman" w:hAnsi="Times New Roman" w:cs="Times New Roman"/>
          <w:b/>
          <w:sz w:val="28"/>
          <w:szCs w:val="24"/>
        </w:rPr>
        <w:lastRenderedPageBreak/>
        <w:t>CONCLUSION</w:t>
      </w:r>
      <w:bookmarkEnd w:id="6"/>
    </w:p>
    <w:p w14:paraId="25D973A6" w14:textId="77777777" w:rsidR="00712952" w:rsidRPr="00AC61B4" w:rsidRDefault="006F34B6" w:rsidP="00AC61B4">
      <w:pPr>
        <w:spacing w:line="360" w:lineRule="auto"/>
        <w:jc w:val="both"/>
        <w:rPr>
          <w:rFonts w:ascii="Times New Roman" w:hAnsi="Times New Roman" w:cs="Times New Roman"/>
          <w:sz w:val="24"/>
          <w:szCs w:val="24"/>
        </w:rPr>
      </w:pPr>
      <w:r w:rsidRPr="00AC61B4">
        <w:rPr>
          <w:rFonts w:ascii="Times New Roman" w:hAnsi="Times New Roman" w:cs="Times New Roman"/>
          <w:sz w:val="24"/>
          <w:szCs w:val="24"/>
        </w:rPr>
        <w:t xml:space="preserve">The report above is my reflective writing, which reflects on the knowledge developed regarding the role of a healthcare assistant at a healthcare organization. The reflection reflected upon the role played as the interviewee and career development planning, through the demonstration of the understanding of the skills and knowledge which would help me to develop and improvise my employability, professional and personal skills. The report presented a critical analysis of the personal and professional skills currently possessed by, in context of the key competencies of a healthcare assistant, which concluded that I lack in decision-making, problem-solving, communication and time management skills. Later, the report presented the personal and professional development plan, with the course of action to be undertaken and the time allocated to the learning of each task. </w:t>
      </w:r>
      <w:r w:rsidR="00913CED" w:rsidRPr="00AC61B4">
        <w:rPr>
          <w:rFonts w:ascii="Times New Roman" w:hAnsi="Times New Roman" w:cs="Times New Roman"/>
          <w:sz w:val="24"/>
          <w:szCs w:val="24"/>
        </w:rPr>
        <w:t xml:space="preserve">Therefore, the plan is believed to help me fill the gap towards my own career </w:t>
      </w:r>
      <w:proofErr w:type="gramStart"/>
      <w:r w:rsidR="00913CED" w:rsidRPr="00AC61B4">
        <w:rPr>
          <w:rFonts w:ascii="Times New Roman" w:hAnsi="Times New Roman" w:cs="Times New Roman"/>
          <w:sz w:val="24"/>
          <w:szCs w:val="24"/>
        </w:rPr>
        <w:t>goals, and</w:t>
      </w:r>
      <w:proofErr w:type="gramEnd"/>
      <w:r w:rsidR="00913CED" w:rsidRPr="00AC61B4">
        <w:rPr>
          <w:rFonts w:ascii="Times New Roman" w:hAnsi="Times New Roman" w:cs="Times New Roman"/>
          <w:sz w:val="24"/>
          <w:szCs w:val="24"/>
        </w:rPr>
        <w:t xml:space="preserve"> improvise my employability. </w:t>
      </w:r>
    </w:p>
    <w:p w14:paraId="22367A67" w14:textId="77777777" w:rsidR="007959CB" w:rsidRPr="00AC61B4" w:rsidRDefault="006F34B6" w:rsidP="00AC61B4">
      <w:pPr>
        <w:spacing w:line="360" w:lineRule="auto"/>
        <w:jc w:val="both"/>
        <w:rPr>
          <w:rFonts w:ascii="Times New Roman" w:eastAsiaTheme="majorEastAsia" w:hAnsi="Times New Roman" w:cs="Times New Roman"/>
          <w:b/>
          <w:color w:val="2E74B5" w:themeColor="accent1" w:themeShade="BF"/>
          <w:sz w:val="24"/>
          <w:szCs w:val="24"/>
        </w:rPr>
      </w:pPr>
      <w:r w:rsidRPr="00AC61B4">
        <w:rPr>
          <w:rFonts w:ascii="Times New Roman" w:hAnsi="Times New Roman" w:cs="Times New Roman"/>
          <w:b/>
          <w:sz w:val="24"/>
          <w:szCs w:val="24"/>
        </w:rPr>
        <w:br w:type="page"/>
      </w:r>
    </w:p>
    <w:p w14:paraId="1F0285C1" w14:textId="77777777" w:rsidR="00E70994" w:rsidRPr="00FB2313" w:rsidRDefault="006F34B6" w:rsidP="00AC61B4">
      <w:pPr>
        <w:pStyle w:val="Heading1"/>
        <w:spacing w:line="360" w:lineRule="auto"/>
        <w:jc w:val="both"/>
        <w:rPr>
          <w:rFonts w:ascii="Times New Roman" w:hAnsi="Times New Roman" w:cs="Times New Roman"/>
          <w:b/>
          <w:sz w:val="28"/>
          <w:szCs w:val="24"/>
        </w:rPr>
      </w:pPr>
      <w:bookmarkStart w:id="7" w:name="_Toc46578652"/>
      <w:r w:rsidRPr="00FB2313">
        <w:rPr>
          <w:rFonts w:ascii="Times New Roman" w:hAnsi="Times New Roman" w:cs="Times New Roman"/>
          <w:b/>
          <w:sz w:val="28"/>
          <w:szCs w:val="24"/>
        </w:rPr>
        <w:lastRenderedPageBreak/>
        <w:t>REFERENCES</w:t>
      </w:r>
      <w:bookmarkEnd w:id="7"/>
    </w:p>
    <w:p w14:paraId="3ED209C4" w14:textId="77777777" w:rsidR="00AC61B4" w:rsidRPr="00AC61B4" w:rsidRDefault="006F34B6" w:rsidP="00AC61B4">
      <w:pPr>
        <w:spacing w:line="360" w:lineRule="auto"/>
        <w:ind w:left="720" w:hanging="720"/>
        <w:jc w:val="both"/>
        <w:rPr>
          <w:rFonts w:ascii="Times New Roman" w:hAnsi="Times New Roman" w:cs="Times New Roman"/>
          <w:sz w:val="24"/>
          <w:szCs w:val="24"/>
        </w:rPr>
      </w:pPr>
      <w:proofErr w:type="spellStart"/>
      <w:r w:rsidRPr="00AC61B4">
        <w:rPr>
          <w:rFonts w:ascii="Times New Roman" w:hAnsi="Times New Roman" w:cs="Times New Roman"/>
          <w:sz w:val="24"/>
          <w:szCs w:val="24"/>
        </w:rPr>
        <w:t>Bleakley</w:t>
      </w:r>
      <w:proofErr w:type="spellEnd"/>
      <w:r w:rsidRPr="00AC61B4">
        <w:rPr>
          <w:rFonts w:ascii="Times New Roman" w:hAnsi="Times New Roman" w:cs="Times New Roman"/>
          <w:sz w:val="24"/>
          <w:szCs w:val="24"/>
        </w:rPr>
        <w:t xml:space="preserve">, A., 2013. Working in “teams” in an era of “liquid” healthcare: What is the use of </w:t>
      </w:r>
      <w:proofErr w:type="gramStart"/>
      <w:r w:rsidRPr="00AC61B4">
        <w:rPr>
          <w:rFonts w:ascii="Times New Roman" w:hAnsi="Times New Roman" w:cs="Times New Roman"/>
          <w:sz w:val="24"/>
          <w:szCs w:val="24"/>
        </w:rPr>
        <w:t>theory?.</w:t>
      </w:r>
      <w:proofErr w:type="gramEnd"/>
      <w:r w:rsidRPr="00AC61B4">
        <w:rPr>
          <w:rFonts w:ascii="Times New Roman" w:hAnsi="Times New Roman" w:cs="Times New Roman"/>
          <w:sz w:val="24"/>
          <w:szCs w:val="24"/>
        </w:rPr>
        <w:t xml:space="preserve"> Journal of interprofessional care, 27(1), pp.18-26.</w:t>
      </w:r>
    </w:p>
    <w:p w14:paraId="1ACD7714" w14:textId="77777777" w:rsidR="00AC61B4" w:rsidRPr="00AC61B4" w:rsidRDefault="006F34B6" w:rsidP="00AC61B4">
      <w:pPr>
        <w:spacing w:line="360" w:lineRule="auto"/>
        <w:ind w:left="720" w:hanging="720"/>
        <w:jc w:val="both"/>
        <w:rPr>
          <w:rFonts w:ascii="Times New Roman" w:hAnsi="Times New Roman" w:cs="Times New Roman"/>
          <w:sz w:val="24"/>
          <w:szCs w:val="24"/>
        </w:rPr>
      </w:pPr>
      <w:proofErr w:type="spellStart"/>
      <w:r w:rsidRPr="00AC61B4">
        <w:rPr>
          <w:rFonts w:ascii="Times New Roman" w:hAnsi="Times New Roman" w:cs="Times New Roman"/>
          <w:sz w:val="24"/>
          <w:szCs w:val="24"/>
        </w:rPr>
        <w:t>Briatte</w:t>
      </w:r>
      <w:proofErr w:type="spellEnd"/>
      <w:r w:rsidRPr="00AC61B4">
        <w:rPr>
          <w:rFonts w:ascii="Times New Roman" w:hAnsi="Times New Roman" w:cs="Times New Roman"/>
          <w:sz w:val="24"/>
          <w:szCs w:val="24"/>
        </w:rPr>
        <w:t xml:space="preserve">, I., </w:t>
      </w:r>
      <w:proofErr w:type="spellStart"/>
      <w:r w:rsidRPr="00AC61B4">
        <w:rPr>
          <w:rFonts w:ascii="Times New Roman" w:hAnsi="Times New Roman" w:cs="Times New Roman"/>
          <w:sz w:val="24"/>
          <w:szCs w:val="24"/>
        </w:rPr>
        <w:t>Allix-Béguec</w:t>
      </w:r>
      <w:proofErr w:type="spellEnd"/>
      <w:r w:rsidRPr="00AC61B4">
        <w:rPr>
          <w:rFonts w:ascii="Times New Roman" w:hAnsi="Times New Roman" w:cs="Times New Roman"/>
          <w:sz w:val="24"/>
          <w:szCs w:val="24"/>
        </w:rPr>
        <w:t>, C., Garnier, G. and Michel, M., 2019. Revision of hospital work organization using nurse and healthcare assistant workload indicators as decision aid tools. BMC health services research, 19(1), p.554.</w:t>
      </w:r>
    </w:p>
    <w:p w14:paraId="575DE9B2"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Brown, F.A., Lawrence, M.G. and Morrison, V.O.B., Next IT Corp, 2017. Conversational virtual healthcare assistant. U.S. Patent 9,824,188.</w:t>
      </w:r>
    </w:p>
    <w:p w14:paraId="48DB2AAE" w14:textId="77777777" w:rsidR="00AC61B4" w:rsidRPr="00AC61B4" w:rsidRDefault="006F34B6" w:rsidP="00AC61B4">
      <w:pPr>
        <w:spacing w:line="360" w:lineRule="auto"/>
        <w:ind w:left="720" w:hanging="720"/>
        <w:jc w:val="both"/>
        <w:rPr>
          <w:rFonts w:ascii="Times New Roman" w:hAnsi="Times New Roman" w:cs="Times New Roman"/>
          <w:sz w:val="24"/>
          <w:szCs w:val="24"/>
        </w:rPr>
      </w:pPr>
      <w:proofErr w:type="spellStart"/>
      <w:r w:rsidRPr="00AC61B4">
        <w:rPr>
          <w:rFonts w:ascii="Times New Roman" w:hAnsi="Times New Roman" w:cs="Times New Roman"/>
          <w:sz w:val="24"/>
          <w:szCs w:val="24"/>
        </w:rPr>
        <w:t>Christopoulou</w:t>
      </w:r>
      <w:proofErr w:type="spellEnd"/>
      <w:r w:rsidRPr="00AC61B4">
        <w:rPr>
          <w:rFonts w:ascii="Times New Roman" w:hAnsi="Times New Roman" w:cs="Times New Roman"/>
          <w:sz w:val="24"/>
          <w:szCs w:val="24"/>
        </w:rPr>
        <w:t>, S.C., 2013. A smart citizen healthcare assistant framework. Health and Technology, 3(3), pp.249-265.</w:t>
      </w:r>
    </w:p>
    <w:p w14:paraId="1B0126F6"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Draper, J., 2018. ‘Doing it for real now’–The transition from healthcare assistant to newly qualified nurse: A qualitative study. Nurse Education Today, 66, pp.90-95.</w:t>
      </w:r>
    </w:p>
    <w:p w14:paraId="1640655D"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Hayes, C., 2012. The therapeutic alliance in healthcare assistant practice. British Journal of Healthcare Assistants, 6(2), pp.78-83.</w:t>
      </w:r>
    </w:p>
    <w:p w14:paraId="3F7D6AE4"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Kessler, I., Heron, P. and Dopson, S., 2012. The modernization of the nursing workforce: valuing the healthcare assistant. OUP Oxford.</w:t>
      </w:r>
    </w:p>
    <w:p w14:paraId="497A78F4" w14:textId="77777777" w:rsidR="00AC61B4" w:rsidRPr="00AC61B4" w:rsidRDefault="006F34B6" w:rsidP="00AC61B4">
      <w:pPr>
        <w:spacing w:line="360" w:lineRule="auto"/>
        <w:ind w:left="720" w:hanging="720"/>
        <w:jc w:val="both"/>
        <w:rPr>
          <w:rFonts w:ascii="Times New Roman" w:hAnsi="Times New Roman" w:cs="Times New Roman"/>
          <w:sz w:val="24"/>
          <w:szCs w:val="24"/>
        </w:rPr>
      </w:pPr>
      <w:proofErr w:type="spellStart"/>
      <w:r w:rsidRPr="00AC61B4">
        <w:rPr>
          <w:rFonts w:ascii="Times New Roman" w:hAnsi="Times New Roman" w:cs="Times New Roman"/>
          <w:sz w:val="24"/>
          <w:szCs w:val="24"/>
        </w:rPr>
        <w:t>McCorry</w:t>
      </w:r>
      <w:proofErr w:type="spellEnd"/>
      <w:r w:rsidRPr="00AC61B4">
        <w:rPr>
          <w:rFonts w:ascii="Times New Roman" w:hAnsi="Times New Roman" w:cs="Times New Roman"/>
          <w:sz w:val="24"/>
          <w:szCs w:val="24"/>
        </w:rPr>
        <w:t>, L.K. and Mason, J., 2020. Communication skills for the healthcare professional. JONES &amp; BARTLETT PUB Incorporated.</w:t>
      </w:r>
    </w:p>
    <w:p w14:paraId="7A7F1775" w14:textId="77777777" w:rsidR="00AC61B4" w:rsidRPr="00AC61B4" w:rsidRDefault="006F34B6" w:rsidP="00AC61B4">
      <w:pPr>
        <w:spacing w:line="360" w:lineRule="auto"/>
        <w:ind w:left="720" w:hanging="720"/>
        <w:jc w:val="both"/>
        <w:rPr>
          <w:rFonts w:ascii="Times New Roman" w:hAnsi="Times New Roman" w:cs="Times New Roman"/>
          <w:sz w:val="24"/>
          <w:szCs w:val="24"/>
        </w:rPr>
      </w:pPr>
      <w:proofErr w:type="spellStart"/>
      <w:r w:rsidRPr="00AC61B4">
        <w:rPr>
          <w:rFonts w:ascii="Times New Roman" w:hAnsi="Times New Roman" w:cs="Times New Roman"/>
          <w:sz w:val="24"/>
          <w:szCs w:val="24"/>
        </w:rPr>
        <w:t>Nazarko</w:t>
      </w:r>
      <w:proofErr w:type="spellEnd"/>
      <w:r w:rsidRPr="00AC61B4">
        <w:rPr>
          <w:rFonts w:ascii="Times New Roman" w:hAnsi="Times New Roman" w:cs="Times New Roman"/>
          <w:sz w:val="24"/>
          <w:szCs w:val="24"/>
        </w:rPr>
        <w:t>, L., 2018. The healthcare assistant and bowel care. British Journal of Healthcare Assistants, 12(4), pp.162-168.</w:t>
      </w:r>
    </w:p>
    <w:p w14:paraId="78B3D624"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NHS, 2020. About us. (Online) Available at: https://www.nhs.uk/about-us/ (Accessed on 22 July 2020)</w:t>
      </w:r>
    </w:p>
    <w:p w14:paraId="262B1FFC" w14:textId="77777777" w:rsidR="00AC61B4" w:rsidRPr="00AC61B4" w:rsidRDefault="006F34B6" w:rsidP="00AC61B4">
      <w:pPr>
        <w:spacing w:line="360" w:lineRule="auto"/>
        <w:ind w:left="720" w:hanging="720"/>
        <w:jc w:val="both"/>
        <w:rPr>
          <w:rFonts w:ascii="Times New Roman" w:hAnsi="Times New Roman" w:cs="Times New Roman"/>
          <w:sz w:val="24"/>
          <w:szCs w:val="24"/>
        </w:rPr>
      </w:pPr>
      <w:proofErr w:type="spellStart"/>
      <w:r w:rsidRPr="00AC61B4">
        <w:rPr>
          <w:rFonts w:ascii="Times New Roman" w:hAnsi="Times New Roman" w:cs="Times New Roman"/>
          <w:sz w:val="24"/>
          <w:szCs w:val="24"/>
        </w:rPr>
        <w:t>Rawles</w:t>
      </w:r>
      <w:proofErr w:type="spellEnd"/>
      <w:r w:rsidRPr="00AC61B4">
        <w:rPr>
          <w:rFonts w:ascii="Times New Roman" w:hAnsi="Times New Roman" w:cs="Times New Roman"/>
          <w:sz w:val="24"/>
          <w:szCs w:val="24"/>
        </w:rPr>
        <w:t>, Z., 2019. Essential knowledge and skills for healthcare assistants and assistant practitioners. Routledge.</w:t>
      </w:r>
    </w:p>
    <w:p w14:paraId="5F76D897"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Shrader, S., Kern, D., Zoller, J. and Blue, A., 2013. Interprofessional teamwork skills as predictors of clinical outcomes in a simulated healthcare setting. Journal of Allied Health, 42(1), pp.1E-6E.</w:t>
      </w:r>
    </w:p>
    <w:p w14:paraId="6D601516" w14:textId="77777777" w:rsidR="00AC61B4" w:rsidRPr="00AC61B4" w:rsidRDefault="006F34B6" w:rsidP="00AC61B4">
      <w:pPr>
        <w:spacing w:line="360" w:lineRule="auto"/>
        <w:ind w:left="720" w:hanging="720"/>
        <w:jc w:val="both"/>
        <w:rPr>
          <w:rFonts w:ascii="Times New Roman" w:hAnsi="Times New Roman" w:cs="Times New Roman"/>
          <w:sz w:val="24"/>
          <w:szCs w:val="24"/>
        </w:rPr>
      </w:pPr>
      <w:r w:rsidRPr="00AC61B4">
        <w:rPr>
          <w:rFonts w:ascii="Times New Roman" w:hAnsi="Times New Roman" w:cs="Times New Roman"/>
          <w:sz w:val="24"/>
          <w:szCs w:val="24"/>
        </w:rPr>
        <w:t>Whelan, A. and Hughes, E. eds., 2016. Clinical skills for healthcare assistants and assistant practitioners. John Wiley &amp; Sons.</w:t>
      </w:r>
    </w:p>
    <w:sectPr w:rsidR="00AC61B4" w:rsidRPr="00AC61B4" w:rsidSect="00FB2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3577"/>
    <w:multiLevelType w:val="hybridMultilevel"/>
    <w:tmpl w:val="85044BA0"/>
    <w:lvl w:ilvl="0" w:tplc="50F4F9E8">
      <w:start w:val="1"/>
      <w:numFmt w:val="bullet"/>
      <w:lvlText w:val=""/>
      <w:lvlJc w:val="left"/>
      <w:pPr>
        <w:ind w:left="360" w:hanging="360"/>
      </w:pPr>
      <w:rPr>
        <w:rFonts w:ascii="Symbol" w:hAnsi="Symbol" w:hint="default"/>
      </w:rPr>
    </w:lvl>
    <w:lvl w:ilvl="1" w:tplc="EA94F696" w:tentative="1">
      <w:start w:val="1"/>
      <w:numFmt w:val="bullet"/>
      <w:lvlText w:val="o"/>
      <w:lvlJc w:val="left"/>
      <w:pPr>
        <w:ind w:left="1080" w:hanging="360"/>
      </w:pPr>
      <w:rPr>
        <w:rFonts w:ascii="Courier New" w:hAnsi="Courier New" w:cs="Courier New" w:hint="default"/>
      </w:rPr>
    </w:lvl>
    <w:lvl w:ilvl="2" w:tplc="829890CC" w:tentative="1">
      <w:start w:val="1"/>
      <w:numFmt w:val="bullet"/>
      <w:lvlText w:val=""/>
      <w:lvlJc w:val="left"/>
      <w:pPr>
        <w:ind w:left="1800" w:hanging="360"/>
      </w:pPr>
      <w:rPr>
        <w:rFonts w:ascii="Wingdings" w:hAnsi="Wingdings" w:hint="default"/>
      </w:rPr>
    </w:lvl>
    <w:lvl w:ilvl="3" w:tplc="669A8052" w:tentative="1">
      <w:start w:val="1"/>
      <w:numFmt w:val="bullet"/>
      <w:lvlText w:val=""/>
      <w:lvlJc w:val="left"/>
      <w:pPr>
        <w:ind w:left="2520" w:hanging="360"/>
      </w:pPr>
      <w:rPr>
        <w:rFonts w:ascii="Symbol" w:hAnsi="Symbol" w:hint="default"/>
      </w:rPr>
    </w:lvl>
    <w:lvl w:ilvl="4" w:tplc="5B8CA350" w:tentative="1">
      <w:start w:val="1"/>
      <w:numFmt w:val="bullet"/>
      <w:lvlText w:val="o"/>
      <w:lvlJc w:val="left"/>
      <w:pPr>
        <w:ind w:left="3240" w:hanging="360"/>
      </w:pPr>
      <w:rPr>
        <w:rFonts w:ascii="Courier New" w:hAnsi="Courier New" w:cs="Courier New" w:hint="default"/>
      </w:rPr>
    </w:lvl>
    <w:lvl w:ilvl="5" w:tplc="AD58BB46" w:tentative="1">
      <w:start w:val="1"/>
      <w:numFmt w:val="bullet"/>
      <w:lvlText w:val=""/>
      <w:lvlJc w:val="left"/>
      <w:pPr>
        <w:ind w:left="3960" w:hanging="360"/>
      </w:pPr>
      <w:rPr>
        <w:rFonts w:ascii="Wingdings" w:hAnsi="Wingdings" w:hint="default"/>
      </w:rPr>
    </w:lvl>
    <w:lvl w:ilvl="6" w:tplc="1E0C1EFC" w:tentative="1">
      <w:start w:val="1"/>
      <w:numFmt w:val="bullet"/>
      <w:lvlText w:val=""/>
      <w:lvlJc w:val="left"/>
      <w:pPr>
        <w:ind w:left="4680" w:hanging="360"/>
      </w:pPr>
      <w:rPr>
        <w:rFonts w:ascii="Symbol" w:hAnsi="Symbol" w:hint="default"/>
      </w:rPr>
    </w:lvl>
    <w:lvl w:ilvl="7" w:tplc="1B20218C" w:tentative="1">
      <w:start w:val="1"/>
      <w:numFmt w:val="bullet"/>
      <w:lvlText w:val="o"/>
      <w:lvlJc w:val="left"/>
      <w:pPr>
        <w:ind w:left="5400" w:hanging="360"/>
      </w:pPr>
      <w:rPr>
        <w:rFonts w:ascii="Courier New" w:hAnsi="Courier New" w:cs="Courier New" w:hint="default"/>
      </w:rPr>
    </w:lvl>
    <w:lvl w:ilvl="8" w:tplc="74567F2C" w:tentative="1">
      <w:start w:val="1"/>
      <w:numFmt w:val="bullet"/>
      <w:lvlText w:val=""/>
      <w:lvlJc w:val="left"/>
      <w:pPr>
        <w:ind w:left="6120" w:hanging="360"/>
      </w:pPr>
      <w:rPr>
        <w:rFonts w:ascii="Wingdings" w:hAnsi="Wingdings" w:hint="default"/>
      </w:rPr>
    </w:lvl>
  </w:abstractNum>
  <w:abstractNum w:abstractNumId="1" w15:restartNumberingAfterBreak="0">
    <w:nsid w:val="0DAB14F3"/>
    <w:multiLevelType w:val="hybridMultilevel"/>
    <w:tmpl w:val="DCA64546"/>
    <w:lvl w:ilvl="0" w:tplc="1F7E669A">
      <w:start w:val="1"/>
      <w:numFmt w:val="bullet"/>
      <w:lvlText w:val=""/>
      <w:lvlJc w:val="left"/>
      <w:pPr>
        <w:ind w:left="360" w:hanging="360"/>
      </w:pPr>
      <w:rPr>
        <w:rFonts w:ascii="Symbol" w:hAnsi="Symbol" w:hint="default"/>
      </w:rPr>
    </w:lvl>
    <w:lvl w:ilvl="1" w:tplc="9A5E8370" w:tentative="1">
      <w:start w:val="1"/>
      <w:numFmt w:val="bullet"/>
      <w:lvlText w:val="o"/>
      <w:lvlJc w:val="left"/>
      <w:pPr>
        <w:ind w:left="1080" w:hanging="360"/>
      </w:pPr>
      <w:rPr>
        <w:rFonts w:ascii="Courier New" w:hAnsi="Courier New" w:cs="Courier New" w:hint="default"/>
      </w:rPr>
    </w:lvl>
    <w:lvl w:ilvl="2" w:tplc="F2648528" w:tentative="1">
      <w:start w:val="1"/>
      <w:numFmt w:val="bullet"/>
      <w:lvlText w:val=""/>
      <w:lvlJc w:val="left"/>
      <w:pPr>
        <w:ind w:left="1800" w:hanging="360"/>
      </w:pPr>
      <w:rPr>
        <w:rFonts w:ascii="Wingdings" w:hAnsi="Wingdings" w:hint="default"/>
      </w:rPr>
    </w:lvl>
    <w:lvl w:ilvl="3" w:tplc="CB6690BC" w:tentative="1">
      <w:start w:val="1"/>
      <w:numFmt w:val="bullet"/>
      <w:lvlText w:val=""/>
      <w:lvlJc w:val="left"/>
      <w:pPr>
        <w:ind w:left="2520" w:hanging="360"/>
      </w:pPr>
      <w:rPr>
        <w:rFonts w:ascii="Symbol" w:hAnsi="Symbol" w:hint="default"/>
      </w:rPr>
    </w:lvl>
    <w:lvl w:ilvl="4" w:tplc="0818B9DA" w:tentative="1">
      <w:start w:val="1"/>
      <w:numFmt w:val="bullet"/>
      <w:lvlText w:val="o"/>
      <w:lvlJc w:val="left"/>
      <w:pPr>
        <w:ind w:left="3240" w:hanging="360"/>
      </w:pPr>
      <w:rPr>
        <w:rFonts w:ascii="Courier New" w:hAnsi="Courier New" w:cs="Courier New" w:hint="default"/>
      </w:rPr>
    </w:lvl>
    <w:lvl w:ilvl="5" w:tplc="7E02B97C" w:tentative="1">
      <w:start w:val="1"/>
      <w:numFmt w:val="bullet"/>
      <w:lvlText w:val=""/>
      <w:lvlJc w:val="left"/>
      <w:pPr>
        <w:ind w:left="3960" w:hanging="360"/>
      </w:pPr>
      <w:rPr>
        <w:rFonts w:ascii="Wingdings" w:hAnsi="Wingdings" w:hint="default"/>
      </w:rPr>
    </w:lvl>
    <w:lvl w:ilvl="6" w:tplc="728259AE" w:tentative="1">
      <w:start w:val="1"/>
      <w:numFmt w:val="bullet"/>
      <w:lvlText w:val=""/>
      <w:lvlJc w:val="left"/>
      <w:pPr>
        <w:ind w:left="4680" w:hanging="360"/>
      </w:pPr>
      <w:rPr>
        <w:rFonts w:ascii="Symbol" w:hAnsi="Symbol" w:hint="default"/>
      </w:rPr>
    </w:lvl>
    <w:lvl w:ilvl="7" w:tplc="DECE23EA" w:tentative="1">
      <w:start w:val="1"/>
      <w:numFmt w:val="bullet"/>
      <w:lvlText w:val="o"/>
      <w:lvlJc w:val="left"/>
      <w:pPr>
        <w:ind w:left="5400" w:hanging="360"/>
      </w:pPr>
      <w:rPr>
        <w:rFonts w:ascii="Courier New" w:hAnsi="Courier New" w:cs="Courier New" w:hint="default"/>
      </w:rPr>
    </w:lvl>
    <w:lvl w:ilvl="8" w:tplc="30BE3DD6" w:tentative="1">
      <w:start w:val="1"/>
      <w:numFmt w:val="bullet"/>
      <w:lvlText w:val=""/>
      <w:lvlJc w:val="left"/>
      <w:pPr>
        <w:ind w:left="6120" w:hanging="360"/>
      </w:pPr>
      <w:rPr>
        <w:rFonts w:ascii="Wingdings" w:hAnsi="Wingdings" w:hint="default"/>
      </w:rPr>
    </w:lvl>
  </w:abstractNum>
  <w:abstractNum w:abstractNumId="2" w15:restartNumberingAfterBreak="0">
    <w:nsid w:val="270E0C48"/>
    <w:multiLevelType w:val="hybridMultilevel"/>
    <w:tmpl w:val="A54AA77E"/>
    <w:lvl w:ilvl="0" w:tplc="BB50A0F4">
      <w:start w:val="1"/>
      <w:numFmt w:val="bullet"/>
      <w:lvlText w:val=""/>
      <w:lvlJc w:val="left"/>
      <w:pPr>
        <w:ind w:left="360" w:hanging="360"/>
      </w:pPr>
      <w:rPr>
        <w:rFonts w:ascii="Symbol" w:hAnsi="Symbol" w:hint="default"/>
      </w:rPr>
    </w:lvl>
    <w:lvl w:ilvl="1" w:tplc="56348624" w:tentative="1">
      <w:start w:val="1"/>
      <w:numFmt w:val="bullet"/>
      <w:lvlText w:val="o"/>
      <w:lvlJc w:val="left"/>
      <w:pPr>
        <w:ind w:left="1080" w:hanging="360"/>
      </w:pPr>
      <w:rPr>
        <w:rFonts w:ascii="Courier New" w:hAnsi="Courier New" w:cs="Courier New" w:hint="default"/>
      </w:rPr>
    </w:lvl>
    <w:lvl w:ilvl="2" w:tplc="8B5010F8" w:tentative="1">
      <w:start w:val="1"/>
      <w:numFmt w:val="bullet"/>
      <w:lvlText w:val=""/>
      <w:lvlJc w:val="left"/>
      <w:pPr>
        <w:ind w:left="1800" w:hanging="360"/>
      </w:pPr>
      <w:rPr>
        <w:rFonts w:ascii="Wingdings" w:hAnsi="Wingdings" w:hint="default"/>
      </w:rPr>
    </w:lvl>
    <w:lvl w:ilvl="3" w:tplc="47945F7A" w:tentative="1">
      <w:start w:val="1"/>
      <w:numFmt w:val="bullet"/>
      <w:lvlText w:val=""/>
      <w:lvlJc w:val="left"/>
      <w:pPr>
        <w:ind w:left="2520" w:hanging="360"/>
      </w:pPr>
      <w:rPr>
        <w:rFonts w:ascii="Symbol" w:hAnsi="Symbol" w:hint="default"/>
      </w:rPr>
    </w:lvl>
    <w:lvl w:ilvl="4" w:tplc="3A38CE5E" w:tentative="1">
      <w:start w:val="1"/>
      <w:numFmt w:val="bullet"/>
      <w:lvlText w:val="o"/>
      <w:lvlJc w:val="left"/>
      <w:pPr>
        <w:ind w:left="3240" w:hanging="360"/>
      </w:pPr>
      <w:rPr>
        <w:rFonts w:ascii="Courier New" w:hAnsi="Courier New" w:cs="Courier New" w:hint="default"/>
      </w:rPr>
    </w:lvl>
    <w:lvl w:ilvl="5" w:tplc="A7A28ECC" w:tentative="1">
      <w:start w:val="1"/>
      <w:numFmt w:val="bullet"/>
      <w:lvlText w:val=""/>
      <w:lvlJc w:val="left"/>
      <w:pPr>
        <w:ind w:left="3960" w:hanging="360"/>
      </w:pPr>
      <w:rPr>
        <w:rFonts w:ascii="Wingdings" w:hAnsi="Wingdings" w:hint="default"/>
      </w:rPr>
    </w:lvl>
    <w:lvl w:ilvl="6" w:tplc="AB661AC0" w:tentative="1">
      <w:start w:val="1"/>
      <w:numFmt w:val="bullet"/>
      <w:lvlText w:val=""/>
      <w:lvlJc w:val="left"/>
      <w:pPr>
        <w:ind w:left="4680" w:hanging="360"/>
      </w:pPr>
      <w:rPr>
        <w:rFonts w:ascii="Symbol" w:hAnsi="Symbol" w:hint="default"/>
      </w:rPr>
    </w:lvl>
    <w:lvl w:ilvl="7" w:tplc="88CC967E" w:tentative="1">
      <w:start w:val="1"/>
      <w:numFmt w:val="bullet"/>
      <w:lvlText w:val="o"/>
      <w:lvlJc w:val="left"/>
      <w:pPr>
        <w:ind w:left="5400" w:hanging="360"/>
      </w:pPr>
      <w:rPr>
        <w:rFonts w:ascii="Courier New" w:hAnsi="Courier New" w:cs="Courier New" w:hint="default"/>
      </w:rPr>
    </w:lvl>
    <w:lvl w:ilvl="8" w:tplc="07581D8A" w:tentative="1">
      <w:start w:val="1"/>
      <w:numFmt w:val="bullet"/>
      <w:lvlText w:val=""/>
      <w:lvlJc w:val="left"/>
      <w:pPr>
        <w:ind w:left="6120" w:hanging="360"/>
      </w:pPr>
      <w:rPr>
        <w:rFonts w:ascii="Wingdings" w:hAnsi="Wingdings" w:hint="default"/>
      </w:rPr>
    </w:lvl>
  </w:abstractNum>
  <w:abstractNum w:abstractNumId="3" w15:restartNumberingAfterBreak="0">
    <w:nsid w:val="39A530A5"/>
    <w:multiLevelType w:val="hybridMultilevel"/>
    <w:tmpl w:val="FC8E7C28"/>
    <w:lvl w:ilvl="0" w:tplc="BD26E288">
      <w:start w:val="1"/>
      <w:numFmt w:val="bullet"/>
      <w:lvlText w:val=""/>
      <w:lvlJc w:val="left"/>
      <w:pPr>
        <w:ind w:left="360" w:hanging="360"/>
      </w:pPr>
      <w:rPr>
        <w:rFonts w:ascii="Symbol" w:hAnsi="Symbol" w:hint="default"/>
      </w:rPr>
    </w:lvl>
    <w:lvl w:ilvl="1" w:tplc="32D0D8C2" w:tentative="1">
      <w:start w:val="1"/>
      <w:numFmt w:val="bullet"/>
      <w:lvlText w:val="o"/>
      <w:lvlJc w:val="left"/>
      <w:pPr>
        <w:ind w:left="1080" w:hanging="360"/>
      </w:pPr>
      <w:rPr>
        <w:rFonts w:ascii="Courier New" w:hAnsi="Courier New" w:cs="Courier New" w:hint="default"/>
      </w:rPr>
    </w:lvl>
    <w:lvl w:ilvl="2" w:tplc="11902AC2" w:tentative="1">
      <w:start w:val="1"/>
      <w:numFmt w:val="bullet"/>
      <w:lvlText w:val=""/>
      <w:lvlJc w:val="left"/>
      <w:pPr>
        <w:ind w:left="1800" w:hanging="360"/>
      </w:pPr>
      <w:rPr>
        <w:rFonts w:ascii="Wingdings" w:hAnsi="Wingdings" w:hint="default"/>
      </w:rPr>
    </w:lvl>
    <w:lvl w:ilvl="3" w:tplc="AA7CE5A8" w:tentative="1">
      <w:start w:val="1"/>
      <w:numFmt w:val="bullet"/>
      <w:lvlText w:val=""/>
      <w:lvlJc w:val="left"/>
      <w:pPr>
        <w:ind w:left="2520" w:hanging="360"/>
      </w:pPr>
      <w:rPr>
        <w:rFonts w:ascii="Symbol" w:hAnsi="Symbol" w:hint="default"/>
      </w:rPr>
    </w:lvl>
    <w:lvl w:ilvl="4" w:tplc="1CD472D2" w:tentative="1">
      <w:start w:val="1"/>
      <w:numFmt w:val="bullet"/>
      <w:lvlText w:val="o"/>
      <w:lvlJc w:val="left"/>
      <w:pPr>
        <w:ind w:left="3240" w:hanging="360"/>
      </w:pPr>
      <w:rPr>
        <w:rFonts w:ascii="Courier New" w:hAnsi="Courier New" w:cs="Courier New" w:hint="default"/>
      </w:rPr>
    </w:lvl>
    <w:lvl w:ilvl="5" w:tplc="688AF270" w:tentative="1">
      <w:start w:val="1"/>
      <w:numFmt w:val="bullet"/>
      <w:lvlText w:val=""/>
      <w:lvlJc w:val="left"/>
      <w:pPr>
        <w:ind w:left="3960" w:hanging="360"/>
      </w:pPr>
      <w:rPr>
        <w:rFonts w:ascii="Wingdings" w:hAnsi="Wingdings" w:hint="default"/>
      </w:rPr>
    </w:lvl>
    <w:lvl w:ilvl="6" w:tplc="691A74E6" w:tentative="1">
      <w:start w:val="1"/>
      <w:numFmt w:val="bullet"/>
      <w:lvlText w:val=""/>
      <w:lvlJc w:val="left"/>
      <w:pPr>
        <w:ind w:left="4680" w:hanging="360"/>
      </w:pPr>
      <w:rPr>
        <w:rFonts w:ascii="Symbol" w:hAnsi="Symbol" w:hint="default"/>
      </w:rPr>
    </w:lvl>
    <w:lvl w:ilvl="7" w:tplc="23362226" w:tentative="1">
      <w:start w:val="1"/>
      <w:numFmt w:val="bullet"/>
      <w:lvlText w:val="o"/>
      <w:lvlJc w:val="left"/>
      <w:pPr>
        <w:ind w:left="5400" w:hanging="360"/>
      </w:pPr>
      <w:rPr>
        <w:rFonts w:ascii="Courier New" w:hAnsi="Courier New" w:cs="Courier New" w:hint="default"/>
      </w:rPr>
    </w:lvl>
    <w:lvl w:ilvl="8" w:tplc="61686EE6"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994"/>
    <w:rsid w:val="0000767A"/>
    <w:rsid w:val="00037223"/>
    <w:rsid w:val="00090300"/>
    <w:rsid w:val="000F00A1"/>
    <w:rsid w:val="001266FF"/>
    <w:rsid w:val="0014301E"/>
    <w:rsid w:val="00176DB4"/>
    <w:rsid w:val="001B78DF"/>
    <w:rsid w:val="001C73A9"/>
    <w:rsid w:val="00204FB8"/>
    <w:rsid w:val="0031567D"/>
    <w:rsid w:val="003B3DA9"/>
    <w:rsid w:val="003C0455"/>
    <w:rsid w:val="003C4712"/>
    <w:rsid w:val="003F40C8"/>
    <w:rsid w:val="00402704"/>
    <w:rsid w:val="00415B56"/>
    <w:rsid w:val="0047721B"/>
    <w:rsid w:val="00502E55"/>
    <w:rsid w:val="00526AE5"/>
    <w:rsid w:val="00583EA2"/>
    <w:rsid w:val="006039B9"/>
    <w:rsid w:val="0061554A"/>
    <w:rsid w:val="006833C3"/>
    <w:rsid w:val="006F34B6"/>
    <w:rsid w:val="00712952"/>
    <w:rsid w:val="007959CB"/>
    <w:rsid w:val="007C0285"/>
    <w:rsid w:val="007F0AC4"/>
    <w:rsid w:val="008E5749"/>
    <w:rsid w:val="00913CED"/>
    <w:rsid w:val="00997CB1"/>
    <w:rsid w:val="009C3DA9"/>
    <w:rsid w:val="009E0B2E"/>
    <w:rsid w:val="009F7577"/>
    <w:rsid w:val="00A366E4"/>
    <w:rsid w:val="00AC61B4"/>
    <w:rsid w:val="00AE2CAC"/>
    <w:rsid w:val="00AE5148"/>
    <w:rsid w:val="00BF1F90"/>
    <w:rsid w:val="00C82512"/>
    <w:rsid w:val="00CD51E9"/>
    <w:rsid w:val="00CE1782"/>
    <w:rsid w:val="00CF3CB2"/>
    <w:rsid w:val="00E70994"/>
    <w:rsid w:val="00E76FF7"/>
    <w:rsid w:val="00EA08A1"/>
    <w:rsid w:val="00ED22E6"/>
    <w:rsid w:val="00FA620A"/>
    <w:rsid w:val="00FB2313"/>
    <w:rsid w:val="00FE5E00"/>
    <w:rsid w:val="00FF25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4B605"/>
  <w15:chartTrackingRefBased/>
  <w15:docId w15:val="{AE959092-EB05-452D-B741-501A7420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2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C02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28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C028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266FF"/>
    <w:pPr>
      <w:ind w:left="720"/>
      <w:contextualSpacing/>
    </w:pPr>
  </w:style>
  <w:style w:type="table" w:styleId="TableGrid">
    <w:name w:val="Table Grid"/>
    <w:basedOn w:val="TableNormal"/>
    <w:uiPriority w:val="39"/>
    <w:rsid w:val="00402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B23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3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B2313"/>
    <w:rPr>
      <w:rFonts w:eastAsiaTheme="minorEastAsia"/>
      <w:color w:val="5A5A5A" w:themeColor="text1" w:themeTint="A5"/>
      <w:spacing w:val="15"/>
    </w:rPr>
  </w:style>
  <w:style w:type="paragraph" w:styleId="TOCHeading">
    <w:name w:val="TOC Heading"/>
    <w:basedOn w:val="Heading1"/>
    <w:next w:val="Normal"/>
    <w:uiPriority w:val="39"/>
    <w:unhideWhenUsed/>
    <w:qFormat/>
    <w:rsid w:val="00C82512"/>
    <w:pPr>
      <w:outlineLvl w:val="9"/>
    </w:pPr>
    <w:rPr>
      <w:lang w:val="en-US"/>
    </w:rPr>
  </w:style>
  <w:style w:type="paragraph" w:styleId="TOC1">
    <w:name w:val="toc 1"/>
    <w:basedOn w:val="Normal"/>
    <w:next w:val="Normal"/>
    <w:autoRedefine/>
    <w:uiPriority w:val="39"/>
    <w:unhideWhenUsed/>
    <w:rsid w:val="00C82512"/>
    <w:pPr>
      <w:spacing w:after="100"/>
    </w:pPr>
  </w:style>
  <w:style w:type="paragraph" w:styleId="TOC2">
    <w:name w:val="toc 2"/>
    <w:basedOn w:val="Normal"/>
    <w:next w:val="Normal"/>
    <w:autoRedefine/>
    <w:uiPriority w:val="39"/>
    <w:unhideWhenUsed/>
    <w:rsid w:val="00C82512"/>
    <w:pPr>
      <w:spacing w:after="100"/>
      <w:ind w:left="220"/>
    </w:pPr>
  </w:style>
  <w:style w:type="character" w:styleId="Hyperlink">
    <w:name w:val="Hyperlink"/>
    <w:basedOn w:val="DefaultParagraphFont"/>
    <w:uiPriority w:val="99"/>
    <w:unhideWhenUsed/>
    <w:rsid w:val="00C825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D2BD1-A365-4709-8A66-AE7D654A5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soul shaker</dc:creator>
  <cp:lastModifiedBy>lacramioara voiasciuc</cp:lastModifiedBy>
  <cp:revision>10</cp:revision>
  <dcterms:created xsi:type="dcterms:W3CDTF">2020-08-11T11:46:00Z</dcterms:created>
  <dcterms:modified xsi:type="dcterms:W3CDTF">2020-08-11T11:59:00Z</dcterms:modified>
</cp:coreProperties>
</file>