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AB84D3" w14:textId="27E8E04A" w:rsidR="00967716" w:rsidRDefault="006D1EBE">
      <w:pPr>
        <w:rPr>
          <w:rFonts w:ascii="Times New Roman" w:hAnsi="Times New Roman" w:cs="Times New Roman"/>
          <w:b/>
          <w:bCs/>
          <w:sz w:val="28"/>
          <w:szCs w:val="28"/>
        </w:rPr>
      </w:pPr>
      <w:r w:rsidRPr="006D1EBE">
        <w:rPr>
          <w:rFonts w:ascii="Times New Roman" w:hAnsi="Times New Roman" w:cs="Times New Roman"/>
          <w:b/>
          <w:bCs/>
          <w:sz w:val="28"/>
          <w:szCs w:val="28"/>
        </w:rPr>
        <w:t xml:space="preserve">                                          The decline of high streets</w:t>
      </w:r>
    </w:p>
    <w:p w14:paraId="2BF1487B" w14:textId="6276691A" w:rsidR="006D1EBE" w:rsidRDefault="006D1EBE">
      <w:pPr>
        <w:rPr>
          <w:rFonts w:ascii="Times New Roman" w:hAnsi="Times New Roman" w:cs="Times New Roman"/>
          <w:b/>
          <w:bCs/>
          <w:sz w:val="28"/>
          <w:szCs w:val="28"/>
        </w:rPr>
      </w:pPr>
    </w:p>
    <w:p w14:paraId="3BB03AE2" w14:textId="173858EE" w:rsidR="00705A04" w:rsidRDefault="006D1EBE">
      <w:pPr>
        <w:rPr>
          <w:rFonts w:ascii="Times New Roman" w:hAnsi="Times New Roman" w:cs="Times New Roman"/>
          <w:sz w:val="28"/>
          <w:szCs w:val="28"/>
        </w:rPr>
      </w:pPr>
      <w:r>
        <w:rPr>
          <w:rFonts w:ascii="Times New Roman" w:hAnsi="Times New Roman" w:cs="Times New Roman"/>
          <w:sz w:val="28"/>
          <w:szCs w:val="28"/>
        </w:rPr>
        <w:t xml:space="preserve">The decline of high streets has been a slow process and it’s been happening for the last decade. This decline is happening because of different reasons. </w:t>
      </w:r>
    </w:p>
    <w:p w14:paraId="251EDB48" w14:textId="1395B1F4" w:rsidR="00705A04" w:rsidRDefault="00B31896">
      <w:pPr>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61312" behindDoc="0" locked="0" layoutInCell="1" allowOverlap="1" wp14:anchorId="7A1BCD12" wp14:editId="5A50B7C2">
                <wp:simplePos x="0" y="0"/>
                <wp:positionH relativeFrom="column">
                  <wp:posOffset>3177540</wp:posOffset>
                </wp:positionH>
                <wp:positionV relativeFrom="paragraph">
                  <wp:posOffset>121285</wp:posOffset>
                </wp:positionV>
                <wp:extent cx="1630680" cy="1455420"/>
                <wp:effectExtent l="0" t="0" r="26670" b="30480"/>
                <wp:wrapNone/>
                <wp:docPr id="11" name="Straight Connector 11"/>
                <wp:cNvGraphicFramePr/>
                <a:graphic xmlns:a="http://schemas.openxmlformats.org/drawingml/2006/main">
                  <a:graphicData uri="http://schemas.microsoft.com/office/word/2010/wordprocessingShape">
                    <wps:wsp>
                      <wps:cNvCnPr/>
                      <wps:spPr>
                        <a:xfrm flipH="1" flipV="1">
                          <a:off x="0" y="0"/>
                          <a:ext cx="1630680" cy="14554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577C0CE" id="Straight Connector 11" o:spid="_x0000_s1026" style="position:absolute;flip:x y;z-index:251661312;visibility:visible;mso-wrap-style:square;mso-wrap-distance-left:9pt;mso-wrap-distance-top:0;mso-wrap-distance-right:9pt;mso-wrap-distance-bottom:0;mso-position-horizontal:absolute;mso-position-horizontal-relative:text;mso-position-vertical:absolute;mso-position-vertical-relative:text" from="250.2pt,9.55pt" to="378.6pt,12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" strokecolor="#4472c4 [3204]" strokeweight=".5pt">
                <v:stroke joinstyle="miter"/>
              </v:line>
            </w:pict>
          </mc:Fallback>
        </mc:AlternateContent>
      </w:r>
      <w:r w:rsidR="00C54A7F">
        <w:rPr>
          <w:rFonts w:ascii="Times New Roman" w:hAnsi="Times New Roman" w:cs="Times New Roman"/>
          <w:noProof/>
          <w:sz w:val="28"/>
          <w:szCs w:val="28"/>
        </w:rPr>
        <mc:AlternateContent>
          <mc:Choice Requires="wps">
            <w:drawing>
              <wp:anchor distT="0" distB="0" distL="114300" distR="114300" simplePos="0" relativeHeight="251662336" behindDoc="0" locked="0" layoutInCell="1" allowOverlap="1" wp14:anchorId="274D2C1B" wp14:editId="1D3D42E7">
                <wp:simplePos x="0" y="0"/>
                <wp:positionH relativeFrom="column">
                  <wp:posOffset>1592580</wp:posOffset>
                </wp:positionH>
                <wp:positionV relativeFrom="paragraph">
                  <wp:posOffset>258445</wp:posOffset>
                </wp:positionV>
                <wp:extent cx="1242060" cy="1325880"/>
                <wp:effectExtent l="0" t="0" r="34290" b="26670"/>
                <wp:wrapNone/>
                <wp:docPr id="12" name="Straight Connector 12"/>
                <wp:cNvGraphicFramePr/>
                <a:graphic xmlns:a="http://schemas.openxmlformats.org/drawingml/2006/main">
                  <a:graphicData uri="http://schemas.microsoft.com/office/word/2010/wordprocessingShape">
                    <wps:wsp>
                      <wps:cNvCnPr/>
                      <wps:spPr>
                        <a:xfrm flipH="1" flipV="1">
                          <a:off x="0" y="0"/>
                          <a:ext cx="1242060" cy="1325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93EEE81" id="Straight Connector 12" o:spid="_x0000_s1026" style="position:absolute;flip:x y;z-index:251662336;visibility:visible;mso-wrap-style:square;mso-wrap-distance-left:9pt;mso-wrap-distance-top:0;mso-wrap-distance-right:9pt;mso-wrap-distance-bottom:0;mso-position-horizontal:absolute;mso-position-horizontal-relative:text;mso-position-vertical:absolute;mso-position-vertical-relative:text" from="125.4pt,20.35pt" to="223.2pt,12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" strokecolor="#4472c4 [3204]" strokeweight=".5pt">
                <v:stroke joinstyle="miter"/>
              </v:line>
            </w:pict>
          </mc:Fallback>
        </mc:AlternateContent>
      </w:r>
      <w:r w:rsidR="00C54A7F">
        <w:rPr>
          <w:rFonts w:ascii="Times New Roman" w:hAnsi="Times New Roman" w:cs="Times New Roman"/>
          <w:noProof/>
          <w:sz w:val="28"/>
          <w:szCs w:val="28"/>
        </w:rPr>
        <mc:AlternateContent>
          <mc:Choice Requires="wps">
            <w:drawing>
              <wp:anchor distT="0" distB="0" distL="114300" distR="114300" simplePos="0" relativeHeight="251663360" behindDoc="0" locked="0" layoutInCell="1" allowOverlap="1" wp14:anchorId="190142B8" wp14:editId="0E6106F9">
                <wp:simplePos x="0" y="0"/>
                <wp:positionH relativeFrom="column">
                  <wp:posOffset>-205740</wp:posOffset>
                </wp:positionH>
                <wp:positionV relativeFrom="paragraph">
                  <wp:posOffset>182245</wp:posOffset>
                </wp:positionV>
                <wp:extent cx="1112520" cy="1417320"/>
                <wp:effectExtent l="0" t="0" r="30480" b="30480"/>
                <wp:wrapNone/>
                <wp:docPr id="13" name="Straight Connector 13"/>
                <wp:cNvGraphicFramePr/>
                <a:graphic xmlns:a="http://schemas.openxmlformats.org/drawingml/2006/main">
                  <a:graphicData uri="http://schemas.microsoft.com/office/word/2010/wordprocessingShape">
                    <wps:wsp>
                      <wps:cNvCnPr/>
                      <wps:spPr>
                        <a:xfrm flipH="1" flipV="1">
                          <a:off x="0" y="0"/>
                          <a:ext cx="1112520" cy="14173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AC84506" id="Straight Connector 13" o:spid="_x0000_s1026" style="position:absolute;flip:x y;z-index:251663360;visibility:visible;mso-wrap-style:square;mso-wrap-distance-left:9pt;mso-wrap-distance-top:0;mso-wrap-distance-right:9pt;mso-wrap-distance-bottom:0;mso-position-horizontal:absolute;mso-position-horizontal-relative:text;mso-position-vertical:absolute;mso-position-vertical-relative:text" from="-16.2pt,14.35pt" to="71.4pt,12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" strokecolor="#4472c4 [3204]" strokeweight=".5pt">
                <v:stroke joinstyle="miter"/>
              </v:line>
            </w:pict>
          </mc:Fallback>
        </mc:AlternateContent>
      </w:r>
    </w:p>
    <w:p w14:paraId="3D887238" w14:textId="2123A4E7" w:rsidR="00967716" w:rsidRDefault="00705A04">
      <w:pPr>
        <w:rPr>
          <w:rFonts w:ascii="Times New Roman" w:hAnsi="Times New Roman" w:cs="Times New Roman"/>
          <w:sz w:val="28"/>
          <w:szCs w:val="28"/>
        </w:rPr>
      </w:pPr>
      <w:r>
        <w:rPr>
          <w:rFonts w:ascii="Times New Roman" w:hAnsi="Times New Roman" w:cs="Times New Roman"/>
          <w:sz w:val="28"/>
          <w:szCs w:val="28"/>
        </w:rPr>
        <w:t xml:space="preserve">   </w:t>
      </w:r>
      <w:r w:rsidR="00E807A9">
        <w:rPr>
          <w:rFonts w:ascii="Times New Roman" w:hAnsi="Times New Roman" w:cs="Times New Roman"/>
          <w:sz w:val="28"/>
          <w:szCs w:val="28"/>
        </w:rPr>
        <w:t>Decentralisation</w:t>
      </w:r>
      <w:r w:rsidR="00C54A7F">
        <w:rPr>
          <w:rFonts w:ascii="Times New Roman" w:hAnsi="Times New Roman" w:cs="Times New Roman"/>
          <w:sz w:val="28"/>
          <w:szCs w:val="28"/>
        </w:rPr>
        <w:t xml:space="preserve"> </w:t>
      </w:r>
      <w:r>
        <w:rPr>
          <w:rFonts w:ascii="Times New Roman" w:hAnsi="Times New Roman" w:cs="Times New Roman"/>
          <w:sz w:val="28"/>
          <w:szCs w:val="28"/>
        </w:rPr>
        <w:t xml:space="preserve">            </w:t>
      </w:r>
      <w:r w:rsidR="00C54A7F">
        <w:rPr>
          <w:rFonts w:ascii="Times New Roman" w:hAnsi="Times New Roman" w:cs="Times New Roman"/>
          <w:sz w:val="28"/>
          <w:szCs w:val="28"/>
        </w:rPr>
        <w:t>Inflation</w:t>
      </w:r>
      <w:r>
        <w:rPr>
          <w:rFonts w:ascii="Times New Roman" w:hAnsi="Times New Roman" w:cs="Times New Roman"/>
          <w:sz w:val="28"/>
          <w:szCs w:val="28"/>
        </w:rPr>
        <w:t xml:space="preserve">                            </w:t>
      </w:r>
      <w:r w:rsidR="00C54A7F">
        <w:rPr>
          <w:rFonts w:ascii="Times New Roman" w:hAnsi="Times New Roman" w:cs="Times New Roman"/>
          <w:sz w:val="28"/>
          <w:szCs w:val="28"/>
        </w:rPr>
        <w:t xml:space="preserve">Online </w:t>
      </w:r>
      <w:r>
        <w:rPr>
          <w:rFonts w:ascii="Times New Roman" w:hAnsi="Times New Roman" w:cs="Times New Roman"/>
          <w:sz w:val="28"/>
          <w:szCs w:val="28"/>
        </w:rPr>
        <w:t xml:space="preserve">         </w:t>
      </w:r>
    </w:p>
    <w:p w14:paraId="42A45049" w14:textId="5E0132C4" w:rsidR="00705A04" w:rsidRDefault="00C54A7F">
      <w:pPr>
        <w:rPr>
          <w:rFonts w:ascii="Times New Roman" w:hAnsi="Times New Roman" w:cs="Times New Roman"/>
          <w:sz w:val="28"/>
          <w:szCs w:val="28"/>
        </w:rPr>
      </w:pPr>
      <w:r>
        <w:rPr>
          <w:rFonts w:ascii="Times New Roman" w:hAnsi="Times New Roman" w:cs="Times New Roman"/>
          <w:sz w:val="28"/>
          <w:szCs w:val="28"/>
        </w:rPr>
        <w:t xml:space="preserve">       </w:t>
      </w:r>
      <w:r w:rsidR="00E807A9">
        <w:rPr>
          <w:rFonts w:ascii="Times New Roman" w:hAnsi="Times New Roman" w:cs="Times New Roman"/>
          <w:sz w:val="28"/>
          <w:szCs w:val="28"/>
        </w:rPr>
        <w:t>Of retailers</w:t>
      </w:r>
      <w:r>
        <w:rPr>
          <w:rFonts w:ascii="Times New Roman" w:hAnsi="Times New Roman" w:cs="Times New Roman"/>
          <w:sz w:val="28"/>
          <w:szCs w:val="28"/>
        </w:rPr>
        <w:t xml:space="preserve">                           </w:t>
      </w:r>
      <w:r w:rsidR="00A61068">
        <w:rPr>
          <w:rFonts w:ascii="Times New Roman" w:hAnsi="Times New Roman" w:cs="Times New Roman"/>
          <w:sz w:val="28"/>
          <w:szCs w:val="28"/>
        </w:rPr>
        <w:t>- Higher rents</w:t>
      </w:r>
      <w:r>
        <w:rPr>
          <w:rFonts w:ascii="Times New Roman" w:hAnsi="Times New Roman" w:cs="Times New Roman"/>
          <w:sz w:val="28"/>
          <w:szCs w:val="28"/>
        </w:rPr>
        <w:t xml:space="preserve">                 shopping</w:t>
      </w:r>
    </w:p>
    <w:p w14:paraId="2EC0C807" w14:textId="6AF73EE8" w:rsidR="00C54A7F" w:rsidRPr="00A61068" w:rsidRDefault="00BB43E8" w:rsidP="00A61068">
      <w:pPr>
        <w:pStyle w:val="ListParagraph"/>
        <w:numPr>
          <w:ilvl w:val="0"/>
          <w:numId w:val="1"/>
        </w:numPr>
        <w:rPr>
          <w:rFonts w:ascii="Times New Roman" w:hAnsi="Times New Roman" w:cs="Times New Roman"/>
          <w:sz w:val="28"/>
          <w:szCs w:val="28"/>
        </w:rPr>
      </w:pPr>
      <w:r>
        <w:rPr>
          <w:noProof/>
        </w:rPr>
        <mc:AlternateContent>
          <mc:Choice Requires="wps">
            <w:drawing>
              <wp:anchor distT="0" distB="0" distL="114300" distR="114300" simplePos="0" relativeHeight="251660288" behindDoc="1" locked="0" layoutInCell="1" allowOverlap="1" wp14:anchorId="5DCB4B7F" wp14:editId="7218D323">
                <wp:simplePos x="0" y="0"/>
                <wp:positionH relativeFrom="column">
                  <wp:posOffset>5417820</wp:posOffset>
                </wp:positionH>
                <wp:positionV relativeFrom="page">
                  <wp:posOffset>3284220</wp:posOffset>
                </wp:positionV>
                <wp:extent cx="838200" cy="822960"/>
                <wp:effectExtent l="0" t="0" r="19050" b="15240"/>
                <wp:wrapThrough wrapText="bothSides">
                  <wp:wrapPolygon edited="0">
                    <wp:start x="0" y="0"/>
                    <wp:lineTo x="0" y="21500"/>
                    <wp:lineTo x="21600" y="21500"/>
                    <wp:lineTo x="21600" y="0"/>
                    <wp:lineTo x="0" y="0"/>
                  </wp:wrapPolygon>
                </wp:wrapThrough>
                <wp:docPr id="9" name="Rectangle 9"/>
                <wp:cNvGraphicFramePr/>
                <a:graphic xmlns:a="http://schemas.openxmlformats.org/drawingml/2006/main">
                  <a:graphicData uri="http://schemas.microsoft.com/office/word/2010/wordprocessingShape">
                    <wps:wsp>
                      <wps:cNvSpPr/>
                      <wps:spPr>
                        <a:xfrm>
                          <a:off x="0" y="0"/>
                          <a:ext cx="838200" cy="822960"/>
                        </a:xfrm>
                        <a:prstGeom prst="rect">
                          <a:avLst/>
                        </a:prstGeom>
                        <a:solidFill>
                          <a:schemeClr val="accent1"/>
                        </a:solidFill>
                        <a:ln>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C5CEEC2" w14:textId="383F190D" w:rsidR="00705A04" w:rsidRPr="00705A04" w:rsidRDefault="00705A04" w:rsidP="00705A04">
                            <w:pPr>
                              <w:jc w:val="center"/>
                            </w:pPr>
                            <w:proofErr w:type="gramStart"/>
                            <w:r w:rsidRPr="00705A04">
                              <w:t xml:space="preserve">The </w:t>
                            </w:r>
                            <w:r>
                              <w:t xml:space="preserve"> decline</w:t>
                            </w:r>
                            <w:proofErr w:type="gramEnd"/>
                            <w:r>
                              <w:t xml:space="preserve"> of high streets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CB4B7F" id="Rectangle 9" o:spid="_x0000_s1026" style="position:absolute;left:0;text-align:left;margin-left:426.6pt;margin-top:258.6pt;width:66pt;height:64.8pt;z-index:-251656192;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" fillcolor="#4472c4 [3204]" strokecolor="#44546a [3215]" strokeweight="1pt">
                <v:textbox>
                  <w:txbxContent>
                    <w:p w14:paraId="3C5CEEC2" w14:textId="383F190D" w:rsidR="00705A04" w:rsidRPr="00705A04" w:rsidRDefault="00705A04" w:rsidP="00705A04">
                      <w:pPr>
                        <w:jc w:val="center"/>
                      </w:pPr>
                      <w:proofErr w:type="gramStart"/>
                      <w:r w:rsidRPr="00705A04">
                        <w:t xml:space="preserve">The </w:t>
                      </w:r>
                      <w:r>
                        <w:t xml:space="preserve"> decline</w:t>
                      </w:r>
                      <w:proofErr w:type="gramEnd"/>
                      <w:r>
                        <w:t xml:space="preserve"> of high streets</w:t>
                      </w:r>
                    </w:p>
                  </w:txbxContent>
                </v:textbox>
                <w10:wrap type="through" anchory="page"/>
              </v:rect>
            </w:pict>
          </mc:Fallback>
        </mc:AlternateContent>
      </w:r>
      <w:r w:rsidR="00705A04">
        <w:rPr>
          <w:noProof/>
        </w:rPr>
        <mc:AlternateContent>
          <mc:Choice Requires="wps">
            <w:drawing>
              <wp:anchor distT="0" distB="0" distL="114300" distR="114300" simplePos="0" relativeHeight="251659264" behindDoc="0" locked="0" layoutInCell="1" allowOverlap="1" wp14:anchorId="42837EA7" wp14:editId="0CA5D4A1">
                <wp:simplePos x="0" y="0"/>
                <wp:positionH relativeFrom="column">
                  <wp:posOffset>-144780</wp:posOffset>
                </wp:positionH>
                <wp:positionV relativeFrom="paragraph">
                  <wp:posOffset>633095</wp:posOffset>
                </wp:positionV>
                <wp:extent cx="5615940" cy="22860"/>
                <wp:effectExtent l="0" t="76200" r="22860" b="72390"/>
                <wp:wrapNone/>
                <wp:docPr id="8" name="Straight Arrow Connector 8"/>
                <wp:cNvGraphicFramePr/>
                <a:graphic xmlns:a="http://schemas.openxmlformats.org/drawingml/2006/main">
                  <a:graphicData uri="http://schemas.microsoft.com/office/word/2010/wordprocessingShape">
                    <wps:wsp>
                      <wps:cNvCnPr/>
                      <wps:spPr>
                        <a:xfrm flipV="1">
                          <a:off x="0" y="0"/>
                          <a:ext cx="5615940" cy="228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1073602" id="_x0000_t32" coordsize="21600,21600" o:spt="32" o:oned="t" path="m,l21600,21600e" filled="f">
                <v:path arrowok="t" fillok="f" o:connecttype="none"/>
                <o:lock v:ext="edit" shapetype="t"/>
              </v:shapetype>
              <v:shape id="Straight Arrow Connector 8" o:spid="_x0000_s1026" type="#_x0000_t32" style="position:absolute;margin-left:-11.4pt;margin-top:49.85pt;width:442.2pt;height:1.8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" strokecolor="#4472c4 [3204]" strokeweight=".5pt">
                <v:stroke endarrow="block" joinstyle="miter"/>
              </v:shape>
            </w:pict>
          </mc:Fallback>
        </mc:AlternateContent>
      </w:r>
      <w:r w:rsidR="00A61068">
        <w:rPr>
          <w:rFonts w:ascii="Times New Roman" w:hAnsi="Times New Roman" w:cs="Times New Roman"/>
          <w:sz w:val="28"/>
          <w:szCs w:val="28"/>
        </w:rPr>
        <w:t>Loss of revenue</w:t>
      </w:r>
      <w:r w:rsidR="00705A04" w:rsidRPr="00A61068">
        <w:rPr>
          <w:rFonts w:ascii="Times New Roman" w:hAnsi="Times New Roman" w:cs="Times New Roman"/>
          <w:sz w:val="28"/>
          <w:szCs w:val="28"/>
        </w:rPr>
        <w:t xml:space="preserve">      </w:t>
      </w:r>
    </w:p>
    <w:p w14:paraId="3CCD5FC1" w14:textId="1D0BDBAD" w:rsidR="00C54A7F" w:rsidRDefault="00C54A7F">
      <w:pPr>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65408" behindDoc="0" locked="0" layoutInCell="1" allowOverlap="1" wp14:anchorId="64DEB390" wp14:editId="66B4BE19">
                <wp:simplePos x="0" y="0"/>
                <wp:positionH relativeFrom="column">
                  <wp:posOffset>-701040</wp:posOffset>
                </wp:positionH>
                <wp:positionV relativeFrom="paragraph">
                  <wp:posOffset>363855</wp:posOffset>
                </wp:positionV>
                <wp:extent cx="1615440" cy="1264920"/>
                <wp:effectExtent l="0" t="0" r="22860" b="30480"/>
                <wp:wrapNone/>
                <wp:docPr id="15" name="Straight Connector 15"/>
                <wp:cNvGraphicFramePr/>
                <a:graphic xmlns:a="http://schemas.openxmlformats.org/drawingml/2006/main">
                  <a:graphicData uri="http://schemas.microsoft.com/office/word/2010/wordprocessingShape">
                    <wps:wsp>
                      <wps:cNvCnPr/>
                      <wps:spPr>
                        <a:xfrm flipH="1">
                          <a:off x="0" y="0"/>
                          <a:ext cx="1615440" cy="12649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F918BD" id="Straight Connector 15" o:spid="_x0000_s1026" style="position:absolute;flip:x;z-index:251665408;visibility:visible;mso-wrap-style:square;mso-wrap-distance-left:9pt;mso-wrap-distance-top:0;mso-wrap-distance-right:9pt;mso-wrap-distance-bottom:0;mso-position-horizontal:absolute;mso-position-horizontal-relative:text;mso-position-vertical:absolute;mso-position-vertical-relative:text" from="-55.2pt,28.65pt" to="1in,12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" strokecolor="#4472c4 [3204]" strokeweight=".5pt">
                <v:stroke joinstyle="miter"/>
              </v:line>
            </w:pict>
          </mc:Fallback>
        </mc:AlternateContent>
      </w:r>
    </w:p>
    <w:p w14:paraId="67C2840C" w14:textId="3322236F" w:rsidR="00C54A7F" w:rsidRDefault="00B31896">
      <w:pPr>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64384" behindDoc="0" locked="0" layoutInCell="1" allowOverlap="1" wp14:anchorId="1712CD14" wp14:editId="03EF57B5">
                <wp:simplePos x="0" y="0"/>
                <wp:positionH relativeFrom="column">
                  <wp:posOffset>3848100</wp:posOffset>
                </wp:positionH>
                <wp:positionV relativeFrom="paragraph">
                  <wp:posOffset>34290</wp:posOffset>
                </wp:positionV>
                <wp:extent cx="967740" cy="1371600"/>
                <wp:effectExtent l="0" t="0" r="22860" b="19050"/>
                <wp:wrapNone/>
                <wp:docPr id="14" name="Straight Connector 14"/>
                <wp:cNvGraphicFramePr/>
                <a:graphic xmlns:a="http://schemas.openxmlformats.org/drawingml/2006/main">
                  <a:graphicData uri="http://schemas.microsoft.com/office/word/2010/wordprocessingShape">
                    <wps:wsp>
                      <wps:cNvCnPr/>
                      <wps:spPr>
                        <a:xfrm flipH="1">
                          <a:off x="0" y="0"/>
                          <a:ext cx="967740" cy="1371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5CC3B70" id="Straight Connector 14"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303pt,2.7pt" to="379.2pt,11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" strokecolor="#4472c4 [3204]" strokeweight=".5pt">
                <v:stroke joinstyle="miter"/>
              </v:line>
            </w:pict>
          </mc:Fallback>
        </mc:AlternateContent>
      </w:r>
      <w:r w:rsidR="00C54A7F">
        <w:rPr>
          <w:rFonts w:ascii="Times New Roman" w:hAnsi="Times New Roman" w:cs="Times New Roman"/>
          <w:noProof/>
          <w:sz w:val="28"/>
          <w:szCs w:val="28"/>
        </w:rPr>
        <mc:AlternateContent>
          <mc:Choice Requires="wps">
            <w:drawing>
              <wp:anchor distT="0" distB="0" distL="114300" distR="114300" simplePos="0" relativeHeight="251666432" behindDoc="0" locked="0" layoutInCell="1" allowOverlap="1" wp14:anchorId="26CF6AD9" wp14:editId="206617E8">
                <wp:simplePos x="0" y="0"/>
                <wp:positionH relativeFrom="column">
                  <wp:posOffset>1158240</wp:posOffset>
                </wp:positionH>
                <wp:positionV relativeFrom="paragraph">
                  <wp:posOffset>26670</wp:posOffset>
                </wp:positionV>
                <wp:extent cx="1684020" cy="1363980"/>
                <wp:effectExtent l="0" t="0" r="30480" b="26670"/>
                <wp:wrapNone/>
                <wp:docPr id="16" name="Straight Connector 16"/>
                <wp:cNvGraphicFramePr/>
                <a:graphic xmlns:a="http://schemas.openxmlformats.org/drawingml/2006/main">
                  <a:graphicData uri="http://schemas.microsoft.com/office/word/2010/wordprocessingShape">
                    <wps:wsp>
                      <wps:cNvCnPr/>
                      <wps:spPr>
                        <a:xfrm flipH="1">
                          <a:off x="0" y="0"/>
                          <a:ext cx="1684020" cy="13639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4034CD" id="Straight Connector 16"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1.2pt,2.1pt" to="223.8pt,1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" strokecolor="#4472c4 [3204]" strokeweight=".5pt">
                <v:stroke joinstyle="miter"/>
              </v:line>
            </w:pict>
          </mc:Fallback>
        </mc:AlternateContent>
      </w:r>
    </w:p>
    <w:p w14:paraId="5DBAB15C" w14:textId="392ADCB9" w:rsidR="00B31896" w:rsidRDefault="00B31896">
      <w:pPr>
        <w:rPr>
          <w:rFonts w:ascii="Times New Roman" w:hAnsi="Times New Roman" w:cs="Times New Roman"/>
          <w:sz w:val="28"/>
          <w:szCs w:val="28"/>
        </w:rPr>
      </w:pPr>
      <w:r>
        <w:rPr>
          <w:rFonts w:ascii="Times New Roman" w:hAnsi="Times New Roman" w:cs="Times New Roman"/>
          <w:sz w:val="28"/>
          <w:szCs w:val="28"/>
        </w:rPr>
        <w:t xml:space="preserve">                                                           </w:t>
      </w:r>
    </w:p>
    <w:p w14:paraId="4AB4373F" w14:textId="77777777" w:rsidR="00A61068" w:rsidRDefault="00705A04" w:rsidP="00A61068">
      <w:pPr>
        <w:rPr>
          <w:rFonts w:ascii="Times New Roman" w:hAnsi="Times New Roman" w:cs="Times New Roman"/>
          <w:sz w:val="28"/>
          <w:szCs w:val="28"/>
        </w:rPr>
      </w:pPr>
      <w:r>
        <w:rPr>
          <w:rFonts w:ascii="Times New Roman" w:hAnsi="Times New Roman" w:cs="Times New Roman"/>
          <w:sz w:val="28"/>
          <w:szCs w:val="28"/>
        </w:rPr>
        <w:t xml:space="preserve">    </w:t>
      </w:r>
      <w:r w:rsidR="00B31896">
        <w:rPr>
          <w:rFonts w:ascii="Times New Roman" w:hAnsi="Times New Roman" w:cs="Times New Roman"/>
          <w:sz w:val="28"/>
          <w:szCs w:val="28"/>
        </w:rPr>
        <w:t>Covid-19</w:t>
      </w:r>
      <w:r>
        <w:rPr>
          <w:rFonts w:ascii="Times New Roman" w:hAnsi="Times New Roman" w:cs="Times New Roman"/>
          <w:sz w:val="28"/>
          <w:szCs w:val="28"/>
        </w:rPr>
        <w:t xml:space="preserve">                              </w:t>
      </w:r>
      <w:r w:rsidR="00B31896">
        <w:rPr>
          <w:rFonts w:ascii="Times New Roman" w:hAnsi="Times New Roman" w:cs="Times New Roman"/>
          <w:sz w:val="28"/>
          <w:szCs w:val="28"/>
        </w:rPr>
        <w:t>Brexit</w:t>
      </w:r>
      <w:r>
        <w:rPr>
          <w:rFonts w:ascii="Times New Roman" w:hAnsi="Times New Roman" w:cs="Times New Roman"/>
          <w:sz w:val="28"/>
          <w:szCs w:val="28"/>
        </w:rPr>
        <w:t xml:space="preserve">                                   </w:t>
      </w:r>
      <w:r w:rsidR="00C54A7F">
        <w:rPr>
          <w:rFonts w:ascii="Times New Roman" w:hAnsi="Times New Roman" w:cs="Times New Roman"/>
          <w:sz w:val="28"/>
          <w:szCs w:val="28"/>
        </w:rPr>
        <w:t xml:space="preserve"> </w:t>
      </w:r>
      <w:r w:rsidR="00B31896">
        <w:rPr>
          <w:rFonts w:ascii="Times New Roman" w:hAnsi="Times New Roman" w:cs="Times New Roman"/>
          <w:sz w:val="28"/>
          <w:szCs w:val="28"/>
        </w:rPr>
        <w:t xml:space="preserve"> </w:t>
      </w:r>
      <w:r w:rsidR="00C54A7F">
        <w:rPr>
          <w:rFonts w:ascii="Times New Roman" w:hAnsi="Times New Roman" w:cs="Times New Roman"/>
          <w:sz w:val="28"/>
          <w:szCs w:val="28"/>
        </w:rPr>
        <w:t xml:space="preserve"> </w:t>
      </w:r>
      <w:r>
        <w:rPr>
          <w:rFonts w:ascii="Times New Roman" w:hAnsi="Times New Roman" w:cs="Times New Roman"/>
          <w:sz w:val="28"/>
          <w:szCs w:val="28"/>
        </w:rPr>
        <w:t xml:space="preserve"> </w:t>
      </w:r>
      <w:r w:rsidR="00C54A7F">
        <w:rPr>
          <w:rFonts w:ascii="Times New Roman" w:hAnsi="Times New Roman" w:cs="Times New Roman"/>
          <w:sz w:val="28"/>
          <w:szCs w:val="28"/>
        </w:rPr>
        <w:t>Pa</w:t>
      </w:r>
      <w:r w:rsidR="00A61068">
        <w:rPr>
          <w:rFonts w:ascii="Times New Roman" w:hAnsi="Times New Roman" w:cs="Times New Roman"/>
          <w:sz w:val="28"/>
          <w:szCs w:val="28"/>
        </w:rPr>
        <w:t>rking</w:t>
      </w:r>
      <w:r w:rsidRPr="00A61068">
        <w:rPr>
          <w:rFonts w:ascii="Times New Roman" w:hAnsi="Times New Roman" w:cs="Times New Roman"/>
          <w:sz w:val="28"/>
          <w:szCs w:val="28"/>
        </w:rPr>
        <w:t xml:space="preserve">                                             </w:t>
      </w:r>
      <w:r w:rsidR="00C54A7F" w:rsidRPr="00A61068">
        <w:rPr>
          <w:rFonts w:ascii="Times New Roman" w:hAnsi="Times New Roman" w:cs="Times New Roman"/>
          <w:sz w:val="28"/>
          <w:szCs w:val="28"/>
        </w:rPr>
        <w:t xml:space="preserve">                                               </w:t>
      </w:r>
      <w:r w:rsidR="00A61068">
        <w:rPr>
          <w:rFonts w:ascii="Times New Roman" w:hAnsi="Times New Roman" w:cs="Times New Roman"/>
          <w:sz w:val="28"/>
          <w:szCs w:val="28"/>
        </w:rPr>
        <w:t xml:space="preserve">           </w:t>
      </w:r>
    </w:p>
    <w:p w14:paraId="78B47CBA" w14:textId="2B636EB8" w:rsidR="00B31896" w:rsidRDefault="000401F2" w:rsidP="00A61068">
      <w:pPr>
        <w:rPr>
          <w:rFonts w:ascii="Times New Roman" w:hAnsi="Times New Roman" w:cs="Times New Roman"/>
          <w:sz w:val="28"/>
          <w:szCs w:val="28"/>
        </w:rPr>
      </w:pPr>
      <w:r>
        <w:rPr>
          <w:rFonts w:ascii="Times New Roman" w:hAnsi="Times New Roman" w:cs="Times New Roman"/>
          <w:sz w:val="28"/>
          <w:szCs w:val="28"/>
        </w:rPr>
        <w:t>-</w:t>
      </w:r>
      <w:r w:rsidR="00A61068" w:rsidRPr="00A61068">
        <w:rPr>
          <w:rFonts w:ascii="Times New Roman" w:hAnsi="Times New Roman" w:cs="Times New Roman"/>
          <w:sz w:val="28"/>
          <w:szCs w:val="28"/>
        </w:rPr>
        <w:t>Restrictions</w:t>
      </w:r>
      <w:r w:rsidR="00A61068">
        <w:rPr>
          <w:rFonts w:ascii="Times New Roman" w:hAnsi="Times New Roman" w:cs="Times New Roman"/>
          <w:sz w:val="28"/>
          <w:szCs w:val="28"/>
        </w:rPr>
        <w:t xml:space="preserve">                    - Materials not </w:t>
      </w:r>
      <w:r>
        <w:rPr>
          <w:rFonts w:ascii="Times New Roman" w:hAnsi="Times New Roman" w:cs="Times New Roman"/>
          <w:sz w:val="28"/>
          <w:szCs w:val="28"/>
        </w:rPr>
        <w:t xml:space="preserve">accessible </w:t>
      </w:r>
      <w:r w:rsidR="00A61068">
        <w:rPr>
          <w:rFonts w:ascii="Times New Roman" w:hAnsi="Times New Roman" w:cs="Times New Roman"/>
          <w:sz w:val="28"/>
          <w:szCs w:val="28"/>
        </w:rPr>
        <w:t xml:space="preserve">     </w:t>
      </w:r>
      <w:r>
        <w:rPr>
          <w:rFonts w:ascii="Times New Roman" w:hAnsi="Times New Roman" w:cs="Times New Roman"/>
          <w:sz w:val="28"/>
          <w:szCs w:val="28"/>
        </w:rPr>
        <w:t xml:space="preserve">     </w:t>
      </w:r>
      <w:r w:rsidR="00A61068">
        <w:rPr>
          <w:rFonts w:ascii="Times New Roman" w:hAnsi="Times New Roman" w:cs="Times New Roman"/>
          <w:sz w:val="28"/>
          <w:szCs w:val="28"/>
        </w:rPr>
        <w:t xml:space="preserve"> - Loss of potential </w:t>
      </w:r>
    </w:p>
    <w:p w14:paraId="3947C780" w14:textId="269139D5" w:rsidR="00A61068" w:rsidRPr="00A61068" w:rsidRDefault="00A61068" w:rsidP="00A61068">
      <w:pPr>
        <w:pStyle w:val="ListParagraph"/>
        <w:ind w:left="1344"/>
        <w:rPr>
          <w:rFonts w:ascii="Times New Roman" w:hAnsi="Times New Roman" w:cs="Times New Roman"/>
          <w:sz w:val="28"/>
          <w:szCs w:val="28"/>
        </w:rPr>
      </w:pPr>
      <w:r>
        <w:rPr>
          <w:rFonts w:ascii="Times New Roman" w:hAnsi="Times New Roman" w:cs="Times New Roman"/>
          <w:sz w:val="28"/>
          <w:szCs w:val="28"/>
        </w:rPr>
        <w:t xml:space="preserve">            </w:t>
      </w:r>
      <w:r w:rsidR="000401F2">
        <w:rPr>
          <w:rFonts w:ascii="Times New Roman" w:hAnsi="Times New Roman" w:cs="Times New Roman"/>
          <w:sz w:val="28"/>
          <w:szCs w:val="28"/>
        </w:rPr>
        <w:t>-</w:t>
      </w:r>
      <w:r>
        <w:rPr>
          <w:rFonts w:ascii="Times New Roman" w:hAnsi="Times New Roman" w:cs="Times New Roman"/>
          <w:sz w:val="28"/>
          <w:szCs w:val="28"/>
        </w:rPr>
        <w:t xml:space="preserve"> Bigger taxes on import                          customers</w:t>
      </w:r>
    </w:p>
    <w:p w14:paraId="29DE69D6" w14:textId="548EED70" w:rsidR="00B31896" w:rsidRDefault="00B31896">
      <w:pPr>
        <w:rPr>
          <w:rFonts w:ascii="Times New Roman" w:hAnsi="Times New Roman" w:cs="Times New Roman"/>
          <w:sz w:val="28"/>
          <w:szCs w:val="28"/>
        </w:rPr>
      </w:pPr>
    </w:p>
    <w:p w14:paraId="4DB9E6B8" w14:textId="32BA870B" w:rsidR="00E807A9" w:rsidRDefault="00E807A9">
      <w:pPr>
        <w:rPr>
          <w:rFonts w:ascii="Times New Roman" w:hAnsi="Times New Roman" w:cs="Times New Roman"/>
          <w:sz w:val="28"/>
          <w:szCs w:val="28"/>
          <w:u w:val="single"/>
        </w:rPr>
      </w:pPr>
      <w:r w:rsidRPr="00E807A9">
        <w:rPr>
          <w:rFonts w:ascii="Times New Roman" w:hAnsi="Times New Roman" w:cs="Times New Roman"/>
          <w:sz w:val="28"/>
          <w:szCs w:val="28"/>
          <w:u w:val="single"/>
        </w:rPr>
        <w:t>Nat</w:t>
      </w:r>
      <w:r>
        <w:rPr>
          <w:rFonts w:ascii="Times New Roman" w:hAnsi="Times New Roman" w:cs="Times New Roman"/>
          <w:sz w:val="28"/>
          <w:szCs w:val="28"/>
          <w:u w:val="single"/>
        </w:rPr>
        <w:t>ure</w:t>
      </w:r>
    </w:p>
    <w:p w14:paraId="38DB770E" w14:textId="178B87D2" w:rsidR="00E807A9" w:rsidRDefault="004D448F">
      <w:pPr>
        <w:rPr>
          <w:rFonts w:ascii="Times New Roman" w:hAnsi="Times New Roman" w:cs="Times New Roman"/>
          <w:sz w:val="28"/>
          <w:szCs w:val="28"/>
        </w:rPr>
      </w:pPr>
      <w:r>
        <w:rPr>
          <w:rFonts w:ascii="Times New Roman" w:hAnsi="Times New Roman" w:cs="Times New Roman"/>
          <w:sz w:val="28"/>
          <w:szCs w:val="28"/>
        </w:rPr>
        <w:t>The nature of the problem is the disappearing of high streets retailers, and the decrease of people choosing to use high streets.</w:t>
      </w:r>
    </w:p>
    <w:p w14:paraId="5EE63E2E" w14:textId="6A04BE32" w:rsidR="004D448F" w:rsidRDefault="004D448F">
      <w:pPr>
        <w:rPr>
          <w:rFonts w:ascii="Times New Roman" w:hAnsi="Times New Roman" w:cs="Times New Roman"/>
          <w:sz w:val="28"/>
          <w:szCs w:val="28"/>
        </w:rPr>
      </w:pPr>
      <w:r>
        <w:rPr>
          <w:rFonts w:ascii="Times New Roman" w:hAnsi="Times New Roman" w:cs="Times New Roman"/>
          <w:sz w:val="28"/>
          <w:szCs w:val="28"/>
        </w:rPr>
        <w:t xml:space="preserve"> </w:t>
      </w:r>
      <w:r w:rsidR="005D201E">
        <w:rPr>
          <w:rFonts w:ascii="Times New Roman" w:hAnsi="Times New Roman" w:cs="Times New Roman"/>
          <w:sz w:val="28"/>
          <w:szCs w:val="28"/>
        </w:rPr>
        <w:t>T</w:t>
      </w:r>
      <w:r>
        <w:rPr>
          <w:rFonts w:ascii="Times New Roman" w:hAnsi="Times New Roman" w:cs="Times New Roman"/>
          <w:sz w:val="28"/>
          <w:szCs w:val="28"/>
        </w:rPr>
        <w:t>he Ishikawa diagram concluded that the root cause of this problem is lack of customers. And this is caused by different factors.</w:t>
      </w:r>
    </w:p>
    <w:p w14:paraId="64102BF0" w14:textId="2DD5407A" w:rsidR="0097467C" w:rsidRPr="00B94E74" w:rsidRDefault="000C5414">
      <w:pPr>
        <w:rPr>
          <w:rFonts w:ascii="Times New Roman" w:hAnsi="Times New Roman" w:cs="Times New Roman"/>
          <w:sz w:val="28"/>
          <w:szCs w:val="28"/>
          <w:u w:val="single"/>
        </w:rPr>
      </w:pPr>
      <w:r w:rsidRPr="000C5414">
        <w:rPr>
          <w:rFonts w:ascii="Times New Roman" w:hAnsi="Times New Roman" w:cs="Times New Roman"/>
          <w:sz w:val="28"/>
          <w:szCs w:val="28"/>
          <w:u w:val="single"/>
        </w:rPr>
        <w:t>Online shopping</w:t>
      </w:r>
      <w:r>
        <w:rPr>
          <w:rFonts w:ascii="Times New Roman" w:hAnsi="Times New Roman" w:cs="Times New Roman"/>
          <w:sz w:val="28"/>
          <w:szCs w:val="28"/>
        </w:rPr>
        <w:t xml:space="preserve"> has changed the</w:t>
      </w:r>
      <w:r w:rsidR="001A03EF">
        <w:rPr>
          <w:rFonts w:ascii="Times New Roman" w:hAnsi="Times New Roman" w:cs="Times New Roman"/>
          <w:sz w:val="28"/>
          <w:szCs w:val="28"/>
        </w:rPr>
        <w:t xml:space="preserve"> world</w:t>
      </w:r>
      <w:r>
        <w:rPr>
          <w:rFonts w:ascii="Times New Roman" w:hAnsi="Times New Roman" w:cs="Times New Roman"/>
          <w:sz w:val="28"/>
          <w:szCs w:val="28"/>
        </w:rPr>
        <w:t>. Nowadays you can get anything online, from groceries to electronics, anything you can imagine. That has a negative effect on the high streets. It reduces the number of potential customers. Shopping online is also more accessible, a</w:t>
      </w:r>
      <w:r w:rsidR="0029270E">
        <w:rPr>
          <w:rFonts w:ascii="Times New Roman" w:hAnsi="Times New Roman" w:cs="Times New Roman"/>
          <w:sz w:val="28"/>
          <w:szCs w:val="28"/>
        </w:rPr>
        <w:t xml:space="preserve">nd it is much faster to buy items online. We live in a world which values time. There is the famous quote “times means money”. Across the years </w:t>
      </w:r>
      <w:r w:rsidR="0029270E" w:rsidRPr="00127753">
        <w:rPr>
          <w:rFonts w:ascii="Times New Roman" w:hAnsi="Times New Roman" w:cs="Times New Roman"/>
          <w:sz w:val="28"/>
          <w:szCs w:val="28"/>
          <w:u w:val="single"/>
        </w:rPr>
        <w:t>parking and infrastructure problems</w:t>
      </w:r>
      <w:r w:rsidR="0029270E">
        <w:rPr>
          <w:rFonts w:ascii="Times New Roman" w:hAnsi="Times New Roman" w:cs="Times New Roman"/>
          <w:sz w:val="28"/>
          <w:szCs w:val="28"/>
        </w:rPr>
        <w:t xml:space="preserve"> have also played a big role in the decline of high streets.</w:t>
      </w:r>
      <w:r w:rsidR="00127753">
        <w:rPr>
          <w:rFonts w:ascii="Times New Roman" w:hAnsi="Times New Roman" w:cs="Times New Roman"/>
          <w:sz w:val="28"/>
          <w:szCs w:val="28"/>
        </w:rPr>
        <w:t xml:space="preserve"> The struggle of having to find a parking spot when visiting high streets have made potential customers look for other options. Most of the car parks are private and that makes them </w:t>
      </w:r>
      <w:r w:rsidR="005A22CC">
        <w:rPr>
          <w:rFonts w:ascii="Times New Roman" w:hAnsi="Times New Roman" w:cs="Times New Roman"/>
          <w:sz w:val="28"/>
          <w:szCs w:val="28"/>
        </w:rPr>
        <w:t>expensive.</w:t>
      </w:r>
      <w:r w:rsidR="00127753">
        <w:rPr>
          <w:rFonts w:ascii="Times New Roman" w:hAnsi="Times New Roman" w:cs="Times New Roman"/>
          <w:sz w:val="28"/>
          <w:szCs w:val="28"/>
        </w:rPr>
        <w:t xml:space="preserve"> </w:t>
      </w:r>
      <w:r w:rsidR="00127753" w:rsidRPr="0097467C">
        <w:rPr>
          <w:rFonts w:ascii="Times New Roman" w:hAnsi="Times New Roman" w:cs="Times New Roman"/>
          <w:sz w:val="28"/>
          <w:szCs w:val="28"/>
          <w:u w:val="single"/>
        </w:rPr>
        <w:t>Retailers leaving</w:t>
      </w:r>
      <w:r w:rsidR="00127753">
        <w:rPr>
          <w:rFonts w:ascii="Times New Roman" w:hAnsi="Times New Roman" w:cs="Times New Roman"/>
          <w:sz w:val="28"/>
          <w:szCs w:val="28"/>
        </w:rPr>
        <w:t xml:space="preserve"> once again is causing loss of customers. Big retailers attract a lot of customers, which helps other small business </w:t>
      </w:r>
      <w:r w:rsidR="0097467C">
        <w:rPr>
          <w:rFonts w:ascii="Times New Roman" w:hAnsi="Times New Roman" w:cs="Times New Roman"/>
          <w:sz w:val="28"/>
          <w:szCs w:val="28"/>
        </w:rPr>
        <w:t xml:space="preserve">gain customers and more sales. As in from companies’ point of view, </w:t>
      </w:r>
      <w:r w:rsidR="0097467C" w:rsidRPr="0097467C">
        <w:rPr>
          <w:rFonts w:ascii="Times New Roman" w:hAnsi="Times New Roman" w:cs="Times New Roman"/>
          <w:sz w:val="28"/>
          <w:szCs w:val="28"/>
          <w:u w:val="single"/>
        </w:rPr>
        <w:t>inflation</w:t>
      </w:r>
      <w:r w:rsidR="0097467C">
        <w:rPr>
          <w:rFonts w:ascii="Times New Roman" w:hAnsi="Times New Roman" w:cs="Times New Roman"/>
          <w:sz w:val="28"/>
          <w:szCs w:val="28"/>
        </w:rPr>
        <w:t xml:space="preserve"> has also impacted. Bigger </w:t>
      </w:r>
      <w:r w:rsidR="0097467C">
        <w:rPr>
          <w:rFonts w:ascii="Times New Roman" w:hAnsi="Times New Roman" w:cs="Times New Roman"/>
          <w:sz w:val="28"/>
          <w:szCs w:val="28"/>
        </w:rPr>
        <w:lastRenderedPageBreak/>
        <w:t xml:space="preserve">prices on rents, materials, labour has made sellers up their prices. Sometimes is cheaper to buy online than offline. Also, </w:t>
      </w:r>
      <w:r w:rsidR="0097467C" w:rsidRPr="0097467C">
        <w:rPr>
          <w:rFonts w:ascii="Times New Roman" w:hAnsi="Times New Roman" w:cs="Times New Roman"/>
          <w:sz w:val="28"/>
          <w:szCs w:val="28"/>
          <w:u w:val="single"/>
        </w:rPr>
        <w:t>Brexit</w:t>
      </w:r>
      <w:r w:rsidR="0097467C">
        <w:rPr>
          <w:rFonts w:ascii="Times New Roman" w:hAnsi="Times New Roman" w:cs="Times New Roman"/>
          <w:sz w:val="28"/>
          <w:szCs w:val="28"/>
        </w:rPr>
        <w:t xml:space="preserve"> has affected by the uprise of taxes on import. Some retailers had to leave the high streets because of not being able to access products. Covid-19 ha</w:t>
      </w:r>
      <w:r w:rsidR="0069472D">
        <w:rPr>
          <w:rFonts w:ascii="Times New Roman" w:hAnsi="Times New Roman" w:cs="Times New Roman"/>
          <w:sz w:val="28"/>
          <w:szCs w:val="28"/>
        </w:rPr>
        <w:t>s accentuated the decline even more by the implementation of restrictions.</w:t>
      </w:r>
    </w:p>
    <w:p w14:paraId="412FA87E" w14:textId="70EC879F" w:rsidR="0069472D" w:rsidRDefault="0069472D">
      <w:pPr>
        <w:rPr>
          <w:rFonts w:ascii="Times New Roman" w:hAnsi="Times New Roman" w:cs="Times New Roman"/>
          <w:sz w:val="28"/>
          <w:szCs w:val="28"/>
          <w:u w:val="single"/>
        </w:rPr>
      </w:pPr>
      <w:r w:rsidRPr="0069472D">
        <w:rPr>
          <w:rFonts w:ascii="Times New Roman" w:hAnsi="Times New Roman" w:cs="Times New Roman"/>
          <w:sz w:val="28"/>
          <w:szCs w:val="28"/>
          <w:u w:val="single"/>
        </w:rPr>
        <w:t>Scope</w:t>
      </w:r>
    </w:p>
    <w:p w14:paraId="63EEA004" w14:textId="30EC35D7" w:rsidR="00DE1902" w:rsidRDefault="005A22CC">
      <w:pPr>
        <w:rPr>
          <w:rFonts w:ascii="Times New Roman" w:hAnsi="Times New Roman" w:cs="Times New Roman"/>
          <w:sz w:val="28"/>
          <w:szCs w:val="28"/>
        </w:rPr>
      </w:pPr>
      <w:r>
        <w:rPr>
          <w:rFonts w:ascii="Times New Roman" w:hAnsi="Times New Roman" w:cs="Times New Roman"/>
          <w:sz w:val="28"/>
          <w:szCs w:val="28"/>
        </w:rPr>
        <w:t xml:space="preserve">This problem affects </w:t>
      </w:r>
      <w:r w:rsidR="00B16A9A">
        <w:rPr>
          <w:rFonts w:ascii="Times New Roman" w:hAnsi="Times New Roman" w:cs="Times New Roman"/>
          <w:sz w:val="28"/>
          <w:szCs w:val="28"/>
        </w:rPr>
        <w:t xml:space="preserve">people that are involved in the business, but it also affects the customers, ordinary citizens. There are internal stakeholders and external stakeholders. The internal stakeholders are the business owners, shareholders, the </w:t>
      </w:r>
      <w:r w:rsidR="00A61068">
        <w:rPr>
          <w:rFonts w:ascii="Times New Roman" w:hAnsi="Times New Roman" w:cs="Times New Roman"/>
          <w:sz w:val="28"/>
          <w:szCs w:val="28"/>
        </w:rPr>
        <w:t>local government</w:t>
      </w:r>
      <w:r w:rsidR="000401F2">
        <w:rPr>
          <w:rFonts w:ascii="Times New Roman" w:hAnsi="Times New Roman" w:cs="Times New Roman"/>
          <w:sz w:val="28"/>
          <w:szCs w:val="28"/>
        </w:rPr>
        <w:t xml:space="preserve">, property owners or property developers. Individuals and organisations that have invested in the high </w:t>
      </w:r>
      <w:r w:rsidR="00A81197">
        <w:rPr>
          <w:rFonts w:ascii="Times New Roman" w:hAnsi="Times New Roman" w:cs="Times New Roman"/>
          <w:sz w:val="28"/>
          <w:szCs w:val="28"/>
        </w:rPr>
        <w:t>streets or</w:t>
      </w:r>
      <w:r w:rsidR="000401F2">
        <w:rPr>
          <w:rFonts w:ascii="Times New Roman" w:hAnsi="Times New Roman" w:cs="Times New Roman"/>
          <w:sz w:val="28"/>
          <w:szCs w:val="28"/>
        </w:rPr>
        <w:t xml:space="preserve"> hold a certain profit coming from </w:t>
      </w:r>
      <w:r w:rsidR="00A81197">
        <w:rPr>
          <w:rFonts w:ascii="Times New Roman" w:hAnsi="Times New Roman" w:cs="Times New Roman"/>
          <w:sz w:val="28"/>
          <w:szCs w:val="28"/>
        </w:rPr>
        <w:t>the success of the high streets</w:t>
      </w:r>
      <w:r w:rsidR="00B16A9A">
        <w:rPr>
          <w:rFonts w:ascii="Times New Roman" w:hAnsi="Times New Roman" w:cs="Times New Roman"/>
          <w:sz w:val="28"/>
          <w:szCs w:val="28"/>
        </w:rPr>
        <w:t xml:space="preserve">. External holders are </w:t>
      </w:r>
      <w:r w:rsidR="00281E3D">
        <w:rPr>
          <w:rFonts w:ascii="Times New Roman" w:hAnsi="Times New Roman" w:cs="Times New Roman"/>
          <w:sz w:val="28"/>
          <w:szCs w:val="28"/>
        </w:rPr>
        <w:t>the citizens, customers</w:t>
      </w:r>
      <w:r w:rsidR="00A61068">
        <w:rPr>
          <w:rFonts w:ascii="Times New Roman" w:hAnsi="Times New Roman" w:cs="Times New Roman"/>
          <w:sz w:val="28"/>
          <w:szCs w:val="28"/>
        </w:rPr>
        <w:t>, suppliers</w:t>
      </w:r>
      <w:r w:rsidR="00A81197">
        <w:rPr>
          <w:rFonts w:ascii="Times New Roman" w:hAnsi="Times New Roman" w:cs="Times New Roman"/>
          <w:sz w:val="28"/>
          <w:szCs w:val="28"/>
        </w:rPr>
        <w:t xml:space="preserve">. Individuals or organisations that aswell benefit from the success of the high streets but are not fully involved. </w:t>
      </w:r>
      <w:r w:rsidR="0075393E">
        <w:rPr>
          <w:rFonts w:ascii="Times New Roman" w:hAnsi="Times New Roman" w:cs="Times New Roman"/>
          <w:sz w:val="28"/>
          <w:szCs w:val="28"/>
        </w:rPr>
        <w:t xml:space="preserve"> </w:t>
      </w:r>
    </w:p>
    <w:p w14:paraId="588AFBC6" w14:textId="70DA4BE6" w:rsidR="00860F44" w:rsidRDefault="00860F44">
      <w:pPr>
        <w:rPr>
          <w:rFonts w:ascii="Times New Roman" w:hAnsi="Times New Roman" w:cs="Times New Roman"/>
          <w:sz w:val="28"/>
          <w:szCs w:val="28"/>
          <w:u w:val="single"/>
        </w:rPr>
      </w:pPr>
      <w:r w:rsidRPr="00860F44">
        <w:rPr>
          <w:rFonts w:ascii="Times New Roman" w:hAnsi="Times New Roman" w:cs="Times New Roman"/>
          <w:sz w:val="28"/>
          <w:szCs w:val="28"/>
          <w:u w:val="single"/>
        </w:rPr>
        <w:t>Impact</w:t>
      </w:r>
    </w:p>
    <w:p w14:paraId="019EABBF" w14:textId="0356D635" w:rsidR="00A81197" w:rsidRPr="00A81197" w:rsidRDefault="00A81197">
      <w:pPr>
        <w:rPr>
          <w:rFonts w:ascii="Times New Roman" w:hAnsi="Times New Roman" w:cs="Times New Roman"/>
          <w:sz w:val="28"/>
          <w:szCs w:val="28"/>
        </w:rPr>
      </w:pPr>
      <w:r>
        <w:rPr>
          <w:rFonts w:ascii="Times New Roman" w:hAnsi="Times New Roman" w:cs="Times New Roman"/>
          <w:sz w:val="28"/>
          <w:szCs w:val="28"/>
        </w:rPr>
        <w:t xml:space="preserve">The impact of the decline is </w:t>
      </w:r>
      <w:r w:rsidR="00702C77">
        <w:rPr>
          <w:rFonts w:ascii="Times New Roman" w:hAnsi="Times New Roman" w:cs="Times New Roman"/>
          <w:sz w:val="28"/>
          <w:szCs w:val="28"/>
        </w:rPr>
        <w:t>serious</w:t>
      </w:r>
      <w:r>
        <w:rPr>
          <w:rFonts w:ascii="Times New Roman" w:hAnsi="Times New Roman" w:cs="Times New Roman"/>
          <w:sz w:val="28"/>
          <w:szCs w:val="28"/>
        </w:rPr>
        <w:t xml:space="preserve"> for the economy of the UK. </w:t>
      </w:r>
      <w:r w:rsidR="00702C77">
        <w:rPr>
          <w:rFonts w:ascii="Times New Roman" w:hAnsi="Times New Roman" w:cs="Times New Roman"/>
          <w:sz w:val="28"/>
          <w:szCs w:val="28"/>
        </w:rPr>
        <w:t xml:space="preserve">In 2020 the high streets have made 403 billion pounds in sales. And most importantly they provide 2.9 million jobs in UK. The decline of the high streets will </w:t>
      </w:r>
      <w:r w:rsidR="000B101D">
        <w:rPr>
          <w:rFonts w:ascii="Times New Roman" w:hAnsi="Times New Roman" w:cs="Times New Roman"/>
          <w:sz w:val="28"/>
          <w:szCs w:val="28"/>
        </w:rPr>
        <w:t>affect mainly the economy. People will lose their jobs, which affects the government. Loss in revenue means less investment from the local authorities which affects the citizens. Across UK online shopping is 20% of the retail sales, and that percentage is growing.</w:t>
      </w:r>
    </w:p>
    <w:p w14:paraId="623C8C6E" w14:textId="77777777" w:rsidR="004D448F" w:rsidRPr="00E807A9" w:rsidRDefault="004D448F">
      <w:pPr>
        <w:rPr>
          <w:rFonts w:ascii="Times New Roman" w:hAnsi="Times New Roman" w:cs="Times New Roman"/>
          <w:sz w:val="28"/>
          <w:szCs w:val="28"/>
        </w:rPr>
      </w:pPr>
    </w:p>
    <w:sectPr w:rsidR="004D448F" w:rsidRPr="00E807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51CA4"/>
    <w:multiLevelType w:val="hybridMultilevel"/>
    <w:tmpl w:val="22CAF3CC"/>
    <w:lvl w:ilvl="0" w:tplc="7E9A45B2">
      <w:numFmt w:val="bullet"/>
      <w:lvlText w:val="-"/>
      <w:lvlJc w:val="left"/>
      <w:pPr>
        <w:ind w:left="1344" w:hanging="360"/>
      </w:pPr>
      <w:rPr>
        <w:rFonts w:ascii="Times New Roman" w:eastAsiaTheme="minorHAnsi" w:hAnsi="Times New Roman" w:cs="Times New Roman" w:hint="default"/>
      </w:rPr>
    </w:lvl>
    <w:lvl w:ilvl="1" w:tplc="08090003" w:tentative="1">
      <w:start w:val="1"/>
      <w:numFmt w:val="bullet"/>
      <w:lvlText w:val="o"/>
      <w:lvlJc w:val="left"/>
      <w:pPr>
        <w:ind w:left="2064" w:hanging="360"/>
      </w:pPr>
      <w:rPr>
        <w:rFonts w:ascii="Courier New" w:hAnsi="Courier New" w:cs="Courier New" w:hint="default"/>
      </w:rPr>
    </w:lvl>
    <w:lvl w:ilvl="2" w:tplc="08090005" w:tentative="1">
      <w:start w:val="1"/>
      <w:numFmt w:val="bullet"/>
      <w:lvlText w:val=""/>
      <w:lvlJc w:val="left"/>
      <w:pPr>
        <w:ind w:left="2784" w:hanging="360"/>
      </w:pPr>
      <w:rPr>
        <w:rFonts w:ascii="Wingdings" w:hAnsi="Wingdings" w:hint="default"/>
      </w:rPr>
    </w:lvl>
    <w:lvl w:ilvl="3" w:tplc="08090001" w:tentative="1">
      <w:start w:val="1"/>
      <w:numFmt w:val="bullet"/>
      <w:lvlText w:val=""/>
      <w:lvlJc w:val="left"/>
      <w:pPr>
        <w:ind w:left="3504" w:hanging="360"/>
      </w:pPr>
      <w:rPr>
        <w:rFonts w:ascii="Symbol" w:hAnsi="Symbol" w:hint="default"/>
      </w:rPr>
    </w:lvl>
    <w:lvl w:ilvl="4" w:tplc="08090003" w:tentative="1">
      <w:start w:val="1"/>
      <w:numFmt w:val="bullet"/>
      <w:lvlText w:val="o"/>
      <w:lvlJc w:val="left"/>
      <w:pPr>
        <w:ind w:left="4224" w:hanging="360"/>
      </w:pPr>
      <w:rPr>
        <w:rFonts w:ascii="Courier New" w:hAnsi="Courier New" w:cs="Courier New" w:hint="default"/>
      </w:rPr>
    </w:lvl>
    <w:lvl w:ilvl="5" w:tplc="08090005" w:tentative="1">
      <w:start w:val="1"/>
      <w:numFmt w:val="bullet"/>
      <w:lvlText w:val=""/>
      <w:lvlJc w:val="left"/>
      <w:pPr>
        <w:ind w:left="4944" w:hanging="360"/>
      </w:pPr>
      <w:rPr>
        <w:rFonts w:ascii="Wingdings" w:hAnsi="Wingdings" w:hint="default"/>
      </w:rPr>
    </w:lvl>
    <w:lvl w:ilvl="6" w:tplc="08090001" w:tentative="1">
      <w:start w:val="1"/>
      <w:numFmt w:val="bullet"/>
      <w:lvlText w:val=""/>
      <w:lvlJc w:val="left"/>
      <w:pPr>
        <w:ind w:left="5664" w:hanging="360"/>
      </w:pPr>
      <w:rPr>
        <w:rFonts w:ascii="Symbol" w:hAnsi="Symbol" w:hint="default"/>
      </w:rPr>
    </w:lvl>
    <w:lvl w:ilvl="7" w:tplc="08090003" w:tentative="1">
      <w:start w:val="1"/>
      <w:numFmt w:val="bullet"/>
      <w:lvlText w:val="o"/>
      <w:lvlJc w:val="left"/>
      <w:pPr>
        <w:ind w:left="6384" w:hanging="360"/>
      </w:pPr>
      <w:rPr>
        <w:rFonts w:ascii="Courier New" w:hAnsi="Courier New" w:cs="Courier New" w:hint="default"/>
      </w:rPr>
    </w:lvl>
    <w:lvl w:ilvl="8" w:tplc="08090005" w:tentative="1">
      <w:start w:val="1"/>
      <w:numFmt w:val="bullet"/>
      <w:lvlText w:val=""/>
      <w:lvlJc w:val="left"/>
      <w:pPr>
        <w:ind w:left="7104"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E7F"/>
    <w:rsid w:val="000401F2"/>
    <w:rsid w:val="000B101D"/>
    <w:rsid w:val="000C5414"/>
    <w:rsid w:val="00127753"/>
    <w:rsid w:val="001A03EF"/>
    <w:rsid w:val="001A7E7F"/>
    <w:rsid w:val="00281E3D"/>
    <w:rsid w:val="0029270E"/>
    <w:rsid w:val="002A2ACA"/>
    <w:rsid w:val="004D448F"/>
    <w:rsid w:val="005A22CC"/>
    <w:rsid w:val="005D201E"/>
    <w:rsid w:val="006033FF"/>
    <w:rsid w:val="0069472D"/>
    <w:rsid w:val="006D1EBE"/>
    <w:rsid w:val="00702C77"/>
    <w:rsid w:val="00705A04"/>
    <w:rsid w:val="007326FC"/>
    <w:rsid w:val="0075393E"/>
    <w:rsid w:val="00860F44"/>
    <w:rsid w:val="00967716"/>
    <w:rsid w:val="0097467C"/>
    <w:rsid w:val="009D1DBF"/>
    <w:rsid w:val="00A61068"/>
    <w:rsid w:val="00A81197"/>
    <w:rsid w:val="00B16A9A"/>
    <w:rsid w:val="00B23621"/>
    <w:rsid w:val="00B31896"/>
    <w:rsid w:val="00B94E74"/>
    <w:rsid w:val="00BB43E8"/>
    <w:rsid w:val="00BE5DE2"/>
    <w:rsid w:val="00C54A7F"/>
    <w:rsid w:val="00CA585C"/>
    <w:rsid w:val="00D800EB"/>
    <w:rsid w:val="00DE1902"/>
    <w:rsid w:val="00E774F1"/>
    <w:rsid w:val="00E807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5959E"/>
  <w15:chartTrackingRefBased/>
  <w15:docId w15:val="{37A8081A-382D-4D24-820E-FA1DB390A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10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1</Pages>
  <Words>527</Words>
  <Characters>3006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Haidau</dc:creator>
  <cp:keywords/>
  <dc:description/>
  <cp:lastModifiedBy>Haidau</cp:lastModifiedBy>
  <cp:revision>4</cp:revision>
  <dcterms:created xsi:type="dcterms:W3CDTF">2022-02-05T22:13:00Z</dcterms:created>
  <dcterms:modified xsi:type="dcterms:W3CDTF">2022-02-06T18:56:00Z</dcterms:modified>
</cp:coreProperties>
</file>