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0A607" w14:textId="77777777" w:rsidR="00EC10B1" w:rsidRDefault="00EC10B1"/>
    <w:p w14:paraId="25FE316F" w14:textId="77777777" w:rsidR="00EC10B1" w:rsidRDefault="00EC10B1"/>
    <w:p w14:paraId="5DB15E74" w14:textId="77777777" w:rsidR="00EC10B1" w:rsidRDefault="00EC10B1"/>
    <w:p w14:paraId="1819DA87" w14:textId="77777777" w:rsidR="00EC10B1" w:rsidRDefault="00EC10B1"/>
    <w:p w14:paraId="051338AD" w14:textId="77777777" w:rsidR="00EC10B1" w:rsidRDefault="00EC10B1"/>
    <w:p w14:paraId="2A3903D7" w14:textId="77777777" w:rsidR="00EC10B1" w:rsidRDefault="00EC10B1"/>
    <w:p w14:paraId="247E2FB2" w14:textId="77777777" w:rsidR="00EC10B1" w:rsidRDefault="00EC10B1"/>
    <w:p w14:paraId="16E807F0" w14:textId="68551E74" w:rsidR="00224807" w:rsidRDefault="00C206AF">
      <w:sdt>
        <w:sdtPr>
          <w:id w:val="-1051540421"/>
          <w:docPartObj>
            <w:docPartGallery w:val="Cover Pages"/>
            <w:docPartUnique/>
          </w:docPartObj>
        </w:sdtPr>
        <w:sdtEndPr/>
        <w:sdtContent>
          <w:r w:rsidR="00A8476F">
            <w:rPr>
              <w:noProof/>
              <w:color w:val="FFFFFF" w:themeColor="background1"/>
              <w:lang w:eastAsia="zh-CN"/>
            </w:rPr>
            <mc:AlternateContent>
              <mc:Choice Requires="wpg">
                <w:drawing>
                  <wp:anchor distT="0" distB="0" distL="114300" distR="114300" simplePos="0" relativeHeight="251659264" behindDoc="0" locked="0" layoutInCell="1" allowOverlap="1" wp14:anchorId="1CF61716" wp14:editId="0D782DA0">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F9A19A0" w14:textId="6D62DA24" w:rsidR="00A8476F" w:rsidRDefault="00A8476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Effective team working and communication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5D5F780" w14:textId="3D53182B" w:rsidR="00A8476F" w:rsidRDefault="00A8476F">
                                      <w:pPr>
                                        <w:pStyle w:val="NoSpacing"/>
                                        <w:rPr>
                                          <w:color w:val="FFFFFF" w:themeColor="background1"/>
                                          <w:sz w:val="28"/>
                                          <w:szCs w:val="28"/>
                                        </w:rPr>
                                      </w:pPr>
                                      <w:r>
                                        <w:rPr>
                                          <w:color w:val="FFFFFF" w:themeColor="background1"/>
                                          <w:sz w:val="28"/>
                                          <w:szCs w:val="28"/>
                                        </w:rPr>
                                        <w:t>Supplementary notes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C84C450" w14:textId="14E5DD73" w:rsidR="00A8476F" w:rsidRDefault="00A8476F">
                                      <w:pPr>
                                        <w:pStyle w:val="NoSpacing"/>
                                        <w:rPr>
                                          <w:color w:val="FFFFFF" w:themeColor="background1"/>
                                          <w:sz w:val="32"/>
                                          <w:szCs w:val="32"/>
                                        </w:rPr>
                                      </w:pPr>
                                      <w:r>
                                        <w:rPr>
                                          <w:color w:val="FFFFFF" w:themeColor="background1"/>
                                          <w:sz w:val="32"/>
                                          <w:szCs w:val="32"/>
                                        </w:rPr>
                                        <w:t xml:space="preserve">Valentina </w:t>
                                      </w:r>
                                      <w:proofErr w:type="spellStart"/>
                                      <w:r>
                                        <w:rPr>
                                          <w:color w:val="FFFFFF" w:themeColor="background1"/>
                                          <w:sz w:val="32"/>
                                          <w:szCs w:val="32"/>
                                        </w:rPr>
                                        <w:t>Mascov</w:t>
                                      </w:r>
                                      <w:proofErr w:type="spellEnd"/>
                                      <w:r>
                                        <w:rPr>
                                          <w:color w:val="FFFFFF" w:themeColor="background1"/>
                                          <w:sz w:val="32"/>
                                          <w:szCs w:val="32"/>
                                        </w:rPr>
                                        <w:t xml:space="preserve"> (1909334)</w:t>
                                      </w:r>
                                    </w:p>
                                  </w:sdtContent>
                                </w:sdt>
                                <w:p w14:paraId="6C6C1098" w14:textId="757E9392" w:rsidR="00A8476F" w:rsidRDefault="00C206AF">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8476F">
                                        <w:rPr>
                                          <w:caps/>
                                          <w:color w:val="FFFFFF" w:themeColor="background1"/>
                                          <w:sz w:val="18"/>
                                          <w:szCs w:val="18"/>
                                        </w:rPr>
                                        <w:t xml:space="preserve">     </w:t>
                                      </w:r>
                                    </w:sdtContent>
                                  </w:sdt>
                                  <w:r w:rsidR="00A8476F">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F6171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F9A19A0" w14:textId="6D62DA24" w:rsidR="00A8476F" w:rsidRDefault="00A8476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Effective team working and communication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5D5F780" w14:textId="3D53182B" w:rsidR="00A8476F" w:rsidRDefault="00A8476F">
                                <w:pPr>
                                  <w:pStyle w:val="NoSpacing"/>
                                  <w:rPr>
                                    <w:color w:val="FFFFFF" w:themeColor="background1"/>
                                    <w:sz w:val="28"/>
                                    <w:szCs w:val="28"/>
                                  </w:rPr>
                                </w:pPr>
                                <w:r>
                                  <w:rPr>
                                    <w:color w:val="FFFFFF" w:themeColor="background1"/>
                                    <w:sz w:val="28"/>
                                    <w:szCs w:val="28"/>
                                  </w:rPr>
                                  <w:t>Supplementary notes</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C84C450" w14:textId="14E5DD73" w:rsidR="00A8476F" w:rsidRDefault="00A8476F">
                                <w:pPr>
                                  <w:pStyle w:val="NoSpacing"/>
                                  <w:rPr>
                                    <w:color w:val="FFFFFF" w:themeColor="background1"/>
                                    <w:sz w:val="32"/>
                                    <w:szCs w:val="32"/>
                                  </w:rPr>
                                </w:pPr>
                                <w:r>
                                  <w:rPr>
                                    <w:color w:val="FFFFFF" w:themeColor="background1"/>
                                    <w:sz w:val="32"/>
                                    <w:szCs w:val="32"/>
                                  </w:rPr>
                                  <w:t xml:space="preserve">Valentina </w:t>
                                </w:r>
                                <w:proofErr w:type="spellStart"/>
                                <w:r>
                                  <w:rPr>
                                    <w:color w:val="FFFFFF" w:themeColor="background1"/>
                                    <w:sz w:val="32"/>
                                    <w:szCs w:val="32"/>
                                  </w:rPr>
                                  <w:t>Mascov</w:t>
                                </w:r>
                                <w:proofErr w:type="spellEnd"/>
                                <w:r>
                                  <w:rPr>
                                    <w:color w:val="FFFFFF" w:themeColor="background1"/>
                                    <w:sz w:val="32"/>
                                    <w:szCs w:val="32"/>
                                  </w:rPr>
                                  <w:t xml:space="preserve"> (1909334)</w:t>
                                </w:r>
                              </w:p>
                            </w:sdtContent>
                          </w:sdt>
                          <w:p w14:paraId="6C6C1098" w14:textId="757E9392" w:rsidR="00A8476F" w:rsidRDefault="00C206AF">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8476F">
                                  <w:rPr>
                                    <w:caps/>
                                    <w:color w:val="FFFFFF" w:themeColor="background1"/>
                                    <w:sz w:val="18"/>
                                    <w:szCs w:val="18"/>
                                  </w:rPr>
                                  <w:t xml:space="preserve">     </w:t>
                                </w:r>
                              </w:sdtContent>
                            </w:sdt>
                            <w:r w:rsidR="00A8476F">
                              <w:rPr>
                                <w:color w:val="FFFFFF" w:themeColor="background1"/>
                                <w:sz w:val="18"/>
                                <w:szCs w:val="18"/>
                              </w:rPr>
                              <w:t> </w:t>
                            </w:r>
                          </w:p>
                        </w:txbxContent>
                      </v:textbox>
                    </v:shape>
                    <w10:wrap anchorx="page" anchory="page"/>
                  </v:group>
                </w:pict>
              </mc:Fallback>
            </mc:AlternateContent>
          </w:r>
          <w:r w:rsidR="00A8476F">
            <w:br w:type="page"/>
          </w:r>
          <w:r w:rsidR="00224807" w:rsidRPr="00224807">
            <w:t>The career of a manager is directly impacted by how he develops and leads the team. Being a leader requires the ability to work in a team.</w:t>
          </w:r>
          <w:r w:rsidR="00224807">
            <w:t xml:space="preserve"> </w:t>
          </w:r>
          <w:r w:rsidR="00224807" w:rsidRPr="00224807">
            <w:t>We can say that working in a team is a challenge. Effective communication, resolve conflicts, and most importantly, commit to one another to achieve a common goal</w:t>
          </w:r>
          <w:r w:rsidR="00226479">
            <w:t xml:space="preserve">, are necessary. </w:t>
          </w:r>
        </w:sdtContent>
      </w:sdt>
    </w:p>
    <w:p w14:paraId="5DFF6383" w14:textId="6B01C30A" w:rsidR="00E41932" w:rsidRDefault="00224807">
      <w:r>
        <w:t>W</w:t>
      </w:r>
      <w:r w:rsidR="00E41932" w:rsidRPr="00E41932">
        <w:t>orking together doesn't only mean getting things done faster. Collaboration improves total workplac</w:t>
      </w:r>
      <w:r w:rsidR="00C24103">
        <w:t>e.</w:t>
      </w:r>
      <w:r w:rsidR="00E41932" w:rsidRPr="00E41932">
        <w:t xml:space="preserve"> A common conclusion and a shared objective are pursued by effective teams.</w:t>
      </w:r>
      <w:r w:rsidR="00B55EB2">
        <w:t xml:space="preserve"> </w:t>
      </w:r>
      <w:r w:rsidR="002D3BFC">
        <w:t>(Deering, 2020)</w:t>
      </w:r>
    </w:p>
    <w:p w14:paraId="0E34998C" w14:textId="77777777" w:rsidR="00224807" w:rsidRDefault="00224807" w:rsidP="00224807">
      <w:pPr>
        <w:rPr>
          <w:lang w:val="en-US"/>
        </w:rPr>
      </w:pPr>
    </w:p>
    <w:p w14:paraId="291DE046" w14:textId="3313807A" w:rsidR="00353840" w:rsidRPr="00353840" w:rsidRDefault="00353840" w:rsidP="00224807">
      <w:r w:rsidRPr="00353840">
        <w:rPr>
          <w:lang w:val="en-US"/>
        </w:rPr>
        <w:t>No matter what industry you work in, you almost never work alone since what you do affects the outcome of the work completed by a whole team. Like a mechanism, the success of any company depends on the performance of each individual component, or each employee.</w:t>
      </w:r>
    </w:p>
    <w:p w14:paraId="18D592A4" w14:textId="77777777" w:rsidR="00224807" w:rsidRDefault="00224807"/>
    <w:p w14:paraId="0530F1F9" w14:textId="080A641F" w:rsidR="003A4402" w:rsidRDefault="003A4402">
      <w:r w:rsidRPr="00353840">
        <w:t>Many</w:t>
      </w:r>
      <w:r w:rsidR="00353840" w:rsidRPr="00353840">
        <w:t xml:space="preserve"> businesses are switching to a hybrid working model. Companies advise staff to carry out all other work-related activities from home except for meetings, which must be held in the office. Organizations, however, still have difficulty turning this hybrid work concept into practise. Employees are individuals with diverse personalities and requirements.</w:t>
      </w:r>
      <w:r w:rsidR="00C24103">
        <w:t xml:space="preserve"> M</w:t>
      </w:r>
      <w:r w:rsidR="00353840" w:rsidRPr="00353840">
        <w:t xml:space="preserve">ore strategy is necessary for the deployment of hybrid working to be successful. </w:t>
      </w:r>
    </w:p>
    <w:p w14:paraId="280BE2E7" w14:textId="11AFA6D2" w:rsidR="007A3CE5" w:rsidRDefault="003A4402">
      <w:r w:rsidRPr="003A4402">
        <w:t>Through the pandemic, managers and employees have had to face difficulties and drive change. Many organisations have only survived because of extraordinary effort, generous support and quick solutions. ‍</w:t>
      </w:r>
      <w:r w:rsidR="00353840" w:rsidRPr="00353840">
        <w:t>‍‍</w:t>
      </w:r>
    </w:p>
    <w:p w14:paraId="1DEA71BD" w14:textId="77777777" w:rsidR="00224807" w:rsidRDefault="00224807"/>
    <w:p w14:paraId="7665CEEC" w14:textId="54676715" w:rsidR="00353840" w:rsidRDefault="007A3CE5">
      <w:r w:rsidRPr="007A3CE5">
        <w:t>Organizations that do not adopt flexible working practises run the risk of increasing employee turnover, decreased employee engagement, and difficulty attracting new talent.</w:t>
      </w:r>
    </w:p>
    <w:p w14:paraId="759308E7" w14:textId="77777777" w:rsidR="00C24103" w:rsidRDefault="0021485B">
      <w:r w:rsidRPr="0021485B">
        <w:t>This important management skill involves negotiation, innovative problem-solving,</w:t>
      </w:r>
    </w:p>
    <w:p w14:paraId="395A540E" w14:textId="57BF8F75" w:rsidR="0021485B" w:rsidRDefault="0021485B">
      <w:r w:rsidRPr="0021485B">
        <w:t xml:space="preserve"> and the use of different strategies depending on the circumstance. An organisation can reduce relationship issues, improve client happiness, and achieve better business results by managing conflict well.</w:t>
      </w:r>
      <w:r w:rsidR="00FC5F0E">
        <w:t xml:space="preserve"> </w:t>
      </w:r>
      <w:r w:rsidR="00FC5F0E" w:rsidRPr="00FC5F0E">
        <w:t xml:space="preserve">It is difficult to put the hybrid working method into practise. To meet the needs of the employees, it is necessary to analyse the employees, understand their desires, and put the hybrid working model into practise. Employees needs and </w:t>
      </w:r>
      <w:r w:rsidR="00325457">
        <w:t>desires</w:t>
      </w:r>
      <w:r w:rsidR="00FC5F0E" w:rsidRPr="00FC5F0E">
        <w:t xml:space="preserve"> for shifts vary depending on their circumstances. While some of them wish to work reduced hours, others seek for more. While some employees appreciate their own company and prefer working from home, others prefer the office environment.</w:t>
      </w:r>
      <w:r w:rsidR="00C65425" w:rsidRPr="00C65425">
        <w:t xml:space="preserve"> </w:t>
      </w:r>
      <w:r w:rsidR="00C65425">
        <w:t>T</w:t>
      </w:r>
      <w:r w:rsidR="00C65425" w:rsidRPr="00C65425">
        <w:t>eam</w:t>
      </w:r>
      <w:r w:rsidR="00C65425">
        <w:t>s</w:t>
      </w:r>
      <w:r w:rsidR="00C65425" w:rsidRPr="00C65425">
        <w:t xml:space="preserve"> will easily adapt to hybrid work when their schedule is up to their expectations</w:t>
      </w:r>
      <w:r w:rsidR="00637D54">
        <w:t>. (Gratton, 2021)</w:t>
      </w:r>
    </w:p>
    <w:p w14:paraId="68B09A7C" w14:textId="54E8152D" w:rsidR="00247DAB" w:rsidRDefault="00247DAB"/>
    <w:p w14:paraId="6222EF98" w14:textId="51A2F2B4" w:rsidR="00D07B04" w:rsidRDefault="00413505">
      <w:r w:rsidRPr="00413505">
        <w:t>The Belbin's Team Roles Theory is a very important management tool</w:t>
      </w:r>
      <w:r>
        <w:t>.</w:t>
      </w:r>
      <w:r w:rsidRPr="00413505">
        <w:t xml:space="preserve"> </w:t>
      </w:r>
      <w:r w:rsidR="00AC186B" w:rsidRPr="00AC186B">
        <w:t>The individual profile of team roles describes methods and our own preferences through a concept, especially the nine typologies of behaviour and contribution to the workplace. This idea helps us better understand ourselves. If we can successfully understand who we are through these roles, we can likely understand individuals around us using the same method. The information we have about ourselves and the people we work with can be better understood and interpreted through team roles.</w:t>
      </w:r>
      <w:r w:rsidR="00637D54">
        <w:t xml:space="preserve"> (Online)</w:t>
      </w:r>
    </w:p>
    <w:p w14:paraId="6A375013" w14:textId="77777777" w:rsidR="00D07B04" w:rsidRDefault="00D07B04"/>
    <w:p w14:paraId="66813D9B" w14:textId="588C7BB9" w:rsidR="00C65425" w:rsidRDefault="00413505">
      <w:r w:rsidRPr="00413505">
        <w:t xml:space="preserve">The focus of Tuckman's theory is on how a team approaches a task from the time it is formed until the project is finished. </w:t>
      </w:r>
      <w:r w:rsidR="00C65425" w:rsidRPr="00C65425">
        <w:t>A team must go through different stages before becoming effective: form</w:t>
      </w:r>
      <w:r w:rsidR="00BE5ABC">
        <w:t>ing, storming</w:t>
      </w:r>
      <w:r w:rsidR="00C65425" w:rsidRPr="00C65425">
        <w:t xml:space="preserve">, </w:t>
      </w:r>
      <w:r w:rsidR="00BE5ABC">
        <w:t>norming</w:t>
      </w:r>
      <w:r w:rsidR="00C65425" w:rsidRPr="00C65425">
        <w:t xml:space="preserve">, </w:t>
      </w:r>
      <w:r w:rsidR="00BE5ABC">
        <w:t>performing</w:t>
      </w:r>
      <w:r w:rsidR="00C65425" w:rsidRPr="00C65425">
        <w:t xml:space="preserve">, and </w:t>
      </w:r>
      <w:r w:rsidR="00BE5ABC">
        <w:t>adjourning</w:t>
      </w:r>
      <w:r w:rsidR="00C65425" w:rsidRPr="00C65425">
        <w:t>. Each team member gains from the knowledge of more experience workers or those with a variety of skills as they complete their jobs.</w:t>
      </w:r>
    </w:p>
    <w:p w14:paraId="20735D19" w14:textId="05C0EC72" w:rsidR="005859D5" w:rsidRDefault="005859D5">
      <w:r w:rsidRPr="005859D5">
        <w:t>This simple explanation of Tuckman's model offers a clear explanation of how teams develop. The Tuckman approach is very helpful in teaching people how to collaborate in groups, which allows groups to perform to their greatest capacity.</w:t>
      </w:r>
      <w:r w:rsidR="0089233E">
        <w:t xml:space="preserve"> (Louise, 2022)</w:t>
      </w:r>
    </w:p>
    <w:p w14:paraId="1DC0EE2D" w14:textId="585DBE93" w:rsidR="00247DAB" w:rsidRDefault="00247DAB"/>
    <w:p w14:paraId="57F9A9AE" w14:textId="77777777" w:rsidR="00BE5ABC" w:rsidRDefault="00BE5ABC" w:rsidP="00BE5ABC">
      <w:r>
        <w:t xml:space="preserve">Any disagreement between people leads to conflict. Their perspectives, thoughts, ideals, motivations, or desires may be in conflict. </w:t>
      </w:r>
    </w:p>
    <w:p w14:paraId="1FEF56C6" w14:textId="381D5682" w:rsidR="00BE5ABC" w:rsidRDefault="00BE5ABC" w:rsidP="00BE5ABC">
      <w:r>
        <w:t xml:space="preserve">Attitude and empathy are the two conflict management aspects on which this concept is founded. </w:t>
      </w:r>
      <w:r w:rsidR="005859D5" w:rsidRPr="005859D5">
        <w:t>Empathy is the second aspect of managing conflicts and it means understanding another person's feelings and perspective. You can imagine yourself in the shoes of another person when you empathise with them. As a result, you'll discover strategies for settling the conflict more quickly.</w:t>
      </w:r>
    </w:p>
    <w:p w14:paraId="0F5A20AB" w14:textId="1E2E61B8" w:rsidR="005859D5" w:rsidRDefault="00BE5ABC" w:rsidP="00BE5ABC">
      <w:r>
        <w:t>Five conflict resolution techniques: competing, avoiding, accommodating, collaborating, and compromising.</w:t>
      </w:r>
      <w:r w:rsidR="00824231">
        <w:t xml:space="preserve"> (Kishore, 2021)</w:t>
      </w:r>
    </w:p>
    <w:p w14:paraId="42D73A07" w14:textId="17F87431" w:rsidR="007A3CE5" w:rsidRDefault="007A3CE5"/>
    <w:p w14:paraId="318E3BF1" w14:textId="389E529C" w:rsidR="00EC10B1" w:rsidRDefault="00EC10B1"/>
    <w:p w14:paraId="2CD3FE25" w14:textId="5BC99241" w:rsidR="00EC10B1" w:rsidRDefault="00EC10B1"/>
    <w:p w14:paraId="5EFCA605" w14:textId="1D7A08ED" w:rsidR="00EC10B1" w:rsidRDefault="00EC10B1"/>
    <w:p w14:paraId="6DB53048" w14:textId="5B0A1F3C" w:rsidR="00EC10B1" w:rsidRDefault="00EC10B1"/>
    <w:p w14:paraId="2E5D1BFC" w14:textId="45076E8F" w:rsidR="00EC10B1" w:rsidRDefault="00EC10B1"/>
    <w:p w14:paraId="49293FE3" w14:textId="4E84BC6F" w:rsidR="00EC10B1" w:rsidRDefault="00EC10B1"/>
    <w:p w14:paraId="553DC76A" w14:textId="3E180639" w:rsidR="00EC10B1" w:rsidRDefault="00EC10B1"/>
    <w:p w14:paraId="3AB394F2" w14:textId="1665D265" w:rsidR="00EC10B1" w:rsidRDefault="00EC10B1"/>
    <w:p w14:paraId="5B45354C" w14:textId="091A7ED4" w:rsidR="00EC10B1" w:rsidRDefault="00EC10B1"/>
    <w:p w14:paraId="588032CD" w14:textId="4929CD9F" w:rsidR="00EC10B1" w:rsidRDefault="00EC10B1"/>
    <w:p w14:paraId="63C21CDC" w14:textId="28DA046E" w:rsidR="00EC10B1" w:rsidRDefault="00EC10B1"/>
    <w:p w14:paraId="4EE8C800" w14:textId="534D923F" w:rsidR="00EC10B1" w:rsidRDefault="00EC10B1"/>
    <w:p w14:paraId="61F06A74" w14:textId="5F30CFBC" w:rsidR="00EC10B1" w:rsidRDefault="00EC10B1"/>
    <w:p w14:paraId="6E9E5934" w14:textId="4BD10E09" w:rsidR="00EC10B1" w:rsidRDefault="00EC10B1"/>
    <w:p w14:paraId="2E1449B6" w14:textId="5B5C87CF" w:rsidR="00EC10B1" w:rsidRDefault="00EC10B1"/>
    <w:p w14:paraId="07D2EEFD" w14:textId="42270AC5" w:rsidR="00EC10B1" w:rsidRDefault="00EC10B1"/>
    <w:p w14:paraId="6ED4FD82" w14:textId="7C0E4B2D" w:rsidR="00EC10B1" w:rsidRDefault="00EC10B1"/>
    <w:p w14:paraId="4B66ED5D" w14:textId="46ACF7E7" w:rsidR="00EC10B1" w:rsidRDefault="00EC10B1"/>
    <w:p w14:paraId="74AF4111" w14:textId="02601574" w:rsidR="00EC10B1" w:rsidRDefault="00EC10B1"/>
    <w:p w14:paraId="3B23A263" w14:textId="61197FFD" w:rsidR="00EC10B1" w:rsidRDefault="00EC10B1"/>
    <w:p w14:paraId="2A4FFD74" w14:textId="59BB1E3C" w:rsidR="00EC10B1" w:rsidRDefault="00EC10B1"/>
    <w:p w14:paraId="7A83CE7E" w14:textId="2D95AACA" w:rsidR="00EC10B1" w:rsidRDefault="00EC10B1"/>
    <w:p w14:paraId="61C5DA54" w14:textId="7E55A546" w:rsidR="00EC10B1" w:rsidRDefault="00EC10B1"/>
    <w:p w14:paraId="36B269B0" w14:textId="758D5722" w:rsidR="00EC10B1" w:rsidRDefault="00EC10B1"/>
    <w:p w14:paraId="4A549728" w14:textId="2A37B146" w:rsidR="00EC10B1" w:rsidRDefault="00EC10B1"/>
    <w:p w14:paraId="359898CE" w14:textId="3A2AF087" w:rsidR="00EC10B1" w:rsidRDefault="00EC10B1"/>
    <w:p w14:paraId="1C5A2EC8" w14:textId="4AC169ED" w:rsidR="00EC10B1" w:rsidRDefault="00EC10B1"/>
    <w:p w14:paraId="79097692" w14:textId="7B16B832" w:rsidR="00EC10B1" w:rsidRDefault="00EC10B1"/>
    <w:p w14:paraId="31A54B6E" w14:textId="2D4B78C7" w:rsidR="00EC10B1" w:rsidRDefault="00EC10B1"/>
    <w:p w14:paraId="43653E83" w14:textId="1E1C07BA" w:rsidR="00EC10B1" w:rsidRDefault="00EC10B1"/>
    <w:p w14:paraId="4A6E6F81" w14:textId="77777777" w:rsidR="0045019A" w:rsidRDefault="0045019A"/>
    <w:p w14:paraId="54EF3546" w14:textId="2EC804D7" w:rsidR="00443641" w:rsidRPr="0045019A" w:rsidRDefault="00443641">
      <w:pPr>
        <w:rPr>
          <w:sz w:val="36"/>
          <w:szCs w:val="36"/>
        </w:rPr>
      </w:pPr>
      <w:r w:rsidRPr="0045019A">
        <w:rPr>
          <w:sz w:val="36"/>
          <w:szCs w:val="36"/>
        </w:rPr>
        <w:t>Reference list</w:t>
      </w:r>
    </w:p>
    <w:p w14:paraId="3D3CAE73" w14:textId="77777777" w:rsidR="00443641" w:rsidRDefault="00443641"/>
    <w:p w14:paraId="150E7551" w14:textId="77777777" w:rsidR="00EC10B1" w:rsidRPr="00EC10B1" w:rsidRDefault="00EC10B1" w:rsidP="00EC10B1">
      <w:pPr>
        <w:rPr>
          <w:rFonts w:cstheme="minorHAnsi"/>
        </w:rPr>
      </w:pPr>
      <w:proofErr w:type="spellStart"/>
      <w:r w:rsidRPr="00EC10B1">
        <w:rPr>
          <w:rFonts w:cstheme="minorHAnsi"/>
        </w:rPr>
        <w:t>Channell</w:t>
      </w:r>
      <w:proofErr w:type="spellEnd"/>
      <w:r w:rsidRPr="00EC10B1">
        <w:rPr>
          <w:rFonts w:cstheme="minorHAnsi"/>
        </w:rPr>
        <w:t>, M. (2022) </w:t>
      </w:r>
      <w:r w:rsidRPr="00EC10B1">
        <w:rPr>
          <w:rFonts w:cstheme="minorHAnsi"/>
          <w:i/>
          <w:iCs/>
        </w:rPr>
        <w:t xml:space="preserve">Belbin's team roles: How can team roles improve performance in the </w:t>
      </w:r>
      <w:proofErr w:type="gramStart"/>
      <w:r w:rsidRPr="00EC10B1">
        <w:rPr>
          <w:rFonts w:cstheme="minorHAnsi"/>
          <w:i/>
          <w:iCs/>
        </w:rPr>
        <w:t>workplace?</w:t>
      </w:r>
      <w:r w:rsidRPr="00EC10B1">
        <w:rPr>
          <w:rFonts w:cstheme="minorHAnsi"/>
        </w:rPr>
        <w:t>,</w:t>
      </w:r>
      <w:proofErr w:type="gramEnd"/>
      <w:r w:rsidRPr="00EC10B1">
        <w:rPr>
          <w:rFonts w:cstheme="minorHAnsi"/>
        </w:rPr>
        <w:t> </w:t>
      </w:r>
      <w:r w:rsidRPr="00EC10B1">
        <w:rPr>
          <w:rFonts w:cstheme="minorHAnsi"/>
          <w:i/>
          <w:iCs/>
        </w:rPr>
        <w:t>TSW Training</w:t>
      </w:r>
      <w:r w:rsidRPr="00EC10B1">
        <w:rPr>
          <w:rFonts w:cstheme="minorHAnsi"/>
        </w:rPr>
        <w:t>. Available at: https://www.tsw.co.uk/blog/leadership-and-management/belbins-team-roles/#table-of-content-1 (Accessed: November 12, 2022). </w:t>
      </w:r>
    </w:p>
    <w:p w14:paraId="66B75D38" w14:textId="77777777" w:rsidR="00EC10B1" w:rsidRPr="00EC10B1" w:rsidRDefault="00EC10B1" w:rsidP="00EC10B1">
      <w:pPr>
        <w:rPr>
          <w:rFonts w:cstheme="minorHAnsi"/>
        </w:rPr>
      </w:pPr>
      <w:r w:rsidRPr="00EC10B1">
        <w:rPr>
          <w:rFonts w:cstheme="minorHAnsi"/>
        </w:rPr>
        <w:t>Gratton, L. (2021) </w:t>
      </w:r>
      <w:r w:rsidRPr="00EC10B1">
        <w:rPr>
          <w:rFonts w:cstheme="minorHAnsi"/>
          <w:i/>
          <w:iCs/>
        </w:rPr>
        <w:t>How to do hybrid right</w:t>
      </w:r>
      <w:r w:rsidRPr="00EC10B1">
        <w:rPr>
          <w:rFonts w:cstheme="minorHAnsi"/>
        </w:rPr>
        <w:t>, </w:t>
      </w:r>
      <w:r w:rsidRPr="00EC10B1">
        <w:rPr>
          <w:rFonts w:cstheme="minorHAnsi"/>
          <w:i/>
          <w:iCs/>
        </w:rPr>
        <w:t>Harvard Business Review</w:t>
      </w:r>
      <w:r w:rsidRPr="00EC10B1">
        <w:rPr>
          <w:rFonts w:cstheme="minorHAnsi"/>
        </w:rPr>
        <w:t xml:space="preserve">. Available at: https://hbr.org/2021/05/how-to-do-hybrid-right (Accessed: November 13, 2022).  </w:t>
      </w:r>
    </w:p>
    <w:p w14:paraId="23802169" w14:textId="77777777" w:rsidR="00EC10B1" w:rsidRPr="00EC10B1" w:rsidRDefault="00EC10B1" w:rsidP="00EC10B1">
      <w:pPr>
        <w:rPr>
          <w:rFonts w:cstheme="minorHAnsi"/>
        </w:rPr>
      </w:pPr>
      <w:r w:rsidRPr="00EC10B1">
        <w:rPr>
          <w:rFonts w:cstheme="minorHAnsi"/>
        </w:rPr>
        <w:t>Kishore, K. (2021) </w:t>
      </w:r>
      <w:r w:rsidRPr="00EC10B1">
        <w:rPr>
          <w:rFonts w:cstheme="minorHAnsi"/>
          <w:i/>
          <w:iCs/>
        </w:rPr>
        <w:t xml:space="preserve">Dealing with conflicts: The </w:t>
      </w:r>
      <w:proofErr w:type="spellStart"/>
      <w:r w:rsidRPr="00EC10B1">
        <w:rPr>
          <w:rFonts w:cstheme="minorHAnsi"/>
          <w:i/>
          <w:iCs/>
        </w:rPr>
        <w:t>thomas-kilmann</w:t>
      </w:r>
      <w:proofErr w:type="spellEnd"/>
      <w:r w:rsidRPr="00EC10B1">
        <w:rPr>
          <w:rFonts w:cstheme="minorHAnsi"/>
          <w:i/>
          <w:iCs/>
        </w:rPr>
        <w:t xml:space="preserve"> way</w:t>
      </w:r>
      <w:r w:rsidRPr="00EC10B1">
        <w:rPr>
          <w:rFonts w:cstheme="minorHAnsi"/>
        </w:rPr>
        <w:t>, </w:t>
      </w:r>
      <w:r w:rsidRPr="00EC10B1">
        <w:rPr>
          <w:rFonts w:cstheme="minorHAnsi"/>
          <w:i/>
          <w:iCs/>
        </w:rPr>
        <w:t>Harappa</w:t>
      </w:r>
      <w:r w:rsidRPr="00EC10B1">
        <w:rPr>
          <w:rFonts w:cstheme="minorHAnsi"/>
        </w:rPr>
        <w:t>. Available at: https://harappa.education/harappa-diaries/thomas-kilmann-model-for-dealing-with-conflicts/ (Accessed: November 14, 2022). </w:t>
      </w:r>
    </w:p>
    <w:p w14:paraId="058E7A7C" w14:textId="77777777" w:rsidR="00EC10B1" w:rsidRPr="00EC10B1" w:rsidRDefault="00EC10B1" w:rsidP="00EC10B1">
      <w:pPr>
        <w:rPr>
          <w:rFonts w:cstheme="minorHAnsi"/>
        </w:rPr>
      </w:pPr>
      <w:r w:rsidRPr="00EC10B1">
        <w:rPr>
          <w:rFonts w:cstheme="minorHAnsi"/>
        </w:rPr>
        <w:t>Louise, E. (2022) </w:t>
      </w:r>
      <w:r w:rsidRPr="00EC10B1">
        <w:rPr>
          <w:rFonts w:cstheme="minorHAnsi"/>
          <w:i/>
          <w:iCs/>
        </w:rPr>
        <w:t>Tuckman's 5 Stages of Teams Development Model &amp; How to use it: By Emma-Louise</w:t>
      </w:r>
      <w:r w:rsidRPr="00EC10B1">
        <w:rPr>
          <w:rFonts w:cstheme="minorHAnsi"/>
        </w:rPr>
        <w:t>, </w:t>
      </w:r>
      <w:r w:rsidRPr="00EC10B1">
        <w:rPr>
          <w:rFonts w:cstheme="minorHAnsi"/>
          <w:i/>
          <w:iCs/>
        </w:rPr>
        <w:t>The Coaching Tools Company</w:t>
      </w:r>
      <w:r w:rsidRPr="00EC10B1">
        <w:rPr>
          <w:rFonts w:cstheme="minorHAnsi"/>
        </w:rPr>
        <w:t>. Available at: https://www.thecoachingtoolscompany.com/get-your-team-performing-beautifully-with-this-powerful-group-development-model/ (Accessed: November 13, 2022). </w:t>
      </w:r>
    </w:p>
    <w:p w14:paraId="45FDA982" w14:textId="77777777" w:rsidR="00EC10B1" w:rsidRPr="00EC10B1" w:rsidRDefault="00EC10B1" w:rsidP="00EC10B1">
      <w:pPr>
        <w:rPr>
          <w:rFonts w:cstheme="minorHAnsi"/>
        </w:rPr>
      </w:pPr>
      <w:r w:rsidRPr="00EC10B1">
        <w:rPr>
          <w:rFonts w:cstheme="minorHAnsi"/>
        </w:rPr>
        <w:t xml:space="preserve">The Mind Tools Content Team </w:t>
      </w:r>
      <w:proofErr w:type="gramStart"/>
      <w:r w:rsidRPr="00EC10B1">
        <w:rPr>
          <w:rFonts w:cstheme="minorHAnsi"/>
        </w:rPr>
        <w:t>By</w:t>
      </w:r>
      <w:proofErr w:type="gramEnd"/>
      <w:r w:rsidRPr="00EC10B1">
        <w:rPr>
          <w:rFonts w:cstheme="minorHAnsi"/>
        </w:rPr>
        <w:t xml:space="preserve"> the Mind Tools Content Team </w:t>
      </w:r>
      <w:r w:rsidRPr="00EC10B1">
        <w:rPr>
          <w:rFonts w:cstheme="minorHAnsi"/>
          <w:i/>
          <w:iCs/>
        </w:rPr>
        <w:t>et al.</w:t>
      </w:r>
      <w:r w:rsidRPr="00EC10B1">
        <w:rPr>
          <w:rFonts w:cstheme="minorHAnsi"/>
        </w:rPr>
        <w:t> (no date) </w:t>
      </w:r>
      <w:r w:rsidRPr="00EC10B1">
        <w:rPr>
          <w:rFonts w:cstheme="minorHAnsi"/>
          <w:i/>
          <w:iCs/>
        </w:rPr>
        <w:t>Belbin's team roles: Finding your team's balance with Belbin's Model</w:t>
      </w:r>
      <w:r w:rsidRPr="00EC10B1">
        <w:rPr>
          <w:rFonts w:cstheme="minorHAnsi"/>
        </w:rPr>
        <w:t>, </w:t>
      </w:r>
      <w:r w:rsidRPr="00EC10B1">
        <w:rPr>
          <w:rFonts w:cstheme="minorHAnsi"/>
          <w:i/>
          <w:iCs/>
        </w:rPr>
        <w:t>Leadership Training from MindTools.com</w:t>
      </w:r>
      <w:r w:rsidRPr="00EC10B1">
        <w:rPr>
          <w:rFonts w:cstheme="minorHAnsi"/>
        </w:rPr>
        <w:t>. Available at: https://www.mindtools.com/pages/article/newLDR_83.htm (Accessed: November 11, 2022). </w:t>
      </w:r>
    </w:p>
    <w:p w14:paraId="2F5CBE7D" w14:textId="77777777" w:rsidR="00EC10B1" w:rsidRPr="00EC10B1" w:rsidRDefault="00EC10B1" w:rsidP="00EC10B1">
      <w:pPr>
        <w:rPr>
          <w:rFonts w:cstheme="minorHAnsi"/>
        </w:rPr>
      </w:pPr>
      <w:proofErr w:type="spellStart"/>
      <w:r w:rsidRPr="00EC10B1">
        <w:rPr>
          <w:rFonts w:cstheme="minorHAnsi"/>
        </w:rPr>
        <w:t>Wooll</w:t>
      </w:r>
      <w:proofErr w:type="spellEnd"/>
      <w:r w:rsidRPr="00EC10B1">
        <w:rPr>
          <w:rFonts w:cstheme="minorHAnsi"/>
        </w:rPr>
        <w:t>, M. (2022) </w:t>
      </w:r>
      <w:r w:rsidRPr="00EC10B1">
        <w:rPr>
          <w:rFonts w:cstheme="minorHAnsi"/>
          <w:i/>
          <w:iCs/>
        </w:rPr>
        <w:t xml:space="preserve">Is your team </w:t>
      </w:r>
      <w:proofErr w:type="gramStart"/>
      <w:r w:rsidRPr="00EC10B1">
        <w:rPr>
          <w:rFonts w:cstheme="minorHAnsi"/>
          <w:i/>
          <w:iCs/>
        </w:rPr>
        <w:t>actually working</w:t>
      </w:r>
      <w:proofErr w:type="gramEnd"/>
      <w:r w:rsidRPr="00EC10B1">
        <w:rPr>
          <w:rFonts w:cstheme="minorHAnsi"/>
          <w:i/>
          <w:iCs/>
        </w:rPr>
        <w:t>? 10 tips to recognize a good team</w:t>
      </w:r>
      <w:r w:rsidRPr="00EC10B1">
        <w:rPr>
          <w:rFonts w:cstheme="minorHAnsi"/>
        </w:rPr>
        <w:t>, </w:t>
      </w:r>
      <w:r w:rsidRPr="00EC10B1">
        <w:rPr>
          <w:rFonts w:cstheme="minorHAnsi"/>
          <w:i/>
          <w:iCs/>
        </w:rPr>
        <w:t xml:space="preserve">Is Your Team Actually Working? 10 Tips </w:t>
      </w:r>
      <w:proofErr w:type="gramStart"/>
      <w:r w:rsidRPr="00EC10B1">
        <w:rPr>
          <w:rFonts w:cstheme="minorHAnsi"/>
          <w:i/>
          <w:iCs/>
        </w:rPr>
        <w:t>To</w:t>
      </w:r>
      <w:proofErr w:type="gramEnd"/>
      <w:r w:rsidRPr="00EC10B1">
        <w:rPr>
          <w:rFonts w:cstheme="minorHAnsi"/>
          <w:i/>
          <w:iCs/>
        </w:rPr>
        <w:t xml:space="preserve"> Recognize A Good Team</w:t>
      </w:r>
      <w:r w:rsidRPr="00EC10B1">
        <w:rPr>
          <w:rFonts w:cstheme="minorHAnsi"/>
        </w:rPr>
        <w:t>. Available at: https://www.betterup.com/blog/what-makes-a-good-team (Accessed: November 9, 2022). </w:t>
      </w:r>
    </w:p>
    <w:p w14:paraId="7F5BD844" w14:textId="77777777" w:rsidR="00EC10B1" w:rsidRPr="00443641" w:rsidRDefault="00EC10B1">
      <w:pPr>
        <w:rPr>
          <w:rFonts w:cstheme="minorHAnsi"/>
        </w:rPr>
      </w:pPr>
    </w:p>
    <w:sectPr w:rsidR="00EC10B1" w:rsidRPr="00443641" w:rsidSect="00A8476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4349F" w14:textId="77777777" w:rsidR="00C206AF" w:rsidRDefault="00C206AF" w:rsidP="005A7162">
      <w:r>
        <w:separator/>
      </w:r>
    </w:p>
  </w:endnote>
  <w:endnote w:type="continuationSeparator" w:id="0">
    <w:p w14:paraId="56F27895" w14:textId="77777777" w:rsidR="00C206AF" w:rsidRDefault="00C206AF" w:rsidP="005A7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05ACA" w14:textId="77777777" w:rsidR="005A7162" w:rsidRDefault="005A71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3E5C7" w14:textId="77777777" w:rsidR="005A7162" w:rsidRDefault="005A71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7577" w14:textId="77777777" w:rsidR="005A7162" w:rsidRDefault="005A7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A5FB8" w14:textId="77777777" w:rsidR="00C206AF" w:rsidRDefault="00C206AF" w:rsidP="005A7162">
      <w:r>
        <w:separator/>
      </w:r>
    </w:p>
  </w:footnote>
  <w:footnote w:type="continuationSeparator" w:id="0">
    <w:p w14:paraId="3EA51100" w14:textId="77777777" w:rsidR="00C206AF" w:rsidRDefault="00C206AF" w:rsidP="005A71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9A2CD" w14:textId="77777777" w:rsidR="005A7162" w:rsidRDefault="005A71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DB290" w14:textId="77777777" w:rsidR="005A7162" w:rsidRDefault="005A71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D8B06" w14:textId="77777777" w:rsidR="005A7162" w:rsidRDefault="005A71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C64CE"/>
    <w:multiLevelType w:val="hybridMultilevel"/>
    <w:tmpl w:val="DE04C4AA"/>
    <w:lvl w:ilvl="0" w:tplc="69A435A6">
      <w:start w:val="1"/>
      <w:numFmt w:val="bullet"/>
      <w:lvlText w:val="•"/>
      <w:lvlJc w:val="left"/>
      <w:pPr>
        <w:tabs>
          <w:tab w:val="num" w:pos="720"/>
        </w:tabs>
        <w:ind w:left="720" w:hanging="360"/>
      </w:pPr>
      <w:rPr>
        <w:rFonts w:ascii="Times New Roman" w:hAnsi="Times New Roman" w:hint="default"/>
      </w:rPr>
    </w:lvl>
    <w:lvl w:ilvl="1" w:tplc="7026E3D4" w:tentative="1">
      <w:start w:val="1"/>
      <w:numFmt w:val="bullet"/>
      <w:lvlText w:val="•"/>
      <w:lvlJc w:val="left"/>
      <w:pPr>
        <w:tabs>
          <w:tab w:val="num" w:pos="1440"/>
        </w:tabs>
        <w:ind w:left="1440" w:hanging="360"/>
      </w:pPr>
      <w:rPr>
        <w:rFonts w:ascii="Times New Roman" w:hAnsi="Times New Roman" w:hint="default"/>
      </w:rPr>
    </w:lvl>
    <w:lvl w:ilvl="2" w:tplc="F2D2EE50" w:tentative="1">
      <w:start w:val="1"/>
      <w:numFmt w:val="bullet"/>
      <w:lvlText w:val="•"/>
      <w:lvlJc w:val="left"/>
      <w:pPr>
        <w:tabs>
          <w:tab w:val="num" w:pos="2160"/>
        </w:tabs>
        <w:ind w:left="2160" w:hanging="360"/>
      </w:pPr>
      <w:rPr>
        <w:rFonts w:ascii="Times New Roman" w:hAnsi="Times New Roman" w:hint="default"/>
      </w:rPr>
    </w:lvl>
    <w:lvl w:ilvl="3" w:tplc="134A7F1C" w:tentative="1">
      <w:start w:val="1"/>
      <w:numFmt w:val="bullet"/>
      <w:lvlText w:val="•"/>
      <w:lvlJc w:val="left"/>
      <w:pPr>
        <w:tabs>
          <w:tab w:val="num" w:pos="2880"/>
        </w:tabs>
        <w:ind w:left="2880" w:hanging="360"/>
      </w:pPr>
      <w:rPr>
        <w:rFonts w:ascii="Times New Roman" w:hAnsi="Times New Roman" w:hint="default"/>
      </w:rPr>
    </w:lvl>
    <w:lvl w:ilvl="4" w:tplc="C504CB68" w:tentative="1">
      <w:start w:val="1"/>
      <w:numFmt w:val="bullet"/>
      <w:lvlText w:val="•"/>
      <w:lvlJc w:val="left"/>
      <w:pPr>
        <w:tabs>
          <w:tab w:val="num" w:pos="3600"/>
        </w:tabs>
        <w:ind w:left="3600" w:hanging="360"/>
      </w:pPr>
      <w:rPr>
        <w:rFonts w:ascii="Times New Roman" w:hAnsi="Times New Roman" w:hint="default"/>
      </w:rPr>
    </w:lvl>
    <w:lvl w:ilvl="5" w:tplc="EAFC495C" w:tentative="1">
      <w:start w:val="1"/>
      <w:numFmt w:val="bullet"/>
      <w:lvlText w:val="•"/>
      <w:lvlJc w:val="left"/>
      <w:pPr>
        <w:tabs>
          <w:tab w:val="num" w:pos="4320"/>
        </w:tabs>
        <w:ind w:left="4320" w:hanging="360"/>
      </w:pPr>
      <w:rPr>
        <w:rFonts w:ascii="Times New Roman" w:hAnsi="Times New Roman" w:hint="default"/>
      </w:rPr>
    </w:lvl>
    <w:lvl w:ilvl="6" w:tplc="D2DE1B14" w:tentative="1">
      <w:start w:val="1"/>
      <w:numFmt w:val="bullet"/>
      <w:lvlText w:val="•"/>
      <w:lvlJc w:val="left"/>
      <w:pPr>
        <w:tabs>
          <w:tab w:val="num" w:pos="5040"/>
        </w:tabs>
        <w:ind w:left="5040" w:hanging="360"/>
      </w:pPr>
      <w:rPr>
        <w:rFonts w:ascii="Times New Roman" w:hAnsi="Times New Roman" w:hint="default"/>
      </w:rPr>
    </w:lvl>
    <w:lvl w:ilvl="7" w:tplc="3572E3A0" w:tentative="1">
      <w:start w:val="1"/>
      <w:numFmt w:val="bullet"/>
      <w:lvlText w:val="•"/>
      <w:lvlJc w:val="left"/>
      <w:pPr>
        <w:tabs>
          <w:tab w:val="num" w:pos="5760"/>
        </w:tabs>
        <w:ind w:left="5760" w:hanging="360"/>
      </w:pPr>
      <w:rPr>
        <w:rFonts w:ascii="Times New Roman" w:hAnsi="Times New Roman" w:hint="default"/>
      </w:rPr>
    </w:lvl>
    <w:lvl w:ilvl="8" w:tplc="F0269E20" w:tentative="1">
      <w:start w:val="1"/>
      <w:numFmt w:val="bullet"/>
      <w:lvlText w:val="•"/>
      <w:lvlJc w:val="left"/>
      <w:pPr>
        <w:tabs>
          <w:tab w:val="num" w:pos="6480"/>
        </w:tabs>
        <w:ind w:left="6480" w:hanging="360"/>
      </w:pPr>
      <w:rPr>
        <w:rFonts w:ascii="Times New Roman" w:hAnsi="Times New Roman" w:hint="default"/>
      </w:rPr>
    </w:lvl>
  </w:abstractNum>
  <w:num w:numId="1" w16cid:durableId="2049989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F2A"/>
    <w:rsid w:val="000C7A0B"/>
    <w:rsid w:val="0021485B"/>
    <w:rsid w:val="00224807"/>
    <w:rsid w:val="00226479"/>
    <w:rsid w:val="00247DAB"/>
    <w:rsid w:val="002D3BFC"/>
    <w:rsid w:val="00325457"/>
    <w:rsid w:val="00353840"/>
    <w:rsid w:val="003A4402"/>
    <w:rsid w:val="00413505"/>
    <w:rsid w:val="00443641"/>
    <w:rsid w:val="0045019A"/>
    <w:rsid w:val="00477583"/>
    <w:rsid w:val="005859D5"/>
    <w:rsid w:val="005A7162"/>
    <w:rsid w:val="005C40A7"/>
    <w:rsid w:val="00637D54"/>
    <w:rsid w:val="007A3CE5"/>
    <w:rsid w:val="00824231"/>
    <w:rsid w:val="0089233E"/>
    <w:rsid w:val="008D1F2A"/>
    <w:rsid w:val="00A8476F"/>
    <w:rsid w:val="00AA3C9E"/>
    <w:rsid w:val="00AC186B"/>
    <w:rsid w:val="00B55EB2"/>
    <w:rsid w:val="00BE5ABC"/>
    <w:rsid w:val="00C206AF"/>
    <w:rsid w:val="00C24103"/>
    <w:rsid w:val="00C65425"/>
    <w:rsid w:val="00D07B04"/>
    <w:rsid w:val="00D950C8"/>
    <w:rsid w:val="00E41932"/>
    <w:rsid w:val="00EC10B1"/>
    <w:rsid w:val="00FC5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F6380"/>
  <w15:chartTrackingRefBased/>
  <w15:docId w15:val="{297E52C5-6383-FE40-BB33-99903A23B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476F"/>
    <w:rPr>
      <w:rFonts w:eastAsiaTheme="minorEastAsia"/>
      <w:sz w:val="22"/>
      <w:szCs w:val="22"/>
      <w:lang w:val="en-US" w:eastAsia="zh-CN"/>
    </w:rPr>
  </w:style>
  <w:style w:type="character" w:customStyle="1" w:styleId="NoSpacingChar">
    <w:name w:val="No Spacing Char"/>
    <w:basedOn w:val="DefaultParagraphFont"/>
    <w:link w:val="NoSpacing"/>
    <w:uiPriority w:val="1"/>
    <w:rsid w:val="00A8476F"/>
    <w:rPr>
      <w:rFonts w:eastAsiaTheme="minorEastAsia"/>
      <w:sz w:val="22"/>
      <w:szCs w:val="22"/>
      <w:lang w:val="en-US" w:eastAsia="zh-CN"/>
    </w:rPr>
  </w:style>
  <w:style w:type="paragraph" w:styleId="HTMLPreformatted">
    <w:name w:val="HTML Preformatted"/>
    <w:basedOn w:val="Normal"/>
    <w:link w:val="HTMLPreformattedChar"/>
    <w:uiPriority w:val="99"/>
    <w:semiHidden/>
    <w:unhideWhenUsed/>
    <w:rsid w:val="003254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25457"/>
    <w:rPr>
      <w:rFonts w:ascii="Courier New" w:eastAsia="Times New Roman" w:hAnsi="Courier New" w:cs="Courier New"/>
      <w:sz w:val="20"/>
      <w:szCs w:val="20"/>
      <w:lang w:eastAsia="en-GB"/>
    </w:rPr>
  </w:style>
  <w:style w:type="character" w:customStyle="1" w:styleId="y2iqfc">
    <w:name w:val="y2iqfc"/>
    <w:basedOn w:val="DefaultParagraphFont"/>
    <w:rsid w:val="00325457"/>
  </w:style>
  <w:style w:type="paragraph" w:styleId="Header">
    <w:name w:val="header"/>
    <w:basedOn w:val="Normal"/>
    <w:link w:val="HeaderChar"/>
    <w:uiPriority w:val="99"/>
    <w:unhideWhenUsed/>
    <w:rsid w:val="005A7162"/>
    <w:pPr>
      <w:tabs>
        <w:tab w:val="center" w:pos="4513"/>
        <w:tab w:val="right" w:pos="9026"/>
      </w:tabs>
    </w:pPr>
  </w:style>
  <w:style w:type="character" w:customStyle="1" w:styleId="HeaderChar">
    <w:name w:val="Header Char"/>
    <w:basedOn w:val="DefaultParagraphFont"/>
    <w:link w:val="Header"/>
    <w:uiPriority w:val="99"/>
    <w:rsid w:val="005A7162"/>
  </w:style>
  <w:style w:type="paragraph" w:styleId="Footer">
    <w:name w:val="footer"/>
    <w:basedOn w:val="Normal"/>
    <w:link w:val="FooterChar"/>
    <w:uiPriority w:val="99"/>
    <w:unhideWhenUsed/>
    <w:rsid w:val="005A7162"/>
    <w:pPr>
      <w:tabs>
        <w:tab w:val="center" w:pos="4513"/>
        <w:tab w:val="right" w:pos="9026"/>
      </w:tabs>
    </w:pPr>
  </w:style>
  <w:style w:type="character" w:customStyle="1" w:styleId="FooterChar">
    <w:name w:val="Footer Char"/>
    <w:basedOn w:val="DefaultParagraphFont"/>
    <w:link w:val="Footer"/>
    <w:uiPriority w:val="99"/>
    <w:rsid w:val="005A7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83983">
      <w:bodyDiv w:val="1"/>
      <w:marLeft w:val="0"/>
      <w:marRight w:val="0"/>
      <w:marTop w:val="0"/>
      <w:marBottom w:val="0"/>
      <w:divBdr>
        <w:top w:val="none" w:sz="0" w:space="0" w:color="auto"/>
        <w:left w:val="none" w:sz="0" w:space="0" w:color="auto"/>
        <w:bottom w:val="none" w:sz="0" w:space="0" w:color="auto"/>
        <w:right w:val="none" w:sz="0" w:space="0" w:color="auto"/>
      </w:divBdr>
      <w:divsChild>
        <w:div w:id="1396969446">
          <w:marLeft w:val="547"/>
          <w:marRight w:val="0"/>
          <w:marTop w:val="0"/>
          <w:marBottom w:val="0"/>
          <w:divBdr>
            <w:top w:val="none" w:sz="0" w:space="0" w:color="auto"/>
            <w:left w:val="none" w:sz="0" w:space="0" w:color="auto"/>
            <w:bottom w:val="none" w:sz="0" w:space="0" w:color="auto"/>
            <w:right w:val="none" w:sz="0" w:space="0" w:color="auto"/>
          </w:divBdr>
        </w:div>
      </w:divsChild>
    </w:div>
    <w:div w:id="371807385">
      <w:bodyDiv w:val="1"/>
      <w:marLeft w:val="0"/>
      <w:marRight w:val="0"/>
      <w:marTop w:val="0"/>
      <w:marBottom w:val="0"/>
      <w:divBdr>
        <w:top w:val="none" w:sz="0" w:space="0" w:color="auto"/>
        <w:left w:val="none" w:sz="0" w:space="0" w:color="auto"/>
        <w:bottom w:val="none" w:sz="0" w:space="0" w:color="auto"/>
        <w:right w:val="none" w:sz="0" w:space="0" w:color="auto"/>
      </w:divBdr>
    </w:div>
    <w:div w:id="691304911">
      <w:bodyDiv w:val="1"/>
      <w:marLeft w:val="0"/>
      <w:marRight w:val="0"/>
      <w:marTop w:val="0"/>
      <w:marBottom w:val="0"/>
      <w:divBdr>
        <w:top w:val="none" w:sz="0" w:space="0" w:color="auto"/>
        <w:left w:val="none" w:sz="0" w:space="0" w:color="auto"/>
        <w:bottom w:val="none" w:sz="0" w:space="0" w:color="auto"/>
        <w:right w:val="none" w:sz="0" w:space="0" w:color="auto"/>
      </w:divBdr>
    </w:div>
    <w:div w:id="1228221436">
      <w:bodyDiv w:val="1"/>
      <w:marLeft w:val="0"/>
      <w:marRight w:val="0"/>
      <w:marTop w:val="0"/>
      <w:marBottom w:val="0"/>
      <w:divBdr>
        <w:top w:val="none" w:sz="0" w:space="0" w:color="auto"/>
        <w:left w:val="none" w:sz="0" w:space="0" w:color="auto"/>
        <w:bottom w:val="none" w:sz="0" w:space="0" w:color="auto"/>
        <w:right w:val="none" w:sz="0" w:space="0" w:color="auto"/>
      </w:divBdr>
    </w:div>
    <w:div w:id="1523275466">
      <w:bodyDiv w:val="1"/>
      <w:marLeft w:val="0"/>
      <w:marRight w:val="0"/>
      <w:marTop w:val="0"/>
      <w:marBottom w:val="0"/>
      <w:divBdr>
        <w:top w:val="none" w:sz="0" w:space="0" w:color="auto"/>
        <w:left w:val="none" w:sz="0" w:space="0" w:color="auto"/>
        <w:bottom w:val="none" w:sz="0" w:space="0" w:color="auto"/>
        <w:right w:val="none" w:sz="0" w:space="0" w:color="auto"/>
      </w:divBdr>
      <w:divsChild>
        <w:div w:id="966277850">
          <w:marLeft w:val="547"/>
          <w:marRight w:val="0"/>
          <w:marTop w:val="0"/>
          <w:marBottom w:val="0"/>
          <w:divBdr>
            <w:top w:val="none" w:sz="0" w:space="0" w:color="auto"/>
            <w:left w:val="none" w:sz="0" w:space="0" w:color="auto"/>
            <w:bottom w:val="none" w:sz="0" w:space="0" w:color="auto"/>
            <w:right w:val="none" w:sz="0" w:space="0" w:color="auto"/>
          </w:divBdr>
        </w:div>
      </w:divsChild>
    </w:div>
    <w:div w:id="2066029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1</Pages>
  <Words>868</Words>
  <Characters>4949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Supplementary notes</dc:subject>
  <dc:creator>Valentina Mascov (1909334)</dc:creator>
  <cp:keywords/>
  <dc:description/>
  <cp:lastModifiedBy>Valentina Mascov (1909334)</cp:lastModifiedBy>
  <cp:revision>10</cp:revision>
  <dcterms:created xsi:type="dcterms:W3CDTF">2022-11-16T02:29:00Z</dcterms:created>
  <dcterms:modified xsi:type="dcterms:W3CDTF">2022-11-23T09:37:00Z</dcterms:modified>
</cp:coreProperties>
</file>