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BF87D" w14:textId="648E1799" w:rsidR="00EB12F1" w:rsidRPr="00907669" w:rsidRDefault="00EB12F1"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Select and critically discuss, three images which can be seen to perpetuate stereotypical attitudes for a group of your choosing.</w:t>
      </w:r>
    </w:p>
    <w:p w14:paraId="1427FB81" w14:textId="65E28473" w:rsidR="00764D05" w:rsidRPr="00907669" w:rsidRDefault="00FF4B4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 </w:t>
      </w:r>
    </w:p>
    <w:p w14:paraId="3E001528" w14:textId="24387028" w:rsidR="005516EB" w:rsidRPr="00907669" w:rsidRDefault="005516EB" w:rsidP="00907669">
      <w:pPr>
        <w:spacing w:line="360" w:lineRule="auto"/>
        <w:rPr>
          <w:rFonts w:ascii="Times New Roman" w:hAnsi="Times New Roman" w:cs="Times New Roman"/>
          <w:sz w:val="24"/>
          <w:szCs w:val="24"/>
        </w:rPr>
      </w:pPr>
    </w:p>
    <w:p w14:paraId="24337318" w14:textId="7B056891" w:rsidR="005516EB" w:rsidRDefault="005516EB" w:rsidP="00907669">
      <w:pPr>
        <w:spacing w:line="360" w:lineRule="auto"/>
        <w:rPr>
          <w:rFonts w:ascii="Times New Roman" w:hAnsi="Times New Roman" w:cs="Times New Roman"/>
          <w:sz w:val="24"/>
          <w:szCs w:val="24"/>
        </w:rPr>
      </w:pPr>
    </w:p>
    <w:p w14:paraId="19896FA0" w14:textId="488C04CC" w:rsidR="005A76B3" w:rsidRDefault="005A76B3" w:rsidP="00907669">
      <w:pPr>
        <w:spacing w:line="360" w:lineRule="auto"/>
        <w:rPr>
          <w:rFonts w:ascii="Times New Roman" w:hAnsi="Times New Roman" w:cs="Times New Roman"/>
          <w:sz w:val="24"/>
          <w:szCs w:val="24"/>
        </w:rPr>
      </w:pPr>
    </w:p>
    <w:p w14:paraId="3EA0DE60" w14:textId="77777777" w:rsidR="005A76B3" w:rsidRPr="00907669" w:rsidRDefault="005A76B3" w:rsidP="00907669">
      <w:pPr>
        <w:spacing w:line="360" w:lineRule="auto"/>
        <w:rPr>
          <w:rFonts w:ascii="Times New Roman" w:hAnsi="Times New Roman" w:cs="Times New Roman"/>
          <w:sz w:val="24"/>
          <w:szCs w:val="24"/>
        </w:rPr>
      </w:pPr>
    </w:p>
    <w:p w14:paraId="11BC4985" w14:textId="77777777" w:rsidR="005516EB" w:rsidRPr="00907669" w:rsidRDefault="005516EB" w:rsidP="00907669">
      <w:pPr>
        <w:spacing w:line="360" w:lineRule="auto"/>
        <w:rPr>
          <w:rFonts w:ascii="Times New Roman" w:hAnsi="Times New Roman" w:cs="Times New Roman"/>
          <w:sz w:val="24"/>
          <w:szCs w:val="24"/>
        </w:rPr>
      </w:pPr>
    </w:p>
    <w:p w14:paraId="50ED4832" w14:textId="77777777" w:rsidR="005516EB" w:rsidRPr="00907669" w:rsidRDefault="005516EB"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men endeavour to sink us still lower, merely to render us alluring objects for a moment</w:t>
      </w:r>
    </w:p>
    <w:p w14:paraId="166C7C1F" w14:textId="39F778D0" w:rsidR="005516EB" w:rsidRPr="00907669" w:rsidRDefault="005516EB"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w:t>
      </w:r>
      <w:r w:rsidRPr="00907669">
        <w:rPr>
          <w:rFonts w:ascii="Times New Roman" w:hAnsi="Times New Roman" w:cs="Times New Roman"/>
          <w:sz w:val="24"/>
          <w:szCs w:val="24"/>
        </w:rPr>
        <w:tab/>
        <w:t>Mary Wollstonecraft</w:t>
      </w:r>
    </w:p>
    <w:p w14:paraId="1CA5CB7D" w14:textId="77777777" w:rsidR="00626457" w:rsidRPr="00907669" w:rsidRDefault="00626457"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br w:type="page"/>
      </w:r>
    </w:p>
    <w:p w14:paraId="25A77FCE" w14:textId="2B33BDCF" w:rsidR="00FF4B42" w:rsidRPr="00907669" w:rsidRDefault="00830117"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1.</w:t>
      </w:r>
      <w:r w:rsidRPr="00907669">
        <w:rPr>
          <w:rFonts w:ascii="Times New Roman" w:hAnsi="Times New Roman" w:cs="Times New Roman"/>
          <w:noProof/>
          <w:sz w:val="24"/>
          <w:szCs w:val="24"/>
        </w:rPr>
        <w:drawing>
          <wp:inline distT="0" distB="0" distL="0" distR="0" wp14:anchorId="06EBFB93" wp14:editId="32DCE614">
            <wp:extent cx="981906" cy="2891790"/>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4363" cy="2899028"/>
                    </a:xfrm>
                    <a:prstGeom prst="rect">
                      <a:avLst/>
                    </a:prstGeom>
                    <a:noFill/>
                  </pic:spPr>
                </pic:pic>
              </a:graphicData>
            </a:graphic>
          </wp:inline>
        </w:drawing>
      </w:r>
      <w:r w:rsidRPr="00907669">
        <w:rPr>
          <w:rFonts w:ascii="Times New Roman" w:hAnsi="Times New Roman" w:cs="Times New Roman"/>
          <w:sz w:val="24"/>
          <w:szCs w:val="24"/>
        </w:rPr>
        <w:t>2.</w:t>
      </w:r>
      <w:r w:rsidR="00FF4B42" w:rsidRPr="00907669">
        <w:rPr>
          <w:rFonts w:ascii="Times New Roman" w:hAnsi="Times New Roman" w:cs="Times New Roman"/>
          <w:sz w:val="24"/>
          <w:szCs w:val="24"/>
        </w:rPr>
        <w:t xml:space="preserve">  </w:t>
      </w:r>
      <w:r w:rsidR="007520BD" w:rsidRPr="00907669">
        <w:rPr>
          <w:rFonts w:ascii="Times New Roman" w:hAnsi="Times New Roman" w:cs="Times New Roman"/>
          <w:noProof/>
          <w:sz w:val="24"/>
          <w:szCs w:val="24"/>
        </w:rPr>
        <w:drawing>
          <wp:inline distT="0" distB="0" distL="0" distR="0" wp14:anchorId="2EBDF5E8" wp14:editId="1C9A8361">
            <wp:extent cx="2856230" cy="28562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6230" cy="2856230"/>
                    </a:xfrm>
                    <a:prstGeom prst="rect">
                      <a:avLst/>
                    </a:prstGeom>
                    <a:noFill/>
                  </pic:spPr>
                </pic:pic>
              </a:graphicData>
            </a:graphic>
          </wp:inline>
        </w:drawing>
      </w:r>
      <w:r w:rsidR="007520BD" w:rsidRPr="00907669">
        <w:rPr>
          <w:rFonts w:ascii="Times New Roman" w:hAnsi="Times New Roman" w:cs="Times New Roman"/>
          <w:noProof/>
          <w:sz w:val="24"/>
          <w:szCs w:val="24"/>
        </w:rPr>
        <w:drawing>
          <wp:inline distT="0" distB="0" distL="0" distR="0" wp14:anchorId="2BC2D6AB" wp14:editId="36A02A6B">
            <wp:extent cx="3790952" cy="2527300"/>
            <wp:effectExtent l="0" t="0" r="0" b="6350"/>
            <wp:docPr id="1" name="Picture 1" descr="A person lying on her ba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lying on her back&#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1994" cy="2554661"/>
                    </a:xfrm>
                    <a:prstGeom prst="rect">
                      <a:avLst/>
                    </a:prstGeom>
                    <a:noFill/>
                  </pic:spPr>
                </pic:pic>
              </a:graphicData>
            </a:graphic>
          </wp:inline>
        </w:drawing>
      </w:r>
    </w:p>
    <w:p w14:paraId="25DEB610" w14:textId="0686E17C" w:rsidR="00FF4B42" w:rsidRPr="00907669" w:rsidRDefault="00FF4B4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3. </w:t>
      </w:r>
    </w:p>
    <w:p w14:paraId="6BFB4E70" w14:textId="77777777" w:rsidR="00FF4B42" w:rsidRPr="00907669" w:rsidRDefault="00FF4B42" w:rsidP="00907669">
      <w:pPr>
        <w:spacing w:line="360" w:lineRule="auto"/>
        <w:rPr>
          <w:rFonts w:ascii="Times New Roman" w:hAnsi="Times New Roman" w:cs="Times New Roman"/>
          <w:sz w:val="24"/>
          <w:szCs w:val="24"/>
        </w:rPr>
      </w:pPr>
    </w:p>
    <w:p w14:paraId="22FD1B98" w14:textId="77777777" w:rsidR="00FF4B42" w:rsidRPr="00907669" w:rsidRDefault="00FF4B4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1. https://skims.com/products/warp-knit-catsuit-onyx</w:t>
      </w:r>
    </w:p>
    <w:p w14:paraId="63186843" w14:textId="77777777" w:rsidR="00FF4B42" w:rsidRPr="00907669" w:rsidRDefault="00FF4B4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2. https://www.cosmopolitan.com/sex-love/a43046430/lexi-luna-sex-doll/</w:t>
      </w:r>
    </w:p>
    <w:p w14:paraId="5E87305A" w14:textId="3A64CE92" w:rsidR="00AA0731" w:rsidRPr="00907669" w:rsidRDefault="00FF4B4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3. https://www.anothermag.com/art-photography/14308/arvida-bystrom-sex-robot-the-dolls-house-exhibition</w:t>
      </w:r>
    </w:p>
    <w:p w14:paraId="34DFD25D" w14:textId="77777777" w:rsidR="00AA0731" w:rsidRPr="00907669" w:rsidRDefault="00AA0731"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br w:type="page"/>
      </w:r>
    </w:p>
    <w:p w14:paraId="3C7CFBCE" w14:textId="55716A32" w:rsidR="002A5801" w:rsidRPr="00907669" w:rsidRDefault="00A911FC"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 xml:space="preserve">In this assignment I will be drawing from </w:t>
      </w:r>
      <w:r w:rsidR="00D20A48" w:rsidRPr="00907669">
        <w:rPr>
          <w:rFonts w:ascii="Times New Roman" w:hAnsi="Times New Roman" w:cs="Times New Roman"/>
          <w:sz w:val="24"/>
          <w:szCs w:val="24"/>
        </w:rPr>
        <w:t xml:space="preserve">Fredrick and Roberts’ </w:t>
      </w:r>
      <w:r w:rsidR="00605ABE" w:rsidRPr="00907669">
        <w:rPr>
          <w:rFonts w:ascii="Times New Roman" w:hAnsi="Times New Roman" w:cs="Times New Roman"/>
          <w:sz w:val="24"/>
          <w:szCs w:val="24"/>
        </w:rPr>
        <w:t xml:space="preserve">1997 </w:t>
      </w:r>
      <w:r w:rsidR="00D20A48" w:rsidRPr="00907669">
        <w:rPr>
          <w:rFonts w:ascii="Times New Roman" w:hAnsi="Times New Roman" w:cs="Times New Roman"/>
          <w:sz w:val="24"/>
          <w:szCs w:val="24"/>
        </w:rPr>
        <w:t xml:space="preserve">landmark </w:t>
      </w:r>
      <w:r w:rsidR="00005B91" w:rsidRPr="00907669">
        <w:rPr>
          <w:rFonts w:ascii="Times New Roman" w:hAnsi="Times New Roman" w:cs="Times New Roman"/>
          <w:sz w:val="24"/>
          <w:szCs w:val="24"/>
        </w:rPr>
        <w:t xml:space="preserve">research paper </w:t>
      </w:r>
      <w:r w:rsidR="005033A7" w:rsidRPr="00907669">
        <w:rPr>
          <w:rFonts w:ascii="Times New Roman" w:hAnsi="Times New Roman" w:cs="Times New Roman"/>
          <w:sz w:val="24"/>
          <w:szCs w:val="24"/>
        </w:rPr>
        <w:t>‘Objectification Theory: Toward Understanding Women’s Lived Experience and Mental Health Risks’</w:t>
      </w:r>
      <w:r w:rsidR="00E01ECB" w:rsidRPr="00907669">
        <w:rPr>
          <w:rFonts w:ascii="Times New Roman" w:hAnsi="Times New Roman" w:cs="Times New Roman"/>
          <w:sz w:val="24"/>
          <w:szCs w:val="24"/>
        </w:rPr>
        <w:t xml:space="preserve"> which will help guide me in the critical discussion of </w:t>
      </w:r>
      <w:r w:rsidR="005054A1" w:rsidRPr="00907669">
        <w:rPr>
          <w:rFonts w:ascii="Times New Roman" w:hAnsi="Times New Roman" w:cs="Times New Roman"/>
          <w:sz w:val="24"/>
          <w:szCs w:val="24"/>
        </w:rPr>
        <w:t>the three images I have chosen</w:t>
      </w:r>
      <w:r w:rsidR="00CD14CE" w:rsidRPr="00907669">
        <w:rPr>
          <w:rFonts w:ascii="Times New Roman" w:hAnsi="Times New Roman" w:cs="Times New Roman"/>
          <w:sz w:val="24"/>
          <w:szCs w:val="24"/>
        </w:rPr>
        <w:t xml:space="preserve"> and I will also</w:t>
      </w:r>
      <w:r w:rsidR="006C10A6" w:rsidRPr="00907669">
        <w:rPr>
          <w:rFonts w:ascii="Times New Roman" w:hAnsi="Times New Roman" w:cs="Times New Roman"/>
          <w:sz w:val="24"/>
          <w:szCs w:val="24"/>
        </w:rPr>
        <w:t xml:space="preserve"> analyse </w:t>
      </w:r>
      <w:r w:rsidR="00F26EE0" w:rsidRPr="00907669">
        <w:rPr>
          <w:rFonts w:ascii="Times New Roman" w:hAnsi="Times New Roman" w:cs="Times New Roman"/>
          <w:sz w:val="24"/>
          <w:szCs w:val="24"/>
        </w:rPr>
        <w:t>the articles from which I have taken the images from</w:t>
      </w:r>
      <w:r w:rsidR="005054A1" w:rsidRPr="00907669">
        <w:rPr>
          <w:rFonts w:ascii="Times New Roman" w:hAnsi="Times New Roman" w:cs="Times New Roman"/>
          <w:sz w:val="24"/>
          <w:szCs w:val="24"/>
        </w:rPr>
        <w:t>.</w:t>
      </w:r>
      <w:r w:rsidR="009277BA" w:rsidRPr="00907669">
        <w:rPr>
          <w:rFonts w:ascii="Times New Roman" w:hAnsi="Times New Roman" w:cs="Times New Roman"/>
          <w:sz w:val="24"/>
          <w:szCs w:val="24"/>
        </w:rPr>
        <w:t xml:space="preserve"> </w:t>
      </w:r>
      <w:r w:rsidR="00641502" w:rsidRPr="00907669">
        <w:rPr>
          <w:rFonts w:ascii="Times New Roman" w:hAnsi="Times New Roman" w:cs="Times New Roman"/>
          <w:sz w:val="24"/>
          <w:szCs w:val="24"/>
        </w:rPr>
        <w:t>I will</w:t>
      </w:r>
      <w:r w:rsidR="0041612E" w:rsidRPr="00907669">
        <w:rPr>
          <w:rFonts w:ascii="Times New Roman" w:hAnsi="Times New Roman" w:cs="Times New Roman"/>
          <w:sz w:val="24"/>
          <w:szCs w:val="24"/>
        </w:rPr>
        <w:t xml:space="preserve"> use Fredricks and Roberts’</w:t>
      </w:r>
      <w:r w:rsidR="005054A1" w:rsidRPr="00907669">
        <w:rPr>
          <w:rFonts w:ascii="Times New Roman" w:hAnsi="Times New Roman" w:cs="Times New Roman"/>
          <w:sz w:val="24"/>
          <w:szCs w:val="24"/>
        </w:rPr>
        <w:t xml:space="preserve"> definition of</w:t>
      </w:r>
      <w:r w:rsidR="00641502" w:rsidRPr="00907669">
        <w:rPr>
          <w:rFonts w:ascii="Times New Roman" w:hAnsi="Times New Roman" w:cs="Times New Roman"/>
          <w:sz w:val="24"/>
          <w:szCs w:val="24"/>
        </w:rPr>
        <w:t xml:space="preserve"> Objectification theory</w:t>
      </w:r>
      <w:r w:rsidR="004F2951" w:rsidRPr="00907669">
        <w:rPr>
          <w:rFonts w:ascii="Times New Roman" w:hAnsi="Times New Roman" w:cs="Times New Roman"/>
          <w:sz w:val="24"/>
          <w:szCs w:val="24"/>
        </w:rPr>
        <w:t xml:space="preserve"> </w:t>
      </w:r>
      <w:r w:rsidR="0041612E" w:rsidRPr="00907669">
        <w:rPr>
          <w:rFonts w:ascii="Times New Roman" w:hAnsi="Times New Roman" w:cs="Times New Roman"/>
          <w:sz w:val="24"/>
          <w:szCs w:val="24"/>
        </w:rPr>
        <w:t xml:space="preserve">which they </w:t>
      </w:r>
      <w:r w:rsidR="004F2951" w:rsidRPr="00907669">
        <w:rPr>
          <w:rFonts w:ascii="Times New Roman" w:hAnsi="Times New Roman" w:cs="Times New Roman"/>
          <w:sz w:val="24"/>
          <w:szCs w:val="24"/>
        </w:rPr>
        <w:t xml:space="preserve">posit as </w:t>
      </w:r>
      <w:r w:rsidR="00D62042" w:rsidRPr="00907669">
        <w:rPr>
          <w:rFonts w:ascii="Times New Roman" w:hAnsi="Times New Roman" w:cs="Times New Roman"/>
          <w:sz w:val="24"/>
          <w:szCs w:val="24"/>
        </w:rPr>
        <w:t>being</w:t>
      </w:r>
      <w:r w:rsidR="00C21D17" w:rsidRPr="00907669">
        <w:rPr>
          <w:rFonts w:ascii="Times New Roman" w:hAnsi="Times New Roman" w:cs="Times New Roman"/>
          <w:sz w:val="24"/>
          <w:szCs w:val="24"/>
        </w:rPr>
        <w:t xml:space="preserve"> </w:t>
      </w:r>
      <w:r w:rsidR="004F2951" w:rsidRPr="00907669">
        <w:rPr>
          <w:rFonts w:ascii="Times New Roman" w:hAnsi="Times New Roman" w:cs="Times New Roman"/>
          <w:sz w:val="24"/>
          <w:szCs w:val="24"/>
        </w:rPr>
        <w:t>women and girls</w:t>
      </w:r>
      <w:r w:rsidR="002643A7" w:rsidRPr="00907669">
        <w:rPr>
          <w:rFonts w:ascii="Times New Roman" w:hAnsi="Times New Roman" w:cs="Times New Roman"/>
          <w:sz w:val="24"/>
          <w:szCs w:val="24"/>
        </w:rPr>
        <w:t xml:space="preserve"> ‘are typically </w:t>
      </w:r>
      <w:r w:rsidR="003B57EF" w:rsidRPr="00907669">
        <w:rPr>
          <w:rFonts w:ascii="Times New Roman" w:hAnsi="Times New Roman" w:cs="Times New Roman"/>
          <w:sz w:val="24"/>
          <w:szCs w:val="24"/>
        </w:rPr>
        <w:t xml:space="preserve">acculturated to internalize an observer’s </w:t>
      </w:r>
      <w:r w:rsidR="007D310C" w:rsidRPr="00907669">
        <w:rPr>
          <w:rFonts w:ascii="Times New Roman" w:hAnsi="Times New Roman" w:cs="Times New Roman"/>
          <w:sz w:val="24"/>
          <w:szCs w:val="24"/>
        </w:rPr>
        <w:t>perspective as a primary view of their physical selves’ (</w:t>
      </w:r>
      <w:r w:rsidR="009277BA" w:rsidRPr="00907669">
        <w:rPr>
          <w:rFonts w:ascii="Times New Roman" w:hAnsi="Times New Roman" w:cs="Times New Roman"/>
          <w:sz w:val="24"/>
          <w:szCs w:val="24"/>
        </w:rPr>
        <w:t>1997, p. 173</w:t>
      </w:r>
      <w:r w:rsidR="007D310C" w:rsidRPr="00907669">
        <w:rPr>
          <w:rFonts w:ascii="Times New Roman" w:hAnsi="Times New Roman" w:cs="Times New Roman"/>
          <w:sz w:val="24"/>
          <w:szCs w:val="24"/>
        </w:rPr>
        <w:t>)</w:t>
      </w:r>
      <w:r w:rsidR="00D62042" w:rsidRPr="00907669">
        <w:rPr>
          <w:rFonts w:ascii="Times New Roman" w:hAnsi="Times New Roman" w:cs="Times New Roman"/>
          <w:sz w:val="24"/>
          <w:szCs w:val="24"/>
        </w:rPr>
        <w:t>, a definition I will use as</w:t>
      </w:r>
      <w:r w:rsidR="0068136C" w:rsidRPr="00907669">
        <w:rPr>
          <w:rFonts w:ascii="Times New Roman" w:hAnsi="Times New Roman" w:cs="Times New Roman"/>
          <w:sz w:val="24"/>
          <w:szCs w:val="24"/>
        </w:rPr>
        <w:t xml:space="preserve"> the </w:t>
      </w:r>
      <w:r w:rsidR="00257CD5" w:rsidRPr="00907669">
        <w:rPr>
          <w:rFonts w:ascii="Times New Roman" w:hAnsi="Times New Roman" w:cs="Times New Roman"/>
          <w:sz w:val="24"/>
          <w:szCs w:val="24"/>
        </w:rPr>
        <w:t xml:space="preserve">primary </w:t>
      </w:r>
      <w:r w:rsidR="00D62042" w:rsidRPr="00907669">
        <w:rPr>
          <w:rFonts w:ascii="Times New Roman" w:hAnsi="Times New Roman" w:cs="Times New Roman"/>
          <w:sz w:val="24"/>
          <w:szCs w:val="24"/>
        </w:rPr>
        <w:t>focal point of</w:t>
      </w:r>
      <w:r w:rsidR="00257CD5" w:rsidRPr="00907669">
        <w:rPr>
          <w:rFonts w:ascii="Times New Roman" w:hAnsi="Times New Roman" w:cs="Times New Roman"/>
          <w:sz w:val="24"/>
          <w:szCs w:val="24"/>
        </w:rPr>
        <w:t xml:space="preserve"> my writing.</w:t>
      </w:r>
      <w:r w:rsidR="0052543E" w:rsidRPr="00907669">
        <w:rPr>
          <w:rFonts w:ascii="Times New Roman" w:hAnsi="Times New Roman" w:cs="Times New Roman"/>
          <w:sz w:val="24"/>
          <w:szCs w:val="24"/>
        </w:rPr>
        <w:t xml:space="preserve"> I will begin by giving a brief overview of</w:t>
      </w:r>
      <w:r w:rsidR="00010115" w:rsidRPr="00907669">
        <w:rPr>
          <w:rFonts w:ascii="Times New Roman" w:hAnsi="Times New Roman" w:cs="Times New Roman"/>
          <w:sz w:val="24"/>
          <w:szCs w:val="24"/>
        </w:rPr>
        <w:t xml:space="preserve"> why I have chosen</w:t>
      </w:r>
      <w:r w:rsidR="0052543E" w:rsidRPr="00907669">
        <w:rPr>
          <w:rFonts w:ascii="Times New Roman" w:hAnsi="Times New Roman" w:cs="Times New Roman"/>
          <w:sz w:val="24"/>
          <w:szCs w:val="24"/>
        </w:rPr>
        <w:t xml:space="preserve"> the images </w:t>
      </w:r>
      <w:r w:rsidR="000D125E" w:rsidRPr="00907669">
        <w:rPr>
          <w:rFonts w:ascii="Times New Roman" w:hAnsi="Times New Roman" w:cs="Times New Roman"/>
          <w:sz w:val="24"/>
          <w:szCs w:val="24"/>
        </w:rPr>
        <w:t xml:space="preserve">to critically discuss and </w:t>
      </w:r>
      <w:r w:rsidR="00035E6D" w:rsidRPr="00907669">
        <w:rPr>
          <w:rFonts w:ascii="Times New Roman" w:hAnsi="Times New Roman" w:cs="Times New Roman"/>
          <w:sz w:val="24"/>
          <w:szCs w:val="24"/>
        </w:rPr>
        <w:t>relate</w:t>
      </w:r>
      <w:r w:rsidR="00957C55" w:rsidRPr="00907669">
        <w:rPr>
          <w:rFonts w:ascii="Times New Roman" w:hAnsi="Times New Roman" w:cs="Times New Roman"/>
          <w:sz w:val="24"/>
          <w:szCs w:val="24"/>
        </w:rPr>
        <w:t xml:space="preserve"> the theme </w:t>
      </w:r>
      <w:r w:rsidR="00C72568" w:rsidRPr="00907669">
        <w:rPr>
          <w:rFonts w:ascii="Times New Roman" w:hAnsi="Times New Roman" w:cs="Times New Roman"/>
          <w:sz w:val="24"/>
          <w:szCs w:val="24"/>
        </w:rPr>
        <w:t xml:space="preserve">of so-called </w:t>
      </w:r>
      <w:r w:rsidR="00957C55" w:rsidRPr="00907669">
        <w:rPr>
          <w:rFonts w:ascii="Times New Roman" w:hAnsi="Times New Roman" w:cs="Times New Roman"/>
          <w:sz w:val="24"/>
          <w:szCs w:val="24"/>
        </w:rPr>
        <w:t xml:space="preserve">female sexual empowerment </w:t>
      </w:r>
      <w:r w:rsidR="00D260CF" w:rsidRPr="00907669">
        <w:rPr>
          <w:rFonts w:ascii="Times New Roman" w:hAnsi="Times New Roman" w:cs="Times New Roman"/>
          <w:sz w:val="24"/>
          <w:szCs w:val="24"/>
        </w:rPr>
        <w:t>to Objectification theory and other sub</w:t>
      </w:r>
      <w:r w:rsidR="001E7E28" w:rsidRPr="00907669">
        <w:rPr>
          <w:rFonts w:ascii="Times New Roman" w:hAnsi="Times New Roman" w:cs="Times New Roman"/>
          <w:sz w:val="24"/>
          <w:szCs w:val="24"/>
        </w:rPr>
        <w:t xml:space="preserve">-theories such as self-objectification, </w:t>
      </w:r>
      <w:r w:rsidR="00F45DCA" w:rsidRPr="00907669">
        <w:rPr>
          <w:rFonts w:ascii="Times New Roman" w:hAnsi="Times New Roman" w:cs="Times New Roman"/>
          <w:sz w:val="24"/>
          <w:szCs w:val="24"/>
        </w:rPr>
        <w:t>self-sexualisation</w:t>
      </w:r>
      <w:r w:rsidR="00647E8D" w:rsidRPr="00907669">
        <w:rPr>
          <w:rFonts w:ascii="Times New Roman" w:hAnsi="Times New Roman" w:cs="Times New Roman"/>
          <w:sz w:val="24"/>
          <w:szCs w:val="24"/>
        </w:rPr>
        <w:t xml:space="preserve">, </w:t>
      </w:r>
      <w:r w:rsidR="001E7E28" w:rsidRPr="00907669">
        <w:rPr>
          <w:rFonts w:ascii="Times New Roman" w:hAnsi="Times New Roman" w:cs="Times New Roman"/>
          <w:sz w:val="24"/>
          <w:szCs w:val="24"/>
        </w:rPr>
        <w:t xml:space="preserve">feminist </w:t>
      </w:r>
      <w:r w:rsidR="00647E8D" w:rsidRPr="00907669">
        <w:rPr>
          <w:rFonts w:ascii="Times New Roman" w:hAnsi="Times New Roman" w:cs="Times New Roman"/>
          <w:sz w:val="24"/>
          <w:szCs w:val="24"/>
        </w:rPr>
        <w:t xml:space="preserve">thinking </w:t>
      </w:r>
      <w:r w:rsidR="00E77828" w:rsidRPr="00907669">
        <w:rPr>
          <w:rFonts w:ascii="Times New Roman" w:hAnsi="Times New Roman" w:cs="Times New Roman"/>
          <w:sz w:val="24"/>
          <w:szCs w:val="24"/>
        </w:rPr>
        <w:t xml:space="preserve">and </w:t>
      </w:r>
      <w:r w:rsidR="00D64402" w:rsidRPr="00907669">
        <w:rPr>
          <w:rFonts w:ascii="Times New Roman" w:hAnsi="Times New Roman" w:cs="Times New Roman"/>
          <w:sz w:val="24"/>
          <w:szCs w:val="24"/>
        </w:rPr>
        <w:t xml:space="preserve">finish the essay by </w:t>
      </w:r>
      <w:r w:rsidR="00E77828" w:rsidRPr="00907669">
        <w:rPr>
          <w:rFonts w:ascii="Times New Roman" w:hAnsi="Times New Roman" w:cs="Times New Roman"/>
          <w:sz w:val="24"/>
          <w:szCs w:val="24"/>
        </w:rPr>
        <w:t>plac</w:t>
      </w:r>
      <w:r w:rsidR="00D64402" w:rsidRPr="00907669">
        <w:rPr>
          <w:rFonts w:ascii="Times New Roman" w:hAnsi="Times New Roman" w:cs="Times New Roman"/>
          <w:sz w:val="24"/>
          <w:szCs w:val="24"/>
        </w:rPr>
        <w:t>ing</w:t>
      </w:r>
      <w:r w:rsidR="00E77828" w:rsidRPr="00907669">
        <w:rPr>
          <w:rFonts w:ascii="Times New Roman" w:hAnsi="Times New Roman" w:cs="Times New Roman"/>
          <w:sz w:val="24"/>
          <w:szCs w:val="24"/>
        </w:rPr>
        <w:t xml:space="preserve"> them in a material context</w:t>
      </w:r>
      <w:r w:rsidR="00B767D1" w:rsidRPr="00907669">
        <w:rPr>
          <w:rFonts w:ascii="Times New Roman" w:hAnsi="Times New Roman" w:cs="Times New Roman"/>
          <w:sz w:val="24"/>
          <w:szCs w:val="24"/>
        </w:rPr>
        <w:t xml:space="preserve"> with </w:t>
      </w:r>
      <w:r w:rsidR="006971DF" w:rsidRPr="00907669">
        <w:rPr>
          <w:rFonts w:ascii="Times New Roman" w:hAnsi="Times New Roman" w:cs="Times New Roman"/>
          <w:sz w:val="24"/>
          <w:szCs w:val="24"/>
        </w:rPr>
        <w:t xml:space="preserve">their real-world consequences. </w:t>
      </w:r>
    </w:p>
    <w:p w14:paraId="12F2C555" w14:textId="37DCDD4F" w:rsidR="00E61457" w:rsidRPr="00907669" w:rsidRDefault="00E61457"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Image 1 shows a piece</w:t>
      </w:r>
      <w:r w:rsidR="00034623" w:rsidRPr="00907669">
        <w:rPr>
          <w:rFonts w:ascii="Times New Roman" w:hAnsi="Times New Roman" w:cs="Times New Roman"/>
          <w:sz w:val="24"/>
          <w:szCs w:val="24"/>
        </w:rPr>
        <w:t xml:space="preserve"> of clothing from the website Skims </w:t>
      </w:r>
      <w:r w:rsidR="00B50A7A" w:rsidRPr="00907669">
        <w:rPr>
          <w:rFonts w:ascii="Times New Roman" w:hAnsi="Times New Roman" w:cs="Times New Roman"/>
          <w:sz w:val="24"/>
          <w:szCs w:val="24"/>
        </w:rPr>
        <w:t>called a ‘Warp Knit Catsuit’. The brand</w:t>
      </w:r>
      <w:r w:rsidR="0075701F" w:rsidRPr="00907669">
        <w:rPr>
          <w:rFonts w:ascii="Times New Roman" w:hAnsi="Times New Roman" w:cs="Times New Roman"/>
          <w:sz w:val="24"/>
          <w:szCs w:val="24"/>
        </w:rPr>
        <w:t xml:space="preserve"> Skims</w:t>
      </w:r>
      <w:r w:rsidR="00B50A7A" w:rsidRPr="00907669">
        <w:rPr>
          <w:rFonts w:ascii="Times New Roman" w:hAnsi="Times New Roman" w:cs="Times New Roman"/>
          <w:sz w:val="24"/>
          <w:szCs w:val="24"/>
        </w:rPr>
        <w:t xml:space="preserve"> is owned by </w:t>
      </w:r>
      <w:r w:rsidR="008911CE" w:rsidRPr="00907669">
        <w:rPr>
          <w:rFonts w:ascii="Times New Roman" w:hAnsi="Times New Roman" w:cs="Times New Roman"/>
          <w:sz w:val="24"/>
          <w:szCs w:val="24"/>
        </w:rPr>
        <w:t>superstar Kim Kardashian</w:t>
      </w:r>
      <w:r w:rsidR="003B49FE" w:rsidRPr="00907669">
        <w:rPr>
          <w:rFonts w:ascii="Times New Roman" w:hAnsi="Times New Roman" w:cs="Times New Roman"/>
          <w:sz w:val="24"/>
          <w:szCs w:val="24"/>
        </w:rPr>
        <w:t xml:space="preserve"> </w:t>
      </w:r>
      <w:r w:rsidR="00CA567E" w:rsidRPr="00907669">
        <w:rPr>
          <w:rFonts w:ascii="Times New Roman" w:hAnsi="Times New Roman" w:cs="Times New Roman"/>
          <w:sz w:val="24"/>
          <w:szCs w:val="24"/>
        </w:rPr>
        <w:t xml:space="preserve">who boasts </w:t>
      </w:r>
      <w:r w:rsidR="00733E8A" w:rsidRPr="00907669">
        <w:rPr>
          <w:rFonts w:ascii="Times New Roman" w:hAnsi="Times New Roman" w:cs="Times New Roman"/>
          <w:sz w:val="24"/>
          <w:szCs w:val="24"/>
        </w:rPr>
        <w:t xml:space="preserve">to have </w:t>
      </w:r>
      <w:r w:rsidR="00CA567E" w:rsidRPr="00907669">
        <w:rPr>
          <w:rFonts w:ascii="Times New Roman" w:hAnsi="Times New Roman" w:cs="Times New Roman"/>
          <w:sz w:val="24"/>
          <w:szCs w:val="24"/>
        </w:rPr>
        <w:t xml:space="preserve">a </w:t>
      </w:r>
      <w:r w:rsidR="00617415" w:rsidRPr="00907669">
        <w:rPr>
          <w:rFonts w:ascii="Times New Roman" w:hAnsi="Times New Roman" w:cs="Times New Roman"/>
          <w:sz w:val="24"/>
          <w:szCs w:val="24"/>
        </w:rPr>
        <w:t>‘</w:t>
      </w:r>
      <w:r w:rsidR="00BC7796" w:rsidRPr="00907669">
        <w:rPr>
          <w:rFonts w:ascii="Times New Roman" w:hAnsi="Times New Roman" w:cs="Times New Roman"/>
          <w:sz w:val="24"/>
          <w:szCs w:val="24"/>
        </w:rPr>
        <w:t xml:space="preserve">$1.8 </w:t>
      </w:r>
      <w:r w:rsidR="00617415" w:rsidRPr="00907669">
        <w:rPr>
          <w:rFonts w:ascii="Times New Roman" w:hAnsi="Times New Roman" w:cs="Times New Roman"/>
          <w:sz w:val="24"/>
          <w:szCs w:val="24"/>
        </w:rPr>
        <w:t>billion empire’</w:t>
      </w:r>
      <w:r w:rsidR="00F27B10" w:rsidRPr="00907669">
        <w:rPr>
          <w:rFonts w:ascii="Times New Roman" w:hAnsi="Times New Roman" w:cs="Times New Roman"/>
          <w:sz w:val="24"/>
          <w:szCs w:val="24"/>
        </w:rPr>
        <w:t xml:space="preserve">, </w:t>
      </w:r>
      <w:r w:rsidR="001F777D" w:rsidRPr="00907669">
        <w:rPr>
          <w:rFonts w:ascii="Times New Roman" w:hAnsi="Times New Roman" w:cs="Times New Roman"/>
          <w:sz w:val="24"/>
          <w:szCs w:val="24"/>
        </w:rPr>
        <w:t xml:space="preserve">has featured on numerous popular magazine covers </w:t>
      </w:r>
      <w:r w:rsidR="003B3C3B" w:rsidRPr="00907669">
        <w:rPr>
          <w:rFonts w:ascii="Times New Roman" w:hAnsi="Times New Roman" w:cs="Times New Roman"/>
          <w:sz w:val="24"/>
          <w:szCs w:val="24"/>
        </w:rPr>
        <w:t xml:space="preserve">to speaking at prestigious events such as the Forbes Women’s Summit </w:t>
      </w:r>
      <w:r w:rsidR="003B49FE" w:rsidRPr="00907669">
        <w:rPr>
          <w:rFonts w:ascii="Times New Roman" w:hAnsi="Times New Roman" w:cs="Times New Roman"/>
          <w:sz w:val="24"/>
          <w:szCs w:val="24"/>
        </w:rPr>
        <w:t>(Askinasi</w:t>
      </w:r>
      <w:r w:rsidR="003B3C3B" w:rsidRPr="00907669">
        <w:rPr>
          <w:rFonts w:ascii="Times New Roman" w:hAnsi="Times New Roman" w:cs="Times New Roman"/>
          <w:sz w:val="24"/>
          <w:szCs w:val="24"/>
        </w:rPr>
        <w:t xml:space="preserve"> </w:t>
      </w:r>
      <w:r w:rsidR="0075701F" w:rsidRPr="00907669">
        <w:rPr>
          <w:rFonts w:ascii="Times New Roman" w:hAnsi="Times New Roman" w:cs="Times New Roman"/>
          <w:sz w:val="24"/>
          <w:szCs w:val="24"/>
        </w:rPr>
        <w:t>2022</w:t>
      </w:r>
      <w:r w:rsidR="003B49FE" w:rsidRPr="00907669">
        <w:rPr>
          <w:rFonts w:ascii="Times New Roman" w:hAnsi="Times New Roman" w:cs="Times New Roman"/>
          <w:sz w:val="24"/>
          <w:szCs w:val="24"/>
        </w:rPr>
        <w:t>)</w:t>
      </w:r>
      <w:r w:rsidR="003B3C3B" w:rsidRPr="00907669">
        <w:rPr>
          <w:rFonts w:ascii="Times New Roman" w:hAnsi="Times New Roman" w:cs="Times New Roman"/>
          <w:sz w:val="24"/>
          <w:szCs w:val="24"/>
        </w:rPr>
        <w:t>.</w:t>
      </w:r>
      <w:r w:rsidR="00A06E95" w:rsidRPr="00907669">
        <w:rPr>
          <w:rFonts w:ascii="Times New Roman" w:hAnsi="Times New Roman" w:cs="Times New Roman"/>
          <w:sz w:val="24"/>
          <w:szCs w:val="24"/>
        </w:rPr>
        <w:t xml:space="preserve"> </w:t>
      </w:r>
      <w:r w:rsidR="00830F7F" w:rsidRPr="00907669">
        <w:rPr>
          <w:rFonts w:ascii="Times New Roman" w:hAnsi="Times New Roman" w:cs="Times New Roman"/>
          <w:sz w:val="24"/>
          <w:szCs w:val="24"/>
        </w:rPr>
        <w:t xml:space="preserve">Although information on </w:t>
      </w:r>
      <w:r w:rsidR="009D69DE" w:rsidRPr="00907669">
        <w:rPr>
          <w:rFonts w:ascii="Times New Roman" w:hAnsi="Times New Roman" w:cs="Times New Roman"/>
          <w:sz w:val="24"/>
          <w:szCs w:val="24"/>
        </w:rPr>
        <w:t xml:space="preserve">the </w:t>
      </w:r>
      <w:r w:rsidR="00830F7F" w:rsidRPr="00907669">
        <w:rPr>
          <w:rFonts w:ascii="Times New Roman" w:hAnsi="Times New Roman" w:cs="Times New Roman"/>
          <w:sz w:val="24"/>
          <w:szCs w:val="24"/>
        </w:rPr>
        <w:t xml:space="preserve">demographics fuelling the Kardashian empire are lacking, Helms </w:t>
      </w:r>
      <w:r w:rsidR="00830F7F" w:rsidRPr="00907669">
        <w:rPr>
          <w:rFonts w:ascii="Times New Roman" w:hAnsi="Times New Roman" w:cs="Times New Roman"/>
          <w:i/>
          <w:iCs/>
          <w:sz w:val="24"/>
          <w:szCs w:val="24"/>
        </w:rPr>
        <w:t>et al.</w:t>
      </w:r>
      <w:r w:rsidR="00830F7F" w:rsidRPr="00907669">
        <w:rPr>
          <w:rFonts w:ascii="Times New Roman" w:hAnsi="Times New Roman" w:cs="Times New Roman"/>
          <w:sz w:val="24"/>
          <w:szCs w:val="24"/>
        </w:rPr>
        <w:t xml:space="preserve"> (2020) cite </w:t>
      </w:r>
      <w:r w:rsidR="007E3904" w:rsidRPr="00907669">
        <w:rPr>
          <w:rFonts w:ascii="Times New Roman" w:hAnsi="Times New Roman" w:cs="Times New Roman"/>
          <w:sz w:val="24"/>
          <w:szCs w:val="24"/>
        </w:rPr>
        <w:t xml:space="preserve">that young to middle aged women are the main </w:t>
      </w:r>
      <w:r w:rsidR="00CC0899" w:rsidRPr="00907669">
        <w:rPr>
          <w:rFonts w:ascii="Times New Roman" w:hAnsi="Times New Roman" w:cs="Times New Roman"/>
          <w:sz w:val="24"/>
          <w:szCs w:val="24"/>
        </w:rPr>
        <w:t xml:space="preserve">bulk of the millions-strong </w:t>
      </w:r>
      <w:r w:rsidR="007E3904" w:rsidRPr="00907669">
        <w:rPr>
          <w:rFonts w:ascii="Times New Roman" w:hAnsi="Times New Roman" w:cs="Times New Roman"/>
          <w:sz w:val="24"/>
          <w:szCs w:val="24"/>
        </w:rPr>
        <w:t xml:space="preserve">viewership </w:t>
      </w:r>
      <w:r w:rsidR="00CC0899" w:rsidRPr="00907669">
        <w:rPr>
          <w:rFonts w:ascii="Times New Roman" w:hAnsi="Times New Roman" w:cs="Times New Roman"/>
          <w:sz w:val="24"/>
          <w:szCs w:val="24"/>
        </w:rPr>
        <w:t>the Kardashian tv show pertains</w:t>
      </w:r>
      <w:r w:rsidR="001E7556" w:rsidRPr="00907669">
        <w:rPr>
          <w:rFonts w:ascii="Times New Roman" w:hAnsi="Times New Roman" w:cs="Times New Roman"/>
          <w:sz w:val="24"/>
          <w:szCs w:val="24"/>
        </w:rPr>
        <w:t xml:space="preserve"> and therefore </w:t>
      </w:r>
      <w:r w:rsidR="00032A5C" w:rsidRPr="00907669">
        <w:rPr>
          <w:rFonts w:ascii="Times New Roman" w:hAnsi="Times New Roman" w:cs="Times New Roman"/>
          <w:sz w:val="24"/>
          <w:szCs w:val="24"/>
        </w:rPr>
        <w:t xml:space="preserve">could be </w:t>
      </w:r>
      <w:r w:rsidR="006D7B93" w:rsidRPr="00907669">
        <w:rPr>
          <w:rFonts w:ascii="Times New Roman" w:hAnsi="Times New Roman" w:cs="Times New Roman"/>
          <w:sz w:val="24"/>
          <w:szCs w:val="24"/>
        </w:rPr>
        <w:t>seen to be</w:t>
      </w:r>
      <w:r w:rsidR="00032A5C" w:rsidRPr="00907669">
        <w:rPr>
          <w:rFonts w:ascii="Times New Roman" w:hAnsi="Times New Roman" w:cs="Times New Roman"/>
          <w:sz w:val="24"/>
          <w:szCs w:val="24"/>
        </w:rPr>
        <w:t xml:space="preserve"> the targeted </w:t>
      </w:r>
      <w:r w:rsidR="006D7B93" w:rsidRPr="00907669">
        <w:rPr>
          <w:rFonts w:ascii="Times New Roman" w:hAnsi="Times New Roman" w:cs="Times New Roman"/>
          <w:sz w:val="24"/>
          <w:szCs w:val="24"/>
        </w:rPr>
        <w:t xml:space="preserve">consumers </w:t>
      </w:r>
      <w:r w:rsidR="00032A5C" w:rsidRPr="00907669">
        <w:rPr>
          <w:rFonts w:ascii="Times New Roman" w:hAnsi="Times New Roman" w:cs="Times New Roman"/>
          <w:sz w:val="24"/>
          <w:szCs w:val="24"/>
        </w:rPr>
        <w:t xml:space="preserve">for </w:t>
      </w:r>
      <w:r w:rsidR="006D7B93" w:rsidRPr="00907669">
        <w:rPr>
          <w:rFonts w:ascii="Times New Roman" w:hAnsi="Times New Roman" w:cs="Times New Roman"/>
          <w:sz w:val="24"/>
          <w:szCs w:val="24"/>
        </w:rPr>
        <w:t xml:space="preserve">the </w:t>
      </w:r>
      <w:r w:rsidR="00245A8F" w:rsidRPr="00907669">
        <w:rPr>
          <w:rFonts w:ascii="Times New Roman" w:hAnsi="Times New Roman" w:cs="Times New Roman"/>
          <w:sz w:val="24"/>
          <w:szCs w:val="24"/>
        </w:rPr>
        <w:t>clothing brand</w:t>
      </w:r>
      <w:r w:rsidR="00B412F9" w:rsidRPr="00907669">
        <w:rPr>
          <w:rFonts w:ascii="Times New Roman" w:hAnsi="Times New Roman" w:cs="Times New Roman"/>
          <w:sz w:val="24"/>
          <w:szCs w:val="24"/>
        </w:rPr>
        <w:t xml:space="preserve">. I have singled out this piece </w:t>
      </w:r>
      <w:r w:rsidR="00CE1796" w:rsidRPr="00907669">
        <w:rPr>
          <w:rFonts w:ascii="Times New Roman" w:hAnsi="Times New Roman" w:cs="Times New Roman"/>
          <w:sz w:val="24"/>
          <w:szCs w:val="24"/>
        </w:rPr>
        <w:t xml:space="preserve">as it is pointedly ‘kinky’ as YouTuber </w:t>
      </w:r>
      <w:r w:rsidR="00EC3E61" w:rsidRPr="00907669">
        <w:rPr>
          <w:rFonts w:ascii="Times New Roman" w:hAnsi="Times New Roman" w:cs="Times New Roman"/>
          <w:sz w:val="24"/>
          <w:szCs w:val="24"/>
        </w:rPr>
        <w:t>Roxxsaurus (2023) states</w:t>
      </w:r>
      <w:r w:rsidR="001F2B50" w:rsidRPr="00907669">
        <w:rPr>
          <w:rFonts w:ascii="Times New Roman" w:hAnsi="Times New Roman" w:cs="Times New Roman"/>
          <w:sz w:val="24"/>
          <w:szCs w:val="24"/>
        </w:rPr>
        <w:t xml:space="preserve"> when trying it on for one of her</w:t>
      </w:r>
      <w:r w:rsidR="00145BDD" w:rsidRPr="00907669">
        <w:rPr>
          <w:rFonts w:ascii="Times New Roman" w:hAnsi="Times New Roman" w:cs="Times New Roman"/>
          <w:sz w:val="24"/>
          <w:szCs w:val="24"/>
        </w:rPr>
        <w:t xml:space="preserve"> ‘haul’</w:t>
      </w:r>
      <w:r w:rsidR="001F2B50" w:rsidRPr="00907669">
        <w:rPr>
          <w:rFonts w:ascii="Times New Roman" w:hAnsi="Times New Roman" w:cs="Times New Roman"/>
          <w:sz w:val="24"/>
          <w:szCs w:val="24"/>
        </w:rPr>
        <w:t xml:space="preserve"> videos as the </w:t>
      </w:r>
      <w:r w:rsidR="002331B8" w:rsidRPr="00907669">
        <w:rPr>
          <w:rFonts w:ascii="Times New Roman" w:hAnsi="Times New Roman" w:cs="Times New Roman"/>
          <w:sz w:val="24"/>
          <w:szCs w:val="24"/>
        </w:rPr>
        <w:t xml:space="preserve">central </w:t>
      </w:r>
      <w:r w:rsidR="001F2B50" w:rsidRPr="00907669">
        <w:rPr>
          <w:rFonts w:ascii="Times New Roman" w:hAnsi="Times New Roman" w:cs="Times New Roman"/>
          <w:sz w:val="24"/>
          <w:szCs w:val="24"/>
        </w:rPr>
        <w:t>shock p</w:t>
      </w:r>
      <w:r w:rsidR="002331B8" w:rsidRPr="00907669">
        <w:rPr>
          <w:rFonts w:ascii="Times New Roman" w:hAnsi="Times New Roman" w:cs="Times New Roman"/>
          <w:sz w:val="24"/>
          <w:szCs w:val="24"/>
        </w:rPr>
        <w:t>iece,</w:t>
      </w:r>
      <w:r w:rsidR="00EC3E61" w:rsidRPr="00907669">
        <w:rPr>
          <w:rFonts w:ascii="Times New Roman" w:hAnsi="Times New Roman" w:cs="Times New Roman"/>
          <w:sz w:val="24"/>
          <w:szCs w:val="24"/>
        </w:rPr>
        <w:t xml:space="preserve"> and leaves gaps for only the hands and mouth</w:t>
      </w:r>
      <w:r w:rsidR="002331B8" w:rsidRPr="00907669">
        <w:rPr>
          <w:rFonts w:ascii="Times New Roman" w:hAnsi="Times New Roman" w:cs="Times New Roman"/>
          <w:sz w:val="24"/>
          <w:szCs w:val="24"/>
        </w:rPr>
        <w:t xml:space="preserve"> which aptly fits in with the theme of objectification.</w:t>
      </w:r>
    </w:p>
    <w:p w14:paraId="38051B0B" w14:textId="35C37DE0" w:rsidR="007F5980" w:rsidRPr="00907669" w:rsidRDefault="007F5980"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Image 2 </w:t>
      </w:r>
      <w:r w:rsidR="00EA3351" w:rsidRPr="00907669">
        <w:rPr>
          <w:rFonts w:ascii="Times New Roman" w:hAnsi="Times New Roman" w:cs="Times New Roman"/>
          <w:sz w:val="24"/>
          <w:szCs w:val="24"/>
        </w:rPr>
        <w:t>is of a</w:t>
      </w:r>
      <w:r w:rsidR="00C02156" w:rsidRPr="00907669">
        <w:rPr>
          <w:rFonts w:ascii="Times New Roman" w:hAnsi="Times New Roman" w:cs="Times New Roman"/>
          <w:sz w:val="24"/>
          <w:szCs w:val="24"/>
        </w:rPr>
        <w:t xml:space="preserve"> </w:t>
      </w:r>
      <w:r w:rsidR="00EA3351" w:rsidRPr="00907669">
        <w:rPr>
          <w:rFonts w:ascii="Times New Roman" w:hAnsi="Times New Roman" w:cs="Times New Roman"/>
          <w:sz w:val="24"/>
          <w:szCs w:val="24"/>
        </w:rPr>
        <w:t xml:space="preserve">life-like latex </w:t>
      </w:r>
      <w:r w:rsidR="008165A8" w:rsidRPr="00907669">
        <w:rPr>
          <w:rFonts w:ascii="Times New Roman" w:hAnsi="Times New Roman" w:cs="Times New Roman"/>
          <w:sz w:val="24"/>
          <w:szCs w:val="24"/>
        </w:rPr>
        <w:t xml:space="preserve">female </w:t>
      </w:r>
      <w:r w:rsidR="000A2228" w:rsidRPr="00907669">
        <w:rPr>
          <w:rFonts w:ascii="Times New Roman" w:hAnsi="Times New Roman" w:cs="Times New Roman"/>
          <w:sz w:val="24"/>
          <w:szCs w:val="24"/>
        </w:rPr>
        <w:t xml:space="preserve">body </w:t>
      </w:r>
      <w:r w:rsidR="000450F5" w:rsidRPr="00907669">
        <w:rPr>
          <w:rFonts w:ascii="Times New Roman" w:hAnsi="Times New Roman" w:cs="Times New Roman"/>
          <w:sz w:val="24"/>
          <w:szCs w:val="24"/>
        </w:rPr>
        <w:t xml:space="preserve">set in front of a black background </w:t>
      </w:r>
      <w:r w:rsidR="000A2228" w:rsidRPr="00907669">
        <w:rPr>
          <w:rFonts w:ascii="Times New Roman" w:hAnsi="Times New Roman" w:cs="Times New Roman"/>
          <w:sz w:val="24"/>
          <w:szCs w:val="24"/>
        </w:rPr>
        <w:t xml:space="preserve">with </w:t>
      </w:r>
      <w:r w:rsidR="000450F5" w:rsidRPr="00907669">
        <w:rPr>
          <w:rFonts w:ascii="Times New Roman" w:hAnsi="Times New Roman" w:cs="Times New Roman"/>
          <w:sz w:val="24"/>
          <w:szCs w:val="24"/>
        </w:rPr>
        <w:t xml:space="preserve">bodily </w:t>
      </w:r>
      <w:r w:rsidR="000A2228" w:rsidRPr="00907669">
        <w:rPr>
          <w:rFonts w:ascii="Times New Roman" w:hAnsi="Times New Roman" w:cs="Times New Roman"/>
          <w:sz w:val="24"/>
          <w:szCs w:val="24"/>
        </w:rPr>
        <w:t>curve</w:t>
      </w:r>
      <w:r w:rsidR="008165A8" w:rsidRPr="00907669">
        <w:rPr>
          <w:rFonts w:ascii="Times New Roman" w:hAnsi="Times New Roman" w:cs="Times New Roman"/>
          <w:sz w:val="24"/>
          <w:szCs w:val="24"/>
        </w:rPr>
        <w:t xml:space="preserve">s </w:t>
      </w:r>
      <w:r w:rsidR="000A2228" w:rsidRPr="00907669">
        <w:rPr>
          <w:rFonts w:ascii="Times New Roman" w:hAnsi="Times New Roman" w:cs="Times New Roman"/>
          <w:sz w:val="24"/>
          <w:szCs w:val="24"/>
        </w:rPr>
        <w:t xml:space="preserve">framed by </w:t>
      </w:r>
      <w:r w:rsidR="00116064" w:rsidRPr="00907669">
        <w:rPr>
          <w:rFonts w:ascii="Times New Roman" w:hAnsi="Times New Roman" w:cs="Times New Roman"/>
          <w:sz w:val="24"/>
          <w:szCs w:val="24"/>
        </w:rPr>
        <w:t>darkness. The figure is creamy-white</w:t>
      </w:r>
      <w:r w:rsidR="00366695" w:rsidRPr="00907669">
        <w:rPr>
          <w:rFonts w:ascii="Times New Roman" w:hAnsi="Times New Roman" w:cs="Times New Roman"/>
          <w:sz w:val="24"/>
          <w:szCs w:val="24"/>
        </w:rPr>
        <w:t>,</w:t>
      </w:r>
      <w:r w:rsidR="00116064" w:rsidRPr="00907669">
        <w:rPr>
          <w:rFonts w:ascii="Times New Roman" w:hAnsi="Times New Roman" w:cs="Times New Roman"/>
          <w:sz w:val="24"/>
          <w:szCs w:val="24"/>
        </w:rPr>
        <w:t xml:space="preserve"> the </w:t>
      </w:r>
      <w:r w:rsidR="00F11C79" w:rsidRPr="00907669">
        <w:rPr>
          <w:rFonts w:ascii="Times New Roman" w:hAnsi="Times New Roman" w:cs="Times New Roman"/>
          <w:sz w:val="24"/>
          <w:szCs w:val="24"/>
        </w:rPr>
        <w:t xml:space="preserve">hands and feet are </w:t>
      </w:r>
      <w:r w:rsidR="00366695" w:rsidRPr="00907669">
        <w:rPr>
          <w:rFonts w:ascii="Times New Roman" w:hAnsi="Times New Roman" w:cs="Times New Roman"/>
          <w:sz w:val="24"/>
          <w:szCs w:val="24"/>
        </w:rPr>
        <w:t xml:space="preserve">cut </w:t>
      </w:r>
      <w:r w:rsidR="00F11C79" w:rsidRPr="00907669">
        <w:rPr>
          <w:rFonts w:ascii="Times New Roman" w:hAnsi="Times New Roman" w:cs="Times New Roman"/>
          <w:sz w:val="24"/>
          <w:szCs w:val="24"/>
        </w:rPr>
        <w:t>out of frame</w:t>
      </w:r>
      <w:r w:rsidR="00D8637A" w:rsidRPr="00907669">
        <w:rPr>
          <w:rFonts w:ascii="Times New Roman" w:hAnsi="Times New Roman" w:cs="Times New Roman"/>
          <w:sz w:val="24"/>
          <w:szCs w:val="24"/>
        </w:rPr>
        <w:t xml:space="preserve">, the </w:t>
      </w:r>
      <w:r w:rsidR="00814F5E" w:rsidRPr="00907669">
        <w:rPr>
          <w:rFonts w:ascii="Times New Roman" w:hAnsi="Times New Roman" w:cs="Times New Roman"/>
          <w:sz w:val="24"/>
          <w:szCs w:val="24"/>
        </w:rPr>
        <w:t>torso is suspended and bent back alluringly with a</w:t>
      </w:r>
      <w:r w:rsidR="005C42A6" w:rsidRPr="00907669">
        <w:rPr>
          <w:rFonts w:ascii="Times New Roman" w:hAnsi="Times New Roman" w:cs="Times New Roman"/>
          <w:sz w:val="24"/>
          <w:szCs w:val="24"/>
        </w:rPr>
        <w:t xml:space="preserve"> raised knee. </w:t>
      </w:r>
      <w:r w:rsidR="00717FE2" w:rsidRPr="00907669">
        <w:rPr>
          <w:rFonts w:ascii="Times New Roman" w:hAnsi="Times New Roman" w:cs="Times New Roman"/>
          <w:sz w:val="24"/>
          <w:szCs w:val="24"/>
        </w:rPr>
        <w:t xml:space="preserve">The </w:t>
      </w:r>
      <w:r w:rsidR="004F4118" w:rsidRPr="00907669">
        <w:rPr>
          <w:rFonts w:ascii="Times New Roman" w:hAnsi="Times New Roman" w:cs="Times New Roman"/>
          <w:sz w:val="24"/>
          <w:szCs w:val="24"/>
        </w:rPr>
        <w:t xml:space="preserve">solid coned breasts point up to the sky with the nipples coved by collaged </w:t>
      </w:r>
      <w:r w:rsidR="00EE58A9" w:rsidRPr="00907669">
        <w:rPr>
          <w:rFonts w:ascii="Times New Roman" w:hAnsi="Times New Roman" w:cs="Times New Roman"/>
          <w:sz w:val="24"/>
          <w:szCs w:val="24"/>
        </w:rPr>
        <w:t xml:space="preserve">white stars. </w:t>
      </w:r>
      <w:r w:rsidR="005C42A6" w:rsidRPr="00907669">
        <w:rPr>
          <w:rFonts w:ascii="Times New Roman" w:hAnsi="Times New Roman" w:cs="Times New Roman"/>
          <w:sz w:val="24"/>
          <w:szCs w:val="24"/>
        </w:rPr>
        <w:t>Where the head should</w:t>
      </w:r>
      <w:r w:rsidR="00E07A8F" w:rsidRPr="00907669">
        <w:rPr>
          <w:rFonts w:ascii="Times New Roman" w:hAnsi="Times New Roman" w:cs="Times New Roman"/>
          <w:sz w:val="24"/>
          <w:szCs w:val="24"/>
        </w:rPr>
        <w:t xml:space="preserve"> be, is a </w:t>
      </w:r>
      <w:r w:rsidR="0017452D" w:rsidRPr="00907669">
        <w:rPr>
          <w:rFonts w:ascii="Times New Roman" w:hAnsi="Times New Roman" w:cs="Times New Roman"/>
          <w:sz w:val="24"/>
          <w:szCs w:val="24"/>
        </w:rPr>
        <w:t>dotted oval</w:t>
      </w:r>
      <w:r w:rsidR="00EE58A9" w:rsidRPr="00907669">
        <w:rPr>
          <w:rFonts w:ascii="Times New Roman" w:hAnsi="Times New Roman" w:cs="Times New Roman"/>
          <w:sz w:val="24"/>
          <w:szCs w:val="24"/>
        </w:rPr>
        <w:t xml:space="preserve"> shape</w:t>
      </w:r>
      <w:r w:rsidR="0017452D" w:rsidRPr="00907669">
        <w:rPr>
          <w:rFonts w:ascii="Times New Roman" w:hAnsi="Times New Roman" w:cs="Times New Roman"/>
          <w:sz w:val="24"/>
          <w:szCs w:val="24"/>
        </w:rPr>
        <w:t xml:space="preserve"> (cut-along-the-line style) </w:t>
      </w:r>
      <w:r w:rsidR="00717FE2" w:rsidRPr="00907669">
        <w:rPr>
          <w:rFonts w:ascii="Times New Roman" w:hAnsi="Times New Roman" w:cs="Times New Roman"/>
          <w:sz w:val="24"/>
          <w:szCs w:val="24"/>
        </w:rPr>
        <w:t>with the words “your face here”</w:t>
      </w:r>
      <w:r w:rsidR="000B01FB" w:rsidRPr="00907669">
        <w:rPr>
          <w:rFonts w:ascii="Times New Roman" w:hAnsi="Times New Roman" w:cs="Times New Roman"/>
          <w:sz w:val="24"/>
          <w:szCs w:val="24"/>
        </w:rPr>
        <w:t xml:space="preserve">. This image is from </w:t>
      </w:r>
      <w:r w:rsidR="007C5D0F" w:rsidRPr="00907669">
        <w:rPr>
          <w:rFonts w:ascii="Times New Roman" w:hAnsi="Times New Roman" w:cs="Times New Roman"/>
          <w:sz w:val="24"/>
          <w:szCs w:val="24"/>
        </w:rPr>
        <w:t xml:space="preserve">an interview with a </w:t>
      </w:r>
      <w:r w:rsidR="00DF74F2" w:rsidRPr="00907669">
        <w:rPr>
          <w:rFonts w:ascii="Times New Roman" w:hAnsi="Times New Roman" w:cs="Times New Roman"/>
          <w:sz w:val="24"/>
          <w:szCs w:val="24"/>
        </w:rPr>
        <w:t xml:space="preserve">self-proclaimed </w:t>
      </w:r>
      <w:r w:rsidR="007C5D0F" w:rsidRPr="00907669">
        <w:rPr>
          <w:rFonts w:ascii="Times New Roman" w:hAnsi="Times New Roman" w:cs="Times New Roman"/>
          <w:sz w:val="24"/>
          <w:szCs w:val="24"/>
        </w:rPr>
        <w:t>pornstar called</w:t>
      </w:r>
      <w:r w:rsidR="003C53A8" w:rsidRPr="00907669">
        <w:rPr>
          <w:rFonts w:ascii="Times New Roman" w:hAnsi="Times New Roman" w:cs="Times New Roman"/>
          <w:sz w:val="24"/>
          <w:szCs w:val="24"/>
        </w:rPr>
        <w:t xml:space="preserve"> Lexi Luna</w:t>
      </w:r>
      <w:r w:rsidR="007C5D0F" w:rsidRPr="00907669">
        <w:rPr>
          <w:rFonts w:ascii="Times New Roman" w:hAnsi="Times New Roman" w:cs="Times New Roman"/>
          <w:sz w:val="24"/>
          <w:szCs w:val="24"/>
        </w:rPr>
        <w:t xml:space="preserve"> in Cosmopolitan Magazine</w:t>
      </w:r>
      <w:r w:rsidR="003C53A8" w:rsidRPr="00907669">
        <w:rPr>
          <w:rFonts w:ascii="Times New Roman" w:hAnsi="Times New Roman" w:cs="Times New Roman"/>
          <w:sz w:val="24"/>
          <w:szCs w:val="24"/>
        </w:rPr>
        <w:t xml:space="preserve"> where she talks about </w:t>
      </w:r>
      <w:r w:rsidR="00A02D95" w:rsidRPr="00907669">
        <w:rPr>
          <w:rFonts w:ascii="Times New Roman" w:hAnsi="Times New Roman" w:cs="Times New Roman"/>
          <w:sz w:val="24"/>
          <w:szCs w:val="24"/>
        </w:rPr>
        <w:t>reaching her career goals through creating a life-size sex doll replication of herself</w:t>
      </w:r>
      <w:r w:rsidR="00524D61" w:rsidRPr="00907669">
        <w:rPr>
          <w:rFonts w:ascii="Times New Roman" w:hAnsi="Times New Roman" w:cs="Times New Roman"/>
          <w:sz w:val="24"/>
          <w:szCs w:val="24"/>
        </w:rPr>
        <w:t xml:space="preserve"> (Howard 2023)</w:t>
      </w:r>
      <w:r w:rsidR="005A7FC4" w:rsidRPr="00907669">
        <w:rPr>
          <w:rFonts w:ascii="Times New Roman" w:hAnsi="Times New Roman" w:cs="Times New Roman"/>
          <w:sz w:val="24"/>
          <w:szCs w:val="24"/>
        </w:rPr>
        <w:t>.</w:t>
      </w:r>
      <w:r w:rsidR="008445A8" w:rsidRPr="00907669">
        <w:rPr>
          <w:rFonts w:ascii="Times New Roman" w:hAnsi="Times New Roman" w:cs="Times New Roman"/>
          <w:sz w:val="24"/>
          <w:szCs w:val="24"/>
        </w:rPr>
        <w:t xml:space="preserve"> Cosmopolitan purport to be targeted at women between 18 to 34 years’ old</w:t>
      </w:r>
      <w:r w:rsidR="005C76CA" w:rsidRPr="00907669">
        <w:rPr>
          <w:rFonts w:ascii="Times New Roman" w:hAnsi="Times New Roman" w:cs="Times New Roman"/>
          <w:sz w:val="24"/>
          <w:szCs w:val="24"/>
        </w:rPr>
        <w:t xml:space="preserve"> (Cozens 2000).</w:t>
      </w:r>
    </w:p>
    <w:p w14:paraId="3E74833D" w14:textId="64568BD4" w:rsidR="00E154E2" w:rsidRPr="00907669" w:rsidRDefault="00E154E2"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Image 3</w:t>
      </w:r>
      <w:r w:rsidR="00B74044" w:rsidRPr="00907669">
        <w:rPr>
          <w:rFonts w:ascii="Times New Roman" w:hAnsi="Times New Roman" w:cs="Times New Roman"/>
          <w:sz w:val="24"/>
          <w:szCs w:val="24"/>
        </w:rPr>
        <w:t xml:space="preserve"> is o</w:t>
      </w:r>
      <w:r w:rsidR="009B7E7C" w:rsidRPr="00907669">
        <w:rPr>
          <w:rFonts w:ascii="Times New Roman" w:hAnsi="Times New Roman" w:cs="Times New Roman"/>
          <w:sz w:val="24"/>
          <w:szCs w:val="24"/>
        </w:rPr>
        <w:t xml:space="preserve">f </w:t>
      </w:r>
      <w:r w:rsidR="00B74044" w:rsidRPr="00907669">
        <w:rPr>
          <w:rFonts w:ascii="Times New Roman" w:hAnsi="Times New Roman" w:cs="Times New Roman"/>
          <w:sz w:val="24"/>
          <w:szCs w:val="24"/>
        </w:rPr>
        <w:t xml:space="preserve">digital media artist Arvida </w:t>
      </w:r>
      <w:r w:rsidR="0092766F" w:rsidRPr="00907669">
        <w:rPr>
          <w:rFonts w:ascii="Times New Roman" w:hAnsi="Times New Roman" w:cs="Times New Roman"/>
          <w:sz w:val="24"/>
          <w:szCs w:val="24"/>
        </w:rPr>
        <w:t>Byström</w:t>
      </w:r>
      <w:r w:rsidR="00EF1017" w:rsidRPr="00907669">
        <w:rPr>
          <w:rFonts w:ascii="Times New Roman" w:hAnsi="Times New Roman" w:cs="Times New Roman"/>
          <w:sz w:val="24"/>
          <w:szCs w:val="24"/>
        </w:rPr>
        <w:t xml:space="preserve"> with her headless sex doll replica named ‘Harmony’</w:t>
      </w:r>
      <w:r w:rsidR="009B7E7C" w:rsidRPr="00907669">
        <w:rPr>
          <w:rFonts w:ascii="Times New Roman" w:hAnsi="Times New Roman" w:cs="Times New Roman"/>
          <w:sz w:val="24"/>
          <w:szCs w:val="24"/>
        </w:rPr>
        <w:t>.</w:t>
      </w:r>
      <w:r w:rsidR="00117021" w:rsidRPr="00907669">
        <w:rPr>
          <w:rFonts w:ascii="Times New Roman" w:hAnsi="Times New Roman" w:cs="Times New Roman"/>
          <w:sz w:val="24"/>
          <w:szCs w:val="24"/>
        </w:rPr>
        <w:t xml:space="preserve"> </w:t>
      </w:r>
      <w:r w:rsidR="00580EE5" w:rsidRPr="00907669">
        <w:rPr>
          <w:rFonts w:ascii="Times New Roman" w:hAnsi="Times New Roman" w:cs="Times New Roman"/>
          <w:sz w:val="24"/>
          <w:szCs w:val="24"/>
        </w:rPr>
        <w:t xml:space="preserve">Harmony is a </w:t>
      </w:r>
      <w:r w:rsidR="00C22BD8" w:rsidRPr="00907669">
        <w:rPr>
          <w:rFonts w:ascii="Times New Roman" w:hAnsi="Times New Roman" w:cs="Times New Roman"/>
          <w:sz w:val="24"/>
          <w:szCs w:val="24"/>
        </w:rPr>
        <w:t>copy made in Byström’s image and</w:t>
      </w:r>
      <w:r w:rsidR="002E26FD" w:rsidRPr="00907669">
        <w:rPr>
          <w:rFonts w:ascii="Times New Roman" w:hAnsi="Times New Roman" w:cs="Times New Roman"/>
          <w:sz w:val="24"/>
          <w:szCs w:val="24"/>
        </w:rPr>
        <w:t xml:space="preserve"> play</w:t>
      </w:r>
      <w:r w:rsidR="00E4270D">
        <w:rPr>
          <w:rFonts w:ascii="Times New Roman" w:hAnsi="Times New Roman" w:cs="Times New Roman"/>
          <w:sz w:val="24"/>
          <w:szCs w:val="24"/>
        </w:rPr>
        <w:t>s</w:t>
      </w:r>
      <w:r w:rsidR="002E26FD" w:rsidRPr="00907669">
        <w:rPr>
          <w:rFonts w:ascii="Times New Roman" w:hAnsi="Times New Roman" w:cs="Times New Roman"/>
          <w:sz w:val="24"/>
          <w:szCs w:val="24"/>
        </w:rPr>
        <w:t xml:space="preserve"> a lead</w:t>
      </w:r>
      <w:r w:rsidR="00C22BD8" w:rsidRPr="00907669">
        <w:rPr>
          <w:rFonts w:ascii="Times New Roman" w:hAnsi="Times New Roman" w:cs="Times New Roman"/>
          <w:sz w:val="24"/>
          <w:szCs w:val="24"/>
        </w:rPr>
        <w:t xml:space="preserve"> part </w:t>
      </w:r>
      <w:r w:rsidR="002E26FD" w:rsidRPr="00907669">
        <w:rPr>
          <w:rFonts w:ascii="Times New Roman" w:hAnsi="Times New Roman" w:cs="Times New Roman"/>
          <w:sz w:val="24"/>
          <w:szCs w:val="24"/>
        </w:rPr>
        <w:t>in her exhibition ‘</w:t>
      </w:r>
      <w:r w:rsidR="00A9674A" w:rsidRPr="00907669">
        <w:rPr>
          <w:rFonts w:ascii="Times New Roman" w:hAnsi="Times New Roman" w:cs="Times New Roman"/>
          <w:sz w:val="24"/>
          <w:szCs w:val="24"/>
        </w:rPr>
        <w:t>A Doll’s House</w:t>
      </w:r>
      <w:r w:rsidR="002E26FD" w:rsidRPr="00907669">
        <w:rPr>
          <w:rFonts w:ascii="Times New Roman" w:hAnsi="Times New Roman" w:cs="Times New Roman"/>
          <w:sz w:val="24"/>
          <w:szCs w:val="24"/>
        </w:rPr>
        <w:t xml:space="preserve">’ </w:t>
      </w:r>
      <w:r w:rsidR="00AE3ECF" w:rsidRPr="00907669">
        <w:rPr>
          <w:rFonts w:ascii="Times New Roman" w:hAnsi="Times New Roman" w:cs="Times New Roman"/>
          <w:sz w:val="24"/>
          <w:szCs w:val="24"/>
        </w:rPr>
        <w:t>where she is</w:t>
      </w:r>
      <w:r w:rsidR="00A9674A" w:rsidRPr="00907669">
        <w:rPr>
          <w:rFonts w:ascii="Times New Roman" w:hAnsi="Times New Roman" w:cs="Times New Roman"/>
          <w:sz w:val="24"/>
          <w:szCs w:val="24"/>
        </w:rPr>
        <w:t xml:space="preserve"> </w:t>
      </w:r>
      <w:r w:rsidR="00AE3ECF" w:rsidRPr="00907669">
        <w:rPr>
          <w:rFonts w:ascii="Times New Roman" w:hAnsi="Times New Roman" w:cs="Times New Roman"/>
          <w:sz w:val="24"/>
          <w:szCs w:val="24"/>
        </w:rPr>
        <w:t>‘</w:t>
      </w:r>
      <w:r w:rsidR="00A9674A" w:rsidRPr="00907669">
        <w:rPr>
          <w:rFonts w:ascii="Times New Roman" w:hAnsi="Times New Roman" w:cs="Times New Roman"/>
          <w:sz w:val="24"/>
          <w:szCs w:val="24"/>
        </w:rPr>
        <w:t>photographed and filmed alongside Harmony</w:t>
      </w:r>
      <w:r w:rsidR="00AE3ECF" w:rsidRPr="00907669">
        <w:rPr>
          <w:rFonts w:ascii="Times New Roman" w:hAnsi="Times New Roman" w:cs="Times New Roman"/>
          <w:sz w:val="24"/>
          <w:szCs w:val="24"/>
        </w:rPr>
        <w:t>’</w:t>
      </w:r>
      <w:r w:rsidR="00A9674A" w:rsidRPr="00907669">
        <w:rPr>
          <w:rFonts w:ascii="Times New Roman" w:hAnsi="Times New Roman" w:cs="Times New Roman"/>
          <w:sz w:val="24"/>
          <w:szCs w:val="24"/>
        </w:rPr>
        <w:t xml:space="preserve"> and </w:t>
      </w:r>
      <w:r w:rsidR="00247860" w:rsidRPr="00907669">
        <w:rPr>
          <w:rFonts w:ascii="Times New Roman" w:hAnsi="Times New Roman" w:cs="Times New Roman"/>
          <w:sz w:val="24"/>
          <w:szCs w:val="24"/>
        </w:rPr>
        <w:t>aims to explore</w:t>
      </w:r>
      <w:r w:rsidR="00A9674A" w:rsidRPr="00907669">
        <w:rPr>
          <w:rFonts w:ascii="Times New Roman" w:hAnsi="Times New Roman" w:cs="Times New Roman"/>
          <w:sz w:val="24"/>
          <w:szCs w:val="24"/>
        </w:rPr>
        <w:t xml:space="preserve"> </w:t>
      </w:r>
      <w:r w:rsidR="00247860" w:rsidRPr="00907669">
        <w:rPr>
          <w:rFonts w:ascii="Times New Roman" w:hAnsi="Times New Roman" w:cs="Times New Roman"/>
          <w:sz w:val="24"/>
          <w:szCs w:val="24"/>
        </w:rPr>
        <w:t>‘</w:t>
      </w:r>
      <w:r w:rsidR="00A9674A" w:rsidRPr="00907669">
        <w:rPr>
          <w:rFonts w:ascii="Times New Roman" w:hAnsi="Times New Roman" w:cs="Times New Roman"/>
          <w:sz w:val="24"/>
          <w:szCs w:val="24"/>
        </w:rPr>
        <w:t>their bizarre sense of synonymity fostered by the digitisation of identity</w:t>
      </w:r>
      <w:r w:rsidR="00247860" w:rsidRPr="00907669">
        <w:rPr>
          <w:rFonts w:ascii="Times New Roman" w:hAnsi="Times New Roman" w:cs="Times New Roman"/>
          <w:sz w:val="24"/>
          <w:szCs w:val="24"/>
        </w:rPr>
        <w:t>’ through a</w:t>
      </w:r>
      <w:r w:rsidR="00A9674A" w:rsidRPr="00907669">
        <w:rPr>
          <w:rFonts w:ascii="Times New Roman" w:hAnsi="Times New Roman" w:cs="Times New Roman"/>
          <w:sz w:val="24"/>
          <w:szCs w:val="24"/>
        </w:rPr>
        <w:t xml:space="preserve"> </w:t>
      </w:r>
      <w:r w:rsidR="00247860" w:rsidRPr="00907669">
        <w:rPr>
          <w:rFonts w:ascii="Times New Roman" w:hAnsi="Times New Roman" w:cs="Times New Roman"/>
          <w:sz w:val="24"/>
          <w:szCs w:val="24"/>
        </w:rPr>
        <w:t>‘</w:t>
      </w:r>
      <w:r w:rsidR="00A9674A" w:rsidRPr="00907669">
        <w:rPr>
          <w:rFonts w:ascii="Times New Roman" w:hAnsi="Times New Roman" w:cs="Times New Roman"/>
          <w:sz w:val="24"/>
          <w:szCs w:val="24"/>
        </w:rPr>
        <w:t>series of live performance</w:t>
      </w:r>
      <w:r w:rsidR="002060C3" w:rsidRPr="00907669">
        <w:rPr>
          <w:rFonts w:ascii="Times New Roman" w:hAnsi="Times New Roman" w:cs="Times New Roman"/>
          <w:sz w:val="24"/>
          <w:szCs w:val="24"/>
        </w:rPr>
        <w:t>s</w:t>
      </w:r>
      <w:r w:rsidR="00353988" w:rsidRPr="00907669">
        <w:rPr>
          <w:rFonts w:ascii="Times New Roman" w:hAnsi="Times New Roman" w:cs="Times New Roman"/>
          <w:sz w:val="24"/>
          <w:szCs w:val="24"/>
        </w:rPr>
        <w:t xml:space="preserve">’ </w:t>
      </w:r>
      <w:r w:rsidR="00B3388E" w:rsidRPr="00907669">
        <w:rPr>
          <w:rFonts w:ascii="Times New Roman" w:hAnsi="Times New Roman" w:cs="Times New Roman"/>
          <w:sz w:val="24"/>
          <w:szCs w:val="24"/>
        </w:rPr>
        <w:t xml:space="preserve">in which the audience is welcomed to ask questions to the AI sex doll </w:t>
      </w:r>
      <w:r w:rsidR="00353988" w:rsidRPr="00907669">
        <w:rPr>
          <w:rFonts w:ascii="Times New Roman" w:hAnsi="Times New Roman" w:cs="Times New Roman"/>
          <w:sz w:val="24"/>
          <w:szCs w:val="24"/>
        </w:rPr>
        <w:t>(</w:t>
      </w:r>
      <w:r w:rsidR="00B16460" w:rsidRPr="00907669">
        <w:rPr>
          <w:rFonts w:ascii="Times New Roman" w:hAnsi="Times New Roman" w:cs="Times New Roman"/>
          <w:sz w:val="24"/>
          <w:szCs w:val="24"/>
        </w:rPr>
        <w:t>Pistachio</w:t>
      </w:r>
      <w:r w:rsidR="00353988" w:rsidRPr="00907669">
        <w:rPr>
          <w:rFonts w:ascii="Times New Roman" w:hAnsi="Times New Roman" w:cs="Times New Roman"/>
          <w:sz w:val="24"/>
          <w:szCs w:val="24"/>
        </w:rPr>
        <w:t xml:space="preserve"> 202</w:t>
      </w:r>
      <w:r w:rsidR="00B0461F" w:rsidRPr="00907669">
        <w:rPr>
          <w:rFonts w:ascii="Times New Roman" w:hAnsi="Times New Roman" w:cs="Times New Roman"/>
          <w:sz w:val="24"/>
          <w:szCs w:val="24"/>
        </w:rPr>
        <w:t>2</w:t>
      </w:r>
      <w:r w:rsidR="001F05B6" w:rsidRPr="00907669">
        <w:rPr>
          <w:rFonts w:ascii="Times New Roman" w:hAnsi="Times New Roman" w:cs="Times New Roman"/>
          <w:sz w:val="24"/>
          <w:szCs w:val="24"/>
        </w:rPr>
        <w:t>). The robot doll is</w:t>
      </w:r>
      <w:r w:rsidR="00A9674A" w:rsidRPr="00907669">
        <w:rPr>
          <w:rFonts w:ascii="Times New Roman" w:hAnsi="Times New Roman" w:cs="Times New Roman"/>
          <w:sz w:val="24"/>
          <w:szCs w:val="24"/>
        </w:rPr>
        <w:t xml:space="preserve"> </w:t>
      </w:r>
      <w:r w:rsidR="001F05B6" w:rsidRPr="00907669">
        <w:rPr>
          <w:rFonts w:ascii="Times New Roman" w:hAnsi="Times New Roman" w:cs="Times New Roman"/>
          <w:sz w:val="24"/>
          <w:szCs w:val="24"/>
        </w:rPr>
        <w:t>‘</w:t>
      </w:r>
      <w:r w:rsidR="00A9674A" w:rsidRPr="00907669">
        <w:rPr>
          <w:rFonts w:ascii="Times New Roman" w:hAnsi="Times New Roman" w:cs="Times New Roman"/>
          <w:sz w:val="24"/>
          <w:szCs w:val="24"/>
        </w:rPr>
        <w:t>sometimes headless, the figure is spray-tanned, with dyed hair to mimic Byström’s own appearance</w:t>
      </w:r>
      <w:r w:rsidR="00B0461F" w:rsidRPr="00907669">
        <w:rPr>
          <w:rFonts w:ascii="Times New Roman" w:hAnsi="Times New Roman" w:cs="Times New Roman"/>
          <w:sz w:val="24"/>
          <w:szCs w:val="24"/>
        </w:rPr>
        <w:t>’ (</w:t>
      </w:r>
      <w:r w:rsidR="00B16460" w:rsidRPr="00907669">
        <w:rPr>
          <w:rFonts w:ascii="Times New Roman" w:hAnsi="Times New Roman" w:cs="Times New Roman"/>
          <w:sz w:val="24"/>
          <w:szCs w:val="24"/>
        </w:rPr>
        <w:t>Pistachio</w:t>
      </w:r>
      <w:r w:rsidR="00B0461F" w:rsidRPr="00907669">
        <w:rPr>
          <w:rFonts w:ascii="Times New Roman" w:hAnsi="Times New Roman" w:cs="Times New Roman"/>
          <w:sz w:val="24"/>
          <w:szCs w:val="24"/>
        </w:rPr>
        <w:t xml:space="preserve"> 2022)</w:t>
      </w:r>
      <w:r w:rsidR="00AA30F4" w:rsidRPr="00907669">
        <w:rPr>
          <w:rFonts w:ascii="Times New Roman" w:hAnsi="Times New Roman" w:cs="Times New Roman"/>
          <w:sz w:val="24"/>
          <w:szCs w:val="24"/>
        </w:rPr>
        <w:t xml:space="preserve"> </w:t>
      </w:r>
      <w:r w:rsidR="008F62CA" w:rsidRPr="00907669">
        <w:rPr>
          <w:rFonts w:ascii="Times New Roman" w:hAnsi="Times New Roman" w:cs="Times New Roman"/>
          <w:sz w:val="24"/>
          <w:szCs w:val="24"/>
        </w:rPr>
        <w:t>and so the artist has made an object of herself.</w:t>
      </w:r>
    </w:p>
    <w:p w14:paraId="2A568C35" w14:textId="052F8941" w:rsidR="007107BD" w:rsidRPr="00907669" w:rsidRDefault="002643A7"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Fredrickson and Roberts (1997) propose Objectification theory as a framework that can begin to understand ‘the cascade of intraindividual psychological consequences’ that they suggest ‘spring from objectifying treatment’ (p. 174)</w:t>
      </w:r>
      <w:r w:rsidR="009F5989" w:rsidRPr="00907669">
        <w:rPr>
          <w:rFonts w:ascii="Times New Roman" w:hAnsi="Times New Roman" w:cs="Times New Roman"/>
          <w:sz w:val="24"/>
          <w:szCs w:val="24"/>
        </w:rPr>
        <w:t>. This aligns with a feminist</w:t>
      </w:r>
      <w:r w:rsidR="00915459" w:rsidRPr="00907669">
        <w:rPr>
          <w:rFonts w:ascii="Times New Roman" w:hAnsi="Times New Roman" w:cs="Times New Roman"/>
          <w:sz w:val="24"/>
          <w:szCs w:val="24"/>
        </w:rPr>
        <w:t xml:space="preserve"> paradigm</w:t>
      </w:r>
      <w:r w:rsidR="009F5989" w:rsidRPr="00907669">
        <w:rPr>
          <w:rFonts w:ascii="Times New Roman" w:hAnsi="Times New Roman" w:cs="Times New Roman"/>
          <w:sz w:val="24"/>
          <w:szCs w:val="24"/>
        </w:rPr>
        <w:t xml:space="preserve"> perspective </w:t>
      </w:r>
      <w:r w:rsidR="007107BD" w:rsidRPr="00907669">
        <w:rPr>
          <w:rFonts w:ascii="Times New Roman" w:hAnsi="Times New Roman" w:cs="Times New Roman"/>
          <w:sz w:val="24"/>
          <w:szCs w:val="24"/>
        </w:rPr>
        <w:t>as</w:t>
      </w:r>
    </w:p>
    <w:p w14:paraId="69B52DA1" w14:textId="15A3072A" w:rsidR="00736C2E" w:rsidRPr="00907669" w:rsidRDefault="00B92AD4" w:rsidP="00907669">
      <w:pPr>
        <w:spacing w:line="360" w:lineRule="auto"/>
        <w:ind w:left="360"/>
        <w:rPr>
          <w:rFonts w:ascii="Times New Roman" w:hAnsi="Times New Roman" w:cs="Times New Roman"/>
          <w:sz w:val="24"/>
          <w:szCs w:val="24"/>
        </w:rPr>
      </w:pPr>
      <w:r w:rsidRPr="00907669">
        <w:rPr>
          <w:rFonts w:ascii="Times New Roman" w:hAnsi="Times New Roman" w:cs="Times New Roman"/>
          <w:sz w:val="24"/>
          <w:szCs w:val="24"/>
        </w:rPr>
        <w:t>The message that women’s worth is equated with their bodies is often internalized by women as well as their significant others, who then evaluate the worth of their female partners, daughters, mothers, sisters, and female friends by the extent to which they resemble this image (i.e., appearance feedback). (Tylka &amp; Sabik, 2010 p. 19)</w:t>
      </w:r>
      <w:r w:rsidR="00736C2E" w:rsidRPr="00907669">
        <w:rPr>
          <w:rFonts w:ascii="Times New Roman" w:hAnsi="Times New Roman" w:cs="Times New Roman"/>
          <w:sz w:val="24"/>
          <w:szCs w:val="24"/>
        </w:rPr>
        <w:t xml:space="preserve"> </w:t>
      </w:r>
    </w:p>
    <w:p w14:paraId="70CB1680" w14:textId="6F8BF050" w:rsidR="00DD3AC8" w:rsidRPr="00907669" w:rsidRDefault="007107BD"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Thus this is a s</w:t>
      </w:r>
      <w:r w:rsidR="0067538F" w:rsidRPr="00907669">
        <w:rPr>
          <w:rFonts w:ascii="Times New Roman" w:hAnsi="Times New Roman" w:cs="Times New Roman"/>
          <w:sz w:val="24"/>
          <w:szCs w:val="24"/>
        </w:rPr>
        <w:t>hared experience of females with their female body</w:t>
      </w:r>
      <w:r w:rsidRPr="00907669">
        <w:rPr>
          <w:rFonts w:ascii="Times New Roman" w:hAnsi="Times New Roman" w:cs="Times New Roman"/>
          <w:sz w:val="24"/>
          <w:szCs w:val="24"/>
        </w:rPr>
        <w:t xml:space="preserve"> that transcend all other intersectional factors.</w:t>
      </w:r>
      <w:r w:rsidR="00BD6C04" w:rsidRPr="00907669">
        <w:rPr>
          <w:rFonts w:ascii="Times New Roman" w:hAnsi="Times New Roman" w:cs="Times New Roman"/>
          <w:sz w:val="24"/>
          <w:szCs w:val="24"/>
        </w:rPr>
        <w:t xml:space="preserve"> </w:t>
      </w:r>
      <w:r w:rsidR="00DD3AC8" w:rsidRPr="00907669">
        <w:rPr>
          <w:rFonts w:ascii="Times New Roman" w:hAnsi="Times New Roman" w:cs="Times New Roman"/>
          <w:sz w:val="24"/>
          <w:szCs w:val="24"/>
        </w:rPr>
        <w:t>Fredrickson and Roberts (1997) propose that there is a ‘shared heterogeneity evident among women’ which may take shape as</w:t>
      </w:r>
    </w:p>
    <w:p w14:paraId="150B7D47" w14:textId="595F3099" w:rsidR="00DD3AC8" w:rsidRPr="00907669" w:rsidRDefault="00DD3AC8"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having a reproductively mature female body [] create[s] a shared social experience, a vulnerability to</w:t>
      </w:r>
      <w:r w:rsidR="001A25E2" w:rsidRPr="00907669">
        <w:rPr>
          <w:rFonts w:ascii="Times New Roman" w:hAnsi="Times New Roman" w:cs="Times New Roman"/>
          <w:sz w:val="24"/>
          <w:szCs w:val="24"/>
        </w:rPr>
        <w:t xml:space="preserve"> sexual objectification</w:t>
      </w:r>
      <w:r w:rsidR="002D1F92" w:rsidRPr="00907669">
        <w:rPr>
          <w:rFonts w:ascii="Times New Roman" w:hAnsi="Times New Roman" w:cs="Times New Roman"/>
          <w:sz w:val="24"/>
          <w:szCs w:val="24"/>
        </w:rPr>
        <w:t xml:space="preserve">, which in turn may create a shared </w:t>
      </w:r>
      <w:r w:rsidR="004177DE" w:rsidRPr="00907669">
        <w:rPr>
          <w:rFonts w:ascii="Times New Roman" w:hAnsi="Times New Roman" w:cs="Times New Roman"/>
          <w:sz w:val="24"/>
          <w:szCs w:val="24"/>
        </w:rPr>
        <w:t>set of psychological experiences (p. 175).</w:t>
      </w:r>
      <w:r w:rsidRPr="00907669">
        <w:rPr>
          <w:rFonts w:ascii="Times New Roman" w:hAnsi="Times New Roman" w:cs="Times New Roman"/>
          <w:sz w:val="24"/>
          <w:szCs w:val="24"/>
        </w:rPr>
        <w:t xml:space="preserve"> </w:t>
      </w:r>
    </w:p>
    <w:p w14:paraId="3076FEFE" w14:textId="4C1D6898" w:rsidR="007E74F2" w:rsidRPr="00907669" w:rsidRDefault="004128A7"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A way</w:t>
      </w:r>
      <w:r w:rsidR="007E74F2" w:rsidRPr="00907669">
        <w:rPr>
          <w:rFonts w:ascii="Times New Roman" w:hAnsi="Times New Roman" w:cs="Times New Roman"/>
          <w:sz w:val="24"/>
          <w:szCs w:val="24"/>
        </w:rPr>
        <w:t xml:space="preserve"> sexual objectification </w:t>
      </w:r>
      <w:r w:rsidRPr="00907669">
        <w:rPr>
          <w:rFonts w:ascii="Times New Roman" w:hAnsi="Times New Roman" w:cs="Times New Roman"/>
          <w:sz w:val="24"/>
          <w:szCs w:val="24"/>
        </w:rPr>
        <w:t>manifests</w:t>
      </w:r>
      <w:r w:rsidR="007E74F2" w:rsidRPr="00907669">
        <w:rPr>
          <w:rFonts w:ascii="Times New Roman" w:hAnsi="Times New Roman" w:cs="Times New Roman"/>
          <w:sz w:val="24"/>
          <w:szCs w:val="24"/>
        </w:rPr>
        <w:t xml:space="preserve"> is through </w:t>
      </w:r>
      <w:r w:rsidRPr="00907669">
        <w:rPr>
          <w:rFonts w:ascii="Times New Roman" w:hAnsi="Times New Roman" w:cs="Times New Roman"/>
          <w:sz w:val="24"/>
          <w:szCs w:val="24"/>
        </w:rPr>
        <w:t>‘</w:t>
      </w:r>
      <w:r w:rsidR="007E74F2" w:rsidRPr="00907669">
        <w:rPr>
          <w:rFonts w:ascii="Times New Roman" w:hAnsi="Times New Roman" w:cs="Times New Roman"/>
          <w:sz w:val="24"/>
          <w:szCs w:val="24"/>
        </w:rPr>
        <w:t xml:space="preserve">men gazing at women </w:t>
      </w:r>
      <w:r w:rsidRPr="00907669">
        <w:rPr>
          <w:rFonts w:ascii="Times New Roman" w:hAnsi="Times New Roman" w:cs="Times New Roman"/>
          <w:sz w:val="24"/>
          <w:szCs w:val="24"/>
        </w:rPr>
        <w:t xml:space="preserve">[] </w:t>
      </w:r>
      <w:r w:rsidR="007E74F2" w:rsidRPr="00907669">
        <w:rPr>
          <w:rFonts w:ascii="Times New Roman" w:hAnsi="Times New Roman" w:cs="Times New Roman"/>
          <w:sz w:val="24"/>
          <w:szCs w:val="24"/>
        </w:rPr>
        <w:t>for their personal gratification</w:t>
      </w:r>
      <w:r w:rsidRPr="00907669">
        <w:rPr>
          <w:rFonts w:ascii="Times New Roman" w:hAnsi="Times New Roman" w:cs="Times New Roman"/>
          <w:sz w:val="24"/>
          <w:szCs w:val="24"/>
        </w:rPr>
        <w:t xml:space="preserve">’ </w:t>
      </w:r>
      <w:r w:rsidR="007E74F2" w:rsidRPr="00907669">
        <w:rPr>
          <w:rFonts w:ascii="Times New Roman" w:hAnsi="Times New Roman" w:cs="Times New Roman"/>
          <w:sz w:val="24"/>
          <w:szCs w:val="24"/>
        </w:rPr>
        <w:t>(Tylka &amp; Sabik, 2010, p. 19)</w:t>
      </w:r>
      <w:r w:rsidR="005A600A" w:rsidRPr="00907669">
        <w:rPr>
          <w:rFonts w:ascii="Times New Roman" w:hAnsi="Times New Roman" w:cs="Times New Roman"/>
          <w:sz w:val="24"/>
          <w:szCs w:val="24"/>
        </w:rPr>
        <w:t xml:space="preserve">. </w:t>
      </w:r>
      <w:r w:rsidR="00954F1E" w:rsidRPr="00907669">
        <w:rPr>
          <w:rFonts w:ascii="Times New Roman" w:hAnsi="Times New Roman" w:cs="Times New Roman"/>
          <w:sz w:val="24"/>
          <w:szCs w:val="24"/>
        </w:rPr>
        <w:t xml:space="preserve">This is such a taken-for-granted fact that </w:t>
      </w:r>
      <w:r w:rsidR="00874256" w:rsidRPr="00907669">
        <w:rPr>
          <w:rFonts w:ascii="Times New Roman" w:hAnsi="Times New Roman" w:cs="Times New Roman"/>
          <w:sz w:val="24"/>
          <w:szCs w:val="24"/>
        </w:rPr>
        <w:t xml:space="preserve">our ‘language provides specific </w:t>
      </w:r>
      <w:r w:rsidR="000E4099" w:rsidRPr="00907669">
        <w:rPr>
          <w:rFonts w:ascii="Times New Roman" w:hAnsi="Times New Roman" w:cs="Times New Roman"/>
          <w:sz w:val="24"/>
          <w:szCs w:val="24"/>
        </w:rPr>
        <w:t xml:space="preserve">verbs’ such as “ogle” or “leer” </w:t>
      </w:r>
      <w:r w:rsidR="00143616" w:rsidRPr="00907669">
        <w:rPr>
          <w:rFonts w:ascii="Times New Roman" w:hAnsi="Times New Roman" w:cs="Times New Roman"/>
          <w:sz w:val="24"/>
          <w:szCs w:val="24"/>
        </w:rPr>
        <w:t xml:space="preserve">which connote </w:t>
      </w:r>
      <w:r w:rsidR="00CD7356" w:rsidRPr="00907669">
        <w:rPr>
          <w:rFonts w:ascii="Times New Roman" w:hAnsi="Times New Roman" w:cs="Times New Roman"/>
          <w:sz w:val="24"/>
          <w:szCs w:val="24"/>
        </w:rPr>
        <w:t xml:space="preserve">solely the act of men ‘staring at women’s bodies’ (Fredrickson and Roberts, 1997, </w:t>
      </w:r>
      <w:r w:rsidR="00BB6FE5" w:rsidRPr="00907669">
        <w:rPr>
          <w:rFonts w:ascii="Times New Roman" w:hAnsi="Times New Roman" w:cs="Times New Roman"/>
          <w:sz w:val="24"/>
          <w:szCs w:val="24"/>
        </w:rPr>
        <w:t xml:space="preserve">p. </w:t>
      </w:r>
      <w:r w:rsidR="008509AA" w:rsidRPr="00907669">
        <w:rPr>
          <w:rFonts w:ascii="Times New Roman" w:hAnsi="Times New Roman" w:cs="Times New Roman"/>
          <w:sz w:val="24"/>
          <w:szCs w:val="24"/>
        </w:rPr>
        <w:t>176</w:t>
      </w:r>
      <w:r w:rsidR="00CD7356" w:rsidRPr="00907669">
        <w:rPr>
          <w:rFonts w:ascii="Times New Roman" w:hAnsi="Times New Roman" w:cs="Times New Roman"/>
          <w:sz w:val="24"/>
          <w:szCs w:val="24"/>
        </w:rPr>
        <w:t>)</w:t>
      </w:r>
      <w:r w:rsidR="008509AA" w:rsidRPr="00907669">
        <w:rPr>
          <w:rFonts w:ascii="Times New Roman" w:hAnsi="Times New Roman" w:cs="Times New Roman"/>
          <w:sz w:val="24"/>
          <w:szCs w:val="24"/>
        </w:rPr>
        <w:t>. This undeniable reality</w:t>
      </w:r>
      <w:r w:rsidR="009000EF" w:rsidRPr="00907669">
        <w:rPr>
          <w:rFonts w:ascii="Times New Roman" w:hAnsi="Times New Roman" w:cs="Times New Roman"/>
          <w:sz w:val="24"/>
          <w:szCs w:val="24"/>
        </w:rPr>
        <w:t xml:space="preserve"> not only underscores that the ‘sexualised gazing occurs’, </w:t>
      </w:r>
      <w:r w:rsidR="007B0DF3" w:rsidRPr="00907669">
        <w:rPr>
          <w:rFonts w:ascii="Times New Roman" w:hAnsi="Times New Roman" w:cs="Times New Roman"/>
          <w:sz w:val="24"/>
          <w:szCs w:val="24"/>
        </w:rPr>
        <w:t>but that it is ‘disquieting for women</w:t>
      </w:r>
      <w:r w:rsidR="00092465" w:rsidRPr="00907669">
        <w:rPr>
          <w:rFonts w:ascii="Times New Roman" w:hAnsi="Times New Roman" w:cs="Times New Roman"/>
          <w:sz w:val="24"/>
          <w:szCs w:val="24"/>
        </w:rPr>
        <w:t xml:space="preserve">’ (Fredrick &amp; Roberts, 1997, p. 176). This critical engagement is left out of </w:t>
      </w:r>
      <w:r w:rsidR="00FE7CCB" w:rsidRPr="00907669">
        <w:rPr>
          <w:rFonts w:ascii="Times New Roman" w:hAnsi="Times New Roman" w:cs="Times New Roman"/>
          <w:sz w:val="24"/>
          <w:szCs w:val="24"/>
        </w:rPr>
        <w:t xml:space="preserve">the discussion of </w:t>
      </w:r>
      <w:r w:rsidR="00BA7927" w:rsidRPr="00907669">
        <w:rPr>
          <w:rFonts w:ascii="Times New Roman" w:hAnsi="Times New Roman" w:cs="Times New Roman"/>
          <w:sz w:val="24"/>
          <w:szCs w:val="24"/>
        </w:rPr>
        <w:t>Byström’s</w:t>
      </w:r>
      <w:r w:rsidR="00092465" w:rsidRPr="00907669">
        <w:rPr>
          <w:rFonts w:ascii="Times New Roman" w:hAnsi="Times New Roman" w:cs="Times New Roman"/>
          <w:sz w:val="24"/>
          <w:szCs w:val="24"/>
        </w:rPr>
        <w:t xml:space="preserve"> work</w:t>
      </w:r>
      <w:r w:rsidR="005D7268" w:rsidRPr="00907669">
        <w:rPr>
          <w:rFonts w:ascii="Times New Roman" w:hAnsi="Times New Roman" w:cs="Times New Roman"/>
          <w:sz w:val="24"/>
          <w:szCs w:val="24"/>
        </w:rPr>
        <w:t>;</w:t>
      </w:r>
      <w:r w:rsidR="000A0FBC" w:rsidRPr="00907669">
        <w:rPr>
          <w:rFonts w:ascii="Times New Roman" w:hAnsi="Times New Roman" w:cs="Times New Roman"/>
          <w:sz w:val="24"/>
          <w:szCs w:val="24"/>
        </w:rPr>
        <w:t xml:space="preserve"> </w:t>
      </w:r>
      <w:r w:rsidR="005D7268" w:rsidRPr="00907669">
        <w:rPr>
          <w:rFonts w:ascii="Times New Roman" w:hAnsi="Times New Roman" w:cs="Times New Roman"/>
          <w:sz w:val="24"/>
          <w:szCs w:val="24"/>
        </w:rPr>
        <w:t>she purports to using</w:t>
      </w:r>
      <w:r w:rsidR="000A0FBC" w:rsidRPr="00907669">
        <w:rPr>
          <w:rFonts w:ascii="Times New Roman" w:hAnsi="Times New Roman" w:cs="Times New Roman"/>
          <w:sz w:val="24"/>
          <w:szCs w:val="24"/>
        </w:rPr>
        <w:t xml:space="preserve"> her </w:t>
      </w:r>
      <w:r w:rsidR="005D7268" w:rsidRPr="00907669">
        <w:rPr>
          <w:rFonts w:ascii="Times New Roman" w:hAnsi="Times New Roman" w:cs="Times New Roman"/>
          <w:sz w:val="24"/>
          <w:szCs w:val="24"/>
        </w:rPr>
        <w:t>‘</w:t>
      </w:r>
      <w:r w:rsidR="000A0FBC" w:rsidRPr="00907669">
        <w:rPr>
          <w:rFonts w:ascii="Times New Roman" w:hAnsi="Times New Roman" w:cs="Times New Roman"/>
          <w:sz w:val="24"/>
          <w:szCs w:val="24"/>
        </w:rPr>
        <w:t>body as an expression of identity</w:t>
      </w:r>
      <w:r w:rsidR="005D7268" w:rsidRPr="00907669">
        <w:rPr>
          <w:rFonts w:ascii="Times New Roman" w:hAnsi="Times New Roman" w:cs="Times New Roman"/>
          <w:sz w:val="24"/>
          <w:szCs w:val="24"/>
        </w:rPr>
        <w:t>’</w:t>
      </w:r>
      <w:r w:rsidR="000A0FBC" w:rsidRPr="00907669">
        <w:rPr>
          <w:rFonts w:ascii="Times New Roman" w:hAnsi="Times New Roman" w:cs="Times New Roman"/>
          <w:sz w:val="24"/>
          <w:szCs w:val="24"/>
        </w:rPr>
        <w:t xml:space="preserve"> and </w:t>
      </w:r>
      <w:r w:rsidR="005D7268" w:rsidRPr="00907669">
        <w:rPr>
          <w:rFonts w:ascii="Times New Roman" w:hAnsi="Times New Roman" w:cs="Times New Roman"/>
          <w:sz w:val="24"/>
          <w:szCs w:val="24"/>
        </w:rPr>
        <w:t>that ‘</w:t>
      </w:r>
      <w:r w:rsidR="000A0FBC" w:rsidRPr="00907669">
        <w:rPr>
          <w:rFonts w:ascii="Times New Roman" w:hAnsi="Times New Roman" w:cs="Times New Roman"/>
          <w:sz w:val="24"/>
          <w:szCs w:val="24"/>
        </w:rPr>
        <w:t>sexuality remains key to her practice</w:t>
      </w:r>
      <w:r w:rsidR="005D7268" w:rsidRPr="00907669">
        <w:rPr>
          <w:rFonts w:ascii="Times New Roman" w:hAnsi="Times New Roman" w:cs="Times New Roman"/>
          <w:sz w:val="24"/>
          <w:szCs w:val="24"/>
        </w:rPr>
        <w:t>’</w:t>
      </w:r>
      <w:r w:rsidR="005C082F" w:rsidRPr="00907669">
        <w:rPr>
          <w:rFonts w:ascii="Times New Roman" w:hAnsi="Times New Roman" w:cs="Times New Roman"/>
          <w:sz w:val="24"/>
          <w:szCs w:val="24"/>
        </w:rPr>
        <w:t xml:space="preserve"> but dislikes the sexualised comments </w:t>
      </w:r>
      <w:r w:rsidR="00FF2628" w:rsidRPr="00907669">
        <w:rPr>
          <w:rFonts w:ascii="Times New Roman" w:hAnsi="Times New Roman" w:cs="Times New Roman"/>
          <w:sz w:val="24"/>
          <w:szCs w:val="24"/>
        </w:rPr>
        <w:t>under photographs of herself, stating:</w:t>
      </w:r>
    </w:p>
    <w:p w14:paraId="4F5B7B04" w14:textId="5F1D2D38" w:rsidR="00FF2628" w:rsidRPr="00907669" w:rsidRDefault="00DC7D26"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lastRenderedPageBreak/>
        <w:t xml:space="preserve">“I don’t mind people finding my photos hot, but I really don’t want them to share their sexual thoughts with me on photos of my body.” </w:t>
      </w:r>
      <w:r w:rsidR="005305AB" w:rsidRPr="00907669">
        <w:rPr>
          <w:rFonts w:ascii="Times New Roman" w:hAnsi="Times New Roman" w:cs="Times New Roman"/>
          <w:sz w:val="24"/>
          <w:szCs w:val="24"/>
        </w:rPr>
        <w:t>(Pistachio 2022)</w:t>
      </w:r>
    </w:p>
    <w:p w14:paraId="26CE3F94" w14:textId="551D7D1A" w:rsidR="00BF5F86" w:rsidRPr="00907669" w:rsidRDefault="003D3A4D"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Here </w:t>
      </w:r>
      <w:r w:rsidR="00BA7927" w:rsidRPr="00907669">
        <w:rPr>
          <w:rFonts w:ascii="Times New Roman" w:hAnsi="Times New Roman" w:cs="Times New Roman"/>
          <w:sz w:val="24"/>
          <w:szCs w:val="24"/>
        </w:rPr>
        <w:t>Byström</w:t>
      </w:r>
      <w:r w:rsidRPr="00907669">
        <w:rPr>
          <w:rFonts w:ascii="Times New Roman" w:hAnsi="Times New Roman" w:cs="Times New Roman"/>
          <w:sz w:val="24"/>
          <w:szCs w:val="24"/>
        </w:rPr>
        <w:t xml:space="preserve"> </w:t>
      </w:r>
      <w:r w:rsidR="00531EB0">
        <w:rPr>
          <w:rFonts w:ascii="Times New Roman" w:hAnsi="Times New Roman" w:cs="Times New Roman"/>
          <w:sz w:val="24"/>
          <w:szCs w:val="24"/>
        </w:rPr>
        <w:t>avoids</w:t>
      </w:r>
      <w:r w:rsidR="00855C0B" w:rsidRPr="00907669">
        <w:rPr>
          <w:rFonts w:ascii="Times New Roman" w:hAnsi="Times New Roman" w:cs="Times New Roman"/>
          <w:sz w:val="24"/>
          <w:szCs w:val="24"/>
        </w:rPr>
        <w:t xml:space="preserve"> the consequences of her self-objectification, as she </w:t>
      </w:r>
      <w:r w:rsidR="00092160" w:rsidRPr="00907669">
        <w:rPr>
          <w:rFonts w:ascii="Times New Roman" w:hAnsi="Times New Roman" w:cs="Times New Roman"/>
          <w:sz w:val="24"/>
          <w:szCs w:val="24"/>
        </w:rPr>
        <w:t xml:space="preserve">explores her </w:t>
      </w:r>
      <w:r w:rsidR="007F09CB" w:rsidRPr="00907669">
        <w:rPr>
          <w:rFonts w:ascii="Times New Roman" w:hAnsi="Times New Roman" w:cs="Times New Roman"/>
          <w:sz w:val="24"/>
          <w:szCs w:val="24"/>
        </w:rPr>
        <w:t>identity through her sexuality an</w:t>
      </w:r>
      <w:r w:rsidR="00FF50F1" w:rsidRPr="00907669">
        <w:rPr>
          <w:rFonts w:ascii="Times New Roman" w:hAnsi="Times New Roman" w:cs="Times New Roman"/>
          <w:sz w:val="24"/>
          <w:szCs w:val="24"/>
        </w:rPr>
        <w:t xml:space="preserve">d pictures of </w:t>
      </w:r>
      <w:r w:rsidR="007F09CB" w:rsidRPr="00907669">
        <w:rPr>
          <w:rFonts w:ascii="Times New Roman" w:hAnsi="Times New Roman" w:cs="Times New Roman"/>
          <w:sz w:val="24"/>
          <w:szCs w:val="24"/>
        </w:rPr>
        <w:t>her body</w:t>
      </w:r>
      <w:r w:rsidR="00FF50F1" w:rsidRPr="00907669">
        <w:rPr>
          <w:rFonts w:ascii="Times New Roman" w:hAnsi="Times New Roman" w:cs="Times New Roman"/>
          <w:sz w:val="24"/>
          <w:szCs w:val="24"/>
        </w:rPr>
        <w:t xml:space="preserve">, her body becomes the object </w:t>
      </w:r>
      <w:r w:rsidR="00601577" w:rsidRPr="00907669">
        <w:rPr>
          <w:rFonts w:ascii="Times New Roman" w:hAnsi="Times New Roman" w:cs="Times New Roman"/>
          <w:sz w:val="24"/>
          <w:szCs w:val="24"/>
        </w:rPr>
        <w:t xml:space="preserve">portrayed </w:t>
      </w:r>
      <w:r w:rsidR="00FF50F1" w:rsidRPr="00907669">
        <w:rPr>
          <w:rFonts w:ascii="Times New Roman" w:hAnsi="Times New Roman" w:cs="Times New Roman"/>
          <w:sz w:val="24"/>
          <w:szCs w:val="24"/>
        </w:rPr>
        <w:t xml:space="preserve">to </w:t>
      </w:r>
      <w:r w:rsidR="00601577" w:rsidRPr="00907669">
        <w:rPr>
          <w:rFonts w:ascii="Times New Roman" w:hAnsi="Times New Roman" w:cs="Times New Roman"/>
          <w:sz w:val="24"/>
          <w:szCs w:val="24"/>
        </w:rPr>
        <w:t>those</w:t>
      </w:r>
      <w:r w:rsidR="00FF50F1" w:rsidRPr="00907669">
        <w:rPr>
          <w:rFonts w:ascii="Times New Roman" w:hAnsi="Times New Roman" w:cs="Times New Roman"/>
          <w:sz w:val="24"/>
          <w:szCs w:val="24"/>
        </w:rPr>
        <w:t xml:space="preserve"> </w:t>
      </w:r>
      <w:r w:rsidR="004910AA" w:rsidRPr="00907669">
        <w:rPr>
          <w:rFonts w:ascii="Times New Roman" w:hAnsi="Times New Roman" w:cs="Times New Roman"/>
          <w:sz w:val="24"/>
          <w:szCs w:val="24"/>
        </w:rPr>
        <w:t>perceiv</w:t>
      </w:r>
      <w:r w:rsidR="00601577" w:rsidRPr="00907669">
        <w:rPr>
          <w:rFonts w:ascii="Times New Roman" w:hAnsi="Times New Roman" w:cs="Times New Roman"/>
          <w:sz w:val="24"/>
          <w:szCs w:val="24"/>
        </w:rPr>
        <w:t>ing</w:t>
      </w:r>
      <w:r w:rsidR="00650DD1">
        <w:rPr>
          <w:rFonts w:ascii="Times New Roman" w:hAnsi="Times New Roman" w:cs="Times New Roman"/>
          <w:sz w:val="24"/>
          <w:szCs w:val="24"/>
        </w:rPr>
        <w:t>,</w:t>
      </w:r>
      <w:r w:rsidR="004910AA" w:rsidRPr="00907669">
        <w:rPr>
          <w:rFonts w:ascii="Times New Roman" w:hAnsi="Times New Roman" w:cs="Times New Roman"/>
          <w:sz w:val="24"/>
          <w:szCs w:val="24"/>
        </w:rPr>
        <w:t xml:space="preserve"> as ‘when objectified, women are treated as </w:t>
      </w:r>
      <w:r w:rsidR="004910AA" w:rsidRPr="00907669">
        <w:rPr>
          <w:rFonts w:ascii="Times New Roman" w:hAnsi="Times New Roman" w:cs="Times New Roman"/>
          <w:i/>
          <w:iCs/>
          <w:sz w:val="24"/>
          <w:szCs w:val="24"/>
        </w:rPr>
        <w:t>bodie</w:t>
      </w:r>
      <w:r w:rsidR="003B767B" w:rsidRPr="00907669">
        <w:rPr>
          <w:rFonts w:ascii="Times New Roman" w:hAnsi="Times New Roman" w:cs="Times New Roman"/>
          <w:i/>
          <w:iCs/>
          <w:sz w:val="24"/>
          <w:szCs w:val="24"/>
        </w:rPr>
        <w:t>s</w:t>
      </w:r>
      <w:r w:rsidR="004910AA" w:rsidRPr="00907669">
        <w:rPr>
          <w:rFonts w:ascii="Times New Roman" w:hAnsi="Times New Roman" w:cs="Times New Roman"/>
          <w:i/>
          <w:iCs/>
          <w:sz w:val="24"/>
          <w:szCs w:val="24"/>
        </w:rPr>
        <w:t xml:space="preserve"> </w:t>
      </w:r>
      <w:r w:rsidR="003B767B" w:rsidRPr="00907669">
        <w:rPr>
          <w:rFonts w:ascii="Times New Roman" w:hAnsi="Times New Roman" w:cs="Times New Roman"/>
          <w:sz w:val="24"/>
          <w:szCs w:val="24"/>
        </w:rPr>
        <w:t xml:space="preserve">- and in particular, bodies that exist for the use and pleasure of others’ (Fredrickson &amp; Roberts, 1997, p. </w:t>
      </w:r>
      <w:r w:rsidR="00601577" w:rsidRPr="00907669">
        <w:rPr>
          <w:rFonts w:ascii="Times New Roman" w:hAnsi="Times New Roman" w:cs="Times New Roman"/>
          <w:sz w:val="24"/>
          <w:szCs w:val="24"/>
        </w:rPr>
        <w:t>175</w:t>
      </w:r>
      <w:r w:rsidR="003B767B" w:rsidRPr="00907669">
        <w:rPr>
          <w:rFonts w:ascii="Times New Roman" w:hAnsi="Times New Roman" w:cs="Times New Roman"/>
          <w:sz w:val="24"/>
          <w:szCs w:val="24"/>
        </w:rPr>
        <w:t>)</w:t>
      </w:r>
      <w:r w:rsidR="008C5F28" w:rsidRPr="00907669">
        <w:rPr>
          <w:rFonts w:ascii="Times New Roman" w:hAnsi="Times New Roman" w:cs="Times New Roman"/>
          <w:sz w:val="24"/>
          <w:szCs w:val="24"/>
        </w:rPr>
        <w:t xml:space="preserve">. </w:t>
      </w:r>
      <w:r w:rsidR="00BF5F86" w:rsidRPr="00907669">
        <w:rPr>
          <w:rFonts w:ascii="Times New Roman" w:hAnsi="Times New Roman" w:cs="Times New Roman"/>
          <w:sz w:val="24"/>
          <w:szCs w:val="24"/>
        </w:rPr>
        <w:t>This plays into what is known as the sex-is-power belief which is critiqued by feminists as being</w:t>
      </w:r>
      <w:r w:rsidR="00BF5F86" w:rsidRPr="00907669">
        <w:rPr>
          <w:rFonts w:ascii="Times New Roman" w:hAnsi="Times New Roman" w:cs="Times New Roman"/>
          <w:sz w:val="24"/>
          <w:szCs w:val="24"/>
        </w:rPr>
        <w:t xml:space="preserve"> ‘illusory’ </w:t>
      </w:r>
      <w:r w:rsidR="003D1CF5" w:rsidRPr="00907669">
        <w:rPr>
          <w:rFonts w:ascii="Times New Roman" w:hAnsi="Times New Roman" w:cs="Times New Roman"/>
          <w:sz w:val="24"/>
          <w:szCs w:val="24"/>
        </w:rPr>
        <w:t xml:space="preserve">in its purported ‘empowerment’ </w:t>
      </w:r>
      <w:r w:rsidR="00BF5F86" w:rsidRPr="00907669">
        <w:rPr>
          <w:rFonts w:ascii="Times New Roman" w:hAnsi="Times New Roman" w:cs="Times New Roman"/>
          <w:sz w:val="24"/>
          <w:szCs w:val="24"/>
        </w:rPr>
        <w:t xml:space="preserve">(De Wilde </w:t>
      </w:r>
      <w:r w:rsidR="00BF5F86" w:rsidRPr="00907669">
        <w:rPr>
          <w:rFonts w:ascii="Times New Roman" w:hAnsi="Times New Roman" w:cs="Times New Roman"/>
          <w:i/>
          <w:iCs/>
          <w:sz w:val="24"/>
          <w:szCs w:val="24"/>
        </w:rPr>
        <w:t>et al</w:t>
      </w:r>
      <w:r w:rsidR="00BF5F86" w:rsidRPr="00907669">
        <w:rPr>
          <w:rFonts w:ascii="Times New Roman" w:hAnsi="Times New Roman" w:cs="Times New Roman"/>
          <w:sz w:val="24"/>
          <w:szCs w:val="24"/>
        </w:rPr>
        <w:t>., 2021, p. 627)</w:t>
      </w:r>
      <w:r w:rsidR="003D1CF5" w:rsidRPr="00907669">
        <w:rPr>
          <w:rFonts w:ascii="Times New Roman" w:hAnsi="Times New Roman" w:cs="Times New Roman"/>
          <w:sz w:val="24"/>
          <w:szCs w:val="24"/>
        </w:rPr>
        <w:t>.</w:t>
      </w:r>
      <w:r w:rsidR="00CF0062" w:rsidRPr="00907669">
        <w:rPr>
          <w:rFonts w:ascii="Times New Roman" w:hAnsi="Times New Roman" w:cs="Times New Roman"/>
          <w:sz w:val="24"/>
          <w:szCs w:val="24"/>
        </w:rPr>
        <w:t xml:space="preserve"> An argument against the sex-is-power belief </w:t>
      </w:r>
      <w:r w:rsidR="007965F2" w:rsidRPr="00907669">
        <w:rPr>
          <w:rFonts w:ascii="Times New Roman" w:hAnsi="Times New Roman" w:cs="Times New Roman"/>
          <w:sz w:val="24"/>
          <w:szCs w:val="24"/>
        </w:rPr>
        <w:t xml:space="preserve">is questioning who self-sexualisation </w:t>
      </w:r>
      <w:r w:rsidR="00650DD1" w:rsidRPr="00907669">
        <w:rPr>
          <w:rFonts w:ascii="Times New Roman" w:hAnsi="Times New Roman" w:cs="Times New Roman"/>
          <w:sz w:val="24"/>
          <w:szCs w:val="24"/>
        </w:rPr>
        <w:t>benefits</w:t>
      </w:r>
      <w:r w:rsidR="007965F2" w:rsidRPr="00907669">
        <w:rPr>
          <w:rFonts w:ascii="Times New Roman" w:hAnsi="Times New Roman" w:cs="Times New Roman"/>
          <w:sz w:val="24"/>
          <w:szCs w:val="24"/>
        </w:rPr>
        <w:t xml:space="preserve">. </w:t>
      </w:r>
      <w:r w:rsidR="00791E7E" w:rsidRPr="00907669">
        <w:rPr>
          <w:rFonts w:ascii="Times New Roman" w:hAnsi="Times New Roman" w:cs="Times New Roman"/>
          <w:sz w:val="24"/>
          <w:szCs w:val="24"/>
        </w:rPr>
        <w:t xml:space="preserve">De Wilde </w:t>
      </w:r>
      <w:r w:rsidR="00791E7E" w:rsidRPr="00907669">
        <w:rPr>
          <w:rFonts w:ascii="Times New Roman" w:hAnsi="Times New Roman" w:cs="Times New Roman"/>
          <w:i/>
          <w:iCs/>
          <w:sz w:val="24"/>
          <w:szCs w:val="24"/>
        </w:rPr>
        <w:t xml:space="preserve">et al. </w:t>
      </w:r>
      <w:r w:rsidR="00791E7E" w:rsidRPr="00907669">
        <w:rPr>
          <w:rFonts w:ascii="Times New Roman" w:hAnsi="Times New Roman" w:cs="Times New Roman"/>
          <w:sz w:val="24"/>
          <w:szCs w:val="24"/>
        </w:rPr>
        <w:t>highlight this point:</w:t>
      </w:r>
    </w:p>
    <w:p w14:paraId="55A46B69" w14:textId="231759CF" w:rsidR="008C5F28" w:rsidRPr="00907669" w:rsidRDefault="00BF5F86"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are women who experience empowerment through self-sexualization accordingly viewed as empowered or instead are they paradoxically more likely to be the victims of objectification practices? (2021, p. 627)</w:t>
      </w:r>
    </w:p>
    <w:p w14:paraId="143BDB34" w14:textId="5EF3DBCA" w:rsidR="00DC7D26" w:rsidRPr="00907669" w:rsidRDefault="009E7999"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This is further illustrated in the</w:t>
      </w:r>
      <w:r w:rsidR="00DC7D26" w:rsidRPr="00907669">
        <w:rPr>
          <w:rFonts w:ascii="Times New Roman" w:hAnsi="Times New Roman" w:cs="Times New Roman"/>
          <w:sz w:val="24"/>
          <w:szCs w:val="24"/>
        </w:rPr>
        <w:t xml:space="preserve"> Byström</w:t>
      </w:r>
      <w:r w:rsidRPr="00907669">
        <w:rPr>
          <w:rFonts w:ascii="Times New Roman" w:hAnsi="Times New Roman" w:cs="Times New Roman"/>
          <w:sz w:val="24"/>
          <w:szCs w:val="24"/>
        </w:rPr>
        <w:t xml:space="preserve"> article as she notes that she ‘</w:t>
      </w:r>
      <w:r w:rsidR="00DC7D26" w:rsidRPr="00907669">
        <w:rPr>
          <w:rFonts w:ascii="Times New Roman" w:hAnsi="Times New Roman" w:cs="Times New Roman"/>
          <w:sz w:val="24"/>
          <w:szCs w:val="24"/>
        </w:rPr>
        <w:t>finds herself detached from the jpeg; instead, she likens selfies to ‘copies’ of oneself, to the similar effect of statues, paintings – and dolls, like Harmony</w:t>
      </w:r>
      <w:r w:rsidR="00563659" w:rsidRPr="00907669">
        <w:rPr>
          <w:rFonts w:ascii="Times New Roman" w:hAnsi="Times New Roman" w:cs="Times New Roman"/>
          <w:sz w:val="24"/>
          <w:szCs w:val="24"/>
        </w:rPr>
        <w:t>’ (Pistachio 2022)</w:t>
      </w:r>
      <w:r w:rsidR="0049084D" w:rsidRPr="00907669">
        <w:rPr>
          <w:rFonts w:ascii="Times New Roman" w:hAnsi="Times New Roman" w:cs="Times New Roman"/>
          <w:sz w:val="24"/>
          <w:szCs w:val="24"/>
        </w:rPr>
        <w:t xml:space="preserve"> which </w:t>
      </w:r>
      <w:r w:rsidR="00811FE7" w:rsidRPr="00907669">
        <w:rPr>
          <w:rFonts w:ascii="Times New Roman" w:hAnsi="Times New Roman" w:cs="Times New Roman"/>
          <w:sz w:val="24"/>
          <w:szCs w:val="24"/>
        </w:rPr>
        <w:t xml:space="preserve">is reminiscent of a reflection from </w:t>
      </w:r>
      <w:r w:rsidR="009772CB" w:rsidRPr="00907669">
        <w:rPr>
          <w:rFonts w:ascii="Times New Roman" w:hAnsi="Times New Roman" w:cs="Times New Roman"/>
          <w:sz w:val="24"/>
          <w:szCs w:val="24"/>
        </w:rPr>
        <w:t>de B</w:t>
      </w:r>
      <w:r w:rsidR="00CB4316" w:rsidRPr="00907669">
        <w:rPr>
          <w:rFonts w:ascii="Times New Roman" w:hAnsi="Times New Roman" w:cs="Times New Roman"/>
          <w:sz w:val="24"/>
          <w:szCs w:val="24"/>
        </w:rPr>
        <w:t xml:space="preserve">eauvior </w:t>
      </w:r>
      <w:r w:rsidR="0004523F" w:rsidRPr="00907669">
        <w:rPr>
          <w:rFonts w:ascii="Times New Roman" w:hAnsi="Times New Roman" w:cs="Times New Roman"/>
          <w:sz w:val="24"/>
          <w:szCs w:val="24"/>
        </w:rPr>
        <w:t xml:space="preserve">(1952) </w:t>
      </w:r>
      <w:r w:rsidR="00CB4316" w:rsidRPr="00907669">
        <w:rPr>
          <w:rFonts w:ascii="Times New Roman" w:hAnsi="Times New Roman" w:cs="Times New Roman"/>
          <w:sz w:val="24"/>
          <w:szCs w:val="24"/>
        </w:rPr>
        <w:t xml:space="preserve">who said that when a girl reaches maturity and grows into a woman </w:t>
      </w:r>
      <w:r w:rsidR="0004523F" w:rsidRPr="00907669">
        <w:rPr>
          <w:rFonts w:ascii="Times New Roman" w:hAnsi="Times New Roman" w:cs="Times New Roman"/>
          <w:sz w:val="24"/>
          <w:szCs w:val="24"/>
        </w:rPr>
        <w:t>she is ‘doubled</w:t>
      </w:r>
      <w:r w:rsidR="00A04E3E" w:rsidRPr="00907669">
        <w:rPr>
          <w:rFonts w:ascii="Times New Roman" w:hAnsi="Times New Roman" w:cs="Times New Roman"/>
          <w:sz w:val="24"/>
          <w:szCs w:val="24"/>
        </w:rPr>
        <w:t>; instead of coinciding exactly with herself</w:t>
      </w:r>
      <w:r w:rsidR="00F74D3E" w:rsidRPr="00907669">
        <w:rPr>
          <w:rFonts w:ascii="Times New Roman" w:hAnsi="Times New Roman" w:cs="Times New Roman"/>
          <w:sz w:val="24"/>
          <w:szCs w:val="24"/>
        </w:rPr>
        <w:t>, she… [also] exist[s] outside’ (Fredrick &amp; Roberts</w:t>
      </w:r>
      <w:r w:rsidR="00B94442" w:rsidRPr="00907669">
        <w:rPr>
          <w:rFonts w:ascii="Times New Roman" w:hAnsi="Times New Roman" w:cs="Times New Roman"/>
          <w:sz w:val="24"/>
          <w:szCs w:val="24"/>
        </w:rPr>
        <w:t>, 1997, p. 180</w:t>
      </w:r>
      <w:r w:rsidR="00F74D3E" w:rsidRPr="00907669">
        <w:rPr>
          <w:rFonts w:ascii="Times New Roman" w:hAnsi="Times New Roman" w:cs="Times New Roman"/>
          <w:sz w:val="24"/>
          <w:szCs w:val="24"/>
        </w:rPr>
        <w:t>)</w:t>
      </w:r>
      <w:r w:rsidR="00B94442" w:rsidRPr="00907669">
        <w:rPr>
          <w:rFonts w:ascii="Times New Roman" w:hAnsi="Times New Roman" w:cs="Times New Roman"/>
          <w:sz w:val="24"/>
          <w:szCs w:val="24"/>
        </w:rPr>
        <w:t>.</w:t>
      </w:r>
      <w:r w:rsidR="00957A44" w:rsidRPr="00907669">
        <w:rPr>
          <w:rFonts w:ascii="Times New Roman" w:hAnsi="Times New Roman" w:cs="Times New Roman"/>
          <w:sz w:val="24"/>
          <w:szCs w:val="24"/>
        </w:rPr>
        <w:t xml:space="preserve"> The woman’s consciousness is </w:t>
      </w:r>
      <w:r w:rsidR="00DF11D8" w:rsidRPr="00907669">
        <w:rPr>
          <w:rFonts w:ascii="Times New Roman" w:hAnsi="Times New Roman" w:cs="Times New Roman"/>
          <w:sz w:val="24"/>
          <w:szCs w:val="24"/>
        </w:rPr>
        <w:t>d</w:t>
      </w:r>
      <w:r w:rsidR="00957A44" w:rsidRPr="00907669">
        <w:rPr>
          <w:rFonts w:ascii="Times New Roman" w:hAnsi="Times New Roman" w:cs="Times New Roman"/>
          <w:sz w:val="24"/>
          <w:szCs w:val="24"/>
        </w:rPr>
        <w:t>isrupte</w:t>
      </w:r>
      <w:r w:rsidR="00DF11D8" w:rsidRPr="00907669">
        <w:rPr>
          <w:rFonts w:ascii="Times New Roman" w:hAnsi="Times New Roman" w:cs="Times New Roman"/>
          <w:sz w:val="24"/>
          <w:szCs w:val="24"/>
        </w:rPr>
        <w:t xml:space="preserve">d and </w:t>
      </w:r>
      <w:r w:rsidR="00E738FA" w:rsidRPr="00907669">
        <w:rPr>
          <w:rFonts w:ascii="Times New Roman" w:hAnsi="Times New Roman" w:cs="Times New Roman"/>
          <w:sz w:val="24"/>
          <w:szCs w:val="24"/>
        </w:rPr>
        <w:t xml:space="preserve">large portions of ‘women’s conscious attention </w:t>
      </w:r>
      <w:r w:rsidR="00332B71" w:rsidRPr="00907669">
        <w:rPr>
          <w:rFonts w:ascii="Times New Roman" w:hAnsi="Times New Roman" w:cs="Times New Roman"/>
          <w:sz w:val="24"/>
          <w:szCs w:val="24"/>
        </w:rPr>
        <w:t xml:space="preserve">can often be usurped by concerns related to real </w:t>
      </w:r>
      <w:r w:rsidR="0032290C" w:rsidRPr="00907669">
        <w:rPr>
          <w:rFonts w:ascii="Times New Roman" w:hAnsi="Times New Roman" w:cs="Times New Roman"/>
          <w:sz w:val="24"/>
          <w:szCs w:val="24"/>
        </w:rPr>
        <w:t>or imagined, present or anticipated, surveyors of their physical appearance’ (</w:t>
      </w:r>
      <w:r w:rsidR="00F90D98" w:rsidRPr="00907669">
        <w:rPr>
          <w:rFonts w:ascii="Times New Roman" w:hAnsi="Times New Roman" w:cs="Times New Roman"/>
          <w:sz w:val="24"/>
          <w:szCs w:val="24"/>
        </w:rPr>
        <w:t>Fredrickson &amp; Roberts, 1997, p. 180</w:t>
      </w:r>
      <w:r w:rsidR="0032290C" w:rsidRPr="00907669">
        <w:rPr>
          <w:rFonts w:ascii="Times New Roman" w:hAnsi="Times New Roman" w:cs="Times New Roman"/>
          <w:sz w:val="24"/>
          <w:szCs w:val="24"/>
        </w:rPr>
        <w:t>)</w:t>
      </w:r>
      <w:r w:rsidR="00F90D98" w:rsidRPr="00907669">
        <w:rPr>
          <w:rFonts w:ascii="Times New Roman" w:hAnsi="Times New Roman" w:cs="Times New Roman"/>
          <w:sz w:val="24"/>
          <w:szCs w:val="24"/>
        </w:rPr>
        <w:t>.</w:t>
      </w:r>
    </w:p>
    <w:p w14:paraId="59A13357" w14:textId="78BDD319" w:rsidR="00C320D2" w:rsidRPr="00907669" w:rsidRDefault="00F7787A"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It could be claimed that </w:t>
      </w:r>
      <w:r w:rsidR="00BA7927" w:rsidRPr="00907669">
        <w:rPr>
          <w:rFonts w:ascii="Times New Roman" w:hAnsi="Times New Roman" w:cs="Times New Roman"/>
          <w:sz w:val="24"/>
          <w:szCs w:val="24"/>
        </w:rPr>
        <w:t>Byström</w:t>
      </w:r>
      <w:r w:rsidRPr="00907669">
        <w:rPr>
          <w:rFonts w:ascii="Times New Roman" w:hAnsi="Times New Roman" w:cs="Times New Roman"/>
          <w:sz w:val="24"/>
          <w:szCs w:val="24"/>
        </w:rPr>
        <w:t xml:space="preserve"> may</w:t>
      </w:r>
      <w:r w:rsidR="00BD3973" w:rsidRPr="00907669">
        <w:rPr>
          <w:rFonts w:ascii="Times New Roman" w:hAnsi="Times New Roman" w:cs="Times New Roman"/>
          <w:sz w:val="24"/>
          <w:szCs w:val="24"/>
        </w:rPr>
        <w:t xml:space="preserve"> have</w:t>
      </w:r>
      <w:r w:rsidRPr="00907669">
        <w:rPr>
          <w:rFonts w:ascii="Times New Roman" w:hAnsi="Times New Roman" w:cs="Times New Roman"/>
          <w:sz w:val="24"/>
          <w:szCs w:val="24"/>
        </w:rPr>
        <w:t xml:space="preserve"> be</w:t>
      </w:r>
      <w:r w:rsidR="00BD3973" w:rsidRPr="00907669">
        <w:rPr>
          <w:rFonts w:ascii="Times New Roman" w:hAnsi="Times New Roman" w:cs="Times New Roman"/>
          <w:sz w:val="24"/>
          <w:szCs w:val="24"/>
        </w:rPr>
        <w:t>en</w:t>
      </w:r>
      <w:r w:rsidRPr="00907669">
        <w:rPr>
          <w:rFonts w:ascii="Times New Roman" w:hAnsi="Times New Roman" w:cs="Times New Roman"/>
          <w:sz w:val="24"/>
          <w:szCs w:val="24"/>
        </w:rPr>
        <w:t xml:space="preserve"> unwittingly ‘coaxed’</w:t>
      </w:r>
      <w:r w:rsidR="00BD3973" w:rsidRPr="00907669">
        <w:rPr>
          <w:rFonts w:ascii="Times New Roman" w:hAnsi="Times New Roman" w:cs="Times New Roman"/>
          <w:sz w:val="24"/>
          <w:szCs w:val="24"/>
        </w:rPr>
        <w:t xml:space="preserve"> into internalizing ‘an </w:t>
      </w:r>
      <w:r w:rsidR="00DF0EB3" w:rsidRPr="00907669">
        <w:rPr>
          <w:rFonts w:ascii="Times New Roman" w:hAnsi="Times New Roman" w:cs="Times New Roman"/>
          <w:sz w:val="24"/>
          <w:szCs w:val="24"/>
        </w:rPr>
        <w:t>observer’s</w:t>
      </w:r>
      <w:r w:rsidR="00BD3973" w:rsidRPr="00907669">
        <w:rPr>
          <w:rFonts w:ascii="Times New Roman" w:hAnsi="Times New Roman" w:cs="Times New Roman"/>
          <w:sz w:val="24"/>
          <w:szCs w:val="24"/>
        </w:rPr>
        <w:t xml:space="preserve"> perspective of self</w:t>
      </w:r>
      <w:r w:rsidR="00DF0EB3" w:rsidRPr="00907669">
        <w:rPr>
          <w:rFonts w:ascii="Times New Roman" w:hAnsi="Times New Roman" w:cs="Times New Roman"/>
          <w:sz w:val="24"/>
          <w:szCs w:val="24"/>
        </w:rPr>
        <w:t>’</w:t>
      </w:r>
      <w:r w:rsidR="009618DF" w:rsidRPr="00907669">
        <w:rPr>
          <w:rFonts w:ascii="Times New Roman" w:hAnsi="Times New Roman" w:cs="Times New Roman"/>
          <w:sz w:val="24"/>
          <w:szCs w:val="24"/>
        </w:rPr>
        <w:t xml:space="preserve"> as </w:t>
      </w:r>
      <w:r w:rsidR="00C320D2" w:rsidRPr="00907669">
        <w:rPr>
          <w:rFonts w:ascii="Times New Roman" w:hAnsi="Times New Roman" w:cs="Times New Roman"/>
          <w:sz w:val="24"/>
          <w:szCs w:val="24"/>
        </w:rPr>
        <w:t>she reflects</w:t>
      </w:r>
    </w:p>
    <w:p w14:paraId="3F1CB58A" w14:textId="7971705E" w:rsidR="009618DF" w:rsidRPr="00907669" w:rsidRDefault="00C320D2"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 I think a lot of semi-nude selfie-taking online today is very homosocial – a way for women to bond with other women []”</w:t>
      </w:r>
      <w:r w:rsidRPr="00907669">
        <w:rPr>
          <w:rFonts w:ascii="Times New Roman" w:hAnsi="Times New Roman" w:cs="Times New Roman"/>
          <w:sz w:val="24"/>
          <w:szCs w:val="24"/>
        </w:rPr>
        <w:t xml:space="preserve"> (Pistachio</w:t>
      </w:r>
      <w:r w:rsidR="008F666D" w:rsidRPr="00907669">
        <w:rPr>
          <w:rFonts w:ascii="Times New Roman" w:hAnsi="Times New Roman" w:cs="Times New Roman"/>
          <w:sz w:val="24"/>
          <w:szCs w:val="24"/>
        </w:rPr>
        <w:t xml:space="preserve"> 2022</w:t>
      </w:r>
      <w:r w:rsidRPr="00907669">
        <w:rPr>
          <w:rFonts w:ascii="Times New Roman" w:hAnsi="Times New Roman" w:cs="Times New Roman"/>
          <w:sz w:val="24"/>
          <w:szCs w:val="24"/>
        </w:rPr>
        <w:t>)</w:t>
      </w:r>
    </w:p>
    <w:p w14:paraId="7FA71AB1" w14:textId="4A02C154" w:rsidR="00D90692" w:rsidRPr="00907669" w:rsidRDefault="008F666D"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Which touches upon the theory of ‘social comparison’, </w:t>
      </w:r>
      <w:r w:rsidR="006B00FB" w:rsidRPr="00907669">
        <w:rPr>
          <w:rFonts w:ascii="Times New Roman" w:hAnsi="Times New Roman" w:cs="Times New Roman"/>
          <w:sz w:val="24"/>
          <w:szCs w:val="24"/>
        </w:rPr>
        <w:t>a product of objectification which</w:t>
      </w:r>
      <w:r w:rsidR="009618DF" w:rsidRPr="00907669">
        <w:rPr>
          <w:rFonts w:ascii="Times New Roman" w:hAnsi="Times New Roman" w:cs="Times New Roman"/>
          <w:sz w:val="24"/>
          <w:szCs w:val="24"/>
        </w:rPr>
        <w:t xml:space="preserve"> </w:t>
      </w:r>
      <w:r w:rsidR="006B00FB" w:rsidRPr="00907669">
        <w:rPr>
          <w:rFonts w:ascii="Times New Roman" w:hAnsi="Times New Roman" w:cs="Times New Roman"/>
          <w:sz w:val="24"/>
          <w:szCs w:val="24"/>
        </w:rPr>
        <w:t>‘</w:t>
      </w:r>
      <w:r w:rsidR="009618DF" w:rsidRPr="00907669">
        <w:rPr>
          <w:rFonts w:ascii="Times New Roman" w:hAnsi="Times New Roman" w:cs="Times New Roman"/>
          <w:sz w:val="24"/>
          <w:szCs w:val="24"/>
        </w:rPr>
        <w:t>suggests that women are routinely directing their gaze towards other women</w:t>
      </w:r>
      <w:r w:rsidR="006B00FB" w:rsidRPr="00907669">
        <w:rPr>
          <w:rFonts w:ascii="Times New Roman" w:hAnsi="Times New Roman" w:cs="Times New Roman"/>
          <w:sz w:val="24"/>
          <w:szCs w:val="24"/>
        </w:rPr>
        <w:t>’</w:t>
      </w:r>
      <w:r w:rsidR="002F4AB0" w:rsidRPr="00907669">
        <w:rPr>
          <w:rFonts w:ascii="Times New Roman" w:hAnsi="Times New Roman" w:cs="Times New Roman"/>
          <w:sz w:val="24"/>
          <w:szCs w:val="24"/>
        </w:rPr>
        <w:t xml:space="preserve"> which </w:t>
      </w:r>
      <w:r w:rsidR="006649B9" w:rsidRPr="00907669">
        <w:rPr>
          <w:rFonts w:ascii="Times New Roman" w:hAnsi="Times New Roman" w:cs="Times New Roman"/>
          <w:sz w:val="24"/>
          <w:szCs w:val="24"/>
        </w:rPr>
        <w:t xml:space="preserve">Tylka </w:t>
      </w:r>
      <w:r w:rsidR="004211AE" w:rsidRPr="00907669">
        <w:rPr>
          <w:rFonts w:ascii="Times New Roman" w:hAnsi="Times New Roman" w:cs="Times New Roman"/>
          <w:sz w:val="24"/>
          <w:szCs w:val="24"/>
        </w:rPr>
        <w:t>&amp; Sabik</w:t>
      </w:r>
      <w:r w:rsidR="002F4AB0" w:rsidRPr="00907669">
        <w:rPr>
          <w:rFonts w:ascii="Times New Roman" w:hAnsi="Times New Roman" w:cs="Times New Roman"/>
          <w:sz w:val="24"/>
          <w:szCs w:val="24"/>
        </w:rPr>
        <w:t xml:space="preserve"> posit is ‘</w:t>
      </w:r>
      <w:r w:rsidR="009618DF" w:rsidRPr="00907669">
        <w:rPr>
          <w:rFonts w:ascii="Times New Roman" w:hAnsi="Times New Roman" w:cs="Times New Roman"/>
          <w:sz w:val="24"/>
          <w:szCs w:val="24"/>
        </w:rPr>
        <w:t>a phenomenon that has received little attention in the previous literature</w:t>
      </w:r>
      <w:r w:rsidR="002D1F3A" w:rsidRPr="00907669">
        <w:rPr>
          <w:rFonts w:ascii="Times New Roman" w:hAnsi="Times New Roman" w:cs="Times New Roman"/>
          <w:sz w:val="24"/>
          <w:szCs w:val="24"/>
        </w:rPr>
        <w:t>’</w:t>
      </w:r>
      <w:r w:rsidR="006649B9" w:rsidRPr="00907669">
        <w:rPr>
          <w:rFonts w:ascii="Times New Roman" w:hAnsi="Times New Roman" w:cs="Times New Roman"/>
          <w:sz w:val="24"/>
          <w:szCs w:val="24"/>
        </w:rPr>
        <w:t xml:space="preserve"> </w:t>
      </w:r>
      <w:r w:rsidR="006649B9" w:rsidRPr="00907669">
        <w:rPr>
          <w:rFonts w:ascii="Times New Roman" w:hAnsi="Times New Roman" w:cs="Times New Roman"/>
          <w:sz w:val="24"/>
          <w:szCs w:val="24"/>
        </w:rPr>
        <w:t>(2010, p. 26)</w:t>
      </w:r>
      <w:r w:rsidR="004211AE" w:rsidRPr="00907669">
        <w:rPr>
          <w:rFonts w:ascii="Times New Roman" w:hAnsi="Times New Roman" w:cs="Times New Roman"/>
          <w:sz w:val="24"/>
          <w:szCs w:val="24"/>
        </w:rPr>
        <w:t>.</w:t>
      </w:r>
      <w:r w:rsidR="00674A3B" w:rsidRPr="00907669">
        <w:rPr>
          <w:rFonts w:ascii="Times New Roman" w:hAnsi="Times New Roman" w:cs="Times New Roman"/>
          <w:sz w:val="24"/>
          <w:szCs w:val="24"/>
        </w:rPr>
        <w:t xml:space="preserve"> </w:t>
      </w:r>
      <w:r w:rsidR="00D90692" w:rsidRPr="00907669">
        <w:rPr>
          <w:rFonts w:ascii="Times New Roman" w:hAnsi="Times New Roman" w:cs="Times New Roman"/>
          <w:sz w:val="24"/>
          <w:szCs w:val="24"/>
        </w:rPr>
        <w:t xml:space="preserve">They expand on this further </w:t>
      </w:r>
      <w:r w:rsidR="00D67AA3" w:rsidRPr="00907669">
        <w:rPr>
          <w:rFonts w:ascii="Times New Roman" w:hAnsi="Times New Roman" w:cs="Times New Roman"/>
          <w:sz w:val="24"/>
          <w:szCs w:val="24"/>
        </w:rPr>
        <w:t>by purporting that</w:t>
      </w:r>
    </w:p>
    <w:p w14:paraId="4C43AB60" w14:textId="7FDEFBCB" w:rsidR="00CF28F8" w:rsidRPr="00907669" w:rsidRDefault="00674A3B"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lastRenderedPageBreak/>
        <w:t>Women who are focused on their appearance are more attentive to other women’s appearance and how it compares to their own; this body comparison may simultaneously direct their attention back to their own body (e.g., heightened body surveillance) while perpetuating the objectification of other women’s bodies (Tylka &amp; Sabik, 2010, p. 26)</w:t>
      </w:r>
      <w:r w:rsidR="00DC796E" w:rsidRPr="00907669">
        <w:rPr>
          <w:rFonts w:ascii="Times New Roman" w:hAnsi="Times New Roman" w:cs="Times New Roman"/>
          <w:sz w:val="24"/>
          <w:szCs w:val="24"/>
        </w:rPr>
        <w:t>.</w:t>
      </w:r>
    </w:p>
    <w:p w14:paraId="4A5CE139" w14:textId="088E53FE" w:rsidR="00232C9F" w:rsidRPr="00907669" w:rsidRDefault="00DC796E"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This theory of social comparison </w:t>
      </w:r>
      <w:r w:rsidR="00E32383" w:rsidRPr="00907669">
        <w:rPr>
          <w:rFonts w:ascii="Times New Roman" w:hAnsi="Times New Roman" w:cs="Times New Roman"/>
          <w:sz w:val="24"/>
          <w:szCs w:val="24"/>
        </w:rPr>
        <w:t xml:space="preserve">is at odds with </w:t>
      </w:r>
      <w:r w:rsidR="00BA7927" w:rsidRPr="00907669">
        <w:rPr>
          <w:rFonts w:ascii="Times New Roman" w:hAnsi="Times New Roman" w:cs="Times New Roman"/>
          <w:sz w:val="24"/>
          <w:szCs w:val="24"/>
        </w:rPr>
        <w:t>Byström’s</w:t>
      </w:r>
      <w:r w:rsidR="00E32383" w:rsidRPr="00907669">
        <w:rPr>
          <w:rFonts w:ascii="Times New Roman" w:hAnsi="Times New Roman" w:cs="Times New Roman"/>
          <w:sz w:val="24"/>
          <w:szCs w:val="24"/>
        </w:rPr>
        <w:t xml:space="preserve"> theory of ‘hom</w:t>
      </w:r>
      <w:r w:rsidR="00B44A77" w:rsidRPr="00907669">
        <w:rPr>
          <w:rFonts w:ascii="Times New Roman" w:hAnsi="Times New Roman" w:cs="Times New Roman"/>
          <w:sz w:val="24"/>
          <w:szCs w:val="24"/>
        </w:rPr>
        <w:t>osocial bonding’ through self</w:t>
      </w:r>
      <w:r w:rsidR="00BA7927" w:rsidRPr="00907669">
        <w:rPr>
          <w:rFonts w:ascii="Times New Roman" w:hAnsi="Times New Roman" w:cs="Times New Roman"/>
          <w:sz w:val="24"/>
          <w:szCs w:val="24"/>
        </w:rPr>
        <w:t>-</w:t>
      </w:r>
      <w:r w:rsidR="00B44A77" w:rsidRPr="00907669">
        <w:rPr>
          <w:rFonts w:ascii="Times New Roman" w:hAnsi="Times New Roman" w:cs="Times New Roman"/>
          <w:sz w:val="24"/>
          <w:szCs w:val="24"/>
        </w:rPr>
        <w:t>objectification.</w:t>
      </w:r>
    </w:p>
    <w:p w14:paraId="5C5AE44D" w14:textId="77777777" w:rsidR="00C81CE8" w:rsidRPr="00907669" w:rsidRDefault="00C81CE8"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Fredrickson and Roberts (1997) posit sexual objectification as occurring </w:t>
      </w:r>
    </w:p>
    <w:p w14:paraId="76CCD8FE" w14:textId="77777777" w:rsidR="00C81CE8" w:rsidRPr="00907669" w:rsidRDefault="00C81CE8" w:rsidP="00907669">
      <w:pPr>
        <w:spacing w:line="360" w:lineRule="auto"/>
        <w:ind w:left="360"/>
        <w:rPr>
          <w:rFonts w:ascii="Times New Roman" w:hAnsi="Times New Roman" w:cs="Times New Roman"/>
          <w:sz w:val="24"/>
          <w:szCs w:val="24"/>
        </w:rPr>
      </w:pPr>
      <w:r w:rsidRPr="00907669">
        <w:rPr>
          <w:rFonts w:ascii="Times New Roman" w:hAnsi="Times New Roman" w:cs="Times New Roman"/>
          <w:sz w:val="24"/>
          <w:szCs w:val="24"/>
        </w:rPr>
        <w:t>whenever a woman’s body, body parts, or sexual function are separated out from her person, reduced to the status of mere instruments, or regarded as if they were capable of representing her (p. 175).</w:t>
      </w:r>
    </w:p>
    <w:p w14:paraId="0C7205E4" w14:textId="0933D9F9" w:rsidR="00ED1916" w:rsidRPr="00907669" w:rsidRDefault="00AE5930"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The garment in image 1 </w:t>
      </w:r>
      <w:r w:rsidR="002D4BC4" w:rsidRPr="00907669">
        <w:rPr>
          <w:rFonts w:ascii="Times New Roman" w:hAnsi="Times New Roman" w:cs="Times New Roman"/>
          <w:sz w:val="24"/>
          <w:szCs w:val="24"/>
        </w:rPr>
        <w:t>sexually objectifies</w:t>
      </w:r>
      <w:r w:rsidR="008B593B" w:rsidRPr="00907669">
        <w:rPr>
          <w:rFonts w:ascii="Times New Roman" w:hAnsi="Times New Roman" w:cs="Times New Roman"/>
          <w:sz w:val="24"/>
          <w:szCs w:val="24"/>
        </w:rPr>
        <w:t xml:space="preserve"> its wearer by leaving space for the mouth and hands</w:t>
      </w:r>
      <w:r w:rsidR="005F5774" w:rsidRPr="00907669">
        <w:rPr>
          <w:rFonts w:ascii="Times New Roman" w:hAnsi="Times New Roman" w:cs="Times New Roman"/>
          <w:sz w:val="24"/>
          <w:szCs w:val="24"/>
        </w:rPr>
        <w:t xml:space="preserve">, </w:t>
      </w:r>
      <w:r w:rsidR="001F3E0E" w:rsidRPr="00907669">
        <w:rPr>
          <w:rFonts w:ascii="Times New Roman" w:hAnsi="Times New Roman" w:cs="Times New Roman"/>
          <w:sz w:val="24"/>
          <w:szCs w:val="24"/>
        </w:rPr>
        <w:t xml:space="preserve">for </w:t>
      </w:r>
      <w:r w:rsidR="005F5774" w:rsidRPr="00907669">
        <w:rPr>
          <w:rFonts w:ascii="Times New Roman" w:hAnsi="Times New Roman" w:cs="Times New Roman"/>
          <w:sz w:val="24"/>
          <w:szCs w:val="24"/>
        </w:rPr>
        <w:t>which</w:t>
      </w:r>
      <w:r w:rsidR="001F3E0E" w:rsidRPr="00907669">
        <w:rPr>
          <w:rFonts w:ascii="Times New Roman" w:hAnsi="Times New Roman" w:cs="Times New Roman"/>
          <w:sz w:val="24"/>
          <w:szCs w:val="24"/>
        </w:rPr>
        <w:t xml:space="preserve"> both</w:t>
      </w:r>
      <w:r w:rsidR="005F5774" w:rsidRPr="00907669">
        <w:rPr>
          <w:rFonts w:ascii="Times New Roman" w:hAnsi="Times New Roman" w:cs="Times New Roman"/>
          <w:sz w:val="24"/>
          <w:szCs w:val="24"/>
        </w:rPr>
        <w:t xml:space="preserve"> could be classed as ‘instruments’ </w:t>
      </w:r>
      <w:r w:rsidR="001F3E0E" w:rsidRPr="00907669">
        <w:rPr>
          <w:rFonts w:ascii="Times New Roman" w:hAnsi="Times New Roman" w:cs="Times New Roman"/>
          <w:sz w:val="24"/>
          <w:szCs w:val="24"/>
        </w:rPr>
        <w:t>in sex acts.</w:t>
      </w:r>
      <w:r w:rsidR="002640A5" w:rsidRPr="00907669">
        <w:rPr>
          <w:rFonts w:ascii="Times New Roman" w:hAnsi="Times New Roman" w:cs="Times New Roman"/>
          <w:sz w:val="24"/>
          <w:szCs w:val="24"/>
        </w:rPr>
        <w:t xml:space="preserve"> B</w:t>
      </w:r>
      <w:r w:rsidR="00A118E3" w:rsidRPr="00907669">
        <w:rPr>
          <w:rFonts w:ascii="Times New Roman" w:hAnsi="Times New Roman" w:cs="Times New Roman"/>
          <w:sz w:val="24"/>
          <w:szCs w:val="24"/>
        </w:rPr>
        <w:t>y prioritising a hole for the mouth but not, for instance, the wearer’s eyes</w:t>
      </w:r>
      <w:r w:rsidR="002640A5" w:rsidRPr="00907669">
        <w:rPr>
          <w:rFonts w:ascii="Times New Roman" w:hAnsi="Times New Roman" w:cs="Times New Roman"/>
          <w:sz w:val="24"/>
          <w:szCs w:val="24"/>
        </w:rPr>
        <w:t>,</w:t>
      </w:r>
      <w:r w:rsidR="00191FF9" w:rsidRPr="00907669">
        <w:rPr>
          <w:rFonts w:ascii="Times New Roman" w:hAnsi="Times New Roman" w:cs="Times New Roman"/>
          <w:sz w:val="24"/>
          <w:szCs w:val="24"/>
        </w:rPr>
        <w:t xml:space="preserve"> the consumer is left blind and/or uncomfortable as highlighted by the </w:t>
      </w:r>
      <w:r w:rsidR="00ED1916" w:rsidRPr="00907669">
        <w:rPr>
          <w:rFonts w:ascii="Times New Roman" w:hAnsi="Times New Roman" w:cs="Times New Roman"/>
          <w:sz w:val="24"/>
          <w:szCs w:val="24"/>
        </w:rPr>
        <w:t>only two reviews for the item:</w:t>
      </w:r>
    </w:p>
    <w:p w14:paraId="30BF5EAD" w14:textId="4BCC1FC4" w:rsidR="00965081" w:rsidRPr="00907669" w:rsidRDefault="00965081" w:rsidP="00907669">
      <w:pPr>
        <w:pStyle w:val="ListParagraph"/>
        <w:numPr>
          <w:ilvl w:val="0"/>
          <w:numId w:val="4"/>
        </w:numPr>
        <w:spacing w:line="360" w:lineRule="auto"/>
        <w:rPr>
          <w:rFonts w:ascii="Times New Roman" w:hAnsi="Times New Roman" w:cs="Times New Roman"/>
          <w:sz w:val="24"/>
          <w:szCs w:val="24"/>
        </w:rPr>
      </w:pPr>
      <w:r w:rsidRPr="00907669">
        <w:rPr>
          <w:rFonts w:ascii="Times New Roman" w:hAnsi="Times New Roman" w:cs="Times New Roman"/>
          <w:sz w:val="24"/>
          <w:szCs w:val="24"/>
        </w:rPr>
        <w:t>:)</w:t>
      </w:r>
    </w:p>
    <w:p w14:paraId="389FCE91" w14:textId="77777777" w:rsidR="00965081" w:rsidRPr="00907669" w:rsidRDefault="00965081"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It's so cute and surprisingly supportive in the chest area!!! Super fun and sexy, I just wish there were eye holes but I still love it</w:t>
      </w:r>
    </w:p>
    <w:p w14:paraId="1A3EF5D6" w14:textId="1A46438E" w:rsidR="009C0605" w:rsidRPr="00907669" w:rsidRDefault="00965081" w:rsidP="00907669">
      <w:pPr>
        <w:pStyle w:val="ListParagraph"/>
        <w:numPr>
          <w:ilvl w:val="0"/>
          <w:numId w:val="4"/>
        </w:numPr>
        <w:spacing w:line="360" w:lineRule="auto"/>
        <w:rPr>
          <w:rFonts w:ascii="Times New Roman" w:hAnsi="Times New Roman" w:cs="Times New Roman"/>
          <w:sz w:val="24"/>
          <w:szCs w:val="24"/>
        </w:rPr>
      </w:pPr>
      <w:r w:rsidRPr="00907669">
        <w:rPr>
          <w:rFonts w:ascii="Times New Roman" w:hAnsi="Times New Roman" w:cs="Times New Roman"/>
          <w:sz w:val="24"/>
          <w:szCs w:val="24"/>
        </w:rPr>
        <w:t>My only critique would be that I would’ve preferred having eyeholes. Other than that, I loved the color and it fit perfectly.</w:t>
      </w:r>
    </w:p>
    <w:p w14:paraId="3A04AF9A" w14:textId="7F9F2FEB" w:rsidR="000E50A3" w:rsidRPr="00907669" w:rsidRDefault="000E50A3"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This would imply that the </w:t>
      </w:r>
      <w:r w:rsidR="00565709" w:rsidRPr="00907669">
        <w:rPr>
          <w:rFonts w:ascii="Times New Roman" w:hAnsi="Times New Roman" w:cs="Times New Roman"/>
          <w:sz w:val="24"/>
          <w:szCs w:val="24"/>
        </w:rPr>
        <w:t xml:space="preserve">assumed </w:t>
      </w:r>
      <w:r w:rsidR="00535FF5" w:rsidRPr="00907669">
        <w:rPr>
          <w:rFonts w:ascii="Times New Roman" w:hAnsi="Times New Roman" w:cs="Times New Roman"/>
          <w:sz w:val="24"/>
          <w:szCs w:val="24"/>
        </w:rPr>
        <w:t>self-objectification and sexualisation</w:t>
      </w:r>
      <w:r w:rsidRPr="00907669">
        <w:rPr>
          <w:rFonts w:ascii="Times New Roman" w:hAnsi="Times New Roman" w:cs="Times New Roman"/>
          <w:sz w:val="24"/>
          <w:szCs w:val="24"/>
        </w:rPr>
        <w:t xml:space="preserve"> of the wearers </w:t>
      </w:r>
      <w:r w:rsidR="00565709" w:rsidRPr="00907669">
        <w:rPr>
          <w:rFonts w:ascii="Times New Roman" w:hAnsi="Times New Roman" w:cs="Times New Roman"/>
          <w:sz w:val="24"/>
          <w:szCs w:val="24"/>
        </w:rPr>
        <w:t xml:space="preserve">rank as ‘more important’ than the comfort </w:t>
      </w:r>
      <w:r w:rsidR="008C6065" w:rsidRPr="00907669">
        <w:rPr>
          <w:rFonts w:ascii="Times New Roman" w:hAnsi="Times New Roman" w:cs="Times New Roman"/>
          <w:sz w:val="24"/>
          <w:szCs w:val="24"/>
        </w:rPr>
        <w:t xml:space="preserve">and practicality </w:t>
      </w:r>
      <w:r w:rsidR="00565709" w:rsidRPr="00907669">
        <w:rPr>
          <w:rFonts w:ascii="Times New Roman" w:hAnsi="Times New Roman" w:cs="Times New Roman"/>
          <w:sz w:val="24"/>
          <w:szCs w:val="24"/>
        </w:rPr>
        <w:t>of wearing</w:t>
      </w:r>
      <w:r w:rsidR="008C6065" w:rsidRPr="00907669">
        <w:rPr>
          <w:rFonts w:ascii="Times New Roman" w:hAnsi="Times New Roman" w:cs="Times New Roman"/>
          <w:sz w:val="24"/>
          <w:szCs w:val="24"/>
        </w:rPr>
        <w:t xml:space="preserve"> such a</w:t>
      </w:r>
      <w:r w:rsidR="00565709" w:rsidRPr="00907669">
        <w:rPr>
          <w:rFonts w:ascii="Times New Roman" w:hAnsi="Times New Roman" w:cs="Times New Roman"/>
          <w:sz w:val="24"/>
          <w:szCs w:val="24"/>
        </w:rPr>
        <w:t xml:space="preserve"> garment</w:t>
      </w:r>
      <w:r w:rsidR="00E72F44" w:rsidRPr="00907669">
        <w:rPr>
          <w:rFonts w:ascii="Times New Roman" w:hAnsi="Times New Roman" w:cs="Times New Roman"/>
          <w:sz w:val="24"/>
          <w:szCs w:val="24"/>
        </w:rPr>
        <w:t>.</w:t>
      </w:r>
      <w:r w:rsidR="00706646" w:rsidRPr="00907669">
        <w:rPr>
          <w:rFonts w:ascii="Times New Roman" w:hAnsi="Times New Roman" w:cs="Times New Roman"/>
          <w:sz w:val="24"/>
          <w:szCs w:val="24"/>
        </w:rPr>
        <w:t xml:space="preserve"> </w:t>
      </w:r>
      <w:r w:rsidR="00E72F44" w:rsidRPr="00907669">
        <w:rPr>
          <w:rFonts w:ascii="Times New Roman" w:hAnsi="Times New Roman" w:cs="Times New Roman"/>
          <w:sz w:val="24"/>
          <w:szCs w:val="24"/>
        </w:rPr>
        <w:t>T</w:t>
      </w:r>
      <w:r w:rsidR="00AF196E" w:rsidRPr="00907669">
        <w:rPr>
          <w:rFonts w:ascii="Times New Roman" w:hAnsi="Times New Roman" w:cs="Times New Roman"/>
          <w:sz w:val="24"/>
          <w:szCs w:val="24"/>
        </w:rPr>
        <w:t xml:space="preserve">he purchasing of and praise for the item </w:t>
      </w:r>
      <w:r w:rsidR="003167E5" w:rsidRPr="00907669">
        <w:rPr>
          <w:rFonts w:ascii="Times New Roman" w:hAnsi="Times New Roman" w:cs="Times New Roman"/>
          <w:sz w:val="24"/>
          <w:szCs w:val="24"/>
        </w:rPr>
        <w:t>(</w:t>
      </w:r>
      <w:r w:rsidR="00AF196E" w:rsidRPr="00907669">
        <w:rPr>
          <w:rFonts w:ascii="Times New Roman" w:hAnsi="Times New Roman" w:cs="Times New Roman"/>
          <w:sz w:val="24"/>
          <w:szCs w:val="24"/>
        </w:rPr>
        <w:t>even though there are obvious flaws to the wearability of the garment</w:t>
      </w:r>
      <w:r w:rsidR="003167E5" w:rsidRPr="00907669">
        <w:rPr>
          <w:rFonts w:ascii="Times New Roman" w:hAnsi="Times New Roman" w:cs="Times New Roman"/>
          <w:sz w:val="24"/>
          <w:szCs w:val="24"/>
        </w:rPr>
        <w:t>)</w:t>
      </w:r>
      <w:r w:rsidR="00AF196E" w:rsidRPr="00907669">
        <w:rPr>
          <w:rFonts w:ascii="Times New Roman" w:hAnsi="Times New Roman" w:cs="Times New Roman"/>
          <w:sz w:val="24"/>
          <w:szCs w:val="24"/>
        </w:rPr>
        <w:t xml:space="preserve"> </w:t>
      </w:r>
      <w:r w:rsidR="00E72F44" w:rsidRPr="00907669">
        <w:rPr>
          <w:rFonts w:ascii="Times New Roman" w:hAnsi="Times New Roman" w:cs="Times New Roman"/>
          <w:sz w:val="24"/>
          <w:szCs w:val="24"/>
        </w:rPr>
        <w:t xml:space="preserve">follows </w:t>
      </w:r>
      <w:r w:rsidR="000037CC" w:rsidRPr="00907669">
        <w:rPr>
          <w:rFonts w:ascii="Times New Roman" w:hAnsi="Times New Roman" w:cs="Times New Roman"/>
          <w:sz w:val="24"/>
          <w:szCs w:val="24"/>
        </w:rPr>
        <w:t xml:space="preserve">what could be described as a </w:t>
      </w:r>
      <w:r w:rsidR="00115F4E" w:rsidRPr="00907669">
        <w:rPr>
          <w:rFonts w:ascii="Times New Roman" w:hAnsi="Times New Roman" w:cs="Times New Roman"/>
          <w:sz w:val="24"/>
          <w:szCs w:val="24"/>
        </w:rPr>
        <w:t xml:space="preserve">sex-is-power belief (De Wilde </w:t>
      </w:r>
      <w:r w:rsidR="00115F4E" w:rsidRPr="00907669">
        <w:rPr>
          <w:rFonts w:ascii="Times New Roman" w:hAnsi="Times New Roman" w:cs="Times New Roman"/>
          <w:i/>
          <w:iCs/>
          <w:sz w:val="24"/>
          <w:szCs w:val="24"/>
        </w:rPr>
        <w:t>et al</w:t>
      </w:r>
      <w:r w:rsidR="00115F4E" w:rsidRPr="00907669">
        <w:rPr>
          <w:rFonts w:ascii="Times New Roman" w:hAnsi="Times New Roman" w:cs="Times New Roman"/>
          <w:sz w:val="24"/>
          <w:szCs w:val="24"/>
        </w:rPr>
        <w:t>. 2021)</w:t>
      </w:r>
      <w:r w:rsidR="000037CC" w:rsidRPr="00907669">
        <w:rPr>
          <w:rFonts w:ascii="Times New Roman" w:hAnsi="Times New Roman" w:cs="Times New Roman"/>
          <w:sz w:val="24"/>
          <w:szCs w:val="24"/>
        </w:rPr>
        <w:t xml:space="preserve">, commonly </w:t>
      </w:r>
      <w:r w:rsidR="00C22306" w:rsidRPr="00907669">
        <w:rPr>
          <w:rFonts w:ascii="Times New Roman" w:hAnsi="Times New Roman" w:cs="Times New Roman"/>
          <w:sz w:val="24"/>
          <w:szCs w:val="24"/>
        </w:rPr>
        <w:t>adopted by the media and advertising:</w:t>
      </w:r>
    </w:p>
    <w:p w14:paraId="37E2A6AC" w14:textId="4833ED45" w:rsidR="002640A5" w:rsidRPr="00907669" w:rsidRDefault="000E50A3"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 xml:space="preserve">women are nowadays represented as both sexy and powerful in the media, suggesting an implicit association between sexualization and power. Indeed, advertisers deliver the appealing message that women are free to adopt a sexualized attitude and that </w:t>
      </w:r>
      <w:r w:rsidRPr="00907669">
        <w:rPr>
          <w:rFonts w:ascii="Times New Roman" w:hAnsi="Times New Roman" w:cs="Times New Roman"/>
          <w:sz w:val="24"/>
          <w:szCs w:val="24"/>
        </w:rPr>
        <w:lastRenderedPageBreak/>
        <w:t xml:space="preserve">sexualization constitutes a way to success in Western materialistic social contexts [] (De Wilde </w:t>
      </w:r>
      <w:r w:rsidRPr="00907669">
        <w:rPr>
          <w:rFonts w:ascii="Times New Roman" w:hAnsi="Times New Roman" w:cs="Times New Roman"/>
          <w:i/>
          <w:iCs/>
          <w:sz w:val="24"/>
          <w:szCs w:val="24"/>
        </w:rPr>
        <w:t>et al</w:t>
      </w:r>
      <w:r w:rsidRPr="00907669">
        <w:rPr>
          <w:rFonts w:ascii="Times New Roman" w:hAnsi="Times New Roman" w:cs="Times New Roman"/>
          <w:sz w:val="24"/>
          <w:szCs w:val="24"/>
        </w:rPr>
        <w:t>., 2021, p. 627</w:t>
      </w:r>
      <w:r w:rsidR="000037CC" w:rsidRPr="00907669">
        <w:rPr>
          <w:rFonts w:ascii="Times New Roman" w:hAnsi="Times New Roman" w:cs="Times New Roman"/>
          <w:sz w:val="24"/>
          <w:szCs w:val="24"/>
        </w:rPr>
        <w:t>).</w:t>
      </w:r>
    </w:p>
    <w:p w14:paraId="75D60DAB" w14:textId="2F9B61CC" w:rsidR="00AA0D6E" w:rsidRPr="00907669" w:rsidRDefault="003158E4"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This </w:t>
      </w:r>
      <w:r w:rsidR="00641CE7" w:rsidRPr="00907669">
        <w:rPr>
          <w:rFonts w:ascii="Times New Roman" w:hAnsi="Times New Roman" w:cs="Times New Roman"/>
          <w:sz w:val="24"/>
          <w:szCs w:val="24"/>
        </w:rPr>
        <w:t>objectification</w:t>
      </w:r>
      <w:r w:rsidRPr="00907669">
        <w:rPr>
          <w:rFonts w:ascii="Times New Roman" w:hAnsi="Times New Roman" w:cs="Times New Roman"/>
          <w:sz w:val="24"/>
          <w:szCs w:val="24"/>
        </w:rPr>
        <w:t xml:space="preserve"> of the self, Gervais </w:t>
      </w:r>
      <w:r w:rsidRPr="00907669">
        <w:rPr>
          <w:rFonts w:ascii="Times New Roman" w:hAnsi="Times New Roman" w:cs="Times New Roman"/>
          <w:i/>
          <w:iCs/>
          <w:sz w:val="24"/>
          <w:szCs w:val="24"/>
        </w:rPr>
        <w:t>et al.</w:t>
      </w:r>
      <w:r w:rsidRPr="00907669">
        <w:rPr>
          <w:rFonts w:ascii="Times New Roman" w:hAnsi="Times New Roman" w:cs="Times New Roman"/>
          <w:sz w:val="24"/>
          <w:szCs w:val="24"/>
        </w:rPr>
        <w:t xml:space="preserve"> argues,</w:t>
      </w:r>
      <w:r w:rsidR="00641CE7" w:rsidRPr="00907669">
        <w:rPr>
          <w:rFonts w:ascii="Times New Roman" w:hAnsi="Times New Roman" w:cs="Times New Roman"/>
          <w:sz w:val="24"/>
          <w:szCs w:val="24"/>
        </w:rPr>
        <w:t xml:space="preserve"> </w:t>
      </w:r>
      <w:r w:rsidR="001B367C" w:rsidRPr="00907669">
        <w:rPr>
          <w:rFonts w:ascii="Times New Roman" w:hAnsi="Times New Roman" w:cs="Times New Roman"/>
          <w:sz w:val="24"/>
          <w:szCs w:val="24"/>
        </w:rPr>
        <w:t>‘</w:t>
      </w:r>
      <w:r w:rsidR="00641CE7" w:rsidRPr="00907669">
        <w:rPr>
          <w:rFonts w:ascii="Times New Roman" w:hAnsi="Times New Roman" w:cs="Times New Roman"/>
          <w:sz w:val="24"/>
          <w:szCs w:val="24"/>
        </w:rPr>
        <w:t>is a specific type of appearance focus concentrated on sexual body parts</w:t>
      </w:r>
      <w:r w:rsidR="001B367C" w:rsidRPr="00907669">
        <w:rPr>
          <w:rFonts w:ascii="Times New Roman" w:hAnsi="Times New Roman" w:cs="Times New Roman"/>
          <w:sz w:val="24"/>
          <w:szCs w:val="24"/>
        </w:rPr>
        <w:t>’ (2012, p. 743)</w:t>
      </w:r>
      <w:r w:rsidR="004E5C07" w:rsidRPr="00907669">
        <w:rPr>
          <w:rFonts w:ascii="Times New Roman" w:hAnsi="Times New Roman" w:cs="Times New Roman"/>
          <w:sz w:val="24"/>
          <w:szCs w:val="24"/>
        </w:rPr>
        <w:t xml:space="preserve"> </w:t>
      </w:r>
      <w:r w:rsidR="00897E74" w:rsidRPr="00907669">
        <w:rPr>
          <w:rFonts w:ascii="Times New Roman" w:hAnsi="Times New Roman" w:cs="Times New Roman"/>
          <w:sz w:val="24"/>
          <w:szCs w:val="24"/>
        </w:rPr>
        <w:t>which is fundamentally ‘</w:t>
      </w:r>
      <w:r w:rsidR="004E5C07" w:rsidRPr="00907669">
        <w:rPr>
          <w:rFonts w:ascii="Times New Roman" w:hAnsi="Times New Roman" w:cs="Times New Roman"/>
          <w:sz w:val="24"/>
          <w:szCs w:val="24"/>
        </w:rPr>
        <w:t xml:space="preserve">accepting a third person perspective to one's own body (Sanhu </w:t>
      </w:r>
      <w:r w:rsidR="004E5C07" w:rsidRPr="00907669">
        <w:rPr>
          <w:rFonts w:ascii="Times New Roman" w:hAnsi="Times New Roman" w:cs="Times New Roman"/>
          <w:i/>
          <w:iCs/>
          <w:sz w:val="24"/>
          <w:szCs w:val="24"/>
        </w:rPr>
        <w:t>et al</w:t>
      </w:r>
      <w:r w:rsidR="004E5C07" w:rsidRPr="00907669">
        <w:rPr>
          <w:rFonts w:ascii="Times New Roman" w:hAnsi="Times New Roman" w:cs="Times New Roman"/>
          <w:sz w:val="24"/>
          <w:szCs w:val="24"/>
        </w:rPr>
        <w:t>., 2021, p. 177)</w:t>
      </w:r>
      <w:r w:rsidR="00FB01EC" w:rsidRPr="00907669">
        <w:rPr>
          <w:rFonts w:ascii="Times New Roman" w:hAnsi="Times New Roman" w:cs="Times New Roman"/>
          <w:sz w:val="24"/>
          <w:szCs w:val="24"/>
        </w:rPr>
        <w:t xml:space="preserve"> by breaking the physical body down into ‘parts’ to be used sexually by another.</w:t>
      </w:r>
      <w:r w:rsidR="00845AB1" w:rsidRPr="00907669">
        <w:rPr>
          <w:rFonts w:ascii="Times New Roman" w:hAnsi="Times New Roman" w:cs="Times New Roman"/>
          <w:sz w:val="24"/>
          <w:szCs w:val="24"/>
        </w:rPr>
        <w:t xml:space="preserve"> </w:t>
      </w:r>
      <w:r w:rsidR="00D3609D" w:rsidRPr="00907669">
        <w:rPr>
          <w:rFonts w:ascii="Times New Roman" w:hAnsi="Times New Roman" w:cs="Times New Roman"/>
          <w:sz w:val="24"/>
          <w:szCs w:val="24"/>
        </w:rPr>
        <w:t>The extremity of self</w:t>
      </w:r>
      <w:r w:rsidR="00BA7927" w:rsidRPr="00907669">
        <w:rPr>
          <w:rFonts w:ascii="Times New Roman" w:hAnsi="Times New Roman" w:cs="Times New Roman"/>
          <w:sz w:val="24"/>
          <w:szCs w:val="24"/>
        </w:rPr>
        <w:t>-</w:t>
      </w:r>
      <w:r w:rsidR="00D3609D" w:rsidRPr="00907669">
        <w:rPr>
          <w:rFonts w:ascii="Times New Roman" w:hAnsi="Times New Roman" w:cs="Times New Roman"/>
          <w:sz w:val="24"/>
          <w:szCs w:val="24"/>
        </w:rPr>
        <w:t>objectification</w:t>
      </w:r>
      <w:r w:rsidR="00845AB1" w:rsidRPr="00907669">
        <w:rPr>
          <w:rFonts w:ascii="Times New Roman" w:hAnsi="Times New Roman" w:cs="Times New Roman"/>
          <w:sz w:val="24"/>
          <w:szCs w:val="24"/>
        </w:rPr>
        <w:t xml:space="preserve"> is no greater </w:t>
      </w:r>
      <w:r w:rsidR="00250F99" w:rsidRPr="00907669">
        <w:rPr>
          <w:rFonts w:ascii="Times New Roman" w:hAnsi="Times New Roman" w:cs="Times New Roman"/>
          <w:sz w:val="24"/>
          <w:szCs w:val="24"/>
        </w:rPr>
        <w:t xml:space="preserve">illustrated </w:t>
      </w:r>
      <w:r w:rsidR="00D3609D" w:rsidRPr="00907669">
        <w:rPr>
          <w:rFonts w:ascii="Times New Roman" w:hAnsi="Times New Roman" w:cs="Times New Roman"/>
          <w:sz w:val="24"/>
          <w:szCs w:val="24"/>
        </w:rPr>
        <w:t xml:space="preserve">than in image 2 </w:t>
      </w:r>
      <w:r w:rsidR="00391E25" w:rsidRPr="00907669">
        <w:rPr>
          <w:rFonts w:ascii="Times New Roman" w:hAnsi="Times New Roman" w:cs="Times New Roman"/>
          <w:sz w:val="24"/>
          <w:szCs w:val="24"/>
        </w:rPr>
        <w:t>where the sexualised self is advertised to the consumer</w:t>
      </w:r>
      <w:r w:rsidR="00826AF8" w:rsidRPr="00907669">
        <w:rPr>
          <w:rFonts w:ascii="Times New Roman" w:hAnsi="Times New Roman" w:cs="Times New Roman"/>
          <w:sz w:val="24"/>
          <w:szCs w:val="24"/>
        </w:rPr>
        <w:t xml:space="preserve"> in the photograph and </w:t>
      </w:r>
      <w:r w:rsidR="0076158D" w:rsidRPr="00907669">
        <w:rPr>
          <w:rFonts w:ascii="Times New Roman" w:hAnsi="Times New Roman" w:cs="Times New Roman"/>
          <w:sz w:val="24"/>
          <w:szCs w:val="24"/>
        </w:rPr>
        <w:t>th</w:t>
      </w:r>
      <w:r w:rsidR="00826AF8" w:rsidRPr="00907669">
        <w:rPr>
          <w:rFonts w:ascii="Times New Roman" w:hAnsi="Times New Roman" w:cs="Times New Roman"/>
          <w:sz w:val="24"/>
          <w:szCs w:val="24"/>
        </w:rPr>
        <w:t>rough the depiction of the</w:t>
      </w:r>
      <w:r w:rsidR="00FE7D5C" w:rsidRPr="00907669">
        <w:rPr>
          <w:rFonts w:ascii="Times New Roman" w:hAnsi="Times New Roman" w:cs="Times New Roman"/>
          <w:sz w:val="24"/>
          <w:szCs w:val="24"/>
        </w:rPr>
        <w:t xml:space="preserve"> empowered</w:t>
      </w:r>
      <w:r w:rsidR="00826AF8" w:rsidRPr="00907669">
        <w:rPr>
          <w:rFonts w:ascii="Times New Roman" w:hAnsi="Times New Roman" w:cs="Times New Roman"/>
          <w:sz w:val="24"/>
          <w:szCs w:val="24"/>
        </w:rPr>
        <w:t xml:space="preserve"> porn</w:t>
      </w:r>
      <w:r w:rsidR="0076158D" w:rsidRPr="00907669">
        <w:rPr>
          <w:rFonts w:ascii="Times New Roman" w:hAnsi="Times New Roman" w:cs="Times New Roman"/>
          <w:sz w:val="24"/>
          <w:szCs w:val="24"/>
        </w:rPr>
        <w:t>star Lexi Luna</w:t>
      </w:r>
      <w:r w:rsidR="00D31A89" w:rsidRPr="00907669">
        <w:rPr>
          <w:rFonts w:ascii="Times New Roman" w:hAnsi="Times New Roman" w:cs="Times New Roman"/>
          <w:sz w:val="24"/>
          <w:szCs w:val="24"/>
        </w:rPr>
        <w:t>.</w:t>
      </w:r>
    </w:p>
    <w:p w14:paraId="7AF9070B" w14:textId="063C25DD" w:rsidR="00033781" w:rsidRPr="00907669" w:rsidRDefault="00D31A89"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The body is said to convey ‘</w:t>
      </w:r>
      <w:r w:rsidRPr="00907669">
        <w:rPr>
          <w:rFonts w:ascii="Times New Roman" w:hAnsi="Times New Roman" w:cs="Times New Roman"/>
          <w:sz w:val="24"/>
          <w:szCs w:val="24"/>
        </w:rPr>
        <w:t>social meaning and [] these meanings shape gendered experience’ (Fredrickson &amp; Roberts, 1999, p. 174)</w:t>
      </w:r>
      <w:r w:rsidR="002877C5" w:rsidRPr="00907669">
        <w:rPr>
          <w:rFonts w:ascii="Times New Roman" w:hAnsi="Times New Roman" w:cs="Times New Roman"/>
          <w:sz w:val="24"/>
          <w:szCs w:val="24"/>
        </w:rPr>
        <w:t>. Objectification theory assumes in its</w:t>
      </w:r>
      <w:r w:rsidR="002877C5" w:rsidRPr="00907669">
        <w:rPr>
          <w:rFonts w:ascii="Times New Roman" w:hAnsi="Times New Roman" w:cs="Times New Roman"/>
          <w:sz w:val="24"/>
          <w:szCs w:val="24"/>
        </w:rPr>
        <w:t xml:space="preserve"> </w:t>
      </w:r>
      <w:r w:rsidR="002877C5" w:rsidRPr="00907669">
        <w:rPr>
          <w:rFonts w:ascii="Times New Roman" w:hAnsi="Times New Roman" w:cs="Times New Roman"/>
          <w:sz w:val="24"/>
          <w:szCs w:val="24"/>
        </w:rPr>
        <w:t>framework ‘</w:t>
      </w:r>
      <w:r w:rsidR="002877C5" w:rsidRPr="00907669">
        <w:rPr>
          <w:rFonts w:ascii="Times New Roman" w:hAnsi="Times New Roman" w:cs="Times New Roman"/>
          <w:sz w:val="24"/>
          <w:szCs w:val="24"/>
        </w:rPr>
        <w:t>that sexual objectification occurs when a female body is seen in isolation from the person</w:t>
      </w:r>
      <w:r w:rsidR="002877C5" w:rsidRPr="00907669">
        <w:rPr>
          <w:rFonts w:ascii="Times New Roman" w:hAnsi="Times New Roman" w:cs="Times New Roman"/>
          <w:sz w:val="24"/>
          <w:szCs w:val="24"/>
        </w:rPr>
        <w:t xml:space="preserve">’ </w:t>
      </w:r>
      <w:r w:rsidR="002877C5" w:rsidRPr="00907669">
        <w:rPr>
          <w:rFonts w:ascii="Times New Roman" w:hAnsi="Times New Roman" w:cs="Times New Roman"/>
          <w:sz w:val="24"/>
          <w:szCs w:val="24"/>
        </w:rPr>
        <w:t xml:space="preserve">(Sanhu </w:t>
      </w:r>
      <w:r w:rsidR="002877C5" w:rsidRPr="00907669">
        <w:rPr>
          <w:rFonts w:ascii="Times New Roman" w:hAnsi="Times New Roman" w:cs="Times New Roman"/>
          <w:i/>
          <w:iCs/>
          <w:sz w:val="24"/>
          <w:szCs w:val="24"/>
        </w:rPr>
        <w:t>et al</w:t>
      </w:r>
      <w:r w:rsidR="002877C5" w:rsidRPr="00907669">
        <w:rPr>
          <w:rFonts w:ascii="Times New Roman" w:hAnsi="Times New Roman" w:cs="Times New Roman"/>
          <w:sz w:val="24"/>
          <w:szCs w:val="24"/>
        </w:rPr>
        <w:t>., 2021, p. 177)</w:t>
      </w:r>
      <w:r w:rsidR="0019037D" w:rsidRPr="00907669">
        <w:rPr>
          <w:rFonts w:ascii="Times New Roman" w:hAnsi="Times New Roman" w:cs="Times New Roman"/>
          <w:sz w:val="24"/>
          <w:szCs w:val="24"/>
        </w:rPr>
        <w:t xml:space="preserve"> and through </w:t>
      </w:r>
      <w:r w:rsidR="007D7B03" w:rsidRPr="00907669">
        <w:rPr>
          <w:rFonts w:ascii="Times New Roman" w:hAnsi="Times New Roman" w:cs="Times New Roman"/>
          <w:sz w:val="24"/>
          <w:szCs w:val="24"/>
        </w:rPr>
        <w:t xml:space="preserve">this image of the dismembered female body, the </w:t>
      </w:r>
      <w:r w:rsidR="00BD0FED" w:rsidRPr="00907669">
        <w:rPr>
          <w:rFonts w:ascii="Times New Roman" w:hAnsi="Times New Roman" w:cs="Times New Roman"/>
          <w:sz w:val="24"/>
          <w:szCs w:val="24"/>
        </w:rPr>
        <w:t>viewer is sold empowerment through self</w:t>
      </w:r>
      <w:r w:rsidR="00BA7927" w:rsidRPr="00907669">
        <w:rPr>
          <w:rFonts w:ascii="Times New Roman" w:hAnsi="Times New Roman" w:cs="Times New Roman"/>
          <w:sz w:val="24"/>
          <w:szCs w:val="24"/>
        </w:rPr>
        <w:t>-</w:t>
      </w:r>
      <w:r w:rsidR="00BD0FED" w:rsidRPr="00907669">
        <w:rPr>
          <w:rFonts w:ascii="Times New Roman" w:hAnsi="Times New Roman" w:cs="Times New Roman"/>
          <w:sz w:val="24"/>
          <w:szCs w:val="24"/>
        </w:rPr>
        <w:t>objectification.</w:t>
      </w:r>
      <w:r w:rsidR="00887C83" w:rsidRPr="00907669">
        <w:rPr>
          <w:rFonts w:ascii="Times New Roman" w:hAnsi="Times New Roman" w:cs="Times New Roman"/>
          <w:sz w:val="24"/>
          <w:szCs w:val="24"/>
        </w:rPr>
        <w:t xml:space="preserve"> </w:t>
      </w:r>
      <w:r w:rsidR="00EE65D9" w:rsidRPr="00907669">
        <w:rPr>
          <w:rFonts w:ascii="Times New Roman" w:hAnsi="Times New Roman" w:cs="Times New Roman"/>
          <w:sz w:val="24"/>
          <w:szCs w:val="24"/>
        </w:rPr>
        <w:t>In the article, the reader is voyeuristically taken through the process by which the sex doll replica is m</w:t>
      </w:r>
      <w:r w:rsidR="002C2C9A" w:rsidRPr="00907669">
        <w:rPr>
          <w:rFonts w:ascii="Times New Roman" w:hAnsi="Times New Roman" w:cs="Times New Roman"/>
          <w:sz w:val="24"/>
          <w:szCs w:val="24"/>
        </w:rPr>
        <w:t>ade of Luna</w:t>
      </w:r>
      <w:r w:rsidR="00543AED" w:rsidRPr="00907669">
        <w:rPr>
          <w:rFonts w:ascii="Times New Roman" w:hAnsi="Times New Roman" w:cs="Times New Roman"/>
          <w:sz w:val="24"/>
          <w:szCs w:val="24"/>
        </w:rPr>
        <w:t>:</w:t>
      </w:r>
    </w:p>
    <w:p w14:paraId="72D43F79" w14:textId="5C3FF8C4" w:rsidR="00BD0FED" w:rsidRPr="00907669" w:rsidRDefault="002C2C9A" w:rsidP="00907669">
      <w:pPr>
        <w:spacing w:line="360" w:lineRule="auto"/>
        <w:ind w:left="720"/>
        <w:rPr>
          <w:rFonts w:ascii="Times New Roman" w:hAnsi="Times New Roman" w:cs="Times New Roman"/>
          <w:sz w:val="24"/>
          <w:szCs w:val="24"/>
        </w:rPr>
      </w:pPr>
      <w:r w:rsidRPr="00907669">
        <w:rPr>
          <w:rFonts w:ascii="Times New Roman" w:hAnsi="Times New Roman" w:cs="Times New Roman"/>
          <w:sz w:val="24"/>
          <w:szCs w:val="24"/>
        </w:rPr>
        <w:t xml:space="preserve">[She] </w:t>
      </w:r>
      <w:r w:rsidR="00BD0FED" w:rsidRPr="00907669">
        <w:rPr>
          <w:rFonts w:ascii="Times New Roman" w:hAnsi="Times New Roman" w:cs="Times New Roman"/>
          <w:sz w:val="24"/>
          <w:szCs w:val="24"/>
        </w:rPr>
        <w:t>readied herself for the moment, arms taut and fingers splayed, back straight supporting her signature E-cup breasts. A beat passed, and finally, the cameras flashed all at once, capturing every inch from her lips, to her labia (stretched open and closed), to the moles dotting her chest—a vulnerability unlike any other she’s experienced in her six-year career as a porn star. All of this, for one purpose: to create a 117-pound, five-foot-seven, steel-skeleton, thermoplastic elastomer sex doll in her exact likeness. (Howard 2023)</w:t>
      </w:r>
    </w:p>
    <w:p w14:paraId="48B4BD65" w14:textId="16D9D076" w:rsidR="004E5C07" w:rsidRPr="00907669" w:rsidRDefault="005D4BC4"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This objectification is an advert for the sexualised female body that the pornstar is selling. </w:t>
      </w:r>
      <w:r w:rsidR="00880975" w:rsidRPr="00907669">
        <w:rPr>
          <w:rFonts w:ascii="Times New Roman" w:hAnsi="Times New Roman" w:cs="Times New Roman"/>
          <w:sz w:val="24"/>
          <w:szCs w:val="24"/>
        </w:rPr>
        <w:t xml:space="preserve">She has successfully been stripped of ‘aspects’ of internal self like ‘talents and personality’ </w:t>
      </w:r>
      <w:r w:rsidR="00CE70B5" w:rsidRPr="00907669">
        <w:rPr>
          <w:rFonts w:ascii="Times New Roman" w:hAnsi="Times New Roman" w:cs="Times New Roman"/>
          <w:sz w:val="24"/>
          <w:szCs w:val="24"/>
        </w:rPr>
        <w:t xml:space="preserve">(Sandhu </w:t>
      </w:r>
      <w:r w:rsidR="00CE70B5" w:rsidRPr="00907669">
        <w:rPr>
          <w:rFonts w:ascii="Times New Roman" w:hAnsi="Times New Roman" w:cs="Times New Roman"/>
          <w:i/>
          <w:iCs/>
          <w:sz w:val="24"/>
          <w:szCs w:val="24"/>
        </w:rPr>
        <w:t>et al</w:t>
      </w:r>
      <w:r w:rsidR="00CE70B5" w:rsidRPr="00907669">
        <w:rPr>
          <w:rFonts w:ascii="Times New Roman" w:hAnsi="Times New Roman" w:cs="Times New Roman"/>
          <w:sz w:val="24"/>
          <w:szCs w:val="24"/>
        </w:rPr>
        <w:t>., 2021, p. 177)</w:t>
      </w:r>
      <w:r w:rsidR="00CE70B5" w:rsidRPr="00907669">
        <w:rPr>
          <w:rFonts w:ascii="Times New Roman" w:hAnsi="Times New Roman" w:cs="Times New Roman"/>
          <w:sz w:val="24"/>
          <w:szCs w:val="24"/>
        </w:rPr>
        <w:t xml:space="preserve"> </w:t>
      </w:r>
      <w:r w:rsidR="000B00D9" w:rsidRPr="00907669">
        <w:rPr>
          <w:rFonts w:ascii="Times New Roman" w:hAnsi="Times New Roman" w:cs="Times New Roman"/>
          <w:sz w:val="24"/>
          <w:szCs w:val="24"/>
        </w:rPr>
        <w:t>and encourages her objectification through</w:t>
      </w:r>
      <w:r w:rsidR="00CE70B5" w:rsidRPr="00907669">
        <w:rPr>
          <w:rFonts w:ascii="Times New Roman" w:hAnsi="Times New Roman" w:cs="Times New Roman"/>
          <w:sz w:val="24"/>
          <w:szCs w:val="24"/>
        </w:rPr>
        <w:t xml:space="preserve"> breaking herself down into bodily parts</w:t>
      </w:r>
      <w:r w:rsidR="00C76B71" w:rsidRPr="00907669">
        <w:rPr>
          <w:rFonts w:ascii="Times New Roman" w:hAnsi="Times New Roman" w:cs="Times New Roman"/>
          <w:sz w:val="24"/>
          <w:szCs w:val="24"/>
        </w:rPr>
        <w:t xml:space="preserve"> for the sexual consumption of ‘fans’.</w:t>
      </w:r>
    </w:p>
    <w:p w14:paraId="3D5E7C92" w14:textId="1408E066" w:rsidR="004C52F4" w:rsidRPr="00907669" w:rsidRDefault="00AE4E8E"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All three of my images feature a ‘sexually objectifying gaze’ (Fredrickson &amp; Roberts, 1997, p. 176) o</w:t>
      </w:r>
      <w:r w:rsidR="00755983" w:rsidRPr="00907669">
        <w:rPr>
          <w:rFonts w:ascii="Times New Roman" w:hAnsi="Times New Roman" w:cs="Times New Roman"/>
          <w:sz w:val="24"/>
          <w:szCs w:val="24"/>
        </w:rPr>
        <w:t>f</w:t>
      </w:r>
      <w:r w:rsidRPr="00907669">
        <w:rPr>
          <w:rFonts w:ascii="Times New Roman" w:hAnsi="Times New Roman" w:cs="Times New Roman"/>
          <w:sz w:val="24"/>
          <w:szCs w:val="24"/>
        </w:rPr>
        <w:t xml:space="preserve"> the female body they are portraying</w:t>
      </w:r>
      <w:r w:rsidR="00797C0B" w:rsidRPr="00907669">
        <w:rPr>
          <w:rFonts w:ascii="Times New Roman" w:hAnsi="Times New Roman" w:cs="Times New Roman"/>
          <w:sz w:val="24"/>
          <w:szCs w:val="24"/>
        </w:rPr>
        <w:t xml:space="preserve"> yet lack any critical discussion or engagement with the objectification </w:t>
      </w:r>
      <w:r w:rsidR="00A63EF9" w:rsidRPr="00907669">
        <w:rPr>
          <w:rFonts w:ascii="Times New Roman" w:hAnsi="Times New Roman" w:cs="Times New Roman"/>
          <w:sz w:val="24"/>
          <w:szCs w:val="24"/>
        </w:rPr>
        <w:t>they are projecting onto the female body</w:t>
      </w:r>
      <w:r w:rsidR="00330BF4" w:rsidRPr="00907669">
        <w:rPr>
          <w:rFonts w:ascii="Times New Roman" w:hAnsi="Times New Roman" w:cs="Times New Roman"/>
          <w:sz w:val="24"/>
          <w:szCs w:val="24"/>
        </w:rPr>
        <w:t xml:space="preserve"> and the negative consequences of this action. Through this essay I have highlighted that the self</w:t>
      </w:r>
      <w:r w:rsidR="00BA7927" w:rsidRPr="00907669">
        <w:rPr>
          <w:rFonts w:ascii="Times New Roman" w:hAnsi="Times New Roman" w:cs="Times New Roman"/>
          <w:sz w:val="24"/>
          <w:szCs w:val="24"/>
        </w:rPr>
        <w:t>-</w:t>
      </w:r>
      <w:r w:rsidR="00330BF4" w:rsidRPr="00907669">
        <w:rPr>
          <w:rFonts w:ascii="Times New Roman" w:hAnsi="Times New Roman" w:cs="Times New Roman"/>
          <w:sz w:val="24"/>
          <w:szCs w:val="24"/>
        </w:rPr>
        <w:t xml:space="preserve">objectification </w:t>
      </w:r>
      <w:r w:rsidR="00A918F7" w:rsidRPr="00907669">
        <w:rPr>
          <w:rFonts w:ascii="Times New Roman" w:hAnsi="Times New Roman" w:cs="Times New Roman"/>
          <w:sz w:val="24"/>
          <w:szCs w:val="24"/>
        </w:rPr>
        <w:t>that these images relay may lack self</w:t>
      </w:r>
      <w:r w:rsidR="00BA7927" w:rsidRPr="00907669">
        <w:rPr>
          <w:rFonts w:ascii="Times New Roman" w:hAnsi="Times New Roman" w:cs="Times New Roman"/>
          <w:sz w:val="24"/>
          <w:szCs w:val="24"/>
        </w:rPr>
        <w:t>-</w:t>
      </w:r>
      <w:r w:rsidR="00A918F7" w:rsidRPr="00907669">
        <w:rPr>
          <w:rFonts w:ascii="Times New Roman" w:hAnsi="Times New Roman" w:cs="Times New Roman"/>
          <w:sz w:val="24"/>
          <w:szCs w:val="24"/>
        </w:rPr>
        <w:t>awareness due to the unconscious nature tha</w:t>
      </w:r>
      <w:r w:rsidR="000206FF" w:rsidRPr="00907669">
        <w:rPr>
          <w:rFonts w:ascii="Times New Roman" w:hAnsi="Times New Roman" w:cs="Times New Roman"/>
          <w:sz w:val="24"/>
          <w:szCs w:val="24"/>
        </w:rPr>
        <w:t>t</w:t>
      </w:r>
      <w:r w:rsidR="00A918F7" w:rsidRPr="00907669">
        <w:rPr>
          <w:rFonts w:ascii="Times New Roman" w:hAnsi="Times New Roman" w:cs="Times New Roman"/>
          <w:sz w:val="24"/>
          <w:szCs w:val="24"/>
        </w:rPr>
        <w:t xml:space="preserve"> self</w:t>
      </w:r>
      <w:r w:rsidR="00BA7927" w:rsidRPr="00907669">
        <w:rPr>
          <w:rFonts w:ascii="Times New Roman" w:hAnsi="Times New Roman" w:cs="Times New Roman"/>
          <w:sz w:val="24"/>
          <w:szCs w:val="24"/>
        </w:rPr>
        <w:t>-</w:t>
      </w:r>
      <w:r w:rsidR="00A918F7" w:rsidRPr="00907669">
        <w:rPr>
          <w:rFonts w:ascii="Times New Roman" w:hAnsi="Times New Roman" w:cs="Times New Roman"/>
          <w:sz w:val="24"/>
          <w:szCs w:val="24"/>
        </w:rPr>
        <w:t xml:space="preserve">objectification can be </w:t>
      </w:r>
      <w:r w:rsidR="000206FF" w:rsidRPr="00907669">
        <w:rPr>
          <w:rFonts w:ascii="Times New Roman" w:hAnsi="Times New Roman" w:cs="Times New Roman"/>
          <w:sz w:val="24"/>
          <w:szCs w:val="24"/>
        </w:rPr>
        <w:t>consumed and distributed as.</w:t>
      </w:r>
    </w:p>
    <w:p w14:paraId="79038FB8" w14:textId="2035770D" w:rsidR="008C701F" w:rsidRPr="00907669" w:rsidRDefault="002D27FC"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Generally l</w:t>
      </w:r>
      <w:r w:rsidR="004D02B8" w:rsidRPr="00907669">
        <w:rPr>
          <w:rFonts w:ascii="Times New Roman" w:hAnsi="Times New Roman" w:cs="Times New Roman"/>
          <w:sz w:val="24"/>
          <w:szCs w:val="24"/>
        </w:rPr>
        <w:t xml:space="preserve">ow self-esteem is a </w:t>
      </w:r>
      <w:r w:rsidR="00BA2335" w:rsidRPr="00907669">
        <w:rPr>
          <w:rFonts w:ascii="Times New Roman" w:hAnsi="Times New Roman" w:cs="Times New Roman"/>
          <w:sz w:val="24"/>
          <w:szCs w:val="24"/>
        </w:rPr>
        <w:t>‘</w:t>
      </w:r>
      <w:r w:rsidR="004D02B8" w:rsidRPr="00907669">
        <w:rPr>
          <w:rFonts w:ascii="Times New Roman" w:hAnsi="Times New Roman" w:cs="Times New Roman"/>
          <w:sz w:val="24"/>
          <w:szCs w:val="24"/>
        </w:rPr>
        <w:t>logical consequence of sexual objectification</w:t>
      </w:r>
      <w:r w:rsidR="00BA2335" w:rsidRPr="00907669">
        <w:rPr>
          <w:rFonts w:ascii="Times New Roman" w:hAnsi="Times New Roman" w:cs="Times New Roman"/>
          <w:sz w:val="24"/>
          <w:szCs w:val="24"/>
        </w:rPr>
        <w:t>’</w:t>
      </w:r>
      <w:r w:rsidR="004D02B8" w:rsidRPr="00907669">
        <w:rPr>
          <w:rFonts w:ascii="Times New Roman" w:hAnsi="Times New Roman" w:cs="Times New Roman"/>
          <w:sz w:val="24"/>
          <w:szCs w:val="24"/>
        </w:rPr>
        <w:t xml:space="preserve"> </w:t>
      </w:r>
      <w:r w:rsidR="00BA2335" w:rsidRPr="00907669">
        <w:rPr>
          <w:rFonts w:ascii="Times New Roman" w:hAnsi="Times New Roman" w:cs="Times New Roman"/>
          <w:sz w:val="24"/>
          <w:szCs w:val="24"/>
        </w:rPr>
        <w:t>(Tylka &amp; Sabik, 2010, p. 20)</w:t>
      </w:r>
      <w:r w:rsidR="00B5770D" w:rsidRPr="00907669">
        <w:rPr>
          <w:rFonts w:ascii="Times New Roman" w:hAnsi="Times New Roman" w:cs="Times New Roman"/>
          <w:sz w:val="24"/>
          <w:szCs w:val="24"/>
        </w:rPr>
        <w:t xml:space="preserve">. </w:t>
      </w:r>
      <w:r w:rsidR="0058652B" w:rsidRPr="00907669">
        <w:rPr>
          <w:rFonts w:ascii="Times New Roman" w:hAnsi="Times New Roman" w:cs="Times New Roman"/>
          <w:sz w:val="24"/>
          <w:szCs w:val="24"/>
        </w:rPr>
        <w:t>Objectification</w:t>
      </w:r>
      <w:r w:rsidR="004D02B8" w:rsidRPr="00907669">
        <w:rPr>
          <w:rFonts w:ascii="Times New Roman" w:hAnsi="Times New Roman" w:cs="Times New Roman"/>
          <w:sz w:val="24"/>
          <w:szCs w:val="24"/>
        </w:rPr>
        <w:t xml:space="preserve"> </w:t>
      </w:r>
      <w:r w:rsidR="0058652B" w:rsidRPr="00907669">
        <w:rPr>
          <w:rFonts w:ascii="Times New Roman" w:hAnsi="Times New Roman" w:cs="Times New Roman"/>
          <w:sz w:val="24"/>
          <w:szCs w:val="24"/>
        </w:rPr>
        <w:t>‘</w:t>
      </w:r>
      <w:r w:rsidR="004D02B8" w:rsidRPr="00907669">
        <w:rPr>
          <w:rFonts w:ascii="Times New Roman" w:hAnsi="Times New Roman" w:cs="Times New Roman"/>
          <w:sz w:val="24"/>
          <w:szCs w:val="24"/>
        </w:rPr>
        <w:t>has profound negative consequences on women’s sense of self</w:t>
      </w:r>
      <w:r w:rsidR="0058652B" w:rsidRPr="00907669">
        <w:rPr>
          <w:rFonts w:ascii="Times New Roman" w:hAnsi="Times New Roman" w:cs="Times New Roman"/>
          <w:sz w:val="24"/>
          <w:szCs w:val="24"/>
        </w:rPr>
        <w:t xml:space="preserve">’ as </w:t>
      </w:r>
      <w:r w:rsidR="00F07696" w:rsidRPr="00907669">
        <w:rPr>
          <w:rFonts w:ascii="Times New Roman" w:hAnsi="Times New Roman" w:cs="Times New Roman"/>
          <w:sz w:val="24"/>
          <w:szCs w:val="24"/>
        </w:rPr>
        <w:t>physical</w:t>
      </w:r>
      <w:r w:rsidR="0058652B" w:rsidRPr="00907669">
        <w:rPr>
          <w:rFonts w:ascii="Times New Roman" w:hAnsi="Times New Roman" w:cs="Times New Roman"/>
          <w:sz w:val="24"/>
          <w:szCs w:val="24"/>
        </w:rPr>
        <w:t xml:space="preserve"> attributes are seen as more important than</w:t>
      </w:r>
      <w:r w:rsidR="00F07696" w:rsidRPr="00907669">
        <w:rPr>
          <w:rFonts w:ascii="Times New Roman" w:hAnsi="Times New Roman" w:cs="Times New Roman"/>
          <w:sz w:val="24"/>
          <w:szCs w:val="24"/>
        </w:rPr>
        <w:t xml:space="preserve"> an</w:t>
      </w:r>
      <w:r w:rsidR="0058652B" w:rsidRPr="00907669">
        <w:rPr>
          <w:rFonts w:ascii="Times New Roman" w:hAnsi="Times New Roman" w:cs="Times New Roman"/>
          <w:sz w:val="24"/>
          <w:szCs w:val="24"/>
        </w:rPr>
        <w:t xml:space="preserve"> internal</w:t>
      </w:r>
      <w:r w:rsidR="00F07696" w:rsidRPr="00907669">
        <w:rPr>
          <w:rFonts w:ascii="Times New Roman" w:hAnsi="Times New Roman" w:cs="Times New Roman"/>
          <w:sz w:val="24"/>
          <w:szCs w:val="24"/>
        </w:rPr>
        <w:t xml:space="preserve"> indicator of self like personality which is then ‘</w:t>
      </w:r>
      <w:r w:rsidR="004D02B8" w:rsidRPr="00907669">
        <w:rPr>
          <w:rFonts w:ascii="Times New Roman" w:hAnsi="Times New Roman" w:cs="Times New Roman"/>
          <w:sz w:val="24"/>
          <w:szCs w:val="24"/>
        </w:rPr>
        <w:t>downplayed or neglected</w:t>
      </w:r>
      <w:r w:rsidR="00F07696" w:rsidRPr="00907669">
        <w:rPr>
          <w:rFonts w:ascii="Times New Roman" w:hAnsi="Times New Roman" w:cs="Times New Roman"/>
          <w:sz w:val="24"/>
          <w:szCs w:val="24"/>
        </w:rPr>
        <w:t>’ in its importance</w:t>
      </w:r>
      <w:r w:rsidR="00062422" w:rsidRPr="00907669">
        <w:rPr>
          <w:rFonts w:ascii="Times New Roman" w:hAnsi="Times New Roman" w:cs="Times New Roman"/>
          <w:sz w:val="24"/>
          <w:szCs w:val="24"/>
        </w:rPr>
        <w:t xml:space="preserve"> </w:t>
      </w:r>
      <w:r w:rsidR="00062422" w:rsidRPr="00907669">
        <w:rPr>
          <w:rFonts w:ascii="Times New Roman" w:hAnsi="Times New Roman" w:cs="Times New Roman"/>
          <w:sz w:val="24"/>
          <w:szCs w:val="24"/>
        </w:rPr>
        <w:t>(Tylka &amp; Sabik, 2010, p. 20)</w:t>
      </w:r>
      <w:r w:rsidR="00062422" w:rsidRPr="00907669">
        <w:rPr>
          <w:rFonts w:ascii="Times New Roman" w:hAnsi="Times New Roman" w:cs="Times New Roman"/>
          <w:sz w:val="24"/>
          <w:szCs w:val="24"/>
        </w:rPr>
        <w:t>.</w:t>
      </w:r>
      <w:r w:rsidR="004D02B8" w:rsidRPr="00907669">
        <w:rPr>
          <w:rFonts w:ascii="Times New Roman" w:hAnsi="Times New Roman" w:cs="Times New Roman"/>
          <w:sz w:val="24"/>
          <w:szCs w:val="24"/>
        </w:rPr>
        <w:t xml:space="preserve"> </w:t>
      </w:r>
      <w:r w:rsidR="00C04200" w:rsidRPr="00907669">
        <w:rPr>
          <w:rFonts w:ascii="Times New Roman" w:hAnsi="Times New Roman" w:cs="Times New Roman"/>
          <w:sz w:val="24"/>
          <w:szCs w:val="24"/>
        </w:rPr>
        <w:t>Objectification through sexuali</w:t>
      </w:r>
      <w:r w:rsidR="004B403D" w:rsidRPr="00907669">
        <w:rPr>
          <w:rFonts w:ascii="Times New Roman" w:hAnsi="Times New Roman" w:cs="Times New Roman"/>
          <w:sz w:val="24"/>
          <w:szCs w:val="24"/>
        </w:rPr>
        <w:t>sed</w:t>
      </w:r>
      <w:r w:rsidR="00C04200" w:rsidRPr="00907669">
        <w:rPr>
          <w:rFonts w:ascii="Times New Roman" w:hAnsi="Times New Roman" w:cs="Times New Roman"/>
          <w:sz w:val="24"/>
          <w:szCs w:val="24"/>
        </w:rPr>
        <w:t xml:space="preserve"> media</w:t>
      </w:r>
      <w:r w:rsidR="00A91E12" w:rsidRPr="00907669">
        <w:rPr>
          <w:rFonts w:ascii="Times New Roman" w:hAnsi="Times New Roman" w:cs="Times New Roman"/>
          <w:sz w:val="24"/>
          <w:szCs w:val="24"/>
        </w:rPr>
        <w:t xml:space="preserve"> </w:t>
      </w:r>
      <w:r w:rsidR="00281D2C" w:rsidRPr="00907669">
        <w:rPr>
          <w:rFonts w:ascii="Times New Roman" w:hAnsi="Times New Roman" w:cs="Times New Roman"/>
          <w:sz w:val="24"/>
          <w:szCs w:val="24"/>
        </w:rPr>
        <w:t xml:space="preserve">is linked to </w:t>
      </w:r>
      <w:r w:rsidRPr="00907669">
        <w:rPr>
          <w:rFonts w:ascii="Times New Roman" w:hAnsi="Times New Roman" w:cs="Times New Roman"/>
          <w:sz w:val="24"/>
          <w:szCs w:val="24"/>
        </w:rPr>
        <w:t>a reduced self</w:t>
      </w:r>
      <w:r w:rsidR="00BA7927" w:rsidRPr="00907669">
        <w:rPr>
          <w:rFonts w:ascii="Times New Roman" w:hAnsi="Times New Roman" w:cs="Times New Roman"/>
          <w:sz w:val="24"/>
          <w:szCs w:val="24"/>
        </w:rPr>
        <w:t>-</w:t>
      </w:r>
      <w:r w:rsidR="005116F6" w:rsidRPr="00907669">
        <w:rPr>
          <w:rFonts w:ascii="Times New Roman" w:hAnsi="Times New Roman" w:cs="Times New Roman"/>
          <w:sz w:val="24"/>
          <w:szCs w:val="24"/>
        </w:rPr>
        <w:t xml:space="preserve">esteem </w:t>
      </w:r>
      <w:r w:rsidR="004D02B8" w:rsidRPr="00907669">
        <w:rPr>
          <w:rFonts w:ascii="Times New Roman" w:hAnsi="Times New Roman" w:cs="Times New Roman"/>
          <w:sz w:val="24"/>
          <w:szCs w:val="24"/>
        </w:rPr>
        <w:t>(Tylka &amp; Sabik, 2010, p. 20)</w:t>
      </w:r>
      <w:r w:rsidR="008A3217" w:rsidRPr="00907669">
        <w:rPr>
          <w:rFonts w:ascii="Times New Roman" w:hAnsi="Times New Roman" w:cs="Times New Roman"/>
          <w:sz w:val="24"/>
          <w:szCs w:val="24"/>
        </w:rPr>
        <w:t xml:space="preserve"> and </w:t>
      </w:r>
      <w:r w:rsidR="00C04200" w:rsidRPr="00907669">
        <w:rPr>
          <w:rFonts w:ascii="Times New Roman" w:hAnsi="Times New Roman" w:cs="Times New Roman"/>
          <w:sz w:val="24"/>
          <w:szCs w:val="24"/>
        </w:rPr>
        <w:t>a</w:t>
      </w:r>
      <w:r w:rsidR="008A3217" w:rsidRPr="00907669">
        <w:rPr>
          <w:rFonts w:ascii="Times New Roman" w:hAnsi="Times New Roman" w:cs="Times New Roman"/>
          <w:sz w:val="24"/>
          <w:szCs w:val="24"/>
        </w:rPr>
        <w:t xml:space="preserve"> ‘</w:t>
      </w:r>
      <w:r w:rsidR="008A3217" w:rsidRPr="00907669">
        <w:rPr>
          <w:rFonts w:ascii="Times New Roman" w:hAnsi="Times New Roman" w:cs="Times New Roman"/>
          <w:sz w:val="24"/>
          <w:szCs w:val="24"/>
        </w:rPr>
        <w:t>heightened levels of self-objectification and negative self-experiences</w:t>
      </w:r>
      <w:r w:rsidR="008A3217" w:rsidRPr="00907669">
        <w:rPr>
          <w:rFonts w:ascii="Times New Roman" w:hAnsi="Times New Roman" w:cs="Times New Roman"/>
          <w:sz w:val="24"/>
          <w:szCs w:val="24"/>
        </w:rPr>
        <w:t>’</w:t>
      </w:r>
      <w:r w:rsidR="00C04200" w:rsidRPr="00907669">
        <w:rPr>
          <w:rFonts w:ascii="Times New Roman" w:hAnsi="Times New Roman" w:cs="Times New Roman"/>
          <w:sz w:val="24"/>
          <w:szCs w:val="24"/>
        </w:rPr>
        <w:t xml:space="preserve"> in adolescent girls</w:t>
      </w:r>
      <w:r w:rsidR="00F70B52" w:rsidRPr="00907669">
        <w:rPr>
          <w:rFonts w:ascii="Times New Roman" w:hAnsi="Times New Roman" w:cs="Times New Roman"/>
          <w:sz w:val="24"/>
          <w:szCs w:val="24"/>
        </w:rPr>
        <w:t xml:space="preserve"> (Sanhu </w:t>
      </w:r>
      <w:r w:rsidR="00F70B52" w:rsidRPr="00907669">
        <w:rPr>
          <w:rFonts w:ascii="Times New Roman" w:hAnsi="Times New Roman" w:cs="Times New Roman"/>
          <w:i/>
          <w:iCs/>
          <w:sz w:val="24"/>
          <w:szCs w:val="24"/>
        </w:rPr>
        <w:t>et al</w:t>
      </w:r>
      <w:r w:rsidR="00F70B52" w:rsidRPr="00907669">
        <w:rPr>
          <w:rFonts w:ascii="Times New Roman" w:hAnsi="Times New Roman" w:cs="Times New Roman"/>
          <w:sz w:val="24"/>
          <w:szCs w:val="24"/>
        </w:rPr>
        <w:t>., 2021, p. 180)</w:t>
      </w:r>
      <w:r w:rsidR="00F70B52" w:rsidRPr="00907669">
        <w:rPr>
          <w:rFonts w:ascii="Times New Roman" w:hAnsi="Times New Roman" w:cs="Times New Roman"/>
          <w:sz w:val="24"/>
          <w:szCs w:val="24"/>
        </w:rPr>
        <w:t>.</w:t>
      </w:r>
      <w:r w:rsidR="00FC5A89" w:rsidRPr="00907669">
        <w:rPr>
          <w:rFonts w:ascii="Times New Roman" w:hAnsi="Times New Roman" w:cs="Times New Roman"/>
          <w:sz w:val="24"/>
          <w:szCs w:val="24"/>
        </w:rPr>
        <w:t xml:space="preserve"> Self</w:t>
      </w:r>
      <w:r w:rsidR="00BA7927" w:rsidRPr="00907669">
        <w:rPr>
          <w:rFonts w:ascii="Times New Roman" w:hAnsi="Times New Roman" w:cs="Times New Roman"/>
          <w:sz w:val="24"/>
          <w:szCs w:val="24"/>
        </w:rPr>
        <w:t>-</w:t>
      </w:r>
      <w:r w:rsidR="00FC5A89" w:rsidRPr="00907669">
        <w:rPr>
          <w:rFonts w:ascii="Times New Roman" w:hAnsi="Times New Roman" w:cs="Times New Roman"/>
          <w:sz w:val="24"/>
          <w:szCs w:val="24"/>
        </w:rPr>
        <w:t xml:space="preserve">objectification </w:t>
      </w:r>
      <w:r w:rsidR="003B4F17" w:rsidRPr="00907669">
        <w:rPr>
          <w:rFonts w:ascii="Times New Roman" w:hAnsi="Times New Roman" w:cs="Times New Roman"/>
          <w:sz w:val="24"/>
          <w:szCs w:val="24"/>
        </w:rPr>
        <w:t>also has linkages with ‘higher levels of body shame’</w:t>
      </w:r>
      <w:r w:rsidR="001E1748" w:rsidRPr="00907669">
        <w:rPr>
          <w:rFonts w:ascii="Times New Roman" w:hAnsi="Times New Roman" w:cs="Times New Roman"/>
          <w:sz w:val="24"/>
          <w:szCs w:val="24"/>
        </w:rPr>
        <w:t>, ‘anxiety’ and ‘various mental and physical</w:t>
      </w:r>
      <w:r w:rsidR="00A17C3C" w:rsidRPr="00907669">
        <w:rPr>
          <w:rFonts w:ascii="Times New Roman" w:hAnsi="Times New Roman" w:cs="Times New Roman"/>
          <w:sz w:val="24"/>
          <w:szCs w:val="24"/>
        </w:rPr>
        <w:t xml:space="preserve"> health problems among women </w:t>
      </w:r>
      <w:r w:rsidR="001E1748" w:rsidRPr="00907669">
        <w:rPr>
          <w:rFonts w:ascii="Times New Roman" w:hAnsi="Times New Roman" w:cs="Times New Roman"/>
          <w:sz w:val="24"/>
          <w:szCs w:val="24"/>
        </w:rPr>
        <w:t xml:space="preserve">[]’ </w:t>
      </w:r>
      <w:r w:rsidR="00A17C3C" w:rsidRPr="00907669">
        <w:rPr>
          <w:rFonts w:ascii="Times New Roman" w:hAnsi="Times New Roman" w:cs="Times New Roman"/>
          <w:sz w:val="24"/>
          <w:szCs w:val="24"/>
        </w:rPr>
        <w:t xml:space="preserve">(Sandhu </w:t>
      </w:r>
      <w:r w:rsidR="00A17C3C" w:rsidRPr="00907669">
        <w:rPr>
          <w:rFonts w:ascii="Times New Roman" w:hAnsi="Times New Roman" w:cs="Times New Roman"/>
          <w:i/>
          <w:iCs/>
          <w:sz w:val="24"/>
          <w:szCs w:val="24"/>
        </w:rPr>
        <w:t>et al</w:t>
      </w:r>
      <w:r w:rsidR="00A17C3C" w:rsidRPr="00907669">
        <w:rPr>
          <w:rFonts w:ascii="Times New Roman" w:hAnsi="Times New Roman" w:cs="Times New Roman"/>
          <w:sz w:val="24"/>
          <w:szCs w:val="24"/>
        </w:rPr>
        <w:t>., 2021, p. 177)</w:t>
      </w:r>
      <w:r w:rsidR="001265B5" w:rsidRPr="00907669">
        <w:rPr>
          <w:rFonts w:ascii="Times New Roman" w:hAnsi="Times New Roman" w:cs="Times New Roman"/>
          <w:sz w:val="24"/>
          <w:szCs w:val="24"/>
        </w:rPr>
        <w:t>.</w:t>
      </w:r>
    </w:p>
    <w:p w14:paraId="3E2503D1" w14:textId="2D103774" w:rsidR="001265B5" w:rsidRPr="00907669" w:rsidRDefault="001265B5" w:rsidP="00907669">
      <w:pPr>
        <w:spacing w:line="360" w:lineRule="auto"/>
        <w:rPr>
          <w:rFonts w:ascii="Times New Roman" w:hAnsi="Times New Roman" w:cs="Times New Roman"/>
          <w:sz w:val="24"/>
          <w:szCs w:val="24"/>
        </w:rPr>
      </w:pPr>
    </w:p>
    <w:p w14:paraId="622C1E67" w14:textId="51973746" w:rsidR="001265B5" w:rsidRPr="00907669" w:rsidRDefault="001265B5" w:rsidP="00907669">
      <w:pPr>
        <w:spacing w:line="360" w:lineRule="auto"/>
        <w:rPr>
          <w:rFonts w:ascii="Times New Roman" w:hAnsi="Times New Roman" w:cs="Times New Roman"/>
          <w:sz w:val="24"/>
          <w:szCs w:val="24"/>
        </w:rPr>
      </w:pPr>
    </w:p>
    <w:p w14:paraId="45725B41" w14:textId="77777777" w:rsidR="00546A46" w:rsidRPr="00907669" w:rsidRDefault="00546A46"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br w:type="page"/>
      </w:r>
    </w:p>
    <w:p w14:paraId="1E987726" w14:textId="17702CC6"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 xml:space="preserve">Askinasi, R. (2022) ‘How Kim Kardashian built her $1.8 billion empire’, </w:t>
      </w:r>
      <w:r w:rsidRPr="00907669">
        <w:rPr>
          <w:rFonts w:ascii="Times New Roman" w:hAnsi="Times New Roman" w:cs="Times New Roman"/>
          <w:i/>
          <w:iCs/>
          <w:sz w:val="24"/>
          <w:szCs w:val="24"/>
        </w:rPr>
        <w:t>Insider [online]</w:t>
      </w:r>
      <w:r w:rsidRPr="00907669">
        <w:rPr>
          <w:rFonts w:ascii="Times New Roman" w:hAnsi="Times New Roman" w:cs="Times New Roman"/>
          <w:sz w:val="24"/>
          <w:szCs w:val="24"/>
        </w:rPr>
        <w:t>, 22nd September. Available at: https://www.insider.com/photos-kim-kardashian-west-career-evolution-2019-2 (Accessed: 13th January 2023)</w:t>
      </w:r>
    </w:p>
    <w:p w14:paraId="5A1F9F3B"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Balsamini, D. (2020) ‘Sex doll sales on the rise amid COVID-19 restrictions, holiday season, </w:t>
      </w:r>
      <w:r w:rsidRPr="00907669">
        <w:rPr>
          <w:rFonts w:ascii="Times New Roman" w:hAnsi="Times New Roman" w:cs="Times New Roman"/>
          <w:i/>
          <w:iCs/>
          <w:sz w:val="24"/>
          <w:szCs w:val="24"/>
        </w:rPr>
        <w:t xml:space="preserve">New York Post [Online], </w:t>
      </w:r>
      <w:r w:rsidRPr="00907669">
        <w:rPr>
          <w:rFonts w:ascii="Times New Roman" w:hAnsi="Times New Roman" w:cs="Times New Roman"/>
          <w:sz w:val="24"/>
          <w:szCs w:val="24"/>
        </w:rPr>
        <w:t>December 12th. Available at: https://nypost.com/2020/12/12/sex-doll-sales-rising-amid-covid-19-holiday-season/ (Accessed: 12th Feb 2023)</w:t>
      </w:r>
    </w:p>
    <w:p w14:paraId="0A2C7DA4"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Cellie, R. &amp; Harris. K. (2018) ‘Dozens of child sex dolls seized by Canadian border agents’, </w:t>
      </w:r>
      <w:r w:rsidRPr="00907669">
        <w:rPr>
          <w:rFonts w:ascii="Times New Roman" w:hAnsi="Times New Roman" w:cs="Times New Roman"/>
          <w:i/>
          <w:iCs/>
          <w:sz w:val="24"/>
          <w:szCs w:val="24"/>
        </w:rPr>
        <w:t>CBC News [Online]</w:t>
      </w:r>
      <w:r w:rsidRPr="00907669">
        <w:rPr>
          <w:rFonts w:ascii="Times New Roman" w:hAnsi="Times New Roman" w:cs="Times New Roman"/>
          <w:sz w:val="24"/>
          <w:szCs w:val="24"/>
        </w:rPr>
        <w:t>, December 12th. Available at: https://www.cbc.ca/news/politics/cbsa-border-child-sex-dolls-1.4941213 (Accessed: 16th Feb 2023)</w:t>
      </w:r>
    </w:p>
    <w:p w14:paraId="67DCC2EF"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Cozens, C. (2000) ‘Cosmopolitan’, </w:t>
      </w:r>
      <w:r w:rsidRPr="00907669">
        <w:rPr>
          <w:rFonts w:ascii="Times New Roman" w:hAnsi="Times New Roman" w:cs="Times New Roman"/>
          <w:i/>
          <w:iCs/>
          <w:sz w:val="24"/>
          <w:szCs w:val="24"/>
        </w:rPr>
        <w:t>The Guardian [online]</w:t>
      </w:r>
      <w:r w:rsidRPr="00907669">
        <w:rPr>
          <w:rFonts w:ascii="Times New Roman" w:hAnsi="Times New Roman" w:cs="Times New Roman"/>
          <w:sz w:val="24"/>
          <w:szCs w:val="24"/>
        </w:rPr>
        <w:t>, 18th December. Available at: https://www.theguardian.com/media/2000/dec/18/mondaymediasection1 (Accessed: 12th February 2023)</w:t>
      </w:r>
    </w:p>
    <w:p w14:paraId="1B2F3A2C"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De Wilde, M., Carrier, A., Casini, A., Demoulin, S. (2021) ‘The Drawback of Sexual Empowerment: Perceiving Women as Emancipated but Still as Sexual Objects’, </w:t>
      </w:r>
      <w:r w:rsidRPr="00907669">
        <w:rPr>
          <w:rFonts w:ascii="Times New Roman" w:hAnsi="Times New Roman" w:cs="Times New Roman"/>
          <w:i/>
          <w:iCs/>
          <w:sz w:val="24"/>
          <w:szCs w:val="24"/>
        </w:rPr>
        <w:t>Sex roles</w:t>
      </w:r>
      <w:r w:rsidRPr="00907669">
        <w:rPr>
          <w:rFonts w:ascii="Times New Roman" w:hAnsi="Times New Roman" w:cs="Times New Roman"/>
          <w:sz w:val="24"/>
          <w:szCs w:val="24"/>
        </w:rPr>
        <w:t>, 84(9-10), pp. 626–643. Available at: https://doi.org/10.1007/s11199-020-01192-4 (Accessed: 16th February 2023)</w:t>
      </w:r>
    </w:p>
    <w:p w14:paraId="7DD75A4F"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Dunham, L. </w:t>
      </w:r>
      <w:r w:rsidRPr="00907669">
        <w:rPr>
          <w:rFonts w:ascii="Times New Roman" w:hAnsi="Times New Roman" w:cs="Times New Roman"/>
          <w:i/>
          <w:iCs/>
          <w:sz w:val="24"/>
          <w:szCs w:val="24"/>
        </w:rPr>
        <w:t>Not that kind of girl</w:t>
      </w:r>
      <w:r w:rsidRPr="00907669">
        <w:rPr>
          <w:rFonts w:ascii="Times New Roman" w:hAnsi="Times New Roman" w:cs="Times New Roman"/>
          <w:sz w:val="24"/>
          <w:szCs w:val="24"/>
        </w:rPr>
        <w:t>. 2015. Harper Collins, London.</w:t>
      </w:r>
    </w:p>
    <w:p w14:paraId="49B08EF8" w14:textId="01A59274"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Fredrickson, B. L., Hendler, L. M., Nilsen, S., O’Barr, J. F., &amp; Roberts, T.-A. (2011). Bringing Back the Body: A Retrospective on the Development of Objectification Theory. Psychology of Women Quarterly, 35(4), 689–696. Available at: https://doi-org.ezproxy.uwtsd.ac.uk/10.1177/0361684311426690 (Accessed 12th January 2023)</w:t>
      </w:r>
    </w:p>
    <w:p w14:paraId="47F0272F" w14:textId="095B87AA" w:rsidR="00F371C2" w:rsidRPr="00907669" w:rsidRDefault="00FA7864"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Fredrickson, B. L. &amp; Roberts, </w:t>
      </w:r>
      <w:r w:rsidR="00A220AF" w:rsidRPr="00907669">
        <w:rPr>
          <w:rFonts w:ascii="Times New Roman" w:hAnsi="Times New Roman" w:cs="Times New Roman"/>
          <w:sz w:val="24"/>
          <w:szCs w:val="24"/>
        </w:rPr>
        <w:t>T-M. (1997) ‘</w:t>
      </w:r>
      <w:r w:rsidR="00A220AF" w:rsidRPr="00907669">
        <w:rPr>
          <w:rFonts w:ascii="Times New Roman" w:hAnsi="Times New Roman" w:cs="Times New Roman"/>
          <w:sz w:val="24"/>
          <w:szCs w:val="24"/>
        </w:rPr>
        <w:t>Objectification Theory: Toward Understanding Women's Lived Experiences and Mental Health Risks</w:t>
      </w:r>
      <w:r w:rsidR="00A220AF" w:rsidRPr="00907669">
        <w:rPr>
          <w:rFonts w:ascii="Times New Roman" w:hAnsi="Times New Roman" w:cs="Times New Roman"/>
          <w:sz w:val="24"/>
          <w:szCs w:val="24"/>
        </w:rPr>
        <w:t xml:space="preserve">’, </w:t>
      </w:r>
      <w:r w:rsidR="00587AC0" w:rsidRPr="00907669">
        <w:rPr>
          <w:rFonts w:ascii="Times New Roman" w:hAnsi="Times New Roman" w:cs="Times New Roman"/>
          <w:i/>
          <w:iCs/>
          <w:sz w:val="24"/>
          <w:szCs w:val="24"/>
        </w:rPr>
        <w:t>Psychology</w:t>
      </w:r>
      <w:r w:rsidR="00587AC0" w:rsidRPr="00907669">
        <w:rPr>
          <w:rFonts w:ascii="Times New Roman" w:hAnsi="Times New Roman" w:cs="Times New Roman"/>
          <w:i/>
          <w:iCs/>
          <w:sz w:val="24"/>
          <w:szCs w:val="24"/>
        </w:rPr>
        <w:t xml:space="preserve"> of Women Quarterly</w:t>
      </w:r>
      <w:r w:rsidR="00587AC0" w:rsidRPr="00907669">
        <w:rPr>
          <w:rFonts w:ascii="Times New Roman" w:hAnsi="Times New Roman" w:cs="Times New Roman"/>
          <w:sz w:val="24"/>
          <w:szCs w:val="24"/>
        </w:rPr>
        <w:t xml:space="preserve">, </w:t>
      </w:r>
      <w:r w:rsidR="00587AC0" w:rsidRPr="00907669">
        <w:rPr>
          <w:rFonts w:ascii="Times New Roman" w:hAnsi="Times New Roman" w:cs="Times New Roman"/>
          <w:sz w:val="24"/>
          <w:szCs w:val="24"/>
        </w:rPr>
        <w:t>21(2)</w:t>
      </w:r>
      <w:r w:rsidR="00587AC0" w:rsidRPr="00907669">
        <w:rPr>
          <w:rFonts w:ascii="Times New Roman" w:hAnsi="Times New Roman" w:cs="Times New Roman"/>
          <w:sz w:val="24"/>
          <w:szCs w:val="24"/>
        </w:rPr>
        <w:t xml:space="preserve">, pp. </w:t>
      </w:r>
      <w:r w:rsidR="00546A46" w:rsidRPr="00907669">
        <w:rPr>
          <w:rFonts w:ascii="Times New Roman" w:hAnsi="Times New Roman" w:cs="Times New Roman"/>
          <w:sz w:val="24"/>
          <w:szCs w:val="24"/>
        </w:rPr>
        <w:t>1</w:t>
      </w:r>
      <w:r w:rsidR="00587AC0" w:rsidRPr="00907669">
        <w:rPr>
          <w:rFonts w:ascii="Times New Roman" w:hAnsi="Times New Roman" w:cs="Times New Roman"/>
          <w:sz w:val="24"/>
          <w:szCs w:val="24"/>
        </w:rPr>
        <w:t>73-206</w:t>
      </w:r>
      <w:r w:rsidR="00546A46" w:rsidRPr="00907669">
        <w:rPr>
          <w:rFonts w:ascii="Times New Roman" w:hAnsi="Times New Roman" w:cs="Times New Roman"/>
          <w:sz w:val="24"/>
          <w:szCs w:val="24"/>
        </w:rPr>
        <w:t xml:space="preserve">. </w:t>
      </w:r>
      <w:r w:rsidR="00587AC0" w:rsidRPr="00907669">
        <w:rPr>
          <w:rFonts w:ascii="Times New Roman" w:hAnsi="Times New Roman" w:cs="Times New Roman"/>
          <w:sz w:val="24"/>
          <w:szCs w:val="24"/>
        </w:rPr>
        <w:t>DOI: 10.1111/j.1471-6402.1997.tb00108.x</w:t>
      </w:r>
    </w:p>
    <w:p w14:paraId="1569AD1E"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Helms, E., Klixbull, K., Moffett, V. &amp; Pu, D. (2020) ‘Trends In The Unscripted Video Industry Through 4 Case Studies: Part 1’, Arts, </w:t>
      </w:r>
      <w:r w:rsidRPr="00907669">
        <w:rPr>
          <w:rFonts w:ascii="Times New Roman" w:hAnsi="Times New Roman" w:cs="Times New Roman"/>
          <w:i/>
          <w:iCs/>
          <w:sz w:val="24"/>
          <w:szCs w:val="24"/>
        </w:rPr>
        <w:t>Management &amp; Technology Library [online]</w:t>
      </w:r>
      <w:r w:rsidRPr="00907669">
        <w:rPr>
          <w:rFonts w:ascii="Times New Roman" w:hAnsi="Times New Roman" w:cs="Times New Roman"/>
          <w:sz w:val="24"/>
          <w:szCs w:val="24"/>
        </w:rPr>
        <w:t>, 30th January. Available at: https://amt-lab.org/blog/2020/1/trends-in-the-unscripted-video-industry-4-case-studies#:~:text=The%20demographics%20of%20audience%20members,decrease%20in%20ratings%20and%20viewership (Accessed: 14th January 2023)</w:t>
      </w:r>
    </w:p>
    <w:p w14:paraId="12231664"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lastRenderedPageBreak/>
        <w:t xml:space="preserve">Howard, M. (2023) ‘Ever Wonder What It’s Like to Make Yourself Into a Sex Doll?’, </w:t>
      </w:r>
      <w:r w:rsidRPr="00907669">
        <w:rPr>
          <w:rFonts w:ascii="Times New Roman" w:hAnsi="Times New Roman" w:cs="Times New Roman"/>
          <w:i/>
          <w:iCs/>
          <w:sz w:val="24"/>
          <w:szCs w:val="24"/>
        </w:rPr>
        <w:t xml:space="preserve">Cosmopolitan [online], </w:t>
      </w:r>
      <w:r w:rsidRPr="00907669">
        <w:rPr>
          <w:rFonts w:ascii="Times New Roman" w:hAnsi="Times New Roman" w:cs="Times New Roman"/>
          <w:sz w:val="24"/>
          <w:szCs w:val="24"/>
        </w:rPr>
        <w:t>23rd February. Available at: https://www.cosmopolitan.com/sex-love/a43046430/lexi-luna-sex-doll/ (Accessed: 24th February)</w:t>
      </w:r>
    </w:p>
    <w:p w14:paraId="671EC089"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Murphy, J. S. </w:t>
      </w:r>
      <w:r w:rsidRPr="00907669">
        <w:rPr>
          <w:rFonts w:ascii="Times New Roman" w:hAnsi="Times New Roman" w:cs="Times New Roman"/>
          <w:i/>
          <w:iCs/>
          <w:sz w:val="24"/>
          <w:szCs w:val="24"/>
        </w:rPr>
        <w:t>Feminist Interpretations of Jean-Paul Sartre. 1999</w:t>
      </w:r>
      <w:r w:rsidRPr="00907669">
        <w:rPr>
          <w:rFonts w:ascii="Times New Roman" w:hAnsi="Times New Roman" w:cs="Times New Roman"/>
          <w:sz w:val="24"/>
          <w:szCs w:val="24"/>
        </w:rPr>
        <w:t>. The Pennsylvania State University Press.</w:t>
      </w:r>
    </w:p>
    <w:p w14:paraId="21CD292E" w14:textId="36DA1B52"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Pistachio, G. (2022) ‘Arvida Byström’s Sex Doll Show Examines Our Relationship With Tech’, </w:t>
      </w:r>
      <w:r w:rsidR="000B29FD" w:rsidRPr="00907669">
        <w:rPr>
          <w:rFonts w:ascii="Times New Roman" w:hAnsi="Times New Roman" w:cs="Times New Roman"/>
          <w:i/>
          <w:iCs/>
          <w:sz w:val="24"/>
          <w:szCs w:val="24"/>
        </w:rPr>
        <w:t>Another Magazin [online],</w:t>
      </w:r>
      <w:r w:rsidR="000B29FD" w:rsidRPr="00907669">
        <w:rPr>
          <w:rFonts w:ascii="Times New Roman" w:hAnsi="Times New Roman" w:cs="Times New Roman"/>
          <w:sz w:val="24"/>
          <w:szCs w:val="24"/>
        </w:rPr>
        <w:t xml:space="preserve"> </w:t>
      </w:r>
      <w:r w:rsidRPr="00907669">
        <w:rPr>
          <w:rFonts w:ascii="Times New Roman" w:hAnsi="Times New Roman" w:cs="Times New Roman"/>
          <w:sz w:val="24"/>
          <w:szCs w:val="24"/>
        </w:rPr>
        <w:t>19th August. Available at: https://www.anothermag.com/art-photography/14308/arvida-bystrom-sex-robot-the-dolls-house-exhibition (Accessed: 16th February 2023)</w:t>
      </w:r>
    </w:p>
    <w:p w14:paraId="56B18248"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Roxxasaurus (2023) ‘I SPENT $800 ON SKIMS FREAKY VALENTINES DAY OUTFITS... WTF KIM!?’, </w:t>
      </w:r>
      <w:r w:rsidRPr="00907669">
        <w:rPr>
          <w:rFonts w:ascii="Times New Roman" w:hAnsi="Times New Roman" w:cs="Times New Roman"/>
          <w:i/>
          <w:iCs/>
          <w:sz w:val="24"/>
          <w:szCs w:val="24"/>
        </w:rPr>
        <w:t>YouTube</w:t>
      </w:r>
      <w:r w:rsidRPr="00907669">
        <w:rPr>
          <w:rFonts w:ascii="Times New Roman" w:hAnsi="Times New Roman" w:cs="Times New Roman"/>
          <w:sz w:val="24"/>
          <w:szCs w:val="24"/>
        </w:rPr>
        <w:t>, 7th Feb. Available at: https://www.youtube.com/watch?v=_pkRNw7PawA (Accessed 16th February 2013)</w:t>
      </w:r>
    </w:p>
    <w:p w14:paraId="72DFE350" w14:textId="77777777" w:rsidR="001265B5" w:rsidRPr="00907669" w:rsidRDefault="001265B5" w:rsidP="00907669">
      <w:pPr>
        <w:spacing w:line="360" w:lineRule="auto"/>
        <w:rPr>
          <w:rFonts w:ascii="Times New Roman" w:hAnsi="Times New Roman" w:cs="Times New Roman"/>
          <w:sz w:val="24"/>
          <w:szCs w:val="24"/>
        </w:rPr>
      </w:pPr>
      <w:r w:rsidRPr="00907669">
        <w:rPr>
          <w:rFonts w:ascii="Times New Roman" w:hAnsi="Times New Roman" w:cs="Times New Roman"/>
          <w:sz w:val="24"/>
          <w:szCs w:val="24"/>
        </w:rPr>
        <w:t xml:space="preserve">Sandhu, T., Sandhu, S., Kaur, J., &amp; Singh, H. (2021) ‘Assessing potency of self-enrichment skill training to overcome self-objectification in adolescent females’, </w:t>
      </w:r>
      <w:r w:rsidRPr="00907669">
        <w:rPr>
          <w:rFonts w:ascii="Times New Roman" w:hAnsi="Times New Roman" w:cs="Times New Roman"/>
          <w:i/>
          <w:iCs/>
          <w:sz w:val="24"/>
          <w:szCs w:val="24"/>
        </w:rPr>
        <w:t>Indian journal of health and wellbeing,</w:t>
      </w:r>
      <w:r w:rsidRPr="00907669">
        <w:rPr>
          <w:rFonts w:ascii="Times New Roman" w:hAnsi="Times New Roman" w:cs="Times New Roman"/>
          <w:sz w:val="24"/>
          <w:szCs w:val="24"/>
        </w:rPr>
        <w:t xml:space="preserve"> 12(2), pp. 177–182. Available at: file:///C:/Users/2105209/Downloads/Assessing_potency_of_self-enri.pdf (Accessed 12th Jan 2023)</w:t>
      </w:r>
    </w:p>
    <w:p w14:paraId="31305AD0" w14:textId="350AFD56" w:rsidR="001265B5" w:rsidRDefault="001265B5" w:rsidP="00907669">
      <w:pPr>
        <w:spacing w:line="360" w:lineRule="auto"/>
      </w:pPr>
      <w:r w:rsidRPr="00907669">
        <w:rPr>
          <w:rFonts w:ascii="Times New Roman" w:hAnsi="Times New Roman" w:cs="Times New Roman"/>
          <w:sz w:val="24"/>
          <w:szCs w:val="24"/>
        </w:rPr>
        <w:t xml:space="preserve">Tylka, T.L. </w:t>
      </w:r>
      <w:r w:rsidR="00F371C2" w:rsidRPr="00907669">
        <w:rPr>
          <w:rFonts w:ascii="Times New Roman" w:hAnsi="Times New Roman" w:cs="Times New Roman"/>
          <w:sz w:val="24"/>
          <w:szCs w:val="24"/>
        </w:rPr>
        <w:t xml:space="preserve">&amp; </w:t>
      </w:r>
      <w:r w:rsidRPr="00907669">
        <w:rPr>
          <w:rFonts w:ascii="Times New Roman" w:hAnsi="Times New Roman" w:cs="Times New Roman"/>
          <w:sz w:val="24"/>
          <w:szCs w:val="24"/>
        </w:rPr>
        <w:t xml:space="preserve">Sabik, N.J. (2010) ‘Integrating Social Comparison Theory and Self-Esteem within Objectification Theory to Predict Women’s Disordered Eating’, </w:t>
      </w:r>
      <w:r w:rsidRPr="00907669">
        <w:rPr>
          <w:rFonts w:ascii="Times New Roman" w:hAnsi="Times New Roman" w:cs="Times New Roman"/>
          <w:i/>
          <w:iCs/>
          <w:sz w:val="24"/>
          <w:szCs w:val="24"/>
        </w:rPr>
        <w:t>Sex roles</w:t>
      </w:r>
      <w:r w:rsidRPr="00907669">
        <w:rPr>
          <w:rFonts w:ascii="Times New Roman" w:hAnsi="Times New Roman" w:cs="Times New Roman"/>
          <w:sz w:val="24"/>
          <w:szCs w:val="24"/>
        </w:rPr>
        <w:t xml:space="preserve">, 63(1-2), pp. 18–31. Available at: </w:t>
      </w:r>
      <w:hyperlink r:id="rId10" w:history="1">
        <w:r w:rsidRPr="00907669">
          <w:rPr>
            <w:rStyle w:val="Hyperlink"/>
            <w:rFonts w:ascii="Times New Roman" w:hAnsi="Times New Roman" w:cs="Times New Roman"/>
            <w:sz w:val="24"/>
            <w:szCs w:val="24"/>
          </w:rPr>
          <w:t>https://doi.org/10.1007/s11199-010-9785-3</w:t>
        </w:r>
      </w:hyperlink>
      <w:r w:rsidRPr="00907669">
        <w:rPr>
          <w:rFonts w:ascii="Times New Roman" w:hAnsi="Times New Roman" w:cs="Times New Roman"/>
          <w:sz w:val="24"/>
          <w:szCs w:val="24"/>
        </w:rPr>
        <w:t xml:space="preserve"> (Accessed: 16</w:t>
      </w:r>
      <w:r w:rsidRPr="00907669">
        <w:rPr>
          <w:rFonts w:ascii="Times New Roman" w:hAnsi="Times New Roman" w:cs="Times New Roman"/>
          <w:sz w:val="24"/>
          <w:szCs w:val="24"/>
          <w:vertAlign w:val="superscript"/>
        </w:rPr>
        <w:t>th</w:t>
      </w:r>
      <w:r w:rsidRPr="00907669">
        <w:rPr>
          <w:rFonts w:ascii="Times New Roman" w:hAnsi="Times New Roman" w:cs="Times New Roman"/>
          <w:sz w:val="24"/>
          <w:szCs w:val="24"/>
        </w:rPr>
        <w:t xml:space="preserve"> Jan</w:t>
      </w:r>
      <w:r>
        <w:t>uary)</w:t>
      </w:r>
    </w:p>
    <w:sectPr w:rsidR="001265B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AFBC7" w14:textId="77777777" w:rsidR="005E4ADD" w:rsidRDefault="005E4ADD" w:rsidP="009D69DE">
      <w:pPr>
        <w:spacing w:after="0" w:line="240" w:lineRule="auto"/>
      </w:pPr>
      <w:r>
        <w:separator/>
      </w:r>
    </w:p>
  </w:endnote>
  <w:endnote w:type="continuationSeparator" w:id="0">
    <w:p w14:paraId="3C9D4002" w14:textId="77777777" w:rsidR="005E4ADD" w:rsidRDefault="005E4ADD" w:rsidP="009D6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599347"/>
      <w:docPartObj>
        <w:docPartGallery w:val="Page Numbers (Bottom of Page)"/>
        <w:docPartUnique/>
      </w:docPartObj>
    </w:sdtPr>
    <w:sdtEndPr>
      <w:rPr>
        <w:noProof/>
      </w:rPr>
    </w:sdtEndPr>
    <w:sdtContent>
      <w:p w14:paraId="6235F207" w14:textId="79F60923" w:rsidR="00D8334A" w:rsidRDefault="00D8334A">
        <w:pPr>
          <w:pStyle w:val="Footer"/>
        </w:pPr>
        <w:r>
          <w:fldChar w:fldCharType="begin"/>
        </w:r>
        <w:r>
          <w:instrText xml:space="preserve"> PAGE   \* MERGEFORMAT </w:instrText>
        </w:r>
        <w:r>
          <w:fldChar w:fldCharType="separate"/>
        </w:r>
        <w:r>
          <w:rPr>
            <w:noProof/>
          </w:rPr>
          <w:t>2</w:t>
        </w:r>
        <w:r>
          <w:rPr>
            <w:noProof/>
          </w:rPr>
          <w:fldChar w:fldCharType="end"/>
        </w:r>
      </w:p>
    </w:sdtContent>
  </w:sdt>
  <w:p w14:paraId="0C1BE761" w14:textId="77777777" w:rsidR="00D8334A" w:rsidRDefault="00D83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8CE1A" w14:textId="77777777" w:rsidR="005E4ADD" w:rsidRDefault="005E4ADD" w:rsidP="009D69DE">
      <w:pPr>
        <w:spacing w:after="0" w:line="240" w:lineRule="auto"/>
      </w:pPr>
      <w:r>
        <w:separator/>
      </w:r>
    </w:p>
  </w:footnote>
  <w:footnote w:type="continuationSeparator" w:id="0">
    <w:p w14:paraId="43E42ED5" w14:textId="77777777" w:rsidR="005E4ADD" w:rsidRDefault="005E4ADD" w:rsidP="009D6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FBB1E" w14:textId="61CF7FB1" w:rsidR="00394F58" w:rsidRDefault="00394F58" w:rsidP="005516EB">
    <w:pPr>
      <w:pStyle w:val="Header"/>
      <w:jc w:val="center"/>
    </w:pPr>
    <w:r>
      <w:t>ECED7006</w:t>
    </w:r>
  </w:p>
  <w:p w14:paraId="16013D88" w14:textId="6EE06BAD" w:rsidR="005516EB" w:rsidRDefault="00751D57" w:rsidP="005516EB">
    <w:pPr>
      <w:pStyle w:val="Header"/>
      <w:jc w:val="center"/>
    </w:pPr>
    <w:r>
      <w:t>2105209</w:t>
    </w:r>
  </w:p>
  <w:p w14:paraId="787F1484" w14:textId="4751FB93" w:rsidR="00751D57" w:rsidRDefault="00751D57" w:rsidP="005516EB">
    <w:pPr>
      <w:pStyle w:val="Header"/>
      <w:jc w:val="center"/>
    </w:pPr>
    <w:r>
      <w:t xml:space="preserve">Assessment </w:t>
    </w:r>
    <w:r w:rsidR="00394F58">
      <w:t>3</w:t>
    </w:r>
  </w:p>
  <w:p w14:paraId="2F2D108B" w14:textId="77777777" w:rsidR="00394F58" w:rsidRDefault="00394F58" w:rsidP="005516E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A3475"/>
    <w:multiLevelType w:val="hybridMultilevel"/>
    <w:tmpl w:val="33E8D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870457B"/>
    <w:multiLevelType w:val="hybridMultilevel"/>
    <w:tmpl w:val="40B49FFC"/>
    <w:lvl w:ilvl="0" w:tplc="79B48600">
      <w:start w:val="16"/>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F62AB1"/>
    <w:multiLevelType w:val="hybridMultilevel"/>
    <w:tmpl w:val="9E0A70D4"/>
    <w:lvl w:ilvl="0" w:tplc="F6D60AE0">
      <w:start w:val="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917D0"/>
    <w:multiLevelType w:val="hybridMultilevel"/>
    <w:tmpl w:val="67BC1A80"/>
    <w:lvl w:ilvl="0" w:tplc="7B5AC238">
      <w:start w:val="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039174">
    <w:abstractNumId w:val="3"/>
  </w:num>
  <w:num w:numId="2" w16cid:durableId="777259461">
    <w:abstractNumId w:val="2"/>
  </w:num>
  <w:num w:numId="3" w16cid:durableId="1239949461">
    <w:abstractNumId w:val="1"/>
  </w:num>
  <w:num w:numId="4" w16cid:durableId="116774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F1"/>
    <w:rsid w:val="000037CC"/>
    <w:rsid w:val="00005B91"/>
    <w:rsid w:val="00010115"/>
    <w:rsid w:val="00017BF5"/>
    <w:rsid w:val="000206FF"/>
    <w:rsid w:val="00032A5C"/>
    <w:rsid w:val="00033781"/>
    <w:rsid w:val="00034623"/>
    <w:rsid w:val="00035E6D"/>
    <w:rsid w:val="000450F5"/>
    <w:rsid w:val="0004523F"/>
    <w:rsid w:val="00057E3C"/>
    <w:rsid w:val="00062422"/>
    <w:rsid w:val="00092160"/>
    <w:rsid w:val="00092465"/>
    <w:rsid w:val="000A0FBC"/>
    <w:rsid w:val="000A2228"/>
    <w:rsid w:val="000A30BA"/>
    <w:rsid w:val="000B00D9"/>
    <w:rsid w:val="000B01FB"/>
    <w:rsid w:val="000B29FD"/>
    <w:rsid w:val="000D125E"/>
    <w:rsid w:val="000D75B2"/>
    <w:rsid w:val="000E3D22"/>
    <w:rsid w:val="000E4099"/>
    <w:rsid w:val="000E50A3"/>
    <w:rsid w:val="000E59E6"/>
    <w:rsid w:val="000F59C6"/>
    <w:rsid w:val="000F5DA3"/>
    <w:rsid w:val="00115F4E"/>
    <w:rsid w:val="00116064"/>
    <w:rsid w:val="00117021"/>
    <w:rsid w:val="00121F23"/>
    <w:rsid w:val="001265B5"/>
    <w:rsid w:val="00143616"/>
    <w:rsid w:val="00145BDD"/>
    <w:rsid w:val="0016777B"/>
    <w:rsid w:val="0017452D"/>
    <w:rsid w:val="001874FD"/>
    <w:rsid w:val="0019037D"/>
    <w:rsid w:val="00191FF9"/>
    <w:rsid w:val="001A25E2"/>
    <w:rsid w:val="001B367C"/>
    <w:rsid w:val="001B4874"/>
    <w:rsid w:val="001E1748"/>
    <w:rsid w:val="001E7556"/>
    <w:rsid w:val="001E7E28"/>
    <w:rsid w:val="001F05B6"/>
    <w:rsid w:val="001F2B50"/>
    <w:rsid w:val="001F3E0E"/>
    <w:rsid w:val="001F777D"/>
    <w:rsid w:val="002060C3"/>
    <w:rsid w:val="00232C9F"/>
    <w:rsid w:val="002331B8"/>
    <w:rsid w:val="00241BA6"/>
    <w:rsid w:val="00245A8F"/>
    <w:rsid w:val="00247860"/>
    <w:rsid w:val="00250F99"/>
    <w:rsid w:val="00257CD5"/>
    <w:rsid w:val="00262D72"/>
    <w:rsid w:val="002640A5"/>
    <w:rsid w:val="002643A7"/>
    <w:rsid w:val="002758A6"/>
    <w:rsid w:val="00281D2C"/>
    <w:rsid w:val="002877C5"/>
    <w:rsid w:val="002A5801"/>
    <w:rsid w:val="002C2C9A"/>
    <w:rsid w:val="002D1F3A"/>
    <w:rsid w:val="002D1F92"/>
    <w:rsid w:val="002D27FC"/>
    <w:rsid w:val="002D4BC4"/>
    <w:rsid w:val="002E1B83"/>
    <w:rsid w:val="002E26FD"/>
    <w:rsid w:val="002F4AB0"/>
    <w:rsid w:val="0031587E"/>
    <w:rsid w:val="003158E4"/>
    <w:rsid w:val="003167E5"/>
    <w:rsid w:val="0032290C"/>
    <w:rsid w:val="00330BF4"/>
    <w:rsid w:val="00332B71"/>
    <w:rsid w:val="00353988"/>
    <w:rsid w:val="00366695"/>
    <w:rsid w:val="00391E25"/>
    <w:rsid w:val="00394F58"/>
    <w:rsid w:val="003B3C3B"/>
    <w:rsid w:val="003B49FE"/>
    <w:rsid w:val="003B4F17"/>
    <w:rsid w:val="003B57EF"/>
    <w:rsid w:val="003B767B"/>
    <w:rsid w:val="003C39E6"/>
    <w:rsid w:val="003C53A8"/>
    <w:rsid w:val="003C611E"/>
    <w:rsid w:val="003D1CF5"/>
    <w:rsid w:val="003D3A4D"/>
    <w:rsid w:val="003E22CA"/>
    <w:rsid w:val="003E268F"/>
    <w:rsid w:val="003F3528"/>
    <w:rsid w:val="00405C2B"/>
    <w:rsid w:val="004066E6"/>
    <w:rsid w:val="004128A7"/>
    <w:rsid w:val="0041612E"/>
    <w:rsid w:val="004177DE"/>
    <w:rsid w:val="004211AE"/>
    <w:rsid w:val="00456317"/>
    <w:rsid w:val="0046599F"/>
    <w:rsid w:val="00473842"/>
    <w:rsid w:val="004801E1"/>
    <w:rsid w:val="00485D21"/>
    <w:rsid w:val="00487D52"/>
    <w:rsid w:val="0049084D"/>
    <w:rsid w:val="004910AA"/>
    <w:rsid w:val="004B403D"/>
    <w:rsid w:val="004B7D16"/>
    <w:rsid w:val="004C52F4"/>
    <w:rsid w:val="004D02B8"/>
    <w:rsid w:val="004E1335"/>
    <w:rsid w:val="004E5C07"/>
    <w:rsid w:val="004F2951"/>
    <w:rsid w:val="004F4118"/>
    <w:rsid w:val="004F49C0"/>
    <w:rsid w:val="005033A7"/>
    <w:rsid w:val="005054A1"/>
    <w:rsid w:val="005116F6"/>
    <w:rsid w:val="00524D61"/>
    <w:rsid w:val="0052543E"/>
    <w:rsid w:val="005305AB"/>
    <w:rsid w:val="00531EB0"/>
    <w:rsid w:val="0053570A"/>
    <w:rsid w:val="00535FF5"/>
    <w:rsid w:val="00543AED"/>
    <w:rsid w:val="00546A46"/>
    <w:rsid w:val="00550D86"/>
    <w:rsid w:val="005516EB"/>
    <w:rsid w:val="00563659"/>
    <w:rsid w:val="00565709"/>
    <w:rsid w:val="00580EE5"/>
    <w:rsid w:val="0058652B"/>
    <w:rsid w:val="00587AC0"/>
    <w:rsid w:val="005A600A"/>
    <w:rsid w:val="005A76B3"/>
    <w:rsid w:val="005A7FC4"/>
    <w:rsid w:val="005C082F"/>
    <w:rsid w:val="005C42A6"/>
    <w:rsid w:val="005C6BC7"/>
    <w:rsid w:val="005C76CA"/>
    <w:rsid w:val="005D4BC4"/>
    <w:rsid w:val="005D7268"/>
    <w:rsid w:val="005E4ADD"/>
    <w:rsid w:val="005E6D78"/>
    <w:rsid w:val="005F5774"/>
    <w:rsid w:val="00601577"/>
    <w:rsid w:val="00605ABE"/>
    <w:rsid w:val="00612F91"/>
    <w:rsid w:val="00617415"/>
    <w:rsid w:val="00626457"/>
    <w:rsid w:val="00637552"/>
    <w:rsid w:val="00641502"/>
    <w:rsid w:val="00641CE7"/>
    <w:rsid w:val="00647E8D"/>
    <w:rsid w:val="00650DD1"/>
    <w:rsid w:val="0065250C"/>
    <w:rsid w:val="006649B9"/>
    <w:rsid w:val="00674A3B"/>
    <w:rsid w:val="0067538F"/>
    <w:rsid w:val="0068136C"/>
    <w:rsid w:val="00690595"/>
    <w:rsid w:val="00693A2D"/>
    <w:rsid w:val="006971DF"/>
    <w:rsid w:val="0069758D"/>
    <w:rsid w:val="006A5CDD"/>
    <w:rsid w:val="006B00FB"/>
    <w:rsid w:val="006C10A6"/>
    <w:rsid w:val="006D7B93"/>
    <w:rsid w:val="007042BD"/>
    <w:rsid w:val="00706646"/>
    <w:rsid w:val="007107BD"/>
    <w:rsid w:val="00712BF5"/>
    <w:rsid w:val="00713025"/>
    <w:rsid w:val="00717FE2"/>
    <w:rsid w:val="00723F65"/>
    <w:rsid w:val="00732F3D"/>
    <w:rsid w:val="00733E8A"/>
    <w:rsid w:val="00736C2E"/>
    <w:rsid w:val="00751D57"/>
    <w:rsid w:val="007520BD"/>
    <w:rsid w:val="00755983"/>
    <w:rsid w:val="0075701F"/>
    <w:rsid w:val="0076158D"/>
    <w:rsid w:val="00764D05"/>
    <w:rsid w:val="00783ED1"/>
    <w:rsid w:val="00791E7E"/>
    <w:rsid w:val="007965F2"/>
    <w:rsid w:val="00797C0B"/>
    <w:rsid w:val="007B0DF3"/>
    <w:rsid w:val="007C5D0F"/>
    <w:rsid w:val="007D00DB"/>
    <w:rsid w:val="007D310C"/>
    <w:rsid w:val="007D7B03"/>
    <w:rsid w:val="007E1846"/>
    <w:rsid w:val="007E3904"/>
    <w:rsid w:val="007E74F2"/>
    <w:rsid w:val="007F09CB"/>
    <w:rsid w:val="007F3F4B"/>
    <w:rsid w:val="007F5980"/>
    <w:rsid w:val="00811FE7"/>
    <w:rsid w:val="00814F5E"/>
    <w:rsid w:val="008165A8"/>
    <w:rsid w:val="00822647"/>
    <w:rsid w:val="00826AF8"/>
    <w:rsid w:val="00830117"/>
    <w:rsid w:val="00830F7F"/>
    <w:rsid w:val="008445A8"/>
    <w:rsid w:val="00845AB1"/>
    <w:rsid w:val="008509AA"/>
    <w:rsid w:val="00853D93"/>
    <w:rsid w:val="00855C0B"/>
    <w:rsid w:val="00863DEE"/>
    <w:rsid w:val="00864749"/>
    <w:rsid w:val="00874256"/>
    <w:rsid w:val="00880975"/>
    <w:rsid w:val="008854E5"/>
    <w:rsid w:val="00887C83"/>
    <w:rsid w:val="008900F3"/>
    <w:rsid w:val="008911CE"/>
    <w:rsid w:val="00897E74"/>
    <w:rsid w:val="008A3217"/>
    <w:rsid w:val="008B4423"/>
    <w:rsid w:val="008B593B"/>
    <w:rsid w:val="008C5F28"/>
    <w:rsid w:val="008C6065"/>
    <w:rsid w:val="008C701F"/>
    <w:rsid w:val="008F62CA"/>
    <w:rsid w:val="008F666D"/>
    <w:rsid w:val="008F6C2B"/>
    <w:rsid w:val="009000EF"/>
    <w:rsid w:val="00907669"/>
    <w:rsid w:val="00912161"/>
    <w:rsid w:val="0091396E"/>
    <w:rsid w:val="00915459"/>
    <w:rsid w:val="0092766F"/>
    <w:rsid w:val="009277BA"/>
    <w:rsid w:val="00954F1E"/>
    <w:rsid w:val="00957A44"/>
    <w:rsid w:val="00957C55"/>
    <w:rsid w:val="009618DF"/>
    <w:rsid w:val="00965081"/>
    <w:rsid w:val="009772CB"/>
    <w:rsid w:val="009820FA"/>
    <w:rsid w:val="009A2033"/>
    <w:rsid w:val="009A7E33"/>
    <w:rsid w:val="009B7E7C"/>
    <w:rsid w:val="009C0605"/>
    <w:rsid w:val="009D12C5"/>
    <w:rsid w:val="009D588E"/>
    <w:rsid w:val="009D69DE"/>
    <w:rsid w:val="009E7999"/>
    <w:rsid w:val="009F3B15"/>
    <w:rsid w:val="009F5989"/>
    <w:rsid w:val="00A02D95"/>
    <w:rsid w:val="00A04E3E"/>
    <w:rsid w:val="00A05DF0"/>
    <w:rsid w:val="00A06E95"/>
    <w:rsid w:val="00A118E3"/>
    <w:rsid w:val="00A17C3C"/>
    <w:rsid w:val="00A20B08"/>
    <w:rsid w:val="00A220AF"/>
    <w:rsid w:val="00A365E0"/>
    <w:rsid w:val="00A53BB9"/>
    <w:rsid w:val="00A63EF9"/>
    <w:rsid w:val="00A911FC"/>
    <w:rsid w:val="00A914ED"/>
    <w:rsid w:val="00A918F7"/>
    <w:rsid w:val="00A91E12"/>
    <w:rsid w:val="00A9674A"/>
    <w:rsid w:val="00AA0731"/>
    <w:rsid w:val="00AA0D6E"/>
    <w:rsid w:val="00AA30F4"/>
    <w:rsid w:val="00AE3ECF"/>
    <w:rsid w:val="00AE4E8E"/>
    <w:rsid w:val="00AE5930"/>
    <w:rsid w:val="00AF196E"/>
    <w:rsid w:val="00B033EE"/>
    <w:rsid w:val="00B0461F"/>
    <w:rsid w:val="00B16460"/>
    <w:rsid w:val="00B3388E"/>
    <w:rsid w:val="00B412F9"/>
    <w:rsid w:val="00B44A77"/>
    <w:rsid w:val="00B50A7A"/>
    <w:rsid w:val="00B5770D"/>
    <w:rsid w:val="00B648D5"/>
    <w:rsid w:val="00B74044"/>
    <w:rsid w:val="00B767D1"/>
    <w:rsid w:val="00B813CA"/>
    <w:rsid w:val="00B8369D"/>
    <w:rsid w:val="00B84FA5"/>
    <w:rsid w:val="00B8708E"/>
    <w:rsid w:val="00B91B2B"/>
    <w:rsid w:val="00B92AD4"/>
    <w:rsid w:val="00B94442"/>
    <w:rsid w:val="00BA2335"/>
    <w:rsid w:val="00BA7927"/>
    <w:rsid w:val="00BB6FE5"/>
    <w:rsid w:val="00BC7796"/>
    <w:rsid w:val="00BD0FED"/>
    <w:rsid w:val="00BD2AFA"/>
    <w:rsid w:val="00BD3973"/>
    <w:rsid w:val="00BD6C04"/>
    <w:rsid w:val="00BE4534"/>
    <w:rsid w:val="00BF5F86"/>
    <w:rsid w:val="00C0167D"/>
    <w:rsid w:val="00C02156"/>
    <w:rsid w:val="00C04200"/>
    <w:rsid w:val="00C05F63"/>
    <w:rsid w:val="00C07A6A"/>
    <w:rsid w:val="00C21D17"/>
    <w:rsid w:val="00C22306"/>
    <w:rsid w:val="00C22BD8"/>
    <w:rsid w:val="00C278D4"/>
    <w:rsid w:val="00C320D2"/>
    <w:rsid w:val="00C469DF"/>
    <w:rsid w:val="00C72568"/>
    <w:rsid w:val="00C76B71"/>
    <w:rsid w:val="00C81CE8"/>
    <w:rsid w:val="00C97548"/>
    <w:rsid w:val="00C97D09"/>
    <w:rsid w:val="00CA567E"/>
    <w:rsid w:val="00CB4316"/>
    <w:rsid w:val="00CC0899"/>
    <w:rsid w:val="00CD02B2"/>
    <w:rsid w:val="00CD14CE"/>
    <w:rsid w:val="00CD5B07"/>
    <w:rsid w:val="00CD7356"/>
    <w:rsid w:val="00CE1796"/>
    <w:rsid w:val="00CE70B5"/>
    <w:rsid w:val="00CF0062"/>
    <w:rsid w:val="00CF28F8"/>
    <w:rsid w:val="00D20A48"/>
    <w:rsid w:val="00D22B59"/>
    <w:rsid w:val="00D260CF"/>
    <w:rsid w:val="00D31A89"/>
    <w:rsid w:val="00D3609D"/>
    <w:rsid w:val="00D60331"/>
    <w:rsid w:val="00D62042"/>
    <w:rsid w:val="00D64402"/>
    <w:rsid w:val="00D67AA3"/>
    <w:rsid w:val="00D8334A"/>
    <w:rsid w:val="00D8637A"/>
    <w:rsid w:val="00D90692"/>
    <w:rsid w:val="00DB1FB9"/>
    <w:rsid w:val="00DC796E"/>
    <w:rsid w:val="00DC7D26"/>
    <w:rsid w:val="00DD3AC8"/>
    <w:rsid w:val="00DD7C24"/>
    <w:rsid w:val="00DE3CD3"/>
    <w:rsid w:val="00DE75E4"/>
    <w:rsid w:val="00DF0EB3"/>
    <w:rsid w:val="00DF11D8"/>
    <w:rsid w:val="00DF74F2"/>
    <w:rsid w:val="00E01ECB"/>
    <w:rsid w:val="00E07A8F"/>
    <w:rsid w:val="00E154E2"/>
    <w:rsid w:val="00E21FCB"/>
    <w:rsid w:val="00E32383"/>
    <w:rsid w:val="00E40C9D"/>
    <w:rsid w:val="00E42234"/>
    <w:rsid w:val="00E4270D"/>
    <w:rsid w:val="00E61457"/>
    <w:rsid w:val="00E62C2B"/>
    <w:rsid w:val="00E72F44"/>
    <w:rsid w:val="00E72FFC"/>
    <w:rsid w:val="00E738FA"/>
    <w:rsid w:val="00E77828"/>
    <w:rsid w:val="00EA3351"/>
    <w:rsid w:val="00EB12F1"/>
    <w:rsid w:val="00EC3E61"/>
    <w:rsid w:val="00ED1752"/>
    <w:rsid w:val="00ED1916"/>
    <w:rsid w:val="00EE58A9"/>
    <w:rsid w:val="00EE65D9"/>
    <w:rsid w:val="00EF1017"/>
    <w:rsid w:val="00F07696"/>
    <w:rsid w:val="00F11C79"/>
    <w:rsid w:val="00F22290"/>
    <w:rsid w:val="00F24618"/>
    <w:rsid w:val="00F26EE0"/>
    <w:rsid w:val="00F27B10"/>
    <w:rsid w:val="00F371C2"/>
    <w:rsid w:val="00F4595D"/>
    <w:rsid w:val="00F45DCA"/>
    <w:rsid w:val="00F70B52"/>
    <w:rsid w:val="00F74D3E"/>
    <w:rsid w:val="00F7787A"/>
    <w:rsid w:val="00F90D98"/>
    <w:rsid w:val="00FA7864"/>
    <w:rsid w:val="00FB01EC"/>
    <w:rsid w:val="00FC5A89"/>
    <w:rsid w:val="00FE7CCB"/>
    <w:rsid w:val="00FE7D5C"/>
    <w:rsid w:val="00FF2628"/>
    <w:rsid w:val="00FF4B42"/>
    <w:rsid w:val="00FF50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63137"/>
  <w15:chartTrackingRefBased/>
  <w15:docId w15:val="{92FF747D-11C1-4E49-A46F-7B124297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2F1"/>
    <w:pPr>
      <w:ind w:left="720"/>
      <w:contextualSpacing/>
    </w:pPr>
  </w:style>
  <w:style w:type="paragraph" w:styleId="Header">
    <w:name w:val="header"/>
    <w:basedOn w:val="Normal"/>
    <w:link w:val="HeaderChar"/>
    <w:uiPriority w:val="99"/>
    <w:unhideWhenUsed/>
    <w:rsid w:val="009D6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9DE"/>
  </w:style>
  <w:style w:type="paragraph" w:styleId="Footer">
    <w:name w:val="footer"/>
    <w:basedOn w:val="Normal"/>
    <w:link w:val="FooterChar"/>
    <w:uiPriority w:val="99"/>
    <w:unhideWhenUsed/>
    <w:rsid w:val="009D6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9DE"/>
  </w:style>
  <w:style w:type="character" w:styleId="Hyperlink">
    <w:name w:val="Hyperlink"/>
    <w:basedOn w:val="DefaultParagraphFont"/>
    <w:uiPriority w:val="99"/>
    <w:unhideWhenUsed/>
    <w:rsid w:val="001265B5"/>
    <w:rPr>
      <w:color w:val="0563C1" w:themeColor="hyperlink"/>
      <w:u w:val="single"/>
    </w:rPr>
  </w:style>
  <w:style w:type="character" w:styleId="UnresolvedMention">
    <w:name w:val="Unresolved Mention"/>
    <w:basedOn w:val="DefaultParagraphFont"/>
    <w:uiPriority w:val="99"/>
    <w:semiHidden/>
    <w:unhideWhenUsed/>
    <w:rsid w:val="00126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07/s11199-010-9785-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10</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Rees (2105209)</dc:creator>
  <cp:keywords/>
  <dc:description/>
  <cp:lastModifiedBy>Holly Rees (2105209)</cp:lastModifiedBy>
  <cp:revision>396</cp:revision>
  <dcterms:created xsi:type="dcterms:W3CDTF">2023-03-06T14:01:00Z</dcterms:created>
  <dcterms:modified xsi:type="dcterms:W3CDTF">2023-03-06T22:49:00Z</dcterms:modified>
</cp:coreProperties>
</file>