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6D414" w14:textId="021EFA91" w:rsidR="008A1646" w:rsidRDefault="00B8633D" w:rsidP="00A3794B">
      <w:pPr>
        <w:spacing w:line="360" w:lineRule="auto"/>
        <w:rPr>
          <w:b/>
          <w:bCs/>
          <w:sz w:val="44"/>
          <w:szCs w:val="44"/>
        </w:rPr>
      </w:pPr>
      <w:r w:rsidRPr="00BF338D">
        <w:rPr>
          <w:b/>
          <w:bCs/>
          <w:sz w:val="44"/>
          <w:szCs w:val="44"/>
        </w:rPr>
        <w:t xml:space="preserve">University of Wales Trinity </w:t>
      </w:r>
      <w:r w:rsidR="00BF338D" w:rsidRPr="00BF338D">
        <w:rPr>
          <w:b/>
          <w:bCs/>
          <w:sz w:val="44"/>
          <w:szCs w:val="44"/>
        </w:rPr>
        <w:t>Saint David</w:t>
      </w:r>
      <w:r w:rsidR="00B622AD">
        <w:rPr>
          <w:b/>
          <w:bCs/>
          <w:sz w:val="44"/>
          <w:szCs w:val="44"/>
        </w:rPr>
        <w:t xml:space="preserve"> </w:t>
      </w:r>
    </w:p>
    <w:p w14:paraId="62E30078" w14:textId="77777777" w:rsidR="00BF338D" w:rsidRDefault="00BF338D" w:rsidP="00A3794B">
      <w:pPr>
        <w:spacing w:line="360" w:lineRule="auto"/>
        <w:rPr>
          <w:b/>
          <w:bCs/>
          <w:sz w:val="28"/>
          <w:szCs w:val="28"/>
        </w:rPr>
      </w:pPr>
      <w:r>
        <w:rPr>
          <w:b/>
          <w:bCs/>
          <w:sz w:val="28"/>
          <w:szCs w:val="28"/>
        </w:rPr>
        <w:t>Wales Institute o</w:t>
      </w:r>
      <w:r w:rsidR="00791B03">
        <w:rPr>
          <w:b/>
          <w:bCs/>
          <w:sz w:val="28"/>
          <w:szCs w:val="28"/>
        </w:rPr>
        <w:t>f</w:t>
      </w:r>
      <w:r>
        <w:rPr>
          <w:b/>
          <w:bCs/>
          <w:sz w:val="28"/>
          <w:szCs w:val="28"/>
        </w:rPr>
        <w:t xml:space="preserve"> Science </w:t>
      </w:r>
      <w:r w:rsidR="00791B03">
        <w:rPr>
          <w:b/>
          <w:bCs/>
          <w:sz w:val="28"/>
          <w:szCs w:val="28"/>
        </w:rPr>
        <w:t xml:space="preserve">&amp; </w:t>
      </w:r>
      <w:r>
        <w:rPr>
          <w:b/>
          <w:bCs/>
          <w:sz w:val="28"/>
          <w:szCs w:val="28"/>
        </w:rPr>
        <w:t>Art</w:t>
      </w:r>
    </w:p>
    <w:p w14:paraId="3995E984" w14:textId="77777777" w:rsidR="00791B03" w:rsidRDefault="00791B03" w:rsidP="00A3794B">
      <w:pPr>
        <w:spacing w:line="360" w:lineRule="auto"/>
        <w:rPr>
          <w:b/>
          <w:bCs/>
          <w:sz w:val="28"/>
          <w:szCs w:val="28"/>
        </w:rPr>
      </w:pPr>
    </w:p>
    <w:p w14:paraId="472C3256" w14:textId="77777777" w:rsidR="00791B03" w:rsidRDefault="003518A8" w:rsidP="00A3794B">
      <w:pPr>
        <w:spacing w:line="360" w:lineRule="auto"/>
        <w:rPr>
          <w:b/>
          <w:bCs/>
          <w:sz w:val="28"/>
          <w:szCs w:val="28"/>
        </w:rPr>
      </w:pPr>
      <w:r>
        <w:rPr>
          <w:b/>
          <w:bCs/>
          <w:noProof/>
          <w:sz w:val="28"/>
          <w:szCs w:val="28"/>
        </w:rPr>
        <w:drawing>
          <wp:anchor distT="0" distB="0" distL="114300" distR="114300" simplePos="0" relativeHeight="251658240" behindDoc="1" locked="0" layoutInCell="1" allowOverlap="1" wp14:anchorId="437E9F9D" wp14:editId="1E0D6B2D">
            <wp:simplePos x="0" y="0"/>
            <wp:positionH relativeFrom="margin">
              <wp:posOffset>834390</wp:posOffset>
            </wp:positionH>
            <wp:positionV relativeFrom="paragraph">
              <wp:posOffset>90805</wp:posOffset>
            </wp:positionV>
            <wp:extent cx="3790950" cy="1256665"/>
            <wp:effectExtent l="0" t="0" r="0" b="635"/>
            <wp:wrapTight wrapText="bothSides">
              <wp:wrapPolygon edited="0">
                <wp:start x="0" y="0"/>
                <wp:lineTo x="0" y="12770"/>
                <wp:lineTo x="434" y="15717"/>
                <wp:lineTo x="434" y="19646"/>
                <wp:lineTo x="2605" y="20956"/>
                <wp:lineTo x="8792" y="21283"/>
                <wp:lineTo x="9552" y="21283"/>
                <wp:lineTo x="17475" y="21283"/>
                <wp:lineTo x="21491" y="16044"/>
                <wp:lineTo x="21491" y="11460"/>
                <wp:lineTo x="5427" y="10478"/>
                <wp:lineTo x="18669" y="9168"/>
                <wp:lineTo x="18886" y="5894"/>
                <wp:lineTo x="19429" y="4257"/>
                <wp:lineTo x="19429" y="655"/>
                <wp:lineTo x="15087"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790950" cy="1256665"/>
                    </a:xfrm>
                    <a:prstGeom prst="rect">
                      <a:avLst/>
                    </a:prstGeom>
                  </pic:spPr>
                </pic:pic>
              </a:graphicData>
            </a:graphic>
            <wp14:sizeRelH relativeFrom="margin">
              <wp14:pctWidth>0</wp14:pctWidth>
            </wp14:sizeRelH>
            <wp14:sizeRelV relativeFrom="margin">
              <wp14:pctHeight>0</wp14:pctHeight>
            </wp14:sizeRelV>
          </wp:anchor>
        </w:drawing>
      </w:r>
    </w:p>
    <w:p w14:paraId="0593EEBA" w14:textId="77777777" w:rsidR="00791B03" w:rsidRDefault="00791B03" w:rsidP="00A3794B">
      <w:pPr>
        <w:spacing w:line="360" w:lineRule="auto"/>
        <w:rPr>
          <w:b/>
          <w:bCs/>
          <w:sz w:val="28"/>
          <w:szCs w:val="28"/>
        </w:rPr>
      </w:pPr>
    </w:p>
    <w:p w14:paraId="173A151D" w14:textId="77777777" w:rsidR="003518A8" w:rsidRDefault="003518A8" w:rsidP="00A3794B">
      <w:pPr>
        <w:spacing w:line="360" w:lineRule="auto"/>
        <w:rPr>
          <w:b/>
          <w:bCs/>
          <w:i/>
          <w:iCs/>
          <w:sz w:val="44"/>
          <w:szCs w:val="44"/>
        </w:rPr>
      </w:pPr>
    </w:p>
    <w:p w14:paraId="2A48AE36" w14:textId="77777777" w:rsidR="003518A8" w:rsidRDefault="003518A8" w:rsidP="00A3794B">
      <w:pPr>
        <w:spacing w:line="360" w:lineRule="auto"/>
        <w:rPr>
          <w:b/>
          <w:bCs/>
          <w:i/>
          <w:iCs/>
          <w:sz w:val="44"/>
          <w:szCs w:val="44"/>
        </w:rPr>
      </w:pPr>
    </w:p>
    <w:p w14:paraId="41501BB1" w14:textId="06EE29A4" w:rsidR="003518A8" w:rsidRDefault="00AC7F7A" w:rsidP="00A3794B">
      <w:pPr>
        <w:spacing w:line="360" w:lineRule="auto"/>
        <w:rPr>
          <w:b/>
          <w:bCs/>
          <w:i/>
          <w:iCs/>
          <w:sz w:val="44"/>
          <w:szCs w:val="44"/>
        </w:rPr>
      </w:pPr>
      <w:r>
        <w:rPr>
          <w:b/>
          <w:bCs/>
          <w:i/>
          <w:iCs/>
          <w:sz w:val="44"/>
          <w:szCs w:val="44"/>
        </w:rPr>
        <w:t>Engineering</w:t>
      </w:r>
      <w:r w:rsidR="00F874CD">
        <w:rPr>
          <w:b/>
          <w:bCs/>
          <w:i/>
          <w:iCs/>
          <w:sz w:val="44"/>
          <w:szCs w:val="44"/>
        </w:rPr>
        <w:t xml:space="preserve"> Project Technical Report</w:t>
      </w:r>
    </w:p>
    <w:p w14:paraId="6300F7E7" w14:textId="7EBDF69E" w:rsidR="005E1AD5" w:rsidRDefault="00AC7F7A" w:rsidP="00A3794B">
      <w:pPr>
        <w:spacing w:line="360" w:lineRule="auto"/>
        <w:rPr>
          <w:b/>
          <w:bCs/>
          <w:i/>
          <w:iCs/>
          <w:sz w:val="28"/>
          <w:szCs w:val="28"/>
        </w:rPr>
      </w:pPr>
      <w:r>
        <w:rPr>
          <w:b/>
          <w:bCs/>
          <w:i/>
          <w:iCs/>
          <w:sz w:val="28"/>
          <w:szCs w:val="28"/>
        </w:rPr>
        <w:t>Workshop</w:t>
      </w:r>
      <w:r w:rsidR="005E1AD5">
        <w:rPr>
          <w:b/>
          <w:bCs/>
          <w:i/>
          <w:iCs/>
          <w:sz w:val="28"/>
          <w:szCs w:val="28"/>
        </w:rPr>
        <w:t xml:space="preserve"> &amp;</w:t>
      </w:r>
      <w:r>
        <w:rPr>
          <w:b/>
          <w:bCs/>
          <w:i/>
          <w:iCs/>
          <w:sz w:val="28"/>
          <w:szCs w:val="28"/>
        </w:rPr>
        <w:t xml:space="preserve"> Practice</w:t>
      </w:r>
      <w:r w:rsidR="005E1AD5">
        <w:rPr>
          <w:b/>
          <w:bCs/>
          <w:i/>
          <w:iCs/>
          <w:sz w:val="28"/>
          <w:szCs w:val="28"/>
        </w:rPr>
        <w:t xml:space="preserve"> </w:t>
      </w:r>
      <w:r w:rsidR="00C01268">
        <w:rPr>
          <w:b/>
          <w:bCs/>
          <w:i/>
          <w:iCs/>
          <w:sz w:val="28"/>
          <w:szCs w:val="28"/>
        </w:rPr>
        <w:t>ACHA4011</w:t>
      </w:r>
    </w:p>
    <w:p w14:paraId="58AAFC8A" w14:textId="372B084F" w:rsidR="00504F0D" w:rsidRDefault="00504F0D" w:rsidP="00A3794B">
      <w:pPr>
        <w:spacing w:line="360" w:lineRule="auto"/>
        <w:rPr>
          <w:b/>
          <w:bCs/>
          <w:i/>
          <w:iCs/>
          <w:sz w:val="28"/>
          <w:szCs w:val="28"/>
        </w:rPr>
      </w:pPr>
      <w:r>
        <w:rPr>
          <w:b/>
          <w:bCs/>
          <w:i/>
          <w:iCs/>
          <w:sz w:val="28"/>
          <w:szCs w:val="28"/>
        </w:rPr>
        <w:t xml:space="preserve">Motorsport engineering </w:t>
      </w:r>
    </w:p>
    <w:p w14:paraId="3733390D" w14:textId="77777777" w:rsidR="006E7D43" w:rsidRDefault="006E7D43" w:rsidP="00A3794B">
      <w:pPr>
        <w:spacing w:line="360" w:lineRule="auto"/>
        <w:rPr>
          <w:b/>
          <w:bCs/>
          <w:i/>
          <w:iCs/>
          <w:sz w:val="28"/>
          <w:szCs w:val="28"/>
        </w:rPr>
      </w:pPr>
    </w:p>
    <w:p w14:paraId="43208349" w14:textId="77777777" w:rsidR="006E7D43" w:rsidRDefault="006E7D43" w:rsidP="00A3794B">
      <w:pPr>
        <w:spacing w:line="360" w:lineRule="auto"/>
        <w:rPr>
          <w:b/>
          <w:bCs/>
          <w:i/>
          <w:iCs/>
          <w:sz w:val="28"/>
          <w:szCs w:val="28"/>
        </w:rPr>
      </w:pPr>
    </w:p>
    <w:p w14:paraId="51596002" w14:textId="77777777" w:rsidR="006E7D43" w:rsidRDefault="006E7D43" w:rsidP="00A3794B">
      <w:pPr>
        <w:spacing w:line="360" w:lineRule="auto"/>
        <w:rPr>
          <w:b/>
          <w:bCs/>
          <w:i/>
          <w:iCs/>
          <w:sz w:val="28"/>
          <w:szCs w:val="28"/>
        </w:rPr>
      </w:pPr>
    </w:p>
    <w:p w14:paraId="6CC51A6B" w14:textId="77777777" w:rsidR="006E7D43" w:rsidRDefault="006E7D43" w:rsidP="00A3794B">
      <w:pPr>
        <w:spacing w:line="360" w:lineRule="auto"/>
        <w:rPr>
          <w:b/>
          <w:bCs/>
          <w:i/>
          <w:iCs/>
          <w:sz w:val="28"/>
          <w:szCs w:val="28"/>
        </w:rPr>
      </w:pPr>
    </w:p>
    <w:p w14:paraId="60937813" w14:textId="77777777" w:rsidR="006E7D43" w:rsidRDefault="006E7D43" w:rsidP="00A3794B">
      <w:pPr>
        <w:spacing w:line="360" w:lineRule="auto"/>
        <w:rPr>
          <w:b/>
          <w:bCs/>
          <w:i/>
          <w:iCs/>
          <w:sz w:val="28"/>
          <w:szCs w:val="28"/>
        </w:rPr>
      </w:pPr>
    </w:p>
    <w:p w14:paraId="14725ED3" w14:textId="47CE0CD1" w:rsidR="006E7D43" w:rsidRDefault="00C01268" w:rsidP="003518A8">
      <w:pPr>
        <w:spacing w:line="360" w:lineRule="auto"/>
        <w:rPr>
          <w:sz w:val="28"/>
          <w:szCs w:val="28"/>
        </w:rPr>
      </w:pPr>
      <w:r>
        <w:rPr>
          <w:sz w:val="28"/>
          <w:szCs w:val="28"/>
        </w:rPr>
        <w:t xml:space="preserve">Drew Gilasbey </w:t>
      </w:r>
    </w:p>
    <w:p w14:paraId="02AC8A0A" w14:textId="19FA1A0C" w:rsidR="006E7D43" w:rsidRDefault="00C01268" w:rsidP="00A3794B">
      <w:pPr>
        <w:spacing w:line="360" w:lineRule="auto"/>
        <w:rPr>
          <w:sz w:val="28"/>
          <w:szCs w:val="28"/>
        </w:rPr>
      </w:pPr>
      <w:r>
        <w:rPr>
          <w:sz w:val="28"/>
          <w:szCs w:val="28"/>
        </w:rPr>
        <w:t>2004512</w:t>
      </w:r>
      <w:r w:rsidR="006E7D43">
        <w:rPr>
          <w:sz w:val="28"/>
          <w:szCs w:val="28"/>
        </w:rPr>
        <w:t xml:space="preserve"> </w:t>
      </w:r>
    </w:p>
    <w:p w14:paraId="30385CC1" w14:textId="017B3F10" w:rsidR="006E7D43" w:rsidRDefault="006E7D43" w:rsidP="00A3794B">
      <w:pPr>
        <w:spacing w:line="360" w:lineRule="auto"/>
        <w:rPr>
          <w:sz w:val="28"/>
          <w:szCs w:val="28"/>
        </w:rPr>
      </w:pPr>
      <w:r>
        <w:rPr>
          <w:sz w:val="28"/>
          <w:szCs w:val="28"/>
        </w:rPr>
        <w:t>Date (</w:t>
      </w:r>
      <w:r w:rsidR="00C01268">
        <w:rPr>
          <w:sz w:val="28"/>
          <w:szCs w:val="28"/>
        </w:rPr>
        <w:t>11</w:t>
      </w:r>
      <w:r>
        <w:rPr>
          <w:sz w:val="28"/>
          <w:szCs w:val="28"/>
        </w:rPr>
        <w:t>/</w:t>
      </w:r>
      <w:r w:rsidR="00C01268">
        <w:rPr>
          <w:sz w:val="28"/>
          <w:szCs w:val="28"/>
        </w:rPr>
        <w:t>2021</w:t>
      </w:r>
      <w:r>
        <w:rPr>
          <w:sz w:val="28"/>
          <w:szCs w:val="28"/>
        </w:rPr>
        <w:t>)</w:t>
      </w:r>
    </w:p>
    <w:p w14:paraId="7D4B17A7" w14:textId="77777777" w:rsidR="00F64F7F" w:rsidRDefault="00F64F7F" w:rsidP="00A3794B">
      <w:pPr>
        <w:spacing w:line="360" w:lineRule="auto"/>
        <w:rPr>
          <w:sz w:val="28"/>
          <w:szCs w:val="28"/>
        </w:rPr>
      </w:pPr>
    </w:p>
    <w:p w14:paraId="44D753B5" w14:textId="77777777" w:rsidR="00F64F7F" w:rsidRDefault="00F64F7F" w:rsidP="00A3794B">
      <w:pPr>
        <w:spacing w:line="360" w:lineRule="auto"/>
        <w:rPr>
          <w:sz w:val="28"/>
          <w:szCs w:val="28"/>
        </w:rPr>
      </w:pPr>
    </w:p>
    <w:sdt>
      <w:sdtPr>
        <w:rPr>
          <w:rFonts w:asciiTheme="minorHAnsi" w:eastAsiaTheme="minorHAnsi" w:hAnsiTheme="minorHAnsi" w:cstheme="minorBidi"/>
          <w:color w:val="auto"/>
          <w:sz w:val="22"/>
          <w:szCs w:val="22"/>
          <w:lang w:val="en-GB"/>
        </w:rPr>
        <w:id w:val="-623686789"/>
        <w:docPartObj>
          <w:docPartGallery w:val="Table of Contents"/>
          <w:docPartUnique/>
        </w:docPartObj>
      </w:sdtPr>
      <w:sdtEndPr>
        <w:rPr>
          <w:b/>
          <w:bCs/>
          <w:noProof/>
        </w:rPr>
      </w:sdtEndPr>
      <w:sdtContent>
        <w:p w14:paraId="15242F49" w14:textId="31B0F8A6" w:rsidR="001C6278" w:rsidRDefault="001C6278">
          <w:pPr>
            <w:pStyle w:val="TOCHeading"/>
          </w:pPr>
          <w:r>
            <w:t>Contents</w:t>
          </w:r>
        </w:p>
        <w:p w14:paraId="6D3FB42C" w14:textId="77777777" w:rsidR="007D0D7E" w:rsidRPr="007D0D7E" w:rsidRDefault="007D0D7E" w:rsidP="007D0D7E">
          <w:pPr>
            <w:rPr>
              <w:lang w:val="en-US"/>
            </w:rPr>
          </w:pPr>
        </w:p>
        <w:p w14:paraId="18B91892" w14:textId="197442FA" w:rsidR="001C6278" w:rsidRDefault="001C6278">
          <w:pPr>
            <w:pStyle w:val="TOC1"/>
            <w:rPr>
              <w:rFonts w:eastAsiaTheme="minorEastAsia"/>
              <w:b w:val="0"/>
              <w:bCs w:val="0"/>
              <w:lang w:eastAsia="en-GB"/>
            </w:rPr>
          </w:pPr>
          <w:r>
            <w:fldChar w:fldCharType="begin"/>
          </w:r>
          <w:r>
            <w:instrText xml:space="preserve"> TOC \o "1-3" \h \z \u </w:instrText>
          </w:r>
          <w:r>
            <w:fldChar w:fldCharType="separate"/>
          </w:r>
          <w:hyperlink w:anchor="_Toc89022264" w:history="1">
            <w:r w:rsidRPr="000D6F46">
              <w:rPr>
                <w:rStyle w:val="Hyperlink"/>
              </w:rPr>
              <w:t>1.</w:t>
            </w:r>
            <w:r>
              <w:rPr>
                <w:rFonts w:eastAsiaTheme="minorEastAsia"/>
                <w:b w:val="0"/>
                <w:bCs w:val="0"/>
                <w:lang w:eastAsia="en-GB"/>
              </w:rPr>
              <w:tab/>
            </w:r>
            <w:r w:rsidRPr="000D6F46">
              <w:rPr>
                <w:rStyle w:val="Hyperlink"/>
              </w:rPr>
              <w:t>Introduction</w:t>
            </w:r>
            <w:r>
              <w:rPr>
                <w:webHidden/>
              </w:rPr>
              <w:tab/>
            </w:r>
            <w:r>
              <w:rPr>
                <w:webHidden/>
              </w:rPr>
              <w:fldChar w:fldCharType="begin"/>
            </w:r>
            <w:r>
              <w:rPr>
                <w:webHidden/>
              </w:rPr>
              <w:instrText xml:space="preserve"> PAGEREF _Toc89022264 \h </w:instrText>
            </w:r>
            <w:r>
              <w:rPr>
                <w:webHidden/>
              </w:rPr>
            </w:r>
            <w:r>
              <w:rPr>
                <w:webHidden/>
              </w:rPr>
              <w:fldChar w:fldCharType="separate"/>
            </w:r>
            <w:r>
              <w:rPr>
                <w:webHidden/>
              </w:rPr>
              <w:t>2</w:t>
            </w:r>
            <w:r>
              <w:rPr>
                <w:webHidden/>
              </w:rPr>
              <w:fldChar w:fldCharType="end"/>
            </w:r>
          </w:hyperlink>
        </w:p>
        <w:p w14:paraId="0FF069F7" w14:textId="649B589B" w:rsidR="001C6278" w:rsidRDefault="001E5962">
          <w:pPr>
            <w:pStyle w:val="TOC2"/>
            <w:rPr>
              <w:rFonts w:eastAsiaTheme="minorEastAsia"/>
              <w:i w:val="0"/>
              <w:iCs w:val="0"/>
              <w:lang w:eastAsia="en-GB"/>
            </w:rPr>
          </w:pPr>
          <w:hyperlink w:anchor="_Toc89022265" w:history="1">
            <w:r w:rsidR="001C6278" w:rsidRPr="000D6F46">
              <w:rPr>
                <w:rStyle w:val="Hyperlink"/>
              </w:rPr>
              <w:t>1.1</w:t>
            </w:r>
            <w:r w:rsidR="001C6278">
              <w:rPr>
                <w:rFonts w:eastAsiaTheme="minorEastAsia"/>
                <w:i w:val="0"/>
                <w:iCs w:val="0"/>
                <w:lang w:eastAsia="en-GB"/>
              </w:rPr>
              <w:tab/>
            </w:r>
            <w:r w:rsidR="001C6278" w:rsidRPr="000D6F46">
              <w:rPr>
                <w:rStyle w:val="Hyperlink"/>
              </w:rPr>
              <w:t>The product</w:t>
            </w:r>
            <w:r w:rsidR="001C6278">
              <w:rPr>
                <w:webHidden/>
              </w:rPr>
              <w:tab/>
            </w:r>
            <w:r w:rsidR="001C6278">
              <w:rPr>
                <w:webHidden/>
              </w:rPr>
              <w:fldChar w:fldCharType="begin"/>
            </w:r>
            <w:r w:rsidR="001C6278">
              <w:rPr>
                <w:webHidden/>
              </w:rPr>
              <w:instrText xml:space="preserve"> PAGEREF _Toc89022265 \h </w:instrText>
            </w:r>
            <w:r w:rsidR="001C6278">
              <w:rPr>
                <w:webHidden/>
              </w:rPr>
            </w:r>
            <w:r w:rsidR="001C6278">
              <w:rPr>
                <w:webHidden/>
              </w:rPr>
              <w:fldChar w:fldCharType="separate"/>
            </w:r>
            <w:r w:rsidR="001C6278">
              <w:rPr>
                <w:webHidden/>
              </w:rPr>
              <w:t>2</w:t>
            </w:r>
            <w:r w:rsidR="001C6278">
              <w:rPr>
                <w:webHidden/>
              </w:rPr>
              <w:fldChar w:fldCharType="end"/>
            </w:r>
          </w:hyperlink>
        </w:p>
        <w:p w14:paraId="151DE2CE" w14:textId="0AEAF2E2" w:rsidR="001C6278" w:rsidRDefault="001E5962">
          <w:pPr>
            <w:pStyle w:val="TOC1"/>
            <w:rPr>
              <w:rFonts w:eastAsiaTheme="minorEastAsia"/>
              <w:b w:val="0"/>
              <w:bCs w:val="0"/>
              <w:lang w:eastAsia="en-GB"/>
            </w:rPr>
          </w:pPr>
          <w:hyperlink w:anchor="_Toc89022266" w:history="1">
            <w:r w:rsidR="001C6278" w:rsidRPr="000D6F46">
              <w:rPr>
                <w:rStyle w:val="Hyperlink"/>
              </w:rPr>
              <w:t>2.</w:t>
            </w:r>
            <w:r w:rsidR="001C6278">
              <w:rPr>
                <w:rFonts w:eastAsiaTheme="minorEastAsia"/>
                <w:b w:val="0"/>
                <w:bCs w:val="0"/>
                <w:lang w:eastAsia="en-GB"/>
              </w:rPr>
              <w:tab/>
            </w:r>
            <w:r w:rsidR="001C6278" w:rsidRPr="000D6F46">
              <w:rPr>
                <w:rStyle w:val="Hyperlink"/>
              </w:rPr>
              <w:t>Team Structure</w:t>
            </w:r>
            <w:r w:rsidR="001C6278">
              <w:rPr>
                <w:webHidden/>
              </w:rPr>
              <w:tab/>
            </w:r>
            <w:r w:rsidR="001C6278">
              <w:rPr>
                <w:webHidden/>
              </w:rPr>
              <w:fldChar w:fldCharType="begin"/>
            </w:r>
            <w:r w:rsidR="001C6278">
              <w:rPr>
                <w:webHidden/>
              </w:rPr>
              <w:instrText xml:space="preserve"> PAGEREF _Toc89022266 \h </w:instrText>
            </w:r>
            <w:r w:rsidR="001C6278">
              <w:rPr>
                <w:webHidden/>
              </w:rPr>
            </w:r>
            <w:r w:rsidR="001C6278">
              <w:rPr>
                <w:webHidden/>
              </w:rPr>
              <w:fldChar w:fldCharType="separate"/>
            </w:r>
            <w:r w:rsidR="001C6278">
              <w:rPr>
                <w:webHidden/>
              </w:rPr>
              <w:t>3</w:t>
            </w:r>
            <w:r w:rsidR="001C6278">
              <w:rPr>
                <w:webHidden/>
              </w:rPr>
              <w:fldChar w:fldCharType="end"/>
            </w:r>
          </w:hyperlink>
        </w:p>
        <w:p w14:paraId="3692A38C" w14:textId="4F75424F" w:rsidR="001C6278" w:rsidRDefault="001E5962">
          <w:pPr>
            <w:pStyle w:val="TOC2"/>
            <w:rPr>
              <w:rFonts w:eastAsiaTheme="minorEastAsia"/>
              <w:i w:val="0"/>
              <w:iCs w:val="0"/>
              <w:lang w:eastAsia="en-GB"/>
            </w:rPr>
          </w:pPr>
          <w:hyperlink w:anchor="_Toc89022267" w:history="1">
            <w:r w:rsidR="001C6278" w:rsidRPr="000D6F46">
              <w:rPr>
                <w:rStyle w:val="Hyperlink"/>
              </w:rPr>
              <w:t>2.1 Professional code of conduct</w:t>
            </w:r>
            <w:r w:rsidR="001C6278">
              <w:rPr>
                <w:webHidden/>
              </w:rPr>
              <w:tab/>
            </w:r>
            <w:r w:rsidR="001C6278">
              <w:rPr>
                <w:webHidden/>
              </w:rPr>
              <w:fldChar w:fldCharType="begin"/>
            </w:r>
            <w:r w:rsidR="001C6278">
              <w:rPr>
                <w:webHidden/>
              </w:rPr>
              <w:instrText xml:space="preserve"> PAGEREF _Toc89022267 \h </w:instrText>
            </w:r>
            <w:r w:rsidR="001C6278">
              <w:rPr>
                <w:webHidden/>
              </w:rPr>
            </w:r>
            <w:r w:rsidR="001C6278">
              <w:rPr>
                <w:webHidden/>
              </w:rPr>
              <w:fldChar w:fldCharType="separate"/>
            </w:r>
            <w:r w:rsidR="001C6278">
              <w:rPr>
                <w:webHidden/>
              </w:rPr>
              <w:t>3</w:t>
            </w:r>
            <w:r w:rsidR="001C6278">
              <w:rPr>
                <w:webHidden/>
              </w:rPr>
              <w:fldChar w:fldCharType="end"/>
            </w:r>
          </w:hyperlink>
        </w:p>
        <w:p w14:paraId="3298F9DE" w14:textId="23D179CB" w:rsidR="001C6278" w:rsidRDefault="001E5962">
          <w:pPr>
            <w:pStyle w:val="TOC2"/>
            <w:rPr>
              <w:rFonts w:eastAsiaTheme="minorEastAsia"/>
              <w:i w:val="0"/>
              <w:iCs w:val="0"/>
              <w:lang w:eastAsia="en-GB"/>
            </w:rPr>
          </w:pPr>
          <w:hyperlink w:anchor="_Toc89022268" w:history="1">
            <w:r w:rsidR="001C6278" w:rsidRPr="000D6F46">
              <w:rPr>
                <w:rStyle w:val="Hyperlink"/>
              </w:rPr>
              <w:t>2.2 General Manager</w:t>
            </w:r>
            <w:r w:rsidR="001C6278">
              <w:rPr>
                <w:webHidden/>
              </w:rPr>
              <w:tab/>
            </w:r>
            <w:r w:rsidR="001C6278">
              <w:rPr>
                <w:webHidden/>
              </w:rPr>
              <w:fldChar w:fldCharType="begin"/>
            </w:r>
            <w:r w:rsidR="001C6278">
              <w:rPr>
                <w:webHidden/>
              </w:rPr>
              <w:instrText xml:space="preserve"> PAGEREF _Toc89022268 \h </w:instrText>
            </w:r>
            <w:r w:rsidR="001C6278">
              <w:rPr>
                <w:webHidden/>
              </w:rPr>
            </w:r>
            <w:r w:rsidR="001C6278">
              <w:rPr>
                <w:webHidden/>
              </w:rPr>
              <w:fldChar w:fldCharType="separate"/>
            </w:r>
            <w:r w:rsidR="001C6278">
              <w:rPr>
                <w:webHidden/>
              </w:rPr>
              <w:t>4</w:t>
            </w:r>
            <w:r w:rsidR="001C6278">
              <w:rPr>
                <w:webHidden/>
              </w:rPr>
              <w:fldChar w:fldCharType="end"/>
            </w:r>
          </w:hyperlink>
        </w:p>
        <w:p w14:paraId="31B6827B" w14:textId="4B4B0B46" w:rsidR="001C6278" w:rsidRDefault="001E5962">
          <w:pPr>
            <w:pStyle w:val="TOC2"/>
            <w:rPr>
              <w:rFonts w:eastAsiaTheme="minorEastAsia"/>
              <w:i w:val="0"/>
              <w:iCs w:val="0"/>
              <w:lang w:eastAsia="en-GB"/>
            </w:rPr>
          </w:pPr>
          <w:hyperlink w:anchor="_Toc89022269" w:history="1">
            <w:r w:rsidR="001C6278" w:rsidRPr="000D6F46">
              <w:rPr>
                <w:rStyle w:val="Hyperlink"/>
              </w:rPr>
              <w:t>2.3 Lead Engineer/s</w:t>
            </w:r>
            <w:r w:rsidR="001C6278">
              <w:rPr>
                <w:webHidden/>
              </w:rPr>
              <w:tab/>
            </w:r>
            <w:r w:rsidR="001C6278">
              <w:rPr>
                <w:webHidden/>
              </w:rPr>
              <w:fldChar w:fldCharType="begin"/>
            </w:r>
            <w:r w:rsidR="001C6278">
              <w:rPr>
                <w:webHidden/>
              </w:rPr>
              <w:instrText xml:space="preserve"> PAGEREF _Toc89022269 \h </w:instrText>
            </w:r>
            <w:r w:rsidR="001C6278">
              <w:rPr>
                <w:webHidden/>
              </w:rPr>
            </w:r>
            <w:r w:rsidR="001C6278">
              <w:rPr>
                <w:webHidden/>
              </w:rPr>
              <w:fldChar w:fldCharType="separate"/>
            </w:r>
            <w:r w:rsidR="001C6278">
              <w:rPr>
                <w:webHidden/>
              </w:rPr>
              <w:t>4</w:t>
            </w:r>
            <w:r w:rsidR="001C6278">
              <w:rPr>
                <w:webHidden/>
              </w:rPr>
              <w:fldChar w:fldCharType="end"/>
            </w:r>
          </w:hyperlink>
        </w:p>
        <w:p w14:paraId="41B87170" w14:textId="32E5B51F" w:rsidR="001C6278" w:rsidRDefault="001E5962">
          <w:pPr>
            <w:pStyle w:val="TOC2"/>
            <w:rPr>
              <w:rFonts w:eastAsiaTheme="minorEastAsia"/>
              <w:i w:val="0"/>
              <w:iCs w:val="0"/>
              <w:lang w:eastAsia="en-GB"/>
            </w:rPr>
          </w:pPr>
          <w:hyperlink w:anchor="_Toc89022270" w:history="1">
            <w:r w:rsidR="001C6278" w:rsidRPr="000D6F46">
              <w:rPr>
                <w:rStyle w:val="Hyperlink"/>
              </w:rPr>
              <w:t>2.4 The Finance Department</w:t>
            </w:r>
            <w:r w:rsidR="001C6278">
              <w:rPr>
                <w:webHidden/>
              </w:rPr>
              <w:tab/>
            </w:r>
            <w:r w:rsidR="001C6278">
              <w:rPr>
                <w:webHidden/>
              </w:rPr>
              <w:fldChar w:fldCharType="begin"/>
            </w:r>
            <w:r w:rsidR="001C6278">
              <w:rPr>
                <w:webHidden/>
              </w:rPr>
              <w:instrText xml:space="preserve"> PAGEREF _Toc89022270 \h </w:instrText>
            </w:r>
            <w:r w:rsidR="001C6278">
              <w:rPr>
                <w:webHidden/>
              </w:rPr>
            </w:r>
            <w:r w:rsidR="001C6278">
              <w:rPr>
                <w:webHidden/>
              </w:rPr>
              <w:fldChar w:fldCharType="separate"/>
            </w:r>
            <w:r w:rsidR="001C6278">
              <w:rPr>
                <w:webHidden/>
              </w:rPr>
              <w:t>5</w:t>
            </w:r>
            <w:r w:rsidR="001C6278">
              <w:rPr>
                <w:webHidden/>
              </w:rPr>
              <w:fldChar w:fldCharType="end"/>
            </w:r>
          </w:hyperlink>
        </w:p>
        <w:p w14:paraId="5BE4BDD6" w14:textId="00A6BCB3" w:rsidR="001C6278" w:rsidRDefault="001E5962">
          <w:pPr>
            <w:pStyle w:val="TOC3"/>
            <w:tabs>
              <w:tab w:val="right" w:leader="dot" w:pos="9016"/>
            </w:tabs>
            <w:rPr>
              <w:rFonts w:eastAsiaTheme="minorEastAsia"/>
              <w:noProof/>
              <w:lang w:eastAsia="en-GB"/>
            </w:rPr>
          </w:pPr>
          <w:hyperlink w:anchor="_Toc89022271" w:history="1">
            <w:r w:rsidR="001C6278" w:rsidRPr="000D6F46">
              <w:rPr>
                <w:rStyle w:val="Hyperlink"/>
                <w:noProof/>
              </w:rPr>
              <w:t>2.4.1 Human Resources Management</w:t>
            </w:r>
            <w:r w:rsidR="001C6278">
              <w:rPr>
                <w:noProof/>
                <w:webHidden/>
              </w:rPr>
              <w:tab/>
            </w:r>
            <w:r w:rsidR="001C6278">
              <w:rPr>
                <w:noProof/>
                <w:webHidden/>
              </w:rPr>
              <w:fldChar w:fldCharType="begin"/>
            </w:r>
            <w:r w:rsidR="001C6278">
              <w:rPr>
                <w:noProof/>
                <w:webHidden/>
              </w:rPr>
              <w:instrText xml:space="preserve"> PAGEREF _Toc89022271 \h </w:instrText>
            </w:r>
            <w:r w:rsidR="001C6278">
              <w:rPr>
                <w:noProof/>
                <w:webHidden/>
              </w:rPr>
            </w:r>
            <w:r w:rsidR="001C6278">
              <w:rPr>
                <w:noProof/>
                <w:webHidden/>
              </w:rPr>
              <w:fldChar w:fldCharType="separate"/>
            </w:r>
            <w:r w:rsidR="001C6278">
              <w:rPr>
                <w:noProof/>
                <w:webHidden/>
              </w:rPr>
              <w:t>5</w:t>
            </w:r>
            <w:r w:rsidR="001C6278">
              <w:rPr>
                <w:noProof/>
                <w:webHidden/>
              </w:rPr>
              <w:fldChar w:fldCharType="end"/>
            </w:r>
          </w:hyperlink>
        </w:p>
        <w:p w14:paraId="7153A703" w14:textId="22A71F93" w:rsidR="001C6278" w:rsidRDefault="001E5962">
          <w:pPr>
            <w:pStyle w:val="TOC3"/>
            <w:tabs>
              <w:tab w:val="right" w:leader="dot" w:pos="9016"/>
            </w:tabs>
            <w:rPr>
              <w:rFonts w:eastAsiaTheme="minorEastAsia"/>
              <w:noProof/>
              <w:lang w:eastAsia="en-GB"/>
            </w:rPr>
          </w:pPr>
          <w:hyperlink w:anchor="_Toc89022272" w:history="1">
            <w:r w:rsidR="001C6278" w:rsidRPr="000D6F46">
              <w:rPr>
                <w:rStyle w:val="Hyperlink"/>
                <w:noProof/>
              </w:rPr>
              <w:t>2.4.2 Business administration</w:t>
            </w:r>
            <w:r w:rsidR="001C6278">
              <w:rPr>
                <w:noProof/>
                <w:webHidden/>
              </w:rPr>
              <w:tab/>
            </w:r>
            <w:r w:rsidR="001C6278">
              <w:rPr>
                <w:noProof/>
                <w:webHidden/>
              </w:rPr>
              <w:fldChar w:fldCharType="begin"/>
            </w:r>
            <w:r w:rsidR="001C6278">
              <w:rPr>
                <w:noProof/>
                <w:webHidden/>
              </w:rPr>
              <w:instrText xml:space="preserve"> PAGEREF _Toc89022272 \h </w:instrText>
            </w:r>
            <w:r w:rsidR="001C6278">
              <w:rPr>
                <w:noProof/>
                <w:webHidden/>
              </w:rPr>
            </w:r>
            <w:r w:rsidR="001C6278">
              <w:rPr>
                <w:noProof/>
                <w:webHidden/>
              </w:rPr>
              <w:fldChar w:fldCharType="separate"/>
            </w:r>
            <w:r w:rsidR="001C6278">
              <w:rPr>
                <w:noProof/>
                <w:webHidden/>
              </w:rPr>
              <w:t>5</w:t>
            </w:r>
            <w:r w:rsidR="001C6278">
              <w:rPr>
                <w:noProof/>
                <w:webHidden/>
              </w:rPr>
              <w:fldChar w:fldCharType="end"/>
            </w:r>
          </w:hyperlink>
        </w:p>
        <w:p w14:paraId="313B09FD" w14:textId="55E024A8" w:rsidR="001C6278" w:rsidRDefault="001E5962">
          <w:pPr>
            <w:pStyle w:val="TOC2"/>
            <w:rPr>
              <w:rFonts w:eastAsiaTheme="minorEastAsia"/>
              <w:i w:val="0"/>
              <w:iCs w:val="0"/>
              <w:lang w:eastAsia="en-GB"/>
            </w:rPr>
          </w:pPr>
          <w:hyperlink w:anchor="_Toc89022273" w:history="1">
            <w:r w:rsidR="001C6278" w:rsidRPr="000D6F46">
              <w:rPr>
                <w:rStyle w:val="Hyperlink"/>
              </w:rPr>
              <w:t>2.5 Systems and electronics</w:t>
            </w:r>
            <w:r w:rsidR="001C6278">
              <w:rPr>
                <w:webHidden/>
              </w:rPr>
              <w:tab/>
            </w:r>
            <w:r w:rsidR="001C6278">
              <w:rPr>
                <w:webHidden/>
              </w:rPr>
              <w:fldChar w:fldCharType="begin"/>
            </w:r>
            <w:r w:rsidR="001C6278">
              <w:rPr>
                <w:webHidden/>
              </w:rPr>
              <w:instrText xml:space="preserve"> PAGEREF _Toc89022273 \h </w:instrText>
            </w:r>
            <w:r w:rsidR="001C6278">
              <w:rPr>
                <w:webHidden/>
              </w:rPr>
            </w:r>
            <w:r w:rsidR="001C6278">
              <w:rPr>
                <w:webHidden/>
              </w:rPr>
              <w:fldChar w:fldCharType="separate"/>
            </w:r>
            <w:r w:rsidR="001C6278">
              <w:rPr>
                <w:webHidden/>
              </w:rPr>
              <w:t>6</w:t>
            </w:r>
            <w:r w:rsidR="001C6278">
              <w:rPr>
                <w:webHidden/>
              </w:rPr>
              <w:fldChar w:fldCharType="end"/>
            </w:r>
          </w:hyperlink>
        </w:p>
        <w:p w14:paraId="40FAF7F7" w14:textId="26F2F963" w:rsidR="001C6278" w:rsidRDefault="001E5962">
          <w:pPr>
            <w:pStyle w:val="TOC2"/>
            <w:rPr>
              <w:rFonts w:eastAsiaTheme="minorEastAsia"/>
              <w:i w:val="0"/>
              <w:iCs w:val="0"/>
              <w:lang w:eastAsia="en-GB"/>
            </w:rPr>
          </w:pPr>
          <w:hyperlink w:anchor="_Toc89022274" w:history="1">
            <w:r w:rsidR="001C6278" w:rsidRPr="000D6F46">
              <w:rPr>
                <w:rStyle w:val="Hyperlink"/>
              </w:rPr>
              <w:t>2.6 QSHE Department</w:t>
            </w:r>
            <w:r w:rsidR="001C6278">
              <w:rPr>
                <w:webHidden/>
              </w:rPr>
              <w:tab/>
            </w:r>
            <w:r w:rsidR="001C6278">
              <w:rPr>
                <w:webHidden/>
              </w:rPr>
              <w:fldChar w:fldCharType="begin"/>
            </w:r>
            <w:r w:rsidR="001C6278">
              <w:rPr>
                <w:webHidden/>
              </w:rPr>
              <w:instrText xml:space="preserve"> PAGEREF _Toc89022274 \h </w:instrText>
            </w:r>
            <w:r w:rsidR="001C6278">
              <w:rPr>
                <w:webHidden/>
              </w:rPr>
            </w:r>
            <w:r w:rsidR="001C6278">
              <w:rPr>
                <w:webHidden/>
              </w:rPr>
              <w:fldChar w:fldCharType="separate"/>
            </w:r>
            <w:r w:rsidR="001C6278">
              <w:rPr>
                <w:webHidden/>
              </w:rPr>
              <w:t>6</w:t>
            </w:r>
            <w:r w:rsidR="001C6278">
              <w:rPr>
                <w:webHidden/>
              </w:rPr>
              <w:fldChar w:fldCharType="end"/>
            </w:r>
          </w:hyperlink>
        </w:p>
        <w:p w14:paraId="77079C63" w14:textId="7C0C4D27" w:rsidR="001C6278" w:rsidRDefault="001E5962">
          <w:pPr>
            <w:pStyle w:val="TOC3"/>
            <w:tabs>
              <w:tab w:val="right" w:leader="dot" w:pos="9016"/>
            </w:tabs>
            <w:rPr>
              <w:rFonts w:eastAsiaTheme="minorEastAsia"/>
              <w:noProof/>
              <w:lang w:eastAsia="en-GB"/>
            </w:rPr>
          </w:pPr>
          <w:hyperlink w:anchor="_Toc89022275" w:history="1">
            <w:r w:rsidR="001C6278" w:rsidRPr="000D6F46">
              <w:rPr>
                <w:rStyle w:val="Hyperlink"/>
                <w:rFonts w:eastAsia="Times New Roman"/>
                <w:noProof/>
                <w:lang w:eastAsia="en-GB"/>
              </w:rPr>
              <w:t>2.6.1 Quality Control</w:t>
            </w:r>
            <w:r w:rsidR="001C6278">
              <w:rPr>
                <w:noProof/>
                <w:webHidden/>
              </w:rPr>
              <w:tab/>
            </w:r>
            <w:r w:rsidR="001C6278">
              <w:rPr>
                <w:noProof/>
                <w:webHidden/>
              </w:rPr>
              <w:fldChar w:fldCharType="begin"/>
            </w:r>
            <w:r w:rsidR="001C6278">
              <w:rPr>
                <w:noProof/>
                <w:webHidden/>
              </w:rPr>
              <w:instrText xml:space="preserve"> PAGEREF _Toc89022275 \h </w:instrText>
            </w:r>
            <w:r w:rsidR="001C6278">
              <w:rPr>
                <w:noProof/>
                <w:webHidden/>
              </w:rPr>
            </w:r>
            <w:r w:rsidR="001C6278">
              <w:rPr>
                <w:noProof/>
                <w:webHidden/>
              </w:rPr>
              <w:fldChar w:fldCharType="separate"/>
            </w:r>
            <w:r w:rsidR="001C6278">
              <w:rPr>
                <w:noProof/>
                <w:webHidden/>
              </w:rPr>
              <w:t>6</w:t>
            </w:r>
            <w:r w:rsidR="001C6278">
              <w:rPr>
                <w:noProof/>
                <w:webHidden/>
              </w:rPr>
              <w:fldChar w:fldCharType="end"/>
            </w:r>
          </w:hyperlink>
        </w:p>
        <w:p w14:paraId="7A07841D" w14:textId="007E884A" w:rsidR="001C6278" w:rsidRDefault="001E5962">
          <w:pPr>
            <w:pStyle w:val="TOC3"/>
            <w:tabs>
              <w:tab w:val="right" w:leader="dot" w:pos="9016"/>
            </w:tabs>
            <w:rPr>
              <w:rFonts w:eastAsiaTheme="minorEastAsia"/>
              <w:noProof/>
              <w:lang w:eastAsia="en-GB"/>
            </w:rPr>
          </w:pPr>
          <w:hyperlink w:anchor="_Toc89022276" w:history="1">
            <w:r w:rsidR="001C6278" w:rsidRPr="000D6F46">
              <w:rPr>
                <w:rStyle w:val="Hyperlink"/>
                <w:rFonts w:eastAsia="Times New Roman"/>
                <w:noProof/>
                <w:lang w:eastAsia="en-GB"/>
              </w:rPr>
              <w:t>2.6.2 Health and Safety</w:t>
            </w:r>
            <w:r w:rsidR="001C6278">
              <w:rPr>
                <w:noProof/>
                <w:webHidden/>
              </w:rPr>
              <w:tab/>
            </w:r>
            <w:r w:rsidR="001C6278">
              <w:rPr>
                <w:noProof/>
                <w:webHidden/>
              </w:rPr>
              <w:fldChar w:fldCharType="begin"/>
            </w:r>
            <w:r w:rsidR="001C6278">
              <w:rPr>
                <w:noProof/>
                <w:webHidden/>
              </w:rPr>
              <w:instrText xml:space="preserve"> PAGEREF _Toc89022276 \h </w:instrText>
            </w:r>
            <w:r w:rsidR="001C6278">
              <w:rPr>
                <w:noProof/>
                <w:webHidden/>
              </w:rPr>
            </w:r>
            <w:r w:rsidR="001C6278">
              <w:rPr>
                <w:noProof/>
                <w:webHidden/>
              </w:rPr>
              <w:fldChar w:fldCharType="separate"/>
            </w:r>
            <w:r w:rsidR="001C6278">
              <w:rPr>
                <w:noProof/>
                <w:webHidden/>
              </w:rPr>
              <w:t>6</w:t>
            </w:r>
            <w:r w:rsidR="001C6278">
              <w:rPr>
                <w:noProof/>
                <w:webHidden/>
              </w:rPr>
              <w:fldChar w:fldCharType="end"/>
            </w:r>
          </w:hyperlink>
        </w:p>
        <w:p w14:paraId="0D643A02" w14:textId="0C8AD2DA" w:rsidR="001C6278" w:rsidRDefault="001E5962">
          <w:pPr>
            <w:pStyle w:val="TOC3"/>
            <w:tabs>
              <w:tab w:val="right" w:leader="dot" w:pos="9016"/>
            </w:tabs>
            <w:rPr>
              <w:rFonts w:eastAsiaTheme="minorEastAsia"/>
              <w:noProof/>
              <w:lang w:eastAsia="en-GB"/>
            </w:rPr>
          </w:pPr>
          <w:hyperlink w:anchor="_Toc89022277" w:history="1">
            <w:r w:rsidR="001C6278" w:rsidRPr="000D6F46">
              <w:rPr>
                <w:rStyle w:val="Hyperlink"/>
                <w:rFonts w:eastAsia="Times New Roman"/>
                <w:noProof/>
                <w:lang w:eastAsia="en-GB"/>
              </w:rPr>
              <w:t>2.6.3 Environment Consultation</w:t>
            </w:r>
            <w:r w:rsidR="001C6278">
              <w:rPr>
                <w:noProof/>
                <w:webHidden/>
              </w:rPr>
              <w:tab/>
            </w:r>
            <w:r w:rsidR="001C6278">
              <w:rPr>
                <w:noProof/>
                <w:webHidden/>
              </w:rPr>
              <w:fldChar w:fldCharType="begin"/>
            </w:r>
            <w:r w:rsidR="001C6278">
              <w:rPr>
                <w:noProof/>
                <w:webHidden/>
              </w:rPr>
              <w:instrText xml:space="preserve"> PAGEREF _Toc89022277 \h </w:instrText>
            </w:r>
            <w:r w:rsidR="001C6278">
              <w:rPr>
                <w:noProof/>
                <w:webHidden/>
              </w:rPr>
            </w:r>
            <w:r w:rsidR="001C6278">
              <w:rPr>
                <w:noProof/>
                <w:webHidden/>
              </w:rPr>
              <w:fldChar w:fldCharType="separate"/>
            </w:r>
            <w:r w:rsidR="001C6278">
              <w:rPr>
                <w:noProof/>
                <w:webHidden/>
              </w:rPr>
              <w:t>7</w:t>
            </w:r>
            <w:r w:rsidR="001C6278">
              <w:rPr>
                <w:noProof/>
                <w:webHidden/>
              </w:rPr>
              <w:fldChar w:fldCharType="end"/>
            </w:r>
          </w:hyperlink>
        </w:p>
        <w:p w14:paraId="591220BD" w14:textId="7E9AC8B2" w:rsidR="001C6278" w:rsidRDefault="001E5962">
          <w:pPr>
            <w:pStyle w:val="TOC2"/>
            <w:rPr>
              <w:rFonts w:eastAsiaTheme="minorEastAsia"/>
              <w:i w:val="0"/>
              <w:iCs w:val="0"/>
              <w:lang w:eastAsia="en-GB"/>
            </w:rPr>
          </w:pPr>
          <w:hyperlink w:anchor="_Toc89022278" w:history="1">
            <w:r w:rsidR="001C6278" w:rsidRPr="000D6F46">
              <w:rPr>
                <w:rStyle w:val="Hyperlink"/>
              </w:rPr>
              <w:t>2.7 Design and Manufacture</w:t>
            </w:r>
            <w:r w:rsidR="001C6278">
              <w:rPr>
                <w:webHidden/>
              </w:rPr>
              <w:tab/>
            </w:r>
            <w:r w:rsidR="001C6278">
              <w:rPr>
                <w:webHidden/>
              </w:rPr>
              <w:fldChar w:fldCharType="begin"/>
            </w:r>
            <w:r w:rsidR="001C6278">
              <w:rPr>
                <w:webHidden/>
              </w:rPr>
              <w:instrText xml:space="preserve"> PAGEREF _Toc89022278 \h </w:instrText>
            </w:r>
            <w:r w:rsidR="001C6278">
              <w:rPr>
                <w:webHidden/>
              </w:rPr>
            </w:r>
            <w:r w:rsidR="001C6278">
              <w:rPr>
                <w:webHidden/>
              </w:rPr>
              <w:fldChar w:fldCharType="separate"/>
            </w:r>
            <w:r w:rsidR="001C6278">
              <w:rPr>
                <w:webHidden/>
              </w:rPr>
              <w:t>7</w:t>
            </w:r>
            <w:r w:rsidR="001C6278">
              <w:rPr>
                <w:webHidden/>
              </w:rPr>
              <w:fldChar w:fldCharType="end"/>
            </w:r>
          </w:hyperlink>
        </w:p>
        <w:p w14:paraId="277ECD7A" w14:textId="2F8732A9" w:rsidR="001C6278" w:rsidRDefault="001E5962">
          <w:pPr>
            <w:pStyle w:val="TOC3"/>
            <w:tabs>
              <w:tab w:val="right" w:leader="dot" w:pos="9016"/>
            </w:tabs>
            <w:rPr>
              <w:rFonts w:eastAsiaTheme="minorEastAsia"/>
              <w:noProof/>
              <w:lang w:eastAsia="en-GB"/>
            </w:rPr>
          </w:pPr>
          <w:hyperlink w:anchor="_Toc89022279" w:history="1">
            <w:r w:rsidR="001C6278" w:rsidRPr="000D6F46">
              <w:rPr>
                <w:rStyle w:val="Hyperlink"/>
                <w:noProof/>
              </w:rPr>
              <w:t>2.7.1 Design and Prototyping</w:t>
            </w:r>
            <w:r w:rsidR="001C6278">
              <w:rPr>
                <w:noProof/>
                <w:webHidden/>
              </w:rPr>
              <w:tab/>
            </w:r>
            <w:r w:rsidR="001C6278">
              <w:rPr>
                <w:noProof/>
                <w:webHidden/>
              </w:rPr>
              <w:fldChar w:fldCharType="begin"/>
            </w:r>
            <w:r w:rsidR="001C6278">
              <w:rPr>
                <w:noProof/>
                <w:webHidden/>
              </w:rPr>
              <w:instrText xml:space="preserve"> PAGEREF _Toc89022279 \h </w:instrText>
            </w:r>
            <w:r w:rsidR="001C6278">
              <w:rPr>
                <w:noProof/>
                <w:webHidden/>
              </w:rPr>
            </w:r>
            <w:r w:rsidR="001C6278">
              <w:rPr>
                <w:noProof/>
                <w:webHidden/>
              </w:rPr>
              <w:fldChar w:fldCharType="separate"/>
            </w:r>
            <w:r w:rsidR="001C6278">
              <w:rPr>
                <w:noProof/>
                <w:webHidden/>
              </w:rPr>
              <w:t>7</w:t>
            </w:r>
            <w:r w:rsidR="001C6278">
              <w:rPr>
                <w:noProof/>
                <w:webHidden/>
              </w:rPr>
              <w:fldChar w:fldCharType="end"/>
            </w:r>
          </w:hyperlink>
        </w:p>
        <w:p w14:paraId="469D7A7E" w14:textId="08384CA0" w:rsidR="001C6278" w:rsidRDefault="001E5962">
          <w:pPr>
            <w:pStyle w:val="TOC3"/>
            <w:tabs>
              <w:tab w:val="right" w:leader="dot" w:pos="9016"/>
            </w:tabs>
            <w:rPr>
              <w:rFonts w:eastAsiaTheme="minorEastAsia"/>
              <w:noProof/>
              <w:lang w:eastAsia="en-GB"/>
            </w:rPr>
          </w:pPr>
          <w:hyperlink w:anchor="_Toc89022280" w:history="1">
            <w:r w:rsidR="001C6278" w:rsidRPr="000D6F46">
              <w:rPr>
                <w:rStyle w:val="Hyperlink"/>
                <w:noProof/>
              </w:rPr>
              <w:t>2.7.2 Manufacturing</w:t>
            </w:r>
            <w:r w:rsidR="001C6278">
              <w:rPr>
                <w:noProof/>
                <w:webHidden/>
              </w:rPr>
              <w:tab/>
            </w:r>
            <w:r w:rsidR="001C6278">
              <w:rPr>
                <w:noProof/>
                <w:webHidden/>
              </w:rPr>
              <w:fldChar w:fldCharType="begin"/>
            </w:r>
            <w:r w:rsidR="001C6278">
              <w:rPr>
                <w:noProof/>
                <w:webHidden/>
              </w:rPr>
              <w:instrText xml:space="preserve"> PAGEREF _Toc89022280 \h </w:instrText>
            </w:r>
            <w:r w:rsidR="001C6278">
              <w:rPr>
                <w:noProof/>
                <w:webHidden/>
              </w:rPr>
            </w:r>
            <w:r w:rsidR="001C6278">
              <w:rPr>
                <w:noProof/>
                <w:webHidden/>
              </w:rPr>
              <w:fldChar w:fldCharType="separate"/>
            </w:r>
            <w:r w:rsidR="001C6278">
              <w:rPr>
                <w:noProof/>
                <w:webHidden/>
              </w:rPr>
              <w:t>7</w:t>
            </w:r>
            <w:r w:rsidR="001C6278">
              <w:rPr>
                <w:noProof/>
                <w:webHidden/>
              </w:rPr>
              <w:fldChar w:fldCharType="end"/>
            </w:r>
          </w:hyperlink>
        </w:p>
        <w:p w14:paraId="2270FDF4" w14:textId="3388DD7F" w:rsidR="001C6278" w:rsidRDefault="001E5962">
          <w:pPr>
            <w:pStyle w:val="TOC1"/>
            <w:rPr>
              <w:rFonts w:eastAsiaTheme="minorEastAsia"/>
              <w:b w:val="0"/>
              <w:bCs w:val="0"/>
              <w:lang w:eastAsia="en-GB"/>
            </w:rPr>
          </w:pPr>
          <w:hyperlink w:anchor="_Toc89022281" w:history="1">
            <w:r w:rsidR="001C6278" w:rsidRPr="000D6F46">
              <w:rPr>
                <w:rStyle w:val="Hyperlink"/>
              </w:rPr>
              <w:t>3.</w:t>
            </w:r>
            <w:r w:rsidR="001C6278">
              <w:rPr>
                <w:rFonts w:eastAsiaTheme="minorEastAsia"/>
                <w:b w:val="0"/>
                <w:bCs w:val="0"/>
                <w:lang w:eastAsia="en-GB"/>
              </w:rPr>
              <w:tab/>
            </w:r>
            <w:r w:rsidR="001C6278" w:rsidRPr="000D6F46">
              <w:rPr>
                <w:rStyle w:val="Hyperlink"/>
              </w:rPr>
              <w:t>Methodology – Product Development</w:t>
            </w:r>
            <w:r w:rsidR="001C6278">
              <w:rPr>
                <w:webHidden/>
              </w:rPr>
              <w:tab/>
            </w:r>
            <w:r w:rsidR="001C6278">
              <w:rPr>
                <w:webHidden/>
              </w:rPr>
              <w:fldChar w:fldCharType="begin"/>
            </w:r>
            <w:r w:rsidR="001C6278">
              <w:rPr>
                <w:webHidden/>
              </w:rPr>
              <w:instrText xml:space="preserve"> PAGEREF _Toc89022281 \h </w:instrText>
            </w:r>
            <w:r w:rsidR="001C6278">
              <w:rPr>
                <w:webHidden/>
              </w:rPr>
            </w:r>
            <w:r w:rsidR="001C6278">
              <w:rPr>
                <w:webHidden/>
              </w:rPr>
              <w:fldChar w:fldCharType="separate"/>
            </w:r>
            <w:r w:rsidR="001C6278">
              <w:rPr>
                <w:webHidden/>
              </w:rPr>
              <w:t>8</w:t>
            </w:r>
            <w:r w:rsidR="001C6278">
              <w:rPr>
                <w:webHidden/>
              </w:rPr>
              <w:fldChar w:fldCharType="end"/>
            </w:r>
          </w:hyperlink>
        </w:p>
        <w:p w14:paraId="63CB4CBC" w14:textId="3EB9A58C" w:rsidR="001C6278" w:rsidRDefault="001E5962">
          <w:pPr>
            <w:pStyle w:val="TOC1"/>
            <w:rPr>
              <w:rFonts w:eastAsiaTheme="minorEastAsia"/>
              <w:b w:val="0"/>
              <w:bCs w:val="0"/>
              <w:lang w:eastAsia="en-GB"/>
            </w:rPr>
          </w:pPr>
          <w:hyperlink w:anchor="_Toc89022282" w:history="1">
            <w:r w:rsidR="001C6278" w:rsidRPr="000D6F46">
              <w:rPr>
                <w:rStyle w:val="Hyperlink"/>
              </w:rPr>
              <w:t>4.</w:t>
            </w:r>
            <w:r w:rsidR="001C6278">
              <w:rPr>
                <w:rFonts w:eastAsiaTheme="minorEastAsia"/>
                <w:b w:val="0"/>
                <w:bCs w:val="0"/>
                <w:lang w:eastAsia="en-GB"/>
              </w:rPr>
              <w:tab/>
            </w:r>
            <w:r w:rsidR="001C6278" w:rsidRPr="000D6F46">
              <w:rPr>
                <w:rStyle w:val="Hyperlink"/>
              </w:rPr>
              <w:t>Discussion- Issues, Legislation &amp; Standards</w:t>
            </w:r>
            <w:r w:rsidR="001C6278">
              <w:rPr>
                <w:webHidden/>
              </w:rPr>
              <w:tab/>
            </w:r>
            <w:r w:rsidR="001C6278">
              <w:rPr>
                <w:webHidden/>
              </w:rPr>
              <w:fldChar w:fldCharType="begin"/>
            </w:r>
            <w:r w:rsidR="001C6278">
              <w:rPr>
                <w:webHidden/>
              </w:rPr>
              <w:instrText xml:space="preserve"> PAGEREF _Toc89022282 \h </w:instrText>
            </w:r>
            <w:r w:rsidR="001C6278">
              <w:rPr>
                <w:webHidden/>
              </w:rPr>
            </w:r>
            <w:r w:rsidR="001C6278">
              <w:rPr>
                <w:webHidden/>
              </w:rPr>
              <w:fldChar w:fldCharType="separate"/>
            </w:r>
            <w:r w:rsidR="001C6278">
              <w:rPr>
                <w:webHidden/>
              </w:rPr>
              <w:t>9</w:t>
            </w:r>
            <w:r w:rsidR="001C6278">
              <w:rPr>
                <w:webHidden/>
              </w:rPr>
              <w:fldChar w:fldCharType="end"/>
            </w:r>
          </w:hyperlink>
        </w:p>
        <w:p w14:paraId="094BB300" w14:textId="48985A83" w:rsidR="001C6278" w:rsidRDefault="001E5962">
          <w:pPr>
            <w:pStyle w:val="TOC1"/>
            <w:rPr>
              <w:rFonts w:eastAsiaTheme="minorEastAsia"/>
              <w:b w:val="0"/>
              <w:bCs w:val="0"/>
              <w:lang w:eastAsia="en-GB"/>
            </w:rPr>
          </w:pPr>
          <w:hyperlink w:anchor="_Toc89022283" w:history="1">
            <w:r w:rsidR="001C6278" w:rsidRPr="000D6F46">
              <w:rPr>
                <w:rStyle w:val="Hyperlink"/>
              </w:rPr>
              <w:t>5.</w:t>
            </w:r>
            <w:r w:rsidR="001C6278">
              <w:rPr>
                <w:rFonts w:eastAsiaTheme="minorEastAsia"/>
                <w:b w:val="0"/>
                <w:bCs w:val="0"/>
                <w:lang w:eastAsia="en-GB"/>
              </w:rPr>
              <w:tab/>
            </w:r>
            <w:r w:rsidR="001C6278" w:rsidRPr="000D6F46">
              <w:rPr>
                <w:rStyle w:val="Hyperlink"/>
              </w:rPr>
              <w:t>Conclusions</w:t>
            </w:r>
            <w:r w:rsidR="001C6278">
              <w:rPr>
                <w:webHidden/>
              </w:rPr>
              <w:tab/>
            </w:r>
            <w:r w:rsidR="001C6278">
              <w:rPr>
                <w:webHidden/>
              </w:rPr>
              <w:fldChar w:fldCharType="begin"/>
            </w:r>
            <w:r w:rsidR="001C6278">
              <w:rPr>
                <w:webHidden/>
              </w:rPr>
              <w:instrText xml:space="preserve"> PAGEREF _Toc89022283 \h </w:instrText>
            </w:r>
            <w:r w:rsidR="001C6278">
              <w:rPr>
                <w:webHidden/>
              </w:rPr>
            </w:r>
            <w:r w:rsidR="001C6278">
              <w:rPr>
                <w:webHidden/>
              </w:rPr>
              <w:fldChar w:fldCharType="separate"/>
            </w:r>
            <w:r w:rsidR="001C6278">
              <w:rPr>
                <w:webHidden/>
              </w:rPr>
              <w:t>10</w:t>
            </w:r>
            <w:r w:rsidR="001C6278">
              <w:rPr>
                <w:webHidden/>
              </w:rPr>
              <w:fldChar w:fldCharType="end"/>
            </w:r>
          </w:hyperlink>
        </w:p>
        <w:p w14:paraId="381EAD4A" w14:textId="4EBC7679" w:rsidR="001C6278" w:rsidRDefault="001E5962">
          <w:pPr>
            <w:pStyle w:val="TOC1"/>
            <w:rPr>
              <w:rFonts w:eastAsiaTheme="minorEastAsia"/>
              <w:b w:val="0"/>
              <w:bCs w:val="0"/>
              <w:lang w:eastAsia="en-GB"/>
            </w:rPr>
          </w:pPr>
          <w:hyperlink w:anchor="_Toc89022284" w:history="1">
            <w:r w:rsidR="001C6278" w:rsidRPr="000D6F46">
              <w:rPr>
                <w:rStyle w:val="Hyperlink"/>
              </w:rPr>
              <w:t>6.</w:t>
            </w:r>
            <w:r w:rsidR="001C6278">
              <w:rPr>
                <w:rFonts w:eastAsiaTheme="minorEastAsia"/>
                <w:b w:val="0"/>
                <w:bCs w:val="0"/>
                <w:lang w:eastAsia="en-GB"/>
              </w:rPr>
              <w:tab/>
            </w:r>
            <w:r w:rsidR="001C6278" w:rsidRPr="000D6F46">
              <w:rPr>
                <w:rStyle w:val="Hyperlink"/>
              </w:rPr>
              <w:t>References</w:t>
            </w:r>
            <w:r w:rsidR="001C6278">
              <w:rPr>
                <w:webHidden/>
              </w:rPr>
              <w:tab/>
            </w:r>
            <w:r w:rsidR="001C6278">
              <w:rPr>
                <w:webHidden/>
              </w:rPr>
              <w:fldChar w:fldCharType="begin"/>
            </w:r>
            <w:r w:rsidR="001C6278">
              <w:rPr>
                <w:webHidden/>
              </w:rPr>
              <w:instrText xml:space="preserve"> PAGEREF _Toc89022284 \h </w:instrText>
            </w:r>
            <w:r w:rsidR="001C6278">
              <w:rPr>
                <w:webHidden/>
              </w:rPr>
            </w:r>
            <w:r w:rsidR="001C6278">
              <w:rPr>
                <w:webHidden/>
              </w:rPr>
              <w:fldChar w:fldCharType="separate"/>
            </w:r>
            <w:r w:rsidR="001C6278">
              <w:rPr>
                <w:webHidden/>
              </w:rPr>
              <w:t>11</w:t>
            </w:r>
            <w:r w:rsidR="001C6278">
              <w:rPr>
                <w:webHidden/>
              </w:rPr>
              <w:fldChar w:fldCharType="end"/>
            </w:r>
          </w:hyperlink>
        </w:p>
        <w:p w14:paraId="2836C037" w14:textId="2F19EEDA" w:rsidR="001C6278" w:rsidRDefault="001C6278">
          <w:r>
            <w:rPr>
              <w:b/>
              <w:bCs/>
              <w:noProof/>
            </w:rPr>
            <w:fldChar w:fldCharType="end"/>
          </w:r>
        </w:p>
      </w:sdtContent>
    </w:sdt>
    <w:p w14:paraId="31B6F0C4" w14:textId="77777777" w:rsidR="000D0664" w:rsidRPr="003518A8" w:rsidRDefault="000D0664" w:rsidP="00A3794B">
      <w:pPr>
        <w:spacing w:line="360" w:lineRule="auto"/>
        <w:jc w:val="left"/>
      </w:pPr>
      <w:r>
        <w:rPr>
          <w:sz w:val="28"/>
          <w:szCs w:val="28"/>
        </w:rPr>
        <w:br w:type="page"/>
      </w:r>
      <w:r w:rsidR="003518A8" w:rsidRPr="003518A8">
        <w:lastRenderedPageBreak/>
        <w:t xml:space="preserve"> </w:t>
      </w:r>
    </w:p>
    <w:p w14:paraId="523F6200" w14:textId="77777777" w:rsidR="00C81767" w:rsidRDefault="00E56485" w:rsidP="00A3794B">
      <w:pPr>
        <w:pStyle w:val="Heading1"/>
        <w:numPr>
          <w:ilvl w:val="0"/>
          <w:numId w:val="2"/>
        </w:numPr>
        <w:spacing w:line="360" w:lineRule="auto"/>
        <w:jc w:val="both"/>
      </w:pPr>
      <w:bookmarkStart w:id="0" w:name="_Toc53041646"/>
      <w:bookmarkStart w:id="1" w:name="_Toc53041688"/>
      <w:bookmarkStart w:id="2" w:name="_Toc89022264"/>
      <w:r>
        <w:t>Introduction</w:t>
      </w:r>
      <w:bookmarkEnd w:id="0"/>
      <w:bookmarkEnd w:id="1"/>
      <w:bookmarkEnd w:id="2"/>
      <w:r>
        <w:t xml:space="preserve"> </w:t>
      </w:r>
    </w:p>
    <w:p w14:paraId="649F68D3" w14:textId="715738DC" w:rsidR="00413DB8" w:rsidRDefault="00A22537" w:rsidP="00A22537">
      <w:pPr>
        <w:spacing w:line="360" w:lineRule="auto"/>
        <w:jc w:val="left"/>
      </w:pPr>
      <w:r>
        <w:t xml:space="preserve">This report will be covering </w:t>
      </w:r>
      <w:r w:rsidR="00B679C0">
        <w:t xml:space="preserve">the structure </w:t>
      </w:r>
      <w:r w:rsidR="0068339B">
        <w:t>of a</w:t>
      </w:r>
      <w:r w:rsidR="00BB4B8D">
        <w:t xml:space="preserve"> product design and engineering</w:t>
      </w:r>
      <w:r w:rsidR="0068339B">
        <w:t xml:space="preserve"> team devised to engineer and produce a product</w:t>
      </w:r>
      <w:r w:rsidR="00F454DA">
        <w:t xml:space="preserve">. </w:t>
      </w:r>
      <w:r w:rsidR="003C4486">
        <w:t xml:space="preserve">This team will be made up of specially selected roles </w:t>
      </w:r>
      <w:r w:rsidR="001115BC">
        <w:t xml:space="preserve">to ensure that all aspects of the design are considered </w:t>
      </w:r>
      <w:r w:rsidR="00522F83">
        <w:t xml:space="preserve">fully. In addition to the </w:t>
      </w:r>
      <w:r w:rsidR="007B7D3F">
        <w:t>design and engineering team other department</w:t>
      </w:r>
      <w:r w:rsidR="00034D6E">
        <w:t>s</w:t>
      </w:r>
      <w:r w:rsidR="007B7D3F">
        <w:t xml:space="preserve"> have also been </w:t>
      </w:r>
      <w:r w:rsidR="00544FB2">
        <w:t>considered such as health and safety</w:t>
      </w:r>
      <w:r w:rsidR="00BC3640">
        <w:t>,</w:t>
      </w:r>
      <w:r w:rsidR="00544FB2">
        <w:t xml:space="preserve"> </w:t>
      </w:r>
      <w:r w:rsidR="00BC3640">
        <w:t>manufacturing, and human resources</w:t>
      </w:r>
      <w:r w:rsidR="005511CB">
        <w:t xml:space="preserve">. </w:t>
      </w:r>
    </w:p>
    <w:p w14:paraId="5FE4760B" w14:textId="05942D01" w:rsidR="00355A8D" w:rsidRDefault="00355A8D" w:rsidP="00355A8D">
      <w:pPr>
        <w:pStyle w:val="Heading2"/>
        <w:numPr>
          <w:ilvl w:val="1"/>
          <w:numId w:val="3"/>
        </w:numPr>
        <w:jc w:val="left"/>
        <w:rPr>
          <w:sz w:val="24"/>
          <w:szCs w:val="24"/>
        </w:rPr>
      </w:pPr>
      <w:bookmarkStart w:id="3" w:name="_Toc89022265"/>
      <w:r w:rsidRPr="00602CE0">
        <w:rPr>
          <w:rStyle w:val="Heading2Char"/>
          <w:sz w:val="24"/>
          <w:szCs w:val="24"/>
        </w:rPr>
        <w:t>The product</w:t>
      </w:r>
      <w:bookmarkEnd w:id="3"/>
      <w:r w:rsidRPr="00602CE0">
        <w:rPr>
          <w:sz w:val="24"/>
          <w:szCs w:val="24"/>
        </w:rPr>
        <w:t xml:space="preserve"> </w:t>
      </w:r>
    </w:p>
    <w:p w14:paraId="208F2667" w14:textId="77777777" w:rsidR="00602CE0" w:rsidRPr="00602CE0" w:rsidRDefault="00602CE0" w:rsidP="00602CE0"/>
    <w:p w14:paraId="2C13A998" w14:textId="29E53001" w:rsidR="00AA0BF2" w:rsidRDefault="00133FD0" w:rsidP="007C583C">
      <w:pPr>
        <w:spacing w:line="360" w:lineRule="auto"/>
        <w:jc w:val="left"/>
      </w:pPr>
      <w:r>
        <w:t xml:space="preserve">The product to be designed by </w:t>
      </w:r>
      <w:r w:rsidR="00BB31E2">
        <w:t xml:space="preserve">an Engineering team has been chosen to be a </w:t>
      </w:r>
      <w:r w:rsidR="005A4B36">
        <w:t>rear-view</w:t>
      </w:r>
      <w:r w:rsidR="00BB31E2">
        <w:t xml:space="preserve"> camera that is displayed within the </w:t>
      </w:r>
      <w:r w:rsidR="00A3332C">
        <w:t>rear-view</w:t>
      </w:r>
      <w:r w:rsidR="00BB31E2">
        <w:t xml:space="preserve"> mirror of an automotive vehicle.</w:t>
      </w:r>
      <w:r w:rsidR="00A3332C">
        <w:t xml:space="preserve"> Such as the ones seen on the latest model of </w:t>
      </w:r>
      <w:r w:rsidR="005B14FA">
        <w:t>the</w:t>
      </w:r>
      <w:r w:rsidR="00A3332C">
        <w:t xml:space="preserve"> Range Rover Evoque</w:t>
      </w:r>
      <w:r w:rsidR="000C33E5">
        <w:t xml:space="preserve"> as seen below. </w:t>
      </w:r>
    </w:p>
    <w:p w14:paraId="4C78E2A0" w14:textId="2CEC4EF5" w:rsidR="00FD0AD1" w:rsidRPr="00355A8D" w:rsidRDefault="00FD0AD1" w:rsidP="00355A8D">
      <w:pPr>
        <w:jc w:val="left"/>
      </w:pPr>
      <w:r>
        <w:rPr>
          <w:noProof/>
        </w:rPr>
        <w:drawing>
          <wp:anchor distT="0" distB="0" distL="114300" distR="114300" simplePos="0" relativeHeight="251659264" behindDoc="1" locked="0" layoutInCell="1" allowOverlap="1" wp14:anchorId="0058020A" wp14:editId="38E4BFA6">
            <wp:simplePos x="0" y="0"/>
            <wp:positionH relativeFrom="margin">
              <wp:align>center</wp:align>
            </wp:positionH>
            <wp:positionV relativeFrom="paragraph">
              <wp:posOffset>202455</wp:posOffset>
            </wp:positionV>
            <wp:extent cx="4985385" cy="1780540"/>
            <wp:effectExtent l="0" t="0" r="5715" b="0"/>
            <wp:wrapTight wrapText="bothSides">
              <wp:wrapPolygon edited="0">
                <wp:start x="0" y="0"/>
                <wp:lineTo x="0" y="21261"/>
                <wp:lineTo x="21542" y="21261"/>
                <wp:lineTo x="21542" y="0"/>
                <wp:lineTo x="0" y="0"/>
              </wp:wrapPolygon>
            </wp:wrapTight>
            <wp:docPr id="2" name="Picture 2" descr="Land Rover Clearsight Rear-View Mirror showing people and cars traveling behind veh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nd Rover Clearsight Rear-View Mirror showing people and cars traveling behind vehic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85385" cy="1780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8543CA" w14:textId="49059A7E" w:rsidR="00C81767" w:rsidRDefault="00AB6797" w:rsidP="007E3D5A">
      <w:pPr>
        <w:spacing w:line="360" w:lineRule="auto"/>
        <w:jc w:val="left"/>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0288" behindDoc="0" locked="0" layoutInCell="1" allowOverlap="1" wp14:anchorId="7704B447" wp14:editId="17418460">
                <wp:simplePos x="0" y="0"/>
                <wp:positionH relativeFrom="margin">
                  <wp:posOffset>302151</wp:posOffset>
                </wp:positionH>
                <wp:positionV relativeFrom="paragraph">
                  <wp:posOffset>1745394</wp:posOffset>
                </wp:positionV>
                <wp:extent cx="5303520" cy="405516"/>
                <wp:effectExtent l="0" t="0" r="11430" b="13970"/>
                <wp:wrapNone/>
                <wp:docPr id="3" name="Text Box 3"/>
                <wp:cNvGraphicFramePr/>
                <a:graphic xmlns:a="http://schemas.openxmlformats.org/drawingml/2006/main">
                  <a:graphicData uri="http://schemas.microsoft.com/office/word/2010/wordprocessingShape">
                    <wps:wsp>
                      <wps:cNvSpPr txBox="1"/>
                      <wps:spPr>
                        <a:xfrm>
                          <a:off x="0" y="0"/>
                          <a:ext cx="5303520" cy="405516"/>
                        </a:xfrm>
                        <a:prstGeom prst="rect">
                          <a:avLst/>
                        </a:prstGeom>
                        <a:solidFill>
                          <a:schemeClr val="lt1"/>
                        </a:solidFill>
                        <a:ln w="6350">
                          <a:solidFill>
                            <a:schemeClr val="bg1"/>
                          </a:solidFill>
                        </a:ln>
                      </wps:spPr>
                      <wps:txbx>
                        <w:txbxContent>
                          <w:p w14:paraId="2351809B" w14:textId="353E7842" w:rsidR="00AB6797" w:rsidRPr="00516CF8" w:rsidRDefault="00F114E2">
                            <w:pPr>
                              <w:rPr>
                                <w:i/>
                                <w:iCs/>
                                <w:sz w:val="18"/>
                                <w:szCs w:val="18"/>
                              </w:rPr>
                            </w:pPr>
                            <w:r w:rsidRPr="00516CF8">
                              <w:rPr>
                                <w:i/>
                                <w:iCs/>
                                <w:sz w:val="18"/>
                                <w:szCs w:val="18"/>
                              </w:rPr>
                              <w:t>Figure</w:t>
                            </w:r>
                            <w:r w:rsidR="00AB6797" w:rsidRPr="00516CF8">
                              <w:rPr>
                                <w:i/>
                                <w:iCs/>
                                <w:sz w:val="18"/>
                                <w:szCs w:val="18"/>
                              </w:rPr>
                              <w:t xml:space="preserve"> 1. Range Rover Evoque rear view </w:t>
                            </w:r>
                            <w:r w:rsidR="008A618C" w:rsidRPr="00516CF8">
                              <w:rPr>
                                <w:i/>
                                <w:iCs/>
                                <w:sz w:val="18"/>
                                <w:szCs w:val="18"/>
                              </w:rPr>
                              <w:t>mirror</w:t>
                            </w:r>
                            <w:r w:rsidR="009D68CC" w:rsidRPr="00516CF8">
                              <w:rPr>
                                <w:i/>
                                <w:iCs/>
                                <w:sz w:val="18"/>
                                <w:szCs w:val="18"/>
                              </w:rPr>
                              <w:t>. (</w:t>
                            </w:r>
                            <w:r w:rsidR="000C33E5" w:rsidRPr="00516CF8">
                              <w:rPr>
                                <w:i/>
                                <w:iCs/>
                                <w:sz w:val="18"/>
                                <w:szCs w:val="18"/>
                              </w:rPr>
                              <w:t>Available</w:t>
                            </w:r>
                            <w:r w:rsidR="009D68CC" w:rsidRPr="00516CF8">
                              <w:rPr>
                                <w:i/>
                                <w:iCs/>
                                <w:sz w:val="18"/>
                                <w:szCs w:val="18"/>
                              </w:rPr>
                              <w:t xml:space="preserve"> at: </w:t>
                            </w:r>
                            <w:hyperlink r:id="rId13" w:history="1">
                              <w:r w:rsidR="00CF22D3" w:rsidRPr="00516CF8">
                                <w:rPr>
                                  <w:rStyle w:val="Hyperlink"/>
                                  <w:i/>
                                  <w:iCs/>
                                  <w:sz w:val="18"/>
                                  <w:szCs w:val="18"/>
                                </w:rPr>
                                <w:t>https://www.landroverpalmbeach.com/manufacturer-information/land-rover-clearsight-rear-view-mirror/</w:t>
                              </w:r>
                            </w:hyperlink>
                            <w:r w:rsidR="00CF22D3" w:rsidRPr="00516CF8">
                              <w:rPr>
                                <w:i/>
                                <w:iCs/>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04B447" id="_x0000_t202" coordsize="21600,21600" o:spt="202" path="m,l,21600r21600,l21600,xe">
                <v:stroke joinstyle="miter"/>
                <v:path gradientshapeok="t" o:connecttype="rect"/>
              </v:shapetype>
              <v:shape id="Text Box 3" o:spid="_x0000_s1026" type="#_x0000_t202" style="position:absolute;margin-left:23.8pt;margin-top:137.45pt;width:417.6pt;height:31.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" fillcolor="white [3201]" strokecolor="white [3212]" strokeweight=".5pt">
                <v:textbox>
                  <w:txbxContent>
                    <w:p w14:paraId="2351809B" w14:textId="353E7842" w:rsidR="00AB6797" w:rsidRPr="00516CF8" w:rsidRDefault="00F114E2">
                      <w:pPr>
                        <w:rPr>
                          <w:i/>
                          <w:iCs/>
                          <w:sz w:val="18"/>
                          <w:szCs w:val="18"/>
                        </w:rPr>
                      </w:pPr>
                      <w:r w:rsidRPr="00516CF8">
                        <w:rPr>
                          <w:i/>
                          <w:iCs/>
                          <w:sz w:val="18"/>
                          <w:szCs w:val="18"/>
                        </w:rPr>
                        <w:t>Figure</w:t>
                      </w:r>
                      <w:r w:rsidR="00AB6797" w:rsidRPr="00516CF8">
                        <w:rPr>
                          <w:i/>
                          <w:iCs/>
                          <w:sz w:val="18"/>
                          <w:szCs w:val="18"/>
                        </w:rPr>
                        <w:t xml:space="preserve"> 1. Range Rover Evoque rear view </w:t>
                      </w:r>
                      <w:r w:rsidR="008A618C" w:rsidRPr="00516CF8">
                        <w:rPr>
                          <w:i/>
                          <w:iCs/>
                          <w:sz w:val="18"/>
                          <w:szCs w:val="18"/>
                        </w:rPr>
                        <w:t>mirror</w:t>
                      </w:r>
                      <w:r w:rsidR="009D68CC" w:rsidRPr="00516CF8">
                        <w:rPr>
                          <w:i/>
                          <w:iCs/>
                          <w:sz w:val="18"/>
                          <w:szCs w:val="18"/>
                        </w:rPr>
                        <w:t>. (</w:t>
                      </w:r>
                      <w:r w:rsidR="000C33E5" w:rsidRPr="00516CF8">
                        <w:rPr>
                          <w:i/>
                          <w:iCs/>
                          <w:sz w:val="18"/>
                          <w:szCs w:val="18"/>
                        </w:rPr>
                        <w:t>Available</w:t>
                      </w:r>
                      <w:r w:rsidR="009D68CC" w:rsidRPr="00516CF8">
                        <w:rPr>
                          <w:i/>
                          <w:iCs/>
                          <w:sz w:val="18"/>
                          <w:szCs w:val="18"/>
                        </w:rPr>
                        <w:t xml:space="preserve"> at: </w:t>
                      </w:r>
                      <w:hyperlink r:id="rId14" w:history="1">
                        <w:r w:rsidR="00CF22D3" w:rsidRPr="00516CF8">
                          <w:rPr>
                            <w:rStyle w:val="Hyperlink"/>
                            <w:i/>
                            <w:iCs/>
                            <w:sz w:val="18"/>
                            <w:szCs w:val="18"/>
                          </w:rPr>
                          <w:t>https://www.landroverpalmbeach.com/manufacturer-information/land-rover-clearsight-rear-view-mirror/</w:t>
                        </w:r>
                      </w:hyperlink>
                      <w:r w:rsidR="00CF22D3" w:rsidRPr="00516CF8">
                        <w:rPr>
                          <w:i/>
                          <w:iCs/>
                          <w:sz w:val="18"/>
                          <w:szCs w:val="18"/>
                        </w:rPr>
                        <w:t xml:space="preserve">) </w:t>
                      </w:r>
                    </w:p>
                  </w:txbxContent>
                </v:textbox>
                <w10:wrap anchorx="margin"/>
              </v:shape>
            </w:pict>
          </mc:Fallback>
        </mc:AlternateContent>
      </w:r>
      <w:r w:rsidR="00C81767">
        <w:br w:type="page"/>
      </w:r>
    </w:p>
    <w:p w14:paraId="60CA869F" w14:textId="116BDE9B" w:rsidR="00012506" w:rsidRDefault="00012506" w:rsidP="00A3794B">
      <w:pPr>
        <w:pStyle w:val="Heading1"/>
        <w:numPr>
          <w:ilvl w:val="0"/>
          <w:numId w:val="2"/>
        </w:numPr>
        <w:spacing w:line="360" w:lineRule="auto"/>
        <w:jc w:val="left"/>
      </w:pPr>
      <w:bookmarkStart w:id="4" w:name="_Toc89022266"/>
      <w:r>
        <w:lastRenderedPageBreak/>
        <w:t>Team Structure</w:t>
      </w:r>
      <w:bookmarkEnd w:id="4"/>
      <w:r>
        <w:t xml:space="preserve"> </w:t>
      </w:r>
    </w:p>
    <w:p w14:paraId="2C9AA9BB" w14:textId="5810E64A" w:rsidR="002920B4" w:rsidRDefault="00B26CD4" w:rsidP="00036760">
      <w:pPr>
        <w:spacing w:line="360" w:lineRule="auto"/>
        <w:jc w:val="left"/>
      </w:pPr>
      <w:r>
        <w:rPr>
          <w:noProof/>
        </w:rPr>
        <w:drawing>
          <wp:anchor distT="0" distB="0" distL="114300" distR="114300" simplePos="0" relativeHeight="251663360" behindDoc="1" locked="0" layoutInCell="1" allowOverlap="1" wp14:anchorId="10F942A0" wp14:editId="164F6494">
            <wp:simplePos x="0" y="0"/>
            <wp:positionH relativeFrom="margin">
              <wp:posOffset>0</wp:posOffset>
            </wp:positionH>
            <wp:positionV relativeFrom="paragraph">
              <wp:posOffset>1035050</wp:posOffset>
            </wp:positionV>
            <wp:extent cx="5731510" cy="2846070"/>
            <wp:effectExtent l="0" t="0" r="2540" b="0"/>
            <wp:wrapTight wrapText="bothSides">
              <wp:wrapPolygon edited="0">
                <wp:start x="0" y="0"/>
                <wp:lineTo x="0" y="21398"/>
                <wp:lineTo x="21538" y="21398"/>
                <wp:lineTo x="21538" y="0"/>
                <wp:lineTo x="0" y="0"/>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5">
                      <a:extLst>
                        <a:ext uri="{28A0092B-C50C-407E-A947-70E740481C1C}">
                          <a14:useLocalDpi xmlns:a14="http://schemas.microsoft.com/office/drawing/2010/main" val="0"/>
                        </a:ext>
                      </a:extLst>
                    </a:blip>
                    <a:srcRect b="6996"/>
                    <a:stretch/>
                  </pic:blipFill>
                  <pic:spPr bwMode="auto">
                    <a:xfrm>
                      <a:off x="0" y="0"/>
                      <a:ext cx="5731510" cy="28460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mc:AlternateContent>
          <mc:Choice Requires="wps">
            <w:drawing>
              <wp:anchor distT="0" distB="0" distL="114300" distR="114300" simplePos="0" relativeHeight="251662336" behindDoc="0" locked="0" layoutInCell="1" allowOverlap="1" wp14:anchorId="39475BDE" wp14:editId="1B5F9368">
                <wp:simplePos x="0" y="0"/>
                <wp:positionH relativeFrom="margin">
                  <wp:posOffset>1598212</wp:posOffset>
                </wp:positionH>
                <wp:positionV relativeFrom="paragraph">
                  <wp:posOffset>3818227</wp:posOffset>
                </wp:positionV>
                <wp:extent cx="2512612" cy="413137"/>
                <wp:effectExtent l="0" t="0" r="21590" b="25400"/>
                <wp:wrapNone/>
                <wp:docPr id="6" name="Text Box 6"/>
                <wp:cNvGraphicFramePr/>
                <a:graphic xmlns:a="http://schemas.openxmlformats.org/drawingml/2006/main">
                  <a:graphicData uri="http://schemas.microsoft.com/office/word/2010/wordprocessingShape">
                    <wps:wsp>
                      <wps:cNvSpPr txBox="1"/>
                      <wps:spPr>
                        <a:xfrm>
                          <a:off x="0" y="0"/>
                          <a:ext cx="2512612" cy="413137"/>
                        </a:xfrm>
                        <a:prstGeom prst="rect">
                          <a:avLst/>
                        </a:prstGeom>
                        <a:solidFill>
                          <a:schemeClr val="lt1"/>
                        </a:solidFill>
                        <a:ln w="6350">
                          <a:solidFill>
                            <a:schemeClr val="bg1"/>
                          </a:solidFill>
                        </a:ln>
                      </wps:spPr>
                      <wps:txbx>
                        <w:txbxContent>
                          <w:p w14:paraId="75FCDC32" w14:textId="35E7A912" w:rsidR="006F0FB4" w:rsidRPr="00516CF8" w:rsidRDefault="005F66A8">
                            <w:pPr>
                              <w:rPr>
                                <w:i/>
                                <w:iCs/>
                                <w:sz w:val="18"/>
                                <w:szCs w:val="18"/>
                              </w:rPr>
                            </w:pPr>
                            <w:r w:rsidRPr="00516CF8">
                              <w:rPr>
                                <w:i/>
                                <w:iCs/>
                                <w:sz w:val="18"/>
                                <w:szCs w:val="18"/>
                              </w:rPr>
                              <w:t>Figure 2</w:t>
                            </w:r>
                            <w:r w:rsidR="00516CF8" w:rsidRPr="00516CF8">
                              <w:rPr>
                                <w:i/>
                                <w:iCs/>
                                <w:sz w:val="18"/>
                                <w:szCs w:val="18"/>
                              </w:rPr>
                              <w:t xml:space="preserve">. Engineering team structure </w:t>
                            </w:r>
                            <w:r w:rsidR="00AF2AE6">
                              <w:rPr>
                                <w:i/>
                                <w:iCs/>
                                <w:sz w:val="18"/>
                                <w:szCs w:val="18"/>
                              </w:rPr>
                              <w:t>(</w:t>
                            </w:r>
                            <w:r w:rsidR="0093415A">
                              <w:rPr>
                                <w:i/>
                                <w:iCs/>
                                <w:sz w:val="18"/>
                                <w:szCs w:val="18"/>
                              </w:rPr>
                              <w:t xml:space="preserve">information derived from </w:t>
                            </w:r>
                            <w:r w:rsidR="00AF2AE6">
                              <w:rPr>
                                <w:i/>
                                <w:iCs/>
                                <w:sz w:val="18"/>
                                <w:szCs w:val="18"/>
                              </w:rPr>
                              <w:t xml:space="preserve">multiple sources see reference list)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75BDE" id="Text Box 6" o:spid="_x0000_s1027" type="#_x0000_t202" style="position:absolute;margin-left:125.85pt;margin-top:300.65pt;width:197.85pt;height:32.5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" fillcolor="white [3201]" strokecolor="white [3212]" strokeweight=".5pt">
                <v:textbox>
                  <w:txbxContent>
                    <w:p w14:paraId="75FCDC32" w14:textId="35E7A912" w:rsidR="006F0FB4" w:rsidRPr="00516CF8" w:rsidRDefault="005F66A8">
                      <w:pPr>
                        <w:rPr>
                          <w:i/>
                          <w:iCs/>
                          <w:sz w:val="18"/>
                          <w:szCs w:val="18"/>
                        </w:rPr>
                      </w:pPr>
                      <w:r w:rsidRPr="00516CF8">
                        <w:rPr>
                          <w:i/>
                          <w:iCs/>
                          <w:sz w:val="18"/>
                          <w:szCs w:val="18"/>
                        </w:rPr>
                        <w:t>Figure 2</w:t>
                      </w:r>
                      <w:r w:rsidR="00516CF8" w:rsidRPr="00516CF8">
                        <w:rPr>
                          <w:i/>
                          <w:iCs/>
                          <w:sz w:val="18"/>
                          <w:szCs w:val="18"/>
                        </w:rPr>
                        <w:t xml:space="preserve">. Engineering team structure </w:t>
                      </w:r>
                      <w:r w:rsidR="00AF2AE6">
                        <w:rPr>
                          <w:i/>
                          <w:iCs/>
                          <w:sz w:val="18"/>
                          <w:szCs w:val="18"/>
                        </w:rPr>
                        <w:t>(</w:t>
                      </w:r>
                      <w:r w:rsidR="0093415A">
                        <w:rPr>
                          <w:i/>
                          <w:iCs/>
                          <w:sz w:val="18"/>
                          <w:szCs w:val="18"/>
                        </w:rPr>
                        <w:t xml:space="preserve">information derived from </w:t>
                      </w:r>
                      <w:r w:rsidR="00AF2AE6">
                        <w:rPr>
                          <w:i/>
                          <w:iCs/>
                          <w:sz w:val="18"/>
                          <w:szCs w:val="18"/>
                        </w:rPr>
                        <w:t xml:space="preserve">multiple sources see reference list) </w:t>
                      </w:r>
                    </w:p>
                  </w:txbxContent>
                </v:textbox>
                <w10:wrap anchorx="margin"/>
              </v:shape>
            </w:pict>
          </mc:Fallback>
        </mc:AlternateContent>
      </w:r>
      <w:r w:rsidR="0030531A">
        <w:t xml:space="preserve">The engineering team </w:t>
      </w:r>
      <w:r w:rsidR="000C0943">
        <w:t xml:space="preserve">required to carry out the task of developing and producing </w:t>
      </w:r>
      <w:r w:rsidR="00036760">
        <w:t xml:space="preserve">the </w:t>
      </w:r>
      <w:r w:rsidR="000C0943">
        <w:t xml:space="preserve">product has been carefully </w:t>
      </w:r>
      <w:r w:rsidR="009E5CFD">
        <w:t xml:space="preserve">researched and considered. Due to the </w:t>
      </w:r>
      <w:r w:rsidR="00E775C4">
        <w:t>many different aspects of the product in question</w:t>
      </w:r>
      <w:r w:rsidR="00F438AF">
        <w:t xml:space="preserve">, </w:t>
      </w:r>
      <w:r w:rsidR="00FD5C91">
        <w:t xml:space="preserve">a range of different departments and job roles will be implemented. </w:t>
      </w:r>
      <w:r w:rsidR="00CC5346">
        <w:t>A flow chart has been created to outline the job roles</w:t>
      </w:r>
      <w:r w:rsidR="006D2669">
        <w:t xml:space="preserve">: </w:t>
      </w:r>
    </w:p>
    <w:p w14:paraId="67DC4BB1" w14:textId="7E36AD3B" w:rsidR="00012506" w:rsidRPr="00012506" w:rsidRDefault="00140E2D" w:rsidP="00036760">
      <w:pPr>
        <w:spacing w:line="360" w:lineRule="auto"/>
        <w:jc w:val="left"/>
      </w:pPr>
      <w:r>
        <w:t xml:space="preserve"> </w:t>
      </w:r>
    </w:p>
    <w:p w14:paraId="299F58AB" w14:textId="77777777" w:rsidR="00B26CD4" w:rsidRDefault="005B4456" w:rsidP="00B26CD4">
      <w:pPr>
        <w:pStyle w:val="Heading1"/>
        <w:spacing w:line="360" w:lineRule="auto"/>
        <w:ind w:left="360"/>
        <w:jc w:val="left"/>
      </w:pPr>
      <w:r>
        <w:t xml:space="preserve"> </w:t>
      </w:r>
    </w:p>
    <w:p w14:paraId="314EE7AF" w14:textId="26C9DFE7" w:rsidR="00432657" w:rsidRPr="00AD56E1" w:rsidRDefault="00432657" w:rsidP="00B26CD4">
      <w:pPr>
        <w:pStyle w:val="Heading2"/>
        <w:jc w:val="left"/>
        <w:rPr>
          <w:sz w:val="24"/>
          <w:szCs w:val="24"/>
        </w:rPr>
      </w:pPr>
      <w:bookmarkStart w:id="5" w:name="_Toc89022267"/>
      <w:r w:rsidRPr="00AD56E1">
        <w:rPr>
          <w:sz w:val="24"/>
          <w:szCs w:val="24"/>
        </w:rPr>
        <w:t>2.</w:t>
      </w:r>
      <w:r w:rsidR="00A512DE" w:rsidRPr="00AD56E1">
        <w:rPr>
          <w:sz w:val="24"/>
          <w:szCs w:val="24"/>
        </w:rPr>
        <w:t>1</w:t>
      </w:r>
      <w:r w:rsidRPr="00AD56E1">
        <w:rPr>
          <w:sz w:val="24"/>
          <w:szCs w:val="24"/>
        </w:rPr>
        <w:t xml:space="preserve"> Professional code of conduct</w:t>
      </w:r>
      <w:bookmarkEnd w:id="5"/>
      <w:r w:rsidRPr="00AD56E1">
        <w:rPr>
          <w:sz w:val="24"/>
          <w:szCs w:val="24"/>
        </w:rPr>
        <w:t xml:space="preserve"> </w:t>
      </w:r>
    </w:p>
    <w:p w14:paraId="6FBF4FAA" w14:textId="1F3FCFB6" w:rsidR="00432657" w:rsidRPr="00403390" w:rsidRDefault="008255C7" w:rsidP="00126046">
      <w:pPr>
        <w:spacing w:line="360" w:lineRule="auto"/>
        <w:jc w:val="left"/>
        <w:rPr>
          <w:rFonts w:cstheme="minorHAnsi"/>
          <w:sz w:val="14"/>
          <w:szCs w:val="14"/>
        </w:rPr>
      </w:pPr>
      <w:r>
        <w:rPr>
          <w:rFonts w:cstheme="minorHAnsi"/>
          <w:color w:val="2C3241"/>
          <w:spacing w:val="-3"/>
          <w:shd w:val="clear" w:color="auto" w:fill="FFFFFF"/>
        </w:rPr>
        <w:t xml:space="preserve">                                                                                                                                                                                             </w:t>
      </w:r>
      <w:r w:rsidR="00403390">
        <w:rPr>
          <w:rFonts w:cstheme="minorHAnsi"/>
          <w:color w:val="2C3241"/>
          <w:spacing w:val="-3"/>
          <w:shd w:val="clear" w:color="auto" w:fill="FFFFFF"/>
        </w:rPr>
        <w:t>“</w:t>
      </w:r>
      <w:r w:rsidR="00403390" w:rsidRPr="00403390">
        <w:rPr>
          <w:rFonts w:cstheme="minorHAnsi"/>
          <w:color w:val="2C3241"/>
          <w:spacing w:val="-3"/>
          <w:shd w:val="clear" w:color="auto" w:fill="FFFFFF"/>
        </w:rPr>
        <w:t>A professional code of conduct is a document that explains to employees how they are expected to act on behalf of their company.</w:t>
      </w:r>
      <w:r w:rsidR="00403390">
        <w:rPr>
          <w:rFonts w:cstheme="minorHAnsi"/>
          <w:color w:val="2C3241"/>
          <w:spacing w:val="-3"/>
          <w:shd w:val="clear" w:color="auto" w:fill="FFFFFF"/>
        </w:rPr>
        <w:t>”</w:t>
      </w:r>
      <w:r w:rsidR="00403390" w:rsidRPr="00403390">
        <w:rPr>
          <w:rFonts w:cstheme="minorHAnsi"/>
          <w:color w:val="2C3241"/>
          <w:spacing w:val="-3"/>
          <w:shd w:val="clear" w:color="auto" w:fill="FFFFFF"/>
        </w:rPr>
        <w:t> </w:t>
      </w:r>
      <w:r w:rsidR="005704B4">
        <w:rPr>
          <w:rFonts w:cstheme="minorHAnsi"/>
          <w:color w:val="2C3241"/>
          <w:spacing w:val="-3"/>
          <w:shd w:val="clear" w:color="auto" w:fill="FFFFFF"/>
        </w:rPr>
        <w:t>(Betterteam 2021)</w:t>
      </w:r>
      <w:r w:rsidR="007B2CC5">
        <w:rPr>
          <w:rFonts w:cstheme="minorHAnsi"/>
          <w:color w:val="2C3241"/>
          <w:spacing w:val="-3"/>
          <w:shd w:val="clear" w:color="auto" w:fill="FFFFFF"/>
        </w:rPr>
        <w:t xml:space="preserve"> </w:t>
      </w:r>
      <w:r w:rsidR="00BE0087">
        <w:rPr>
          <w:rFonts w:cstheme="minorHAnsi"/>
          <w:color w:val="2C3241"/>
          <w:spacing w:val="-3"/>
          <w:shd w:val="clear" w:color="auto" w:fill="FFFFFF"/>
        </w:rPr>
        <w:t>having a code of conduct will be vitally important</w:t>
      </w:r>
      <w:r w:rsidR="00870665">
        <w:rPr>
          <w:rFonts w:cstheme="minorHAnsi"/>
          <w:color w:val="2C3241"/>
          <w:spacing w:val="-3"/>
          <w:shd w:val="clear" w:color="auto" w:fill="FFFFFF"/>
        </w:rPr>
        <w:t xml:space="preserve">. It will set out clear </w:t>
      </w:r>
      <w:r w:rsidR="00006181">
        <w:rPr>
          <w:rFonts w:cstheme="minorHAnsi"/>
          <w:color w:val="2C3241"/>
          <w:spacing w:val="-3"/>
          <w:shd w:val="clear" w:color="auto" w:fill="FFFFFF"/>
        </w:rPr>
        <w:t>parameters</w:t>
      </w:r>
      <w:r w:rsidR="00870665">
        <w:rPr>
          <w:rFonts w:cstheme="minorHAnsi"/>
          <w:color w:val="2C3241"/>
          <w:spacing w:val="-3"/>
          <w:shd w:val="clear" w:color="auto" w:fill="FFFFFF"/>
        </w:rPr>
        <w:t xml:space="preserve"> for the employees to follow</w:t>
      </w:r>
      <w:r w:rsidR="004A7B7E">
        <w:rPr>
          <w:rFonts w:cstheme="minorHAnsi"/>
          <w:color w:val="2C3241"/>
          <w:spacing w:val="-3"/>
          <w:shd w:val="clear" w:color="auto" w:fill="FFFFFF"/>
        </w:rPr>
        <w:t xml:space="preserve">. The professional code of conduct will be set out by the human </w:t>
      </w:r>
      <w:r w:rsidR="00FD7F00">
        <w:rPr>
          <w:rFonts w:cstheme="minorHAnsi"/>
          <w:color w:val="2C3241"/>
          <w:spacing w:val="-3"/>
          <w:shd w:val="clear" w:color="auto" w:fill="FFFFFF"/>
        </w:rPr>
        <w:t xml:space="preserve">resources department of the company these </w:t>
      </w:r>
      <w:r w:rsidR="00E35BB2">
        <w:rPr>
          <w:rFonts w:cstheme="minorHAnsi"/>
          <w:color w:val="2C3241"/>
          <w:spacing w:val="-3"/>
          <w:shd w:val="clear" w:color="auto" w:fill="FFFFFF"/>
        </w:rPr>
        <w:t>will</w:t>
      </w:r>
      <w:r w:rsidR="00FD7F00">
        <w:rPr>
          <w:rFonts w:cstheme="minorHAnsi"/>
          <w:color w:val="2C3241"/>
          <w:spacing w:val="-3"/>
          <w:shd w:val="clear" w:color="auto" w:fill="FFFFFF"/>
        </w:rPr>
        <w:t xml:space="preserve"> </w:t>
      </w:r>
      <w:r w:rsidR="003231A8">
        <w:rPr>
          <w:rFonts w:cstheme="minorHAnsi"/>
          <w:color w:val="2C3241"/>
          <w:spacing w:val="-3"/>
          <w:shd w:val="clear" w:color="auto" w:fill="FFFFFF"/>
        </w:rPr>
        <w:t>include being</w:t>
      </w:r>
      <w:r w:rsidR="00FD7F00">
        <w:rPr>
          <w:rFonts w:cstheme="minorHAnsi"/>
          <w:color w:val="2C3241"/>
          <w:spacing w:val="-3"/>
          <w:shd w:val="clear" w:color="auto" w:fill="FFFFFF"/>
        </w:rPr>
        <w:t xml:space="preserve"> inclus</w:t>
      </w:r>
      <w:r w:rsidR="00C23889">
        <w:rPr>
          <w:rFonts w:cstheme="minorHAnsi"/>
          <w:color w:val="2C3241"/>
          <w:spacing w:val="-3"/>
          <w:shd w:val="clear" w:color="auto" w:fill="FFFFFF"/>
        </w:rPr>
        <w:t>ive, being respectful</w:t>
      </w:r>
      <w:r w:rsidR="00E35BB2">
        <w:rPr>
          <w:rFonts w:cstheme="minorHAnsi"/>
          <w:color w:val="2C3241"/>
          <w:spacing w:val="-3"/>
          <w:shd w:val="clear" w:color="auto" w:fill="FFFFFF"/>
        </w:rPr>
        <w:t xml:space="preserve">, </w:t>
      </w:r>
      <w:r w:rsidR="00EC4FA7">
        <w:rPr>
          <w:rFonts w:cstheme="minorHAnsi"/>
          <w:color w:val="2C3241"/>
          <w:spacing w:val="-3"/>
          <w:shd w:val="clear" w:color="auto" w:fill="FFFFFF"/>
        </w:rPr>
        <w:t>being patient and courteous to others</w:t>
      </w:r>
      <w:r w:rsidR="00E35BB2">
        <w:rPr>
          <w:rFonts w:cstheme="minorHAnsi"/>
          <w:color w:val="2C3241"/>
          <w:spacing w:val="-3"/>
          <w:shd w:val="clear" w:color="auto" w:fill="FFFFFF"/>
        </w:rPr>
        <w:t>.</w:t>
      </w:r>
      <w:r w:rsidR="00B353A9">
        <w:rPr>
          <w:rFonts w:cstheme="minorHAnsi"/>
          <w:color w:val="2C3241"/>
          <w:spacing w:val="-3"/>
          <w:shd w:val="clear" w:color="auto" w:fill="FFFFFF"/>
        </w:rPr>
        <w:t xml:space="preserve"> In addition to this the code of conduct will also address the working hours</w:t>
      </w:r>
      <w:r w:rsidR="009E2507">
        <w:rPr>
          <w:rFonts w:cstheme="minorHAnsi"/>
          <w:color w:val="2C3241"/>
          <w:spacing w:val="-3"/>
          <w:shd w:val="clear" w:color="auto" w:fill="FFFFFF"/>
        </w:rPr>
        <w:t>,</w:t>
      </w:r>
      <w:r w:rsidR="00B353A9">
        <w:rPr>
          <w:rFonts w:cstheme="minorHAnsi"/>
          <w:color w:val="2C3241"/>
          <w:spacing w:val="-3"/>
          <w:shd w:val="clear" w:color="auto" w:fill="FFFFFF"/>
        </w:rPr>
        <w:t xml:space="preserve"> assigned breaks</w:t>
      </w:r>
      <w:r w:rsidR="009E2507">
        <w:rPr>
          <w:rFonts w:cstheme="minorHAnsi"/>
          <w:color w:val="2C3241"/>
          <w:spacing w:val="-3"/>
          <w:shd w:val="clear" w:color="auto" w:fill="FFFFFF"/>
        </w:rPr>
        <w:t xml:space="preserve">, </w:t>
      </w:r>
      <w:r w:rsidR="00B353A9">
        <w:rPr>
          <w:rFonts w:cstheme="minorHAnsi"/>
          <w:color w:val="2C3241"/>
          <w:spacing w:val="-3"/>
          <w:shd w:val="clear" w:color="auto" w:fill="FFFFFF"/>
        </w:rPr>
        <w:t xml:space="preserve">and </w:t>
      </w:r>
      <w:r w:rsidR="009E2507">
        <w:rPr>
          <w:rFonts w:cstheme="minorHAnsi"/>
          <w:color w:val="2C3241"/>
          <w:spacing w:val="-3"/>
          <w:shd w:val="clear" w:color="auto" w:fill="FFFFFF"/>
        </w:rPr>
        <w:t xml:space="preserve">the correct attire for work. </w:t>
      </w:r>
    </w:p>
    <w:p w14:paraId="1BB498B2" w14:textId="77777777" w:rsidR="00403390" w:rsidRPr="00432657" w:rsidRDefault="00403390" w:rsidP="00432657">
      <w:pPr>
        <w:jc w:val="left"/>
      </w:pPr>
    </w:p>
    <w:p w14:paraId="6D0C1EE9" w14:textId="77777777" w:rsidR="00B26CD4" w:rsidRDefault="00B26CD4" w:rsidP="00C048B9">
      <w:pPr>
        <w:pStyle w:val="Heading2"/>
        <w:jc w:val="left"/>
      </w:pPr>
    </w:p>
    <w:p w14:paraId="09403A80" w14:textId="77777777" w:rsidR="00B26CD4" w:rsidRDefault="00B26CD4" w:rsidP="00C048B9">
      <w:pPr>
        <w:pStyle w:val="Heading2"/>
        <w:jc w:val="left"/>
      </w:pPr>
    </w:p>
    <w:p w14:paraId="0FE39148" w14:textId="050AC550" w:rsidR="00C048B9" w:rsidRPr="00AD56E1" w:rsidRDefault="00C048B9" w:rsidP="00C048B9">
      <w:pPr>
        <w:pStyle w:val="Heading2"/>
        <w:jc w:val="left"/>
        <w:rPr>
          <w:sz w:val="24"/>
          <w:szCs w:val="24"/>
        </w:rPr>
      </w:pPr>
      <w:bookmarkStart w:id="6" w:name="_Toc89022268"/>
      <w:r w:rsidRPr="00AD56E1">
        <w:rPr>
          <w:sz w:val="24"/>
          <w:szCs w:val="24"/>
        </w:rPr>
        <w:t>2.</w:t>
      </w:r>
      <w:r w:rsidR="00A512DE" w:rsidRPr="00AD56E1">
        <w:rPr>
          <w:sz w:val="24"/>
          <w:szCs w:val="24"/>
        </w:rPr>
        <w:t>2</w:t>
      </w:r>
      <w:r w:rsidRPr="00AD56E1">
        <w:rPr>
          <w:sz w:val="24"/>
          <w:szCs w:val="24"/>
        </w:rPr>
        <w:t xml:space="preserve"> General Man</w:t>
      </w:r>
      <w:r w:rsidR="00F022A2" w:rsidRPr="00AD56E1">
        <w:rPr>
          <w:sz w:val="24"/>
          <w:szCs w:val="24"/>
        </w:rPr>
        <w:t>ager</w:t>
      </w:r>
      <w:bookmarkEnd w:id="6"/>
      <w:r w:rsidR="00F022A2" w:rsidRPr="00AD56E1">
        <w:rPr>
          <w:sz w:val="24"/>
          <w:szCs w:val="24"/>
        </w:rPr>
        <w:t xml:space="preserve"> </w:t>
      </w:r>
    </w:p>
    <w:p w14:paraId="5D540B8D" w14:textId="0199AA9E" w:rsidR="007601D5" w:rsidRDefault="00BE5DA5" w:rsidP="00FF3C94">
      <w:pPr>
        <w:spacing w:before="240" w:line="360" w:lineRule="auto"/>
        <w:jc w:val="left"/>
      </w:pPr>
      <w:r>
        <w:t xml:space="preserve">As seen in the figure above the general manager will </w:t>
      </w:r>
      <w:r w:rsidR="006E6129">
        <w:t>oversee</w:t>
      </w:r>
      <w:r w:rsidR="0086428A">
        <w:t xml:space="preserve"> </w:t>
      </w:r>
      <w:r>
        <w:t>the whole team</w:t>
      </w:r>
      <w:r w:rsidR="000135C8">
        <w:t xml:space="preserve">. </w:t>
      </w:r>
      <w:r w:rsidR="00DF2D51">
        <w:t>(</w:t>
      </w:r>
      <w:r w:rsidR="00862A88">
        <w:t>Andrall E. Pearson</w:t>
      </w:r>
      <w:r w:rsidR="00DF2D51">
        <w:t xml:space="preserve"> 1989)</w:t>
      </w:r>
      <w:r w:rsidR="00862A88">
        <w:t xml:space="preserve"> </w:t>
      </w:r>
      <w:r w:rsidR="00DF2D51">
        <w:t xml:space="preserve">states in </w:t>
      </w:r>
      <w:r w:rsidR="0071750D">
        <w:t>the Harvard business review</w:t>
      </w:r>
      <w:r w:rsidR="00FF3C94">
        <w:t xml:space="preserve"> </w:t>
      </w:r>
      <w:r w:rsidR="0071750D">
        <w:t>that t</w:t>
      </w:r>
      <w:r w:rsidR="000135C8">
        <w:t xml:space="preserve">he </w:t>
      </w:r>
      <w:r w:rsidR="00EC5957">
        <w:t>GM (general manager)</w:t>
      </w:r>
      <w:r w:rsidR="002277C1">
        <w:t xml:space="preserve"> shapes the work environment by dictating </w:t>
      </w:r>
      <w:r w:rsidR="004364F5">
        <w:t>3 main elements in the workplace</w:t>
      </w:r>
      <w:r w:rsidR="007601D5">
        <w:t>:</w:t>
      </w:r>
    </w:p>
    <w:p w14:paraId="5299C907" w14:textId="09804ED8" w:rsidR="00B56B59" w:rsidRPr="00B56B59" w:rsidRDefault="00715041" w:rsidP="00715041">
      <w:pPr>
        <w:pStyle w:val="ListParagraph"/>
        <w:numPr>
          <w:ilvl w:val="0"/>
          <w:numId w:val="4"/>
        </w:numPr>
        <w:spacing w:line="360" w:lineRule="auto"/>
        <w:jc w:val="left"/>
        <w:rPr>
          <w:rFonts w:asciiTheme="majorHAnsi" w:eastAsiaTheme="majorEastAsia" w:hAnsiTheme="majorHAnsi" w:cstheme="majorBidi"/>
          <w:color w:val="2F5496" w:themeColor="accent1" w:themeShade="BF"/>
          <w:sz w:val="32"/>
          <w:szCs w:val="32"/>
        </w:rPr>
      </w:pPr>
      <w:r>
        <w:t>The G</w:t>
      </w:r>
      <w:r w:rsidR="00EC5957">
        <w:t>M</w:t>
      </w:r>
      <w:r>
        <w:t xml:space="preserve"> performance standards set the quality </w:t>
      </w:r>
      <w:r w:rsidR="00B56B59">
        <w:t>and pace of the work carried out by the team.</w:t>
      </w:r>
    </w:p>
    <w:p w14:paraId="75AD67BE" w14:textId="1C3C3F66" w:rsidR="00383C51" w:rsidRPr="00383C51" w:rsidRDefault="00F62912" w:rsidP="00715041">
      <w:pPr>
        <w:pStyle w:val="ListParagraph"/>
        <w:numPr>
          <w:ilvl w:val="0"/>
          <w:numId w:val="4"/>
        </w:numPr>
        <w:spacing w:line="360" w:lineRule="auto"/>
        <w:jc w:val="left"/>
        <w:rPr>
          <w:rFonts w:asciiTheme="majorHAnsi" w:eastAsiaTheme="majorEastAsia" w:hAnsiTheme="majorHAnsi" w:cstheme="majorBidi"/>
          <w:color w:val="2F5496" w:themeColor="accent1" w:themeShade="BF"/>
          <w:sz w:val="32"/>
          <w:szCs w:val="32"/>
        </w:rPr>
      </w:pPr>
      <w:r>
        <w:t xml:space="preserve">The GM shows the concept of how the </w:t>
      </w:r>
      <w:r w:rsidR="00383C51">
        <w:t>team</w:t>
      </w:r>
      <w:r>
        <w:t xml:space="preserve"> operates </w:t>
      </w:r>
      <w:r w:rsidR="00383C51">
        <w:t xml:space="preserve">and what the team is like to work within </w:t>
      </w:r>
    </w:p>
    <w:p w14:paraId="37FCB1EC" w14:textId="2A81B407" w:rsidR="00E64957" w:rsidRPr="00E64957" w:rsidRDefault="00BC3E8A" w:rsidP="00715041">
      <w:pPr>
        <w:pStyle w:val="ListParagraph"/>
        <w:numPr>
          <w:ilvl w:val="0"/>
          <w:numId w:val="4"/>
        </w:numPr>
        <w:spacing w:line="360" w:lineRule="auto"/>
        <w:jc w:val="left"/>
        <w:rPr>
          <w:rFonts w:asciiTheme="majorHAnsi" w:eastAsiaTheme="majorEastAsia" w:hAnsiTheme="majorHAnsi" w:cstheme="majorBidi"/>
          <w:color w:val="2F5496" w:themeColor="accent1" w:themeShade="BF"/>
          <w:sz w:val="32"/>
          <w:szCs w:val="32"/>
        </w:rPr>
      </w:pPr>
      <w:r>
        <w:t xml:space="preserve">The GM will show the employees/team </w:t>
      </w:r>
      <w:r w:rsidR="000D488D">
        <w:t xml:space="preserve">the values that prevail in the </w:t>
      </w:r>
      <w:r w:rsidR="006E6129">
        <w:t>workplace</w:t>
      </w:r>
      <w:r w:rsidR="000D488D">
        <w:t xml:space="preserve"> </w:t>
      </w:r>
      <w:r>
        <w:t xml:space="preserve"> </w:t>
      </w:r>
    </w:p>
    <w:p w14:paraId="7A6CDAFF" w14:textId="7FF454E1" w:rsidR="009E7161" w:rsidRDefault="00C415B7" w:rsidP="00E64957">
      <w:pPr>
        <w:spacing w:line="360" w:lineRule="auto"/>
        <w:jc w:val="left"/>
      </w:pPr>
      <w:r>
        <w:t>From this we can understand that the</w:t>
      </w:r>
      <w:r w:rsidR="006D486D">
        <w:t xml:space="preserve"> GM’s</w:t>
      </w:r>
      <w:r>
        <w:t xml:space="preserve"> main goal is to set the performance standards </w:t>
      </w:r>
      <w:r w:rsidR="00A776F6">
        <w:t xml:space="preserve">of the team and overlook the </w:t>
      </w:r>
      <w:r w:rsidR="00A630D1">
        <w:t>teams’</w:t>
      </w:r>
      <w:r w:rsidR="00A776F6">
        <w:t xml:space="preserve"> workings to ensure that their work is </w:t>
      </w:r>
      <w:r w:rsidR="00A630D1">
        <w:t>reaching those standards</w:t>
      </w:r>
      <w:r w:rsidR="000F061B">
        <w:t xml:space="preserve"> and conforming to the code of conduct.</w:t>
      </w:r>
    </w:p>
    <w:p w14:paraId="21E74981" w14:textId="602BB0FC" w:rsidR="00215DB5" w:rsidRDefault="00223FB0" w:rsidP="00E64957">
      <w:pPr>
        <w:spacing w:line="360" w:lineRule="auto"/>
        <w:jc w:val="left"/>
      </w:pPr>
      <w:r>
        <w:t xml:space="preserve">In this team </w:t>
      </w:r>
      <w:r w:rsidR="00AA7EB5">
        <w:t xml:space="preserve">the </w:t>
      </w:r>
      <w:r w:rsidR="006D486D">
        <w:t>GM</w:t>
      </w:r>
      <w:r w:rsidR="00AA7EB5">
        <w:t xml:space="preserve"> will be vitally important </w:t>
      </w:r>
      <w:r w:rsidR="00A81C7D">
        <w:t xml:space="preserve">to the project as they will be controlling the quality of the work and </w:t>
      </w:r>
      <w:r w:rsidR="009E7161">
        <w:t>the workload of the team that is built around them</w:t>
      </w:r>
      <w:r w:rsidR="001E2557">
        <w:t xml:space="preserve">. They will also oversee the quality of the work that is being produced and will ensure that </w:t>
      </w:r>
      <w:r w:rsidR="00225133">
        <w:t>every member of the team is contributing equally to the project</w:t>
      </w:r>
      <w:r w:rsidR="00307A3D">
        <w:t>.</w:t>
      </w:r>
      <w:r w:rsidR="00F525DD">
        <w:t xml:space="preserve"> This will be done from </w:t>
      </w:r>
      <w:r w:rsidR="005C6A84">
        <w:t>a</w:t>
      </w:r>
      <w:r w:rsidR="00F525DD">
        <w:t xml:space="preserve"> managerial perspective </w:t>
      </w:r>
      <w:r w:rsidR="005C6A84">
        <w:t>i.e.,</w:t>
      </w:r>
      <w:r w:rsidR="00F525DD">
        <w:t xml:space="preserve"> in an office </w:t>
      </w:r>
    </w:p>
    <w:p w14:paraId="0EFC822D" w14:textId="77777777" w:rsidR="00215DB5" w:rsidRDefault="00215DB5" w:rsidP="00E64957">
      <w:pPr>
        <w:spacing w:line="360" w:lineRule="auto"/>
        <w:jc w:val="left"/>
      </w:pPr>
    </w:p>
    <w:p w14:paraId="02AAD8BC" w14:textId="1D1E5518" w:rsidR="00BA559F" w:rsidRPr="00AD56E1" w:rsidRDefault="003F56D4" w:rsidP="003F56D4">
      <w:pPr>
        <w:pStyle w:val="Heading2"/>
        <w:jc w:val="left"/>
        <w:rPr>
          <w:sz w:val="24"/>
          <w:szCs w:val="24"/>
        </w:rPr>
      </w:pPr>
      <w:bookmarkStart w:id="7" w:name="_Toc89022269"/>
      <w:r w:rsidRPr="00AD56E1">
        <w:rPr>
          <w:sz w:val="24"/>
          <w:szCs w:val="24"/>
        </w:rPr>
        <w:t>2.</w:t>
      </w:r>
      <w:r w:rsidR="0042408A" w:rsidRPr="00AD56E1">
        <w:rPr>
          <w:sz w:val="24"/>
          <w:szCs w:val="24"/>
        </w:rPr>
        <w:t>3</w:t>
      </w:r>
      <w:r w:rsidRPr="00AD56E1">
        <w:rPr>
          <w:sz w:val="24"/>
          <w:szCs w:val="24"/>
        </w:rPr>
        <w:t xml:space="preserve"> Lead Engineer</w:t>
      </w:r>
      <w:r w:rsidR="00B61D3A" w:rsidRPr="00AD56E1">
        <w:rPr>
          <w:sz w:val="24"/>
          <w:szCs w:val="24"/>
        </w:rPr>
        <w:t>/s</w:t>
      </w:r>
      <w:bookmarkEnd w:id="7"/>
    </w:p>
    <w:p w14:paraId="65EEA2A0" w14:textId="25A49FB6" w:rsidR="00197F1E" w:rsidRDefault="001906C2" w:rsidP="00D752B8">
      <w:pPr>
        <w:spacing w:before="240" w:line="360" w:lineRule="auto"/>
        <w:jc w:val="left"/>
      </w:pPr>
      <w:r>
        <w:t xml:space="preserve">Second only to the </w:t>
      </w:r>
      <w:r w:rsidR="00A70BE8">
        <w:t>GM</w:t>
      </w:r>
      <w:r>
        <w:t xml:space="preserve"> is the lead enginee</w:t>
      </w:r>
      <w:r w:rsidR="00CB0A45">
        <w:t>r</w:t>
      </w:r>
      <w:r w:rsidR="00F34055">
        <w:t>/s</w:t>
      </w:r>
      <w:r w:rsidR="003863A4">
        <w:t xml:space="preserve">. As a lead engineer </w:t>
      </w:r>
      <w:r w:rsidR="000B41BA">
        <w:t>their responsibilities will revolve around overseeing the whole process of designing</w:t>
      </w:r>
      <w:r w:rsidR="002B12A3">
        <w:t xml:space="preserve"> and manufacturing the product.</w:t>
      </w:r>
      <w:r w:rsidR="001562B1">
        <w:t xml:space="preserve"> </w:t>
      </w:r>
      <w:r w:rsidR="00197F1E">
        <w:t>(</w:t>
      </w:r>
      <w:proofErr w:type="spellStart"/>
      <w:r w:rsidR="00197F1E">
        <w:t>Zippa</w:t>
      </w:r>
      <w:proofErr w:type="spellEnd"/>
      <w:r w:rsidR="00197F1E">
        <w:t xml:space="preserve"> Careers 2021)</w:t>
      </w:r>
    </w:p>
    <w:p w14:paraId="7BAA2140" w14:textId="670D74E3" w:rsidR="00585A4D" w:rsidRDefault="002B12A3" w:rsidP="00D32BDA">
      <w:pPr>
        <w:spacing w:before="240" w:line="360" w:lineRule="auto"/>
        <w:jc w:val="left"/>
      </w:pPr>
      <w:r>
        <w:t xml:space="preserve"> </w:t>
      </w:r>
      <w:r w:rsidR="00A70BE8">
        <w:t>Similarly,</w:t>
      </w:r>
      <w:r>
        <w:t xml:space="preserve"> to the GM</w:t>
      </w:r>
      <w:r w:rsidR="0067402E">
        <w:t xml:space="preserve"> the lead engineer</w:t>
      </w:r>
      <w:r w:rsidR="00F34055">
        <w:t>/s</w:t>
      </w:r>
      <w:r w:rsidR="0067402E">
        <w:t xml:space="preserve"> will monitor the performance of</w:t>
      </w:r>
      <w:r w:rsidR="000035BF">
        <w:t xml:space="preserve"> the team</w:t>
      </w:r>
      <w:r w:rsidR="00ED09B8">
        <w:t xml:space="preserve"> and ensure the team follows the code of conduct.</w:t>
      </w:r>
      <w:r w:rsidR="000035BF">
        <w:t xml:space="preserve"> </w:t>
      </w:r>
      <w:r w:rsidR="00ED09B8">
        <w:t>B</w:t>
      </w:r>
      <w:r w:rsidR="000035BF">
        <w:t>ut unlik</w:t>
      </w:r>
      <w:r w:rsidR="000975F1">
        <w:t>e</w:t>
      </w:r>
      <w:r w:rsidR="000035BF">
        <w:t xml:space="preserve"> the GM the lead engineer</w:t>
      </w:r>
      <w:r w:rsidR="00F34055">
        <w:t>/s</w:t>
      </w:r>
      <w:r w:rsidR="000035BF">
        <w:t xml:space="preserve"> will be on the ground with the team </w:t>
      </w:r>
      <w:r w:rsidR="001562B1">
        <w:t xml:space="preserve">and will provide support there and then. The </w:t>
      </w:r>
      <w:r w:rsidR="00F670DD">
        <w:t>lead engineer</w:t>
      </w:r>
      <w:r w:rsidR="00F34055">
        <w:t>/s</w:t>
      </w:r>
      <w:r w:rsidR="00F670DD">
        <w:t xml:space="preserve"> is also the link </w:t>
      </w:r>
      <w:r w:rsidR="008E5ECA">
        <w:t>between the team and the GM</w:t>
      </w:r>
      <w:r w:rsidR="00630397">
        <w:t xml:space="preserve">, therefore any problems within the team can be relayed through </w:t>
      </w:r>
      <w:r w:rsidR="004B4630">
        <w:t>the lead engineer</w:t>
      </w:r>
      <w:r w:rsidR="002C0ACF">
        <w:t>/s</w:t>
      </w:r>
      <w:r w:rsidR="004B4630">
        <w:t xml:space="preserve"> and then up to the GM or</w:t>
      </w:r>
      <w:r w:rsidR="00CD4394">
        <w:t xml:space="preserve"> </w:t>
      </w:r>
      <w:r w:rsidR="001E44DE">
        <w:t>to</w:t>
      </w:r>
      <w:r w:rsidR="004B4630">
        <w:t xml:space="preserve"> human resources if needs be.</w:t>
      </w:r>
    </w:p>
    <w:p w14:paraId="038D37A6" w14:textId="1172B39B" w:rsidR="00EC39E6" w:rsidRDefault="00EC39E6" w:rsidP="00EC39E6">
      <w:pPr>
        <w:pStyle w:val="Heading2"/>
        <w:jc w:val="left"/>
      </w:pPr>
    </w:p>
    <w:p w14:paraId="6257090D" w14:textId="77777777" w:rsidR="00980FDA" w:rsidRDefault="00980FDA" w:rsidP="00980FDA">
      <w:pPr>
        <w:pStyle w:val="Heading2"/>
        <w:jc w:val="left"/>
      </w:pPr>
    </w:p>
    <w:p w14:paraId="72584DF5" w14:textId="77777777" w:rsidR="009B4AB0" w:rsidRDefault="009B4AB0" w:rsidP="00980FDA">
      <w:pPr>
        <w:pStyle w:val="Heading2"/>
        <w:jc w:val="left"/>
        <w:rPr>
          <w:sz w:val="24"/>
          <w:szCs w:val="24"/>
        </w:rPr>
      </w:pPr>
    </w:p>
    <w:p w14:paraId="48D22DAE" w14:textId="24A53E6B" w:rsidR="009E389E" w:rsidRPr="00AD56E1" w:rsidRDefault="009E389E" w:rsidP="00980FDA">
      <w:pPr>
        <w:pStyle w:val="Heading2"/>
        <w:jc w:val="left"/>
        <w:rPr>
          <w:sz w:val="24"/>
          <w:szCs w:val="24"/>
        </w:rPr>
      </w:pPr>
      <w:bookmarkStart w:id="8" w:name="_Toc89022270"/>
      <w:r w:rsidRPr="00AD56E1">
        <w:rPr>
          <w:sz w:val="24"/>
          <w:szCs w:val="24"/>
        </w:rPr>
        <w:t>2.4 The Finance Department</w:t>
      </w:r>
      <w:bookmarkEnd w:id="8"/>
      <w:r w:rsidRPr="00AD56E1">
        <w:rPr>
          <w:sz w:val="24"/>
          <w:szCs w:val="24"/>
        </w:rPr>
        <w:t xml:space="preserve"> </w:t>
      </w:r>
    </w:p>
    <w:p w14:paraId="1E62B0E0" w14:textId="77777777" w:rsidR="009E389E" w:rsidRPr="009E389E" w:rsidRDefault="009E389E" w:rsidP="009E389E"/>
    <w:p w14:paraId="23C0FE76" w14:textId="04DDB76B" w:rsidR="00EC39E6" w:rsidRPr="005635BE" w:rsidRDefault="00EC39E6" w:rsidP="00EC39E6">
      <w:pPr>
        <w:pStyle w:val="NormalWeb"/>
        <w:spacing w:before="0" w:beforeAutospacing="0" w:after="0" w:afterAutospacing="0" w:line="360" w:lineRule="auto"/>
        <w:rPr>
          <w:rFonts w:asciiTheme="minorHAnsi" w:hAnsiTheme="minorHAnsi" w:cstheme="minorHAnsi"/>
          <w:sz w:val="22"/>
          <w:szCs w:val="22"/>
        </w:rPr>
      </w:pPr>
      <w:r w:rsidRPr="005635BE">
        <w:rPr>
          <w:rFonts w:asciiTheme="minorHAnsi" w:hAnsiTheme="minorHAnsi" w:cstheme="minorHAnsi"/>
          <w:color w:val="000000"/>
          <w:sz w:val="22"/>
          <w:szCs w:val="22"/>
        </w:rPr>
        <w:t>The Finance Department may not seem directly connected to the rest of the engineering team, however both job roles in this department (Human Resources Manager/s and Business Administrator/s) are deeply linked with the rest of the team.</w:t>
      </w:r>
    </w:p>
    <w:p w14:paraId="46746D53" w14:textId="77777777" w:rsidR="00B4497B" w:rsidRDefault="00B4497B" w:rsidP="00B4497B">
      <w:pPr>
        <w:pStyle w:val="Heading3"/>
        <w:jc w:val="left"/>
        <w:rPr>
          <w:rFonts w:asciiTheme="minorHAnsi" w:hAnsiTheme="minorHAnsi" w:cstheme="minorHAnsi"/>
          <w:color w:val="000000"/>
          <w:sz w:val="22"/>
          <w:szCs w:val="22"/>
        </w:rPr>
      </w:pPr>
    </w:p>
    <w:p w14:paraId="3DEEC15F" w14:textId="30DFAEFB" w:rsidR="00EC39E6" w:rsidRPr="00B622AD" w:rsidRDefault="00B622AD" w:rsidP="00B622AD">
      <w:pPr>
        <w:pStyle w:val="Heading3"/>
        <w:jc w:val="left"/>
      </w:pPr>
      <w:bookmarkStart w:id="9" w:name="_Toc89022271"/>
      <w:r w:rsidRPr="00B622AD">
        <w:t xml:space="preserve">2.4.1 </w:t>
      </w:r>
      <w:r w:rsidR="00B4497B" w:rsidRPr="00B622AD">
        <w:t>Human Resources Management</w:t>
      </w:r>
      <w:bookmarkEnd w:id="9"/>
    </w:p>
    <w:p w14:paraId="556DC817" w14:textId="77777777" w:rsidR="00602CE0" w:rsidRPr="00602CE0" w:rsidRDefault="00602CE0" w:rsidP="00602CE0"/>
    <w:p w14:paraId="0B7D1E73" w14:textId="77777777" w:rsidR="00EC39E6" w:rsidRPr="005635BE" w:rsidRDefault="00EC39E6" w:rsidP="00EC39E6">
      <w:pPr>
        <w:pStyle w:val="NormalWeb"/>
        <w:spacing w:before="0" w:beforeAutospacing="0" w:after="0" w:afterAutospacing="0" w:line="360" w:lineRule="auto"/>
        <w:rPr>
          <w:rFonts w:asciiTheme="minorHAnsi" w:hAnsiTheme="minorHAnsi" w:cstheme="minorHAnsi"/>
          <w:sz w:val="22"/>
          <w:szCs w:val="22"/>
        </w:rPr>
      </w:pPr>
      <w:r w:rsidRPr="005635BE">
        <w:rPr>
          <w:rFonts w:asciiTheme="minorHAnsi" w:hAnsiTheme="minorHAnsi" w:cstheme="minorHAnsi"/>
          <w:color w:val="000000"/>
          <w:sz w:val="22"/>
          <w:szCs w:val="22"/>
        </w:rPr>
        <w:t xml:space="preserve">The inclusion of HRM (Human Resources Management) is detrimental to each department and worker participating in this project, as it is responsible for “recruiting, hiring, deploying and managing an organization's employees.”(Chai &amp; </w:t>
      </w:r>
      <w:proofErr w:type="spellStart"/>
      <w:r w:rsidRPr="005635BE">
        <w:rPr>
          <w:rFonts w:asciiTheme="minorHAnsi" w:hAnsiTheme="minorHAnsi" w:cstheme="minorHAnsi"/>
          <w:color w:val="000000"/>
          <w:sz w:val="22"/>
          <w:szCs w:val="22"/>
        </w:rPr>
        <w:t>Sunter</w:t>
      </w:r>
      <w:proofErr w:type="spellEnd"/>
      <w:r w:rsidRPr="005635BE">
        <w:rPr>
          <w:rFonts w:asciiTheme="minorHAnsi" w:hAnsiTheme="minorHAnsi" w:cstheme="minorHAnsi"/>
          <w:color w:val="000000"/>
          <w:sz w:val="22"/>
          <w:szCs w:val="22"/>
        </w:rPr>
        <w:t>, 2021</w:t>
      </w:r>
      <w:r>
        <w:rPr>
          <w:rFonts w:asciiTheme="minorHAnsi" w:hAnsiTheme="minorHAnsi" w:cstheme="minorHAnsi"/>
          <w:color w:val="000000"/>
          <w:sz w:val="22"/>
          <w:szCs w:val="22"/>
        </w:rPr>
        <w:t xml:space="preserve">), </w:t>
      </w:r>
      <w:r w:rsidRPr="005635BE">
        <w:rPr>
          <w:rFonts w:asciiTheme="minorHAnsi" w:hAnsiTheme="minorHAnsi" w:cstheme="minorHAnsi"/>
          <w:color w:val="000000"/>
          <w:sz w:val="22"/>
          <w:szCs w:val="22"/>
        </w:rPr>
        <w:t>Including a human resources manager/s</w:t>
      </w:r>
      <w:r w:rsidRPr="005635BE">
        <w:rPr>
          <w:rFonts w:asciiTheme="minorHAnsi" w:hAnsiTheme="minorHAnsi" w:cstheme="minorHAnsi"/>
          <w:b/>
          <w:bCs/>
          <w:color w:val="000000"/>
          <w:sz w:val="22"/>
          <w:szCs w:val="22"/>
        </w:rPr>
        <w:t xml:space="preserve"> </w:t>
      </w:r>
      <w:r w:rsidRPr="005635BE">
        <w:rPr>
          <w:rFonts w:asciiTheme="minorHAnsi" w:hAnsiTheme="minorHAnsi" w:cstheme="minorHAnsi"/>
          <w:color w:val="000000"/>
          <w:sz w:val="22"/>
          <w:szCs w:val="22"/>
        </w:rPr>
        <w:t xml:space="preserve">in the engineering team would allow for a bridge between the employees and the general manager/ the company itself, as well as guide staff through potential mistreatment and circumstance changes, </w:t>
      </w:r>
      <w:r>
        <w:rPr>
          <w:rFonts w:asciiTheme="minorHAnsi" w:hAnsiTheme="minorHAnsi" w:cstheme="minorHAnsi"/>
          <w:color w:val="000000"/>
          <w:sz w:val="22"/>
          <w:szCs w:val="22"/>
        </w:rPr>
        <w:t xml:space="preserve">also </w:t>
      </w:r>
      <w:r w:rsidRPr="005635BE">
        <w:rPr>
          <w:rFonts w:asciiTheme="minorHAnsi" w:hAnsiTheme="minorHAnsi" w:cstheme="minorHAnsi"/>
          <w:color w:val="000000"/>
          <w:sz w:val="22"/>
          <w:szCs w:val="22"/>
        </w:rPr>
        <w:t>determining the professional code of conduct for the company. </w:t>
      </w:r>
    </w:p>
    <w:p w14:paraId="3A259C57" w14:textId="77777777" w:rsidR="003E60D3" w:rsidRDefault="003E60D3" w:rsidP="00FD4E61">
      <w:pPr>
        <w:pStyle w:val="Heading3"/>
        <w:jc w:val="left"/>
      </w:pPr>
    </w:p>
    <w:p w14:paraId="5A05D973" w14:textId="5D5AB2A5" w:rsidR="00EC39E6" w:rsidRDefault="00B622AD" w:rsidP="00FD4E61">
      <w:pPr>
        <w:pStyle w:val="Heading3"/>
        <w:jc w:val="left"/>
      </w:pPr>
      <w:bookmarkStart w:id="10" w:name="_Toc89022272"/>
      <w:r>
        <w:t xml:space="preserve">2.4.2 </w:t>
      </w:r>
      <w:r w:rsidR="00FD4E61">
        <w:t>B</w:t>
      </w:r>
      <w:r w:rsidR="00FD4E61" w:rsidRPr="00FD4E61">
        <w:t>usiness administration</w:t>
      </w:r>
      <w:bookmarkEnd w:id="10"/>
    </w:p>
    <w:p w14:paraId="32BA787E" w14:textId="77777777" w:rsidR="00602CE0" w:rsidRPr="00602CE0" w:rsidRDefault="00602CE0" w:rsidP="00602CE0"/>
    <w:p w14:paraId="2D73E90B" w14:textId="02C6DF8B" w:rsidR="00EC39E6" w:rsidRPr="005635BE" w:rsidRDefault="00EC39E6" w:rsidP="00EC39E6">
      <w:pPr>
        <w:pStyle w:val="NormalWeb"/>
        <w:spacing w:before="0" w:beforeAutospacing="0" w:after="0" w:afterAutospacing="0" w:line="360" w:lineRule="auto"/>
        <w:rPr>
          <w:rFonts w:asciiTheme="minorHAnsi" w:hAnsiTheme="minorHAnsi" w:cstheme="minorHAnsi"/>
          <w:sz w:val="22"/>
          <w:szCs w:val="22"/>
        </w:rPr>
      </w:pPr>
      <w:r w:rsidRPr="005635BE">
        <w:rPr>
          <w:rFonts w:asciiTheme="minorHAnsi" w:hAnsiTheme="minorHAnsi" w:cstheme="minorHAnsi"/>
          <w:color w:val="000000"/>
          <w:sz w:val="22"/>
          <w:szCs w:val="22"/>
        </w:rPr>
        <w:t>The importance of having a business administrator/s</w:t>
      </w:r>
      <w:r w:rsidRPr="005635BE">
        <w:rPr>
          <w:rFonts w:asciiTheme="minorHAnsi" w:hAnsiTheme="minorHAnsi" w:cstheme="minorHAnsi"/>
          <w:b/>
          <w:bCs/>
          <w:color w:val="000000"/>
          <w:sz w:val="22"/>
          <w:szCs w:val="22"/>
        </w:rPr>
        <w:t xml:space="preserve"> </w:t>
      </w:r>
      <w:r w:rsidRPr="005635BE">
        <w:rPr>
          <w:rFonts w:asciiTheme="minorHAnsi" w:hAnsiTheme="minorHAnsi" w:cstheme="minorHAnsi"/>
          <w:color w:val="000000"/>
          <w:sz w:val="22"/>
          <w:szCs w:val="22"/>
        </w:rPr>
        <w:t>is greatly significant, as business administration includes roles such as maximising efficiency in terms of the performance of the departments/employees, controlling the team’s budget, as well as negotiating with stakeholders. Having a business administrator/s involved would ensure that the budget is utilized in a way most optimal for the team, as “monetary decisions work out much more beneficially when they’re planned rather than improvised” (</w:t>
      </w:r>
      <w:r w:rsidR="0069218F">
        <w:rPr>
          <w:rFonts w:asciiTheme="minorHAnsi" w:hAnsiTheme="minorHAnsi" w:cstheme="minorHAnsi"/>
          <w:color w:val="000000"/>
          <w:sz w:val="22"/>
          <w:szCs w:val="22"/>
        </w:rPr>
        <w:t>C</w:t>
      </w:r>
      <w:r w:rsidR="00F66BE4">
        <w:rPr>
          <w:rFonts w:asciiTheme="minorHAnsi" w:hAnsiTheme="minorHAnsi" w:cstheme="minorHAnsi"/>
          <w:color w:val="000000"/>
          <w:sz w:val="22"/>
          <w:szCs w:val="22"/>
        </w:rPr>
        <w:t>ollins</w:t>
      </w:r>
      <w:r w:rsidRPr="005635BE">
        <w:rPr>
          <w:rFonts w:asciiTheme="minorHAnsi" w:hAnsiTheme="minorHAnsi" w:cstheme="minorHAnsi"/>
          <w:color w:val="000000"/>
          <w:sz w:val="22"/>
          <w:szCs w:val="22"/>
        </w:rPr>
        <w:t>, 2012). </w:t>
      </w:r>
    </w:p>
    <w:p w14:paraId="0EA55BB6" w14:textId="11BBAA7B" w:rsidR="009B4AB0" w:rsidRDefault="009B4AB0" w:rsidP="006C36F9">
      <w:pPr>
        <w:pStyle w:val="Heading2"/>
        <w:jc w:val="left"/>
        <w:rPr>
          <w:sz w:val="24"/>
          <w:szCs w:val="24"/>
        </w:rPr>
      </w:pPr>
    </w:p>
    <w:p w14:paraId="6787F3D1" w14:textId="65A18F89" w:rsidR="00602CE0" w:rsidRDefault="00602CE0" w:rsidP="00602CE0"/>
    <w:p w14:paraId="020C6938" w14:textId="312D32C8" w:rsidR="00602CE0" w:rsidRDefault="00602CE0" w:rsidP="00602CE0"/>
    <w:p w14:paraId="2E01E74B" w14:textId="1A13016A" w:rsidR="00602CE0" w:rsidRDefault="00602CE0" w:rsidP="00602CE0"/>
    <w:p w14:paraId="6629F8D3" w14:textId="733BB521" w:rsidR="00602CE0" w:rsidRDefault="00602CE0" w:rsidP="00602CE0"/>
    <w:p w14:paraId="54A0A434" w14:textId="31C84A6A" w:rsidR="00602CE0" w:rsidRDefault="00602CE0" w:rsidP="00602CE0"/>
    <w:p w14:paraId="4275AAD7" w14:textId="77777777" w:rsidR="00602CE0" w:rsidRPr="00602CE0" w:rsidRDefault="00602CE0" w:rsidP="00602CE0"/>
    <w:p w14:paraId="4478E5B9" w14:textId="77777777" w:rsidR="00602CE0" w:rsidRDefault="00602CE0" w:rsidP="006C36F9">
      <w:pPr>
        <w:pStyle w:val="Heading2"/>
        <w:jc w:val="left"/>
        <w:rPr>
          <w:sz w:val="24"/>
          <w:szCs w:val="24"/>
        </w:rPr>
      </w:pPr>
    </w:p>
    <w:p w14:paraId="4202DDDD" w14:textId="12A7A530" w:rsidR="00FD732E" w:rsidRPr="009B4AB0" w:rsidRDefault="006C36F9" w:rsidP="006C36F9">
      <w:pPr>
        <w:pStyle w:val="Heading2"/>
        <w:jc w:val="left"/>
        <w:rPr>
          <w:sz w:val="24"/>
          <w:szCs w:val="24"/>
        </w:rPr>
      </w:pPr>
      <w:bookmarkStart w:id="11" w:name="_Toc89022273"/>
      <w:r w:rsidRPr="009B4AB0">
        <w:rPr>
          <w:sz w:val="24"/>
          <w:szCs w:val="24"/>
        </w:rPr>
        <w:t>2.</w:t>
      </w:r>
      <w:r w:rsidR="000F06E4" w:rsidRPr="009B4AB0">
        <w:rPr>
          <w:sz w:val="24"/>
          <w:szCs w:val="24"/>
        </w:rPr>
        <w:t>5</w:t>
      </w:r>
      <w:r w:rsidR="001F3E30" w:rsidRPr="009B4AB0">
        <w:rPr>
          <w:sz w:val="24"/>
          <w:szCs w:val="24"/>
        </w:rPr>
        <w:t xml:space="preserve"> </w:t>
      </w:r>
      <w:r w:rsidR="00FD732E" w:rsidRPr="009B4AB0">
        <w:rPr>
          <w:sz w:val="24"/>
          <w:szCs w:val="24"/>
        </w:rPr>
        <w:t>Systems and electronics</w:t>
      </w:r>
      <w:bookmarkEnd w:id="11"/>
      <w:r w:rsidR="00FD732E" w:rsidRPr="009B4AB0">
        <w:rPr>
          <w:sz w:val="24"/>
          <w:szCs w:val="24"/>
        </w:rPr>
        <w:t xml:space="preserve"> </w:t>
      </w:r>
      <w:r w:rsidR="00414652" w:rsidRPr="009B4AB0">
        <w:rPr>
          <w:sz w:val="24"/>
          <w:szCs w:val="24"/>
        </w:rPr>
        <w:t xml:space="preserve">                                                                                                                                                                      </w:t>
      </w:r>
    </w:p>
    <w:p w14:paraId="356A408A" w14:textId="77777777" w:rsidR="00D32BDA" w:rsidRDefault="00414652" w:rsidP="00E841DE">
      <w:pPr>
        <w:spacing w:line="360" w:lineRule="auto"/>
        <w:jc w:val="left"/>
      </w:pPr>
      <w:r>
        <w:t xml:space="preserve">                                                                                                                                                                                      </w:t>
      </w:r>
      <w:r w:rsidR="00931160">
        <w:t xml:space="preserve">The systems and electronics department will focus on the </w:t>
      </w:r>
      <w:r w:rsidR="00D55A78">
        <w:t xml:space="preserve">internal and external </w:t>
      </w:r>
      <w:r w:rsidR="00931160">
        <w:t xml:space="preserve">electronic components of the </w:t>
      </w:r>
      <w:r w:rsidR="00177685">
        <w:t>project</w:t>
      </w:r>
      <w:r w:rsidR="00D55A78">
        <w:t>,</w:t>
      </w:r>
      <w:r w:rsidR="00177685">
        <w:t xml:space="preserve"> therefore electrical engineers would be hired to fulfil this role</w:t>
      </w:r>
      <w:r>
        <w:t xml:space="preserve">. </w:t>
      </w:r>
      <w:r w:rsidR="00CE2E32">
        <w:t>“</w:t>
      </w:r>
      <w:r w:rsidR="003F4700">
        <w:t>Electrical engineers design</w:t>
      </w:r>
      <w:r w:rsidR="00B069D8">
        <w:t>,</w:t>
      </w:r>
      <w:r w:rsidR="003F4700">
        <w:t xml:space="preserve"> </w:t>
      </w:r>
      <w:r w:rsidR="00B069D8">
        <w:t>test, and supervise the manufacturing</w:t>
      </w:r>
      <w:r w:rsidR="007B6E9D">
        <w:t xml:space="preserve"> or installation of electrical equipment and or components </w:t>
      </w:r>
      <w:r w:rsidR="00F923C9">
        <w:t>or systems.</w:t>
      </w:r>
      <w:r w:rsidR="00CE2E32">
        <w:t>”</w:t>
      </w:r>
      <w:r w:rsidR="00C43A98">
        <w:t xml:space="preserve"> </w:t>
      </w:r>
      <w:r w:rsidR="005B6E7C" w:rsidRPr="005B6FD6">
        <w:rPr>
          <w:rFonts w:cstheme="minorHAnsi"/>
        </w:rPr>
        <w:t>What Does an Electrical Engineer Do?</w:t>
      </w:r>
      <w:r w:rsidR="005B6FD6">
        <w:rPr>
          <w:rFonts w:ascii="Roboto" w:hAnsi="Roboto"/>
        </w:rPr>
        <w:t xml:space="preserve"> </w:t>
      </w:r>
      <w:r w:rsidR="00C43A98">
        <w:t xml:space="preserve">(Voorhees </w:t>
      </w:r>
      <w:r w:rsidR="00126046">
        <w:t>May</w:t>
      </w:r>
      <w:r w:rsidR="00C43A98">
        <w:t xml:space="preserve"> 2020)</w:t>
      </w:r>
      <w:r w:rsidR="003F03E0">
        <w:t xml:space="preserve">. </w:t>
      </w:r>
      <w:r w:rsidR="006A4C93">
        <w:t xml:space="preserve">Their roles within the systems and electronics team would consist of development of electrical systems and </w:t>
      </w:r>
      <w:r w:rsidR="00452610">
        <w:t>analysis and evaluating those electrical systems</w:t>
      </w:r>
      <w:r w:rsidR="00485BA5">
        <w:t xml:space="preserve"> and making sure that they are safe</w:t>
      </w:r>
      <w:r w:rsidR="00452610">
        <w:t>. This is vitally important to this project as the product will have many electronic features</w:t>
      </w:r>
      <w:r w:rsidR="00D5333A">
        <w:t xml:space="preserve"> that will be </w:t>
      </w:r>
      <w:r w:rsidR="00A05713">
        <w:t xml:space="preserve">running off the car’s battery. </w:t>
      </w:r>
    </w:p>
    <w:p w14:paraId="0F1E9E22" w14:textId="77777777" w:rsidR="009B4AB0" w:rsidRDefault="009B4AB0" w:rsidP="003E60D3">
      <w:pPr>
        <w:pStyle w:val="Heading2"/>
        <w:jc w:val="left"/>
      </w:pPr>
      <w:bookmarkStart w:id="12" w:name="_Toc53041648"/>
      <w:bookmarkStart w:id="13" w:name="_Toc53041690"/>
    </w:p>
    <w:p w14:paraId="39EE940C" w14:textId="7AE06F66" w:rsidR="00C47636" w:rsidRPr="00602CE0" w:rsidRDefault="00EB1F00" w:rsidP="003E60D3">
      <w:pPr>
        <w:pStyle w:val="Heading2"/>
        <w:jc w:val="left"/>
        <w:rPr>
          <w:rFonts w:ascii="Roboto" w:hAnsi="Roboto"/>
          <w:sz w:val="20"/>
          <w:szCs w:val="20"/>
        </w:rPr>
      </w:pPr>
      <w:bookmarkStart w:id="14" w:name="_Toc89022274"/>
      <w:r w:rsidRPr="00602CE0">
        <w:rPr>
          <w:sz w:val="24"/>
          <w:szCs w:val="24"/>
        </w:rPr>
        <w:t xml:space="preserve">2.6 </w:t>
      </w:r>
      <w:r w:rsidR="00030F1F" w:rsidRPr="00602CE0">
        <w:rPr>
          <w:sz w:val="24"/>
          <w:szCs w:val="24"/>
        </w:rPr>
        <w:t>QSHE Department</w:t>
      </w:r>
      <w:bookmarkEnd w:id="14"/>
    </w:p>
    <w:p w14:paraId="26B262EF" w14:textId="77777777" w:rsidR="00C47636" w:rsidRDefault="00C47636" w:rsidP="002E55BF">
      <w:pPr>
        <w:pStyle w:val="Heading2"/>
        <w:jc w:val="left"/>
      </w:pPr>
    </w:p>
    <w:p w14:paraId="0897F9FF" w14:textId="26596CEC" w:rsidR="00C47636" w:rsidRPr="00C47636" w:rsidRDefault="00C47636" w:rsidP="00523D42">
      <w:pPr>
        <w:spacing w:after="0" w:line="360" w:lineRule="auto"/>
        <w:jc w:val="left"/>
        <w:rPr>
          <w:rFonts w:eastAsia="Times New Roman" w:cstheme="minorHAnsi"/>
          <w:sz w:val="20"/>
          <w:szCs w:val="20"/>
          <w:lang w:eastAsia="en-GB"/>
        </w:rPr>
      </w:pPr>
      <w:r w:rsidRPr="00C47636">
        <w:rPr>
          <w:rFonts w:eastAsia="Times New Roman" w:cstheme="minorHAnsi"/>
          <w:color w:val="000000"/>
          <w:lang w:eastAsia="en-GB"/>
        </w:rPr>
        <w:t>The QSHE (Quality, Safety, Health &amp; Environment) department would spread into 3 different job roles: Quality Control Inspector/s, Health and Safety Officer/s and Environmental Advisor/s. </w:t>
      </w:r>
    </w:p>
    <w:p w14:paraId="495E542C" w14:textId="77777777" w:rsidR="00C47636" w:rsidRPr="00C47636" w:rsidRDefault="00C47636" w:rsidP="00523D42">
      <w:pPr>
        <w:spacing w:after="0" w:line="360" w:lineRule="auto"/>
        <w:jc w:val="left"/>
        <w:rPr>
          <w:rFonts w:eastAsia="Times New Roman" w:cstheme="minorHAnsi"/>
          <w:sz w:val="20"/>
          <w:szCs w:val="20"/>
          <w:lang w:eastAsia="en-GB"/>
        </w:rPr>
      </w:pPr>
    </w:p>
    <w:p w14:paraId="42D00017" w14:textId="153DEAD4" w:rsidR="00C47636" w:rsidRPr="00C47636" w:rsidRDefault="00E066F3" w:rsidP="000D3A31">
      <w:pPr>
        <w:pStyle w:val="Heading3"/>
        <w:jc w:val="left"/>
        <w:rPr>
          <w:rFonts w:eastAsia="Times New Roman"/>
          <w:sz w:val="20"/>
          <w:szCs w:val="20"/>
          <w:lang w:eastAsia="en-GB"/>
        </w:rPr>
      </w:pPr>
      <w:bookmarkStart w:id="15" w:name="_Toc89022275"/>
      <w:r>
        <w:rPr>
          <w:rFonts w:eastAsia="Times New Roman"/>
          <w:lang w:eastAsia="en-GB"/>
        </w:rPr>
        <w:t xml:space="preserve">2.6.1 </w:t>
      </w:r>
      <w:r w:rsidR="00C47636" w:rsidRPr="00C47636">
        <w:rPr>
          <w:rFonts w:eastAsia="Times New Roman"/>
          <w:lang w:eastAsia="en-GB"/>
        </w:rPr>
        <w:t>Quality Control</w:t>
      </w:r>
      <w:bookmarkEnd w:id="15"/>
      <w:r w:rsidR="00C47636" w:rsidRPr="00C47636">
        <w:rPr>
          <w:rFonts w:eastAsia="Times New Roman"/>
          <w:lang w:eastAsia="en-GB"/>
        </w:rPr>
        <w:t> </w:t>
      </w:r>
    </w:p>
    <w:p w14:paraId="40A03F9B" w14:textId="77777777" w:rsidR="00C47636" w:rsidRPr="00C47636" w:rsidRDefault="00C47636" w:rsidP="00523D42">
      <w:pPr>
        <w:spacing w:after="0" w:line="360" w:lineRule="auto"/>
        <w:jc w:val="left"/>
        <w:rPr>
          <w:rFonts w:eastAsia="Times New Roman" w:cstheme="minorHAnsi"/>
          <w:sz w:val="20"/>
          <w:szCs w:val="20"/>
          <w:lang w:eastAsia="en-GB"/>
        </w:rPr>
      </w:pPr>
    </w:p>
    <w:p w14:paraId="5EB50190" w14:textId="78766C42" w:rsidR="00C47636" w:rsidRPr="00C47636" w:rsidRDefault="00C47636" w:rsidP="0044199D">
      <w:pPr>
        <w:spacing w:after="0" w:line="360" w:lineRule="auto"/>
        <w:jc w:val="left"/>
        <w:rPr>
          <w:rFonts w:eastAsia="Times New Roman" w:cstheme="minorHAnsi"/>
          <w:sz w:val="20"/>
          <w:szCs w:val="20"/>
          <w:lang w:eastAsia="en-GB"/>
        </w:rPr>
      </w:pPr>
      <w:r w:rsidRPr="00C47636">
        <w:rPr>
          <w:rFonts w:eastAsia="Times New Roman" w:cstheme="minorHAnsi"/>
          <w:color w:val="000000"/>
          <w:lang w:eastAsia="en-GB"/>
        </w:rPr>
        <w:t xml:space="preserve">A Quality Control Inspector/s’ responsibility is to oversee the production of a product in terms of the quality of materials, testing the product to see if it is fit to be sold, and running analysis based on which features of the product work and which don’t. The data extracted by a quality control inspector would be sent to the departments of Design and Manufacture, Systems and Electronics, however in the engineering team, the quality control inspector will only directly communicate with the Lead Engineer or higher, as without having to directly feedback to the other </w:t>
      </w:r>
      <w:r w:rsidR="000D3A31" w:rsidRPr="00C47636">
        <w:rPr>
          <w:rFonts w:eastAsia="Times New Roman" w:cstheme="minorHAnsi"/>
          <w:color w:val="000000"/>
          <w:lang w:eastAsia="en-GB"/>
        </w:rPr>
        <w:t>departments, “</w:t>
      </w:r>
      <w:r w:rsidRPr="00C47636">
        <w:rPr>
          <w:rFonts w:eastAsia="Times New Roman" w:cstheme="minorHAnsi"/>
          <w:color w:val="000000"/>
          <w:lang w:eastAsia="en-GB"/>
        </w:rPr>
        <w:t>the quality department will have better control over its quality-related affairs" (Dhillon, 1985).</w:t>
      </w:r>
    </w:p>
    <w:p w14:paraId="6109CC80" w14:textId="77777777" w:rsidR="00C47636" w:rsidRPr="00C47636" w:rsidRDefault="00C47636" w:rsidP="00523D42">
      <w:pPr>
        <w:spacing w:after="240" w:line="360" w:lineRule="auto"/>
        <w:jc w:val="left"/>
        <w:rPr>
          <w:rFonts w:eastAsia="Times New Roman" w:cstheme="minorHAnsi"/>
          <w:sz w:val="20"/>
          <w:szCs w:val="20"/>
          <w:lang w:eastAsia="en-GB"/>
        </w:rPr>
      </w:pPr>
    </w:p>
    <w:p w14:paraId="4FF72683" w14:textId="696141FE" w:rsidR="00C47636" w:rsidRPr="00C47636" w:rsidRDefault="00E066F3" w:rsidP="000D3A31">
      <w:pPr>
        <w:pStyle w:val="Heading3"/>
        <w:jc w:val="left"/>
        <w:rPr>
          <w:rFonts w:eastAsia="Times New Roman"/>
          <w:sz w:val="20"/>
          <w:szCs w:val="20"/>
          <w:lang w:eastAsia="en-GB"/>
        </w:rPr>
      </w:pPr>
      <w:bookmarkStart w:id="16" w:name="_Toc89022276"/>
      <w:r>
        <w:rPr>
          <w:rFonts w:eastAsia="Times New Roman"/>
          <w:lang w:eastAsia="en-GB"/>
        </w:rPr>
        <w:t xml:space="preserve">2.6.2 </w:t>
      </w:r>
      <w:r w:rsidR="00C47636" w:rsidRPr="00C47636">
        <w:rPr>
          <w:rFonts w:eastAsia="Times New Roman"/>
          <w:lang w:eastAsia="en-GB"/>
        </w:rPr>
        <w:t>Health and Safety</w:t>
      </w:r>
      <w:bookmarkEnd w:id="16"/>
      <w:r w:rsidR="00C47636" w:rsidRPr="00C47636">
        <w:rPr>
          <w:rFonts w:eastAsia="Times New Roman"/>
          <w:lang w:eastAsia="en-GB"/>
        </w:rPr>
        <w:t> </w:t>
      </w:r>
    </w:p>
    <w:p w14:paraId="578D4B87" w14:textId="77777777" w:rsidR="00C47636" w:rsidRPr="00C47636" w:rsidRDefault="00C47636" w:rsidP="00523D42">
      <w:pPr>
        <w:spacing w:after="0" w:line="360" w:lineRule="auto"/>
        <w:jc w:val="left"/>
        <w:rPr>
          <w:rFonts w:eastAsia="Times New Roman" w:cstheme="minorHAnsi"/>
          <w:sz w:val="20"/>
          <w:szCs w:val="20"/>
          <w:lang w:eastAsia="en-GB"/>
        </w:rPr>
      </w:pPr>
    </w:p>
    <w:p w14:paraId="62974F03" w14:textId="70748520" w:rsidR="00C47636" w:rsidRPr="00C47636" w:rsidRDefault="00C47636" w:rsidP="00523D42">
      <w:pPr>
        <w:spacing w:after="0" w:line="360" w:lineRule="auto"/>
        <w:jc w:val="left"/>
        <w:rPr>
          <w:rFonts w:eastAsia="Times New Roman" w:cstheme="minorHAnsi"/>
          <w:sz w:val="20"/>
          <w:szCs w:val="20"/>
          <w:lang w:eastAsia="en-GB"/>
        </w:rPr>
      </w:pPr>
      <w:r w:rsidRPr="00C47636">
        <w:rPr>
          <w:rFonts w:eastAsia="Times New Roman" w:cstheme="minorHAnsi"/>
          <w:color w:val="000000"/>
          <w:lang w:eastAsia="en-GB"/>
        </w:rPr>
        <w:t xml:space="preserve">The inclusion of a Health and Safety officer/s is imperative for the engineering team, as they will </w:t>
      </w:r>
      <w:r w:rsidR="000D3A31" w:rsidRPr="00C47636">
        <w:rPr>
          <w:rFonts w:eastAsia="Times New Roman" w:cstheme="minorHAnsi"/>
          <w:color w:val="000000"/>
          <w:lang w:eastAsia="en-GB"/>
        </w:rPr>
        <w:t>oversee</w:t>
      </w:r>
      <w:r w:rsidRPr="00C47636">
        <w:rPr>
          <w:rFonts w:eastAsia="Times New Roman" w:cstheme="minorHAnsi"/>
          <w:color w:val="000000"/>
          <w:lang w:eastAsia="en-GB"/>
        </w:rPr>
        <w:t xml:space="preserve"> conducting risk assessments, ensure all aspects of the team’s work (</w:t>
      </w:r>
      <w:r w:rsidR="000D3A31" w:rsidRPr="00C47636">
        <w:rPr>
          <w:rFonts w:eastAsia="Times New Roman" w:cstheme="minorHAnsi"/>
          <w:color w:val="000000"/>
          <w:lang w:eastAsia="en-GB"/>
        </w:rPr>
        <w:t>from the working space</w:t>
      </w:r>
      <w:r w:rsidRPr="00C47636">
        <w:rPr>
          <w:rFonts w:eastAsia="Times New Roman" w:cstheme="minorHAnsi"/>
          <w:color w:val="000000"/>
          <w:lang w:eastAsia="en-GB"/>
        </w:rPr>
        <w:t xml:space="preserve"> to the manufacturing of the product) are carried out in a safe manner. Finally, the health and safety officer/s would be responsible for making sure that the engineering team complies with the legislation. </w:t>
      </w:r>
    </w:p>
    <w:p w14:paraId="61BEFF2E" w14:textId="77777777" w:rsidR="00C47636" w:rsidRPr="00C47636" w:rsidRDefault="00C47636" w:rsidP="00523D42">
      <w:pPr>
        <w:spacing w:after="240" w:line="360" w:lineRule="auto"/>
        <w:jc w:val="left"/>
        <w:rPr>
          <w:rFonts w:eastAsia="Times New Roman" w:cstheme="minorHAnsi"/>
          <w:sz w:val="20"/>
          <w:szCs w:val="20"/>
          <w:lang w:eastAsia="en-GB"/>
        </w:rPr>
      </w:pPr>
    </w:p>
    <w:p w14:paraId="7750606C" w14:textId="513A9DE6" w:rsidR="00C47636" w:rsidRPr="00C47636" w:rsidRDefault="00E066F3" w:rsidP="000D3A31">
      <w:pPr>
        <w:pStyle w:val="Heading3"/>
        <w:jc w:val="left"/>
        <w:rPr>
          <w:rFonts w:eastAsia="Times New Roman"/>
          <w:sz w:val="20"/>
          <w:szCs w:val="20"/>
          <w:lang w:eastAsia="en-GB"/>
        </w:rPr>
      </w:pPr>
      <w:bookmarkStart w:id="17" w:name="_Toc89022277"/>
      <w:r>
        <w:rPr>
          <w:rFonts w:eastAsia="Times New Roman"/>
          <w:lang w:eastAsia="en-GB"/>
        </w:rPr>
        <w:lastRenderedPageBreak/>
        <w:t xml:space="preserve">2.6.3 </w:t>
      </w:r>
      <w:r w:rsidR="00C47636" w:rsidRPr="00C47636">
        <w:rPr>
          <w:rFonts w:eastAsia="Times New Roman"/>
          <w:lang w:eastAsia="en-GB"/>
        </w:rPr>
        <w:t>Environment Consultation</w:t>
      </w:r>
      <w:bookmarkEnd w:id="17"/>
    </w:p>
    <w:p w14:paraId="619011D5" w14:textId="77777777" w:rsidR="00C47636" w:rsidRPr="00C47636" w:rsidRDefault="00C47636" w:rsidP="00523D42">
      <w:pPr>
        <w:spacing w:after="0" w:line="360" w:lineRule="auto"/>
        <w:jc w:val="left"/>
        <w:rPr>
          <w:rFonts w:eastAsia="Times New Roman" w:cstheme="minorHAnsi"/>
          <w:sz w:val="20"/>
          <w:szCs w:val="20"/>
          <w:lang w:eastAsia="en-GB"/>
        </w:rPr>
      </w:pPr>
    </w:p>
    <w:p w14:paraId="6F09094B" w14:textId="2F4B6BAA" w:rsidR="00C47636" w:rsidRPr="00C47636" w:rsidRDefault="00C47636" w:rsidP="00523D42">
      <w:pPr>
        <w:spacing w:after="0" w:line="360" w:lineRule="auto"/>
        <w:jc w:val="left"/>
        <w:rPr>
          <w:rFonts w:eastAsia="Times New Roman" w:cstheme="minorHAnsi"/>
          <w:sz w:val="20"/>
          <w:szCs w:val="20"/>
          <w:lang w:eastAsia="en-GB"/>
        </w:rPr>
      </w:pPr>
      <w:r w:rsidRPr="00C47636">
        <w:rPr>
          <w:rFonts w:eastAsia="Times New Roman" w:cstheme="minorHAnsi"/>
          <w:color w:val="000000"/>
          <w:lang w:eastAsia="en-GB"/>
        </w:rPr>
        <w:t xml:space="preserve">The role of an Environmental Advisor/s for the engineering team is now more crucial than ever. Not only is an environmental advisor responsible for making sure that the company and the team adhere to environmental legislation, they also should offer their expertise and review the product’s materials, manufacture, life cycle, packaging and even distribution, to ensure minimal damages to the environment, </w:t>
      </w:r>
      <w:r w:rsidR="000D3A31" w:rsidRPr="00C47636">
        <w:rPr>
          <w:rFonts w:eastAsia="Times New Roman" w:cstheme="minorHAnsi"/>
          <w:color w:val="000000"/>
          <w:lang w:eastAsia="en-GB"/>
        </w:rPr>
        <w:t>e.g.,</w:t>
      </w:r>
      <w:r w:rsidRPr="00C47636">
        <w:rPr>
          <w:rFonts w:eastAsia="Times New Roman" w:cstheme="minorHAnsi"/>
          <w:color w:val="000000"/>
          <w:lang w:eastAsia="en-GB"/>
        </w:rPr>
        <w:t xml:space="preserve"> minimizing the carbon footprint and sourcing local materials. </w:t>
      </w:r>
    </w:p>
    <w:p w14:paraId="741ED5A9" w14:textId="10B263FC" w:rsidR="002E55BF" w:rsidRPr="00523D42" w:rsidRDefault="00EB1F00" w:rsidP="00523D42">
      <w:pPr>
        <w:pStyle w:val="Heading2"/>
        <w:spacing w:line="360" w:lineRule="auto"/>
        <w:jc w:val="left"/>
        <w:rPr>
          <w:rFonts w:asciiTheme="minorHAnsi" w:hAnsiTheme="minorHAnsi" w:cstheme="minorHAnsi"/>
          <w:sz w:val="22"/>
          <w:szCs w:val="22"/>
        </w:rPr>
      </w:pPr>
      <w:r w:rsidRPr="00523D42">
        <w:rPr>
          <w:rFonts w:asciiTheme="minorHAnsi" w:hAnsiTheme="minorHAnsi" w:cstheme="minorHAnsi"/>
          <w:sz w:val="22"/>
          <w:szCs w:val="22"/>
        </w:rPr>
        <w:t xml:space="preserve"> </w:t>
      </w:r>
    </w:p>
    <w:p w14:paraId="4DF1B689" w14:textId="4992B525" w:rsidR="002E55BF" w:rsidRPr="00602CE0" w:rsidRDefault="000A3B64" w:rsidP="000A3B64">
      <w:pPr>
        <w:pStyle w:val="Heading2"/>
        <w:jc w:val="left"/>
        <w:rPr>
          <w:sz w:val="24"/>
          <w:szCs w:val="24"/>
        </w:rPr>
      </w:pPr>
      <w:bookmarkStart w:id="18" w:name="_Toc89022278"/>
      <w:r w:rsidRPr="00602CE0">
        <w:rPr>
          <w:sz w:val="24"/>
          <w:szCs w:val="24"/>
        </w:rPr>
        <w:t>2.7 Design and Manufacture</w:t>
      </w:r>
      <w:bookmarkEnd w:id="18"/>
      <w:r w:rsidRPr="00602CE0">
        <w:rPr>
          <w:sz w:val="24"/>
          <w:szCs w:val="24"/>
        </w:rPr>
        <w:t xml:space="preserve"> </w:t>
      </w:r>
    </w:p>
    <w:p w14:paraId="7BD8CAB8" w14:textId="77777777" w:rsidR="00171771" w:rsidRDefault="00171771" w:rsidP="000A3B64">
      <w:pPr>
        <w:jc w:val="left"/>
      </w:pPr>
    </w:p>
    <w:p w14:paraId="1C3C2921" w14:textId="46E6006F" w:rsidR="000A3B64" w:rsidRDefault="005A5B90" w:rsidP="002A4318">
      <w:pPr>
        <w:spacing w:line="360" w:lineRule="auto"/>
        <w:jc w:val="left"/>
      </w:pPr>
      <w:r>
        <w:t xml:space="preserve">The design and manufacture department will </w:t>
      </w:r>
      <w:r w:rsidR="002E40E6">
        <w:t xml:space="preserve">be divided into two different job roles: </w:t>
      </w:r>
      <w:r w:rsidR="00677507">
        <w:t xml:space="preserve">Design and Prototyping, and Manufacturing. </w:t>
      </w:r>
    </w:p>
    <w:p w14:paraId="526E7066" w14:textId="77777777" w:rsidR="00757E10" w:rsidRDefault="00757E10" w:rsidP="00171771">
      <w:pPr>
        <w:pStyle w:val="Heading3"/>
        <w:jc w:val="left"/>
      </w:pPr>
    </w:p>
    <w:p w14:paraId="00AB8B74" w14:textId="015111BA" w:rsidR="00171771" w:rsidRDefault="00171771" w:rsidP="00171771">
      <w:pPr>
        <w:pStyle w:val="Heading3"/>
        <w:jc w:val="left"/>
      </w:pPr>
      <w:bookmarkStart w:id="19" w:name="_Toc89022279"/>
      <w:r>
        <w:t xml:space="preserve">2.7.1 </w:t>
      </w:r>
      <w:r w:rsidR="00757E10">
        <w:t>Design and Prototyping</w:t>
      </w:r>
      <w:bookmarkEnd w:id="19"/>
      <w:r w:rsidR="00757E10">
        <w:t xml:space="preserve"> </w:t>
      </w:r>
    </w:p>
    <w:p w14:paraId="1E21C13F" w14:textId="0FFF5BF7" w:rsidR="00DB52A3" w:rsidRDefault="00DB52A3" w:rsidP="00DB52A3"/>
    <w:p w14:paraId="34E6451E" w14:textId="6F2A9B20" w:rsidR="00DB52A3" w:rsidRPr="00DB52A3" w:rsidRDefault="00DB52A3" w:rsidP="00DB52A3">
      <w:pPr>
        <w:pStyle w:val="NormalWeb"/>
        <w:spacing w:before="0" w:beforeAutospacing="0" w:after="0" w:afterAutospacing="0" w:line="360" w:lineRule="auto"/>
        <w:rPr>
          <w:rFonts w:asciiTheme="minorHAnsi" w:hAnsiTheme="minorHAnsi" w:cstheme="minorHAnsi"/>
          <w:sz w:val="20"/>
          <w:szCs w:val="20"/>
        </w:rPr>
      </w:pPr>
      <w:r w:rsidRPr="00DB52A3">
        <w:rPr>
          <w:rFonts w:asciiTheme="minorHAnsi" w:hAnsiTheme="minorHAnsi" w:cstheme="minorHAnsi"/>
          <w:color w:val="000000"/>
          <w:sz w:val="22"/>
          <w:szCs w:val="22"/>
        </w:rPr>
        <w:t>Design and Prototyping would focus on the process of creating the product; outlining the problem, visualising concepts for the possible solution, creating conceptual sketches and models, creating prototypes to test the product to discover potential areas of improvement, and finally upon creating a satisfactory version of the product, sending the details off to the Manufacturing. </w:t>
      </w:r>
    </w:p>
    <w:p w14:paraId="5277DC0C" w14:textId="77777777" w:rsidR="00DB52A3" w:rsidRPr="00DB52A3" w:rsidRDefault="00DB52A3" w:rsidP="00DB52A3">
      <w:pPr>
        <w:jc w:val="left"/>
      </w:pPr>
    </w:p>
    <w:p w14:paraId="5D1CD1A3" w14:textId="35A34583" w:rsidR="009E183C" w:rsidRDefault="009E183C" w:rsidP="009E183C"/>
    <w:p w14:paraId="53AE90A0" w14:textId="3EF62E54" w:rsidR="009E183C" w:rsidRDefault="009E183C" w:rsidP="009E183C">
      <w:pPr>
        <w:pStyle w:val="Heading3"/>
        <w:jc w:val="left"/>
      </w:pPr>
      <w:bookmarkStart w:id="20" w:name="_Toc89022280"/>
      <w:r>
        <w:t xml:space="preserve">2.7.2 </w:t>
      </w:r>
      <w:r w:rsidR="00951407">
        <w:t>Manufacturing</w:t>
      </w:r>
      <w:bookmarkEnd w:id="20"/>
      <w:r w:rsidR="00951407">
        <w:t xml:space="preserve"> </w:t>
      </w:r>
    </w:p>
    <w:p w14:paraId="055C2D2D" w14:textId="3C3DD6F6" w:rsidR="00951407" w:rsidRDefault="00951407" w:rsidP="00951407">
      <w:pPr>
        <w:jc w:val="left"/>
      </w:pPr>
    </w:p>
    <w:p w14:paraId="2B6C7D60" w14:textId="026548D4" w:rsidR="00951407" w:rsidRPr="00951407" w:rsidRDefault="008F2289" w:rsidP="002A4318">
      <w:pPr>
        <w:spacing w:line="360" w:lineRule="auto"/>
        <w:jc w:val="left"/>
      </w:pPr>
      <w:r>
        <w:t>The manufacturing team will work closely with the design and prototyping team within the design and manufacturing division</w:t>
      </w:r>
      <w:r w:rsidR="00996B09">
        <w:t xml:space="preserve">, they will investigate the best methods </w:t>
      </w:r>
      <w:r w:rsidR="00374969">
        <w:t xml:space="preserve">to manufacture the potential products and will be responsible for </w:t>
      </w:r>
      <w:r w:rsidR="00BB496B">
        <w:t xml:space="preserve">researching new manufacturing methods that could possibly be used to produce products to a </w:t>
      </w:r>
      <w:r w:rsidR="00DB52A3">
        <w:t>higher standard</w:t>
      </w:r>
      <w:r w:rsidR="009B5494">
        <w:t xml:space="preserve">, </w:t>
      </w:r>
      <w:r w:rsidR="002A4318">
        <w:t xml:space="preserve">efficiently. </w:t>
      </w:r>
    </w:p>
    <w:p w14:paraId="54A3899F" w14:textId="20E38C61" w:rsidR="00677507" w:rsidRDefault="00677507" w:rsidP="000A3B64">
      <w:pPr>
        <w:jc w:val="left"/>
      </w:pPr>
    </w:p>
    <w:p w14:paraId="548D2321" w14:textId="77777777" w:rsidR="00677507" w:rsidRPr="000A3B64" w:rsidRDefault="00677507" w:rsidP="000A3B64">
      <w:pPr>
        <w:jc w:val="left"/>
      </w:pPr>
    </w:p>
    <w:p w14:paraId="59C22180" w14:textId="078C08A4" w:rsidR="002E55BF" w:rsidRDefault="002E55BF" w:rsidP="002E55BF"/>
    <w:p w14:paraId="22342697" w14:textId="45B92C5F" w:rsidR="002E55BF" w:rsidRDefault="002E55BF" w:rsidP="002E55BF"/>
    <w:p w14:paraId="6BE81738" w14:textId="41CFAFF6" w:rsidR="002E55BF" w:rsidRDefault="002E55BF" w:rsidP="002E55BF"/>
    <w:p w14:paraId="579E4A81" w14:textId="6E9D2468" w:rsidR="002E55BF" w:rsidRDefault="002E55BF" w:rsidP="002E55BF"/>
    <w:p w14:paraId="2E21B6FC" w14:textId="0198258D" w:rsidR="00C02E6C" w:rsidRDefault="005B4456" w:rsidP="007C5DA1">
      <w:pPr>
        <w:pStyle w:val="Heading1"/>
        <w:numPr>
          <w:ilvl w:val="0"/>
          <w:numId w:val="2"/>
        </w:numPr>
        <w:spacing w:line="360" w:lineRule="auto"/>
        <w:jc w:val="left"/>
      </w:pPr>
      <w:bookmarkStart w:id="21" w:name="_Toc89022281"/>
      <w:r>
        <w:lastRenderedPageBreak/>
        <w:t>Methodolog</w:t>
      </w:r>
      <w:bookmarkEnd w:id="12"/>
      <w:bookmarkEnd w:id="13"/>
      <w:r w:rsidR="007C5DA1">
        <w:t>y – Product Development</w:t>
      </w:r>
      <w:bookmarkEnd w:id="21"/>
      <w:r w:rsidR="007C5DA1">
        <w:t xml:space="preserve"> </w:t>
      </w:r>
    </w:p>
    <w:p w14:paraId="44E53BA8" w14:textId="6A8EB939" w:rsidR="00D32DA6" w:rsidRDefault="00D32DA6" w:rsidP="00525461">
      <w:pPr>
        <w:spacing w:line="360" w:lineRule="auto"/>
        <w:jc w:val="left"/>
      </w:pPr>
    </w:p>
    <w:p w14:paraId="0064B340" w14:textId="53644CD7" w:rsidR="00D32DA6" w:rsidRDefault="00B518D5" w:rsidP="00525461">
      <w:pPr>
        <w:spacing w:line="360" w:lineRule="auto"/>
        <w:jc w:val="left"/>
      </w:pPr>
      <w:r>
        <w:rPr>
          <w:noProof/>
        </w:rPr>
        <w:drawing>
          <wp:anchor distT="0" distB="0" distL="114300" distR="114300" simplePos="0" relativeHeight="251664384" behindDoc="1" locked="0" layoutInCell="1" allowOverlap="1" wp14:anchorId="1AC06E61" wp14:editId="5D9013E8">
            <wp:simplePos x="0" y="0"/>
            <wp:positionH relativeFrom="margin">
              <wp:posOffset>426085</wp:posOffset>
            </wp:positionH>
            <wp:positionV relativeFrom="paragraph">
              <wp:posOffset>741127</wp:posOffset>
            </wp:positionV>
            <wp:extent cx="4878705" cy="2729230"/>
            <wp:effectExtent l="0" t="0" r="0" b="0"/>
            <wp:wrapTight wrapText="bothSides">
              <wp:wrapPolygon edited="0">
                <wp:start x="0" y="0"/>
                <wp:lineTo x="0" y="21409"/>
                <wp:lineTo x="21507" y="21409"/>
                <wp:lineTo x="21507" y="0"/>
                <wp:lineTo x="0" y="0"/>
              </wp:wrapPolygon>
            </wp:wrapTight>
            <wp:docPr id="16" name="Picture 16" descr="the double diamond product desig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ouble diamond product design proces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78705" cy="2729230"/>
                    </a:xfrm>
                    <a:prstGeom prst="rect">
                      <a:avLst/>
                    </a:prstGeom>
                    <a:noFill/>
                    <a:ln>
                      <a:noFill/>
                    </a:ln>
                  </pic:spPr>
                </pic:pic>
              </a:graphicData>
            </a:graphic>
            <wp14:sizeRelH relativeFrom="page">
              <wp14:pctWidth>0</wp14:pctWidth>
            </wp14:sizeRelH>
            <wp14:sizeRelV relativeFrom="page">
              <wp14:pctHeight>0</wp14:pctHeight>
            </wp14:sizeRelV>
          </wp:anchor>
        </w:drawing>
      </w:r>
      <w:r w:rsidR="006B6535">
        <w:t xml:space="preserve">The team would be tasked with developing the product from that of </w:t>
      </w:r>
      <w:r w:rsidR="00E23CC1">
        <w:t xml:space="preserve">an idea to a final product </w:t>
      </w:r>
      <w:r w:rsidR="008B75D2">
        <w:t>through the process of design and development.</w:t>
      </w:r>
      <w:r w:rsidR="00525461">
        <w:t xml:space="preserve"> </w:t>
      </w:r>
      <w:r w:rsidR="00A4365F">
        <w:t>Seen below is a visualisation of the process they will undertake to achieve this.</w:t>
      </w:r>
    </w:p>
    <w:p w14:paraId="2A63FD54" w14:textId="2AF9FCCF" w:rsidR="00C66D94" w:rsidRPr="00D32DA6" w:rsidRDefault="00C66D94" w:rsidP="00525461">
      <w:pPr>
        <w:spacing w:line="360" w:lineRule="auto"/>
        <w:jc w:val="left"/>
      </w:pPr>
    </w:p>
    <w:p w14:paraId="1C45C577" w14:textId="77777777" w:rsidR="00377569" w:rsidRDefault="00377569" w:rsidP="00525461">
      <w:pPr>
        <w:spacing w:line="360" w:lineRule="auto"/>
      </w:pPr>
    </w:p>
    <w:p w14:paraId="2DDEA3F8" w14:textId="77777777" w:rsidR="00377569" w:rsidRDefault="00377569" w:rsidP="00525461">
      <w:pPr>
        <w:spacing w:line="360" w:lineRule="auto"/>
      </w:pPr>
    </w:p>
    <w:p w14:paraId="67A517FC" w14:textId="77777777" w:rsidR="00377569" w:rsidRDefault="00377569" w:rsidP="00525461">
      <w:pPr>
        <w:spacing w:line="360" w:lineRule="auto"/>
      </w:pPr>
    </w:p>
    <w:p w14:paraId="7082A4CA" w14:textId="77777777" w:rsidR="00377569" w:rsidRDefault="00377569" w:rsidP="00525461">
      <w:pPr>
        <w:spacing w:line="360" w:lineRule="auto"/>
      </w:pPr>
    </w:p>
    <w:p w14:paraId="0C63F9CC" w14:textId="77777777" w:rsidR="00377569" w:rsidRDefault="00377569" w:rsidP="00525461">
      <w:pPr>
        <w:spacing w:line="360" w:lineRule="auto"/>
      </w:pPr>
    </w:p>
    <w:p w14:paraId="35A68717" w14:textId="77777777" w:rsidR="00377569" w:rsidRDefault="00377569" w:rsidP="00525461">
      <w:pPr>
        <w:spacing w:line="360" w:lineRule="auto"/>
      </w:pPr>
    </w:p>
    <w:p w14:paraId="22435269" w14:textId="4A60781A" w:rsidR="00377569" w:rsidRDefault="00B518D5" w:rsidP="00525461">
      <w:pPr>
        <w:spacing w:line="360" w:lineRule="auto"/>
      </w:pPr>
      <w:r>
        <w:rPr>
          <w:noProof/>
        </w:rPr>
        <mc:AlternateContent>
          <mc:Choice Requires="wps">
            <w:drawing>
              <wp:anchor distT="0" distB="0" distL="114300" distR="114300" simplePos="0" relativeHeight="251665408" behindDoc="0" locked="0" layoutInCell="1" allowOverlap="1" wp14:anchorId="158F84B7" wp14:editId="71EC637F">
                <wp:simplePos x="0" y="0"/>
                <wp:positionH relativeFrom="margin">
                  <wp:align>center</wp:align>
                </wp:positionH>
                <wp:positionV relativeFrom="paragraph">
                  <wp:posOffset>221035</wp:posOffset>
                </wp:positionV>
                <wp:extent cx="3888188" cy="461175"/>
                <wp:effectExtent l="0" t="0" r="17145" b="15240"/>
                <wp:wrapNone/>
                <wp:docPr id="17" name="Text Box 17"/>
                <wp:cNvGraphicFramePr/>
                <a:graphic xmlns:a="http://schemas.openxmlformats.org/drawingml/2006/main">
                  <a:graphicData uri="http://schemas.microsoft.com/office/word/2010/wordprocessingShape">
                    <wps:wsp>
                      <wps:cNvSpPr txBox="1"/>
                      <wps:spPr>
                        <a:xfrm>
                          <a:off x="0" y="0"/>
                          <a:ext cx="3888188" cy="461175"/>
                        </a:xfrm>
                        <a:prstGeom prst="rect">
                          <a:avLst/>
                        </a:prstGeom>
                        <a:solidFill>
                          <a:schemeClr val="lt1"/>
                        </a:solidFill>
                        <a:ln w="6350">
                          <a:solidFill>
                            <a:schemeClr val="bg1"/>
                          </a:solidFill>
                        </a:ln>
                      </wps:spPr>
                      <wps:txbx>
                        <w:txbxContent>
                          <w:p w14:paraId="2F37D5A9" w14:textId="27C4F596" w:rsidR="00C66D94" w:rsidRPr="006C5C00" w:rsidRDefault="00E50C37">
                            <w:pPr>
                              <w:rPr>
                                <w:i/>
                                <w:iCs/>
                                <w:sz w:val="18"/>
                                <w:szCs w:val="18"/>
                              </w:rPr>
                            </w:pPr>
                            <w:r w:rsidRPr="006C5C00">
                              <w:rPr>
                                <w:i/>
                                <w:iCs/>
                                <w:sz w:val="18"/>
                                <w:szCs w:val="18"/>
                              </w:rPr>
                              <w:t xml:space="preserve">Figure 3. </w:t>
                            </w:r>
                            <w:r w:rsidR="00984F45" w:rsidRPr="006C5C00">
                              <w:rPr>
                                <w:i/>
                                <w:iCs/>
                                <w:sz w:val="18"/>
                                <w:szCs w:val="18"/>
                              </w:rPr>
                              <w:t xml:space="preserve">Product Design Process (Available at: </w:t>
                            </w:r>
                            <w:hyperlink r:id="rId17" w:history="1">
                              <w:r w:rsidR="006C5C00" w:rsidRPr="006C5C00">
                                <w:rPr>
                                  <w:rStyle w:val="Hyperlink"/>
                                  <w:i/>
                                  <w:iCs/>
                                  <w:sz w:val="18"/>
                                  <w:szCs w:val="18"/>
                                </w:rPr>
                                <w:t>https://uxstudioteam.com/ux-blog/product-design-process-steps/</w:t>
                              </w:r>
                            </w:hyperlink>
                            <w:r w:rsidR="006C5C00" w:rsidRPr="006C5C00">
                              <w:rPr>
                                <w:i/>
                                <w:iCs/>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F84B7" id="Text Box 17" o:spid="_x0000_s1028" type="#_x0000_t202" style="position:absolute;left:0;text-align:left;margin-left:0;margin-top:17.4pt;width:306.15pt;height:36.3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" fillcolor="white [3201]" strokecolor="white [3212]" strokeweight=".5pt">
                <v:textbox>
                  <w:txbxContent>
                    <w:p w14:paraId="2F37D5A9" w14:textId="27C4F596" w:rsidR="00C66D94" w:rsidRPr="006C5C00" w:rsidRDefault="00E50C37">
                      <w:pPr>
                        <w:rPr>
                          <w:i/>
                          <w:iCs/>
                          <w:sz w:val="18"/>
                          <w:szCs w:val="18"/>
                        </w:rPr>
                      </w:pPr>
                      <w:r w:rsidRPr="006C5C00">
                        <w:rPr>
                          <w:i/>
                          <w:iCs/>
                          <w:sz w:val="18"/>
                          <w:szCs w:val="18"/>
                        </w:rPr>
                        <w:t xml:space="preserve">Figure 3. </w:t>
                      </w:r>
                      <w:r w:rsidR="00984F45" w:rsidRPr="006C5C00">
                        <w:rPr>
                          <w:i/>
                          <w:iCs/>
                          <w:sz w:val="18"/>
                          <w:szCs w:val="18"/>
                        </w:rPr>
                        <w:t xml:space="preserve">Product Design Process (Available at: </w:t>
                      </w:r>
                      <w:hyperlink r:id="rId18" w:history="1">
                        <w:r w:rsidR="006C5C00" w:rsidRPr="006C5C00">
                          <w:rPr>
                            <w:rStyle w:val="Hyperlink"/>
                            <w:i/>
                            <w:iCs/>
                            <w:sz w:val="18"/>
                            <w:szCs w:val="18"/>
                          </w:rPr>
                          <w:t>https://uxstudioteam.com/ux-blog/product-design-process-steps/</w:t>
                        </w:r>
                      </w:hyperlink>
                      <w:r w:rsidR="006C5C00" w:rsidRPr="006C5C00">
                        <w:rPr>
                          <w:i/>
                          <w:iCs/>
                          <w:sz w:val="18"/>
                          <w:szCs w:val="18"/>
                        </w:rPr>
                        <w:t xml:space="preserve">) </w:t>
                      </w:r>
                    </w:p>
                  </w:txbxContent>
                </v:textbox>
                <w10:wrap anchorx="margin"/>
              </v:shape>
            </w:pict>
          </mc:Fallback>
        </mc:AlternateContent>
      </w:r>
    </w:p>
    <w:p w14:paraId="0A1EB6D3" w14:textId="29194B0A" w:rsidR="00A05D93" w:rsidRDefault="00A05D93" w:rsidP="00A05D93">
      <w:pPr>
        <w:spacing w:line="360" w:lineRule="auto"/>
        <w:jc w:val="both"/>
      </w:pPr>
    </w:p>
    <w:p w14:paraId="08A63882" w14:textId="613028E7" w:rsidR="00A05D93" w:rsidRDefault="00B518D5" w:rsidP="009201D0">
      <w:pPr>
        <w:spacing w:line="360" w:lineRule="auto"/>
        <w:jc w:val="both"/>
      </w:pPr>
      <w:r>
        <w:t xml:space="preserve">The diagram above shows that </w:t>
      </w:r>
      <w:r w:rsidR="00374E73">
        <w:t xml:space="preserve">developing a product has many </w:t>
      </w:r>
      <w:r w:rsidR="00BC6F99">
        <w:t>steps,</w:t>
      </w:r>
      <w:r w:rsidR="00374E73">
        <w:t xml:space="preserve"> but all are vital to producing a complete product</w:t>
      </w:r>
      <w:r w:rsidR="00F113EE">
        <w:t xml:space="preserve">. The development team will begin with an idea </w:t>
      </w:r>
      <w:r w:rsidR="00C95FBE">
        <w:t xml:space="preserve">then research similar products and ideas, </w:t>
      </w:r>
      <w:r w:rsidR="00BC6F99">
        <w:t>analyse</w:t>
      </w:r>
      <w:r w:rsidR="00C95FBE">
        <w:t xml:space="preserve"> their strengths and </w:t>
      </w:r>
      <w:r w:rsidR="009823B0">
        <w:t>weaknesses,</w:t>
      </w:r>
      <w:r w:rsidR="00C95FBE">
        <w:t xml:space="preserve"> </w:t>
      </w:r>
      <w:r w:rsidR="00BC6F99">
        <w:t xml:space="preserve">then synthesize their own version of that product </w:t>
      </w:r>
      <w:r w:rsidR="004E3F0F">
        <w:t xml:space="preserve">including the strengths from other designs and improvements. </w:t>
      </w:r>
      <w:r w:rsidR="00FF6B60">
        <w:t xml:space="preserve">The Development team will then go on to </w:t>
      </w:r>
      <w:r w:rsidR="0087669B">
        <w:t xml:space="preserve">define what the product is they will do this by setting out the clear definition of what it is that the product will </w:t>
      </w:r>
      <w:r w:rsidR="00266C5E">
        <w:t>operate</w:t>
      </w:r>
      <w:r w:rsidR="0087669B">
        <w:t xml:space="preserve"> </w:t>
      </w:r>
      <w:r w:rsidR="00501DF5">
        <w:t xml:space="preserve">and its purpose. </w:t>
      </w:r>
      <w:r w:rsidR="009E5039">
        <w:t xml:space="preserve">One of the final steps the development team will undertake </w:t>
      </w:r>
      <w:r w:rsidR="00863404">
        <w:t xml:space="preserve">is the prototype </w:t>
      </w:r>
      <w:r w:rsidR="006F0A2E">
        <w:t>and testing phase, here the team will test any new additions to the product to ensure that they are compatible and will work in unison with the already existing parts</w:t>
      </w:r>
      <w:r w:rsidR="00DE34C5">
        <w:t xml:space="preserve">. In addition to </w:t>
      </w:r>
      <w:r w:rsidR="00F63824">
        <w:t>these new designs</w:t>
      </w:r>
      <w:r w:rsidR="00DE34C5">
        <w:t xml:space="preserve"> will be modelled and tested by the </w:t>
      </w:r>
      <w:r w:rsidR="00FD05DD">
        <w:t xml:space="preserve">development team. Once a product has completed all tests </w:t>
      </w:r>
      <w:r w:rsidR="00F63824">
        <w:t xml:space="preserve">the product can then go on to be refined by the team, this will remove any issues </w:t>
      </w:r>
      <w:r w:rsidR="007C7916">
        <w:t xml:space="preserve">found in the testing and prototyping phase </w:t>
      </w:r>
      <w:r w:rsidR="003305D3">
        <w:t xml:space="preserve">and will lead to a higher quality product. </w:t>
      </w:r>
      <w:r w:rsidR="009201D0">
        <w:t>Finally,</w:t>
      </w:r>
      <w:r w:rsidR="003305D3">
        <w:t xml:space="preserve"> the development team will deliver a final product </w:t>
      </w:r>
      <w:r w:rsidR="009201D0">
        <w:t>that has been refines and passed all tests this will then be reviewed by the lead engineer and the general manager before being sent to the manufacturing department to be produced</w:t>
      </w:r>
      <w:r w:rsidR="008571C2">
        <w:t>.</w:t>
      </w:r>
      <w:r w:rsidR="009201D0">
        <w:t xml:space="preserve"> </w:t>
      </w:r>
    </w:p>
    <w:p w14:paraId="6AAA15C0" w14:textId="77777777" w:rsidR="00A05D93" w:rsidRPr="00377569" w:rsidRDefault="00A05D93" w:rsidP="00A05D93">
      <w:pPr>
        <w:spacing w:line="360" w:lineRule="auto"/>
        <w:jc w:val="both"/>
      </w:pPr>
    </w:p>
    <w:p w14:paraId="1DEBAFE5" w14:textId="77777777" w:rsidR="00D25873" w:rsidRDefault="00D25873" w:rsidP="00D25873">
      <w:pPr>
        <w:pStyle w:val="Heading1"/>
        <w:numPr>
          <w:ilvl w:val="0"/>
          <w:numId w:val="2"/>
        </w:numPr>
        <w:jc w:val="left"/>
      </w:pPr>
      <w:bookmarkStart w:id="22" w:name="_Toc89022282"/>
      <w:r w:rsidRPr="00D25873">
        <w:lastRenderedPageBreak/>
        <w:t>Discussion- Issues, Legislation &amp; Standards</w:t>
      </w:r>
      <w:bookmarkEnd w:id="22"/>
    </w:p>
    <w:p w14:paraId="7A8F633E" w14:textId="77777777" w:rsidR="000D14BF" w:rsidRDefault="000D14BF" w:rsidP="0094774A">
      <w:pPr>
        <w:jc w:val="left"/>
      </w:pPr>
    </w:p>
    <w:p w14:paraId="3F094CBD" w14:textId="77777777" w:rsidR="000D14BF" w:rsidRPr="000D14BF" w:rsidRDefault="000D14BF" w:rsidP="0094774A">
      <w:pPr>
        <w:spacing w:line="360" w:lineRule="auto"/>
        <w:jc w:val="left"/>
      </w:pPr>
      <w:r w:rsidRPr="000D14BF">
        <w:t>The team has been constructed with the purpose of tackling external issues that could affect the product development, through the inclusion of the QSHE Department. Any issues related to legislation, such as patents and copyrights would be dealt with by the quality control inspector/s. They would also be implementing industry standards that apply to the creation of this product. </w:t>
      </w:r>
    </w:p>
    <w:p w14:paraId="62D1D695" w14:textId="0D7F7EC4" w:rsidR="000D14BF" w:rsidRDefault="000D14BF" w:rsidP="0094774A">
      <w:pPr>
        <w:spacing w:line="360" w:lineRule="auto"/>
        <w:jc w:val="left"/>
      </w:pPr>
      <w:r w:rsidRPr="000D14BF">
        <w:t xml:space="preserve">Any risks or breaches of health and safety should be minimized with the presence of a health and safety officer/s, whose role is to ensure that all the workers within the team are in a safe environment, and that their day-to-day actions (from designing to software development) aren’t putting them at any health risks. Health and safety officer/s should also be responsible for the safe and harmless interaction between the user and the product, even including revising the </w:t>
      </w:r>
      <w:r w:rsidRPr="00F06620">
        <w:t>COSHH</w:t>
      </w:r>
      <w:r w:rsidRPr="00F06620">
        <w:rPr>
          <w:b/>
          <w:bCs/>
        </w:rPr>
        <w:t xml:space="preserve"> </w:t>
      </w:r>
      <w:r w:rsidRPr="000D14BF">
        <w:t>(Control of Substances Hazardous to Health) regulations</w:t>
      </w:r>
      <w:r w:rsidR="004279B3">
        <w:t xml:space="preserve"> </w:t>
      </w:r>
      <w:r w:rsidR="00E926D3">
        <w:t>(</w:t>
      </w:r>
      <w:r w:rsidR="004279B3">
        <w:t>HSE 2021)</w:t>
      </w:r>
      <w:r w:rsidRPr="000D14BF">
        <w:t>. Finally, the role of an environmental advisor would require making environmental and ethical considerations, for example making sure the raw extraction of the materials doesn’t endanger the environment and researching large scale manufacturing facilities to make sure they abide by labour laws. Therefore, the inclusion of the QSHE department should solve external issues, allowing the Design and Manufacture Department to be developing the product in an efficient manner. </w:t>
      </w:r>
    </w:p>
    <w:p w14:paraId="6F2EE6EA" w14:textId="77777777" w:rsidR="00DA10F9" w:rsidRPr="000D14BF" w:rsidRDefault="00DA10F9" w:rsidP="007361D6">
      <w:pPr>
        <w:spacing w:line="360" w:lineRule="auto"/>
        <w:jc w:val="both"/>
      </w:pPr>
    </w:p>
    <w:p w14:paraId="634CB189" w14:textId="09A78469" w:rsidR="00AD506E" w:rsidRPr="000D14BF" w:rsidRDefault="00D25873" w:rsidP="007361D6">
      <w:pPr>
        <w:spacing w:line="360" w:lineRule="auto"/>
        <w:jc w:val="both"/>
      </w:pPr>
      <w:r w:rsidRPr="000D14BF">
        <w:t> </w:t>
      </w:r>
      <w:r w:rsidR="00C02E6C" w:rsidRPr="000D14BF">
        <w:t xml:space="preserve"> </w:t>
      </w:r>
    </w:p>
    <w:p w14:paraId="605C8B60" w14:textId="77777777" w:rsidR="00174B85" w:rsidRDefault="00174B85" w:rsidP="00174B85">
      <w:pPr>
        <w:pStyle w:val="Heading1"/>
        <w:spacing w:line="360" w:lineRule="auto"/>
        <w:jc w:val="left"/>
      </w:pPr>
      <w:bookmarkStart w:id="23" w:name="_Toc53041650"/>
      <w:bookmarkStart w:id="24" w:name="_Toc53041692"/>
    </w:p>
    <w:p w14:paraId="31E94E60" w14:textId="77777777" w:rsidR="00174B85" w:rsidRDefault="00174B85" w:rsidP="00174B85">
      <w:pPr>
        <w:pStyle w:val="Heading1"/>
        <w:spacing w:line="360" w:lineRule="auto"/>
        <w:jc w:val="left"/>
      </w:pPr>
    </w:p>
    <w:p w14:paraId="1C666E6F" w14:textId="77777777" w:rsidR="00174B85" w:rsidRDefault="00174B85" w:rsidP="00174B85">
      <w:pPr>
        <w:pStyle w:val="Heading1"/>
        <w:spacing w:line="360" w:lineRule="auto"/>
        <w:jc w:val="left"/>
      </w:pPr>
    </w:p>
    <w:p w14:paraId="51975528" w14:textId="77777777" w:rsidR="00174B85" w:rsidRDefault="00174B85" w:rsidP="00174B85">
      <w:pPr>
        <w:pStyle w:val="Heading1"/>
        <w:spacing w:line="360" w:lineRule="auto"/>
        <w:jc w:val="left"/>
      </w:pPr>
    </w:p>
    <w:p w14:paraId="7076D01D" w14:textId="77777777" w:rsidR="00174B85" w:rsidRDefault="00174B85" w:rsidP="00174B85">
      <w:pPr>
        <w:pStyle w:val="Heading1"/>
        <w:spacing w:line="360" w:lineRule="auto"/>
        <w:jc w:val="left"/>
      </w:pPr>
    </w:p>
    <w:p w14:paraId="313C8012" w14:textId="77777777" w:rsidR="00174B85" w:rsidRDefault="00174B85" w:rsidP="00174B85">
      <w:pPr>
        <w:pStyle w:val="Heading1"/>
        <w:spacing w:line="360" w:lineRule="auto"/>
        <w:jc w:val="left"/>
      </w:pPr>
    </w:p>
    <w:bookmarkEnd w:id="23"/>
    <w:bookmarkEnd w:id="24"/>
    <w:p w14:paraId="78949F54" w14:textId="77777777" w:rsidR="00AD506E" w:rsidRDefault="00AD506E" w:rsidP="00615F00">
      <w:pPr>
        <w:spacing w:line="360" w:lineRule="auto"/>
        <w:rPr>
          <w:rFonts w:asciiTheme="majorHAnsi" w:eastAsiaTheme="majorEastAsia" w:hAnsiTheme="majorHAnsi" w:cstheme="majorBidi"/>
          <w:color w:val="2F5496" w:themeColor="accent1" w:themeShade="BF"/>
          <w:sz w:val="32"/>
          <w:szCs w:val="32"/>
        </w:rPr>
      </w:pPr>
      <w:r>
        <w:br w:type="page"/>
      </w:r>
    </w:p>
    <w:p w14:paraId="4762F0EA" w14:textId="57B04B7A" w:rsidR="00DA10F9" w:rsidRDefault="007361D6" w:rsidP="007361D6">
      <w:pPr>
        <w:pStyle w:val="Heading1"/>
        <w:numPr>
          <w:ilvl w:val="0"/>
          <w:numId w:val="2"/>
        </w:numPr>
        <w:spacing w:line="360" w:lineRule="auto"/>
        <w:jc w:val="left"/>
      </w:pPr>
      <w:bookmarkStart w:id="25" w:name="_Toc89022283"/>
      <w:bookmarkStart w:id="26" w:name="_Toc53041651"/>
      <w:bookmarkStart w:id="27" w:name="_Toc53041693"/>
      <w:r>
        <w:lastRenderedPageBreak/>
        <w:t>Conclusions</w:t>
      </w:r>
      <w:bookmarkEnd w:id="25"/>
      <w:r>
        <w:t xml:space="preserve"> </w:t>
      </w:r>
    </w:p>
    <w:p w14:paraId="214C6E33" w14:textId="0C2C5D11" w:rsidR="0094774A" w:rsidRDefault="0094774A" w:rsidP="00785CE7">
      <w:pPr>
        <w:spacing w:line="360" w:lineRule="auto"/>
      </w:pPr>
    </w:p>
    <w:p w14:paraId="6F29FFAE" w14:textId="788771ED" w:rsidR="00CF686C" w:rsidRDefault="007A4130" w:rsidP="00785CE7">
      <w:pPr>
        <w:spacing w:line="360" w:lineRule="auto"/>
        <w:jc w:val="left"/>
      </w:pPr>
      <w:r>
        <w:t>In conclusion</w:t>
      </w:r>
      <w:r w:rsidR="008F74CE">
        <w:t>,</w:t>
      </w:r>
      <w:r>
        <w:t xml:space="preserve"> to create a successful product </w:t>
      </w:r>
      <w:r w:rsidR="008F74CE">
        <w:t>a team of many different roles will have to be formed</w:t>
      </w:r>
      <w:r w:rsidR="00C4589D">
        <w:t xml:space="preserve">, and that team must then be able to work effectively to produce a </w:t>
      </w:r>
      <w:r w:rsidR="00402FD8">
        <w:t>high-quality product. Many of the roles within the team will be highly skilled</w:t>
      </w:r>
      <w:r w:rsidR="001E357B">
        <w:t>,</w:t>
      </w:r>
      <w:r w:rsidR="00402FD8">
        <w:t xml:space="preserve"> </w:t>
      </w:r>
      <w:r w:rsidR="00AE4C52">
        <w:t>and in turn will require specialist engineers to fulfil those roles</w:t>
      </w:r>
      <w:r w:rsidR="001E357B">
        <w:t>.</w:t>
      </w:r>
      <w:r w:rsidR="00AE4C52">
        <w:t xml:space="preserve"> </w:t>
      </w:r>
      <w:r w:rsidR="001E357B">
        <w:t>I</w:t>
      </w:r>
      <w:r w:rsidR="00AE4C52">
        <w:t xml:space="preserve">n addition to </w:t>
      </w:r>
      <w:proofErr w:type="gramStart"/>
      <w:r w:rsidR="00CF686C">
        <w:t>engineers</w:t>
      </w:r>
      <w:proofErr w:type="gramEnd"/>
      <w:r w:rsidR="00D80F44">
        <w:t xml:space="preserve"> other specialist workers will have to be hired such as health and safe</w:t>
      </w:r>
      <w:r w:rsidR="00CC37E8">
        <w:t>ty officer</w:t>
      </w:r>
      <w:r w:rsidR="00455263">
        <w:t>/s</w:t>
      </w:r>
      <w:r w:rsidR="00CC37E8">
        <w:t xml:space="preserve"> </w:t>
      </w:r>
      <w:r w:rsidR="00BE70EE">
        <w:t>and human</w:t>
      </w:r>
      <w:r w:rsidR="00CC37E8">
        <w:t xml:space="preserve"> resources officer</w:t>
      </w:r>
      <w:r w:rsidR="00455263">
        <w:t>/s</w:t>
      </w:r>
      <w:r w:rsidR="00CC37E8">
        <w:t>.</w:t>
      </w:r>
    </w:p>
    <w:p w14:paraId="4E2F0B4C" w14:textId="77777777" w:rsidR="00CF686C" w:rsidRDefault="00CF686C" w:rsidP="00785CE7">
      <w:pPr>
        <w:spacing w:line="360" w:lineRule="auto"/>
        <w:jc w:val="left"/>
      </w:pPr>
    </w:p>
    <w:p w14:paraId="6710CC55" w14:textId="77777777" w:rsidR="00553B14" w:rsidRDefault="00124E3B" w:rsidP="00785CE7">
      <w:pPr>
        <w:spacing w:line="360" w:lineRule="auto"/>
        <w:jc w:val="left"/>
      </w:pPr>
      <w:r>
        <w:t>I have developed a new understanding of the work that goes into designing and producing a successful product</w:t>
      </w:r>
      <w:r w:rsidR="007F577F">
        <w:t>, from the design, development, prototyping, and production phases</w:t>
      </w:r>
      <w:r w:rsidR="00404F20">
        <w:t xml:space="preserve">. I now have a deeper understanding of the work that </w:t>
      </w:r>
      <w:r w:rsidR="00553B14">
        <w:t>is undertaken</w:t>
      </w:r>
      <w:r w:rsidR="00404F20">
        <w:t xml:space="preserve"> in each of these phases </w:t>
      </w:r>
      <w:r w:rsidR="00785CE7">
        <w:t>and can see why creating a successful team is vitally important to the outcome and success of a new product.</w:t>
      </w:r>
      <w:r w:rsidR="007F577F">
        <w:t xml:space="preserve">  </w:t>
      </w:r>
    </w:p>
    <w:p w14:paraId="4A77E0FE" w14:textId="7F2A9545" w:rsidR="00553B14" w:rsidRDefault="00553B14" w:rsidP="00785CE7">
      <w:pPr>
        <w:spacing w:line="360" w:lineRule="auto"/>
        <w:jc w:val="left"/>
      </w:pPr>
    </w:p>
    <w:p w14:paraId="1FAD61CB" w14:textId="2EB6F32F" w:rsidR="00BE70EE" w:rsidRDefault="00BE70EE" w:rsidP="00785CE7">
      <w:pPr>
        <w:spacing w:line="360" w:lineRule="auto"/>
        <w:jc w:val="left"/>
      </w:pPr>
      <w:r>
        <w:t xml:space="preserve">I now posses a deeper understanding of the </w:t>
      </w:r>
      <w:r w:rsidR="00A03692">
        <w:t xml:space="preserve">engineering team structure, this will greatly help me in my future professional career </w:t>
      </w:r>
      <w:r w:rsidR="006C2F32">
        <w:t xml:space="preserve">as I now know what to expect when I begin working in the industry. </w:t>
      </w:r>
      <w:r w:rsidR="00B02826">
        <w:t xml:space="preserve">I look forward to being a part of an engineering team structure such as the one displayed in this report. </w:t>
      </w:r>
    </w:p>
    <w:p w14:paraId="1CFB140B" w14:textId="0A7BCD19" w:rsidR="0094774A" w:rsidRDefault="00CC37E8" w:rsidP="00785CE7">
      <w:pPr>
        <w:spacing w:line="360" w:lineRule="auto"/>
        <w:jc w:val="left"/>
      </w:pPr>
      <w:r>
        <w:t xml:space="preserve"> </w:t>
      </w:r>
    </w:p>
    <w:p w14:paraId="255354DD" w14:textId="08EB759C" w:rsidR="00CF686C" w:rsidRDefault="00CF686C" w:rsidP="0094774A">
      <w:pPr>
        <w:jc w:val="left"/>
      </w:pPr>
    </w:p>
    <w:p w14:paraId="4C0B948C" w14:textId="77777777" w:rsidR="00CF686C" w:rsidRPr="0094774A" w:rsidRDefault="00CF686C" w:rsidP="0094774A">
      <w:pPr>
        <w:jc w:val="left"/>
      </w:pPr>
    </w:p>
    <w:p w14:paraId="15DE7A86" w14:textId="130F28D8" w:rsidR="007361D6" w:rsidRDefault="007361D6" w:rsidP="007361D6"/>
    <w:p w14:paraId="479EA8DB" w14:textId="77777777" w:rsidR="007361D6" w:rsidRPr="007361D6" w:rsidRDefault="007361D6" w:rsidP="007361D6">
      <w:pPr>
        <w:jc w:val="left"/>
      </w:pPr>
    </w:p>
    <w:p w14:paraId="62F495B2" w14:textId="77777777" w:rsidR="00B80D52" w:rsidRDefault="00B80D52" w:rsidP="00B80D52">
      <w:pPr>
        <w:pStyle w:val="Heading1"/>
        <w:spacing w:line="360" w:lineRule="auto"/>
        <w:ind w:left="360"/>
        <w:jc w:val="left"/>
      </w:pPr>
    </w:p>
    <w:p w14:paraId="472FFD1A" w14:textId="77777777" w:rsidR="00B80D52" w:rsidRDefault="00B80D52" w:rsidP="00B80D52">
      <w:pPr>
        <w:pStyle w:val="Heading1"/>
        <w:spacing w:line="360" w:lineRule="auto"/>
        <w:ind w:left="360"/>
        <w:jc w:val="left"/>
      </w:pPr>
    </w:p>
    <w:p w14:paraId="0214C929" w14:textId="77777777" w:rsidR="00B80D52" w:rsidRDefault="00B80D52" w:rsidP="00B80D52">
      <w:pPr>
        <w:pStyle w:val="Heading1"/>
        <w:spacing w:line="360" w:lineRule="auto"/>
        <w:ind w:left="360"/>
        <w:jc w:val="left"/>
      </w:pPr>
    </w:p>
    <w:p w14:paraId="425D75DE" w14:textId="77777777" w:rsidR="00B80D52" w:rsidRPr="00B80D52" w:rsidRDefault="00B80D52" w:rsidP="00B80D52">
      <w:pPr>
        <w:jc w:val="both"/>
      </w:pPr>
    </w:p>
    <w:p w14:paraId="32BB34F3" w14:textId="77777777" w:rsidR="006E0B96" w:rsidRDefault="006E0B96" w:rsidP="006E0B96">
      <w:pPr>
        <w:pStyle w:val="Heading1"/>
        <w:spacing w:line="360" w:lineRule="auto"/>
        <w:jc w:val="left"/>
      </w:pPr>
      <w:bookmarkStart w:id="28" w:name="_Toc89022284"/>
    </w:p>
    <w:p w14:paraId="0343B0AE" w14:textId="3FF37898" w:rsidR="00DA10F9" w:rsidRDefault="006E0B96" w:rsidP="006E0B96">
      <w:pPr>
        <w:pStyle w:val="Heading1"/>
        <w:spacing w:line="360" w:lineRule="auto"/>
        <w:jc w:val="left"/>
      </w:pPr>
      <w:r>
        <w:t xml:space="preserve">6. </w:t>
      </w:r>
      <w:r w:rsidR="00B80D52">
        <w:t>References</w:t>
      </w:r>
      <w:bookmarkEnd w:id="28"/>
      <w:r w:rsidR="00B80D52">
        <w:t xml:space="preserve"> </w:t>
      </w:r>
    </w:p>
    <w:p w14:paraId="395355E4" w14:textId="77777777" w:rsidR="006E0B96" w:rsidRDefault="006E0B96"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647959B9" w14:textId="23366B11" w:rsidR="002863C7" w:rsidRPr="00C43177" w:rsidRDefault="002863C7"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t>ANDRALL E. PEARSON, July–</w:t>
      </w:r>
      <w:r w:rsidR="00F34F9F" w:rsidRPr="00C43177">
        <w:rPr>
          <w:rFonts w:asciiTheme="minorHAnsi" w:hAnsiTheme="minorHAnsi" w:cstheme="minorHAnsi"/>
          <w:color w:val="53565A"/>
          <w:sz w:val="22"/>
          <w:szCs w:val="22"/>
        </w:rPr>
        <w:t>August</w:t>
      </w:r>
      <w:r w:rsidRPr="00C43177">
        <w:rPr>
          <w:rFonts w:asciiTheme="minorHAnsi" w:hAnsiTheme="minorHAnsi" w:cstheme="minorHAnsi"/>
          <w:color w:val="53565A"/>
          <w:sz w:val="22"/>
          <w:szCs w:val="22"/>
        </w:rPr>
        <w:t xml:space="preserve"> 1989-last update, Six Basics for General Managers. Available: </w:t>
      </w:r>
      <w:hyperlink r:id="rId19" w:tgtFrame="_blank" w:history="1">
        <w:r w:rsidRPr="00C43177">
          <w:rPr>
            <w:rStyle w:val="Hyperlink"/>
            <w:rFonts w:asciiTheme="minorHAnsi" w:hAnsiTheme="minorHAnsi" w:cstheme="minorHAnsi"/>
            <w:color w:val="0066CC"/>
            <w:sz w:val="22"/>
            <w:szCs w:val="22"/>
          </w:rPr>
          <w:t>https://hbr.org/1989/07/six-basics-for-general-managers</w:t>
        </w:r>
      </w:hyperlink>
      <w:r w:rsidRPr="00C43177">
        <w:rPr>
          <w:rFonts w:asciiTheme="minorHAnsi" w:hAnsiTheme="minorHAnsi" w:cstheme="minorHAnsi"/>
          <w:color w:val="53565A"/>
          <w:sz w:val="22"/>
          <w:szCs w:val="22"/>
        </w:rPr>
        <w:t> [26/11/21</w:t>
      </w:r>
      <w:r w:rsidR="00F34F9F">
        <w:rPr>
          <w:rFonts w:asciiTheme="minorHAnsi" w:hAnsiTheme="minorHAnsi" w:cstheme="minorHAnsi"/>
          <w:color w:val="53565A"/>
          <w:sz w:val="22"/>
          <w:szCs w:val="22"/>
        </w:rPr>
        <w:t>]</w:t>
      </w:r>
    </w:p>
    <w:p w14:paraId="3D4915E6" w14:textId="77777777" w:rsidR="006E0B96" w:rsidRDefault="006E0B96"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1E740A97" w14:textId="02031AB6" w:rsidR="002863C7" w:rsidRPr="00C43177" w:rsidRDefault="002863C7"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t xml:space="preserve">ANETT ILLÉS and FRUZSINA FUNTEK, May 3, 2021-last update, Product Design Process: Steps </w:t>
      </w:r>
      <w:proofErr w:type="gramStart"/>
      <w:r w:rsidRPr="00C43177">
        <w:rPr>
          <w:rFonts w:asciiTheme="minorHAnsi" w:hAnsiTheme="minorHAnsi" w:cstheme="minorHAnsi"/>
          <w:color w:val="53565A"/>
          <w:sz w:val="22"/>
          <w:szCs w:val="22"/>
        </w:rPr>
        <w:t>To</w:t>
      </w:r>
      <w:proofErr w:type="gramEnd"/>
      <w:r w:rsidRPr="00C43177">
        <w:rPr>
          <w:rFonts w:asciiTheme="minorHAnsi" w:hAnsiTheme="minorHAnsi" w:cstheme="minorHAnsi"/>
          <w:color w:val="53565A"/>
          <w:sz w:val="22"/>
          <w:szCs w:val="22"/>
        </w:rPr>
        <w:t xml:space="preserve"> Designing A Product People Will Love. Available: </w:t>
      </w:r>
      <w:hyperlink r:id="rId20" w:tgtFrame="_blank" w:history="1">
        <w:r w:rsidRPr="00C43177">
          <w:rPr>
            <w:rStyle w:val="Hyperlink"/>
            <w:rFonts w:asciiTheme="minorHAnsi" w:hAnsiTheme="minorHAnsi" w:cstheme="minorHAnsi"/>
            <w:color w:val="0066CC"/>
            <w:sz w:val="22"/>
            <w:szCs w:val="22"/>
          </w:rPr>
          <w:t>https://uxstudioteam.com/ux-blog/product-design-process-steps/</w:t>
        </w:r>
      </w:hyperlink>
      <w:r w:rsidRPr="00C43177">
        <w:rPr>
          <w:rFonts w:asciiTheme="minorHAnsi" w:hAnsiTheme="minorHAnsi" w:cstheme="minorHAnsi"/>
          <w:color w:val="53565A"/>
          <w:sz w:val="22"/>
          <w:szCs w:val="22"/>
        </w:rPr>
        <w:t> [28/11/21</w:t>
      </w:r>
      <w:r w:rsidR="00F34F9F">
        <w:rPr>
          <w:rFonts w:asciiTheme="minorHAnsi" w:hAnsiTheme="minorHAnsi" w:cstheme="minorHAnsi"/>
          <w:color w:val="53565A"/>
          <w:sz w:val="22"/>
          <w:szCs w:val="22"/>
        </w:rPr>
        <w:t>]</w:t>
      </w:r>
    </w:p>
    <w:p w14:paraId="3FBED828" w14:textId="77777777" w:rsidR="006E0B96" w:rsidRDefault="006E0B96"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64C70A69" w14:textId="2ADB5FEE" w:rsidR="002863C7" w:rsidRPr="00C43177" w:rsidRDefault="002863C7"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t>BALBIR S. DHILLON, 1985. </w:t>
      </w:r>
      <w:r w:rsidRPr="00C43177">
        <w:rPr>
          <w:rFonts w:asciiTheme="minorHAnsi" w:hAnsiTheme="minorHAnsi" w:cstheme="minorHAnsi"/>
          <w:i/>
          <w:iCs/>
          <w:color w:val="53565A"/>
          <w:sz w:val="22"/>
          <w:szCs w:val="22"/>
        </w:rPr>
        <w:t>Quality control, reliability, and engineering design. </w:t>
      </w:r>
      <w:r w:rsidRPr="00C43177">
        <w:rPr>
          <w:rFonts w:asciiTheme="minorHAnsi" w:hAnsiTheme="minorHAnsi" w:cstheme="minorHAnsi"/>
          <w:color w:val="53565A"/>
          <w:sz w:val="22"/>
          <w:szCs w:val="22"/>
        </w:rPr>
        <w:t>1st edn. England: Taylor &amp; Francis.</w:t>
      </w:r>
      <w:r w:rsidR="00D333F1">
        <w:rPr>
          <w:rFonts w:asciiTheme="minorHAnsi" w:hAnsiTheme="minorHAnsi" w:cstheme="minorHAnsi"/>
          <w:color w:val="53565A"/>
          <w:sz w:val="22"/>
          <w:szCs w:val="22"/>
        </w:rPr>
        <w:t xml:space="preserve"> [26/11/21]</w:t>
      </w:r>
    </w:p>
    <w:p w14:paraId="565BE94E" w14:textId="77777777" w:rsidR="006E0B96" w:rsidRDefault="006E0B96"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42E749E4" w14:textId="42D4817F" w:rsidR="002863C7" w:rsidRPr="00C43177" w:rsidRDefault="00066C0B"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Pr>
          <w:rFonts w:asciiTheme="minorHAnsi" w:hAnsiTheme="minorHAnsi" w:cstheme="minorHAnsi"/>
          <w:color w:val="53565A"/>
          <w:sz w:val="22"/>
          <w:szCs w:val="22"/>
        </w:rPr>
        <w:t>(</w:t>
      </w:r>
      <w:r w:rsidR="004E7496">
        <w:rPr>
          <w:rFonts w:asciiTheme="minorHAnsi" w:hAnsiTheme="minorHAnsi" w:cstheme="minorHAnsi"/>
          <w:color w:val="53565A"/>
          <w:sz w:val="22"/>
          <w:szCs w:val="22"/>
        </w:rPr>
        <w:t>F</w:t>
      </w:r>
      <w:r>
        <w:rPr>
          <w:rFonts w:asciiTheme="minorHAnsi" w:hAnsiTheme="minorHAnsi" w:cstheme="minorHAnsi"/>
          <w:color w:val="53565A"/>
          <w:sz w:val="22"/>
          <w:szCs w:val="22"/>
        </w:rPr>
        <w:t>igure 2</w:t>
      </w:r>
      <w:r w:rsidR="004E7496">
        <w:rPr>
          <w:rFonts w:asciiTheme="minorHAnsi" w:hAnsiTheme="minorHAnsi" w:cstheme="minorHAnsi"/>
          <w:color w:val="53565A"/>
          <w:sz w:val="22"/>
          <w:szCs w:val="22"/>
        </w:rPr>
        <w:t xml:space="preserve">) </w:t>
      </w:r>
      <w:r w:rsidR="002863C7" w:rsidRPr="00C43177">
        <w:rPr>
          <w:rFonts w:asciiTheme="minorHAnsi" w:hAnsiTheme="minorHAnsi" w:cstheme="minorHAnsi"/>
          <w:color w:val="53565A"/>
          <w:sz w:val="22"/>
          <w:szCs w:val="22"/>
        </w:rPr>
        <w:t>BEN EINSTEIN, Sep 6, 2017-last update, The Complete Guide to Building Hardware Startup Teams: Part 3 (Management + Scale). Available: </w:t>
      </w:r>
      <w:hyperlink r:id="rId21" w:tgtFrame="_blank" w:history="1">
        <w:r w:rsidR="002863C7" w:rsidRPr="00C43177">
          <w:rPr>
            <w:rStyle w:val="Hyperlink"/>
            <w:rFonts w:asciiTheme="minorHAnsi" w:hAnsiTheme="minorHAnsi" w:cstheme="minorHAnsi"/>
            <w:color w:val="0066CC"/>
            <w:sz w:val="22"/>
            <w:szCs w:val="22"/>
          </w:rPr>
          <w:t>https://beneinstein.medium.com/the-complete-guide-to-building-hardware</w:t>
        </w:r>
        <w:r w:rsidR="002863C7" w:rsidRPr="00C43177">
          <w:rPr>
            <w:rStyle w:val="Hyperlink"/>
            <w:rFonts w:asciiTheme="minorHAnsi" w:hAnsiTheme="minorHAnsi" w:cstheme="minorHAnsi"/>
            <w:color w:val="0066CC"/>
            <w:sz w:val="22"/>
            <w:szCs w:val="22"/>
          </w:rPr>
          <w:t>-</w:t>
        </w:r>
        <w:r w:rsidR="002863C7" w:rsidRPr="00C43177">
          <w:rPr>
            <w:rStyle w:val="Hyperlink"/>
            <w:rFonts w:asciiTheme="minorHAnsi" w:hAnsiTheme="minorHAnsi" w:cstheme="minorHAnsi"/>
            <w:color w:val="0066CC"/>
            <w:sz w:val="22"/>
            <w:szCs w:val="22"/>
          </w:rPr>
          <w:t>startup-teams-part-3-management-scale-95bd856e14f5</w:t>
        </w:r>
      </w:hyperlink>
      <w:r w:rsidR="002863C7" w:rsidRPr="00C43177">
        <w:rPr>
          <w:rFonts w:asciiTheme="minorHAnsi" w:hAnsiTheme="minorHAnsi" w:cstheme="minorHAnsi"/>
          <w:color w:val="53565A"/>
          <w:sz w:val="22"/>
          <w:szCs w:val="22"/>
        </w:rPr>
        <w:t> [24/11/21</w:t>
      </w:r>
      <w:r w:rsidR="00F34F9F">
        <w:rPr>
          <w:rFonts w:asciiTheme="minorHAnsi" w:hAnsiTheme="minorHAnsi" w:cstheme="minorHAnsi"/>
          <w:color w:val="53565A"/>
          <w:sz w:val="22"/>
          <w:szCs w:val="22"/>
        </w:rPr>
        <w:t>]</w:t>
      </w:r>
      <w:r w:rsidR="002863C7" w:rsidRPr="00C43177">
        <w:rPr>
          <w:rFonts w:asciiTheme="minorHAnsi" w:hAnsiTheme="minorHAnsi" w:cstheme="minorHAnsi"/>
          <w:color w:val="53565A"/>
          <w:sz w:val="22"/>
          <w:szCs w:val="22"/>
        </w:rPr>
        <w:t xml:space="preserve"> .</w:t>
      </w:r>
    </w:p>
    <w:p w14:paraId="18F61405" w14:textId="77777777" w:rsidR="006E0B96" w:rsidRDefault="006E0B96"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3E0A914F" w14:textId="22D716BC" w:rsidR="002863C7" w:rsidRPr="00C43177" w:rsidRDefault="002863C7"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t>BETTERTEAM, 2021-last update, Professional Code of Conduct. Available: </w:t>
      </w:r>
      <w:hyperlink r:id="rId22" w:tgtFrame="_blank" w:history="1">
        <w:r w:rsidRPr="00C43177">
          <w:rPr>
            <w:rStyle w:val="Hyperlink"/>
            <w:rFonts w:asciiTheme="minorHAnsi" w:hAnsiTheme="minorHAnsi" w:cstheme="minorHAnsi"/>
            <w:color w:val="0066CC"/>
            <w:sz w:val="22"/>
            <w:szCs w:val="22"/>
          </w:rPr>
          <w:t>https://www.betterteam.com/professional-code-of-conduct</w:t>
        </w:r>
      </w:hyperlink>
      <w:r w:rsidRPr="00C43177">
        <w:rPr>
          <w:rFonts w:asciiTheme="minorHAnsi" w:hAnsiTheme="minorHAnsi" w:cstheme="minorHAnsi"/>
          <w:color w:val="53565A"/>
          <w:sz w:val="22"/>
          <w:szCs w:val="22"/>
        </w:rPr>
        <w:t> [27/11/21</w:t>
      </w:r>
      <w:r w:rsidR="001C05E2">
        <w:rPr>
          <w:rFonts w:asciiTheme="minorHAnsi" w:hAnsiTheme="minorHAnsi" w:cstheme="minorHAnsi"/>
          <w:color w:val="53565A"/>
          <w:sz w:val="22"/>
          <w:szCs w:val="22"/>
        </w:rPr>
        <w:t>]</w:t>
      </w:r>
    </w:p>
    <w:p w14:paraId="230EA701" w14:textId="77777777" w:rsidR="006E0B96" w:rsidRDefault="006E0B96"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3675699A" w14:textId="25C967EE" w:rsidR="002863C7" w:rsidRPr="00C43177" w:rsidRDefault="00393572"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Pr>
          <w:rFonts w:asciiTheme="minorHAnsi" w:hAnsiTheme="minorHAnsi" w:cstheme="minorHAnsi"/>
          <w:color w:val="53565A"/>
          <w:sz w:val="22"/>
          <w:szCs w:val="22"/>
        </w:rPr>
        <w:t xml:space="preserve">(Figure 2) </w:t>
      </w:r>
      <w:r w:rsidR="002863C7" w:rsidRPr="00C43177">
        <w:rPr>
          <w:rFonts w:asciiTheme="minorHAnsi" w:hAnsiTheme="minorHAnsi" w:cstheme="minorHAnsi"/>
          <w:color w:val="53565A"/>
          <w:sz w:val="22"/>
          <w:szCs w:val="22"/>
        </w:rPr>
        <w:t>ENVIRONMENTAL HEALTH &amp; SAFETY OFFICE OF RESEARCH, 28/10/, 2020-last update, EHS Announces New Organizational Structure. Available: </w:t>
      </w:r>
      <w:hyperlink r:id="rId23" w:tgtFrame="_blank" w:history="1">
        <w:r w:rsidR="002863C7" w:rsidRPr="00C43177">
          <w:rPr>
            <w:rStyle w:val="Hyperlink"/>
            <w:rFonts w:asciiTheme="minorHAnsi" w:hAnsiTheme="minorHAnsi" w:cstheme="minorHAnsi"/>
            <w:color w:val="0066CC"/>
            <w:sz w:val="22"/>
            <w:szCs w:val="22"/>
          </w:rPr>
          <w:t>https://research.usu.edu/ehs/news/new-organizational-structure</w:t>
        </w:r>
      </w:hyperlink>
      <w:r w:rsidR="002863C7" w:rsidRPr="00C43177">
        <w:rPr>
          <w:rFonts w:asciiTheme="minorHAnsi" w:hAnsiTheme="minorHAnsi" w:cstheme="minorHAnsi"/>
          <w:color w:val="53565A"/>
          <w:sz w:val="22"/>
          <w:szCs w:val="22"/>
        </w:rPr>
        <w:t> [25/11/21</w:t>
      </w:r>
      <w:r w:rsidR="001C05E2">
        <w:rPr>
          <w:rFonts w:asciiTheme="minorHAnsi" w:hAnsiTheme="minorHAnsi" w:cstheme="minorHAnsi"/>
          <w:color w:val="53565A"/>
          <w:sz w:val="22"/>
          <w:szCs w:val="22"/>
        </w:rPr>
        <w:t>]</w:t>
      </w:r>
    </w:p>
    <w:p w14:paraId="47C2FED0" w14:textId="77777777" w:rsidR="006E0B96" w:rsidRDefault="006E0B96"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516113FC" w14:textId="06EAE4DB" w:rsidR="002863C7" w:rsidRPr="00C43177" w:rsidRDefault="002863C7"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t>HEALTH AND SAFETY EXECUTIVE and HSE, 2021-last update, COSHH basics. Available: </w:t>
      </w:r>
      <w:hyperlink r:id="rId24" w:tgtFrame="_blank" w:history="1">
        <w:r w:rsidRPr="00C43177">
          <w:rPr>
            <w:rStyle w:val="Hyperlink"/>
            <w:rFonts w:asciiTheme="minorHAnsi" w:hAnsiTheme="minorHAnsi" w:cstheme="minorHAnsi"/>
            <w:color w:val="0066CC"/>
            <w:sz w:val="22"/>
            <w:szCs w:val="22"/>
          </w:rPr>
          <w:t>https://www.hse.gov.uk/coshh/basics/index.htm</w:t>
        </w:r>
      </w:hyperlink>
      <w:r w:rsidRPr="00C43177">
        <w:rPr>
          <w:rFonts w:asciiTheme="minorHAnsi" w:hAnsiTheme="minorHAnsi" w:cstheme="minorHAnsi"/>
          <w:color w:val="53565A"/>
          <w:sz w:val="22"/>
          <w:szCs w:val="22"/>
        </w:rPr>
        <w:t> [28/11/21</w:t>
      </w:r>
      <w:r w:rsidR="001C05E2">
        <w:rPr>
          <w:rFonts w:asciiTheme="minorHAnsi" w:hAnsiTheme="minorHAnsi" w:cstheme="minorHAnsi"/>
          <w:color w:val="53565A"/>
          <w:sz w:val="22"/>
          <w:szCs w:val="22"/>
        </w:rPr>
        <w:t>]</w:t>
      </w:r>
    </w:p>
    <w:p w14:paraId="51974A2D" w14:textId="77777777" w:rsidR="006E0B96" w:rsidRDefault="006E0B96"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144878A0" w14:textId="3A7045E4" w:rsidR="002863C7" w:rsidRPr="00C43177" w:rsidRDefault="002863C7"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t>JAKE VOORHEES, 2020. </w:t>
      </w:r>
      <w:r w:rsidRPr="00C43177">
        <w:rPr>
          <w:rFonts w:asciiTheme="minorHAnsi" w:hAnsiTheme="minorHAnsi" w:cstheme="minorHAnsi"/>
          <w:i/>
          <w:iCs/>
          <w:color w:val="53565A"/>
          <w:sz w:val="22"/>
          <w:szCs w:val="22"/>
        </w:rPr>
        <w:t>What Does an Electrical Engineer Do? </w:t>
      </w:r>
      <w:r w:rsidRPr="00C43177">
        <w:rPr>
          <w:rFonts w:asciiTheme="minorHAnsi" w:hAnsiTheme="minorHAnsi" w:cstheme="minorHAnsi"/>
          <w:color w:val="53565A"/>
          <w:sz w:val="22"/>
          <w:szCs w:val="22"/>
        </w:rPr>
        <w:t>You Tube.</w:t>
      </w:r>
      <w:r w:rsidR="00875F36">
        <w:rPr>
          <w:rFonts w:asciiTheme="minorHAnsi" w:hAnsiTheme="minorHAnsi" w:cstheme="minorHAnsi"/>
          <w:color w:val="53565A"/>
          <w:sz w:val="22"/>
          <w:szCs w:val="22"/>
        </w:rPr>
        <w:t xml:space="preserve"> Available: </w:t>
      </w:r>
      <w:hyperlink r:id="rId25" w:history="1">
        <w:r w:rsidR="00875F36" w:rsidRPr="00EF3F25">
          <w:rPr>
            <w:rStyle w:val="Hyperlink"/>
            <w:rFonts w:ascii="Roboto" w:hAnsi="Roboto"/>
            <w:sz w:val="21"/>
            <w:szCs w:val="21"/>
            <w:shd w:val="clear" w:color="auto" w:fill="FFFFFF"/>
          </w:rPr>
          <w:t>https://www.youtube.com/watch?v=zRawKI6Qsm0</w:t>
        </w:r>
      </w:hyperlink>
      <w:r w:rsidR="00875F36">
        <w:rPr>
          <w:rFonts w:ascii="Roboto" w:hAnsi="Roboto"/>
          <w:color w:val="53565A"/>
          <w:sz w:val="21"/>
          <w:szCs w:val="21"/>
          <w:shd w:val="clear" w:color="auto" w:fill="FFFFFF"/>
        </w:rPr>
        <w:t xml:space="preserve"> </w:t>
      </w:r>
      <w:r w:rsidR="000B323E">
        <w:rPr>
          <w:rFonts w:ascii="Roboto" w:hAnsi="Roboto"/>
          <w:color w:val="53565A"/>
          <w:sz w:val="21"/>
          <w:szCs w:val="21"/>
          <w:shd w:val="clear" w:color="auto" w:fill="FFFFFF"/>
        </w:rPr>
        <w:t>[26/11/21]</w:t>
      </w:r>
    </w:p>
    <w:p w14:paraId="5349BCCC" w14:textId="77777777" w:rsidR="006E0B96" w:rsidRDefault="006E0B96"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3B484FF1" w14:textId="1A4DCE55" w:rsidR="002863C7" w:rsidRPr="00C43177" w:rsidRDefault="002863C7"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t>KAREN COLLINS, 2012. </w:t>
      </w:r>
      <w:r w:rsidRPr="00C43177">
        <w:rPr>
          <w:rFonts w:asciiTheme="minorHAnsi" w:hAnsiTheme="minorHAnsi" w:cstheme="minorHAnsi"/>
          <w:i/>
          <w:iCs/>
          <w:color w:val="53565A"/>
          <w:sz w:val="22"/>
          <w:szCs w:val="22"/>
        </w:rPr>
        <w:t xml:space="preserve">An Introduction to </w:t>
      </w:r>
      <w:r w:rsidR="001C05E2" w:rsidRPr="00C43177">
        <w:rPr>
          <w:rFonts w:asciiTheme="minorHAnsi" w:hAnsiTheme="minorHAnsi" w:cstheme="minorHAnsi"/>
          <w:i/>
          <w:iCs/>
          <w:color w:val="53565A"/>
          <w:sz w:val="22"/>
          <w:szCs w:val="22"/>
        </w:rPr>
        <w:t>Business.</w:t>
      </w:r>
      <w:r w:rsidRPr="00C43177">
        <w:rPr>
          <w:rFonts w:asciiTheme="minorHAnsi" w:hAnsiTheme="minorHAnsi" w:cstheme="minorHAnsi"/>
          <w:i/>
          <w:iCs/>
          <w:color w:val="53565A"/>
          <w:sz w:val="22"/>
          <w:szCs w:val="22"/>
        </w:rPr>
        <w:t> </w:t>
      </w:r>
      <w:r w:rsidRPr="00C43177">
        <w:rPr>
          <w:rFonts w:asciiTheme="minorHAnsi" w:hAnsiTheme="minorHAnsi" w:cstheme="minorHAnsi"/>
          <w:color w:val="53565A"/>
          <w:sz w:val="22"/>
          <w:szCs w:val="22"/>
        </w:rPr>
        <w:t>1st edn. Unavailable: Creative Commons.</w:t>
      </w:r>
      <w:r w:rsidR="005B07B9">
        <w:rPr>
          <w:rFonts w:asciiTheme="minorHAnsi" w:hAnsiTheme="minorHAnsi" w:cstheme="minorHAnsi"/>
          <w:color w:val="53565A"/>
          <w:sz w:val="22"/>
          <w:szCs w:val="22"/>
        </w:rPr>
        <w:t xml:space="preserve"> Available</w:t>
      </w:r>
      <w:r w:rsidR="00E60AE4">
        <w:rPr>
          <w:rFonts w:asciiTheme="minorHAnsi" w:hAnsiTheme="minorHAnsi" w:cstheme="minorHAnsi"/>
          <w:color w:val="53565A"/>
          <w:sz w:val="22"/>
          <w:szCs w:val="22"/>
        </w:rPr>
        <w:t xml:space="preserve">: </w:t>
      </w:r>
      <w:hyperlink r:id="rId26" w:history="1">
        <w:r w:rsidR="00E60AE4" w:rsidRPr="00EF3F25">
          <w:rPr>
            <w:rStyle w:val="Hyperlink"/>
            <w:rFonts w:asciiTheme="minorHAnsi" w:hAnsiTheme="minorHAnsi" w:cstheme="minorHAnsi"/>
            <w:sz w:val="22"/>
            <w:szCs w:val="22"/>
          </w:rPr>
          <w:t>https://2012books.lardbucket.org/pdfs/an-introduction-to-business-v1.0.pdf</w:t>
        </w:r>
      </w:hyperlink>
      <w:r w:rsidR="00E60AE4">
        <w:rPr>
          <w:rFonts w:asciiTheme="minorHAnsi" w:hAnsiTheme="minorHAnsi" w:cstheme="minorHAnsi"/>
          <w:color w:val="53565A"/>
          <w:sz w:val="22"/>
          <w:szCs w:val="22"/>
        </w:rPr>
        <w:t xml:space="preserve"> </w:t>
      </w:r>
      <w:r w:rsidR="00D333F1">
        <w:rPr>
          <w:rFonts w:asciiTheme="minorHAnsi" w:hAnsiTheme="minorHAnsi" w:cstheme="minorHAnsi"/>
          <w:color w:val="53565A"/>
          <w:sz w:val="22"/>
          <w:szCs w:val="22"/>
        </w:rPr>
        <w:t>[27/11/21]</w:t>
      </w:r>
    </w:p>
    <w:p w14:paraId="035904A9" w14:textId="77777777" w:rsidR="006E0B96" w:rsidRDefault="006E0B96"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602FA4C5" w14:textId="4F726CA8" w:rsidR="002863C7" w:rsidRPr="00C43177" w:rsidRDefault="002863C7"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lastRenderedPageBreak/>
        <w:t>LAND ROVER, 2021-last update, LAND ROVER CLEARSIGHT REAR-VIEW MIRROR. Available: </w:t>
      </w:r>
      <w:hyperlink r:id="rId27" w:tgtFrame="_blank" w:history="1">
        <w:r w:rsidRPr="00C43177">
          <w:rPr>
            <w:rStyle w:val="Hyperlink"/>
            <w:rFonts w:asciiTheme="minorHAnsi" w:hAnsiTheme="minorHAnsi" w:cstheme="minorHAnsi"/>
            <w:color w:val="0066CC"/>
            <w:sz w:val="22"/>
            <w:szCs w:val="22"/>
          </w:rPr>
          <w:t>https://www.landroverpalmbeach.com/manufacturer-information/land-rover-clearsight-rear-view-mirror/</w:t>
        </w:r>
      </w:hyperlink>
      <w:r w:rsidRPr="00C43177">
        <w:rPr>
          <w:rFonts w:asciiTheme="minorHAnsi" w:hAnsiTheme="minorHAnsi" w:cstheme="minorHAnsi"/>
          <w:color w:val="53565A"/>
          <w:sz w:val="22"/>
          <w:szCs w:val="22"/>
        </w:rPr>
        <w:t> [27/11/21</w:t>
      </w:r>
      <w:r w:rsidR="001C05E2">
        <w:rPr>
          <w:rFonts w:asciiTheme="minorHAnsi" w:hAnsiTheme="minorHAnsi" w:cstheme="minorHAnsi"/>
          <w:color w:val="53565A"/>
          <w:sz w:val="22"/>
          <w:szCs w:val="22"/>
        </w:rPr>
        <w:t>]</w:t>
      </w:r>
    </w:p>
    <w:p w14:paraId="2D6308A1" w14:textId="77777777" w:rsidR="00AB6F6B" w:rsidRDefault="00AB6F6B"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1ED0F9B4" w14:textId="7D7AD87E" w:rsidR="002863C7" w:rsidRPr="00C43177" w:rsidRDefault="002863C7" w:rsidP="002863C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t>LAND ROVER, 2019. </w:t>
      </w:r>
      <w:r w:rsidRPr="00C43177">
        <w:rPr>
          <w:rFonts w:asciiTheme="minorHAnsi" w:hAnsiTheme="minorHAnsi" w:cstheme="minorHAnsi"/>
          <w:i/>
          <w:iCs/>
          <w:color w:val="53565A"/>
          <w:sz w:val="22"/>
          <w:szCs w:val="22"/>
        </w:rPr>
        <w:t>How to use the ClearSight Rear View Mirror - Range Rover Evoque (20MY). </w:t>
      </w:r>
      <w:r w:rsidRPr="00C43177">
        <w:rPr>
          <w:rFonts w:asciiTheme="minorHAnsi" w:hAnsiTheme="minorHAnsi" w:cstheme="minorHAnsi"/>
          <w:color w:val="53565A"/>
          <w:sz w:val="22"/>
          <w:szCs w:val="22"/>
        </w:rPr>
        <w:t>You Tube.</w:t>
      </w:r>
      <w:r w:rsidR="00AB6F6B">
        <w:rPr>
          <w:rFonts w:asciiTheme="minorHAnsi" w:hAnsiTheme="minorHAnsi" w:cstheme="minorHAnsi"/>
          <w:color w:val="53565A"/>
          <w:sz w:val="22"/>
          <w:szCs w:val="22"/>
        </w:rPr>
        <w:t xml:space="preserve"> Available:</w:t>
      </w:r>
      <w:r w:rsidR="00403827" w:rsidRPr="00403827">
        <w:rPr>
          <w:rFonts w:ascii="Roboto" w:hAnsi="Roboto"/>
          <w:color w:val="53565A"/>
          <w:sz w:val="21"/>
          <w:szCs w:val="21"/>
          <w:shd w:val="clear" w:color="auto" w:fill="FFFFFF"/>
        </w:rPr>
        <w:t xml:space="preserve"> </w:t>
      </w:r>
      <w:hyperlink r:id="rId28" w:history="1">
        <w:r w:rsidR="00403827" w:rsidRPr="00EF3F25">
          <w:rPr>
            <w:rStyle w:val="Hyperlink"/>
            <w:rFonts w:ascii="Roboto" w:hAnsi="Roboto"/>
            <w:sz w:val="21"/>
            <w:szCs w:val="21"/>
            <w:shd w:val="clear" w:color="auto" w:fill="FFFFFF"/>
          </w:rPr>
          <w:t>https://www.youtube.com/watch?v=34LfObt_bGU</w:t>
        </w:r>
      </w:hyperlink>
      <w:r w:rsidR="00403827">
        <w:rPr>
          <w:rFonts w:ascii="Roboto" w:hAnsi="Roboto"/>
          <w:color w:val="53565A"/>
          <w:sz w:val="21"/>
          <w:szCs w:val="21"/>
          <w:shd w:val="clear" w:color="auto" w:fill="FFFFFF"/>
        </w:rPr>
        <w:t xml:space="preserve"> </w:t>
      </w:r>
      <w:r w:rsidR="00403827" w:rsidRPr="00B05056">
        <w:rPr>
          <w:rFonts w:asciiTheme="minorHAnsi" w:hAnsiTheme="minorHAnsi" w:cstheme="minorHAnsi"/>
          <w:color w:val="53565A"/>
          <w:sz w:val="22"/>
          <w:szCs w:val="22"/>
          <w:shd w:val="clear" w:color="auto" w:fill="FFFFFF"/>
        </w:rPr>
        <w:t>[</w:t>
      </w:r>
      <w:r w:rsidR="00B05056" w:rsidRPr="00B05056">
        <w:rPr>
          <w:rFonts w:asciiTheme="minorHAnsi" w:hAnsiTheme="minorHAnsi" w:cstheme="minorHAnsi"/>
          <w:color w:val="53565A"/>
          <w:sz w:val="22"/>
          <w:szCs w:val="22"/>
          <w:shd w:val="clear" w:color="auto" w:fill="FFFFFF"/>
        </w:rPr>
        <w:t>23/11/21]</w:t>
      </w:r>
    </w:p>
    <w:p w14:paraId="73E275DA" w14:textId="77777777" w:rsidR="006E0B96" w:rsidRDefault="006E0B96" w:rsidP="00C4317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52082397" w14:textId="404BB537" w:rsidR="002863C7" w:rsidRPr="00C43177" w:rsidRDefault="002863C7" w:rsidP="00C4317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t>M. K. S. SASTRY, C.K. SANKAT, HARRIS KHAN and DAVE BHAJAN, 2008. The need for technologists and applied technology programmes: an experience from Trinidad and Tobago. </w:t>
      </w:r>
      <w:r w:rsidRPr="00C43177">
        <w:rPr>
          <w:rFonts w:asciiTheme="minorHAnsi" w:hAnsiTheme="minorHAnsi" w:cstheme="minorHAnsi"/>
          <w:b/>
          <w:bCs/>
          <w:color w:val="53565A"/>
          <w:sz w:val="22"/>
          <w:szCs w:val="22"/>
        </w:rPr>
        <w:t>2</w:t>
      </w:r>
      <w:r w:rsidRPr="00C43177">
        <w:rPr>
          <w:rFonts w:asciiTheme="minorHAnsi" w:hAnsiTheme="minorHAnsi" w:cstheme="minorHAnsi"/>
          <w:color w:val="53565A"/>
          <w:sz w:val="22"/>
          <w:szCs w:val="22"/>
        </w:rPr>
        <w:t>(International Journal of Management in Education), pp. 228-229.</w:t>
      </w:r>
      <w:r w:rsidR="00DC7E4B">
        <w:rPr>
          <w:rFonts w:asciiTheme="minorHAnsi" w:hAnsiTheme="minorHAnsi" w:cstheme="minorHAnsi"/>
          <w:color w:val="53565A"/>
          <w:sz w:val="22"/>
          <w:szCs w:val="22"/>
        </w:rPr>
        <w:t xml:space="preserve"> [23/11/21]</w:t>
      </w:r>
    </w:p>
    <w:p w14:paraId="369B00F6" w14:textId="77777777" w:rsidR="006E0B96" w:rsidRDefault="006E0B96" w:rsidP="00C4317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1D4A3059" w14:textId="00F160CA" w:rsidR="002863C7" w:rsidRPr="00C43177" w:rsidRDefault="00393572" w:rsidP="00C4317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Pr>
          <w:rFonts w:asciiTheme="minorHAnsi" w:hAnsiTheme="minorHAnsi" w:cstheme="minorHAnsi"/>
          <w:color w:val="53565A"/>
          <w:sz w:val="22"/>
          <w:szCs w:val="22"/>
        </w:rPr>
        <w:t xml:space="preserve">(Figure 2) </w:t>
      </w:r>
      <w:r w:rsidR="002863C7" w:rsidRPr="00C43177">
        <w:rPr>
          <w:rFonts w:asciiTheme="minorHAnsi" w:hAnsiTheme="minorHAnsi" w:cstheme="minorHAnsi"/>
          <w:color w:val="53565A"/>
          <w:sz w:val="22"/>
          <w:szCs w:val="22"/>
        </w:rPr>
        <w:t>ROSIE, 2016-last update, H&amp;R DEPARTMENT ORGANIZATIONAL CHART – INTRODUCTION AND EXAMPLE. Available: </w:t>
      </w:r>
      <w:hyperlink r:id="rId29" w:tgtFrame="_blank" w:history="1">
        <w:r w:rsidR="002863C7" w:rsidRPr="00C43177">
          <w:rPr>
            <w:rStyle w:val="Hyperlink"/>
            <w:rFonts w:asciiTheme="minorHAnsi" w:hAnsiTheme="minorHAnsi" w:cstheme="minorHAnsi"/>
            <w:color w:val="0066CC"/>
            <w:sz w:val="22"/>
            <w:szCs w:val="22"/>
          </w:rPr>
          <w:t>https://www.orgcharting.com/hr-department-organizational-chart/</w:t>
        </w:r>
      </w:hyperlink>
      <w:r w:rsidR="002863C7" w:rsidRPr="00C43177">
        <w:rPr>
          <w:rFonts w:asciiTheme="minorHAnsi" w:hAnsiTheme="minorHAnsi" w:cstheme="minorHAnsi"/>
          <w:color w:val="53565A"/>
          <w:sz w:val="22"/>
          <w:szCs w:val="22"/>
        </w:rPr>
        <w:t> [25/11/21</w:t>
      </w:r>
      <w:r w:rsidR="001C05E2">
        <w:rPr>
          <w:rFonts w:asciiTheme="minorHAnsi" w:hAnsiTheme="minorHAnsi" w:cstheme="minorHAnsi"/>
          <w:color w:val="53565A"/>
          <w:sz w:val="22"/>
          <w:szCs w:val="22"/>
        </w:rPr>
        <w:t>]</w:t>
      </w:r>
    </w:p>
    <w:p w14:paraId="2D181162" w14:textId="77777777" w:rsidR="006E0B96" w:rsidRDefault="006E0B96" w:rsidP="00C4317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422D8DAA" w14:textId="3EB0FC58" w:rsidR="002863C7" w:rsidRPr="00C43177" w:rsidRDefault="0078008D" w:rsidP="00C4317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Pr>
          <w:rFonts w:asciiTheme="minorHAnsi" w:hAnsiTheme="minorHAnsi" w:cstheme="minorHAnsi"/>
          <w:color w:val="53565A"/>
          <w:sz w:val="22"/>
          <w:szCs w:val="22"/>
        </w:rPr>
        <w:t xml:space="preserve">(Figure 2) </w:t>
      </w:r>
      <w:r w:rsidR="002863C7" w:rsidRPr="00C43177">
        <w:rPr>
          <w:rFonts w:asciiTheme="minorHAnsi" w:hAnsiTheme="minorHAnsi" w:cstheme="minorHAnsi"/>
          <w:color w:val="53565A"/>
          <w:sz w:val="22"/>
          <w:szCs w:val="22"/>
        </w:rPr>
        <w:t>WESLEY CHAI and SHAUN SUTNER, 2021-last update, human resource management</w:t>
      </w:r>
      <w:r w:rsidR="008F055A">
        <w:rPr>
          <w:rFonts w:asciiTheme="minorHAnsi" w:hAnsiTheme="minorHAnsi" w:cstheme="minorHAnsi"/>
          <w:color w:val="53565A"/>
          <w:sz w:val="22"/>
          <w:szCs w:val="22"/>
        </w:rPr>
        <w:t xml:space="preserve">. Available: </w:t>
      </w:r>
      <w:hyperlink r:id="rId30" w:history="1">
        <w:r w:rsidR="00B538AB" w:rsidRPr="00B538AB">
          <w:rPr>
            <w:rStyle w:val="Hyperlink"/>
            <w:rFonts w:asciiTheme="minorHAnsi" w:hAnsiTheme="minorHAnsi" w:cstheme="minorHAnsi"/>
            <w:sz w:val="22"/>
            <w:szCs w:val="22"/>
          </w:rPr>
          <w:t>https://searchhrsoftw</w:t>
        </w:r>
        <w:r w:rsidR="00B538AB" w:rsidRPr="00B538AB">
          <w:rPr>
            <w:rStyle w:val="Hyperlink"/>
            <w:rFonts w:asciiTheme="minorHAnsi" w:hAnsiTheme="minorHAnsi" w:cstheme="minorHAnsi"/>
            <w:sz w:val="22"/>
            <w:szCs w:val="22"/>
          </w:rPr>
          <w:t>a</w:t>
        </w:r>
        <w:r w:rsidR="00B538AB" w:rsidRPr="00B538AB">
          <w:rPr>
            <w:rStyle w:val="Hyperlink"/>
            <w:rFonts w:asciiTheme="minorHAnsi" w:hAnsiTheme="minorHAnsi" w:cstheme="minorHAnsi"/>
            <w:sz w:val="22"/>
            <w:szCs w:val="22"/>
          </w:rPr>
          <w:t>re.techtarget.com/definition/human-resource-management-HRM</w:t>
        </w:r>
      </w:hyperlink>
      <w:r w:rsidR="00B538AB">
        <w:rPr>
          <w:rFonts w:asciiTheme="minorHAnsi" w:hAnsiTheme="minorHAnsi" w:cstheme="minorHAnsi"/>
          <w:color w:val="53565A"/>
          <w:sz w:val="22"/>
          <w:szCs w:val="22"/>
        </w:rPr>
        <w:t xml:space="preserve"> </w:t>
      </w:r>
      <w:r w:rsidR="00B538AB" w:rsidRPr="00C43177">
        <w:rPr>
          <w:rFonts w:asciiTheme="minorHAnsi" w:hAnsiTheme="minorHAnsi" w:cstheme="minorHAnsi"/>
          <w:color w:val="53565A"/>
          <w:sz w:val="22"/>
          <w:szCs w:val="22"/>
        </w:rPr>
        <w:t>[</w:t>
      </w:r>
      <w:r w:rsidR="002863C7" w:rsidRPr="00C43177">
        <w:rPr>
          <w:rFonts w:asciiTheme="minorHAnsi" w:hAnsiTheme="minorHAnsi" w:cstheme="minorHAnsi"/>
          <w:color w:val="53565A"/>
          <w:sz w:val="22"/>
          <w:szCs w:val="22"/>
        </w:rPr>
        <w:t>24/11/21</w:t>
      </w:r>
      <w:r w:rsidR="00DC7E4B">
        <w:rPr>
          <w:rFonts w:asciiTheme="minorHAnsi" w:hAnsiTheme="minorHAnsi" w:cstheme="minorHAnsi"/>
          <w:color w:val="53565A"/>
          <w:sz w:val="22"/>
          <w:szCs w:val="22"/>
        </w:rPr>
        <w:t>]</w:t>
      </w:r>
    </w:p>
    <w:p w14:paraId="636E7B2C" w14:textId="77777777" w:rsidR="006E0B96" w:rsidRDefault="006E0B96" w:rsidP="00C4317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68A08999" w14:textId="75D51162" w:rsidR="002863C7" w:rsidRPr="00C43177" w:rsidRDefault="002863C7" w:rsidP="00C43177">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t xml:space="preserve">WHAT </w:t>
      </w:r>
      <w:proofErr w:type="gramStart"/>
      <w:r w:rsidRPr="00C43177">
        <w:rPr>
          <w:rFonts w:asciiTheme="minorHAnsi" w:hAnsiTheme="minorHAnsi" w:cstheme="minorHAnsi"/>
          <w:color w:val="53565A"/>
          <w:sz w:val="22"/>
          <w:szCs w:val="22"/>
        </w:rPr>
        <w:t>CAR?,</w:t>
      </w:r>
      <w:proofErr w:type="gramEnd"/>
      <w:r w:rsidRPr="00C43177">
        <w:rPr>
          <w:rFonts w:asciiTheme="minorHAnsi" w:hAnsiTheme="minorHAnsi" w:cstheme="minorHAnsi"/>
          <w:color w:val="53565A"/>
          <w:sz w:val="22"/>
          <w:szCs w:val="22"/>
        </w:rPr>
        <w:t xml:space="preserve"> 9 Oct 15:49, 2019-last update, 13 new technologies heading to your car soon. Available: </w:t>
      </w:r>
      <w:hyperlink r:id="rId31" w:anchor="4" w:tgtFrame="_blank" w:history="1">
        <w:r w:rsidRPr="00C43177">
          <w:rPr>
            <w:rStyle w:val="Hyperlink"/>
            <w:rFonts w:asciiTheme="minorHAnsi" w:hAnsiTheme="minorHAnsi" w:cstheme="minorHAnsi"/>
            <w:color w:val="0066CC"/>
            <w:sz w:val="22"/>
            <w:szCs w:val="22"/>
          </w:rPr>
          <w:t>https://www.whatcar.com/news/13-new-technologies-heading-to-your-car-soon/n20280#4</w:t>
        </w:r>
      </w:hyperlink>
      <w:r w:rsidRPr="00C43177">
        <w:rPr>
          <w:rFonts w:asciiTheme="minorHAnsi" w:hAnsiTheme="minorHAnsi" w:cstheme="minorHAnsi"/>
          <w:color w:val="53565A"/>
          <w:sz w:val="22"/>
          <w:szCs w:val="22"/>
        </w:rPr>
        <w:t> [27/11/21</w:t>
      </w:r>
      <w:r w:rsidR="001C05E2">
        <w:rPr>
          <w:rFonts w:asciiTheme="minorHAnsi" w:hAnsiTheme="minorHAnsi" w:cstheme="minorHAnsi"/>
          <w:color w:val="53565A"/>
          <w:sz w:val="22"/>
          <w:szCs w:val="22"/>
        </w:rPr>
        <w:t>]</w:t>
      </w:r>
    </w:p>
    <w:p w14:paraId="3F222733" w14:textId="77777777" w:rsidR="006E0B96" w:rsidRDefault="006E0B96" w:rsidP="00C43177">
      <w:pPr>
        <w:pStyle w:val="NormalWeb"/>
        <w:shd w:val="clear" w:color="auto" w:fill="FFFFFF"/>
        <w:spacing w:before="0" w:beforeAutospacing="0" w:after="173" w:afterAutospacing="0"/>
        <w:ind w:left="360"/>
        <w:rPr>
          <w:rFonts w:asciiTheme="minorHAnsi" w:hAnsiTheme="minorHAnsi" w:cstheme="minorHAnsi"/>
          <w:color w:val="53565A"/>
          <w:sz w:val="22"/>
          <w:szCs w:val="22"/>
        </w:rPr>
      </w:pPr>
    </w:p>
    <w:p w14:paraId="14401DE6" w14:textId="7B85DDE8" w:rsidR="00DA10F9" w:rsidRPr="0078008D" w:rsidRDefault="002863C7" w:rsidP="0078008D">
      <w:pPr>
        <w:pStyle w:val="NormalWeb"/>
        <w:shd w:val="clear" w:color="auto" w:fill="FFFFFF"/>
        <w:spacing w:before="0" w:beforeAutospacing="0" w:after="173" w:afterAutospacing="0"/>
        <w:ind w:left="360"/>
        <w:rPr>
          <w:rFonts w:asciiTheme="minorHAnsi" w:hAnsiTheme="minorHAnsi" w:cstheme="minorHAnsi"/>
          <w:color w:val="53565A"/>
          <w:sz w:val="22"/>
          <w:szCs w:val="22"/>
        </w:rPr>
      </w:pPr>
      <w:r w:rsidRPr="00C43177">
        <w:rPr>
          <w:rFonts w:asciiTheme="minorHAnsi" w:hAnsiTheme="minorHAnsi" w:cstheme="minorHAnsi"/>
          <w:color w:val="53565A"/>
          <w:sz w:val="22"/>
          <w:szCs w:val="22"/>
        </w:rPr>
        <w:t xml:space="preserve">ZIPPIA CAREERS, 2021-last update, WHAT DOES A LEAD ENGINEER </w:t>
      </w:r>
      <w:proofErr w:type="gramStart"/>
      <w:r w:rsidRPr="00C43177">
        <w:rPr>
          <w:rFonts w:asciiTheme="minorHAnsi" w:hAnsiTheme="minorHAnsi" w:cstheme="minorHAnsi"/>
          <w:color w:val="53565A"/>
          <w:sz w:val="22"/>
          <w:szCs w:val="22"/>
        </w:rPr>
        <w:t>DO?.</w:t>
      </w:r>
      <w:proofErr w:type="gramEnd"/>
      <w:r w:rsidRPr="00C43177">
        <w:rPr>
          <w:rFonts w:asciiTheme="minorHAnsi" w:hAnsiTheme="minorHAnsi" w:cstheme="minorHAnsi"/>
          <w:color w:val="53565A"/>
          <w:sz w:val="22"/>
          <w:szCs w:val="22"/>
        </w:rPr>
        <w:t xml:space="preserve"> Available: </w:t>
      </w:r>
      <w:hyperlink r:id="rId32" w:tgtFrame="_blank" w:history="1">
        <w:r w:rsidRPr="00C43177">
          <w:rPr>
            <w:rStyle w:val="Hyperlink"/>
            <w:rFonts w:asciiTheme="minorHAnsi" w:hAnsiTheme="minorHAnsi" w:cstheme="minorHAnsi"/>
            <w:color w:val="0066CC"/>
            <w:sz w:val="22"/>
            <w:szCs w:val="22"/>
          </w:rPr>
          <w:t>https://www.zippia.com/lead-engineer-jobs/what-does-a-lead-engineer-do/</w:t>
        </w:r>
      </w:hyperlink>
      <w:r w:rsidRPr="00C43177">
        <w:rPr>
          <w:rFonts w:asciiTheme="minorHAnsi" w:hAnsiTheme="minorHAnsi" w:cstheme="minorHAnsi"/>
          <w:color w:val="53565A"/>
          <w:sz w:val="22"/>
          <w:szCs w:val="22"/>
        </w:rPr>
        <w:t> [24/11/21</w:t>
      </w:r>
      <w:r w:rsidR="001C05E2">
        <w:rPr>
          <w:rFonts w:asciiTheme="minorHAnsi" w:hAnsiTheme="minorHAnsi" w:cstheme="minorHAnsi"/>
          <w:color w:val="53565A"/>
          <w:sz w:val="22"/>
          <w:szCs w:val="22"/>
        </w:rPr>
        <w:t>]</w:t>
      </w:r>
    </w:p>
    <w:p w14:paraId="5994B11D" w14:textId="77777777" w:rsidR="00DA10F9" w:rsidRDefault="00DA10F9" w:rsidP="00DA10F9">
      <w:pPr>
        <w:pStyle w:val="Heading1"/>
        <w:spacing w:line="360" w:lineRule="auto"/>
        <w:jc w:val="left"/>
      </w:pPr>
    </w:p>
    <w:p w14:paraId="29A55260" w14:textId="77777777" w:rsidR="00DA10F9" w:rsidRDefault="00DA10F9" w:rsidP="00DA10F9">
      <w:pPr>
        <w:pStyle w:val="Heading1"/>
        <w:spacing w:line="360" w:lineRule="auto"/>
        <w:jc w:val="left"/>
      </w:pPr>
    </w:p>
    <w:bookmarkEnd w:id="26"/>
    <w:bookmarkEnd w:id="27"/>
    <w:p w14:paraId="78B143B0" w14:textId="7B16D7F3" w:rsidR="00F64F7F" w:rsidRPr="00AD506E" w:rsidRDefault="00F64F7F" w:rsidP="00DA10F9">
      <w:pPr>
        <w:pStyle w:val="Heading1"/>
        <w:spacing w:line="360" w:lineRule="auto"/>
        <w:jc w:val="left"/>
      </w:pPr>
    </w:p>
    <w:sectPr w:rsidR="00F64F7F" w:rsidRPr="00AD506E" w:rsidSect="00B853EA">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E3A12" w14:textId="77777777" w:rsidR="001E5962" w:rsidRDefault="001E5962" w:rsidP="003518A8">
      <w:pPr>
        <w:spacing w:after="0"/>
      </w:pPr>
      <w:r>
        <w:separator/>
      </w:r>
    </w:p>
  </w:endnote>
  <w:endnote w:type="continuationSeparator" w:id="0">
    <w:p w14:paraId="399D0D96" w14:textId="77777777" w:rsidR="001E5962" w:rsidRDefault="001E5962" w:rsidP="003518A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603435"/>
      <w:docPartObj>
        <w:docPartGallery w:val="Page Numbers (Bottom of Page)"/>
        <w:docPartUnique/>
      </w:docPartObj>
    </w:sdtPr>
    <w:sdtEndPr>
      <w:rPr>
        <w:noProof/>
      </w:rPr>
    </w:sdtEndPr>
    <w:sdtContent>
      <w:p w14:paraId="619656D4" w14:textId="65B111EE" w:rsidR="00B853EA" w:rsidRDefault="00B853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4405AD" w14:textId="275B8E04" w:rsidR="003518A8" w:rsidRDefault="00351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7AAD2" w14:textId="77777777" w:rsidR="001E5962" w:rsidRDefault="001E5962" w:rsidP="003518A8">
      <w:pPr>
        <w:spacing w:after="0"/>
      </w:pPr>
      <w:r>
        <w:separator/>
      </w:r>
    </w:p>
  </w:footnote>
  <w:footnote w:type="continuationSeparator" w:id="0">
    <w:p w14:paraId="2EF7E67F" w14:textId="77777777" w:rsidR="001E5962" w:rsidRDefault="001E5962" w:rsidP="003518A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F366C" w14:textId="51A199D1" w:rsidR="004F7E54" w:rsidRDefault="004F7E54">
    <w:pPr>
      <w:pStyle w:val="Header"/>
      <w:jc w:val="right"/>
      <w:rPr>
        <w:color w:val="7F7F7F" w:themeColor="text1" w:themeTint="80"/>
      </w:rPr>
    </w:pPr>
    <w:sdt>
      <w:sdtPr>
        <w:rPr>
          <w:color w:val="7F7F7F" w:themeColor="text1" w:themeTint="80"/>
        </w:rPr>
        <w:alias w:val="Title"/>
        <w:tag w:val=""/>
        <w:id w:val="1116400235"/>
        <w:placeholder>
          <w:docPart w:val="EA12288750734F67B930EA149FA62A6B"/>
        </w:placeholder>
        <w:dataBinding w:prefixMappings="xmlns:ns0='http://purl.org/dc/elements/1.1/' xmlns:ns1='http://schemas.openxmlformats.org/package/2006/metadata/core-properties' " w:xpath="/ns1:coreProperties[1]/ns0:title[1]" w:storeItemID="{6C3C8BC8-F283-45AE-878A-BAB7291924A1}"/>
        <w:text/>
      </w:sdtPr>
      <w:sdtContent>
        <w:r>
          <w:rPr>
            <w:color w:val="7F7F7F" w:themeColor="text1" w:themeTint="80"/>
          </w:rPr>
          <w:t>2004512</w:t>
        </w:r>
      </w:sdtContent>
    </w:sdt>
  </w:p>
  <w:p w14:paraId="02791C50" w14:textId="77777777" w:rsidR="004F7E54" w:rsidRDefault="004F7E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A1D66"/>
    <w:multiLevelType w:val="hybridMultilevel"/>
    <w:tmpl w:val="484888A4"/>
    <w:lvl w:ilvl="0" w:tplc="748EC82E">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202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6CD6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9D05BC8"/>
    <w:multiLevelType w:val="multilevel"/>
    <w:tmpl w:val="86587BC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102"/>
    <w:rsid w:val="00002C52"/>
    <w:rsid w:val="000035BF"/>
    <w:rsid w:val="00006181"/>
    <w:rsid w:val="00012506"/>
    <w:rsid w:val="000135C8"/>
    <w:rsid w:val="00024B05"/>
    <w:rsid w:val="00030F1F"/>
    <w:rsid w:val="00034D6E"/>
    <w:rsid w:val="00036760"/>
    <w:rsid w:val="00066C0B"/>
    <w:rsid w:val="00071FFF"/>
    <w:rsid w:val="00077AAB"/>
    <w:rsid w:val="000975F1"/>
    <w:rsid w:val="000A3B64"/>
    <w:rsid w:val="000B323E"/>
    <w:rsid w:val="000B41BA"/>
    <w:rsid w:val="000B7CCA"/>
    <w:rsid w:val="000C0943"/>
    <w:rsid w:val="000C33E5"/>
    <w:rsid w:val="000D0664"/>
    <w:rsid w:val="000D14BF"/>
    <w:rsid w:val="000D260E"/>
    <w:rsid w:val="000D3A31"/>
    <w:rsid w:val="000D488D"/>
    <w:rsid w:val="000F061B"/>
    <w:rsid w:val="000F06E4"/>
    <w:rsid w:val="000F75D2"/>
    <w:rsid w:val="001115BC"/>
    <w:rsid w:val="00124E3B"/>
    <w:rsid w:val="00126046"/>
    <w:rsid w:val="00133FD0"/>
    <w:rsid w:val="00137AB1"/>
    <w:rsid w:val="00140E2D"/>
    <w:rsid w:val="001517D4"/>
    <w:rsid w:val="001562B1"/>
    <w:rsid w:val="00171771"/>
    <w:rsid w:val="00174B85"/>
    <w:rsid w:val="00177685"/>
    <w:rsid w:val="0018672D"/>
    <w:rsid w:val="001906C2"/>
    <w:rsid w:val="00197F1E"/>
    <w:rsid w:val="001B3630"/>
    <w:rsid w:val="001C05E2"/>
    <w:rsid w:val="001C6278"/>
    <w:rsid w:val="001E2557"/>
    <w:rsid w:val="001E357B"/>
    <w:rsid w:val="001E44DE"/>
    <w:rsid w:val="001E5962"/>
    <w:rsid w:val="001F3E30"/>
    <w:rsid w:val="00212644"/>
    <w:rsid w:val="00215DB5"/>
    <w:rsid w:val="00223FB0"/>
    <w:rsid w:val="00225133"/>
    <w:rsid w:val="002277C1"/>
    <w:rsid w:val="00233B4D"/>
    <w:rsid w:val="00243F8D"/>
    <w:rsid w:val="00250906"/>
    <w:rsid w:val="00266C5E"/>
    <w:rsid w:val="002800F2"/>
    <w:rsid w:val="002863C7"/>
    <w:rsid w:val="002920B4"/>
    <w:rsid w:val="00293B9C"/>
    <w:rsid w:val="002A4318"/>
    <w:rsid w:val="002B12A3"/>
    <w:rsid w:val="002C0ACF"/>
    <w:rsid w:val="002C2D53"/>
    <w:rsid w:val="002E40E6"/>
    <w:rsid w:val="002E55BF"/>
    <w:rsid w:val="002F061A"/>
    <w:rsid w:val="002F064A"/>
    <w:rsid w:val="0030531A"/>
    <w:rsid w:val="00307A3D"/>
    <w:rsid w:val="00314E22"/>
    <w:rsid w:val="003163BD"/>
    <w:rsid w:val="003231A8"/>
    <w:rsid w:val="003305D3"/>
    <w:rsid w:val="003518A8"/>
    <w:rsid w:val="00355A8D"/>
    <w:rsid w:val="00374969"/>
    <w:rsid w:val="00374E73"/>
    <w:rsid w:val="00377569"/>
    <w:rsid w:val="00383C51"/>
    <w:rsid w:val="003863A4"/>
    <w:rsid w:val="00393572"/>
    <w:rsid w:val="003C4486"/>
    <w:rsid w:val="003E60D3"/>
    <w:rsid w:val="003F03E0"/>
    <w:rsid w:val="003F4700"/>
    <w:rsid w:val="003F56D4"/>
    <w:rsid w:val="00402A3B"/>
    <w:rsid w:val="00402FD8"/>
    <w:rsid w:val="00403390"/>
    <w:rsid w:val="00403827"/>
    <w:rsid w:val="00404F20"/>
    <w:rsid w:val="00407F1E"/>
    <w:rsid w:val="00413DB8"/>
    <w:rsid w:val="00414652"/>
    <w:rsid w:val="0042408A"/>
    <w:rsid w:val="004279B3"/>
    <w:rsid w:val="004308CF"/>
    <w:rsid w:val="00432657"/>
    <w:rsid w:val="004364F5"/>
    <w:rsid w:val="0044199D"/>
    <w:rsid w:val="00452610"/>
    <w:rsid w:val="00455263"/>
    <w:rsid w:val="00465007"/>
    <w:rsid w:val="00482073"/>
    <w:rsid w:val="00485BA5"/>
    <w:rsid w:val="004A7B7E"/>
    <w:rsid w:val="004B4630"/>
    <w:rsid w:val="004C49EA"/>
    <w:rsid w:val="004C4E68"/>
    <w:rsid w:val="004D2EF4"/>
    <w:rsid w:val="004E223D"/>
    <w:rsid w:val="004E3F0F"/>
    <w:rsid w:val="004E7496"/>
    <w:rsid w:val="004F7E54"/>
    <w:rsid w:val="00501DF5"/>
    <w:rsid w:val="00504F0D"/>
    <w:rsid w:val="0050735B"/>
    <w:rsid w:val="00516CF8"/>
    <w:rsid w:val="005219CD"/>
    <w:rsid w:val="00522F83"/>
    <w:rsid w:val="00523D42"/>
    <w:rsid w:val="00525461"/>
    <w:rsid w:val="00544FB2"/>
    <w:rsid w:val="005511CB"/>
    <w:rsid w:val="00553B14"/>
    <w:rsid w:val="005635BE"/>
    <w:rsid w:val="005704B4"/>
    <w:rsid w:val="00585A4D"/>
    <w:rsid w:val="005A2F1C"/>
    <w:rsid w:val="005A4B36"/>
    <w:rsid w:val="005A5B90"/>
    <w:rsid w:val="005B07B9"/>
    <w:rsid w:val="005B0E99"/>
    <w:rsid w:val="005B14FA"/>
    <w:rsid w:val="005B2102"/>
    <w:rsid w:val="005B4456"/>
    <w:rsid w:val="005B6E7C"/>
    <w:rsid w:val="005B6FD6"/>
    <w:rsid w:val="005C6A84"/>
    <w:rsid w:val="005D7F25"/>
    <w:rsid w:val="005E1AD5"/>
    <w:rsid w:val="005F1616"/>
    <w:rsid w:val="005F540D"/>
    <w:rsid w:val="005F66A8"/>
    <w:rsid w:val="00602CE0"/>
    <w:rsid w:val="00606A1D"/>
    <w:rsid w:val="00615F00"/>
    <w:rsid w:val="00630397"/>
    <w:rsid w:val="0067402E"/>
    <w:rsid w:val="00677507"/>
    <w:rsid w:val="00680885"/>
    <w:rsid w:val="0068339B"/>
    <w:rsid w:val="00690EE9"/>
    <w:rsid w:val="0069218F"/>
    <w:rsid w:val="006A4C93"/>
    <w:rsid w:val="006B4FD2"/>
    <w:rsid w:val="006B6535"/>
    <w:rsid w:val="006C2F32"/>
    <w:rsid w:val="006C36F9"/>
    <w:rsid w:val="006C5C00"/>
    <w:rsid w:val="006D2669"/>
    <w:rsid w:val="006D46B9"/>
    <w:rsid w:val="006D486D"/>
    <w:rsid w:val="006E0B96"/>
    <w:rsid w:val="006E6129"/>
    <w:rsid w:val="006E7D43"/>
    <w:rsid w:val="006F0A2E"/>
    <w:rsid w:val="006F0FB4"/>
    <w:rsid w:val="00706CA0"/>
    <w:rsid w:val="00715041"/>
    <w:rsid w:val="0071750D"/>
    <w:rsid w:val="007361D6"/>
    <w:rsid w:val="00757E10"/>
    <w:rsid w:val="007601D5"/>
    <w:rsid w:val="0078008D"/>
    <w:rsid w:val="0078200E"/>
    <w:rsid w:val="00785CE7"/>
    <w:rsid w:val="00791B03"/>
    <w:rsid w:val="007A4130"/>
    <w:rsid w:val="007B2CC5"/>
    <w:rsid w:val="007B6E9D"/>
    <w:rsid w:val="007B7D3F"/>
    <w:rsid w:val="007C0221"/>
    <w:rsid w:val="007C583C"/>
    <w:rsid w:val="007C5DA1"/>
    <w:rsid w:val="007C7916"/>
    <w:rsid w:val="007D0D7E"/>
    <w:rsid w:val="007D4C28"/>
    <w:rsid w:val="007E3D5A"/>
    <w:rsid w:val="007E72DB"/>
    <w:rsid w:val="007F577F"/>
    <w:rsid w:val="0080635A"/>
    <w:rsid w:val="00823BA7"/>
    <w:rsid w:val="008255C7"/>
    <w:rsid w:val="008571C2"/>
    <w:rsid w:val="008612AB"/>
    <w:rsid w:val="00862A88"/>
    <w:rsid w:val="00863404"/>
    <w:rsid w:val="0086428A"/>
    <w:rsid w:val="00870665"/>
    <w:rsid w:val="00875F36"/>
    <w:rsid w:val="0087669B"/>
    <w:rsid w:val="008A1646"/>
    <w:rsid w:val="008A618C"/>
    <w:rsid w:val="008B75D2"/>
    <w:rsid w:val="008E5ECA"/>
    <w:rsid w:val="008F055A"/>
    <w:rsid w:val="008F2289"/>
    <w:rsid w:val="008F74CE"/>
    <w:rsid w:val="00912DBE"/>
    <w:rsid w:val="009201D0"/>
    <w:rsid w:val="00931160"/>
    <w:rsid w:val="0093415A"/>
    <w:rsid w:val="0094774A"/>
    <w:rsid w:val="00951407"/>
    <w:rsid w:val="00980FDA"/>
    <w:rsid w:val="009823B0"/>
    <w:rsid w:val="00984F45"/>
    <w:rsid w:val="00996B09"/>
    <w:rsid w:val="009A3540"/>
    <w:rsid w:val="009B4AB0"/>
    <w:rsid w:val="009B5494"/>
    <w:rsid w:val="009D30D5"/>
    <w:rsid w:val="009D66F9"/>
    <w:rsid w:val="009D68CC"/>
    <w:rsid w:val="009E183C"/>
    <w:rsid w:val="009E2507"/>
    <w:rsid w:val="009E389E"/>
    <w:rsid w:val="009E5039"/>
    <w:rsid w:val="009E5CFD"/>
    <w:rsid w:val="009E7161"/>
    <w:rsid w:val="009F3733"/>
    <w:rsid w:val="00A03692"/>
    <w:rsid w:val="00A05713"/>
    <w:rsid w:val="00A05D93"/>
    <w:rsid w:val="00A22537"/>
    <w:rsid w:val="00A3332C"/>
    <w:rsid w:val="00A3794B"/>
    <w:rsid w:val="00A4365F"/>
    <w:rsid w:val="00A444A3"/>
    <w:rsid w:val="00A512DE"/>
    <w:rsid w:val="00A62B58"/>
    <w:rsid w:val="00A630D1"/>
    <w:rsid w:val="00A70BE8"/>
    <w:rsid w:val="00A75502"/>
    <w:rsid w:val="00A76617"/>
    <w:rsid w:val="00A776F6"/>
    <w:rsid w:val="00A81C7D"/>
    <w:rsid w:val="00A86898"/>
    <w:rsid w:val="00A91F04"/>
    <w:rsid w:val="00AA0BF2"/>
    <w:rsid w:val="00AA7EB5"/>
    <w:rsid w:val="00AB6797"/>
    <w:rsid w:val="00AB6F6B"/>
    <w:rsid w:val="00AB7393"/>
    <w:rsid w:val="00AB7D67"/>
    <w:rsid w:val="00AC7F7A"/>
    <w:rsid w:val="00AD506E"/>
    <w:rsid w:val="00AD56E1"/>
    <w:rsid w:val="00AE2DDD"/>
    <w:rsid w:val="00AE4C52"/>
    <w:rsid w:val="00AE5BC6"/>
    <w:rsid w:val="00AE7288"/>
    <w:rsid w:val="00AF2AE6"/>
    <w:rsid w:val="00B02826"/>
    <w:rsid w:val="00B05056"/>
    <w:rsid w:val="00B069D8"/>
    <w:rsid w:val="00B26CD4"/>
    <w:rsid w:val="00B353A9"/>
    <w:rsid w:val="00B35F30"/>
    <w:rsid w:val="00B4497B"/>
    <w:rsid w:val="00B46FC2"/>
    <w:rsid w:val="00B518D5"/>
    <w:rsid w:val="00B538AB"/>
    <w:rsid w:val="00B56B59"/>
    <w:rsid w:val="00B61D3A"/>
    <w:rsid w:val="00B622AD"/>
    <w:rsid w:val="00B679C0"/>
    <w:rsid w:val="00B80D52"/>
    <w:rsid w:val="00B853EA"/>
    <w:rsid w:val="00B8633D"/>
    <w:rsid w:val="00BA559F"/>
    <w:rsid w:val="00BB31E2"/>
    <w:rsid w:val="00BB496B"/>
    <w:rsid w:val="00BB4B8D"/>
    <w:rsid w:val="00BC3640"/>
    <w:rsid w:val="00BC3E8A"/>
    <w:rsid w:val="00BC6CFF"/>
    <w:rsid w:val="00BC6F99"/>
    <w:rsid w:val="00BC71C6"/>
    <w:rsid w:val="00BE0087"/>
    <w:rsid w:val="00BE5DA5"/>
    <w:rsid w:val="00BE70EE"/>
    <w:rsid w:val="00BF338D"/>
    <w:rsid w:val="00C01268"/>
    <w:rsid w:val="00C02E6C"/>
    <w:rsid w:val="00C048B9"/>
    <w:rsid w:val="00C130EA"/>
    <w:rsid w:val="00C23889"/>
    <w:rsid w:val="00C27195"/>
    <w:rsid w:val="00C415B7"/>
    <w:rsid w:val="00C41CEF"/>
    <w:rsid w:val="00C43177"/>
    <w:rsid w:val="00C43A98"/>
    <w:rsid w:val="00C43D4B"/>
    <w:rsid w:val="00C4589D"/>
    <w:rsid w:val="00C47636"/>
    <w:rsid w:val="00C66400"/>
    <w:rsid w:val="00C66D94"/>
    <w:rsid w:val="00C81767"/>
    <w:rsid w:val="00C95FBE"/>
    <w:rsid w:val="00CB0A45"/>
    <w:rsid w:val="00CB4C67"/>
    <w:rsid w:val="00CC37E8"/>
    <w:rsid w:val="00CC5346"/>
    <w:rsid w:val="00CC772F"/>
    <w:rsid w:val="00CD4394"/>
    <w:rsid w:val="00CE2E32"/>
    <w:rsid w:val="00CF22D3"/>
    <w:rsid w:val="00CF5A49"/>
    <w:rsid w:val="00CF686C"/>
    <w:rsid w:val="00D25873"/>
    <w:rsid w:val="00D32BDA"/>
    <w:rsid w:val="00D32DA6"/>
    <w:rsid w:val="00D333F1"/>
    <w:rsid w:val="00D5333A"/>
    <w:rsid w:val="00D55A78"/>
    <w:rsid w:val="00D752B8"/>
    <w:rsid w:val="00D80F44"/>
    <w:rsid w:val="00DA10F9"/>
    <w:rsid w:val="00DA7DF7"/>
    <w:rsid w:val="00DB52A3"/>
    <w:rsid w:val="00DC7E4B"/>
    <w:rsid w:val="00DE34C5"/>
    <w:rsid w:val="00DF2D51"/>
    <w:rsid w:val="00E04F3E"/>
    <w:rsid w:val="00E066F3"/>
    <w:rsid w:val="00E23CC1"/>
    <w:rsid w:val="00E35BB2"/>
    <w:rsid w:val="00E45601"/>
    <w:rsid w:val="00E50C37"/>
    <w:rsid w:val="00E54E40"/>
    <w:rsid w:val="00E56485"/>
    <w:rsid w:val="00E60AE4"/>
    <w:rsid w:val="00E64957"/>
    <w:rsid w:val="00E73426"/>
    <w:rsid w:val="00E775C4"/>
    <w:rsid w:val="00E841DE"/>
    <w:rsid w:val="00E926D3"/>
    <w:rsid w:val="00EB1F00"/>
    <w:rsid w:val="00EB2A70"/>
    <w:rsid w:val="00EC39E6"/>
    <w:rsid w:val="00EC4FA7"/>
    <w:rsid w:val="00EC5957"/>
    <w:rsid w:val="00ED09B8"/>
    <w:rsid w:val="00ED3506"/>
    <w:rsid w:val="00F022A2"/>
    <w:rsid w:val="00F06620"/>
    <w:rsid w:val="00F10BDE"/>
    <w:rsid w:val="00F113EE"/>
    <w:rsid w:val="00F114E2"/>
    <w:rsid w:val="00F34055"/>
    <w:rsid w:val="00F34F9F"/>
    <w:rsid w:val="00F438AF"/>
    <w:rsid w:val="00F454DA"/>
    <w:rsid w:val="00F473F4"/>
    <w:rsid w:val="00F525DD"/>
    <w:rsid w:val="00F54AC7"/>
    <w:rsid w:val="00F62912"/>
    <w:rsid w:val="00F63824"/>
    <w:rsid w:val="00F64F7F"/>
    <w:rsid w:val="00F66BE4"/>
    <w:rsid w:val="00F670DD"/>
    <w:rsid w:val="00F874CD"/>
    <w:rsid w:val="00F923C9"/>
    <w:rsid w:val="00FA72F6"/>
    <w:rsid w:val="00FC5FDA"/>
    <w:rsid w:val="00FD05DD"/>
    <w:rsid w:val="00FD0AD1"/>
    <w:rsid w:val="00FD4E61"/>
    <w:rsid w:val="00FD5C91"/>
    <w:rsid w:val="00FD732E"/>
    <w:rsid w:val="00FD7F00"/>
    <w:rsid w:val="00FF3C94"/>
    <w:rsid w:val="00FF6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E499AC"/>
  <w15:chartTrackingRefBased/>
  <w15:docId w15:val="{701A4998-B2E3-43CF-8A02-15C962B17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9E6"/>
  </w:style>
  <w:style w:type="paragraph" w:styleId="Heading1">
    <w:name w:val="heading 1"/>
    <w:basedOn w:val="Normal"/>
    <w:next w:val="Normal"/>
    <w:link w:val="Heading1Char"/>
    <w:uiPriority w:val="9"/>
    <w:qFormat/>
    <w:rsid w:val="00E564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5A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3A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393"/>
    <w:pPr>
      <w:ind w:left="720"/>
      <w:contextualSpacing/>
    </w:pPr>
  </w:style>
  <w:style w:type="character" w:customStyle="1" w:styleId="Heading1Char">
    <w:name w:val="Heading 1 Char"/>
    <w:basedOn w:val="DefaultParagraphFont"/>
    <w:link w:val="Heading1"/>
    <w:uiPriority w:val="9"/>
    <w:rsid w:val="00E564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94B"/>
    <w:pPr>
      <w:spacing w:line="259" w:lineRule="auto"/>
      <w:jc w:val="left"/>
      <w:outlineLvl w:val="9"/>
    </w:pPr>
    <w:rPr>
      <w:lang w:val="en-US"/>
    </w:rPr>
  </w:style>
  <w:style w:type="paragraph" w:styleId="TOC1">
    <w:name w:val="toc 1"/>
    <w:basedOn w:val="Normal"/>
    <w:next w:val="Normal"/>
    <w:autoRedefine/>
    <w:uiPriority w:val="39"/>
    <w:unhideWhenUsed/>
    <w:rsid w:val="00E04F3E"/>
    <w:pPr>
      <w:tabs>
        <w:tab w:val="left" w:pos="440"/>
        <w:tab w:val="right" w:leader="dot" w:pos="9016"/>
      </w:tabs>
      <w:spacing w:after="100"/>
    </w:pPr>
    <w:rPr>
      <w:b/>
      <w:bCs/>
      <w:noProof/>
    </w:rPr>
  </w:style>
  <w:style w:type="character" w:styleId="Hyperlink">
    <w:name w:val="Hyperlink"/>
    <w:basedOn w:val="DefaultParagraphFont"/>
    <w:uiPriority w:val="99"/>
    <w:unhideWhenUsed/>
    <w:rsid w:val="00A3794B"/>
    <w:rPr>
      <w:color w:val="0563C1" w:themeColor="hyperlink"/>
      <w:u w:val="single"/>
    </w:rPr>
  </w:style>
  <w:style w:type="table" w:styleId="TableGrid">
    <w:name w:val="Table Grid"/>
    <w:basedOn w:val="TableNormal"/>
    <w:uiPriority w:val="39"/>
    <w:rsid w:val="007D4C2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D4C28"/>
    <w:pPr>
      <w:spacing w:after="200"/>
    </w:pPr>
    <w:rPr>
      <w:i/>
      <w:iCs/>
      <w:color w:val="44546A" w:themeColor="text2"/>
      <w:sz w:val="18"/>
      <w:szCs w:val="18"/>
    </w:rPr>
  </w:style>
  <w:style w:type="paragraph" w:styleId="TableofFigures">
    <w:name w:val="table of figures"/>
    <w:basedOn w:val="Normal"/>
    <w:next w:val="Normal"/>
    <w:uiPriority w:val="99"/>
    <w:unhideWhenUsed/>
    <w:rsid w:val="002C2D53"/>
    <w:pPr>
      <w:spacing w:after="0"/>
    </w:pPr>
  </w:style>
  <w:style w:type="paragraph" w:styleId="Header">
    <w:name w:val="header"/>
    <w:basedOn w:val="Normal"/>
    <w:link w:val="HeaderChar"/>
    <w:uiPriority w:val="99"/>
    <w:unhideWhenUsed/>
    <w:rsid w:val="003518A8"/>
    <w:pPr>
      <w:tabs>
        <w:tab w:val="center" w:pos="4513"/>
        <w:tab w:val="right" w:pos="9026"/>
      </w:tabs>
      <w:spacing w:after="0"/>
    </w:pPr>
  </w:style>
  <w:style w:type="character" w:customStyle="1" w:styleId="HeaderChar">
    <w:name w:val="Header Char"/>
    <w:basedOn w:val="DefaultParagraphFont"/>
    <w:link w:val="Header"/>
    <w:uiPriority w:val="99"/>
    <w:rsid w:val="003518A8"/>
  </w:style>
  <w:style w:type="paragraph" w:styleId="Footer">
    <w:name w:val="footer"/>
    <w:basedOn w:val="Normal"/>
    <w:link w:val="FooterChar"/>
    <w:uiPriority w:val="99"/>
    <w:unhideWhenUsed/>
    <w:rsid w:val="003518A8"/>
    <w:pPr>
      <w:tabs>
        <w:tab w:val="center" w:pos="4513"/>
        <w:tab w:val="right" w:pos="9026"/>
      </w:tabs>
      <w:spacing w:after="0"/>
    </w:pPr>
  </w:style>
  <w:style w:type="character" w:customStyle="1" w:styleId="FooterChar">
    <w:name w:val="Footer Char"/>
    <w:basedOn w:val="DefaultParagraphFont"/>
    <w:link w:val="Footer"/>
    <w:uiPriority w:val="99"/>
    <w:rsid w:val="003518A8"/>
  </w:style>
  <w:style w:type="character" w:customStyle="1" w:styleId="Heading2Char">
    <w:name w:val="Heading 2 Char"/>
    <w:basedOn w:val="DefaultParagraphFont"/>
    <w:link w:val="Heading2"/>
    <w:uiPriority w:val="9"/>
    <w:rsid w:val="00355A8D"/>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CF22D3"/>
    <w:rPr>
      <w:color w:val="605E5C"/>
      <w:shd w:val="clear" w:color="auto" w:fill="E1DFDD"/>
    </w:rPr>
  </w:style>
  <w:style w:type="paragraph" w:styleId="TOC2">
    <w:name w:val="toc 2"/>
    <w:basedOn w:val="Normal"/>
    <w:next w:val="Normal"/>
    <w:autoRedefine/>
    <w:uiPriority w:val="39"/>
    <w:unhideWhenUsed/>
    <w:rsid w:val="005219CD"/>
    <w:pPr>
      <w:tabs>
        <w:tab w:val="left" w:pos="880"/>
        <w:tab w:val="right" w:leader="dot" w:pos="9016"/>
      </w:tabs>
      <w:spacing w:after="100"/>
      <w:ind w:left="220"/>
    </w:pPr>
    <w:rPr>
      <w:i/>
      <w:iCs/>
      <w:noProof/>
    </w:rPr>
  </w:style>
  <w:style w:type="paragraph" w:styleId="NormalWeb">
    <w:name w:val="Normal (Web)"/>
    <w:basedOn w:val="Normal"/>
    <w:uiPriority w:val="99"/>
    <w:unhideWhenUsed/>
    <w:rsid w:val="005635BE"/>
    <w:pPr>
      <w:spacing w:before="100" w:beforeAutospacing="1" w:after="100" w:afterAutospacing="1"/>
      <w:jc w:val="left"/>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D3A3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D3A31"/>
    <w:pPr>
      <w:spacing w:after="100"/>
      <w:ind w:left="440"/>
    </w:pPr>
  </w:style>
  <w:style w:type="character" w:styleId="FollowedHyperlink">
    <w:name w:val="FollowedHyperlink"/>
    <w:basedOn w:val="DefaultParagraphFont"/>
    <w:uiPriority w:val="99"/>
    <w:semiHidden/>
    <w:unhideWhenUsed/>
    <w:rsid w:val="004E74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12592">
      <w:bodyDiv w:val="1"/>
      <w:marLeft w:val="0"/>
      <w:marRight w:val="0"/>
      <w:marTop w:val="0"/>
      <w:marBottom w:val="0"/>
      <w:divBdr>
        <w:top w:val="none" w:sz="0" w:space="0" w:color="auto"/>
        <w:left w:val="none" w:sz="0" w:space="0" w:color="auto"/>
        <w:bottom w:val="none" w:sz="0" w:space="0" w:color="auto"/>
        <w:right w:val="none" w:sz="0" w:space="0" w:color="auto"/>
      </w:divBdr>
    </w:div>
    <w:div w:id="208732425">
      <w:bodyDiv w:val="1"/>
      <w:marLeft w:val="0"/>
      <w:marRight w:val="0"/>
      <w:marTop w:val="0"/>
      <w:marBottom w:val="0"/>
      <w:divBdr>
        <w:top w:val="none" w:sz="0" w:space="0" w:color="auto"/>
        <w:left w:val="none" w:sz="0" w:space="0" w:color="auto"/>
        <w:bottom w:val="none" w:sz="0" w:space="0" w:color="auto"/>
        <w:right w:val="none" w:sz="0" w:space="0" w:color="auto"/>
      </w:divBdr>
    </w:div>
    <w:div w:id="402526131">
      <w:bodyDiv w:val="1"/>
      <w:marLeft w:val="0"/>
      <w:marRight w:val="0"/>
      <w:marTop w:val="0"/>
      <w:marBottom w:val="0"/>
      <w:divBdr>
        <w:top w:val="none" w:sz="0" w:space="0" w:color="auto"/>
        <w:left w:val="none" w:sz="0" w:space="0" w:color="auto"/>
        <w:bottom w:val="none" w:sz="0" w:space="0" w:color="auto"/>
        <w:right w:val="none" w:sz="0" w:space="0" w:color="auto"/>
      </w:divBdr>
    </w:div>
    <w:div w:id="951670010">
      <w:bodyDiv w:val="1"/>
      <w:marLeft w:val="0"/>
      <w:marRight w:val="0"/>
      <w:marTop w:val="0"/>
      <w:marBottom w:val="0"/>
      <w:divBdr>
        <w:top w:val="none" w:sz="0" w:space="0" w:color="auto"/>
        <w:left w:val="none" w:sz="0" w:space="0" w:color="auto"/>
        <w:bottom w:val="none" w:sz="0" w:space="0" w:color="auto"/>
        <w:right w:val="none" w:sz="0" w:space="0" w:color="auto"/>
      </w:divBdr>
    </w:div>
    <w:div w:id="1080056060">
      <w:bodyDiv w:val="1"/>
      <w:marLeft w:val="0"/>
      <w:marRight w:val="0"/>
      <w:marTop w:val="0"/>
      <w:marBottom w:val="0"/>
      <w:divBdr>
        <w:top w:val="none" w:sz="0" w:space="0" w:color="auto"/>
        <w:left w:val="none" w:sz="0" w:space="0" w:color="auto"/>
        <w:bottom w:val="none" w:sz="0" w:space="0" w:color="auto"/>
        <w:right w:val="none" w:sz="0" w:space="0" w:color="auto"/>
      </w:divBdr>
    </w:div>
    <w:div w:id="1192381992">
      <w:bodyDiv w:val="1"/>
      <w:marLeft w:val="0"/>
      <w:marRight w:val="0"/>
      <w:marTop w:val="0"/>
      <w:marBottom w:val="0"/>
      <w:divBdr>
        <w:top w:val="none" w:sz="0" w:space="0" w:color="auto"/>
        <w:left w:val="none" w:sz="0" w:space="0" w:color="auto"/>
        <w:bottom w:val="none" w:sz="0" w:space="0" w:color="auto"/>
        <w:right w:val="none" w:sz="0" w:space="0" w:color="auto"/>
      </w:divBdr>
    </w:div>
    <w:div w:id="1212768041">
      <w:bodyDiv w:val="1"/>
      <w:marLeft w:val="0"/>
      <w:marRight w:val="0"/>
      <w:marTop w:val="0"/>
      <w:marBottom w:val="0"/>
      <w:divBdr>
        <w:top w:val="none" w:sz="0" w:space="0" w:color="auto"/>
        <w:left w:val="none" w:sz="0" w:space="0" w:color="auto"/>
        <w:bottom w:val="none" w:sz="0" w:space="0" w:color="auto"/>
        <w:right w:val="none" w:sz="0" w:space="0" w:color="auto"/>
      </w:divBdr>
    </w:div>
    <w:div w:id="1863936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androverpalmbeach.com/manufacturer-information/land-rover-clearsight-rear-view-mirror/" TargetMode="External"/><Relationship Id="rId18" Type="http://schemas.openxmlformats.org/officeDocument/2006/relationships/hyperlink" Target="https://uxstudioteam.com/ux-blog/product-design-process-steps/" TargetMode="External"/><Relationship Id="rId26" Type="http://schemas.openxmlformats.org/officeDocument/2006/relationships/hyperlink" Target="https://2012books.lardbucket.org/pdfs/an-introduction-to-business-v1.0.pdf" TargetMode="External"/><Relationship Id="rId21" Type="http://schemas.openxmlformats.org/officeDocument/2006/relationships/hyperlink" Target="https://beneinstein.medium.com/the-complete-guide-to-building-hardware-startup-teams-part-3-management-scale-95bd856e14f5"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uxstudioteam.com/ux-blog/product-design-process-steps/" TargetMode="External"/><Relationship Id="rId25" Type="http://schemas.openxmlformats.org/officeDocument/2006/relationships/hyperlink" Target="https://www.youtube.com/watch?v=zRawKI6Qsm0"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uxstudioteam.com/ux-blog/product-design-process-steps/" TargetMode="External"/><Relationship Id="rId29" Type="http://schemas.openxmlformats.org/officeDocument/2006/relationships/hyperlink" Target="https://www.orgcharting.com/hr-department-organizational-cha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se.gov.uk/coshh/basics/index.htm" TargetMode="External"/><Relationship Id="rId32" Type="http://schemas.openxmlformats.org/officeDocument/2006/relationships/hyperlink" Target="https://www.zippia.com/lead-engineer-jobs/what-does-a-lead-engineer-do/"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research.usu.edu/ehs/news/new-organizational-structure" TargetMode="External"/><Relationship Id="rId28" Type="http://schemas.openxmlformats.org/officeDocument/2006/relationships/hyperlink" Target="https://www.youtube.com/watch?v=34LfObt_bGU" TargetMode="External"/><Relationship Id="rId36"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hbr.org/1989/07/six-basics-for-general-managers" TargetMode="External"/><Relationship Id="rId31" Type="http://schemas.openxmlformats.org/officeDocument/2006/relationships/hyperlink" Target="https://www.whatcar.com/news/13-new-technologies-heading-to-your-car-soon/n2028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androverpalmbeach.com/manufacturer-information/land-rover-clearsight-rear-view-mirror/" TargetMode="External"/><Relationship Id="rId22" Type="http://schemas.openxmlformats.org/officeDocument/2006/relationships/hyperlink" Target="https://www.betterteam.com/professional-code-of-conduct" TargetMode="External"/><Relationship Id="rId27" Type="http://schemas.openxmlformats.org/officeDocument/2006/relationships/hyperlink" Target="https://www.landroverpalmbeach.com/manufacturer-information/land-rover-clearsight-rear-view-mirror/" TargetMode="External"/><Relationship Id="rId30" Type="http://schemas.openxmlformats.org/officeDocument/2006/relationships/hyperlink" Target="https://searchhrsoftware.techtarget.com/definition/human-resource-management-HRM" TargetMode="Externa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OneDrive\Documents\Custom%20Office%20Templates\Technical%20Report%20Template%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A12288750734F67B930EA149FA62A6B"/>
        <w:category>
          <w:name w:val="General"/>
          <w:gallery w:val="placeholder"/>
        </w:category>
        <w:types>
          <w:type w:val="bbPlcHdr"/>
        </w:types>
        <w:behaviors>
          <w:behavior w:val="content"/>
        </w:behaviors>
        <w:guid w:val="{E2A58BB1-3896-4849-A558-3427DC1CDFB5}"/>
      </w:docPartPr>
      <w:docPartBody>
        <w:p w:rsidR="00000000" w:rsidRDefault="007D3F7B" w:rsidP="007D3F7B">
          <w:pPr>
            <w:pStyle w:val="EA12288750734F67B930EA149FA62A6B"/>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F7B"/>
    <w:rsid w:val="007D3F7B"/>
    <w:rsid w:val="00860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12288750734F67B930EA149FA62A6B">
    <w:name w:val="EA12288750734F67B930EA149FA62A6B"/>
    <w:rsid w:val="007D3F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CE14AB-7EA3-47D9-8A67-6DC95D8A43E4}">
  <ds:schemaRefs>
    <ds:schemaRef ds:uri="http://schemas.openxmlformats.org/officeDocument/2006/bibliography"/>
  </ds:schemaRefs>
</ds:datastoreItem>
</file>

<file path=customXml/itemProps2.xml><?xml version="1.0" encoding="utf-8"?>
<ds:datastoreItem xmlns:ds="http://schemas.openxmlformats.org/officeDocument/2006/customXml" ds:itemID="{8C1C6D5F-D5B8-45B6-B8D7-074FCFC441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F6D406-A9C9-4608-97BF-A8528992D861}">
  <ds:schemaRefs>
    <ds:schemaRef ds:uri="http://schemas.microsoft.com/sharepoint/v3/contenttype/forms"/>
  </ds:schemaRefs>
</ds:datastoreItem>
</file>

<file path=customXml/itemProps4.xml><?xml version="1.0" encoding="utf-8"?>
<ds:datastoreItem xmlns:ds="http://schemas.openxmlformats.org/officeDocument/2006/customXml" ds:itemID="{66ECFC13-A5F8-459C-AF12-18D4A03AC5E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634</TotalTime>
  <Pages>13</Pages>
  <Words>2920</Words>
  <Characters>16644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2004512</dc:title>
  <dc:subject/>
  <dc:creator>User</dc:creator>
  <cp:keywords/>
  <dc:description/>
  <cp:lastModifiedBy>Drew Gilasbey (2004512)</cp:lastModifiedBy>
  <cp:revision>355</cp:revision>
  <dcterms:created xsi:type="dcterms:W3CDTF">2021-11-27T21:25:00Z</dcterms:created>
  <dcterms:modified xsi:type="dcterms:W3CDTF">2021-11-28T20:32:00Z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