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ADDDC9" w14:textId="77777777" w:rsidR="00362BFE" w:rsidRDefault="00362BFE" w:rsidP="00362BFE">
      <w:pPr>
        <w:rPr>
          <w:b/>
          <w:bCs/>
        </w:rPr>
      </w:pPr>
      <w:r w:rsidRPr="00362BFE">
        <w:rPr>
          <w:b/>
          <w:bCs/>
        </w:rPr>
        <w:t xml:space="preserve">Computing </w:t>
      </w:r>
    </w:p>
    <w:p w14:paraId="64154B90" w14:textId="5481768D" w:rsidR="00362BFE" w:rsidRDefault="00362BFE" w:rsidP="00362BFE">
      <w:pPr>
        <w:rPr>
          <w:b/>
          <w:bCs/>
        </w:rPr>
      </w:pPr>
      <w:r w:rsidRPr="00362BFE">
        <w:rPr>
          <w:b/>
          <w:bCs/>
        </w:rPr>
        <w:t>Supporting Students</w:t>
      </w:r>
    </w:p>
    <w:p w14:paraId="6647D5D5" w14:textId="77777777" w:rsidR="00362BFE" w:rsidRDefault="00362BFE" w:rsidP="00362BFE">
      <w:pPr>
        <w:rPr>
          <w:b/>
          <w:bCs/>
        </w:rPr>
      </w:pPr>
    </w:p>
    <w:p w14:paraId="1E83B5DC" w14:textId="48CFC866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Group 1</w:t>
      </w:r>
    </w:p>
    <w:p w14:paraId="55BD3A4E" w14:textId="7A222455" w:rsidR="00362BFE" w:rsidRDefault="00362BFE" w:rsidP="00362BFE">
      <w:r w:rsidRPr="00362BFE">
        <w:rPr>
          <w:b/>
          <w:bCs/>
        </w:rPr>
        <w:t>What do you need to START doing, STOP doing or CONTINUE doing to support students with disabilities?</w:t>
      </w:r>
      <w:r w:rsidRPr="00362BFE">
        <w:br/>
      </w:r>
    </w:p>
    <w:p w14:paraId="57729847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START</w:t>
      </w:r>
    </w:p>
    <w:p w14:paraId="6248C2BE" w14:textId="77777777" w:rsidR="00362BFE" w:rsidRPr="00362BFE" w:rsidRDefault="00362BFE" w:rsidP="00362BFE">
      <w:pPr>
        <w:numPr>
          <w:ilvl w:val="0"/>
          <w:numId w:val="10"/>
        </w:numPr>
      </w:pPr>
      <w:r w:rsidRPr="00362BFE">
        <w:t>Make accessibility a consideration from the outset, rather than an afterthought.</w:t>
      </w:r>
    </w:p>
    <w:p w14:paraId="1C63E2E5" w14:textId="77777777" w:rsidR="00362BFE" w:rsidRPr="00362BFE" w:rsidRDefault="00362BFE" w:rsidP="00362BFE">
      <w:pPr>
        <w:numPr>
          <w:ilvl w:val="0"/>
          <w:numId w:val="10"/>
        </w:numPr>
      </w:pPr>
      <w:r w:rsidRPr="00362BFE">
        <w:t>Having a unified approach to knowledge about disabilities (currently locked up in Word documents).</w:t>
      </w:r>
    </w:p>
    <w:p w14:paraId="3F0425F0" w14:textId="77777777" w:rsidR="00362BFE" w:rsidRPr="00362BFE" w:rsidRDefault="00362BFE" w:rsidP="00362BFE">
      <w:pPr>
        <w:numPr>
          <w:ilvl w:val="0"/>
          <w:numId w:val="10"/>
        </w:numPr>
      </w:pPr>
      <w:r w:rsidRPr="00362BFE">
        <w:t>All learning and teaching materials uploaded on Moodle prior to the class.</w:t>
      </w:r>
    </w:p>
    <w:p w14:paraId="1D302B40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STOP</w:t>
      </w:r>
    </w:p>
    <w:p w14:paraId="5BF7FF87" w14:textId="77777777" w:rsidR="00362BFE" w:rsidRPr="00362BFE" w:rsidRDefault="00362BFE" w:rsidP="00362BFE">
      <w:pPr>
        <w:numPr>
          <w:ilvl w:val="0"/>
          <w:numId w:val="11"/>
        </w:numPr>
      </w:pPr>
      <w:r w:rsidRPr="00362BFE">
        <w:t>Assuming one approach works for every student.</w:t>
      </w:r>
    </w:p>
    <w:p w14:paraId="5412D09C" w14:textId="77777777" w:rsidR="00362BFE" w:rsidRPr="00362BFE" w:rsidRDefault="00362BFE" w:rsidP="00362BFE">
      <w:pPr>
        <w:numPr>
          <w:ilvl w:val="0"/>
          <w:numId w:val="11"/>
        </w:numPr>
      </w:pPr>
      <w:r w:rsidRPr="00362BFE">
        <w:t>Stop making students repeatedly disclose or explain their circumstances (better access to the details would help with this).</w:t>
      </w:r>
    </w:p>
    <w:p w14:paraId="70D9C018" w14:textId="77777777" w:rsidR="00362BFE" w:rsidRPr="00362BFE" w:rsidRDefault="00362BFE" w:rsidP="00362BFE">
      <w:pPr>
        <w:numPr>
          <w:ilvl w:val="0"/>
          <w:numId w:val="11"/>
        </w:numPr>
      </w:pPr>
      <w:r w:rsidRPr="00362BFE">
        <w:t>Expecting all students to complete tasks at the same speed.</w:t>
      </w:r>
    </w:p>
    <w:p w14:paraId="6CAB473C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CONTINUE</w:t>
      </w:r>
    </w:p>
    <w:p w14:paraId="01D8C602" w14:textId="77777777" w:rsidR="00362BFE" w:rsidRPr="00362BFE" w:rsidRDefault="00362BFE" w:rsidP="00362BFE">
      <w:pPr>
        <w:numPr>
          <w:ilvl w:val="0"/>
          <w:numId w:val="12"/>
        </w:numPr>
      </w:pPr>
      <w:r w:rsidRPr="00362BFE">
        <w:t>Creating an environment where students feel comfortable asking for help.</w:t>
      </w:r>
    </w:p>
    <w:p w14:paraId="7430DBEB" w14:textId="77777777" w:rsidR="00362BFE" w:rsidRPr="00362BFE" w:rsidRDefault="00362BFE" w:rsidP="00362BFE">
      <w:pPr>
        <w:numPr>
          <w:ilvl w:val="0"/>
          <w:numId w:val="12"/>
        </w:numPr>
      </w:pPr>
      <w:r w:rsidRPr="00362BFE">
        <w:t>Encouraging students to access support without stigma.</w:t>
      </w:r>
    </w:p>
    <w:p w14:paraId="1171B220" w14:textId="77777777" w:rsidR="00362BFE" w:rsidRPr="00362BFE" w:rsidRDefault="00362BFE" w:rsidP="00362BFE">
      <w:pPr>
        <w:numPr>
          <w:ilvl w:val="0"/>
          <w:numId w:val="12"/>
        </w:numPr>
      </w:pPr>
      <w:r w:rsidRPr="00362BFE">
        <w:t>Providing individual reasonable adjustments.</w:t>
      </w:r>
    </w:p>
    <w:p w14:paraId="51CB2175" w14:textId="77777777" w:rsidR="00362BFE" w:rsidRPr="00362BFE" w:rsidRDefault="00362BFE" w:rsidP="00362BFE">
      <w:r w:rsidRPr="00362BFE">
        <w:pict w14:anchorId="36C7C0A0">
          <v:rect id="_x0000_i1055" style="width:0;height:1.5pt" o:hralign="center" o:hrstd="t" o:hr="t" fillcolor="#a0a0a0" stroked="f"/>
        </w:pict>
      </w:r>
    </w:p>
    <w:p w14:paraId="78CF694E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Group 2</w:t>
      </w:r>
    </w:p>
    <w:p w14:paraId="4807D371" w14:textId="080A8561" w:rsidR="00362BFE" w:rsidRPr="00362BFE" w:rsidRDefault="00362BFE" w:rsidP="00362BFE">
      <w:r w:rsidRPr="00362BFE">
        <w:rPr>
          <w:b/>
          <w:bCs/>
        </w:rPr>
        <w:t>What do you need to START doing, STOP doing or CONTINUE doing to support students with disabilities?</w:t>
      </w:r>
      <w:r w:rsidRPr="00362BFE">
        <w:br/>
      </w:r>
    </w:p>
    <w:p w14:paraId="6F476480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START</w:t>
      </w:r>
    </w:p>
    <w:p w14:paraId="20E76329" w14:textId="77777777" w:rsidR="00362BFE" w:rsidRPr="00362BFE" w:rsidRDefault="00362BFE" w:rsidP="00362BFE">
      <w:pPr>
        <w:numPr>
          <w:ilvl w:val="0"/>
          <w:numId w:val="13"/>
        </w:numPr>
      </w:pPr>
      <w:r w:rsidRPr="00362BFE">
        <w:t>Ensure that careers materials, events, and appointments use clear language, captions, accessible formats, and are shared early.</w:t>
      </w:r>
    </w:p>
    <w:p w14:paraId="67D3DBA8" w14:textId="77777777" w:rsidR="00362BFE" w:rsidRPr="00362BFE" w:rsidRDefault="00362BFE" w:rsidP="00362BFE">
      <w:pPr>
        <w:numPr>
          <w:ilvl w:val="0"/>
          <w:numId w:val="13"/>
        </w:numPr>
      </w:pPr>
      <w:r w:rsidRPr="00362BFE">
        <w:t>Give students more agency and autonomy to control their course of action.</w:t>
      </w:r>
    </w:p>
    <w:p w14:paraId="459EABF9" w14:textId="77777777" w:rsidR="00362BFE" w:rsidRPr="00362BFE" w:rsidRDefault="00362BFE" w:rsidP="00362BFE">
      <w:pPr>
        <w:numPr>
          <w:ilvl w:val="0"/>
          <w:numId w:val="13"/>
        </w:numPr>
      </w:pPr>
      <w:r w:rsidRPr="00362BFE">
        <w:lastRenderedPageBreak/>
        <w:t>Student services working closely together, e.g. Careers with Disability Services, Learning Support and Assistive Technology.</w:t>
      </w:r>
    </w:p>
    <w:p w14:paraId="73385788" w14:textId="77777777" w:rsidR="00362BFE" w:rsidRPr="00362BFE" w:rsidRDefault="00362BFE" w:rsidP="00362BFE">
      <w:pPr>
        <w:numPr>
          <w:ilvl w:val="0"/>
          <w:numId w:val="13"/>
        </w:numPr>
      </w:pPr>
      <w:r w:rsidRPr="00362BFE">
        <w:t>Avoid single methods in lecture sessions and recognise different ways of learning.</w:t>
      </w:r>
    </w:p>
    <w:p w14:paraId="5382E1B5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STOP</w:t>
      </w:r>
    </w:p>
    <w:p w14:paraId="5F19CCC5" w14:textId="77777777" w:rsidR="00362BFE" w:rsidRPr="00362BFE" w:rsidRDefault="00362BFE" w:rsidP="00362BFE">
      <w:pPr>
        <w:numPr>
          <w:ilvl w:val="0"/>
          <w:numId w:val="14"/>
        </w:numPr>
      </w:pPr>
      <w:r w:rsidRPr="00362BFE">
        <w:t>Making assumptions about what disabled students can or cannot achieve.</w:t>
      </w:r>
    </w:p>
    <w:p w14:paraId="7BD1909B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CONTINUE</w:t>
      </w:r>
    </w:p>
    <w:p w14:paraId="31A591DB" w14:textId="77777777" w:rsidR="00362BFE" w:rsidRPr="00362BFE" w:rsidRDefault="00362BFE" w:rsidP="00362BFE">
      <w:pPr>
        <w:numPr>
          <w:ilvl w:val="0"/>
          <w:numId w:val="15"/>
        </w:numPr>
      </w:pPr>
      <w:r w:rsidRPr="00362BFE">
        <w:t>More one-to-one interaction with students.</w:t>
      </w:r>
    </w:p>
    <w:p w14:paraId="37D948AA" w14:textId="77777777" w:rsidR="00362BFE" w:rsidRPr="00362BFE" w:rsidRDefault="00362BFE" w:rsidP="00362BFE">
      <w:pPr>
        <w:numPr>
          <w:ilvl w:val="0"/>
          <w:numId w:val="15"/>
        </w:numPr>
      </w:pPr>
      <w:r w:rsidRPr="00362BFE">
        <w:t>Ask Anything Wednesdays.</w:t>
      </w:r>
    </w:p>
    <w:p w14:paraId="25C56DE3" w14:textId="77777777" w:rsidR="00362BFE" w:rsidRPr="00362BFE" w:rsidRDefault="00362BFE" w:rsidP="00362BFE">
      <w:pPr>
        <w:numPr>
          <w:ilvl w:val="0"/>
          <w:numId w:val="15"/>
        </w:numPr>
      </w:pPr>
      <w:r w:rsidRPr="00362BFE">
        <w:t>Availability and approachable staff to help students.</w:t>
      </w:r>
    </w:p>
    <w:p w14:paraId="221565EC" w14:textId="77777777" w:rsidR="00362BFE" w:rsidRPr="00362BFE" w:rsidRDefault="00362BFE" w:rsidP="00362BFE">
      <w:r w:rsidRPr="00362BFE">
        <w:pict w14:anchorId="28358042">
          <v:rect id="_x0000_i1056" style="width:0;height:1.5pt" o:hralign="center" o:hrstd="t" o:hr="t" fillcolor="#a0a0a0" stroked="f"/>
        </w:pict>
      </w:r>
    </w:p>
    <w:p w14:paraId="29F3DB03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Group 3</w:t>
      </w:r>
    </w:p>
    <w:p w14:paraId="0B25D87C" w14:textId="6CE331FB" w:rsidR="00362BFE" w:rsidRPr="00362BFE" w:rsidRDefault="00362BFE" w:rsidP="00362BFE">
      <w:r w:rsidRPr="00362BFE">
        <w:rPr>
          <w:b/>
          <w:bCs/>
        </w:rPr>
        <w:t>What do you need to START doing, STOP doing or CONTINUE doing to support students with disabilities?</w:t>
      </w:r>
      <w:r w:rsidRPr="00362BFE">
        <w:br/>
      </w:r>
    </w:p>
    <w:p w14:paraId="45EED115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START</w:t>
      </w:r>
    </w:p>
    <w:p w14:paraId="75D7E9C4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Foster trusting relationships at the point of engagement allowing support needs to be identified and directed.</w:t>
      </w:r>
    </w:p>
    <w:p w14:paraId="77300DEB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Initially assess for the extent of disability and work with student support.</w:t>
      </w:r>
    </w:p>
    <w:p w14:paraId="0992EB2F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Identifying students who may be struggling and provide early guidance.</w:t>
      </w:r>
    </w:p>
    <w:p w14:paraId="64551275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Offer clear opportunities for support and clarity of the process to access support.</w:t>
      </w:r>
    </w:p>
    <w:p w14:paraId="2EB20F09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Clear signposting to additional support.</w:t>
      </w:r>
    </w:p>
    <w:p w14:paraId="7FF7A1C2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Provide a clear, single point of entry to the university's services (Hwb does not do this effectively).</w:t>
      </w:r>
    </w:p>
    <w:p w14:paraId="5A059958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Measure how different approaches to support impact student outcomes, rather than focusing simply on whether support is happening.</w:t>
      </w:r>
    </w:p>
    <w:p w14:paraId="23D8A734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Offer support at a range of times and locations, including online.</w:t>
      </w:r>
    </w:p>
    <w:p w14:paraId="49932E63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 xml:space="preserve">Recognise and identify challenges experienced by learners with disabilities and highlight these </w:t>
      </w:r>
      <w:proofErr w:type="gramStart"/>
      <w:r w:rsidRPr="00362BFE">
        <w:t>where</w:t>
      </w:r>
      <w:proofErr w:type="gramEnd"/>
      <w:r w:rsidRPr="00362BFE">
        <w:t xml:space="preserve"> identified in teaching and delivery.</w:t>
      </w:r>
    </w:p>
    <w:p w14:paraId="2E676428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Resume peer-assisted study support / mentorship.</w:t>
      </w:r>
    </w:p>
    <w:p w14:paraId="4F7A245A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lastRenderedPageBreak/>
        <w:t>Conduct week 1 assessments of assumed knowledge gaps.</w:t>
      </w:r>
    </w:p>
    <w:p w14:paraId="1BD17806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Offer rapid grants for food, travel, childcare, equipment and placement costs.</w:t>
      </w:r>
    </w:p>
    <w:p w14:paraId="4DF6442A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Provide suitable chairs, tables and workspaces for students with additional needs.</w:t>
      </w:r>
    </w:p>
    <w:p w14:paraId="7BA1CBC2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Give clear and constructive feedback.</w:t>
      </w:r>
    </w:p>
    <w:p w14:paraId="0912BCC7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Improve staff awareness of different disabilities and neurodiversity.</w:t>
      </w:r>
    </w:p>
    <w:p w14:paraId="2EE0D5F7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Develop a better system to share/inform SCMs with academics.</w:t>
      </w:r>
    </w:p>
    <w:p w14:paraId="027D3D00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Create authentic assessments with an industry focus, drawing on institutional links with organisations such as DVLA and DHCW.</w:t>
      </w:r>
    </w:p>
    <w:p w14:paraId="1999DB6E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>Adapt learning materials to accommodate need.</w:t>
      </w:r>
    </w:p>
    <w:p w14:paraId="3E83C7CE" w14:textId="77777777" w:rsidR="00362BFE" w:rsidRPr="00362BFE" w:rsidRDefault="00362BFE" w:rsidP="00362BFE">
      <w:pPr>
        <w:numPr>
          <w:ilvl w:val="0"/>
          <w:numId w:val="16"/>
        </w:numPr>
      </w:pPr>
      <w:r w:rsidRPr="00362BFE">
        <w:t xml:space="preserve">Allow time to </w:t>
      </w:r>
      <w:proofErr w:type="spellStart"/>
      <w:r w:rsidRPr="00362BFE">
        <w:t>feed back</w:t>
      </w:r>
      <w:proofErr w:type="spellEnd"/>
      <w:r w:rsidRPr="00362BFE">
        <w:t xml:space="preserve"> additional support needs through programme meetings with teaching and apprenticeship staff.</w:t>
      </w:r>
    </w:p>
    <w:p w14:paraId="60950732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t>STOP</w:t>
      </w:r>
    </w:p>
    <w:p w14:paraId="5041EF71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Relying on application information as the most accurate or only representation of a learner's starting point.</w:t>
      </w:r>
    </w:p>
    <w:p w14:paraId="0C8B9992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Assuming students have intuitive knowledge of the university's organisational structure.</w:t>
      </w:r>
    </w:p>
    <w:p w14:paraId="628F2F82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Assuming missed classes or deadlines are necessarily indicative of a lack of commitment.</w:t>
      </w:r>
    </w:p>
    <w:p w14:paraId="2A1E7448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Treating wellbeing, academic and financial difficulties as unrelated issues.</w:t>
      </w:r>
    </w:p>
    <w:p w14:paraId="6D5FB0C4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Feedback that arrives too late to inform future work or learning, especially at Level 4.</w:t>
      </w:r>
    </w:p>
    <w:p w14:paraId="0B0D3B67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Prescriptive paths for students (micro-management).</w:t>
      </w:r>
    </w:p>
    <w:p w14:paraId="15AC9CFC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Measuring success through activity levels.</w:t>
      </w:r>
    </w:p>
    <w:p w14:paraId="1A0F3CBA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Overlooking students who attend regularly but may still be struggling.</w:t>
      </w:r>
    </w:p>
    <w:p w14:paraId="5599627E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Making students repeat sensitive information to multiple staff or departments.</w:t>
      </w:r>
    </w:p>
    <w:p w14:paraId="78645B14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Treating DDs as a favour begrudgingly granted.</w:t>
      </w:r>
    </w:p>
    <w:p w14:paraId="3D071044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Avoid last-minute changes.</w:t>
      </w:r>
    </w:p>
    <w:p w14:paraId="5307E03C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Assuming that "reasonable" adjustments are automatically easy to implement.</w:t>
      </w:r>
    </w:p>
    <w:p w14:paraId="70324E56" w14:textId="77777777" w:rsidR="00362BFE" w:rsidRPr="00362BFE" w:rsidRDefault="00362BFE" w:rsidP="00362BFE">
      <w:pPr>
        <w:numPr>
          <w:ilvl w:val="0"/>
          <w:numId w:val="17"/>
        </w:numPr>
      </w:pPr>
      <w:r w:rsidRPr="00362BFE">
        <w:t>Expecting students to share their personal difficulties in class.</w:t>
      </w:r>
    </w:p>
    <w:p w14:paraId="54F432B3" w14:textId="77777777" w:rsidR="00362BFE" w:rsidRPr="00362BFE" w:rsidRDefault="00362BFE" w:rsidP="00362BFE">
      <w:pPr>
        <w:rPr>
          <w:b/>
          <w:bCs/>
        </w:rPr>
      </w:pPr>
      <w:r w:rsidRPr="00362BFE">
        <w:rPr>
          <w:b/>
          <w:bCs/>
        </w:rPr>
        <w:lastRenderedPageBreak/>
        <w:t>CONTINUE</w:t>
      </w:r>
    </w:p>
    <w:p w14:paraId="3749E7CD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Understanding and compassion to foster growth.</w:t>
      </w:r>
    </w:p>
    <w:p w14:paraId="294E7718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Working with student services and regularly reviewing student support.</w:t>
      </w:r>
    </w:p>
    <w:p w14:paraId="423BA278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Providing clear pastoral support and access to the ALO.</w:t>
      </w:r>
    </w:p>
    <w:p w14:paraId="04D4ABC4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Working with specialist support services.</w:t>
      </w:r>
    </w:p>
    <w:p w14:paraId="6DCE2D55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Supporting staff to understand accessibility requirements.</w:t>
      </w:r>
    </w:p>
    <w:p w14:paraId="19ADF963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Using technology to remove barriers to learning.</w:t>
      </w:r>
    </w:p>
    <w:p w14:paraId="424506D5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Clear communication on expectations and deadlines.</w:t>
      </w:r>
    </w:p>
    <w:p w14:paraId="6D23F83C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Providing reasonable adjustments to support individual learning needs.</w:t>
      </w:r>
    </w:p>
    <w:p w14:paraId="17F7145B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Feedforward approaches where feedback focuses on improvements and next steps.</w:t>
      </w:r>
    </w:p>
    <w:p w14:paraId="7CD49297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Using technology to remove barriers to learning.</w:t>
      </w:r>
    </w:p>
    <w:p w14:paraId="02089927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 xml:space="preserve">Using a range of assessment modes including essays, </w:t>
      </w:r>
      <w:proofErr w:type="spellStart"/>
      <w:r w:rsidRPr="00362BFE">
        <w:t>vivas</w:t>
      </w:r>
      <w:proofErr w:type="spellEnd"/>
      <w:r w:rsidRPr="00362BFE">
        <w:t>, demonstrations and practical artefacts as part of programme design rather than a module-by-module accident.</w:t>
      </w:r>
    </w:p>
    <w:p w14:paraId="1EE82F08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Providing materials in multiple formats.</w:t>
      </w:r>
    </w:p>
    <w:p w14:paraId="4C6112C9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Auditing accessibility across the VLE, Teams, etc. as a one-off cleanup, then encouraging good practice going forward.</w:t>
      </w:r>
    </w:p>
    <w:p w14:paraId="431A816F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Allowing more student expression in ways that suit them.</w:t>
      </w:r>
    </w:p>
    <w:p w14:paraId="6AE4660C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Structured supervision milestones for major projects.</w:t>
      </w:r>
    </w:p>
    <w:p w14:paraId="572BDBAF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Making use of small cohorts by building personal knowledge of students. One of our students is worth more to us than they would be to an RG university.</w:t>
      </w:r>
    </w:p>
    <w:p w14:paraId="4897B632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Offering a choice of diverse assessment opportunities that might support equity for those with barriers to participation.</w:t>
      </w:r>
    </w:p>
    <w:p w14:paraId="7F356C09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Following UWTSD accessibility guidelines.</w:t>
      </w:r>
    </w:p>
    <w:p w14:paraId="3F7E873C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Listening to students with lived experience and using their feedback to shape meaningful improvements.</w:t>
      </w:r>
    </w:p>
    <w:p w14:paraId="7416ED46" w14:textId="77777777" w:rsidR="00362BFE" w:rsidRPr="00362BFE" w:rsidRDefault="00362BFE" w:rsidP="00362BFE">
      <w:pPr>
        <w:numPr>
          <w:ilvl w:val="0"/>
          <w:numId w:val="18"/>
        </w:numPr>
      </w:pPr>
      <w:r w:rsidRPr="00362BFE">
        <w:t>Opportunities for students to discuss support needs.</w:t>
      </w:r>
    </w:p>
    <w:p w14:paraId="3FBDC481" w14:textId="77777777" w:rsidR="00362BFE" w:rsidRPr="00362BFE" w:rsidRDefault="00362BFE" w:rsidP="00362BFE"/>
    <w:sectPr w:rsidR="00362BFE" w:rsidRPr="00362B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80263D"/>
    <w:multiLevelType w:val="multilevel"/>
    <w:tmpl w:val="57C8EB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570F08"/>
    <w:multiLevelType w:val="multilevel"/>
    <w:tmpl w:val="B0321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E30952"/>
    <w:multiLevelType w:val="multilevel"/>
    <w:tmpl w:val="6C80FA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BE1076"/>
    <w:multiLevelType w:val="multilevel"/>
    <w:tmpl w:val="6C627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E077CD8"/>
    <w:multiLevelType w:val="multilevel"/>
    <w:tmpl w:val="5712B8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6BA4480"/>
    <w:multiLevelType w:val="multilevel"/>
    <w:tmpl w:val="631ED5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FF6749"/>
    <w:multiLevelType w:val="multilevel"/>
    <w:tmpl w:val="3C9816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A52260"/>
    <w:multiLevelType w:val="multilevel"/>
    <w:tmpl w:val="0F48B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E33258"/>
    <w:multiLevelType w:val="multilevel"/>
    <w:tmpl w:val="2F880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C228E9"/>
    <w:multiLevelType w:val="multilevel"/>
    <w:tmpl w:val="64C09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5824F8A"/>
    <w:multiLevelType w:val="multilevel"/>
    <w:tmpl w:val="46603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C517F7B"/>
    <w:multiLevelType w:val="multilevel"/>
    <w:tmpl w:val="BF687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FF8139F"/>
    <w:multiLevelType w:val="multilevel"/>
    <w:tmpl w:val="C96487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0947CB6"/>
    <w:multiLevelType w:val="multilevel"/>
    <w:tmpl w:val="6D56E3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B953850"/>
    <w:multiLevelType w:val="multilevel"/>
    <w:tmpl w:val="4CA6F8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3FA2D97"/>
    <w:multiLevelType w:val="multilevel"/>
    <w:tmpl w:val="6AC80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61506AB"/>
    <w:multiLevelType w:val="multilevel"/>
    <w:tmpl w:val="1B8C28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7F71A0D"/>
    <w:multiLevelType w:val="multilevel"/>
    <w:tmpl w:val="1ACAFC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08121217">
    <w:abstractNumId w:val="14"/>
  </w:num>
  <w:num w:numId="2" w16cid:durableId="1362972544">
    <w:abstractNumId w:val="16"/>
  </w:num>
  <w:num w:numId="3" w16cid:durableId="1416710820">
    <w:abstractNumId w:val="0"/>
  </w:num>
  <w:num w:numId="4" w16cid:durableId="122893400">
    <w:abstractNumId w:val="4"/>
  </w:num>
  <w:num w:numId="5" w16cid:durableId="1539270613">
    <w:abstractNumId w:val="6"/>
  </w:num>
  <w:num w:numId="6" w16cid:durableId="1223372724">
    <w:abstractNumId w:val="3"/>
  </w:num>
  <w:num w:numId="7" w16cid:durableId="361131520">
    <w:abstractNumId w:val="13"/>
  </w:num>
  <w:num w:numId="8" w16cid:durableId="2032225343">
    <w:abstractNumId w:val="9"/>
  </w:num>
  <w:num w:numId="9" w16cid:durableId="1889224659">
    <w:abstractNumId w:val="10"/>
  </w:num>
  <w:num w:numId="10" w16cid:durableId="1864517941">
    <w:abstractNumId w:val="15"/>
  </w:num>
  <w:num w:numId="11" w16cid:durableId="715617158">
    <w:abstractNumId w:val="7"/>
  </w:num>
  <w:num w:numId="12" w16cid:durableId="1245532417">
    <w:abstractNumId w:val="1"/>
  </w:num>
  <w:num w:numId="13" w16cid:durableId="222721688">
    <w:abstractNumId w:val="11"/>
  </w:num>
  <w:num w:numId="14" w16cid:durableId="1710177698">
    <w:abstractNumId w:val="17"/>
  </w:num>
  <w:num w:numId="15" w16cid:durableId="1304195503">
    <w:abstractNumId w:val="8"/>
  </w:num>
  <w:num w:numId="16" w16cid:durableId="1638609604">
    <w:abstractNumId w:val="2"/>
  </w:num>
  <w:num w:numId="17" w16cid:durableId="2113813392">
    <w:abstractNumId w:val="12"/>
  </w:num>
  <w:num w:numId="18" w16cid:durableId="139508294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BFE"/>
    <w:rsid w:val="00362BFE"/>
    <w:rsid w:val="00792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9F5F2"/>
  <w15:chartTrackingRefBased/>
  <w15:docId w15:val="{28E4BEE3-1FFA-4756-AEC9-DABDD9E18A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2B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2B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2B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2B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2B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2B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2B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2B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2B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B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2B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2B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2B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2B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2B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2B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2B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2B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2B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2B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2B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2B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2B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2B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2B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2B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2B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2B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2BF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62BF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2B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840</Words>
  <Characters>4794</Characters>
  <Application>Microsoft Office Word</Application>
  <DocSecurity>0</DocSecurity>
  <Lines>39</Lines>
  <Paragraphs>11</Paragraphs>
  <ScaleCrop>false</ScaleCrop>
  <Company>University of Wales Trinity Saint David</Company>
  <LinksUpToDate>false</LinksUpToDate>
  <CharactersWithSpaces>5623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Dorling</dc:creator>
  <cp:keywords/>
  <dc:description/>
  <cp:lastModifiedBy>Henry Dorling</cp:lastModifiedBy>
  <cp:revision>1</cp:revision>
  <dcterms:created xsi:type="dcterms:W3CDTF">2026-07-28T08:55:00Z</dcterms:created>
  <dcterms:modified xsi:type="dcterms:W3CDTF">2026-07-28T08:58:00Z</dcterms:modified>
</cp:coreProperties>
</file>