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1F9776" w14:textId="77777777" w:rsidR="004C0206" w:rsidRDefault="008660DD">
      <w:r>
        <w:rPr>
          <w:noProof/>
        </w:rPr>
        <w:drawing>
          <wp:inline distT="0" distB="0" distL="0" distR="0" wp14:anchorId="56FB7482" wp14:editId="07B186C8">
            <wp:extent cx="1752600" cy="847725"/>
            <wp:effectExtent l="0" t="0" r="0" b="9525"/>
            <wp:docPr id="143284044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40443" name="Picture 1" descr="A close-up of a logo&#10;&#10;AI-generated content may be incorrect."/>
                    <pic:cNvPicPr/>
                  </pic:nvPicPr>
                  <pic:blipFill>
                    <a:blip r:embed="rId9"/>
                    <a:stretch>
                      <a:fillRect/>
                    </a:stretch>
                  </pic:blipFill>
                  <pic:spPr>
                    <a:xfrm>
                      <a:off x="0" y="0"/>
                      <a:ext cx="1752600" cy="847725"/>
                    </a:xfrm>
                    <a:prstGeom prst="rect">
                      <a:avLst/>
                    </a:prstGeom>
                  </pic:spPr>
                </pic:pic>
              </a:graphicData>
            </a:graphic>
          </wp:inline>
        </w:drawing>
      </w:r>
    </w:p>
    <w:p w14:paraId="2B027564" w14:textId="77777777" w:rsidR="008660DD" w:rsidRDefault="008660DD"/>
    <w:tbl>
      <w:tblPr>
        <w:tblStyle w:val="TableGrid"/>
        <w:tblW w:w="0" w:type="auto"/>
        <w:tblLook w:val="04A0" w:firstRow="1" w:lastRow="0" w:firstColumn="1" w:lastColumn="0" w:noHBand="0" w:noVBand="1"/>
      </w:tblPr>
      <w:tblGrid>
        <w:gridCol w:w="2254"/>
        <w:gridCol w:w="2254"/>
        <w:gridCol w:w="2254"/>
        <w:gridCol w:w="2254"/>
      </w:tblGrid>
      <w:tr w:rsidR="008660DD" w14:paraId="6816DD7D" w14:textId="77777777" w:rsidTr="6C40DE49">
        <w:tc>
          <w:tcPr>
            <w:tcW w:w="2254" w:type="dxa"/>
          </w:tcPr>
          <w:p w14:paraId="185E49E8" w14:textId="77777777" w:rsidR="008660DD" w:rsidRDefault="008660DD">
            <w:r w:rsidRPr="008660DD">
              <w:t>Student name:</w:t>
            </w:r>
          </w:p>
        </w:tc>
        <w:tc>
          <w:tcPr>
            <w:tcW w:w="2254" w:type="dxa"/>
          </w:tcPr>
          <w:p w14:paraId="7446152E" w14:textId="66A5CD7D" w:rsidR="008660DD" w:rsidRDefault="00B76A11">
            <w:r>
              <w:t>Mohamad Bagher Gho</w:t>
            </w:r>
            <w:r w:rsidR="00810262">
              <w:t>tbi Karimi</w:t>
            </w:r>
          </w:p>
        </w:tc>
        <w:tc>
          <w:tcPr>
            <w:tcW w:w="2254" w:type="dxa"/>
          </w:tcPr>
          <w:p w14:paraId="3FA785FD" w14:textId="77777777" w:rsidR="008660DD" w:rsidRDefault="008660DD" w:rsidP="008660DD">
            <w:pPr>
              <w:jc w:val="center"/>
            </w:pPr>
            <w:r w:rsidRPr="008660DD">
              <w:t>Student ID number:</w:t>
            </w:r>
          </w:p>
        </w:tc>
        <w:tc>
          <w:tcPr>
            <w:tcW w:w="2254" w:type="dxa"/>
          </w:tcPr>
          <w:p w14:paraId="18CC138E" w14:textId="69A5DE15" w:rsidR="008660DD" w:rsidRDefault="183EBA4F">
            <w:r>
              <w:t>24</w:t>
            </w:r>
            <w:r w:rsidR="00B76A11">
              <w:t>22377</w:t>
            </w:r>
          </w:p>
        </w:tc>
      </w:tr>
      <w:tr w:rsidR="008660DD" w14:paraId="093D098C" w14:textId="77777777" w:rsidTr="6C40DE49">
        <w:tc>
          <w:tcPr>
            <w:tcW w:w="2254" w:type="dxa"/>
          </w:tcPr>
          <w:p w14:paraId="503BF95F" w14:textId="77777777" w:rsidR="008660DD" w:rsidRDefault="008660DD">
            <w:r w:rsidRPr="008660DD">
              <w:t>Programme:</w:t>
            </w:r>
          </w:p>
        </w:tc>
        <w:tc>
          <w:tcPr>
            <w:tcW w:w="6762" w:type="dxa"/>
            <w:gridSpan w:val="3"/>
          </w:tcPr>
          <w:p w14:paraId="27DAA01C" w14:textId="77777777" w:rsidR="008660DD" w:rsidRDefault="008660DD">
            <w:proofErr w:type="spellStart"/>
            <w:r w:rsidRPr="008660DD">
              <w:t>CertHE</w:t>
            </w:r>
            <w:proofErr w:type="spellEnd"/>
            <w:r w:rsidRPr="008660DD">
              <w:t xml:space="preserve"> Computing Skills for Workplace</w:t>
            </w:r>
          </w:p>
        </w:tc>
      </w:tr>
      <w:tr w:rsidR="008660DD" w14:paraId="4C1A5263" w14:textId="77777777" w:rsidTr="6C40DE49">
        <w:tc>
          <w:tcPr>
            <w:tcW w:w="2254" w:type="dxa"/>
          </w:tcPr>
          <w:p w14:paraId="05A3FC41" w14:textId="77777777" w:rsidR="008660DD" w:rsidRDefault="008660DD">
            <w:r w:rsidRPr="008660DD">
              <w:t>Module:</w:t>
            </w:r>
          </w:p>
        </w:tc>
        <w:tc>
          <w:tcPr>
            <w:tcW w:w="6762" w:type="dxa"/>
            <w:gridSpan w:val="3"/>
          </w:tcPr>
          <w:p w14:paraId="7F110C85" w14:textId="77777777" w:rsidR="008660DD" w:rsidRDefault="008660DD">
            <w:r w:rsidRPr="008660DD">
              <w:t>Analysing and Solving Problems</w:t>
            </w:r>
          </w:p>
        </w:tc>
      </w:tr>
      <w:tr w:rsidR="008660DD" w14:paraId="5ED47D7D" w14:textId="77777777" w:rsidTr="6C40DE49">
        <w:tc>
          <w:tcPr>
            <w:tcW w:w="2254" w:type="dxa"/>
          </w:tcPr>
          <w:p w14:paraId="28D77469" w14:textId="77777777" w:rsidR="008660DD" w:rsidRDefault="008660DD" w:rsidP="008660DD">
            <w:pPr>
              <w:jc w:val="both"/>
            </w:pPr>
            <w:r w:rsidRPr="008660DD">
              <w:t>Module code:</w:t>
            </w:r>
          </w:p>
        </w:tc>
        <w:tc>
          <w:tcPr>
            <w:tcW w:w="6762" w:type="dxa"/>
            <w:gridSpan w:val="3"/>
          </w:tcPr>
          <w:p w14:paraId="6C99AED1" w14:textId="77777777" w:rsidR="008660DD" w:rsidRDefault="008660DD">
            <w:r w:rsidRPr="008660DD">
              <w:t>ACCA4019</w:t>
            </w:r>
          </w:p>
        </w:tc>
      </w:tr>
      <w:tr w:rsidR="008660DD" w14:paraId="13D29958" w14:textId="77777777" w:rsidTr="6C40DE49">
        <w:tc>
          <w:tcPr>
            <w:tcW w:w="2254" w:type="dxa"/>
          </w:tcPr>
          <w:p w14:paraId="18DEFE1A" w14:textId="77777777" w:rsidR="008660DD" w:rsidRDefault="008660DD">
            <w:r w:rsidRPr="008660DD">
              <w:t>Lecturer:</w:t>
            </w:r>
          </w:p>
        </w:tc>
        <w:tc>
          <w:tcPr>
            <w:tcW w:w="6762" w:type="dxa"/>
            <w:gridSpan w:val="3"/>
          </w:tcPr>
          <w:p w14:paraId="3DC6EF2E" w14:textId="77777777" w:rsidR="008660DD" w:rsidRDefault="008660DD">
            <w:r>
              <w:t>Rajeev Nath</w:t>
            </w:r>
          </w:p>
        </w:tc>
      </w:tr>
      <w:tr w:rsidR="008660DD" w14:paraId="2537D072" w14:textId="77777777" w:rsidTr="6C40DE49">
        <w:tc>
          <w:tcPr>
            <w:tcW w:w="2254" w:type="dxa"/>
          </w:tcPr>
          <w:p w14:paraId="11519273" w14:textId="77777777" w:rsidR="008660DD" w:rsidRDefault="008660DD">
            <w:r w:rsidRPr="008660DD">
              <w:t>Assignment Title:</w:t>
            </w:r>
          </w:p>
        </w:tc>
        <w:tc>
          <w:tcPr>
            <w:tcW w:w="6762" w:type="dxa"/>
            <w:gridSpan w:val="3"/>
          </w:tcPr>
          <w:p w14:paraId="016BF237" w14:textId="77777777" w:rsidR="008660DD" w:rsidRDefault="008660DD" w:rsidP="008660DD">
            <w:r w:rsidRPr="008660DD">
              <w:t>Assessment Component 2: Coursework-Problem Analysis and Solution Development</w:t>
            </w:r>
          </w:p>
        </w:tc>
      </w:tr>
      <w:tr w:rsidR="008660DD" w14:paraId="2E0E1B31" w14:textId="77777777" w:rsidTr="6C40DE49">
        <w:tc>
          <w:tcPr>
            <w:tcW w:w="2254" w:type="dxa"/>
          </w:tcPr>
          <w:p w14:paraId="69445C30" w14:textId="77777777" w:rsidR="008660DD" w:rsidRPr="008660DD" w:rsidRDefault="008660DD">
            <w:r w:rsidRPr="008660DD">
              <w:t>Submission deadline:</w:t>
            </w:r>
          </w:p>
        </w:tc>
        <w:tc>
          <w:tcPr>
            <w:tcW w:w="6762" w:type="dxa"/>
            <w:gridSpan w:val="3"/>
          </w:tcPr>
          <w:p w14:paraId="7E917A4F" w14:textId="77777777" w:rsidR="008660DD" w:rsidRPr="008660DD" w:rsidRDefault="008660DD" w:rsidP="008660DD">
            <w:r w:rsidRPr="008660DD">
              <w:t>17-12-2025 14:00 (2PM)</w:t>
            </w:r>
          </w:p>
        </w:tc>
      </w:tr>
    </w:tbl>
    <w:p w14:paraId="6E35EF41" w14:textId="77777777" w:rsidR="008660DD" w:rsidRDefault="008660DD"/>
    <w:p w14:paraId="26288341" w14:textId="77777777" w:rsidR="008660DD" w:rsidRPr="008660DD" w:rsidRDefault="008660DD" w:rsidP="008660DD"/>
    <w:p w14:paraId="7B402B27" w14:textId="77777777" w:rsidR="008660DD" w:rsidRPr="008660DD" w:rsidRDefault="008660DD" w:rsidP="008660DD"/>
    <w:p w14:paraId="67C46F80" w14:textId="77777777" w:rsidR="008660DD" w:rsidRPr="008660DD" w:rsidRDefault="008660DD" w:rsidP="008660DD"/>
    <w:p w14:paraId="75F676E9" w14:textId="77777777" w:rsidR="008660DD" w:rsidRDefault="008660DD" w:rsidP="008660DD"/>
    <w:p w14:paraId="0B3CBAB0" w14:textId="77777777" w:rsidR="008660DD" w:rsidRDefault="008660DD" w:rsidP="008660DD"/>
    <w:p w14:paraId="33D2B719" w14:textId="77777777" w:rsidR="008660DD" w:rsidRDefault="008660DD" w:rsidP="008660DD">
      <w:pPr>
        <w:tabs>
          <w:tab w:val="left" w:pos="1560"/>
        </w:tabs>
      </w:pPr>
      <w:r>
        <w:tab/>
      </w:r>
    </w:p>
    <w:p w14:paraId="35C706A9" w14:textId="77777777" w:rsidR="008660DD" w:rsidRDefault="008660DD" w:rsidP="008660DD">
      <w:pPr>
        <w:tabs>
          <w:tab w:val="left" w:pos="1560"/>
        </w:tabs>
      </w:pPr>
    </w:p>
    <w:p w14:paraId="2F574D4C" w14:textId="77777777" w:rsidR="008660DD" w:rsidRDefault="008660DD" w:rsidP="008660DD">
      <w:pPr>
        <w:tabs>
          <w:tab w:val="left" w:pos="1560"/>
        </w:tabs>
      </w:pPr>
    </w:p>
    <w:p w14:paraId="433D3686" w14:textId="77777777" w:rsidR="008660DD" w:rsidRDefault="008660DD" w:rsidP="008660DD">
      <w:pPr>
        <w:tabs>
          <w:tab w:val="left" w:pos="1560"/>
        </w:tabs>
      </w:pPr>
    </w:p>
    <w:p w14:paraId="1E618B52" w14:textId="77777777" w:rsidR="008660DD" w:rsidRDefault="008660DD" w:rsidP="008660DD">
      <w:pPr>
        <w:tabs>
          <w:tab w:val="left" w:pos="1560"/>
        </w:tabs>
      </w:pPr>
    </w:p>
    <w:p w14:paraId="1F2A9E0F" w14:textId="77777777" w:rsidR="008660DD" w:rsidRDefault="008660DD" w:rsidP="008660DD">
      <w:pPr>
        <w:tabs>
          <w:tab w:val="left" w:pos="1560"/>
        </w:tabs>
      </w:pPr>
    </w:p>
    <w:p w14:paraId="40FE740D" w14:textId="77777777" w:rsidR="008660DD" w:rsidRDefault="008660DD" w:rsidP="008660DD">
      <w:pPr>
        <w:tabs>
          <w:tab w:val="left" w:pos="1560"/>
        </w:tabs>
      </w:pPr>
    </w:p>
    <w:p w14:paraId="7CB6DEF3" w14:textId="77777777" w:rsidR="008660DD" w:rsidRDefault="008660DD" w:rsidP="008660DD">
      <w:pPr>
        <w:tabs>
          <w:tab w:val="left" w:pos="1560"/>
        </w:tabs>
      </w:pPr>
    </w:p>
    <w:p w14:paraId="0E941461" w14:textId="77777777" w:rsidR="008660DD" w:rsidRDefault="008660DD" w:rsidP="008660DD">
      <w:pPr>
        <w:tabs>
          <w:tab w:val="left" w:pos="1560"/>
        </w:tabs>
      </w:pPr>
    </w:p>
    <w:p w14:paraId="61DE89B4" w14:textId="77777777" w:rsidR="008660DD" w:rsidRDefault="008660DD" w:rsidP="008660DD">
      <w:pPr>
        <w:tabs>
          <w:tab w:val="left" w:pos="1560"/>
        </w:tabs>
      </w:pPr>
    </w:p>
    <w:p w14:paraId="3155AEA2" w14:textId="77777777" w:rsidR="008660DD" w:rsidRDefault="008660DD" w:rsidP="008660DD">
      <w:pPr>
        <w:tabs>
          <w:tab w:val="left" w:pos="1560"/>
        </w:tabs>
      </w:pPr>
    </w:p>
    <w:p w14:paraId="3F195A70" w14:textId="77777777" w:rsidR="008660DD" w:rsidRDefault="008660DD" w:rsidP="008660DD">
      <w:pPr>
        <w:tabs>
          <w:tab w:val="left" w:pos="1560"/>
        </w:tabs>
      </w:pPr>
    </w:p>
    <w:sdt>
      <w:sdtPr>
        <w:rPr>
          <w:rFonts w:asciiTheme="minorHAnsi" w:eastAsiaTheme="minorEastAsia" w:hAnsiTheme="minorHAnsi" w:cstheme="minorBidi"/>
          <w:color w:val="auto"/>
          <w:kern w:val="2"/>
          <w:sz w:val="24"/>
          <w:szCs w:val="24"/>
          <w14:ligatures w14:val="standardContextual"/>
        </w:rPr>
        <w:id w:val="262969004"/>
        <w:docPartObj>
          <w:docPartGallery w:val="Table of Contents"/>
          <w:docPartUnique/>
        </w:docPartObj>
      </w:sdtPr>
      <w:sdtEndPr>
        <w:rPr>
          <w:b/>
          <w:bCs/>
        </w:rPr>
      </w:sdtEndPr>
      <w:sdtContent>
        <w:p w14:paraId="4AAF4F82" w14:textId="77777777" w:rsidR="00814D50" w:rsidRDefault="00814D50">
          <w:pPr>
            <w:pStyle w:val="TOCHeading"/>
          </w:pPr>
          <w:r>
            <w:t>Table of Contents</w:t>
          </w:r>
        </w:p>
        <w:p w14:paraId="4289F961" w14:textId="77777777" w:rsidR="008707D7" w:rsidRDefault="00814D50">
          <w:pPr>
            <w:pStyle w:val="TOC1"/>
            <w:tabs>
              <w:tab w:val="right" w:leader="dot" w:pos="9016"/>
            </w:tabs>
            <w:rPr>
              <w:noProof/>
            </w:rPr>
          </w:pPr>
          <w:r>
            <w:fldChar w:fldCharType="begin"/>
          </w:r>
          <w:r>
            <w:instrText xml:space="preserve"> TOC \o "1-3" \h \z \u </w:instrText>
          </w:r>
          <w:r>
            <w:fldChar w:fldCharType="separate"/>
          </w:r>
          <w:hyperlink w:anchor="_Toc215753318" w:history="1">
            <w:r w:rsidR="008707D7" w:rsidRPr="006310A3">
              <w:rPr>
                <w:rStyle w:val="Hyperlink"/>
                <w:noProof/>
              </w:rPr>
              <w:t>Introduction</w:t>
            </w:r>
            <w:r w:rsidR="008707D7">
              <w:rPr>
                <w:noProof/>
                <w:webHidden/>
              </w:rPr>
              <w:tab/>
            </w:r>
            <w:r w:rsidR="008707D7">
              <w:rPr>
                <w:noProof/>
                <w:webHidden/>
              </w:rPr>
              <w:fldChar w:fldCharType="begin"/>
            </w:r>
            <w:r w:rsidR="008707D7">
              <w:rPr>
                <w:noProof/>
                <w:webHidden/>
              </w:rPr>
              <w:instrText xml:space="preserve"> PAGEREF _Toc215753318 \h </w:instrText>
            </w:r>
            <w:r w:rsidR="008707D7">
              <w:rPr>
                <w:noProof/>
                <w:webHidden/>
              </w:rPr>
            </w:r>
            <w:r w:rsidR="008707D7">
              <w:rPr>
                <w:noProof/>
                <w:webHidden/>
              </w:rPr>
              <w:fldChar w:fldCharType="separate"/>
            </w:r>
            <w:r w:rsidR="008707D7">
              <w:rPr>
                <w:noProof/>
                <w:webHidden/>
              </w:rPr>
              <w:t>3</w:t>
            </w:r>
            <w:r w:rsidR="008707D7">
              <w:rPr>
                <w:noProof/>
                <w:webHidden/>
              </w:rPr>
              <w:fldChar w:fldCharType="end"/>
            </w:r>
          </w:hyperlink>
        </w:p>
        <w:p w14:paraId="4230DF32" w14:textId="77777777" w:rsidR="008707D7" w:rsidRDefault="008707D7">
          <w:pPr>
            <w:pStyle w:val="TOC1"/>
            <w:tabs>
              <w:tab w:val="right" w:leader="dot" w:pos="9016"/>
            </w:tabs>
            <w:rPr>
              <w:noProof/>
            </w:rPr>
          </w:pPr>
          <w:hyperlink w:anchor="_Toc215753319" w:history="1">
            <w:r w:rsidRPr="006310A3">
              <w:rPr>
                <w:rStyle w:val="Hyperlink"/>
                <w:noProof/>
              </w:rPr>
              <w:t>Problem Deconstruction</w:t>
            </w:r>
            <w:r>
              <w:rPr>
                <w:noProof/>
                <w:webHidden/>
              </w:rPr>
              <w:tab/>
            </w:r>
            <w:r>
              <w:rPr>
                <w:noProof/>
                <w:webHidden/>
              </w:rPr>
              <w:fldChar w:fldCharType="begin"/>
            </w:r>
            <w:r>
              <w:rPr>
                <w:noProof/>
                <w:webHidden/>
              </w:rPr>
              <w:instrText xml:space="preserve"> PAGEREF _Toc215753319 \h </w:instrText>
            </w:r>
            <w:r>
              <w:rPr>
                <w:noProof/>
                <w:webHidden/>
              </w:rPr>
            </w:r>
            <w:r>
              <w:rPr>
                <w:noProof/>
                <w:webHidden/>
              </w:rPr>
              <w:fldChar w:fldCharType="separate"/>
            </w:r>
            <w:r>
              <w:rPr>
                <w:noProof/>
                <w:webHidden/>
              </w:rPr>
              <w:t>3</w:t>
            </w:r>
            <w:r>
              <w:rPr>
                <w:noProof/>
                <w:webHidden/>
              </w:rPr>
              <w:fldChar w:fldCharType="end"/>
            </w:r>
          </w:hyperlink>
        </w:p>
        <w:p w14:paraId="67EF5CA6" w14:textId="77777777" w:rsidR="008707D7" w:rsidRDefault="008707D7">
          <w:pPr>
            <w:pStyle w:val="TOC2"/>
            <w:tabs>
              <w:tab w:val="right" w:leader="dot" w:pos="9016"/>
            </w:tabs>
            <w:rPr>
              <w:noProof/>
            </w:rPr>
          </w:pPr>
          <w:hyperlink w:anchor="_Toc215753320" w:history="1">
            <w:r w:rsidRPr="006310A3">
              <w:rPr>
                <w:rStyle w:val="Hyperlink"/>
                <w:noProof/>
              </w:rPr>
              <w:t>Key requirements and constraints</w:t>
            </w:r>
            <w:r>
              <w:rPr>
                <w:noProof/>
                <w:webHidden/>
              </w:rPr>
              <w:tab/>
            </w:r>
            <w:r>
              <w:rPr>
                <w:noProof/>
                <w:webHidden/>
              </w:rPr>
              <w:fldChar w:fldCharType="begin"/>
            </w:r>
            <w:r>
              <w:rPr>
                <w:noProof/>
                <w:webHidden/>
              </w:rPr>
              <w:instrText xml:space="preserve"> PAGEREF _Toc215753320 \h </w:instrText>
            </w:r>
            <w:r>
              <w:rPr>
                <w:noProof/>
                <w:webHidden/>
              </w:rPr>
            </w:r>
            <w:r>
              <w:rPr>
                <w:noProof/>
                <w:webHidden/>
              </w:rPr>
              <w:fldChar w:fldCharType="separate"/>
            </w:r>
            <w:r>
              <w:rPr>
                <w:noProof/>
                <w:webHidden/>
              </w:rPr>
              <w:t>3</w:t>
            </w:r>
            <w:r>
              <w:rPr>
                <w:noProof/>
                <w:webHidden/>
              </w:rPr>
              <w:fldChar w:fldCharType="end"/>
            </w:r>
          </w:hyperlink>
        </w:p>
        <w:p w14:paraId="64C24430" w14:textId="77777777" w:rsidR="008707D7" w:rsidRDefault="008707D7">
          <w:pPr>
            <w:pStyle w:val="TOC3"/>
            <w:tabs>
              <w:tab w:val="right" w:leader="dot" w:pos="9016"/>
            </w:tabs>
            <w:rPr>
              <w:noProof/>
            </w:rPr>
          </w:pPr>
          <w:hyperlink w:anchor="_Toc215753321" w:history="1">
            <w:r w:rsidRPr="006310A3">
              <w:rPr>
                <w:rStyle w:val="Hyperlink"/>
                <w:noProof/>
              </w:rPr>
              <w:t>MoSCoW technique</w:t>
            </w:r>
            <w:r>
              <w:rPr>
                <w:noProof/>
                <w:webHidden/>
              </w:rPr>
              <w:tab/>
            </w:r>
            <w:r>
              <w:rPr>
                <w:noProof/>
                <w:webHidden/>
              </w:rPr>
              <w:fldChar w:fldCharType="begin"/>
            </w:r>
            <w:r>
              <w:rPr>
                <w:noProof/>
                <w:webHidden/>
              </w:rPr>
              <w:instrText xml:space="preserve"> PAGEREF _Toc215753321 \h </w:instrText>
            </w:r>
            <w:r>
              <w:rPr>
                <w:noProof/>
                <w:webHidden/>
              </w:rPr>
            </w:r>
            <w:r>
              <w:rPr>
                <w:noProof/>
                <w:webHidden/>
              </w:rPr>
              <w:fldChar w:fldCharType="separate"/>
            </w:r>
            <w:r>
              <w:rPr>
                <w:noProof/>
                <w:webHidden/>
              </w:rPr>
              <w:t>3</w:t>
            </w:r>
            <w:r>
              <w:rPr>
                <w:noProof/>
                <w:webHidden/>
              </w:rPr>
              <w:fldChar w:fldCharType="end"/>
            </w:r>
          </w:hyperlink>
        </w:p>
        <w:p w14:paraId="0BBED742" w14:textId="77777777" w:rsidR="008707D7" w:rsidRDefault="008707D7">
          <w:pPr>
            <w:pStyle w:val="TOC2"/>
            <w:tabs>
              <w:tab w:val="right" w:leader="dot" w:pos="9016"/>
            </w:tabs>
            <w:rPr>
              <w:noProof/>
            </w:rPr>
          </w:pPr>
          <w:hyperlink w:anchor="_Toc215753322" w:history="1">
            <w:r w:rsidRPr="006310A3">
              <w:rPr>
                <w:rStyle w:val="Hyperlink"/>
                <w:noProof/>
              </w:rPr>
              <w:t>Relevant variables</w:t>
            </w:r>
            <w:r>
              <w:rPr>
                <w:noProof/>
                <w:webHidden/>
              </w:rPr>
              <w:tab/>
            </w:r>
            <w:r>
              <w:rPr>
                <w:noProof/>
                <w:webHidden/>
              </w:rPr>
              <w:fldChar w:fldCharType="begin"/>
            </w:r>
            <w:r>
              <w:rPr>
                <w:noProof/>
                <w:webHidden/>
              </w:rPr>
              <w:instrText xml:space="preserve"> PAGEREF _Toc215753322 \h </w:instrText>
            </w:r>
            <w:r>
              <w:rPr>
                <w:noProof/>
                <w:webHidden/>
              </w:rPr>
            </w:r>
            <w:r>
              <w:rPr>
                <w:noProof/>
                <w:webHidden/>
              </w:rPr>
              <w:fldChar w:fldCharType="separate"/>
            </w:r>
            <w:r>
              <w:rPr>
                <w:noProof/>
                <w:webHidden/>
              </w:rPr>
              <w:t>3</w:t>
            </w:r>
            <w:r>
              <w:rPr>
                <w:noProof/>
                <w:webHidden/>
              </w:rPr>
              <w:fldChar w:fldCharType="end"/>
            </w:r>
          </w:hyperlink>
        </w:p>
        <w:p w14:paraId="3354AF15" w14:textId="77777777" w:rsidR="008707D7" w:rsidRDefault="008707D7">
          <w:pPr>
            <w:pStyle w:val="TOC1"/>
            <w:tabs>
              <w:tab w:val="right" w:leader="dot" w:pos="9016"/>
            </w:tabs>
            <w:rPr>
              <w:noProof/>
            </w:rPr>
          </w:pPr>
          <w:hyperlink w:anchor="_Toc215753323" w:history="1">
            <w:r w:rsidRPr="006310A3">
              <w:rPr>
                <w:rStyle w:val="Hyperlink"/>
                <w:noProof/>
              </w:rPr>
              <w:t>Proposed Solution and Explanation</w:t>
            </w:r>
            <w:r>
              <w:rPr>
                <w:noProof/>
                <w:webHidden/>
              </w:rPr>
              <w:tab/>
            </w:r>
            <w:r>
              <w:rPr>
                <w:noProof/>
                <w:webHidden/>
              </w:rPr>
              <w:fldChar w:fldCharType="begin"/>
            </w:r>
            <w:r>
              <w:rPr>
                <w:noProof/>
                <w:webHidden/>
              </w:rPr>
              <w:instrText xml:space="preserve"> PAGEREF _Toc215753323 \h </w:instrText>
            </w:r>
            <w:r>
              <w:rPr>
                <w:noProof/>
                <w:webHidden/>
              </w:rPr>
            </w:r>
            <w:r>
              <w:rPr>
                <w:noProof/>
                <w:webHidden/>
              </w:rPr>
              <w:fldChar w:fldCharType="separate"/>
            </w:r>
            <w:r>
              <w:rPr>
                <w:noProof/>
                <w:webHidden/>
              </w:rPr>
              <w:t>3</w:t>
            </w:r>
            <w:r>
              <w:rPr>
                <w:noProof/>
                <w:webHidden/>
              </w:rPr>
              <w:fldChar w:fldCharType="end"/>
            </w:r>
          </w:hyperlink>
        </w:p>
        <w:p w14:paraId="52CD83A2" w14:textId="77777777" w:rsidR="008707D7" w:rsidRDefault="008707D7">
          <w:pPr>
            <w:pStyle w:val="TOC2"/>
            <w:tabs>
              <w:tab w:val="right" w:leader="dot" w:pos="9016"/>
            </w:tabs>
            <w:rPr>
              <w:noProof/>
            </w:rPr>
          </w:pPr>
          <w:hyperlink w:anchor="_Toc215753324" w:history="1">
            <w:r w:rsidRPr="006310A3">
              <w:rPr>
                <w:rStyle w:val="Hyperlink"/>
                <w:noProof/>
              </w:rPr>
              <w:t>Flowchart</w:t>
            </w:r>
            <w:r>
              <w:rPr>
                <w:noProof/>
                <w:webHidden/>
              </w:rPr>
              <w:tab/>
            </w:r>
            <w:r>
              <w:rPr>
                <w:noProof/>
                <w:webHidden/>
              </w:rPr>
              <w:fldChar w:fldCharType="begin"/>
            </w:r>
            <w:r>
              <w:rPr>
                <w:noProof/>
                <w:webHidden/>
              </w:rPr>
              <w:instrText xml:space="preserve"> PAGEREF _Toc215753324 \h </w:instrText>
            </w:r>
            <w:r>
              <w:rPr>
                <w:noProof/>
                <w:webHidden/>
              </w:rPr>
            </w:r>
            <w:r>
              <w:rPr>
                <w:noProof/>
                <w:webHidden/>
              </w:rPr>
              <w:fldChar w:fldCharType="separate"/>
            </w:r>
            <w:r>
              <w:rPr>
                <w:noProof/>
                <w:webHidden/>
              </w:rPr>
              <w:t>3</w:t>
            </w:r>
            <w:r>
              <w:rPr>
                <w:noProof/>
                <w:webHidden/>
              </w:rPr>
              <w:fldChar w:fldCharType="end"/>
            </w:r>
          </w:hyperlink>
        </w:p>
        <w:p w14:paraId="313FB0E0" w14:textId="77777777" w:rsidR="008707D7" w:rsidRDefault="008707D7">
          <w:pPr>
            <w:pStyle w:val="TOC2"/>
            <w:tabs>
              <w:tab w:val="right" w:leader="dot" w:pos="9016"/>
            </w:tabs>
            <w:rPr>
              <w:noProof/>
            </w:rPr>
          </w:pPr>
          <w:hyperlink w:anchor="_Toc215753325" w:history="1">
            <w:r w:rsidRPr="006310A3">
              <w:rPr>
                <w:rStyle w:val="Hyperlink"/>
                <w:noProof/>
              </w:rPr>
              <w:t>Pseudocode</w:t>
            </w:r>
            <w:r>
              <w:rPr>
                <w:noProof/>
                <w:webHidden/>
              </w:rPr>
              <w:tab/>
            </w:r>
            <w:r>
              <w:rPr>
                <w:noProof/>
                <w:webHidden/>
              </w:rPr>
              <w:fldChar w:fldCharType="begin"/>
            </w:r>
            <w:r>
              <w:rPr>
                <w:noProof/>
                <w:webHidden/>
              </w:rPr>
              <w:instrText xml:space="preserve"> PAGEREF _Toc215753325 \h </w:instrText>
            </w:r>
            <w:r>
              <w:rPr>
                <w:noProof/>
                <w:webHidden/>
              </w:rPr>
            </w:r>
            <w:r>
              <w:rPr>
                <w:noProof/>
                <w:webHidden/>
              </w:rPr>
              <w:fldChar w:fldCharType="separate"/>
            </w:r>
            <w:r>
              <w:rPr>
                <w:noProof/>
                <w:webHidden/>
              </w:rPr>
              <w:t>4</w:t>
            </w:r>
            <w:r>
              <w:rPr>
                <w:noProof/>
                <w:webHidden/>
              </w:rPr>
              <w:fldChar w:fldCharType="end"/>
            </w:r>
          </w:hyperlink>
        </w:p>
        <w:p w14:paraId="73713EBD" w14:textId="77777777" w:rsidR="008707D7" w:rsidRDefault="008707D7">
          <w:pPr>
            <w:pStyle w:val="TOC1"/>
            <w:tabs>
              <w:tab w:val="right" w:leader="dot" w:pos="9016"/>
            </w:tabs>
            <w:rPr>
              <w:noProof/>
            </w:rPr>
          </w:pPr>
          <w:hyperlink w:anchor="_Toc215753326" w:history="1">
            <w:r w:rsidRPr="006310A3">
              <w:rPr>
                <w:rStyle w:val="Hyperlink"/>
                <w:noProof/>
              </w:rPr>
              <w:t>Reflection and Justification</w:t>
            </w:r>
            <w:r>
              <w:rPr>
                <w:noProof/>
                <w:webHidden/>
              </w:rPr>
              <w:tab/>
            </w:r>
            <w:r>
              <w:rPr>
                <w:noProof/>
                <w:webHidden/>
              </w:rPr>
              <w:fldChar w:fldCharType="begin"/>
            </w:r>
            <w:r>
              <w:rPr>
                <w:noProof/>
                <w:webHidden/>
              </w:rPr>
              <w:instrText xml:space="preserve"> PAGEREF _Toc215753326 \h </w:instrText>
            </w:r>
            <w:r>
              <w:rPr>
                <w:noProof/>
                <w:webHidden/>
              </w:rPr>
            </w:r>
            <w:r>
              <w:rPr>
                <w:noProof/>
                <w:webHidden/>
              </w:rPr>
              <w:fldChar w:fldCharType="separate"/>
            </w:r>
            <w:r>
              <w:rPr>
                <w:noProof/>
                <w:webHidden/>
              </w:rPr>
              <w:t>4</w:t>
            </w:r>
            <w:r>
              <w:rPr>
                <w:noProof/>
                <w:webHidden/>
              </w:rPr>
              <w:fldChar w:fldCharType="end"/>
            </w:r>
          </w:hyperlink>
        </w:p>
        <w:p w14:paraId="5A80CFCB" w14:textId="77777777" w:rsidR="008707D7" w:rsidRDefault="008707D7">
          <w:pPr>
            <w:pStyle w:val="TOC1"/>
            <w:tabs>
              <w:tab w:val="right" w:leader="dot" w:pos="9016"/>
            </w:tabs>
            <w:rPr>
              <w:noProof/>
            </w:rPr>
          </w:pPr>
          <w:hyperlink w:anchor="_Toc215753327" w:history="1">
            <w:r w:rsidRPr="006310A3">
              <w:rPr>
                <w:rStyle w:val="Hyperlink"/>
                <w:noProof/>
              </w:rPr>
              <w:t>Conclusion and Recommendations</w:t>
            </w:r>
            <w:r>
              <w:rPr>
                <w:noProof/>
                <w:webHidden/>
              </w:rPr>
              <w:tab/>
            </w:r>
            <w:r>
              <w:rPr>
                <w:noProof/>
                <w:webHidden/>
              </w:rPr>
              <w:fldChar w:fldCharType="begin"/>
            </w:r>
            <w:r>
              <w:rPr>
                <w:noProof/>
                <w:webHidden/>
              </w:rPr>
              <w:instrText xml:space="preserve"> PAGEREF _Toc215753327 \h </w:instrText>
            </w:r>
            <w:r>
              <w:rPr>
                <w:noProof/>
                <w:webHidden/>
              </w:rPr>
            </w:r>
            <w:r>
              <w:rPr>
                <w:noProof/>
                <w:webHidden/>
              </w:rPr>
              <w:fldChar w:fldCharType="separate"/>
            </w:r>
            <w:r>
              <w:rPr>
                <w:noProof/>
                <w:webHidden/>
              </w:rPr>
              <w:t>4</w:t>
            </w:r>
            <w:r>
              <w:rPr>
                <w:noProof/>
                <w:webHidden/>
              </w:rPr>
              <w:fldChar w:fldCharType="end"/>
            </w:r>
          </w:hyperlink>
        </w:p>
        <w:p w14:paraId="1AB097C2" w14:textId="77777777" w:rsidR="008707D7" w:rsidRDefault="008707D7">
          <w:pPr>
            <w:pStyle w:val="TOC1"/>
            <w:tabs>
              <w:tab w:val="right" w:leader="dot" w:pos="9016"/>
            </w:tabs>
            <w:rPr>
              <w:noProof/>
            </w:rPr>
          </w:pPr>
          <w:hyperlink w:anchor="_Toc215753328" w:history="1">
            <w:r w:rsidRPr="006310A3">
              <w:rPr>
                <w:rStyle w:val="Hyperlink"/>
                <w:noProof/>
              </w:rPr>
              <w:t>References</w:t>
            </w:r>
            <w:r>
              <w:rPr>
                <w:noProof/>
                <w:webHidden/>
              </w:rPr>
              <w:tab/>
            </w:r>
            <w:r>
              <w:rPr>
                <w:noProof/>
                <w:webHidden/>
              </w:rPr>
              <w:fldChar w:fldCharType="begin"/>
            </w:r>
            <w:r>
              <w:rPr>
                <w:noProof/>
                <w:webHidden/>
              </w:rPr>
              <w:instrText xml:space="preserve"> PAGEREF _Toc215753328 \h </w:instrText>
            </w:r>
            <w:r>
              <w:rPr>
                <w:noProof/>
                <w:webHidden/>
              </w:rPr>
            </w:r>
            <w:r>
              <w:rPr>
                <w:noProof/>
                <w:webHidden/>
              </w:rPr>
              <w:fldChar w:fldCharType="separate"/>
            </w:r>
            <w:r>
              <w:rPr>
                <w:noProof/>
                <w:webHidden/>
              </w:rPr>
              <w:t>5</w:t>
            </w:r>
            <w:r>
              <w:rPr>
                <w:noProof/>
                <w:webHidden/>
              </w:rPr>
              <w:fldChar w:fldCharType="end"/>
            </w:r>
          </w:hyperlink>
        </w:p>
        <w:p w14:paraId="03BAAE5E" w14:textId="77777777" w:rsidR="008707D7" w:rsidRDefault="008707D7">
          <w:pPr>
            <w:pStyle w:val="TOC1"/>
            <w:tabs>
              <w:tab w:val="right" w:leader="dot" w:pos="9016"/>
            </w:tabs>
            <w:rPr>
              <w:noProof/>
            </w:rPr>
          </w:pPr>
          <w:hyperlink w:anchor="_Toc215753329" w:history="1">
            <w:r w:rsidRPr="006310A3">
              <w:rPr>
                <w:rStyle w:val="Hyperlink"/>
                <w:noProof/>
              </w:rPr>
              <w:t>Appendices</w:t>
            </w:r>
            <w:r>
              <w:rPr>
                <w:noProof/>
                <w:webHidden/>
              </w:rPr>
              <w:tab/>
            </w:r>
            <w:r>
              <w:rPr>
                <w:noProof/>
                <w:webHidden/>
              </w:rPr>
              <w:fldChar w:fldCharType="begin"/>
            </w:r>
            <w:r>
              <w:rPr>
                <w:noProof/>
                <w:webHidden/>
              </w:rPr>
              <w:instrText xml:space="preserve"> PAGEREF _Toc215753329 \h </w:instrText>
            </w:r>
            <w:r>
              <w:rPr>
                <w:noProof/>
                <w:webHidden/>
              </w:rPr>
            </w:r>
            <w:r>
              <w:rPr>
                <w:noProof/>
                <w:webHidden/>
              </w:rPr>
              <w:fldChar w:fldCharType="separate"/>
            </w:r>
            <w:r>
              <w:rPr>
                <w:noProof/>
                <w:webHidden/>
              </w:rPr>
              <w:t>6</w:t>
            </w:r>
            <w:r>
              <w:rPr>
                <w:noProof/>
                <w:webHidden/>
              </w:rPr>
              <w:fldChar w:fldCharType="end"/>
            </w:r>
          </w:hyperlink>
        </w:p>
        <w:p w14:paraId="2BC00B2A" w14:textId="77777777" w:rsidR="008707D7" w:rsidRDefault="008707D7">
          <w:pPr>
            <w:pStyle w:val="TOC2"/>
            <w:tabs>
              <w:tab w:val="right" w:leader="dot" w:pos="9016"/>
            </w:tabs>
            <w:rPr>
              <w:noProof/>
            </w:rPr>
          </w:pPr>
          <w:hyperlink w:anchor="_Toc215753330" w:history="1">
            <w:r w:rsidRPr="006310A3">
              <w:rPr>
                <w:rStyle w:val="Hyperlink"/>
                <w:noProof/>
              </w:rPr>
              <w:t>Appendix 1:</w:t>
            </w:r>
            <w:r>
              <w:rPr>
                <w:noProof/>
                <w:webHidden/>
              </w:rPr>
              <w:tab/>
            </w:r>
            <w:r>
              <w:rPr>
                <w:noProof/>
                <w:webHidden/>
              </w:rPr>
              <w:fldChar w:fldCharType="begin"/>
            </w:r>
            <w:r>
              <w:rPr>
                <w:noProof/>
                <w:webHidden/>
              </w:rPr>
              <w:instrText xml:space="preserve"> PAGEREF _Toc215753330 \h </w:instrText>
            </w:r>
            <w:r>
              <w:rPr>
                <w:noProof/>
                <w:webHidden/>
              </w:rPr>
            </w:r>
            <w:r>
              <w:rPr>
                <w:noProof/>
                <w:webHidden/>
              </w:rPr>
              <w:fldChar w:fldCharType="separate"/>
            </w:r>
            <w:r>
              <w:rPr>
                <w:noProof/>
                <w:webHidden/>
              </w:rPr>
              <w:t>6</w:t>
            </w:r>
            <w:r>
              <w:rPr>
                <w:noProof/>
                <w:webHidden/>
              </w:rPr>
              <w:fldChar w:fldCharType="end"/>
            </w:r>
          </w:hyperlink>
        </w:p>
        <w:p w14:paraId="01791AE3" w14:textId="77777777" w:rsidR="008707D7" w:rsidRDefault="008707D7">
          <w:pPr>
            <w:pStyle w:val="TOC2"/>
            <w:tabs>
              <w:tab w:val="right" w:leader="dot" w:pos="9016"/>
            </w:tabs>
            <w:rPr>
              <w:noProof/>
            </w:rPr>
          </w:pPr>
          <w:hyperlink w:anchor="_Toc215753331" w:history="1">
            <w:r w:rsidRPr="006310A3">
              <w:rPr>
                <w:rStyle w:val="Hyperlink"/>
                <w:noProof/>
              </w:rPr>
              <w:t>Appendix 2:</w:t>
            </w:r>
            <w:r>
              <w:rPr>
                <w:noProof/>
                <w:webHidden/>
              </w:rPr>
              <w:tab/>
            </w:r>
            <w:r>
              <w:rPr>
                <w:noProof/>
                <w:webHidden/>
              </w:rPr>
              <w:fldChar w:fldCharType="begin"/>
            </w:r>
            <w:r>
              <w:rPr>
                <w:noProof/>
                <w:webHidden/>
              </w:rPr>
              <w:instrText xml:space="preserve"> PAGEREF _Toc215753331 \h </w:instrText>
            </w:r>
            <w:r>
              <w:rPr>
                <w:noProof/>
                <w:webHidden/>
              </w:rPr>
            </w:r>
            <w:r>
              <w:rPr>
                <w:noProof/>
                <w:webHidden/>
              </w:rPr>
              <w:fldChar w:fldCharType="separate"/>
            </w:r>
            <w:r>
              <w:rPr>
                <w:noProof/>
                <w:webHidden/>
              </w:rPr>
              <w:t>6</w:t>
            </w:r>
            <w:r>
              <w:rPr>
                <w:noProof/>
                <w:webHidden/>
              </w:rPr>
              <w:fldChar w:fldCharType="end"/>
            </w:r>
          </w:hyperlink>
        </w:p>
        <w:p w14:paraId="1E0914AA" w14:textId="77777777" w:rsidR="008707D7" w:rsidRDefault="008707D7">
          <w:pPr>
            <w:pStyle w:val="TOC2"/>
            <w:tabs>
              <w:tab w:val="right" w:leader="dot" w:pos="9016"/>
            </w:tabs>
            <w:rPr>
              <w:noProof/>
            </w:rPr>
          </w:pPr>
          <w:hyperlink w:anchor="_Toc215753332" w:history="1">
            <w:r w:rsidRPr="006310A3">
              <w:rPr>
                <w:rStyle w:val="Hyperlink"/>
                <w:noProof/>
              </w:rPr>
              <w:t>Appendix 3:</w:t>
            </w:r>
            <w:r>
              <w:rPr>
                <w:noProof/>
                <w:webHidden/>
              </w:rPr>
              <w:tab/>
            </w:r>
            <w:r>
              <w:rPr>
                <w:noProof/>
                <w:webHidden/>
              </w:rPr>
              <w:fldChar w:fldCharType="begin"/>
            </w:r>
            <w:r>
              <w:rPr>
                <w:noProof/>
                <w:webHidden/>
              </w:rPr>
              <w:instrText xml:space="preserve"> PAGEREF _Toc215753332 \h </w:instrText>
            </w:r>
            <w:r>
              <w:rPr>
                <w:noProof/>
                <w:webHidden/>
              </w:rPr>
            </w:r>
            <w:r>
              <w:rPr>
                <w:noProof/>
                <w:webHidden/>
              </w:rPr>
              <w:fldChar w:fldCharType="separate"/>
            </w:r>
            <w:r>
              <w:rPr>
                <w:noProof/>
                <w:webHidden/>
              </w:rPr>
              <w:t>6</w:t>
            </w:r>
            <w:r>
              <w:rPr>
                <w:noProof/>
                <w:webHidden/>
              </w:rPr>
              <w:fldChar w:fldCharType="end"/>
            </w:r>
          </w:hyperlink>
        </w:p>
        <w:p w14:paraId="5D6A78F3" w14:textId="77777777" w:rsidR="00814D50" w:rsidRDefault="00814D50">
          <w:r>
            <w:rPr>
              <w:b/>
              <w:bCs/>
            </w:rPr>
            <w:fldChar w:fldCharType="end"/>
          </w:r>
        </w:p>
      </w:sdtContent>
    </w:sdt>
    <w:p w14:paraId="58AEFAA6" w14:textId="77777777" w:rsidR="00814D50" w:rsidRDefault="00814D50" w:rsidP="008660DD">
      <w:pPr>
        <w:tabs>
          <w:tab w:val="left" w:pos="1560"/>
        </w:tabs>
      </w:pPr>
    </w:p>
    <w:p w14:paraId="4BD297E8" w14:textId="77777777" w:rsidR="008660DD" w:rsidRDefault="008660DD" w:rsidP="008660DD">
      <w:pPr>
        <w:tabs>
          <w:tab w:val="left" w:pos="1560"/>
        </w:tabs>
      </w:pPr>
    </w:p>
    <w:p w14:paraId="691A84CF" w14:textId="77777777" w:rsidR="008660DD" w:rsidRDefault="008660DD" w:rsidP="008660DD">
      <w:pPr>
        <w:tabs>
          <w:tab w:val="left" w:pos="1560"/>
        </w:tabs>
      </w:pPr>
    </w:p>
    <w:p w14:paraId="3965D7C2" w14:textId="77777777" w:rsidR="008660DD" w:rsidRDefault="008660DD" w:rsidP="008660DD">
      <w:pPr>
        <w:tabs>
          <w:tab w:val="left" w:pos="1560"/>
        </w:tabs>
      </w:pPr>
    </w:p>
    <w:p w14:paraId="13131029" w14:textId="77777777" w:rsidR="008660DD" w:rsidRDefault="008660DD" w:rsidP="008660DD">
      <w:pPr>
        <w:tabs>
          <w:tab w:val="left" w:pos="1560"/>
        </w:tabs>
      </w:pPr>
    </w:p>
    <w:p w14:paraId="5D5FB0D6" w14:textId="77777777" w:rsidR="008660DD" w:rsidRDefault="008660DD" w:rsidP="008660DD">
      <w:pPr>
        <w:tabs>
          <w:tab w:val="left" w:pos="1560"/>
        </w:tabs>
      </w:pPr>
    </w:p>
    <w:p w14:paraId="3B0FE792" w14:textId="77777777" w:rsidR="008660DD" w:rsidRDefault="008660DD" w:rsidP="008660DD">
      <w:pPr>
        <w:tabs>
          <w:tab w:val="left" w:pos="1560"/>
        </w:tabs>
      </w:pPr>
    </w:p>
    <w:p w14:paraId="6C33A01B" w14:textId="77777777" w:rsidR="008660DD" w:rsidRDefault="008660DD" w:rsidP="008660DD">
      <w:pPr>
        <w:tabs>
          <w:tab w:val="left" w:pos="1560"/>
        </w:tabs>
      </w:pPr>
    </w:p>
    <w:p w14:paraId="1392245F" w14:textId="77777777" w:rsidR="008660DD" w:rsidRDefault="008660DD" w:rsidP="008660DD">
      <w:pPr>
        <w:tabs>
          <w:tab w:val="left" w:pos="1560"/>
        </w:tabs>
      </w:pPr>
    </w:p>
    <w:p w14:paraId="688A0E07" w14:textId="77777777" w:rsidR="008660DD" w:rsidRDefault="008660DD" w:rsidP="008660DD">
      <w:pPr>
        <w:tabs>
          <w:tab w:val="left" w:pos="1560"/>
        </w:tabs>
      </w:pPr>
    </w:p>
    <w:p w14:paraId="13490141" w14:textId="77777777" w:rsidR="008660DD" w:rsidRDefault="008660DD" w:rsidP="008660DD">
      <w:pPr>
        <w:tabs>
          <w:tab w:val="left" w:pos="1560"/>
        </w:tabs>
      </w:pPr>
    </w:p>
    <w:p w14:paraId="72C1E4DD" w14:textId="77777777" w:rsidR="008660DD" w:rsidRDefault="008660DD" w:rsidP="008660DD">
      <w:pPr>
        <w:tabs>
          <w:tab w:val="left" w:pos="1560"/>
        </w:tabs>
      </w:pPr>
    </w:p>
    <w:p w14:paraId="1375F2B7" w14:textId="77777777" w:rsidR="008660DD" w:rsidRDefault="008660DD" w:rsidP="008660DD">
      <w:pPr>
        <w:tabs>
          <w:tab w:val="left" w:pos="1560"/>
        </w:tabs>
      </w:pPr>
    </w:p>
    <w:p w14:paraId="2EED16D8" w14:textId="77777777" w:rsidR="008660DD" w:rsidRDefault="008660DD" w:rsidP="008660DD">
      <w:pPr>
        <w:tabs>
          <w:tab w:val="left" w:pos="1560"/>
        </w:tabs>
      </w:pPr>
    </w:p>
    <w:p w14:paraId="5892376E" w14:textId="77777777" w:rsidR="008660DD" w:rsidRDefault="008660DD" w:rsidP="008660DD">
      <w:pPr>
        <w:tabs>
          <w:tab w:val="left" w:pos="1560"/>
        </w:tabs>
      </w:pPr>
    </w:p>
    <w:p w14:paraId="7C65646E" w14:textId="77777777" w:rsidR="008660DD" w:rsidRDefault="008660DD" w:rsidP="008660DD">
      <w:pPr>
        <w:tabs>
          <w:tab w:val="left" w:pos="1560"/>
        </w:tabs>
      </w:pPr>
    </w:p>
    <w:p w14:paraId="58CAB843" w14:textId="77777777" w:rsidR="008660DD" w:rsidRDefault="008660DD" w:rsidP="00814D50">
      <w:pPr>
        <w:pStyle w:val="Heading1"/>
      </w:pPr>
      <w:bookmarkStart w:id="0" w:name="_Toc215753318"/>
      <w:r>
        <w:t>Introduction</w:t>
      </w:r>
      <w:bookmarkEnd w:id="0"/>
    </w:p>
    <w:p w14:paraId="734A2BE3" w14:textId="0A6EA67A" w:rsidR="008660DD" w:rsidRDefault="00430F84" w:rsidP="008660DD">
      <w:pPr>
        <w:tabs>
          <w:tab w:val="left" w:pos="1560"/>
        </w:tabs>
      </w:pPr>
      <w:r w:rsidRPr="00430F84">
        <w:t xml:space="preserve">This report focuses on analysing a real-world problem faced by </w:t>
      </w:r>
      <w:r w:rsidRPr="00430F84">
        <w:rPr>
          <w:b/>
          <w:bCs/>
        </w:rPr>
        <w:t>Grocer</w:t>
      </w:r>
      <w:r w:rsidRPr="00430F84">
        <w:rPr>
          <w:b/>
          <w:bCs/>
        </w:rPr>
        <w:t xml:space="preserve"> </w:t>
      </w:r>
      <w:r w:rsidRPr="00430F84">
        <w:rPr>
          <w:b/>
          <w:bCs/>
        </w:rPr>
        <w:t>Quick</w:t>
      </w:r>
      <w:r w:rsidRPr="00430F84">
        <w:t xml:space="preserve">, an online grocery delivery service struggling to optimise its delivery routes. The aim is to design a structured solution that ensures efficient order allocation, minimises fuel consumption, and guarantees timely deliveries. The report is organised into four main sections: problem deconstruction using techniques such as </w:t>
      </w:r>
      <w:proofErr w:type="spellStart"/>
      <w:r w:rsidRPr="00430F84">
        <w:rPr>
          <w:b/>
          <w:bCs/>
        </w:rPr>
        <w:t>MoSCoW</w:t>
      </w:r>
      <w:proofErr w:type="spellEnd"/>
      <w:r w:rsidRPr="00430F84">
        <w:t>, identification of key requirements and variables, development of a proposed solution supported by a flowchart and pseudocode, and reflection on the problem-solving approach. Finally, conclusions and recommendations are provided, supported by relevant academic and professional reference</w:t>
      </w:r>
    </w:p>
    <w:p w14:paraId="7F828804" w14:textId="77777777" w:rsidR="00814D50" w:rsidRDefault="008660DD" w:rsidP="00814D50">
      <w:pPr>
        <w:pStyle w:val="Heading1"/>
      </w:pPr>
      <w:bookmarkStart w:id="1" w:name="_Toc215753319"/>
      <w:r w:rsidRPr="008660DD">
        <w:t>Problem Deconstruction</w:t>
      </w:r>
      <w:bookmarkEnd w:id="1"/>
      <w:r w:rsidRPr="008660DD">
        <w:t xml:space="preserve"> </w:t>
      </w:r>
    </w:p>
    <w:p w14:paraId="1EA2D7F1" w14:textId="708AD624" w:rsidR="00EA3432" w:rsidRDefault="00EA3432" w:rsidP="00EA3432">
      <w:pPr>
        <w:tabs>
          <w:tab w:val="left" w:pos="1560"/>
        </w:tabs>
      </w:pPr>
      <w:r>
        <w:t xml:space="preserve">Scenario synthesis. </w:t>
      </w:r>
      <w:r w:rsidRPr="00A01316">
        <w:rPr>
          <w:b/>
          <w:bCs/>
        </w:rPr>
        <w:t>Grocer</w:t>
      </w:r>
      <w:r w:rsidR="00A01316" w:rsidRPr="00A01316">
        <w:rPr>
          <w:b/>
          <w:bCs/>
        </w:rPr>
        <w:t xml:space="preserve"> </w:t>
      </w:r>
      <w:r w:rsidRPr="00A01316">
        <w:rPr>
          <w:b/>
          <w:bCs/>
        </w:rPr>
        <w:t>Quick</w:t>
      </w:r>
      <w:r>
        <w:t xml:space="preserve"> faces three concurrent goals: (</w:t>
      </w:r>
      <w:r w:rsidR="00A01316">
        <w:t>a</w:t>
      </w:r>
      <w:r>
        <w:t>) allocate customer orders to vehicles/routes efficiently, (</w:t>
      </w:r>
      <w:r w:rsidR="00A01316">
        <w:t>b</w:t>
      </w:r>
      <w:r>
        <w:t>) minimize fuel consumption (often proxied by total travel distance/cost), and (</w:t>
      </w:r>
      <w:r w:rsidR="00A01316">
        <w:t>c</w:t>
      </w:r>
      <w:r>
        <w:t>) ensure on</w:t>
      </w:r>
      <w:r>
        <w:rPr>
          <w:rFonts w:ascii="Cambria Math" w:hAnsi="Cambria Math" w:cs="Cambria Math"/>
        </w:rPr>
        <w:t>‑</w:t>
      </w:r>
      <w:r>
        <w:t>time delivery with a maximum allowed delay of 30 minutes. Conceptually, this is an open system with inputs (orders, fleet, road network, time windows), a transformation process (routing and scheduling), outputs (completed deliveries), and feedback (lateness, fuel used). Viewing the problem as a system clarifies boundaries, resources, and feedback loops, and supports disciplined decision</w:t>
      </w:r>
      <w:r>
        <w:rPr>
          <w:rFonts w:ascii="Cambria Math" w:hAnsi="Cambria Math" w:cs="Cambria Math"/>
        </w:rPr>
        <w:t>‑</w:t>
      </w:r>
      <w:r>
        <w:t xml:space="preserve">making under bounded rationality [1], [5]. </w:t>
      </w:r>
    </w:p>
    <w:p w14:paraId="6E8A617E" w14:textId="37544EB7" w:rsidR="00EA3432" w:rsidRDefault="00EA3432" w:rsidP="00A01316">
      <w:pPr>
        <w:tabs>
          <w:tab w:val="left" w:pos="1560"/>
        </w:tabs>
      </w:pPr>
      <w:r w:rsidRPr="00A01316">
        <w:rPr>
          <w:i/>
          <w:iCs/>
          <w:color w:val="4C94D8" w:themeColor="text2" w:themeTint="80"/>
        </w:rPr>
        <w:t>Decomposition</w:t>
      </w:r>
      <w:r>
        <w:t>. We decompose the problem into four sub</w:t>
      </w:r>
      <w:r>
        <w:rPr>
          <w:rFonts w:ascii="Cambria Math" w:hAnsi="Cambria Math" w:cs="Cambria Math"/>
        </w:rPr>
        <w:t>‑</w:t>
      </w:r>
      <w:r>
        <w:t>components:</w:t>
      </w:r>
    </w:p>
    <w:p w14:paraId="4DCB2352" w14:textId="77777777" w:rsidR="00EA3432" w:rsidRDefault="00EA3432" w:rsidP="00EA3432">
      <w:pPr>
        <w:tabs>
          <w:tab w:val="left" w:pos="1560"/>
        </w:tabs>
      </w:pPr>
      <w:r>
        <w:t xml:space="preserve">1. </w:t>
      </w:r>
      <w:r w:rsidRPr="006B2472">
        <w:rPr>
          <w:i/>
          <w:iCs/>
          <w:color w:val="7F7F7F" w:themeColor="text1" w:themeTint="80"/>
        </w:rPr>
        <w:t>Demand/Orders</w:t>
      </w:r>
      <w:r w:rsidRPr="006B2472">
        <w:rPr>
          <w:color w:val="7F7F7F" w:themeColor="text1" w:themeTint="80"/>
        </w:rPr>
        <w:t xml:space="preserve"> </w:t>
      </w:r>
      <w:r>
        <w:t>— each order has a location, size/weight/volume, and a time commitment (deadline or time window).</w:t>
      </w:r>
    </w:p>
    <w:p w14:paraId="0516E712" w14:textId="77777777" w:rsidR="00EA3432" w:rsidRDefault="00EA3432" w:rsidP="00EA3432">
      <w:pPr>
        <w:tabs>
          <w:tab w:val="left" w:pos="1560"/>
        </w:tabs>
      </w:pPr>
      <w:r>
        <w:t xml:space="preserve">2. </w:t>
      </w:r>
      <w:r w:rsidRPr="006B2472">
        <w:rPr>
          <w:i/>
          <w:iCs/>
          <w:color w:val="7F7F7F" w:themeColor="text1" w:themeTint="80"/>
        </w:rPr>
        <w:t>Fleet</w:t>
      </w:r>
      <w:r>
        <w:t xml:space="preserve"> — number and capacities of vehicles, heterogeneous fuel/energy characteristics, start/end depot.</w:t>
      </w:r>
    </w:p>
    <w:p w14:paraId="5AAB4EB1" w14:textId="77777777" w:rsidR="00EA3432" w:rsidRDefault="00EA3432" w:rsidP="00EA3432">
      <w:pPr>
        <w:tabs>
          <w:tab w:val="left" w:pos="1560"/>
        </w:tabs>
      </w:pPr>
      <w:r>
        <w:t xml:space="preserve">3. </w:t>
      </w:r>
      <w:r w:rsidRPr="006B2472">
        <w:rPr>
          <w:i/>
          <w:iCs/>
          <w:color w:val="7F7F7F" w:themeColor="text1" w:themeTint="80"/>
        </w:rPr>
        <w:t>Road network</w:t>
      </w:r>
      <w:r w:rsidRPr="006B2472">
        <w:rPr>
          <w:color w:val="7F7F7F" w:themeColor="text1" w:themeTint="80"/>
        </w:rPr>
        <w:t xml:space="preserve"> </w:t>
      </w:r>
      <w:r>
        <w:t>— distances and travel times (ideally time</w:t>
      </w:r>
      <w:r>
        <w:rPr>
          <w:rFonts w:ascii="Cambria Math" w:hAnsi="Cambria Math" w:cs="Cambria Math"/>
        </w:rPr>
        <w:t>‑</w:t>
      </w:r>
      <w:r>
        <w:t>dependent due to congestion), and operational constraints.</w:t>
      </w:r>
    </w:p>
    <w:p w14:paraId="78F6BC22" w14:textId="77777777" w:rsidR="00EA3432" w:rsidRDefault="00EA3432" w:rsidP="00EA3432">
      <w:pPr>
        <w:tabs>
          <w:tab w:val="left" w:pos="1560"/>
        </w:tabs>
      </w:pPr>
      <w:r>
        <w:t xml:space="preserve">4. </w:t>
      </w:r>
      <w:r w:rsidRPr="006B2472">
        <w:rPr>
          <w:i/>
          <w:iCs/>
          <w:color w:val="7F7F7F" w:themeColor="text1" w:themeTint="80"/>
        </w:rPr>
        <w:t>Operating rules</w:t>
      </w:r>
      <w:r w:rsidRPr="006B2472">
        <w:rPr>
          <w:color w:val="7F7F7F" w:themeColor="text1" w:themeTint="80"/>
        </w:rPr>
        <w:t xml:space="preserve"> </w:t>
      </w:r>
      <w:r>
        <w:t>— each customer is served exactly once; routes start/end at the depot; maximum 30 minutes late.</w:t>
      </w:r>
    </w:p>
    <w:p w14:paraId="2C9C4A68" w14:textId="77777777" w:rsidR="00EA3432" w:rsidRDefault="00EA3432" w:rsidP="00EA3432">
      <w:pPr>
        <w:tabs>
          <w:tab w:val="left" w:pos="1560"/>
        </w:tabs>
      </w:pPr>
    </w:p>
    <w:p w14:paraId="02DF3A8C" w14:textId="25D779BA" w:rsidR="00EA3432" w:rsidRDefault="00EA3432" w:rsidP="00EA3432">
      <w:pPr>
        <w:tabs>
          <w:tab w:val="left" w:pos="1560"/>
        </w:tabs>
      </w:pPr>
      <w:r>
        <w:lastRenderedPageBreak/>
        <w:t>This decomposition aligns with the Vehicle Routing Problem (VRP) and last</w:t>
      </w:r>
      <w:r>
        <w:rPr>
          <w:rFonts w:ascii="Cambria Math" w:hAnsi="Cambria Math" w:cs="Cambria Math"/>
        </w:rPr>
        <w:t>‑</w:t>
      </w:r>
      <w:r>
        <w:t>mile delivery literature, where practical instances typically require metaheuristics</w:t>
      </w:r>
      <w:r>
        <w:rPr>
          <w:rFonts w:ascii="Aptos" w:hAnsi="Aptos" w:cs="Aptos"/>
        </w:rPr>
        <w:t>—</w:t>
      </w:r>
      <w:r>
        <w:t>notably genetic algorithms (GAs) and hybrids</w:t>
      </w:r>
      <w:r>
        <w:rPr>
          <w:rFonts w:ascii="Aptos" w:hAnsi="Aptos" w:cs="Aptos"/>
        </w:rPr>
        <w:t>—</w:t>
      </w:r>
      <w:r>
        <w:t>to balance solution quality with computational time under capacity and time</w:t>
      </w:r>
      <w:r>
        <w:rPr>
          <w:rFonts w:ascii="Cambria Math" w:hAnsi="Cambria Math" w:cs="Cambria Math"/>
        </w:rPr>
        <w:t>‑</w:t>
      </w:r>
      <w:r>
        <w:t xml:space="preserve">window constraints [3], [4]. </w:t>
      </w:r>
    </w:p>
    <w:p w14:paraId="48D5BA44" w14:textId="5090032F" w:rsidR="00EA3432" w:rsidRDefault="00EA3432" w:rsidP="00EA3432">
      <w:pPr>
        <w:tabs>
          <w:tab w:val="left" w:pos="1560"/>
        </w:tabs>
      </w:pPr>
      <w:r>
        <w:t>Decision perspective. The problem is inherently multi</w:t>
      </w:r>
      <w:r>
        <w:rPr>
          <w:rFonts w:ascii="Cambria Math" w:hAnsi="Cambria Math" w:cs="Cambria Math"/>
        </w:rPr>
        <w:t>‑</w:t>
      </w:r>
      <w:r>
        <w:t>objective (distance/fuel vs. tardiness), and parameters (e.g., travel times) can be uncertain or time</w:t>
      </w:r>
      <w:r>
        <w:rPr>
          <w:rFonts w:ascii="Cambria Math" w:hAnsi="Cambria Math" w:cs="Cambria Math"/>
        </w:rPr>
        <w:t>‑</w:t>
      </w:r>
      <w:r>
        <w:t>varying. Consequently, the decision model must strike a pragmatic balance between optimality and tractability, consistent with rational and bounded</w:t>
      </w:r>
      <w:r>
        <w:rPr>
          <w:rFonts w:ascii="Cambria Math" w:hAnsi="Cambria Math" w:cs="Cambria Math"/>
        </w:rPr>
        <w:t>‑</w:t>
      </w:r>
      <w:r>
        <w:t xml:space="preserve">rational decision frameworks in operations and management [5]. Further accuracy can be obtained by </w:t>
      </w:r>
      <w:proofErr w:type="spellStart"/>
      <w:r>
        <w:t>modeling</w:t>
      </w:r>
      <w:proofErr w:type="spellEnd"/>
      <w:r>
        <w:t xml:space="preserve"> time</w:t>
      </w:r>
      <w:r>
        <w:rPr>
          <w:rFonts w:ascii="Cambria Math" w:hAnsi="Cambria Math" w:cs="Cambria Math"/>
        </w:rPr>
        <w:t>‑</w:t>
      </w:r>
      <w:r>
        <w:t>dependent travel times, which has proven relevant for urban logistics and sustainability</w:t>
      </w:r>
      <w:r>
        <w:rPr>
          <w:rFonts w:ascii="Cambria Math" w:hAnsi="Cambria Math" w:cs="Cambria Math"/>
        </w:rPr>
        <w:t>‑</w:t>
      </w:r>
      <w:r>
        <w:t>focused routing [2].</w:t>
      </w:r>
    </w:p>
    <w:p w14:paraId="4A579F64" w14:textId="77777777" w:rsidR="00EA3432" w:rsidRDefault="00EA3432" w:rsidP="00EA3432">
      <w:pPr>
        <w:tabs>
          <w:tab w:val="left" w:pos="1560"/>
        </w:tabs>
      </w:pPr>
    </w:p>
    <w:p w14:paraId="1E8AA442" w14:textId="36FD3707" w:rsidR="00EA3432" w:rsidRDefault="00964DF1" w:rsidP="00964DF1">
      <w:pPr>
        <w:pStyle w:val="Heading2"/>
        <w:rPr>
          <w:b/>
          <w:bCs/>
          <w:color w:val="BF4E14" w:themeColor="accent2" w:themeShade="BF"/>
          <w:sz w:val="40"/>
          <w:szCs w:val="40"/>
        </w:rPr>
      </w:pPr>
      <w:bookmarkStart w:id="2" w:name="_Toc215753320"/>
      <w:r w:rsidRPr="00814D50">
        <w:t>Key requirements and constraints</w:t>
      </w:r>
      <w:bookmarkEnd w:id="2"/>
      <w:r>
        <w:t xml:space="preserve"> </w:t>
      </w:r>
      <w:r w:rsidR="00EA3432">
        <w:t xml:space="preserve">— </w:t>
      </w:r>
      <w:proofErr w:type="spellStart"/>
      <w:r w:rsidR="00EA3432" w:rsidRPr="00996A7F">
        <w:rPr>
          <w:b/>
          <w:bCs/>
          <w:color w:val="BF4E14" w:themeColor="accent2" w:themeShade="BF"/>
          <w:sz w:val="40"/>
          <w:szCs w:val="40"/>
        </w:rPr>
        <w:t>MoSCoW</w:t>
      </w:r>
      <w:proofErr w:type="spellEnd"/>
    </w:p>
    <w:p w14:paraId="276F3600" w14:textId="77777777" w:rsidR="00964DF1" w:rsidRPr="00964DF1" w:rsidRDefault="00964DF1" w:rsidP="00964DF1"/>
    <w:p w14:paraId="47CC4527" w14:textId="114D9C4B" w:rsidR="00EA3432" w:rsidRDefault="00EA3432" w:rsidP="00A15286">
      <w:pPr>
        <w:pStyle w:val="ListParagraph"/>
        <w:numPr>
          <w:ilvl w:val="0"/>
          <w:numId w:val="2"/>
        </w:numPr>
        <w:tabs>
          <w:tab w:val="left" w:pos="1560"/>
        </w:tabs>
      </w:pPr>
      <w:r>
        <w:t>Must have</w:t>
      </w:r>
    </w:p>
    <w:p w14:paraId="0285C675" w14:textId="77777777" w:rsidR="00EA3432" w:rsidRDefault="00EA3432" w:rsidP="00EA3432">
      <w:pPr>
        <w:tabs>
          <w:tab w:val="left" w:pos="1560"/>
        </w:tabs>
      </w:pPr>
    </w:p>
    <w:p w14:paraId="611B2F73" w14:textId="68F5B0B9" w:rsidR="00EA3432" w:rsidRDefault="00EA3432" w:rsidP="00EA3432">
      <w:pPr>
        <w:tabs>
          <w:tab w:val="left" w:pos="1560"/>
        </w:tabs>
        <w:rPr>
          <w:rFonts w:hint="eastAsia"/>
        </w:rPr>
      </w:pPr>
      <w:r>
        <w:rPr>
          <w:rFonts w:hint="eastAsia"/>
        </w:rPr>
        <w:t xml:space="preserve">Each order is assigned to exactly one feasible route; routes start/end at the depot; tardiness </w:t>
      </w:r>
      <w:r>
        <w:rPr>
          <w:rFonts w:hint="eastAsia"/>
        </w:rPr>
        <w:t>≤</w:t>
      </w:r>
      <w:r>
        <w:rPr>
          <w:rFonts w:hint="eastAsia"/>
        </w:rPr>
        <w:t xml:space="preserve"> 30 minutes beyond the customer</w:t>
      </w:r>
      <w:r>
        <w:rPr>
          <w:rFonts w:hint="eastAsia"/>
        </w:rPr>
        <w:t>’</w:t>
      </w:r>
      <w:r>
        <w:rPr>
          <w:rFonts w:hint="eastAsia"/>
        </w:rPr>
        <w:t xml:space="preserve">s latest time [1], [5]. </w:t>
      </w:r>
    </w:p>
    <w:p w14:paraId="6AF82A6A" w14:textId="031438D0" w:rsidR="00EA3432" w:rsidRDefault="00EA3432" w:rsidP="00EA3432">
      <w:pPr>
        <w:tabs>
          <w:tab w:val="left" w:pos="1560"/>
        </w:tabs>
      </w:pPr>
      <w:r>
        <w:t xml:space="preserve">Capacity feasibility for every vehicle </w:t>
      </w:r>
      <w:proofErr w:type="gramStart"/>
      <w:r>
        <w:t>at all times</w:t>
      </w:r>
      <w:proofErr w:type="gramEnd"/>
      <w:r>
        <w:t xml:space="preserve">; satisfy all demands once [3], [4]. </w:t>
      </w:r>
    </w:p>
    <w:p w14:paraId="4D801AF8" w14:textId="1431BD9D" w:rsidR="00EA3432" w:rsidRDefault="00EA3432" w:rsidP="00EA3432">
      <w:pPr>
        <w:tabs>
          <w:tab w:val="left" w:pos="1560"/>
        </w:tabs>
      </w:pPr>
      <w:r>
        <w:t xml:space="preserve">Minimize total distance/fuel in the primary objective function [4]. </w:t>
      </w:r>
    </w:p>
    <w:p w14:paraId="46977CAD" w14:textId="77777777" w:rsidR="00EA3432" w:rsidRDefault="00EA3432" w:rsidP="00EA3432">
      <w:pPr>
        <w:tabs>
          <w:tab w:val="left" w:pos="1560"/>
        </w:tabs>
      </w:pPr>
    </w:p>
    <w:p w14:paraId="3C96D7DB" w14:textId="700B7848" w:rsidR="00EA3432" w:rsidRDefault="00EA3432" w:rsidP="00A15286">
      <w:pPr>
        <w:pStyle w:val="ListParagraph"/>
        <w:numPr>
          <w:ilvl w:val="0"/>
          <w:numId w:val="2"/>
        </w:numPr>
        <w:tabs>
          <w:tab w:val="left" w:pos="1560"/>
        </w:tabs>
      </w:pPr>
      <w:r>
        <w:t>Should have</w:t>
      </w:r>
    </w:p>
    <w:p w14:paraId="01E3D2B1" w14:textId="77777777" w:rsidR="00EA3432" w:rsidRDefault="00EA3432" w:rsidP="00EA3432">
      <w:pPr>
        <w:tabs>
          <w:tab w:val="left" w:pos="1560"/>
        </w:tabs>
      </w:pPr>
    </w:p>
    <w:p w14:paraId="1C167385" w14:textId="124CC1DD" w:rsidR="00EA3432" w:rsidRDefault="00EA3432" w:rsidP="00EA3432">
      <w:pPr>
        <w:tabs>
          <w:tab w:val="left" w:pos="1560"/>
        </w:tabs>
      </w:pPr>
      <w:r>
        <w:t>Time</w:t>
      </w:r>
      <w:r>
        <w:rPr>
          <w:rFonts w:ascii="Cambria Math" w:hAnsi="Cambria Math" w:cs="Cambria Math"/>
        </w:rPr>
        <w:t>‑</w:t>
      </w:r>
      <w:r>
        <w:t xml:space="preserve">dependent travel times for urban congestion realism and more reliable schedules [2]. </w:t>
      </w:r>
    </w:p>
    <w:p w14:paraId="3D9543D9" w14:textId="6276C37B" w:rsidR="00EA3432" w:rsidRDefault="00EA3432" w:rsidP="00A15286">
      <w:pPr>
        <w:tabs>
          <w:tab w:val="left" w:pos="1560"/>
        </w:tabs>
      </w:pPr>
      <w:r>
        <w:t xml:space="preserve">Load balancing across drivers/vehicles to improve operational fairness and resilience (managerial decision criterion) [5]. </w:t>
      </w:r>
    </w:p>
    <w:p w14:paraId="185DBB93" w14:textId="77777777" w:rsidR="00A15286" w:rsidRDefault="00A15286" w:rsidP="00A15286">
      <w:pPr>
        <w:tabs>
          <w:tab w:val="left" w:pos="1560"/>
        </w:tabs>
      </w:pPr>
    </w:p>
    <w:p w14:paraId="2258C2C9" w14:textId="77D57C7F" w:rsidR="00EA3432" w:rsidRDefault="00EA3432" w:rsidP="00A15286">
      <w:pPr>
        <w:pStyle w:val="ListParagraph"/>
        <w:numPr>
          <w:ilvl w:val="0"/>
          <w:numId w:val="2"/>
        </w:numPr>
        <w:tabs>
          <w:tab w:val="left" w:pos="1560"/>
        </w:tabs>
      </w:pPr>
      <w:r>
        <w:t>Could have</w:t>
      </w:r>
    </w:p>
    <w:p w14:paraId="42356286" w14:textId="77777777" w:rsidR="00EA3432" w:rsidRDefault="00EA3432" w:rsidP="00EA3432">
      <w:pPr>
        <w:tabs>
          <w:tab w:val="left" w:pos="1560"/>
        </w:tabs>
      </w:pPr>
    </w:p>
    <w:p w14:paraId="15118FCA" w14:textId="6E0FF20D" w:rsidR="00EA3432" w:rsidRDefault="00EA3432" w:rsidP="00EA3432">
      <w:pPr>
        <w:tabs>
          <w:tab w:val="left" w:pos="1560"/>
        </w:tabs>
      </w:pPr>
      <w:r>
        <w:t>Priority handling (e.g., perishable/VIP) through weighted tardiness in a multi</w:t>
      </w:r>
      <w:r>
        <w:rPr>
          <w:rFonts w:ascii="Cambria Math" w:hAnsi="Cambria Math" w:cs="Cambria Math"/>
        </w:rPr>
        <w:t>‑</w:t>
      </w:r>
      <w:r>
        <w:t xml:space="preserve">objective formulation [2], [3]. </w:t>
      </w:r>
    </w:p>
    <w:p w14:paraId="5DC5FB71" w14:textId="5498D299" w:rsidR="00EA3432" w:rsidRDefault="00EA3432" w:rsidP="00EA3432">
      <w:pPr>
        <w:tabs>
          <w:tab w:val="left" w:pos="1560"/>
        </w:tabs>
      </w:pPr>
      <w:r>
        <w:lastRenderedPageBreak/>
        <w:t>Multi</w:t>
      </w:r>
      <w:r>
        <w:rPr>
          <w:rFonts w:ascii="Cambria Math" w:hAnsi="Cambria Math" w:cs="Cambria Math"/>
        </w:rPr>
        <w:t>‑</w:t>
      </w:r>
      <w:r>
        <w:t xml:space="preserve">depot or heterogeneous fleets for broader realism (future extension) [3]. </w:t>
      </w:r>
    </w:p>
    <w:p w14:paraId="0F4C0DB2" w14:textId="77777777" w:rsidR="00EA3432" w:rsidRDefault="00EA3432" w:rsidP="00EA3432">
      <w:pPr>
        <w:tabs>
          <w:tab w:val="left" w:pos="1560"/>
        </w:tabs>
      </w:pPr>
    </w:p>
    <w:p w14:paraId="73B631DD" w14:textId="32A799AD" w:rsidR="00EA3432" w:rsidRDefault="00EA3432" w:rsidP="00A15286">
      <w:pPr>
        <w:pStyle w:val="ListParagraph"/>
        <w:numPr>
          <w:ilvl w:val="0"/>
          <w:numId w:val="2"/>
        </w:numPr>
        <w:tabs>
          <w:tab w:val="left" w:pos="1560"/>
        </w:tabs>
      </w:pPr>
      <w:r>
        <w:t>Won’t have (this phase)</w:t>
      </w:r>
    </w:p>
    <w:p w14:paraId="2FA3E113" w14:textId="77777777" w:rsidR="00EA3432" w:rsidRDefault="00EA3432" w:rsidP="00EA3432">
      <w:pPr>
        <w:tabs>
          <w:tab w:val="left" w:pos="1560"/>
        </w:tabs>
      </w:pPr>
    </w:p>
    <w:p w14:paraId="3CFE5E0F" w14:textId="1BBD66DC" w:rsidR="00EA3432" w:rsidRDefault="00EA3432" w:rsidP="00EA3432">
      <w:pPr>
        <w:tabs>
          <w:tab w:val="left" w:pos="1560"/>
        </w:tabs>
      </w:pPr>
      <w:r>
        <w:t>Truck–drone or UAV</w:t>
      </w:r>
      <w:r>
        <w:rPr>
          <w:rFonts w:ascii="Cambria Math" w:hAnsi="Cambria Math" w:cs="Cambria Math"/>
        </w:rPr>
        <w:t>‑</w:t>
      </w:r>
      <w:r>
        <w:t>assisted delivery (kept out of scope for the current assignment; suitable for future work), despite growing evidence of benefits in last</w:t>
      </w:r>
      <w:r>
        <w:rPr>
          <w:rFonts w:ascii="Cambria Math" w:hAnsi="Cambria Math" w:cs="Cambria Math"/>
        </w:rPr>
        <w:t>‑</w:t>
      </w:r>
      <w:r>
        <w:t>mile research [3].</w:t>
      </w:r>
    </w:p>
    <w:p w14:paraId="056B3C38" w14:textId="77777777" w:rsidR="00EA3432" w:rsidRDefault="00EA3432" w:rsidP="00EA3432">
      <w:pPr>
        <w:tabs>
          <w:tab w:val="left" w:pos="1560"/>
        </w:tabs>
      </w:pPr>
    </w:p>
    <w:p w14:paraId="7DF1F0DB" w14:textId="77777777" w:rsidR="00EA3432" w:rsidRDefault="00EA3432" w:rsidP="00EA3432">
      <w:pPr>
        <w:tabs>
          <w:tab w:val="left" w:pos="1560"/>
        </w:tabs>
      </w:pPr>
    </w:p>
    <w:p w14:paraId="4F50AF8D" w14:textId="77777777" w:rsidR="00964DF1" w:rsidRDefault="00964DF1" w:rsidP="00964DF1"/>
    <w:p w14:paraId="656B872B" w14:textId="77777777" w:rsidR="00964DF1" w:rsidRPr="00814D50" w:rsidRDefault="00964DF1" w:rsidP="00964DF1">
      <w:pPr>
        <w:pStyle w:val="Heading2"/>
      </w:pPr>
      <w:bookmarkStart w:id="3" w:name="_Toc215753322"/>
      <w:r>
        <w:t>R</w:t>
      </w:r>
      <w:r w:rsidRPr="00814D50">
        <w:t>elevant variables</w:t>
      </w:r>
      <w:bookmarkEnd w:id="3"/>
    </w:p>
    <w:p w14:paraId="449465A9" w14:textId="17CE1D9E" w:rsidR="0028416A" w:rsidRDefault="0028416A" w:rsidP="0028416A">
      <w:pPr>
        <w:tabs>
          <w:tab w:val="left" w:pos="1560"/>
        </w:tabs>
      </w:pPr>
      <w:r w:rsidRPr="00B1641B">
        <w:rPr>
          <w:i/>
          <w:iCs/>
          <w:color w:val="7F7F7F" w:themeColor="text1" w:themeTint="80"/>
        </w:rPr>
        <w:t>Customers CCC:</w:t>
      </w:r>
      <w:r w:rsidRPr="00B1641B">
        <w:rPr>
          <w:color w:val="7F7F7F" w:themeColor="text1" w:themeTint="80"/>
        </w:rPr>
        <w:t xml:space="preserve"> </w:t>
      </w:r>
      <w:r>
        <w:t>coordinates (</w:t>
      </w:r>
      <w:proofErr w:type="spellStart"/>
      <w:r>
        <w:t>xi,yi</w:t>
      </w:r>
      <w:proofErr w:type="spellEnd"/>
      <w:r>
        <w:t>)(</w:t>
      </w:r>
      <w:proofErr w:type="spellStart"/>
      <w:r>
        <w:t>x_i</w:t>
      </w:r>
      <w:proofErr w:type="spellEnd"/>
      <w:r>
        <w:t xml:space="preserve">, </w:t>
      </w:r>
      <w:proofErr w:type="spellStart"/>
      <w:r>
        <w:t>y_i</w:t>
      </w:r>
      <w:proofErr w:type="spellEnd"/>
      <w:r>
        <w:t>)(xi</w:t>
      </w:r>
      <w:r>
        <w:rPr>
          <w:rFonts w:ascii="Arial" w:hAnsi="Arial" w:cs="Arial"/>
        </w:rPr>
        <w:t>​</w:t>
      </w:r>
      <w:r>
        <w:t>,</w:t>
      </w:r>
      <w:proofErr w:type="spellStart"/>
      <w:r>
        <w:t>yi</w:t>
      </w:r>
      <w:proofErr w:type="spellEnd"/>
      <w:r>
        <w:rPr>
          <w:rFonts w:ascii="Arial" w:hAnsi="Arial" w:cs="Arial"/>
        </w:rPr>
        <w:t>​</w:t>
      </w:r>
      <w:r>
        <w:t xml:space="preserve">), demand </w:t>
      </w:r>
      <w:proofErr w:type="spellStart"/>
      <w:r>
        <w:t>did_idi</w:t>
      </w:r>
      <w:proofErr w:type="spellEnd"/>
      <w:r>
        <w:rPr>
          <w:rFonts w:ascii="Arial" w:hAnsi="Arial" w:cs="Arial"/>
        </w:rPr>
        <w:t>​</w:t>
      </w:r>
      <w:r>
        <w:t>, ready/due times or time window [</w:t>
      </w:r>
      <w:proofErr w:type="spellStart"/>
      <w:r>
        <w:t>ai,bi</w:t>
      </w:r>
      <w:proofErr w:type="spellEnd"/>
      <w:r>
        <w:t>][</w:t>
      </w:r>
      <w:proofErr w:type="spellStart"/>
      <w:r>
        <w:t>a_i</w:t>
      </w:r>
      <w:proofErr w:type="spellEnd"/>
      <w:r>
        <w:t xml:space="preserve">, </w:t>
      </w:r>
      <w:proofErr w:type="spellStart"/>
      <w:r>
        <w:t>b_i</w:t>
      </w:r>
      <w:proofErr w:type="spellEnd"/>
      <w:r>
        <w:t>][ai</w:t>
      </w:r>
      <w:r>
        <w:rPr>
          <w:rFonts w:ascii="Arial" w:hAnsi="Arial" w:cs="Arial"/>
        </w:rPr>
        <w:t>​</w:t>
      </w:r>
      <w:r>
        <w:t>,bi</w:t>
      </w:r>
      <w:r>
        <w:rPr>
          <w:rFonts w:ascii="Arial" w:hAnsi="Arial" w:cs="Arial"/>
        </w:rPr>
        <w:t>​</w:t>
      </w:r>
      <w:r>
        <w:t>]; define tardiness Li=max</w:t>
      </w:r>
      <w:r w:rsidR="006E47A4">
        <w:rPr>
          <w:rFonts w:ascii="Cambria Math" w:hAnsi="Cambria Math" w:cs="Cambria Math"/>
        </w:rPr>
        <w:t xml:space="preserve"> </w:t>
      </w:r>
      <w:r>
        <w:t>(0,si</w:t>
      </w:r>
      <w:r>
        <w:rPr>
          <w:rFonts w:ascii="Aptos" w:hAnsi="Aptos" w:cs="Aptos"/>
        </w:rPr>
        <w:t>−</w:t>
      </w:r>
      <w:r>
        <w:t>bi)</w:t>
      </w:r>
      <w:proofErr w:type="spellStart"/>
      <w:r>
        <w:t>L_i</w:t>
      </w:r>
      <w:proofErr w:type="spellEnd"/>
      <w:r>
        <w:t xml:space="preserve"> = \max(0, </w:t>
      </w:r>
      <w:proofErr w:type="spellStart"/>
      <w:r>
        <w:t>s_i</w:t>
      </w:r>
      <w:proofErr w:type="spellEnd"/>
      <w:r>
        <w:t xml:space="preserve"> - </w:t>
      </w:r>
      <w:proofErr w:type="spellStart"/>
      <w:r>
        <w:t>b_i</w:t>
      </w:r>
      <w:proofErr w:type="spellEnd"/>
      <w:r>
        <w:t>)Li</w:t>
      </w:r>
      <w:r>
        <w:rPr>
          <w:rFonts w:ascii="Arial" w:hAnsi="Arial" w:cs="Arial"/>
        </w:rPr>
        <w:t>​</w:t>
      </w:r>
      <w:r>
        <w:t>=max(0,si</w:t>
      </w:r>
      <w:r>
        <w:rPr>
          <w:rFonts w:ascii="Arial" w:hAnsi="Arial" w:cs="Arial"/>
        </w:rPr>
        <w:t>​</w:t>
      </w:r>
      <w:r>
        <w:rPr>
          <w:rFonts w:ascii="Aptos" w:hAnsi="Aptos" w:cs="Aptos"/>
        </w:rPr>
        <w:t>−</w:t>
      </w:r>
      <w:r>
        <w:t>bi</w:t>
      </w:r>
      <w:r>
        <w:rPr>
          <w:rFonts w:ascii="Arial" w:hAnsi="Arial" w:cs="Arial"/>
        </w:rPr>
        <w:t>​</w:t>
      </w:r>
      <w:r>
        <w:t>). Time</w:t>
      </w:r>
      <w:r>
        <w:rPr>
          <w:rFonts w:ascii="Cambria Math" w:hAnsi="Cambria Math" w:cs="Cambria Math"/>
        </w:rPr>
        <w:t>‑</w:t>
      </w:r>
      <w:r>
        <w:t xml:space="preserve">dependent travel is </w:t>
      </w:r>
      <w:proofErr w:type="spellStart"/>
      <w:r>
        <w:t>modeled</w:t>
      </w:r>
      <w:proofErr w:type="spellEnd"/>
      <w:r>
        <w:t xml:space="preserve"> via </w:t>
      </w:r>
      <w:proofErr w:type="spellStart"/>
      <w:r>
        <w:rPr>
          <w:rFonts w:ascii="Aptos" w:hAnsi="Aptos" w:cs="Aptos"/>
        </w:rPr>
        <w:t>τ</w:t>
      </w:r>
      <w:r>
        <w:t>ij</w:t>
      </w:r>
      <w:proofErr w:type="spellEnd"/>
      <w:r>
        <w:t>(t)\tau_{</w:t>
      </w:r>
      <w:proofErr w:type="spellStart"/>
      <w:r>
        <w:t>ij</w:t>
      </w:r>
      <w:proofErr w:type="spellEnd"/>
      <w:r>
        <w:t>}(t)</w:t>
      </w:r>
      <w:proofErr w:type="spellStart"/>
      <w:r>
        <w:rPr>
          <w:rFonts w:ascii="Aptos" w:hAnsi="Aptos" w:cs="Aptos"/>
        </w:rPr>
        <w:t>τ</w:t>
      </w:r>
      <w:r>
        <w:t>ij</w:t>
      </w:r>
      <w:proofErr w:type="spellEnd"/>
      <w:r>
        <w:rPr>
          <w:rFonts w:ascii="Arial" w:hAnsi="Arial" w:cs="Arial"/>
        </w:rPr>
        <w:t>​</w:t>
      </w:r>
      <w:r>
        <w:t xml:space="preserve">(t) [2]. </w:t>
      </w:r>
    </w:p>
    <w:p w14:paraId="0C0CE55B" w14:textId="43DB9796" w:rsidR="0028416A" w:rsidRDefault="0028416A" w:rsidP="0028416A">
      <w:pPr>
        <w:tabs>
          <w:tab w:val="left" w:pos="1560"/>
        </w:tabs>
      </w:pPr>
      <w:r w:rsidRPr="00B1641B">
        <w:rPr>
          <w:i/>
          <w:iCs/>
          <w:color w:val="7F7F7F" w:themeColor="text1" w:themeTint="80"/>
        </w:rPr>
        <w:t>Fleet VVV:</w:t>
      </w:r>
      <w:r w:rsidRPr="00B1641B">
        <w:rPr>
          <w:color w:val="7F7F7F" w:themeColor="text1" w:themeTint="80"/>
        </w:rPr>
        <w:t xml:space="preserve"> </w:t>
      </w:r>
      <w:r>
        <w:t xml:space="preserve">capacities </w:t>
      </w:r>
      <w:proofErr w:type="spellStart"/>
      <w:r>
        <w:t>QvQ_vQv</w:t>
      </w:r>
      <w:proofErr w:type="spellEnd"/>
      <w:r>
        <w:rPr>
          <w:rFonts w:ascii="Arial" w:hAnsi="Arial" w:cs="Arial"/>
        </w:rPr>
        <w:t>​</w:t>
      </w:r>
      <w:r>
        <w:t>, per</w:t>
      </w:r>
      <w:r>
        <w:rPr>
          <w:rFonts w:ascii="Cambria Math" w:hAnsi="Cambria Math" w:cs="Cambria Math"/>
        </w:rPr>
        <w:t>‑</w:t>
      </w:r>
      <w:r>
        <w:t xml:space="preserve">distance fuel/cost rate </w:t>
      </w:r>
      <w:proofErr w:type="spellStart"/>
      <w:r>
        <w:t>fvf_vfv</w:t>
      </w:r>
      <w:proofErr w:type="spellEnd"/>
      <w:r>
        <w:rPr>
          <w:rFonts w:ascii="Arial" w:hAnsi="Arial" w:cs="Arial"/>
        </w:rPr>
        <w:t>​</w:t>
      </w:r>
      <w:r>
        <w:t xml:space="preserve">, speed profiles [3], [4]. </w:t>
      </w:r>
    </w:p>
    <w:p w14:paraId="65C7892E" w14:textId="60F641C9" w:rsidR="0028416A" w:rsidRDefault="0028416A" w:rsidP="0028416A">
      <w:pPr>
        <w:tabs>
          <w:tab w:val="left" w:pos="1560"/>
        </w:tabs>
      </w:pPr>
      <w:r w:rsidRPr="00B1641B">
        <w:rPr>
          <w:i/>
          <w:iCs/>
          <w:color w:val="7F7F7F" w:themeColor="text1" w:themeTint="80"/>
        </w:rPr>
        <w:t>Network:</w:t>
      </w:r>
      <w:r w:rsidRPr="00B1641B">
        <w:rPr>
          <w:color w:val="7F7F7F" w:themeColor="text1" w:themeTint="80"/>
        </w:rPr>
        <w:t xml:space="preserve"> </w:t>
      </w:r>
      <w:r>
        <w:t xml:space="preserve">distance matrix </w:t>
      </w:r>
      <w:proofErr w:type="spellStart"/>
      <w:r>
        <w:t>dijd</w:t>
      </w:r>
      <w:proofErr w:type="spellEnd"/>
      <w:r>
        <w:t>_{</w:t>
      </w:r>
      <w:proofErr w:type="spellStart"/>
      <w:r>
        <w:t>ij</w:t>
      </w:r>
      <w:proofErr w:type="spellEnd"/>
      <w:r>
        <w:t>}</w:t>
      </w:r>
      <w:proofErr w:type="spellStart"/>
      <w:r>
        <w:t>dij</w:t>
      </w:r>
      <w:proofErr w:type="spellEnd"/>
      <w:r>
        <w:rPr>
          <w:rFonts w:ascii="Arial" w:hAnsi="Arial" w:cs="Arial"/>
        </w:rPr>
        <w:t>​</w:t>
      </w:r>
      <w:r>
        <w:t xml:space="preserve"> and travel</w:t>
      </w:r>
      <w:r>
        <w:rPr>
          <w:rFonts w:ascii="Cambria Math" w:hAnsi="Cambria Math" w:cs="Cambria Math"/>
        </w:rPr>
        <w:t>‑</w:t>
      </w:r>
      <w:r>
        <w:t xml:space="preserve">time matrix </w:t>
      </w:r>
      <w:proofErr w:type="spellStart"/>
      <w:r>
        <w:rPr>
          <w:rFonts w:ascii="Aptos" w:hAnsi="Aptos" w:cs="Aptos"/>
        </w:rPr>
        <w:t>τ</w:t>
      </w:r>
      <w:r>
        <w:t>ij</w:t>
      </w:r>
      <w:proofErr w:type="spellEnd"/>
      <w:r>
        <w:t>\tau_{</w:t>
      </w:r>
      <w:proofErr w:type="spellStart"/>
      <w:r>
        <w:t>ij</w:t>
      </w:r>
      <w:proofErr w:type="spellEnd"/>
      <w:r>
        <w:t>}</w:t>
      </w:r>
      <w:proofErr w:type="spellStart"/>
      <w:r>
        <w:rPr>
          <w:rFonts w:ascii="Aptos" w:hAnsi="Aptos" w:cs="Aptos"/>
        </w:rPr>
        <w:t>τ</w:t>
      </w:r>
      <w:r>
        <w:t>ij</w:t>
      </w:r>
      <w:proofErr w:type="spellEnd"/>
      <w:r>
        <w:rPr>
          <w:rFonts w:ascii="Arial" w:hAnsi="Arial" w:cs="Arial"/>
        </w:rPr>
        <w:t>​</w:t>
      </w:r>
      <w:r>
        <w:t>, potentially time</w:t>
      </w:r>
      <w:r>
        <w:rPr>
          <w:rFonts w:ascii="Cambria Math" w:hAnsi="Cambria Math" w:cs="Cambria Math"/>
        </w:rPr>
        <w:t>‑</w:t>
      </w:r>
      <w:r>
        <w:t xml:space="preserve">dependent [2]. </w:t>
      </w:r>
    </w:p>
    <w:p w14:paraId="32E6A199" w14:textId="77777777" w:rsidR="0028416A" w:rsidRDefault="0028416A" w:rsidP="0028416A">
      <w:pPr>
        <w:tabs>
          <w:tab w:val="left" w:pos="1560"/>
        </w:tabs>
      </w:pPr>
      <w:r w:rsidRPr="0077597E">
        <w:rPr>
          <w:i/>
          <w:iCs/>
          <w:color w:val="7F7F7F" w:themeColor="text1" w:themeTint="80"/>
        </w:rPr>
        <w:t>Decision variables:</w:t>
      </w:r>
      <w:r w:rsidRPr="0077597E">
        <w:rPr>
          <w:color w:val="7F7F7F" w:themeColor="text1" w:themeTint="80"/>
        </w:rPr>
        <w:t xml:space="preserve"> </w:t>
      </w:r>
      <w:r>
        <w:t xml:space="preserve">assignment </w:t>
      </w:r>
      <w:proofErr w:type="spellStart"/>
      <w:r>
        <w:t>xivx</w:t>
      </w:r>
      <w:proofErr w:type="spellEnd"/>
      <w:r>
        <w:t>_{iv}xiv</w:t>
      </w:r>
      <w:r>
        <w:rPr>
          <w:rFonts w:ascii="Arial" w:hAnsi="Arial" w:cs="Arial"/>
        </w:rPr>
        <w:t>​</w:t>
      </w:r>
      <w:r>
        <w:t xml:space="preserve">, sequencing </w:t>
      </w:r>
      <w:proofErr w:type="spellStart"/>
      <w:r>
        <w:t>xijvx</w:t>
      </w:r>
      <w:proofErr w:type="spellEnd"/>
      <w:r>
        <w:t>_{</w:t>
      </w:r>
      <w:proofErr w:type="spellStart"/>
      <w:r>
        <w:t>ijv</w:t>
      </w:r>
      <w:proofErr w:type="spellEnd"/>
      <w:r>
        <w:t>}</w:t>
      </w:r>
      <w:proofErr w:type="spellStart"/>
      <w:r>
        <w:t>xijv</w:t>
      </w:r>
      <w:proofErr w:type="spellEnd"/>
      <w:r>
        <w:rPr>
          <w:rFonts w:ascii="Arial" w:hAnsi="Arial" w:cs="Arial"/>
        </w:rPr>
        <w:t>​</w:t>
      </w:r>
      <w:r>
        <w:t xml:space="preserve">, service start times </w:t>
      </w:r>
      <w:proofErr w:type="spellStart"/>
      <w:r>
        <w:t>sis_isi</w:t>
      </w:r>
      <w:proofErr w:type="spellEnd"/>
      <w:r>
        <w:rPr>
          <w:rFonts w:ascii="Arial" w:hAnsi="Arial" w:cs="Arial"/>
        </w:rPr>
        <w:t>​</w:t>
      </w:r>
      <w:r>
        <w:t>, and route sets per vehicle.</w:t>
      </w:r>
    </w:p>
    <w:p w14:paraId="54D23609" w14:textId="38C0B327" w:rsidR="0028416A" w:rsidRDefault="0028416A" w:rsidP="0028416A">
      <w:pPr>
        <w:tabs>
          <w:tab w:val="left" w:pos="1560"/>
        </w:tabs>
      </w:pPr>
      <w:r w:rsidRPr="0077597E">
        <w:rPr>
          <w:i/>
          <w:iCs/>
          <w:color w:val="7F7F7F" w:themeColor="text1" w:themeTint="80"/>
        </w:rPr>
        <w:t>Objectives:</w:t>
      </w:r>
      <w:r w:rsidRPr="0077597E">
        <w:rPr>
          <w:color w:val="7F7F7F" w:themeColor="text1" w:themeTint="80"/>
        </w:rPr>
        <w:t xml:space="preserve"> </w:t>
      </w:r>
      <w:r>
        <w:t xml:space="preserve">minimize </w:t>
      </w:r>
      <w:r>
        <w:rPr>
          <w:rFonts w:hint="eastAsia"/>
        </w:rPr>
        <w:t>∑</w:t>
      </w:r>
      <w:r>
        <w:t>v</w:t>
      </w:r>
      <w:r>
        <w:rPr>
          <w:rFonts w:hint="eastAsia"/>
        </w:rPr>
        <w:t>∑</w:t>
      </w:r>
      <w:proofErr w:type="spellStart"/>
      <w:proofErr w:type="gramStart"/>
      <w:r>
        <w:t>i,jfv</w:t>
      </w:r>
      <w:proofErr w:type="gramEnd"/>
      <w:r>
        <w:rPr>
          <w:rFonts w:ascii="Cambria Math" w:hAnsi="Cambria Math" w:cs="Cambria Math"/>
        </w:rPr>
        <w:t>⋅</w:t>
      </w:r>
      <w:r>
        <w:t>dijxijv</w:t>
      </w:r>
      <w:proofErr w:type="spellEnd"/>
      <w:r>
        <w:t>\</w:t>
      </w:r>
      <w:proofErr w:type="spellStart"/>
      <w:r>
        <w:t>sum_v</w:t>
      </w:r>
      <w:proofErr w:type="spellEnd"/>
      <w:r>
        <w:t xml:space="preserve"> \sum_{</w:t>
      </w:r>
      <w:proofErr w:type="spellStart"/>
      <w:proofErr w:type="gramStart"/>
      <w:r>
        <w:t>i,j</w:t>
      </w:r>
      <w:proofErr w:type="spellEnd"/>
      <w:proofErr w:type="gramEnd"/>
      <w:r>
        <w:t xml:space="preserve">} </w:t>
      </w:r>
      <w:proofErr w:type="spellStart"/>
      <w:r>
        <w:t>f_v</w:t>
      </w:r>
      <w:proofErr w:type="spellEnd"/>
      <w:r>
        <w:t xml:space="preserve"> \</w:t>
      </w:r>
      <w:proofErr w:type="spellStart"/>
      <w:r>
        <w:t>cdot</w:t>
      </w:r>
      <w:proofErr w:type="spellEnd"/>
      <w:r>
        <w:t xml:space="preserve"> d_{</w:t>
      </w:r>
      <w:proofErr w:type="spellStart"/>
      <w:r>
        <w:t>ij</w:t>
      </w:r>
      <w:proofErr w:type="spellEnd"/>
      <w:r>
        <w:t>} x_{</w:t>
      </w:r>
      <w:proofErr w:type="spellStart"/>
      <w:r>
        <w:t>ijv</w:t>
      </w:r>
      <w:proofErr w:type="spellEnd"/>
      <w:r>
        <w:t>}</w:t>
      </w:r>
      <w:r>
        <w:rPr>
          <w:rFonts w:hint="eastAsia"/>
        </w:rPr>
        <w:t>∑</w:t>
      </w:r>
      <w:r>
        <w:t>v</w:t>
      </w:r>
      <w:r>
        <w:rPr>
          <w:rFonts w:ascii="Arial" w:hAnsi="Arial" w:cs="Arial"/>
        </w:rPr>
        <w:t>​</w:t>
      </w:r>
      <w:r>
        <w:rPr>
          <w:rFonts w:hint="eastAsia"/>
        </w:rPr>
        <w:t>∑</w:t>
      </w:r>
      <w:proofErr w:type="spellStart"/>
      <w:proofErr w:type="gramStart"/>
      <w:r>
        <w:t>i,j</w:t>
      </w:r>
      <w:proofErr w:type="spellEnd"/>
      <w:r>
        <w:rPr>
          <w:rFonts w:ascii="Arial" w:hAnsi="Arial" w:cs="Arial"/>
        </w:rPr>
        <w:t>​</w:t>
      </w:r>
      <w:proofErr w:type="spellStart"/>
      <w:r>
        <w:t>fv</w:t>
      </w:r>
      <w:proofErr w:type="spellEnd"/>
      <w:r>
        <w:rPr>
          <w:rFonts w:ascii="Arial" w:hAnsi="Arial" w:cs="Arial"/>
        </w:rPr>
        <w:t>​</w:t>
      </w:r>
      <w:proofErr w:type="gramEnd"/>
      <w:r>
        <w:rPr>
          <w:rFonts w:ascii="Cambria Math" w:hAnsi="Cambria Math" w:cs="Cambria Math"/>
        </w:rPr>
        <w:t>⋅</w:t>
      </w:r>
      <w:proofErr w:type="spellStart"/>
      <w:r>
        <w:t>dij</w:t>
      </w:r>
      <w:proofErr w:type="spellEnd"/>
      <w:r>
        <w:rPr>
          <w:rFonts w:ascii="Arial" w:hAnsi="Arial" w:cs="Arial"/>
        </w:rPr>
        <w:t>​</w:t>
      </w:r>
      <w:proofErr w:type="spellStart"/>
      <w:r>
        <w:t>xijv</w:t>
      </w:r>
      <w:proofErr w:type="spellEnd"/>
      <w:r>
        <w:rPr>
          <w:rFonts w:ascii="Arial" w:hAnsi="Arial" w:cs="Arial"/>
        </w:rPr>
        <w:t>​</w:t>
      </w:r>
      <w:r>
        <w:t xml:space="preserve"> (fuel/distance proxy) and </w:t>
      </w:r>
      <w:r>
        <w:rPr>
          <w:rFonts w:hint="eastAsia"/>
        </w:rPr>
        <w:t>∑</w:t>
      </w:r>
      <w:proofErr w:type="spellStart"/>
      <w:r>
        <w:t>iLi</w:t>
      </w:r>
      <w:proofErr w:type="spellEnd"/>
      <w:r>
        <w:t>\</w:t>
      </w:r>
      <w:proofErr w:type="spellStart"/>
      <w:r>
        <w:t>sum_i</w:t>
      </w:r>
      <w:proofErr w:type="spellEnd"/>
      <w:r>
        <w:t xml:space="preserve"> </w:t>
      </w:r>
      <w:proofErr w:type="spellStart"/>
      <w:r>
        <w:t>L_i</w:t>
      </w:r>
      <w:proofErr w:type="spellEnd"/>
      <w:r>
        <w:rPr>
          <w:rFonts w:hint="eastAsia"/>
        </w:rPr>
        <w:t>∑</w:t>
      </w:r>
      <w:proofErr w:type="spellStart"/>
      <w:r>
        <w:t>i</w:t>
      </w:r>
      <w:proofErr w:type="spellEnd"/>
      <w:r>
        <w:rPr>
          <w:rFonts w:ascii="Arial" w:hAnsi="Arial" w:cs="Arial"/>
        </w:rPr>
        <w:t>​</w:t>
      </w:r>
      <w:r>
        <w:t>Li</w:t>
      </w:r>
      <w:r>
        <w:rPr>
          <w:rFonts w:ascii="Arial" w:hAnsi="Arial" w:cs="Arial"/>
        </w:rPr>
        <w:t>​</w:t>
      </w:r>
      <w:r>
        <w:t xml:space="preserve"> (tardiness penalties) under capacity/time constraints [2], [4]. </w:t>
      </w:r>
    </w:p>
    <w:p w14:paraId="0C1A9A0D" w14:textId="77777777" w:rsidR="00964DF1" w:rsidRDefault="00964DF1" w:rsidP="0028416A">
      <w:pPr>
        <w:tabs>
          <w:tab w:val="left" w:pos="1560"/>
        </w:tabs>
      </w:pPr>
    </w:p>
    <w:p w14:paraId="5F014EBE" w14:textId="77777777" w:rsidR="00964DF1" w:rsidRDefault="00964DF1" w:rsidP="00964DF1">
      <w:pPr>
        <w:pStyle w:val="Heading3"/>
      </w:pPr>
      <w:bookmarkStart w:id="4" w:name="_Toc215753321"/>
      <w:proofErr w:type="spellStart"/>
      <w:r w:rsidRPr="00814D50">
        <w:t>MoSCoW</w:t>
      </w:r>
      <w:proofErr w:type="spellEnd"/>
      <w:r w:rsidRPr="00814D50">
        <w:t xml:space="preserve"> technique</w:t>
      </w:r>
      <w:bookmarkEnd w:id="4"/>
    </w:p>
    <w:p w14:paraId="1F3496AA" w14:textId="6D62EF56" w:rsidR="0028416A" w:rsidRDefault="0028416A" w:rsidP="0028416A">
      <w:pPr>
        <w:tabs>
          <w:tab w:val="left" w:pos="1560"/>
        </w:tabs>
      </w:pPr>
      <w:proofErr w:type="spellStart"/>
      <w:r>
        <w:t>MoSCoW</w:t>
      </w:r>
      <w:proofErr w:type="spellEnd"/>
      <w:r>
        <w:t xml:space="preserve"> clarifies scope and priorities, safeguarding essential constraints under time pressure, while the systems/decision</w:t>
      </w:r>
      <w:r>
        <w:rPr>
          <w:rFonts w:ascii="Cambria Math" w:hAnsi="Cambria Math" w:cs="Cambria Math"/>
        </w:rPr>
        <w:t>‑</w:t>
      </w:r>
      <w:r>
        <w:t>making perspective ensures coherence between stakeholder goals, constraints, and performance measures in a complex, multi</w:t>
      </w:r>
      <w:r>
        <w:rPr>
          <w:rFonts w:ascii="Cambria Math" w:hAnsi="Cambria Math" w:cs="Cambria Math"/>
        </w:rPr>
        <w:t>‑</w:t>
      </w:r>
      <w:r>
        <w:t xml:space="preserve">objective setting [1], [5]. </w:t>
      </w:r>
    </w:p>
    <w:p w14:paraId="3F84CAC7" w14:textId="77777777" w:rsidR="0028416A" w:rsidRDefault="0028416A" w:rsidP="0028416A">
      <w:pPr>
        <w:tabs>
          <w:tab w:val="left" w:pos="1560"/>
        </w:tabs>
      </w:pPr>
    </w:p>
    <w:p w14:paraId="64641805" w14:textId="77777777" w:rsidR="0028416A" w:rsidRDefault="0028416A" w:rsidP="0028416A">
      <w:pPr>
        <w:tabs>
          <w:tab w:val="left" w:pos="1560"/>
        </w:tabs>
      </w:pPr>
      <w:r>
        <w:t>References (IEEE)</w:t>
      </w:r>
    </w:p>
    <w:p w14:paraId="6EFA6EF3" w14:textId="77777777" w:rsidR="0028416A" w:rsidRDefault="0028416A" w:rsidP="0028416A">
      <w:pPr>
        <w:tabs>
          <w:tab w:val="left" w:pos="1560"/>
        </w:tabs>
      </w:pPr>
      <w:r>
        <w:lastRenderedPageBreak/>
        <w:t xml:space="preserve">[1] K. Brandstädter, U. Harms, and J. </w:t>
      </w:r>
      <w:proofErr w:type="spellStart"/>
      <w:r>
        <w:t>Großschedl</w:t>
      </w:r>
      <w:proofErr w:type="spellEnd"/>
      <w:r>
        <w:t>, “Assessing System Thinking Through Different Concept</w:t>
      </w:r>
      <w:r>
        <w:rPr>
          <w:rFonts w:ascii="Cambria Math" w:hAnsi="Cambria Math" w:cs="Cambria Math"/>
        </w:rPr>
        <w:t>‑</w:t>
      </w:r>
      <w:r>
        <w:t>Mapping Practices,</w:t>
      </w:r>
      <w:r>
        <w:rPr>
          <w:rFonts w:ascii="Aptos" w:hAnsi="Aptos" w:cs="Aptos"/>
        </w:rPr>
        <w:t>”</w:t>
      </w:r>
      <w:r>
        <w:t xml:space="preserve"> Int. J. Sci. Educ., vol. 34, no. 14, pp. 2147</w:t>
      </w:r>
      <w:r>
        <w:rPr>
          <w:rFonts w:ascii="Aptos" w:hAnsi="Aptos" w:cs="Aptos"/>
        </w:rPr>
        <w:t>–</w:t>
      </w:r>
      <w:r>
        <w:t xml:space="preserve">2170, 2012, </w:t>
      </w:r>
      <w:proofErr w:type="spellStart"/>
      <w:r>
        <w:t>doi</w:t>
      </w:r>
      <w:proofErr w:type="spellEnd"/>
      <w:r>
        <w:t>: 10.1080/09500693.2012.716549. [philpapers.org], [link.springer.com], [ijettjournal.org]</w:t>
      </w:r>
    </w:p>
    <w:p w14:paraId="187F5924" w14:textId="77777777" w:rsidR="0028416A" w:rsidRDefault="0028416A" w:rsidP="0028416A">
      <w:pPr>
        <w:tabs>
          <w:tab w:val="left" w:pos="1560"/>
        </w:tabs>
      </w:pPr>
      <w:r>
        <w:t>[2] L. Leng et al., “</w:t>
      </w:r>
      <w:proofErr w:type="spellStart"/>
      <w:r>
        <w:t>Biobjective</w:t>
      </w:r>
      <w:proofErr w:type="spellEnd"/>
      <w:r>
        <w:t xml:space="preserve"> Low</w:t>
      </w:r>
      <w:r>
        <w:rPr>
          <w:rFonts w:ascii="Cambria Math" w:hAnsi="Cambria Math" w:cs="Cambria Math"/>
        </w:rPr>
        <w:t>‑</w:t>
      </w:r>
      <w:r>
        <w:t>Carbon Location</w:t>
      </w:r>
      <w:r>
        <w:rPr>
          <w:rFonts w:ascii="Cambria Math" w:hAnsi="Cambria Math" w:cs="Cambria Math"/>
        </w:rPr>
        <w:t>‑</w:t>
      </w:r>
      <w:r>
        <w:t>Routing Problem for Cold Chain Logistics: Formulation and Heuristic Approaches,</w:t>
      </w:r>
      <w:r>
        <w:rPr>
          <w:rFonts w:ascii="Aptos" w:hAnsi="Aptos" w:cs="Aptos"/>
        </w:rPr>
        <w:t>”</w:t>
      </w:r>
      <w:r>
        <w:t xml:space="preserve"> J. Clean. Prod., vol. 273, p. 122801, Nov. 2020. [arxiv.org]</w:t>
      </w:r>
    </w:p>
    <w:p w14:paraId="688B6D1A" w14:textId="77777777" w:rsidR="0028416A" w:rsidRDefault="0028416A" w:rsidP="0028416A">
      <w:pPr>
        <w:tabs>
          <w:tab w:val="left" w:pos="1560"/>
        </w:tabs>
      </w:pPr>
      <w:r>
        <w:t xml:space="preserve">[3] M. </w:t>
      </w:r>
      <w:proofErr w:type="spellStart"/>
      <w:r>
        <w:t>Alolaiwy</w:t>
      </w:r>
      <w:proofErr w:type="spellEnd"/>
      <w:r>
        <w:t xml:space="preserve">, T. </w:t>
      </w:r>
      <w:proofErr w:type="spellStart"/>
      <w:r>
        <w:t>Hawsawi</w:t>
      </w:r>
      <w:proofErr w:type="spellEnd"/>
      <w:r>
        <w:t>, M. A. Zohdy, A. Kaur, and S. Louis, “Multi</w:t>
      </w:r>
      <w:r>
        <w:rPr>
          <w:rFonts w:ascii="Cambria Math" w:hAnsi="Cambria Math" w:cs="Cambria Math"/>
        </w:rPr>
        <w:t>‑</w:t>
      </w:r>
      <w:r>
        <w:t>Objective Routing Optimization in Electric and Flying Vehicles: A Genetic Algorithm Perspective,</w:t>
      </w:r>
      <w:r>
        <w:rPr>
          <w:rFonts w:ascii="Aptos" w:hAnsi="Aptos" w:cs="Aptos"/>
        </w:rPr>
        <w:t>”</w:t>
      </w:r>
      <w:r>
        <w:t xml:space="preserve"> Appl. Sci., Sep. 2023. (ORCID record and journal metadata) [link.springer.com], [mid.ru]</w:t>
      </w:r>
    </w:p>
    <w:p w14:paraId="47E57309" w14:textId="77777777" w:rsidR="0028416A" w:rsidRDefault="0028416A" w:rsidP="0028416A">
      <w:pPr>
        <w:tabs>
          <w:tab w:val="left" w:pos="1560"/>
        </w:tabs>
      </w:pPr>
      <w:r>
        <w:t xml:space="preserve">[4] M. </w:t>
      </w:r>
      <w:proofErr w:type="spellStart"/>
      <w:r>
        <w:t>Alolaiwy</w:t>
      </w:r>
      <w:proofErr w:type="spellEnd"/>
      <w:r>
        <w:t xml:space="preserve"> and M. A. Zohdy, “Multi</w:t>
      </w:r>
      <w:r>
        <w:rPr>
          <w:rFonts w:ascii="Cambria Math" w:hAnsi="Cambria Math" w:cs="Cambria Math"/>
        </w:rPr>
        <w:t>‑</w:t>
      </w:r>
      <w:r>
        <w:t>Objective Message Routing in Electric and Flying Vehicles Using a Genetics Algorithm,</w:t>
      </w:r>
      <w:r>
        <w:rPr>
          <w:rFonts w:ascii="Aptos" w:hAnsi="Aptos" w:cs="Aptos"/>
        </w:rPr>
        <w:t>”</w:t>
      </w:r>
      <w:r>
        <w:t xml:space="preserve"> Sensors, Jan. 2023. [link.springer.com]</w:t>
      </w:r>
    </w:p>
    <w:p w14:paraId="4A89A500" w14:textId="487AEC06" w:rsidR="00080D5C" w:rsidRDefault="0028416A" w:rsidP="0028416A">
      <w:pPr>
        <w:tabs>
          <w:tab w:val="left" w:pos="1560"/>
        </w:tabs>
      </w:pPr>
      <w:r>
        <w:t xml:space="preserve">[5] F. C. Lunenburg, “The </w:t>
      </w:r>
      <w:proofErr w:type="gramStart"/>
      <w:r>
        <w:t>Decision Making</w:t>
      </w:r>
      <w:proofErr w:type="gramEnd"/>
      <w:r>
        <w:t xml:space="preserve"> Process,” National Forum of Educational Administration and Supervision Journal, vol. 27, no. 4, 2010. [wjarr.com]</w:t>
      </w:r>
    </w:p>
    <w:p w14:paraId="7A3B04E3" w14:textId="77777777" w:rsidR="008660DD" w:rsidRDefault="008660DD" w:rsidP="008660DD">
      <w:pPr>
        <w:tabs>
          <w:tab w:val="left" w:pos="1560"/>
        </w:tabs>
      </w:pPr>
    </w:p>
    <w:p w14:paraId="45377200" w14:textId="77777777" w:rsidR="00814D50" w:rsidRDefault="008660DD" w:rsidP="00814D50">
      <w:pPr>
        <w:pStyle w:val="Heading1"/>
      </w:pPr>
      <w:bookmarkStart w:id="5" w:name="_Toc215753323"/>
      <w:r w:rsidRPr="008660DD">
        <w:t>Proposed Solution and Explanation</w:t>
      </w:r>
      <w:bookmarkEnd w:id="5"/>
      <w:r w:rsidRPr="008660DD">
        <w:t xml:space="preserve"> </w:t>
      </w:r>
    </w:p>
    <w:p w14:paraId="6D83A5F3" w14:textId="77777777" w:rsidR="009B06F8" w:rsidRPr="00BC4154" w:rsidRDefault="009B06F8" w:rsidP="009B06F8">
      <w:pPr>
        <w:tabs>
          <w:tab w:val="left" w:pos="1560"/>
        </w:tabs>
        <w:rPr>
          <w:color w:val="156082" w:themeColor="accent1"/>
          <w:u w:val="single"/>
        </w:rPr>
      </w:pPr>
      <w:r w:rsidRPr="00BC4154">
        <w:rPr>
          <w:color w:val="156082" w:themeColor="accent1"/>
          <w:u w:val="single"/>
        </w:rPr>
        <w:t>1) Solution Overview and Design Rationale</w:t>
      </w:r>
    </w:p>
    <w:p w14:paraId="5D409E57" w14:textId="77777777" w:rsidR="000F5B77" w:rsidRPr="000F5B77" w:rsidRDefault="000F5B77" w:rsidP="000F5B77">
      <w:pPr>
        <w:tabs>
          <w:tab w:val="left" w:pos="1560"/>
        </w:tabs>
      </w:pPr>
      <w:r w:rsidRPr="000F5B77">
        <w:rPr>
          <w:b/>
          <w:bCs/>
        </w:rPr>
        <w:t>Solution Overview</w:t>
      </w:r>
      <w:r w:rsidRPr="000F5B77">
        <w:br/>
        <w:t xml:space="preserve">To optimize </w:t>
      </w:r>
      <w:proofErr w:type="spellStart"/>
      <w:r w:rsidRPr="000F5B77">
        <w:t>GrocerQuick’s</w:t>
      </w:r>
      <w:proofErr w:type="spellEnd"/>
      <w:r w:rsidRPr="000F5B77">
        <w:t xml:space="preserve"> delivery routes, a </w:t>
      </w:r>
      <w:r w:rsidRPr="000F5B77">
        <w:rPr>
          <w:b/>
          <w:bCs/>
        </w:rPr>
        <w:t>Genetic Algorithm (GA)</w:t>
      </w:r>
      <w:r w:rsidRPr="000F5B77">
        <w:t xml:space="preserve"> approach is proposed. This method is suitable for the Vehicle Routing Problem with Time Windows (VRPTW), which is NP-hard and requires balancing multiple objectives: minimizing fuel consumption (distance), meeting time constraints (≤30 minutes lateness), and respecting vehicle capacity. GA is chosen for its flexibility, scalability, and ability to handle complex constraints without exhaustive computation.</w:t>
      </w:r>
    </w:p>
    <w:p w14:paraId="130764B9" w14:textId="77777777" w:rsidR="000F5B77" w:rsidRPr="000F5B77" w:rsidRDefault="000F5B77" w:rsidP="000F5B77">
      <w:pPr>
        <w:tabs>
          <w:tab w:val="left" w:pos="1560"/>
        </w:tabs>
      </w:pPr>
      <w:r w:rsidRPr="000F5B77">
        <w:rPr>
          <w:b/>
          <w:bCs/>
        </w:rPr>
        <w:t>Key Steps in the Process</w:t>
      </w:r>
    </w:p>
    <w:p w14:paraId="1DAFBD04" w14:textId="77777777" w:rsidR="000F5B77" w:rsidRPr="000F5B77" w:rsidRDefault="000F5B77" w:rsidP="000F5B77">
      <w:pPr>
        <w:numPr>
          <w:ilvl w:val="0"/>
          <w:numId w:val="3"/>
        </w:numPr>
        <w:tabs>
          <w:tab w:val="left" w:pos="1560"/>
        </w:tabs>
      </w:pPr>
      <w:r w:rsidRPr="000F5B77">
        <w:rPr>
          <w:b/>
          <w:bCs/>
        </w:rPr>
        <w:t>Input Data</w:t>
      </w:r>
      <w:r w:rsidRPr="000F5B77">
        <w:t>: Customer locations, demands, time windows, vehicle capacities, and distance/time matrices.</w:t>
      </w:r>
    </w:p>
    <w:p w14:paraId="79F2F194" w14:textId="77777777" w:rsidR="000F5B77" w:rsidRPr="000F5B77" w:rsidRDefault="000F5B77" w:rsidP="000F5B77">
      <w:pPr>
        <w:numPr>
          <w:ilvl w:val="0"/>
          <w:numId w:val="3"/>
        </w:numPr>
        <w:tabs>
          <w:tab w:val="left" w:pos="1560"/>
        </w:tabs>
      </w:pPr>
      <w:r w:rsidRPr="000F5B77">
        <w:rPr>
          <w:b/>
          <w:bCs/>
        </w:rPr>
        <w:t>Initial Population</w:t>
      </w:r>
      <w:r w:rsidRPr="000F5B77">
        <w:t>: Generate feasible route sets using a heuristic (</w:t>
      </w:r>
      <w:proofErr w:type="gramStart"/>
      <w:r w:rsidRPr="000F5B77">
        <w:t>nearest-</w:t>
      </w:r>
      <w:proofErr w:type="spellStart"/>
      <w:r w:rsidRPr="000F5B77">
        <w:t>neighbor</w:t>
      </w:r>
      <w:proofErr w:type="spellEnd"/>
      <w:proofErr w:type="gramEnd"/>
      <w:r w:rsidRPr="000F5B77">
        <w:t xml:space="preserve"> with capacity and time checks).</w:t>
      </w:r>
    </w:p>
    <w:p w14:paraId="782AC4A1" w14:textId="77777777" w:rsidR="000F5B77" w:rsidRPr="000F5B77" w:rsidRDefault="000F5B77" w:rsidP="000F5B77">
      <w:pPr>
        <w:numPr>
          <w:ilvl w:val="0"/>
          <w:numId w:val="3"/>
        </w:numPr>
        <w:tabs>
          <w:tab w:val="left" w:pos="1560"/>
        </w:tabs>
      </w:pPr>
      <w:r w:rsidRPr="000F5B77">
        <w:rPr>
          <w:b/>
          <w:bCs/>
        </w:rPr>
        <w:t>Fitness Evaluation</w:t>
      </w:r>
      <w:r w:rsidRPr="000F5B77">
        <w:t>: Calculate a score combining total distance, lateness beyond 30 minutes, and capacity violations:</w:t>
      </w:r>
      <w:r w:rsidRPr="000F5B77">
        <w:br/>
      </w:r>
      <w:r w:rsidRPr="000F5B77">
        <w:rPr>
          <w:i/>
          <w:iCs/>
        </w:rPr>
        <w:t xml:space="preserve">Fitness = α × Distance + β × Tardiness + γ × </w:t>
      </w:r>
      <w:proofErr w:type="spellStart"/>
      <w:r w:rsidRPr="000F5B77">
        <w:rPr>
          <w:i/>
          <w:iCs/>
        </w:rPr>
        <w:t>CapacityPenalty</w:t>
      </w:r>
      <w:proofErr w:type="spellEnd"/>
      <w:r w:rsidRPr="000F5B77">
        <w:rPr>
          <w:i/>
          <w:iCs/>
        </w:rPr>
        <w:t>.</w:t>
      </w:r>
    </w:p>
    <w:p w14:paraId="1BC65D16" w14:textId="77777777" w:rsidR="000F5B77" w:rsidRPr="000F5B77" w:rsidRDefault="000F5B77" w:rsidP="000F5B77">
      <w:pPr>
        <w:numPr>
          <w:ilvl w:val="0"/>
          <w:numId w:val="3"/>
        </w:numPr>
        <w:tabs>
          <w:tab w:val="left" w:pos="1560"/>
        </w:tabs>
      </w:pPr>
      <w:r w:rsidRPr="000F5B77">
        <w:rPr>
          <w:b/>
          <w:bCs/>
        </w:rPr>
        <w:t>Selection</w:t>
      </w:r>
      <w:r w:rsidRPr="000F5B77">
        <w:t>: Choose parent solutions using tournament or roulette selection.</w:t>
      </w:r>
    </w:p>
    <w:p w14:paraId="23EDCD91" w14:textId="77777777" w:rsidR="000F5B77" w:rsidRPr="000F5B77" w:rsidRDefault="000F5B77" w:rsidP="000F5B77">
      <w:pPr>
        <w:numPr>
          <w:ilvl w:val="0"/>
          <w:numId w:val="3"/>
        </w:numPr>
        <w:tabs>
          <w:tab w:val="left" w:pos="1560"/>
        </w:tabs>
      </w:pPr>
      <w:r w:rsidRPr="000F5B77">
        <w:rPr>
          <w:b/>
          <w:bCs/>
        </w:rPr>
        <w:lastRenderedPageBreak/>
        <w:t>Crossover &amp; Mutation</w:t>
      </w:r>
      <w:r w:rsidRPr="000F5B77">
        <w:t>: Combine routes from parents and apply small changes (swap, relocate, 2-opt) to improve diversity.</w:t>
      </w:r>
    </w:p>
    <w:p w14:paraId="74F3EC78" w14:textId="77777777" w:rsidR="000F5B77" w:rsidRPr="000F5B77" w:rsidRDefault="000F5B77" w:rsidP="000F5B77">
      <w:pPr>
        <w:numPr>
          <w:ilvl w:val="0"/>
          <w:numId w:val="3"/>
        </w:numPr>
        <w:tabs>
          <w:tab w:val="left" w:pos="1560"/>
        </w:tabs>
      </w:pPr>
      <w:r w:rsidRPr="000F5B77">
        <w:rPr>
          <w:b/>
          <w:bCs/>
        </w:rPr>
        <w:t>Feasibility Repair</w:t>
      </w:r>
      <w:r w:rsidRPr="000F5B77">
        <w:t>: Adjust routes to fix capacity or time violations.</w:t>
      </w:r>
    </w:p>
    <w:p w14:paraId="4CC3ABA8" w14:textId="77777777" w:rsidR="000F5B77" w:rsidRPr="000F5B77" w:rsidRDefault="000F5B77" w:rsidP="000F5B77">
      <w:pPr>
        <w:numPr>
          <w:ilvl w:val="0"/>
          <w:numId w:val="3"/>
        </w:numPr>
        <w:tabs>
          <w:tab w:val="left" w:pos="1560"/>
        </w:tabs>
      </w:pPr>
      <w:r w:rsidRPr="000F5B77">
        <w:rPr>
          <w:b/>
          <w:bCs/>
        </w:rPr>
        <w:t>Termination</w:t>
      </w:r>
      <w:r w:rsidRPr="000F5B77">
        <w:t>: Stop after a set number of generations or no improvement; output best route set.</w:t>
      </w:r>
    </w:p>
    <w:p w14:paraId="2D15071C" w14:textId="77777777" w:rsidR="009B06F8" w:rsidRDefault="009B06F8" w:rsidP="009B06F8">
      <w:pPr>
        <w:tabs>
          <w:tab w:val="left" w:pos="1560"/>
        </w:tabs>
      </w:pPr>
    </w:p>
    <w:p w14:paraId="1ABE90F2" w14:textId="77777777" w:rsidR="009B06F8" w:rsidRPr="00BC4154" w:rsidRDefault="009B06F8" w:rsidP="009B06F8">
      <w:pPr>
        <w:tabs>
          <w:tab w:val="left" w:pos="1560"/>
        </w:tabs>
        <w:rPr>
          <w:i/>
          <w:iCs/>
          <w:color w:val="156082" w:themeColor="accent1"/>
        </w:rPr>
      </w:pPr>
      <w:r w:rsidRPr="00BC4154">
        <w:rPr>
          <w:i/>
          <w:iCs/>
          <w:color w:val="156082" w:themeColor="accent1"/>
        </w:rPr>
        <w:t>2) Flowchart (logical steps to embed)</w:t>
      </w:r>
    </w:p>
    <w:p w14:paraId="020DAA6F" w14:textId="77777777" w:rsidR="005A729C" w:rsidRPr="005A729C" w:rsidRDefault="005A729C" w:rsidP="005A729C">
      <w:pPr>
        <w:tabs>
          <w:tab w:val="left" w:pos="1560"/>
        </w:tabs>
      </w:pPr>
      <w:r w:rsidRPr="005A729C">
        <w:t>The flowchart illustrates these steps: Start → Input → Initial Population → Fitness Evaluation → Selection → Crossover → Mutation → Repair → Elitism → Termination → Output Best Routes → End.</w:t>
      </w:r>
    </w:p>
    <w:p w14:paraId="367E20D3" w14:textId="5179864C" w:rsidR="00814D50" w:rsidRDefault="009B06F8" w:rsidP="009B06F8">
      <w:pPr>
        <w:tabs>
          <w:tab w:val="left" w:pos="1560"/>
        </w:tabs>
      </w:pPr>
      <w:r>
        <w:t>This structure aligns with your brief (“flowchart outlining the logical process for optimising the delivery routes”) and is standard in GA</w:t>
      </w:r>
      <w:r>
        <w:rPr>
          <w:rFonts w:ascii="Cambria Math" w:hAnsi="Cambria Math" w:cs="Cambria Math"/>
        </w:rPr>
        <w:t>‑</w:t>
      </w:r>
      <w:r>
        <w:t>based VRPTW implementations in logistics research [</w:t>
      </w:r>
      <w:r w:rsidR="001D25EE">
        <w:t>6</w:t>
      </w:r>
      <w:r>
        <w:t>], [</w:t>
      </w:r>
      <w:r w:rsidR="001D25EE">
        <w:t>7</w:t>
      </w:r>
      <w:r>
        <w:t xml:space="preserve">]. </w:t>
      </w:r>
    </w:p>
    <w:p w14:paraId="037A94D4" w14:textId="77777777" w:rsidR="00ED51BA" w:rsidRDefault="00ED51BA" w:rsidP="009B06F8">
      <w:pPr>
        <w:tabs>
          <w:tab w:val="left" w:pos="1560"/>
        </w:tabs>
      </w:pPr>
    </w:p>
    <w:p w14:paraId="3C1AAE1E" w14:textId="77777777" w:rsidR="00ED51BA" w:rsidRDefault="00ED51BA" w:rsidP="009B06F8">
      <w:pPr>
        <w:tabs>
          <w:tab w:val="left" w:pos="1560"/>
        </w:tabs>
      </w:pPr>
    </w:p>
    <w:p w14:paraId="6119C445" w14:textId="77777777" w:rsidR="00ED51BA" w:rsidRDefault="00ED51BA" w:rsidP="009B06F8">
      <w:pPr>
        <w:tabs>
          <w:tab w:val="left" w:pos="1560"/>
        </w:tabs>
      </w:pPr>
    </w:p>
    <w:p w14:paraId="06354338" w14:textId="77777777" w:rsidR="00ED51BA" w:rsidRDefault="00ED51BA" w:rsidP="009B06F8">
      <w:pPr>
        <w:tabs>
          <w:tab w:val="left" w:pos="1560"/>
        </w:tabs>
      </w:pPr>
    </w:p>
    <w:p w14:paraId="5EC2B0EE" w14:textId="77777777" w:rsidR="00ED51BA" w:rsidRDefault="00ED51BA" w:rsidP="009B06F8">
      <w:pPr>
        <w:tabs>
          <w:tab w:val="left" w:pos="1560"/>
        </w:tabs>
      </w:pPr>
    </w:p>
    <w:p w14:paraId="11BB2BCC" w14:textId="77777777" w:rsidR="00ED51BA" w:rsidRDefault="00ED51BA" w:rsidP="009B06F8">
      <w:pPr>
        <w:tabs>
          <w:tab w:val="left" w:pos="1560"/>
        </w:tabs>
      </w:pPr>
    </w:p>
    <w:p w14:paraId="70912B67" w14:textId="77777777" w:rsidR="00ED51BA" w:rsidRDefault="00ED51BA" w:rsidP="009B06F8">
      <w:pPr>
        <w:tabs>
          <w:tab w:val="left" w:pos="1560"/>
        </w:tabs>
      </w:pPr>
    </w:p>
    <w:p w14:paraId="0D3BBB52" w14:textId="77777777" w:rsidR="00ED51BA" w:rsidRDefault="00ED51BA" w:rsidP="009B06F8">
      <w:pPr>
        <w:tabs>
          <w:tab w:val="left" w:pos="1560"/>
        </w:tabs>
      </w:pPr>
    </w:p>
    <w:p w14:paraId="75D6CC38" w14:textId="77777777" w:rsidR="00ED51BA" w:rsidRDefault="00ED51BA" w:rsidP="009B06F8">
      <w:pPr>
        <w:tabs>
          <w:tab w:val="left" w:pos="1560"/>
        </w:tabs>
      </w:pPr>
    </w:p>
    <w:p w14:paraId="42807D0A" w14:textId="77777777" w:rsidR="00ED51BA" w:rsidRDefault="00ED51BA" w:rsidP="009B06F8">
      <w:pPr>
        <w:tabs>
          <w:tab w:val="left" w:pos="1560"/>
        </w:tabs>
      </w:pPr>
    </w:p>
    <w:p w14:paraId="73C6BEF6" w14:textId="77777777" w:rsidR="00ED51BA" w:rsidRDefault="00ED51BA" w:rsidP="009B06F8">
      <w:pPr>
        <w:tabs>
          <w:tab w:val="left" w:pos="1560"/>
        </w:tabs>
      </w:pPr>
    </w:p>
    <w:p w14:paraId="7BD1B7A2" w14:textId="77777777" w:rsidR="00ED51BA" w:rsidRDefault="00ED51BA" w:rsidP="009B06F8">
      <w:pPr>
        <w:tabs>
          <w:tab w:val="left" w:pos="1560"/>
        </w:tabs>
      </w:pPr>
    </w:p>
    <w:p w14:paraId="407F5D0C" w14:textId="77777777" w:rsidR="00ED51BA" w:rsidRDefault="00ED51BA" w:rsidP="009B06F8">
      <w:pPr>
        <w:tabs>
          <w:tab w:val="left" w:pos="1560"/>
        </w:tabs>
      </w:pPr>
    </w:p>
    <w:p w14:paraId="0C5FEF66" w14:textId="77777777" w:rsidR="00ED51BA" w:rsidRDefault="00ED51BA" w:rsidP="009B06F8">
      <w:pPr>
        <w:tabs>
          <w:tab w:val="left" w:pos="1560"/>
        </w:tabs>
      </w:pPr>
    </w:p>
    <w:p w14:paraId="3301CEDD" w14:textId="77777777" w:rsidR="00ED51BA" w:rsidRDefault="00ED51BA" w:rsidP="009B06F8">
      <w:pPr>
        <w:tabs>
          <w:tab w:val="left" w:pos="1560"/>
        </w:tabs>
      </w:pPr>
    </w:p>
    <w:p w14:paraId="76CB955D" w14:textId="2261BF49" w:rsidR="005F6886" w:rsidRDefault="00814D50" w:rsidP="00433AC3">
      <w:pPr>
        <w:pStyle w:val="Heading2"/>
      </w:pPr>
      <w:bookmarkStart w:id="6" w:name="_Toc215753324"/>
      <w:r w:rsidRPr="00814D50">
        <w:t>Flowchart</w:t>
      </w:r>
      <w:bookmarkEnd w:id="6"/>
    </w:p>
    <w:p w14:paraId="326B1EEE" w14:textId="77777777" w:rsidR="005F6886" w:rsidRDefault="005F6886" w:rsidP="005F6886"/>
    <w:p w14:paraId="551B63DF" w14:textId="3F7859B5" w:rsidR="005F6886" w:rsidRPr="005F6886" w:rsidRDefault="005F6886" w:rsidP="005F6886">
      <w:r>
        <w:rPr>
          <w:noProof/>
        </w:rPr>
        <w:lastRenderedPageBreak/>
        <w:drawing>
          <wp:inline distT="0" distB="0" distL="0" distR="0" wp14:anchorId="07163ABE" wp14:editId="65AAB001">
            <wp:extent cx="5731510" cy="4523740"/>
            <wp:effectExtent l="0" t="0" r="2540" b="0"/>
            <wp:docPr id="1001264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64453" name="Picture 1001264453"/>
                    <pic:cNvPicPr/>
                  </pic:nvPicPr>
                  <pic:blipFill>
                    <a:blip r:embed="rId10">
                      <a:extLst>
                        <a:ext uri="{28A0092B-C50C-407E-A947-70E740481C1C}">
                          <a14:useLocalDpi xmlns:a14="http://schemas.microsoft.com/office/drawing/2010/main" val="0"/>
                        </a:ext>
                      </a:extLst>
                    </a:blip>
                    <a:stretch>
                      <a:fillRect/>
                    </a:stretch>
                  </pic:blipFill>
                  <pic:spPr>
                    <a:xfrm>
                      <a:off x="0" y="0"/>
                      <a:ext cx="5731510" cy="4523740"/>
                    </a:xfrm>
                    <a:prstGeom prst="rect">
                      <a:avLst/>
                    </a:prstGeom>
                  </pic:spPr>
                </pic:pic>
              </a:graphicData>
            </a:graphic>
          </wp:inline>
        </w:drawing>
      </w:r>
    </w:p>
    <w:p w14:paraId="5BCF7F28" w14:textId="77777777" w:rsidR="00814D50" w:rsidRDefault="00814D50" w:rsidP="008660DD">
      <w:pPr>
        <w:tabs>
          <w:tab w:val="left" w:pos="1560"/>
        </w:tabs>
      </w:pPr>
    </w:p>
    <w:p w14:paraId="1268CE09" w14:textId="77777777" w:rsidR="00A75640" w:rsidRDefault="00A75640" w:rsidP="008660DD">
      <w:pPr>
        <w:tabs>
          <w:tab w:val="left" w:pos="1560"/>
        </w:tabs>
      </w:pPr>
    </w:p>
    <w:p w14:paraId="0DAA7132" w14:textId="77777777" w:rsidR="00A75640" w:rsidRDefault="00A75640" w:rsidP="008660DD">
      <w:pPr>
        <w:tabs>
          <w:tab w:val="left" w:pos="1560"/>
        </w:tabs>
      </w:pPr>
    </w:p>
    <w:p w14:paraId="2F1E3D51" w14:textId="77777777" w:rsidR="00A75640" w:rsidRDefault="00A75640" w:rsidP="008660DD">
      <w:pPr>
        <w:tabs>
          <w:tab w:val="left" w:pos="1560"/>
        </w:tabs>
      </w:pPr>
    </w:p>
    <w:p w14:paraId="0D0C9ECD" w14:textId="77777777" w:rsidR="00A75640" w:rsidRDefault="00A75640" w:rsidP="008660DD">
      <w:pPr>
        <w:tabs>
          <w:tab w:val="left" w:pos="1560"/>
        </w:tabs>
      </w:pPr>
    </w:p>
    <w:p w14:paraId="001FC417" w14:textId="77777777" w:rsidR="00A75640" w:rsidRDefault="00A75640" w:rsidP="008660DD">
      <w:pPr>
        <w:tabs>
          <w:tab w:val="left" w:pos="1560"/>
        </w:tabs>
      </w:pPr>
    </w:p>
    <w:p w14:paraId="7C0281F7" w14:textId="77777777" w:rsidR="00A75640" w:rsidRDefault="00A75640" w:rsidP="008660DD">
      <w:pPr>
        <w:tabs>
          <w:tab w:val="left" w:pos="1560"/>
        </w:tabs>
      </w:pPr>
    </w:p>
    <w:p w14:paraId="5B58ECBB" w14:textId="77777777" w:rsidR="00A75640" w:rsidRDefault="00A75640" w:rsidP="008660DD">
      <w:pPr>
        <w:tabs>
          <w:tab w:val="left" w:pos="1560"/>
        </w:tabs>
      </w:pPr>
    </w:p>
    <w:p w14:paraId="7E41A00E" w14:textId="77777777" w:rsidR="00A75640" w:rsidRDefault="00A75640" w:rsidP="008660DD">
      <w:pPr>
        <w:tabs>
          <w:tab w:val="left" w:pos="1560"/>
        </w:tabs>
      </w:pPr>
    </w:p>
    <w:p w14:paraId="34534EFE" w14:textId="77777777" w:rsidR="00A75640" w:rsidRDefault="00A75640" w:rsidP="008660DD">
      <w:pPr>
        <w:tabs>
          <w:tab w:val="left" w:pos="1560"/>
        </w:tabs>
      </w:pPr>
    </w:p>
    <w:p w14:paraId="0CDDA755" w14:textId="77777777" w:rsidR="00A75640" w:rsidRDefault="00A75640" w:rsidP="008660DD">
      <w:pPr>
        <w:tabs>
          <w:tab w:val="left" w:pos="1560"/>
        </w:tabs>
      </w:pPr>
    </w:p>
    <w:p w14:paraId="026B7042" w14:textId="77777777" w:rsidR="00A75640" w:rsidRPr="00814D50" w:rsidRDefault="00A75640" w:rsidP="008660DD">
      <w:pPr>
        <w:tabs>
          <w:tab w:val="left" w:pos="1560"/>
        </w:tabs>
      </w:pPr>
    </w:p>
    <w:p w14:paraId="424E196B" w14:textId="77777777" w:rsidR="00814D50" w:rsidRDefault="00814D50" w:rsidP="00814D50">
      <w:pPr>
        <w:pStyle w:val="Heading2"/>
      </w:pPr>
      <w:bookmarkStart w:id="7" w:name="_Toc215753325"/>
      <w:r w:rsidRPr="00814D50">
        <w:lastRenderedPageBreak/>
        <w:t>Pseudocode</w:t>
      </w:r>
      <w:bookmarkEnd w:id="7"/>
    </w:p>
    <w:p w14:paraId="1EFFB1D4" w14:textId="77777777" w:rsidR="006A232A" w:rsidRPr="006A232A" w:rsidRDefault="006A232A" w:rsidP="006A232A">
      <w:r w:rsidRPr="006A232A">
        <w:rPr>
          <w:b/>
          <w:bCs/>
        </w:rPr>
        <w:t>How It Meets Requirements</w:t>
      </w:r>
    </w:p>
    <w:p w14:paraId="5255DF0B" w14:textId="77777777" w:rsidR="006A232A" w:rsidRPr="006A232A" w:rsidRDefault="006A232A" w:rsidP="006A232A">
      <w:pPr>
        <w:numPr>
          <w:ilvl w:val="0"/>
          <w:numId w:val="4"/>
        </w:numPr>
      </w:pPr>
      <w:r w:rsidRPr="006A232A">
        <w:rPr>
          <w:b/>
          <w:bCs/>
        </w:rPr>
        <w:t>Fuel Efficiency</w:t>
      </w:r>
      <w:r w:rsidRPr="006A232A">
        <w:t>: Penalizing distance in fitness ensures shorter routes.</w:t>
      </w:r>
    </w:p>
    <w:p w14:paraId="435A7858" w14:textId="77777777" w:rsidR="006A232A" w:rsidRPr="006A232A" w:rsidRDefault="006A232A" w:rsidP="006A232A">
      <w:pPr>
        <w:numPr>
          <w:ilvl w:val="0"/>
          <w:numId w:val="4"/>
        </w:numPr>
      </w:pPr>
      <w:r w:rsidRPr="006A232A">
        <w:rPr>
          <w:b/>
          <w:bCs/>
        </w:rPr>
        <w:t>Time Limits</w:t>
      </w:r>
      <w:r w:rsidRPr="006A232A">
        <w:t>: Lateness beyond 30 minutes is heavily penalized, prioritizing timely deliveries.</w:t>
      </w:r>
    </w:p>
    <w:p w14:paraId="00C7AF86" w14:textId="77777777" w:rsidR="006A232A" w:rsidRPr="006A232A" w:rsidRDefault="006A232A" w:rsidP="006A232A">
      <w:pPr>
        <w:numPr>
          <w:ilvl w:val="0"/>
          <w:numId w:val="4"/>
        </w:numPr>
      </w:pPr>
      <w:r w:rsidRPr="006A232A">
        <w:rPr>
          <w:b/>
          <w:bCs/>
        </w:rPr>
        <w:t>Order Allocation</w:t>
      </w:r>
      <w:r w:rsidRPr="006A232A">
        <w:t>: Capacity checks and repair steps guarantee feasible assignments.</w:t>
      </w:r>
    </w:p>
    <w:p w14:paraId="50A84150" w14:textId="53FFBE8F" w:rsidR="006A232A" w:rsidRPr="006A232A" w:rsidRDefault="006A232A" w:rsidP="00645EBD">
      <w:r w:rsidRPr="006A232A">
        <w:rPr>
          <w:b/>
          <w:bCs/>
        </w:rPr>
        <w:t>Assumptions</w:t>
      </w:r>
      <w:r w:rsidRPr="006A232A">
        <w:br/>
        <w:t>Single depot, homogeneous fleet, deterministic travel times. Future improvements could include time-dependent travel and fuzzy penalties for lateness.</w:t>
      </w:r>
    </w:p>
    <w:p w14:paraId="7503A014" w14:textId="35642ED0" w:rsidR="00433AC3" w:rsidRPr="00A75640" w:rsidRDefault="00ED51BA" w:rsidP="0072674C">
      <w:r>
        <w:rPr>
          <w:rFonts w:ascii="Consolas" w:eastAsia="Consolas" w:hAnsi="Consolas"/>
          <w:sz w:val="20"/>
        </w:rPr>
        <w:t xml:space="preserve">PROCEDURE </w:t>
      </w:r>
      <w:proofErr w:type="spellStart"/>
      <w:r>
        <w:rPr>
          <w:rFonts w:ascii="Consolas" w:eastAsia="Consolas" w:hAnsi="Consolas"/>
          <w:sz w:val="20"/>
        </w:rPr>
        <w:t>OptimizeRoutes_Short</w:t>
      </w:r>
      <w:proofErr w:type="spellEnd"/>
      <w:r>
        <w:rPr>
          <w:rFonts w:ascii="Consolas" w:eastAsia="Consolas" w:hAnsi="Consolas"/>
          <w:sz w:val="20"/>
        </w:rPr>
        <w:t xml:space="preserve">(customers, vehicles, depot, </w:t>
      </w:r>
      <w:proofErr w:type="spellStart"/>
      <w:r>
        <w:rPr>
          <w:rFonts w:ascii="Consolas" w:eastAsia="Consolas" w:hAnsi="Consolas"/>
          <w:sz w:val="20"/>
        </w:rPr>
        <w:t>Dist</w:t>
      </w:r>
      <w:proofErr w:type="spellEnd"/>
      <w:r>
        <w:rPr>
          <w:rFonts w:ascii="Consolas" w:eastAsia="Consolas" w:hAnsi="Consolas"/>
          <w:sz w:val="20"/>
        </w:rPr>
        <w:t>, Time)</w:t>
      </w:r>
      <w:r>
        <w:rPr>
          <w:rFonts w:ascii="Consolas" w:eastAsia="Consolas" w:hAnsi="Consolas"/>
          <w:sz w:val="20"/>
        </w:rPr>
        <w:br/>
        <w:t xml:space="preserve">    # parameters (</w:t>
      </w:r>
      <w:proofErr w:type="spellStart"/>
      <w:r>
        <w:rPr>
          <w:rFonts w:ascii="Consolas" w:eastAsia="Consolas" w:hAnsi="Consolas"/>
          <w:sz w:val="20"/>
        </w:rPr>
        <w:t>tunable</w:t>
      </w:r>
      <w:proofErr w:type="spellEnd"/>
      <w:r>
        <w:rPr>
          <w:rFonts w:ascii="Consolas" w:eastAsia="Consolas" w:hAnsi="Consolas"/>
          <w:sz w:val="20"/>
        </w:rPr>
        <w:t>)</w:t>
      </w:r>
      <w:r>
        <w:rPr>
          <w:rFonts w:ascii="Consolas" w:eastAsia="Consolas" w:hAnsi="Consolas"/>
          <w:sz w:val="20"/>
        </w:rPr>
        <w:br/>
        <w:t xml:space="preserve">    α ← 1.0; β ← 10.0; γ ← 1000.0; </w:t>
      </w:r>
      <w:proofErr w:type="spellStart"/>
      <w:r>
        <w:rPr>
          <w:rFonts w:ascii="Consolas" w:eastAsia="Consolas" w:hAnsi="Consolas"/>
          <w:sz w:val="20"/>
        </w:rPr>
        <w:t>LateLimit</w:t>
      </w:r>
      <w:proofErr w:type="spellEnd"/>
      <w:r>
        <w:rPr>
          <w:rFonts w:ascii="Consolas" w:eastAsia="Consolas" w:hAnsi="Consolas"/>
          <w:sz w:val="20"/>
        </w:rPr>
        <w:t xml:space="preserve"> ← 30</w:t>
      </w:r>
      <w:r>
        <w:rPr>
          <w:rFonts w:ascii="Consolas" w:eastAsia="Consolas" w:hAnsi="Consolas"/>
          <w:sz w:val="20"/>
        </w:rPr>
        <w:br/>
        <w:t xml:space="preserve">    </w:t>
      </w:r>
      <w:proofErr w:type="spellStart"/>
      <w:r>
        <w:rPr>
          <w:rFonts w:ascii="Consolas" w:eastAsia="Consolas" w:hAnsi="Consolas"/>
          <w:sz w:val="20"/>
        </w:rPr>
        <w:t>PopSize</w:t>
      </w:r>
      <w:proofErr w:type="spellEnd"/>
      <w:r>
        <w:rPr>
          <w:rFonts w:ascii="Consolas" w:eastAsia="Consolas" w:hAnsi="Consolas"/>
          <w:sz w:val="20"/>
        </w:rPr>
        <w:t xml:space="preserve"> ← 60; </w:t>
      </w:r>
      <w:proofErr w:type="spellStart"/>
      <w:r>
        <w:rPr>
          <w:rFonts w:ascii="Consolas" w:eastAsia="Consolas" w:hAnsi="Consolas"/>
          <w:sz w:val="20"/>
        </w:rPr>
        <w:t>MaxGen</w:t>
      </w:r>
      <w:proofErr w:type="spellEnd"/>
      <w:r>
        <w:rPr>
          <w:rFonts w:ascii="Consolas" w:eastAsia="Consolas" w:hAnsi="Consolas"/>
          <w:sz w:val="20"/>
        </w:rPr>
        <w:t xml:space="preserve"> ← 200; Elite ← 3</w:t>
      </w:r>
      <w:r>
        <w:rPr>
          <w:rFonts w:ascii="Consolas" w:eastAsia="Consolas" w:hAnsi="Consolas"/>
          <w:sz w:val="20"/>
        </w:rPr>
        <w:br/>
      </w:r>
      <w:r>
        <w:rPr>
          <w:rFonts w:ascii="Consolas" w:eastAsia="Consolas" w:hAnsi="Consolas"/>
          <w:sz w:val="20"/>
        </w:rPr>
        <w:br/>
        <w:t xml:space="preserve">    # 1) Build initial solutions (feasible bias)</w:t>
      </w:r>
      <w:r>
        <w:rPr>
          <w:rFonts w:ascii="Consolas" w:eastAsia="Consolas" w:hAnsi="Consolas"/>
          <w:sz w:val="20"/>
        </w:rPr>
        <w:br/>
        <w:t xml:space="preserve">    Population ← </w:t>
      </w:r>
      <w:proofErr w:type="spellStart"/>
      <w:r>
        <w:rPr>
          <w:rFonts w:ascii="Consolas" w:eastAsia="Consolas" w:hAnsi="Consolas"/>
          <w:sz w:val="20"/>
        </w:rPr>
        <w:t>ConstructInitialSolutions</w:t>
      </w:r>
      <w:proofErr w:type="spellEnd"/>
      <w:r>
        <w:rPr>
          <w:rFonts w:ascii="Consolas" w:eastAsia="Consolas" w:hAnsi="Consolas"/>
          <w:sz w:val="20"/>
        </w:rPr>
        <w:t xml:space="preserve">(customers, vehicles, depot, </w:t>
      </w:r>
      <w:proofErr w:type="spellStart"/>
      <w:r>
        <w:rPr>
          <w:rFonts w:ascii="Consolas" w:eastAsia="Consolas" w:hAnsi="Consolas"/>
          <w:sz w:val="20"/>
        </w:rPr>
        <w:t>Dist</w:t>
      </w:r>
      <w:proofErr w:type="spellEnd"/>
      <w:r>
        <w:rPr>
          <w:rFonts w:ascii="Consolas" w:eastAsia="Consolas" w:hAnsi="Consolas"/>
          <w:sz w:val="20"/>
        </w:rPr>
        <w:t>, Time)</w:t>
      </w:r>
      <w:r>
        <w:rPr>
          <w:rFonts w:ascii="Consolas" w:eastAsia="Consolas" w:hAnsi="Consolas"/>
          <w:sz w:val="20"/>
        </w:rPr>
        <w:br/>
      </w:r>
      <w:r>
        <w:rPr>
          <w:rFonts w:ascii="Consolas" w:eastAsia="Consolas" w:hAnsi="Consolas"/>
          <w:sz w:val="20"/>
        </w:rPr>
        <w:br/>
        <w:t xml:space="preserve">    # 2) Evaluate fitness: distance + tardiness(&gt;30) + capacity penalty</w:t>
      </w:r>
      <w:r>
        <w:rPr>
          <w:rFonts w:ascii="Consolas" w:eastAsia="Consolas" w:hAnsi="Consolas"/>
          <w:sz w:val="20"/>
        </w:rPr>
        <w:br/>
        <w:t xml:space="preserve">    FOR </w:t>
      </w:r>
      <w:proofErr w:type="spellStart"/>
      <w:r>
        <w:rPr>
          <w:rFonts w:ascii="Consolas" w:eastAsia="Consolas" w:hAnsi="Consolas"/>
          <w:sz w:val="20"/>
        </w:rPr>
        <w:t>ind</w:t>
      </w:r>
      <w:proofErr w:type="spellEnd"/>
      <w:r>
        <w:rPr>
          <w:rFonts w:ascii="Consolas" w:eastAsia="Consolas" w:hAnsi="Consolas"/>
          <w:sz w:val="20"/>
        </w:rPr>
        <w:t xml:space="preserve"> IN Population:</w:t>
      </w:r>
      <w:r>
        <w:rPr>
          <w:rFonts w:ascii="Consolas" w:eastAsia="Consolas" w:hAnsi="Consolas"/>
          <w:sz w:val="20"/>
        </w:rPr>
        <w:br/>
        <w:t xml:space="preserve">        </w:t>
      </w:r>
      <w:proofErr w:type="spellStart"/>
      <w:r>
        <w:rPr>
          <w:rFonts w:ascii="Consolas" w:eastAsia="Consolas" w:hAnsi="Consolas"/>
          <w:sz w:val="20"/>
        </w:rPr>
        <w:t>ind.fitness</w:t>
      </w:r>
      <w:proofErr w:type="spellEnd"/>
      <w:r>
        <w:rPr>
          <w:rFonts w:ascii="Consolas" w:eastAsia="Consolas" w:hAnsi="Consolas"/>
          <w:sz w:val="20"/>
        </w:rPr>
        <w:t xml:space="preserve"> ← Fitness(</w:t>
      </w:r>
      <w:proofErr w:type="spellStart"/>
      <w:r>
        <w:rPr>
          <w:rFonts w:ascii="Consolas" w:eastAsia="Consolas" w:hAnsi="Consolas"/>
          <w:sz w:val="20"/>
        </w:rPr>
        <w:t>ind.routes</w:t>
      </w:r>
      <w:proofErr w:type="spellEnd"/>
      <w:r>
        <w:rPr>
          <w:rFonts w:ascii="Consolas" w:eastAsia="Consolas" w:hAnsi="Consolas"/>
          <w:sz w:val="20"/>
        </w:rPr>
        <w:t xml:space="preserve">, α, β, γ, </w:t>
      </w:r>
      <w:proofErr w:type="spellStart"/>
      <w:r>
        <w:rPr>
          <w:rFonts w:ascii="Consolas" w:eastAsia="Consolas" w:hAnsi="Consolas"/>
          <w:sz w:val="20"/>
        </w:rPr>
        <w:t>LateLimit</w:t>
      </w:r>
      <w:proofErr w:type="spellEnd"/>
      <w:r>
        <w:rPr>
          <w:rFonts w:ascii="Consolas" w:eastAsia="Consolas" w:hAnsi="Consolas"/>
          <w:sz w:val="20"/>
        </w:rPr>
        <w:t xml:space="preserve">, </w:t>
      </w:r>
      <w:proofErr w:type="spellStart"/>
      <w:r>
        <w:rPr>
          <w:rFonts w:ascii="Consolas" w:eastAsia="Consolas" w:hAnsi="Consolas"/>
          <w:sz w:val="20"/>
        </w:rPr>
        <w:t>Dist</w:t>
      </w:r>
      <w:proofErr w:type="spellEnd"/>
      <w:r>
        <w:rPr>
          <w:rFonts w:ascii="Consolas" w:eastAsia="Consolas" w:hAnsi="Consolas"/>
          <w:sz w:val="20"/>
        </w:rPr>
        <w:t>, Time)</w:t>
      </w:r>
      <w:r>
        <w:rPr>
          <w:rFonts w:ascii="Consolas" w:eastAsia="Consolas" w:hAnsi="Consolas"/>
          <w:sz w:val="20"/>
        </w:rPr>
        <w:br/>
      </w:r>
      <w:r>
        <w:rPr>
          <w:rFonts w:ascii="Consolas" w:eastAsia="Consolas" w:hAnsi="Consolas"/>
          <w:sz w:val="20"/>
        </w:rPr>
        <w:br/>
        <w:t xml:space="preserve">    best ← Best(Population)</w:t>
      </w:r>
      <w:r>
        <w:rPr>
          <w:rFonts w:ascii="Consolas" w:eastAsia="Consolas" w:hAnsi="Consolas"/>
          <w:sz w:val="20"/>
        </w:rPr>
        <w:br/>
      </w:r>
      <w:r>
        <w:rPr>
          <w:rFonts w:ascii="Consolas" w:eastAsia="Consolas" w:hAnsi="Consolas"/>
          <w:sz w:val="20"/>
        </w:rPr>
        <w:br/>
        <w:t xml:space="preserve">    # 3) Genetic loop</w:t>
      </w:r>
      <w:r>
        <w:rPr>
          <w:rFonts w:ascii="Consolas" w:eastAsia="Consolas" w:hAnsi="Consolas"/>
          <w:sz w:val="20"/>
        </w:rPr>
        <w:br/>
        <w:t xml:space="preserve">    FOR gen FROM 1 TO </w:t>
      </w:r>
      <w:proofErr w:type="spellStart"/>
      <w:r>
        <w:rPr>
          <w:rFonts w:ascii="Consolas" w:eastAsia="Consolas" w:hAnsi="Consolas"/>
          <w:sz w:val="20"/>
        </w:rPr>
        <w:t>MaxGen</w:t>
      </w:r>
      <w:proofErr w:type="spellEnd"/>
      <w:r>
        <w:rPr>
          <w:rFonts w:ascii="Consolas" w:eastAsia="Consolas" w:hAnsi="Consolas"/>
          <w:sz w:val="20"/>
        </w:rPr>
        <w:t>:</w:t>
      </w:r>
      <w:r>
        <w:rPr>
          <w:rFonts w:ascii="Consolas" w:eastAsia="Consolas" w:hAnsi="Consolas"/>
          <w:sz w:val="20"/>
        </w:rPr>
        <w:br/>
        <w:t xml:space="preserve">        </w:t>
      </w:r>
      <w:proofErr w:type="spellStart"/>
      <w:r>
        <w:rPr>
          <w:rFonts w:ascii="Consolas" w:eastAsia="Consolas" w:hAnsi="Consolas"/>
          <w:sz w:val="20"/>
        </w:rPr>
        <w:t>NewPop</w:t>
      </w:r>
      <w:proofErr w:type="spellEnd"/>
      <w:r>
        <w:rPr>
          <w:rFonts w:ascii="Consolas" w:eastAsia="Consolas" w:hAnsi="Consolas"/>
          <w:sz w:val="20"/>
        </w:rPr>
        <w:t xml:space="preserve"> ← </w:t>
      </w:r>
      <w:proofErr w:type="spellStart"/>
      <w:r>
        <w:rPr>
          <w:rFonts w:ascii="Consolas" w:eastAsia="Consolas" w:hAnsi="Consolas"/>
          <w:sz w:val="20"/>
        </w:rPr>
        <w:t>KeepTopK</w:t>
      </w:r>
      <w:proofErr w:type="spellEnd"/>
      <w:r>
        <w:rPr>
          <w:rFonts w:ascii="Consolas" w:eastAsia="Consolas" w:hAnsi="Consolas"/>
          <w:sz w:val="20"/>
        </w:rPr>
        <w:t>(Population, Elite)                  # elitism</w:t>
      </w:r>
      <w:r>
        <w:rPr>
          <w:rFonts w:ascii="Consolas" w:eastAsia="Consolas" w:hAnsi="Consolas"/>
          <w:sz w:val="20"/>
        </w:rPr>
        <w:br/>
        <w:t xml:space="preserve">        WHILE size(</w:t>
      </w:r>
      <w:proofErr w:type="spellStart"/>
      <w:r>
        <w:rPr>
          <w:rFonts w:ascii="Consolas" w:eastAsia="Consolas" w:hAnsi="Consolas"/>
          <w:sz w:val="20"/>
        </w:rPr>
        <w:t>NewPop</w:t>
      </w:r>
      <w:proofErr w:type="spellEnd"/>
      <w:r>
        <w:rPr>
          <w:rFonts w:ascii="Consolas" w:eastAsia="Consolas" w:hAnsi="Consolas"/>
          <w:sz w:val="20"/>
        </w:rPr>
        <w:t xml:space="preserve">) &lt; </w:t>
      </w:r>
      <w:proofErr w:type="spellStart"/>
      <w:r>
        <w:rPr>
          <w:rFonts w:ascii="Consolas" w:eastAsia="Consolas" w:hAnsi="Consolas"/>
          <w:sz w:val="20"/>
        </w:rPr>
        <w:t>PopSize</w:t>
      </w:r>
      <w:proofErr w:type="spellEnd"/>
      <w:r>
        <w:rPr>
          <w:rFonts w:ascii="Consolas" w:eastAsia="Consolas" w:hAnsi="Consolas"/>
          <w:sz w:val="20"/>
        </w:rPr>
        <w:t>:</w:t>
      </w:r>
      <w:r>
        <w:rPr>
          <w:rFonts w:ascii="Consolas" w:eastAsia="Consolas" w:hAnsi="Consolas"/>
          <w:sz w:val="20"/>
        </w:rPr>
        <w:br/>
        <w:t xml:space="preserve">            p1, p2 ← </w:t>
      </w:r>
      <w:proofErr w:type="spellStart"/>
      <w:r>
        <w:rPr>
          <w:rFonts w:ascii="Consolas" w:eastAsia="Consolas" w:hAnsi="Consolas"/>
          <w:sz w:val="20"/>
        </w:rPr>
        <w:t>SelectParents</w:t>
      </w:r>
      <w:proofErr w:type="spellEnd"/>
      <w:r>
        <w:rPr>
          <w:rFonts w:ascii="Consolas" w:eastAsia="Consolas" w:hAnsi="Consolas"/>
          <w:sz w:val="20"/>
        </w:rPr>
        <w:t>(Population)                # tournament/roulette</w:t>
      </w:r>
      <w:r>
        <w:rPr>
          <w:rFonts w:ascii="Consolas" w:eastAsia="Consolas" w:hAnsi="Consolas"/>
          <w:sz w:val="20"/>
        </w:rPr>
        <w:br/>
        <w:t xml:space="preserve">            child ← Crossover(p1, p2)                         # route-preserving</w:t>
      </w:r>
      <w:r>
        <w:rPr>
          <w:rFonts w:ascii="Consolas" w:eastAsia="Consolas" w:hAnsi="Consolas"/>
          <w:sz w:val="20"/>
        </w:rPr>
        <w:br/>
        <w:t xml:space="preserve">            child ← Mutate(child)                             # swap / relocate / 2-opt</w:t>
      </w:r>
      <w:r>
        <w:rPr>
          <w:rFonts w:ascii="Consolas" w:eastAsia="Consolas" w:hAnsi="Consolas"/>
          <w:sz w:val="20"/>
        </w:rPr>
        <w:br/>
        <w:t xml:space="preserve">            child ← </w:t>
      </w:r>
      <w:proofErr w:type="spellStart"/>
      <w:r>
        <w:rPr>
          <w:rFonts w:ascii="Consolas" w:eastAsia="Consolas" w:hAnsi="Consolas"/>
          <w:sz w:val="20"/>
        </w:rPr>
        <w:t>RepairFeasibility</w:t>
      </w:r>
      <w:proofErr w:type="spellEnd"/>
      <w:r>
        <w:rPr>
          <w:rFonts w:ascii="Consolas" w:eastAsia="Consolas" w:hAnsi="Consolas"/>
          <w:sz w:val="20"/>
        </w:rPr>
        <w:t xml:space="preserve">(child, vehicles, </w:t>
      </w:r>
      <w:proofErr w:type="spellStart"/>
      <w:r>
        <w:rPr>
          <w:rFonts w:ascii="Consolas" w:eastAsia="Consolas" w:hAnsi="Consolas"/>
          <w:sz w:val="20"/>
        </w:rPr>
        <w:t>LateLimit</w:t>
      </w:r>
      <w:proofErr w:type="spellEnd"/>
      <w:r>
        <w:rPr>
          <w:rFonts w:ascii="Consolas" w:eastAsia="Consolas" w:hAnsi="Consolas"/>
          <w:sz w:val="20"/>
        </w:rPr>
        <w:t xml:space="preserve">, </w:t>
      </w:r>
      <w:proofErr w:type="spellStart"/>
      <w:r>
        <w:rPr>
          <w:rFonts w:ascii="Consolas" w:eastAsia="Consolas" w:hAnsi="Consolas"/>
          <w:sz w:val="20"/>
        </w:rPr>
        <w:t>Dist</w:t>
      </w:r>
      <w:proofErr w:type="spellEnd"/>
      <w:r>
        <w:rPr>
          <w:rFonts w:ascii="Consolas" w:eastAsia="Consolas" w:hAnsi="Consolas"/>
          <w:sz w:val="20"/>
        </w:rPr>
        <w:t>, Time)</w:t>
      </w:r>
      <w:r>
        <w:rPr>
          <w:rFonts w:ascii="Consolas" w:eastAsia="Consolas" w:hAnsi="Consolas"/>
          <w:sz w:val="20"/>
        </w:rPr>
        <w:br/>
        <w:t xml:space="preserve">            </w:t>
      </w:r>
      <w:proofErr w:type="spellStart"/>
      <w:r>
        <w:rPr>
          <w:rFonts w:ascii="Consolas" w:eastAsia="Consolas" w:hAnsi="Consolas"/>
          <w:sz w:val="20"/>
        </w:rPr>
        <w:t>child.fitness</w:t>
      </w:r>
      <w:proofErr w:type="spellEnd"/>
      <w:r>
        <w:rPr>
          <w:rFonts w:ascii="Consolas" w:eastAsia="Consolas" w:hAnsi="Consolas"/>
          <w:sz w:val="20"/>
        </w:rPr>
        <w:t xml:space="preserve"> ← Fitness(</w:t>
      </w:r>
      <w:proofErr w:type="spellStart"/>
      <w:r>
        <w:rPr>
          <w:rFonts w:ascii="Consolas" w:eastAsia="Consolas" w:hAnsi="Consolas"/>
          <w:sz w:val="20"/>
        </w:rPr>
        <w:t>child.routes</w:t>
      </w:r>
      <w:proofErr w:type="spellEnd"/>
      <w:r>
        <w:rPr>
          <w:rFonts w:ascii="Consolas" w:eastAsia="Consolas" w:hAnsi="Consolas"/>
          <w:sz w:val="20"/>
        </w:rPr>
        <w:t xml:space="preserve">, α, β, γ, </w:t>
      </w:r>
      <w:proofErr w:type="spellStart"/>
      <w:r>
        <w:rPr>
          <w:rFonts w:ascii="Consolas" w:eastAsia="Consolas" w:hAnsi="Consolas"/>
          <w:sz w:val="20"/>
        </w:rPr>
        <w:t>LateLimit</w:t>
      </w:r>
      <w:proofErr w:type="spellEnd"/>
      <w:r>
        <w:rPr>
          <w:rFonts w:ascii="Consolas" w:eastAsia="Consolas" w:hAnsi="Consolas"/>
          <w:sz w:val="20"/>
        </w:rPr>
        <w:t xml:space="preserve">, </w:t>
      </w:r>
      <w:proofErr w:type="spellStart"/>
      <w:r>
        <w:rPr>
          <w:rFonts w:ascii="Consolas" w:eastAsia="Consolas" w:hAnsi="Consolas"/>
          <w:sz w:val="20"/>
        </w:rPr>
        <w:t>Dist</w:t>
      </w:r>
      <w:proofErr w:type="spellEnd"/>
      <w:r>
        <w:rPr>
          <w:rFonts w:ascii="Consolas" w:eastAsia="Consolas" w:hAnsi="Consolas"/>
          <w:sz w:val="20"/>
        </w:rPr>
        <w:t>, Time)</w:t>
      </w:r>
      <w:r>
        <w:rPr>
          <w:rFonts w:ascii="Consolas" w:eastAsia="Consolas" w:hAnsi="Consolas"/>
          <w:sz w:val="20"/>
        </w:rPr>
        <w:br/>
        <w:t xml:space="preserve">            </w:t>
      </w:r>
      <w:proofErr w:type="spellStart"/>
      <w:r>
        <w:rPr>
          <w:rFonts w:ascii="Consolas" w:eastAsia="Consolas" w:hAnsi="Consolas"/>
          <w:sz w:val="20"/>
        </w:rPr>
        <w:t>NewPop.add</w:t>
      </w:r>
      <w:proofErr w:type="spellEnd"/>
      <w:r>
        <w:rPr>
          <w:rFonts w:ascii="Consolas" w:eastAsia="Consolas" w:hAnsi="Consolas"/>
          <w:sz w:val="20"/>
        </w:rPr>
        <w:t>(child)</w:t>
      </w:r>
      <w:r>
        <w:rPr>
          <w:rFonts w:ascii="Consolas" w:eastAsia="Consolas" w:hAnsi="Consolas"/>
          <w:sz w:val="20"/>
        </w:rPr>
        <w:br/>
        <w:t xml:space="preserve">        END WHILE</w:t>
      </w:r>
      <w:r>
        <w:rPr>
          <w:rFonts w:ascii="Consolas" w:eastAsia="Consolas" w:hAnsi="Consolas"/>
          <w:sz w:val="20"/>
        </w:rPr>
        <w:br/>
        <w:t xml:space="preserve">        Population ← </w:t>
      </w:r>
      <w:proofErr w:type="spellStart"/>
      <w:r>
        <w:rPr>
          <w:rFonts w:ascii="Consolas" w:eastAsia="Consolas" w:hAnsi="Consolas"/>
          <w:sz w:val="20"/>
        </w:rPr>
        <w:t>NewPop</w:t>
      </w:r>
      <w:proofErr w:type="spellEnd"/>
      <w:r>
        <w:rPr>
          <w:rFonts w:ascii="Consolas" w:eastAsia="Consolas" w:hAnsi="Consolas"/>
          <w:sz w:val="20"/>
        </w:rPr>
        <w:br/>
        <w:t xml:space="preserve">        IF Best(Population).fitness &lt; </w:t>
      </w:r>
      <w:proofErr w:type="spellStart"/>
      <w:r>
        <w:rPr>
          <w:rFonts w:ascii="Consolas" w:eastAsia="Consolas" w:hAnsi="Consolas"/>
          <w:sz w:val="20"/>
        </w:rPr>
        <w:t>best.fitness</w:t>
      </w:r>
      <w:proofErr w:type="spellEnd"/>
      <w:r>
        <w:rPr>
          <w:rFonts w:ascii="Consolas" w:eastAsia="Consolas" w:hAnsi="Consolas"/>
          <w:sz w:val="20"/>
        </w:rPr>
        <w:t>:</w:t>
      </w:r>
      <w:r>
        <w:rPr>
          <w:rFonts w:ascii="Consolas" w:eastAsia="Consolas" w:hAnsi="Consolas"/>
          <w:sz w:val="20"/>
        </w:rPr>
        <w:br/>
        <w:t xml:space="preserve">            best ← Best(Population)</w:t>
      </w:r>
      <w:r>
        <w:rPr>
          <w:rFonts w:ascii="Consolas" w:eastAsia="Consolas" w:hAnsi="Consolas"/>
          <w:sz w:val="20"/>
        </w:rPr>
        <w:br/>
        <w:t xml:space="preserve">    END FOR</w:t>
      </w:r>
      <w:r>
        <w:rPr>
          <w:rFonts w:ascii="Consolas" w:eastAsia="Consolas" w:hAnsi="Consolas"/>
          <w:sz w:val="20"/>
        </w:rPr>
        <w:br/>
      </w:r>
      <w:r>
        <w:rPr>
          <w:rFonts w:ascii="Consolas" w:eastAsia="Consolas" w:hAnsi="Consolas"/>
          <w:sz w:val="20"/>
        </w:rPr>
        <w:br/>
        <w:t xml:space="preserve">    RETURN </w:t>
      </w:r>
      <w:proofErr w:type="spellStart"/>
      <w:r>
        <w:rPr>
          <w:rFonts w:ascii="Consolas" w:eastAsia="Consolas" w:hAnsi="Consolas"/>
          <w:sz w:val="20"/>
        </w:rPr>
        <w:t>best.routes</w:t>
      </w:r>
      <w:proofErr w:type="spellEnd"/>
      <w:r>
        <w:rPr>
          <w:rFonts w:ascii="Consolas" w:eastAsia="Consolas" w:hAnsi="Consolas"/>
          <w:sz w:val="20"/>
        </w:rPr>
        <w:t>, KPIs(best)    # total distance, tardiness, vehicles used</w:t>
      </w:r>
      <w:r>
        <w:rPr>
          <w:rFonts w:ascii="Consolas" w:eastAsia="Consolas" w:hAnsi="Consolas"/>
          <w:sz w:val="20"/>
        </w:rPr>
        <w:br/>
        <w:t>END PROCEDURE</w:t>
      </w:r>
    </w:p>
    <w:p w14:paraId="4931E953" w14:textId="77777777" w:rsidR="00814D50" w:rsidRDefault="008660DD" w:rsidP="00814D50">
      <w:pPr>
        <w:pStyle w:val="Heading1"/>
      </w:pPr>
      <w:bookmarkStart w:id="8" w:name="_Toc215753326"/>
      <w:r w:rsidRPr="008660DD">
        <w:lastRenderedPageBreak/>
        <w:t>Reflection and Justification</w:t>
      </w:r>
      <w:bookmarkEnd w:id="8"/>
      <w:r w:rsidRPr="008660DD">
        <w:t xml:space="preserve"> </w:t>
      </w:r>
    </w:p>
    <w:p w14:paraId="09DDE6A9" w14:textId="77777777" w:rsidR="0072674C" w:rsidRDefault="0072674C" w:rsidP="0072674C">
      <w:pPr>
        <w:tabs>
          <w:tab w:val="left" w:pos="1560"/>
        </w:tabs>
      </w:pPr>
      <w:r>
        <w:t>This solution was developed using abstraction, problem decomposition, and a structured knowledge</w:t>
      </w:r>
      <w:r>
        <w:rPr>
          <w:rFonts w:ascii="Cambria Math" w:hAnsi="Cambria Math" w:cs="Cambria Math"/>
        </w:rPr>
        <w:t>‑</w:t>
      </w:r>
      <w:r>
        <w:t xml:space="preserve">engineering perspective. Abstraction distilled </w:t>
      </w:r>
      <w:proofErr w:type="spellStart"/>
      <w:r>
        <w:t>GrocerQuick</w:t>
      </w:r>
      <w:r>
        <w:rPr>
          <w:rFonts w:ascii="Aptos" w:hAnsi="Aptos" w:cs="Aptos"/>
        </w:rPr>
        <w:t>’</w:t>
      </w:r>
      <w:r>
        <w:t>s</w:t>
      </w:r>
      <w:proofErr w:type="spellEnd"/>
      <w:r>
        <w:t xml:space="preserve"> real</w:t>
      </w:r>
      <w:r>
        <w:rPr>
          <w:rFonts w:ascii="Cambria Math" w:hAnsi="Cambria Math" w:cs="Cambria Math"/>
        </w:rPr>
        <w:t>‑</w:t>
      </w:r>
      <w:r>
        <w:t>world setting into the essential variables and objectives</w:t>
      </w:r>
      <w:r>
        <w:rPr>
          <w:rFonts w:ascii="Aptos" w:hAnsi="Aptos" w:cs="Aptos"/>
        </w:rPr>
        <w:t>—</w:t>
      </w:r>
      <w:r>
        <w:t>distance/fuel, capacity, and time windows</w:t>
      </w:r>
      <w:r>
        <w:rPr>
          <w:rFonts w:ascii="Aptos" w:hAnsi="Aptos" w:cs="Aptos"/>
        </w:rPr>
        <w:t>—</w:t>
      </w:r>
      <w:r>
        <w:t>so the algorithm could reason over a tractable model rather than incidental detail. To make the design systematic and reusable, I framed the algorithm as a Problem</w:t>
      </w:r>
      <w:r>
        <w:rPr>
          <w:rFonts w:ascii="Cambria Math" w:hAnsi="Cambria Math" w:cs="Cambria Math"/>
        </w:rPr>
        <w:t>‑</w:t>
      </w:r>
      <w:r>
        <w:t>Solving Method (PSM): a reasoning component defined by a strategy (genetic search), a task commitment (VRPTW objectives and constraints), and domain assumptions (single depot, homogeneous vehicles). This follows Fensel and Motta’s guidance to navigate a three</w:t>
      </w:r>
      <w:r>
        <w:rPr>
          <w:rFonts w:ascii="Cambria Math" w:hAnsi="Cambria Math" w:cs="Cambria Math"/>
        </w:rPr>
        <w:t>‑</w:t>
      </w:r>
      <w:r>
        <w:t xml:space="preserve">dimensional </w:t>
      </w:r>
      <w:r>
        <w:rPr>
          <w:rFonts w:ascii="Aptos" w:hAnsi="Aptos" w:cs="Aptos"/>
        </w:rPr>
        <w:t>“</w:t>
      </w:r>
      <w:r>
        <w:t>method space</w:t>
      </w:r>
      <w:r>
        <w:rPr>
          <w:rFonts w:ascii="Aptos" w:hAnsi="Aptos" w:cs="Aptos"/>
        </w:rPr>
        <w:t>”</w:t>
      </w:r>
      <w:r>
        <w:t xml:space="preserve"> and to use adapters when varying assumptions or strategy without breaking coherence [82], [86]. Such structuring is important in assignments where transparency of assumptions and clarity of method evolution are assessed alongside performance.</w:t>
      </w:r>
    </w:p>
    <w:p w14:paraId="20E6A56F" w14:textId="704816C9" w:rsidR="0072674C" w:rsidRDefault="0072674C" w:rsidP="0072674C">
      <w:pPr>
        <w:tabs>
          <w:tab w:val="left" w:pos="1560"/>
        </w:tabs>
      </w:pPr>
      <w:r>
        <w:t>A Genetic Algorithm (GA) is justified because the Vehicle Routing Problem with Time Windows is NP</w:t>
      </w:r>
      <w:r>
        <w:rPr>
          <w:rFonts w:ascii="Cambria Math" w:hAnsi="Cambria Math" w:cs="Cambria Math"/>
        </w:rPr>
        <w:t>‑</w:t>
      </w:r>
      <w:r>
        <w:t>hard, and exact algorithms rarely scale to realistic instances with multiple constraints. GA</w:t>
      </w:r>
      <w:r>
        <w:rPr>
          <w:rFonts w:ascii="Aptos" w:hAnsi="Aptos" w:cs="Aptos"/>
        </w:rPr>
        <w:t>’</w:t>
      </w:r>
      <w:r>
        <w:t>s population</w:t>
      </w:r>
      <w:r>
        <w:rPr>
          <w:rFonts w:ascii="Cambria Math" w:hAnsi="Cambria Math" w:cs="Cambria Math"/>
        </w:rPr>
        <w:t>‑</w:t>
      </w:r>
      <w:r>
        <w:t xml:space="preserve">based search balances solution quality and </w:t>
      </w:r>
      <w:proofErr w:type="gramStart"/>
      <w:r>
        <w:t>computation, and</w:t>
      </w:r>
      <w:proofErr w:type="gramEnd"/>
      <w:r>
        <w:t xml:space="preserve"> readily supports multi</w:t>
      </w:r>
      <w:r>
        <w:rPr>
          <w:rFonts w:ascii="Cambria Math" w:hAnsi="Cambria Math" w:cs="Cambria Math"/>
        </w:rPr>
        <w:t>‑</w:t>
      </w:r>
      <w:r>
        <w:t>objective trade</w:t>
      </w:r>
      <w:r>
        <w:rPr>
          <w:rFonts w:ascii="Cambria Math" w:hAnsi="Cambria Math" w:cs="Cambria Math"/>
        </w:rPr>
        <w:t>‑</w:t>
      </w:r>
      <w:r>
        <w:t>offs (distance vs. tardiness) by tuning fitness weights rather than redesigning the framework [1</w:t>
      </w:r>
      <w:r w:rsidR="00590546">
        <w:t>1</w:t>
      </w:r>
      <w:r>
        <w:t>]. Evidence from search</w:t>
      </w:r>
      <w:r>
        <w:rPr>
          <w:rFonts w:ascii="Cambria Math" w:hAnsi="Cambria Math" w:cs="Cambria Math"/>
        </w:rPr>
        <w:t>‑</w:t>
      </w:r>
      <w:r>
        <w:t>based software engineering (Bowman</w:t>
      </w:r>
      <w:r>
        <w:rPr>
          <w:rFonts w:ascii="Aptos" w:hAnsi="Aptos" w:cs="Aptos"/>
        </w:rPr>
        <w:t>–</w:t>
      </w:r>
      <w:r>
        <w:t>Briand</w:t>
      </w:r>
      <w:r>
        <w:rPr>
          <w:rFonts w:ascii="Aptos" w:hAnsi="Aptos" w:cs="Aptos"/>
        </w:rPr>
        <w:t>–</w:t>
      </w:r>
      <w:r>
        <w:t>Labiche) shows that multi</w:t>
      </w:r>
      <w:r>
        <w:rPr>
          <w:rFonts w:ascii="Cambria Math" w:hAnsi="Cambria Math" w:cs="Cambria Math"/>
        </w:rPr>
        <w:t>‑</w:t>
      </w:r>
      <w:r>
        <w:t>objective GA can encode complex design candidates, preserve useful structures via tailored crossover, and converge using mutation plus local improvements—principles directly reused here for route sets (e.g., route</w:t>
      </w:r>
      <w:r>
        <w:rPr>
          <w:rFonts w:ascii="Cambria Math" w:hAnsi="Cambria Math" w:cs="Cambria Math"/>
        </w:rPr>
        <w:t>‑</w:t>
      </w:r>
      <w:r>
        <w:t>preserving crossover and 2</w:t>
      </w:r>
      <w:r>
        <w:rPr>
          <w:rFonts w:ascii="Cambria Math" w:hAnsi="Cambria Math" w:cs="Cambria Math"/>
        </w:rPr>
        <w:t>‑</w:t>
      </w:r>
      <w:r>
        <w:t>opt) [1</w:t>
      </w:r>
      <w:r w:rsidR="00590546">
        <w:t>1</w:t>
      </w:r>
      <w:r>
        <w:t>]. Moreover, Cox</w:t>
      </w:r>
      <w:r>
        <w:rPr>
          <w:rFonts w:ascii="Aptos" w:hAnsi="Aptos" w:cs="Aptos"/>
        </w:rPr>
        <w:t>’</w:t>
      </w:r>
      <w:r>
        <w:t xml:space="preserve">s handbook demonstrates how fuzzy </w:t>
      </w:r>
      <w:proofErr w:type="spellStart"/>
      <w:r>
        <w:t>modeling</w:t>
      </w:r>
      <w:proofErr w:type="spellEnd"/>
      <w:r>
        <w:t xml:space="preserve"> and evolutionary algorithms can be combined to shape graded penalties and adaptive feedback loops for scheduling problems</w:t>
      </w:r>
      <w:r>
        <w:rPr>
          <w:rFonts w:ascii="Aptos" w:hAnsi="Aptos" w:cs="Aptos"/>
        </w:rPr>
        <w:t>—</w:t>
      </w:r>
      <w:r>
        <w:t>an approach that would further improve robustness in routing when lateness is not binary but graduated (e.g., “slightly late” vs. “very late”) [9].</w:t>
      </w:r>
    </w:p>
    <w:p w14:paraId="4B65441A" w14:textId="4377B822" w:rsidR="0072674C" w:rsidRDefault="0072674C" w:rsidP="0072674C">
      <w:pPr>
        <w:tabs>
          <w:tab w:val="left" w:pos="1560"/>
        </w:tabs>
      </w:pPr>
      <w:r>
        <w:t>The chosen techniques directly support the assignment’s goals. Fuel efficiency is targeted by penalizing total distance in the fitness, with 2</w:t>
      </w:r>
      <w:r>
        <w:rPr>
          <w:rFonts w:ascii="Cambria Math" w:hAnsi="Cambria Math" w:cs="Cambria Math"/>
        </w:rPr>
        <w:t>‑</w:t>
      </w:r>
      <w:r>
        <w:t>opt</w:t>
      </w:r>
      <w:r>
        <w:rPr>
          <w:rFonts w:ascii="Cambria Math" w:hAnsi="Cambria Math" w:cs="Cambria Math"/>
        </w:rPr>
        <w:t>‑</w:t>
      </w:r>
      <w:r>
        <w:t>style local search reducing detours. Time limits are enforced by penalizing lateness beyond 30 minutes, compelling the GA to trade minor delays against large distance savings in a controlled manner. Order allocation under capacity is handled by feasibility</w:t>
      </w:r>
      <w:r>
        <w:rPr>
          <w:rFonts w:ascii="Cambria Math" w:hAnsi="Cambria Math" w:cs="Cambria Math"/>
        </w:rPr>
        <w:t>‑</w:t>
      </w:r>
      <w:r>
        <w:t>repair adapters that reassign customers between routes when overloads or time violations appear, matching the PSM philosophy of modular, explainable adaptations rather than ad</w:t>
      </w:r>
      <w:r>
        <w:rPr>
          <w:rFonts w:ascii="Cambria Math" w:hAnsi="Cambria Math" w:cs="Cambria Math"/>
        </w:rPr>
        <w:t>‑</w:t>
      </w:r>
      <w:r>
        <w:t>hoc patches [8]. Cross</w:t>
      </w:r>
      <w:r>
        <w:rPr>
          <w:rFonts w:ascii="Cambria Math" w:hAnsi="Cambria Math" w:cs="Cambria Math"/>
        </w:rPr>
        <w:t>‑</w:t>
      </w:r>
      <w:r>
        <w:t>domain evidence from instrumentation (</w:t>
      </w:r>
      <w:proofErr w:type="spellStart"/>
      <w:r>
        <w:t>Steklain</w:t>
      </w:r>
      <w:proofErr w:type="spellEnd"/>
      <w:r>
        <w:t xml:space="preserve"> et</w:t>
      </w:r>
      <w:r>
        <w:rPr>
          <w:rFonts w:ascii="Arial" w:hAnsi="Arial" w:cs="Arial"/>
        </w:rPr>
        <w:t> </w:t>
      </w:r>
      <w:r>
        <w:t>al.) further validates GA</w:t>
      </w:r>
      <w:r>
        <w:rPr>
          <w:rFonts w:ascii="Aptos" w:hAnsi="Aptos" w:cs="Aptos"/>
        </w:rPr>
        <w:t>’</w:t>
      </w:r>
      <w:r>
        <w:t>s applicability to design spaces without analytic solutions by evolving configurations that can be simulated/evaluated</w:t>
      </w:r>
      <w:r>
        <w:rPr>
          <w:rFonts w:ascii="Aptos" w:hAnsi="Aptos" w:cs="Aptos"/>
        </w:rPr>
        <w:t>—</w:t>
      </w:r>
      <w:r>
        <w:t>in our case, evolving complete route plans evaluated by distance and schedule metrics [10].</w:t>
      </w:r>
    </w:p>
    <w:p w14:paraId="07731B3A" w14:textId="40C147A0" w:rsidR="008660DD" w:rsidRDefault="0072674C" w:rsidP="00DA4466">
      <w:pPr>
        <w:tabs>
          <w:tab w:val="left" w:pos="1560"/>
        </w:tabs>
      </w:pPr>
      <w:r>
        <w:lastRenderedPageBreak/>
        <w:t>Limitations include assumed deterministic travel times, single depot, and homogeneous fleet. Performance depends on parameter tuning (population size, mutation rate, weights), and very large instances increase runtime. Still, the PSM structure makes extensions systematic: add time</w:t>
      </w:r>
      <w:r>
        <w:rPr>
          <w:rFonts w:ascii="Cambria Math" w:hAnsi="Cambria Math" w:cs="Cambria Math"/>
        </w:rPr>
        <w:t>‑</w:t>
      </w:r>
      <w:r>
        <w:t>dependent travel matrices, explore fuzzy penalties for graded lateness and soft capacity (per Cox), or report Pareto fronts to expose managerial trade</w:t>
      </w:r>
      <w:r>
        <w:rPr>
          <w:rFonts w:ascii="Cambria Math" w:hAnsi="Cambria Math" w:cs="Cambria Math"/>
        </w:rPr>
        <w:t>‑</w:t>
      </w:r>
      <w:r>
        <w:t>offs [9], [8], [</w:t>
      </w:r>
      <w:r w:rsidR="00590546">
        <w:t>11</w:t>
      </w:r>
      <w:r>
        <w:t>]. These recommendations would enhance realism and decision transparency while preserving the method’s coherence and reusability.</w:t>
      </w:r>
    </w:p>
    <w:p w14:paraId="180F0A57" w14:textId="77777777" w:rsidR="0002022D" w:rsidRDefault="0002022D" w:rsidP="00814D50">
      <w:pPr>
        <w:pStyle w:val="Heading1"/>
      </w:pPr>
      <w:bookmarkStart w:id="9" w:name="_Toc215753327"/>
    </w:p>
    <w:p w14:paraId="3DB34BBE" w14:textId="77777777" w:rsidR="0002022D" w:rsidRDefault="0002022D" w:rsidP="00814D50">
      <w:pPr>
        <w:pStyle w:val="Heading1"/>
      </w:pPr>
    </w:p>
    <w:p w14:paraId="62534801" w14:textId="77777777" w:rsidR="0002022D" w:rsidRDefault="0002022D" w:rsidP="00814D50">
      <w:pPr>
        <w:pStyle w:val="Heading1"/>
      </w:pPr>
    </w:p>
    <w:p w14:paraId="47B77DC4" w14:textId="77777777" w:rsidR="0002022D" w:rsidRDefault="0002022D" w:rsidP="00814D50">
      <w:pPr>
        <w:pStyle w:val="Heading1"/>
      </w:pPr>
    </w:p>
    <w:p w14:paraId="45D6A172" w14:textId="77777777" w:rsidR="0002022D" w:rsidRDefault="0002022D" w:rsidP="00814D50">
      <w:pPr>
        <w:pStyle w:val="Heading1"/>
      </w:pPr>
    </w:p>
    <w:p w14:paraId="7FE674B0" w14:textId="77777777" w:rsidR="0002022D" w:rsidRDefault="0002022D" w:rsidP="00814D50">
      <w:pPr>
        <w:pStyle w:val="Heading1"/>
      </w:pPr>
    </w:p>
    <w:p w14:paraId="697D8A1F" w14:textId="77777777" w:rsidR="0002022D" w:rsidRDefault="0002022D" w:rsidP="00814D50">
      <w:pPr>
        <w:pStyle w:val="Heading1"/>
      </w:pPr>
    </w:p>
    <w:p w14:paraId="02AD8921" w14:textId="77777777" w:rsidR="0002022D" w:rsidRDefault="0002022D" w:rsidP="00814D50">
      <w:pPr>
        <w:pStyle w:val="Heading1"/>
      </w:pPr>
    </w:p>
    <w:p w14:paraId="7D995258" w14:textId="77777777" w:rsidR="0002022D" w:rsidRDefault="0002022D" w:rsidP="00814D50">
      <w:pPr>
        <w:pStyle w:val="Heading1"/>
      </w:pPr>
    </w:p>
    <w:p w14:paraId="17B44EE9" w14:textId="77777777" w:rsidR="007B30A0" w:rsidRDefault="007B30A0" w:rsidP="007B30A0"/>
    <w:p w14:paraId="7B54BFC6" w14:textId="77777777" w:rsidR="007B30A0" w:rsidRDefault="007B30A0" w:rsidP="007B30A0"/>
    <w:p w14:paraId="336002DD" w14:textId="77777777" w:rsidR="007B30A0" w:rsidRPr="007B30A0" w:rsidRDefault="007B30A0" w:rsidP="007B30A0"/>
    <w:p w14:paraId="65E83D6F" w14:textId="567264FE" w:rsidR="008660DD" w:rsidRDefault="008660DD" w:rsidP="00814D50">
      <w:pPr>
        <w:pStyle w:val="Heading1"/>
      </w:pPr>
      <w:r>
        <w:lastRenderedPageBreak/>
        <w:t>Conclusion and Recommendations</w:t>
      </w:r>
      <w:bookmarkEnd w:id="9"/>
    </w:p>
    <w:p w14:paraId="17D3C52E" w14:textId="37688CF4" w:rsidR="00814D50" w:rsidRPr="007B30A0" w:rsidRDefault="007B30A0" w:rsidP="007B30A0">
      <w:r w:rsidRPr="007B30A0">
        <w:t xml:space="preserve">This report </w:t>
      </w:r>
      <w:proofErr w:type="spellStart"/>
      <w:r w:rsidRPr="007B30A0">
        <w:t>analyzed</w:t>
      </w:r>
      <w:proofErr w:type="spellEnd"/>
      <w:r w:rsidRPr="007B30A0">
        <w:t xml:space="preserve"> </w:t>
      </w:r>
      <w:proofErr w:type="spellStart"/>
      <w:r w:rsidRPr="007B30A0">
        <w:t>GrocerQuick’s</w:t>
      </w:r>
      <w:proofErr w:type="spellEnd"/>
      <w:r w:rsidRPr="007B30A0">
        <w:t xml:space="preserve"> delivery optimization challenge and proposed a structured solution using a Genetic Algorithm within a Problem-Solving Method framework. The approach addressed fuel efficiency, time constraints, and order allocation through modular design and systematic reasoning. Key learning included the value of abstraction, decomposition, and structured knowledge engineering for complex problems. Limitations such as deterministic travel times and parameter sensitivity were acknowledged, with recommendations for future enhancements like time-dependent routing and fuzzy penalty integration. Overall, the solution demonstrates how metaheuristics and systematic design principles can effectively tackle real-world logistics optimization challenges.</w:t>
      </w:r>
    </w:p>
    <w:p w14:paraId="324046A2" w14:textId="77777777" w:rsidR="00814D50" w:rsidRDefault="00814D50" w:rsidP="00814D50">
      <w:pPr>
        <w:tabs>
          <w:tab w:val="left" w:pos="1560"/>
        </w:tabs>
        <w:rPr>
          <w:highlight w:val="yellow"/>
        </w:rPr>
      </w:pPr>
    </w:p>
    <w:p w14:paraId="66E29548" w14:textId="77777777" w:rsidR="00814D50" w:rsidRDefault="00814D50" w:rsidP="00814D50">
      <w:pPr>
        <w:tabs>
          <w:tab w:val="left" w:pos="1560"/>
        </w:tabs>
        <w:rPr>
          <w:highlight w:val="yellow"/>
        </w:rPr>
      </w:pPr>
    </w:p>
    <w:p w14:paraId="1D85E298" w14:textId="77777777" w:rsidR="00814D50" w:rsidRDefault="00814D50" w:rsidP="00814D50">
      <w:pPr>
        <w:tabs>
          <w:tab w:val="left" w:pos="1560"/>
        </w:tabs>
        <w:rPr>
          <w:highlight w:val="yellow"/>
        </w:rPr>
      </w:pPr>
    </w:p>
    <w:p w14:paraId="3452A93A" w14:textId="77777777" w:rsidR="00814D50" w:rsidRDefault="00814D50" w:rsidP="00814D50">
      <w:pPr>
        <w:tabs>
          <w:tab w:val="left" w:pos="1560"/>
        </w:tabs>
        <w:rPr>
          <w:highlight w:val="yellow"/>
        </w:rPr>
      </w:pPr>
    </w:p>
    <w:p w14:paraId="6232DEE6" w14:textId="77777777" w:rsidR="007E2E8D" w:rsidRDefault="007E2E8D" w:rsidP="00814D50">
      <w:pPr>
        <w:tabs>
          <w:tab w:val="left" w:pos="1560"/>
        </w:tabs>
        <w:rPr>
          <w:highlight w:val="yellow"/>
        </w:rPr>
      </w:pPr>
    </w:p>
    <w:p w14:paraId="549E0CAC" w14:textId="77777777" w:rsidR="007E2E8D" w:rsidRDefault="007E2E8D" w:rsidP="00814D50">
      <w:pPr>
        <w:tabs>
          <w:tab w:val="left" w:pos="1560"/>
        </w:tabs>
        <w:rPr>
          <w:highlight w:val="yellow"/>
        </w:rPr>
      </w:pPr>
    </w:p>
    <w:p w14:paraId="4E590AA2" w14:textId="77777777" w:rsidR="007E2E8D" w:rsidRDefault="007E2E8D" w:rsidP="00814D50">
      <w:pPr>
        <w:tabs>
          <w:tab w:val="left" w:pos="1560"/>
        </w:tabs>
        <w:rPr>
          <w:highlight w:val="yellow"/>
        </w:rPr>
      </w:pPr>
    </w:p>
    <w:p w14:paraId="48F9D51F" w14:textId="77777777" w:rsidR="007E2E8D" w:rsidRDefault="007E2E8D" w:rsidP="00814D50">
      <w:pPr>
        <w:tabs>
          <w:tab w:val="left" w:pos="1560"/>
        </w:tabs>
        <w:rPr>
          <w:highlight w:val="yellow"/>
        </w:rPr>
      </w:pPr>
    </w:p>
    <w:p w14:paraId="3371F229" w14:textId="77777777" w:rsidR="007E2E8D" w:rsidRDefault="007E2E8D" w:rsidP="00814D50">
      <w:pPr>
        <w:tabs>
          <w:tab w:val="left" w:pos="1560"/>
        </w:tabs>
        <w:rPr>
          <w:highlight w:val="yellow"/>
        </w:rPr>
      </w:pPr>
    </w:p>
    <w:p w14:paraId="3563D7F3" w14:textId="77777777" w:rsidR="007E2E8D" w:rsidRDefault="007E2E8D" w:rsidP="00814D50">
      <w:pPr>
        <w:tabs>
          <w:tab w:val="left" w:pos="1560"/>
        </w:tabs>
        <w:rPr>
          <w:highlight w:val="yellow"/>
        </w:rPr>
      </w:pPr>
    </w:p>
    <w:p w14:paraId="526062F0" w14:textId="77777777" w:rsidR="007E2E8D" w:rsidRDefault="007E2E8D" w:rsidP="00814D50">
      <w:pPr>
        <w:tabs>
          <w:tab w:val="left" w:pos="1560"/>
        </w:tabs>
        <w:rPr>
          <w:highlight w:val="yellow"/>
        </w:rPr>
      </w:pPr>
    </w:p>
    <w:p w14:paraId="56C06CF9" w14:textId="77777777" w:rsidR="007E2E8D" w:rsidRDefault="007E2E8D" w:rsidP="00814D50">
      <w:pPr>
        <w:tabs>
          <w:tab w:val="left" w:pos="1560"/>
        </w:tabs>
        <w:rPr>
          <w:highlight w:val="yellow"/>
        </w:rPr>
      </w:pPr>
    </w:p>
    <w:p w14:paraId="2F2179DB" w14:textId="77777777" w:rsidR="007E2E8D" w:rsidRDefault="007E2E8D" w:rsidP="00814D50">
      <w:pPr>
        <w:tabs>
          <w:tab w:val="left" w:pos="1560"/>
        </w:tabs>
        <w:rPr>
          <w:highlight w:val="yellow"/>
        </w:rPr>
      </w:pPr>
    </w:p>
    <w:p w14:paraId="327F64F3" w14:textId="77777777" w:rsidR="000C4551" w:rsidRDefault="000C4551" w:rsidP="00814D50">
      <w:pPr>
        <w:tabs>
          <w:tab w:val="left" w:pos="1560"/>
        </w:tabs>
        <w:rPr>
          <w:highlight w:val="yellow"/>
        </w:rPr>
      </w:pPr>
    </w:p>
    <w:p w14:paraId="18508673" w14:textId="77777777" w:rsidR="000C4551" w:rsidRDefault="000C4551" w:rsidP="00814D50">
      <w:pPr>
        <w:tabs>
          <w:tab w:val="left" w:pos="1560"/>
        </w:tabs>
        <w:rPr>
          <w:highlight w:val="yellow"/>
        </w:rPr>
      </w:pPr>
    </w:p>
    <w:p w14:paraId="0E3EE982" w14:textId="77777777" w:rsidR="000C4551" w:rsidRDefault="000C4551" w:rsidP="00814D50">
      <w:pPr>
        <w:tabs>
          <w:tab w:val="left" w:pos="1560"/>
        </w:tabs>
        <w:rPr>
          <w:highlight w:val="yellow"/>
        </w:rPr>
      </w:pPr>
    </w:p>
    <w:p w14:paraId="60405905" w14:textId="77777777" w:rsidR="000C4551" w:rsidRDefault="000C4551" w:rsidP="00814D50">
      <w:pPr>
        <w:tabs>
          <w:tab w:val="left" w:pos="1560"/>
        </w:tabs>
        <w:rPr>
          <w:highlight w:val="yellow"/>
        </w:rPr>
      </w:pPr>
    </w:p>
    <w:p w14:paraId="71BC3E4B" w14:textId="77777777" w:rsidR="000C4551" w:rsidRDefault="000C4551" w:rsidP="00814D50">
      <w:pPr>
        <w:tabs>
          <w:tab w:val="left" w:pos="1560"/>
        </w:tabs>
        <w:rPr>
          <w:highlight w:val="yellow"/>
        </w:rPr>
      </w:pPr>
    </w:p>
    <w:p w14:paraId="324C8187" w14:textId="77777777" w:rsidR="00814D50" w:rsidRDefault="00814D50" w:rsidP="00814D50">
      <w:pPr>
        <w:pStyle w:val="Heading1"/>
        <w:rPr>
          <w:color w:val="EE0000"/>
        </w:rPr>
      </w:pPr>
      <w:bookmarkStart w:id="10" w:name="_Toc215753328"/>
      <w:r w:rsidRPr="000C4551">
        <w:rPr>
          <w:color w:val="EE0000"/>
        </w:rPr>
        <w:lastRenderedPageBreak/>
        <w:t>References</w:t>
      </w:r>
      <w:bookmarkEnd w:id="10"/>
      <w:r w:rsidRPr="000C4551">
        <w:rPr>
          <w:color w:val="EE0000"/>
        </w:rPr>
        <w:t xml:space="preserve"> </w:t>
      </w:r>
    </w:p>
    <w:p w14:paraId="3C56B86F" w14:textId="77777777" w:rsidR="0059663B" w:rsidRDefault="0059663B" w:rsidP="0059663B">
      <w:pPr>
        <w:tabs>
          <w:tab w:val="left" w:pos="1560"/>
        </w:tabs>
      </w:pPr>
      <w:r>
        <w:t xml:space="preserve">[1] K. Brandstädter, U. Harms, and J. </w:t>
      </w:r>
      <w:proofErr w:type="spellStart"/>
      <w:r>
        <w:t>Großschedl</w:t>
      </w:r>
      <w:proofErr w:type="spellEnd"/>
      <w:r>
        <w:t>, “Assessing System Thinking Through Different Concept</w:t>
      </w:r>
      <w:r>
        <w:rPr>
          <w:rFonts w:ascii="Cambria Math" w:hAnsi="Cambria Math" w:cs="Cambria Math"/>
        </w:rPr>
        <w:t>‑</w:t>
      </w:r>
      <w:r>
        <w:t>Mapping Practices,</w:t>
      </w:r>
      <w:r>
        <w:rPr>
          <w:rFonts w:ascii="Aptos" w:hAnsi="Aptos" w:cs="Aptos"/>
        </w:rPr>
        <w:t>”</w:t>
      </w:r>
      <w:r>
        <w:t xml:space="preserve"> Int. J. Sci. Educ., vol. 34, no. 14, pp. 2147</w:t>
      </w:r>
      <w:r>
        <w:rPr>
          <w:rFonts w:ascii="Aptos" w:hAnsi="Aptos" w:cs="Aptos"/>
        </w:rPr>
        <w:t>–</w:t>
      </w:r>
      <w:r>
        <w:t xml:space="preserve">2170, 2012, </w:t>
      </w:r>
      <w:proofErr w:type="spellStart"/>
      <w:r>
        <w:t>doi</w:t>
      </w:r>
      <w:proofErr w:type="spellEnd"/>
      <w:r>
        <w:t>: 10.1080/09500693.2012.716549. [philpapers.org], [link.springer.com], [ijettjournal.org]</w:t>
      </w:r>
    </w:p>
    <w:p w14:paraId="65EE3C09" w14:textId="77777777" w:rsidR="0059663B" w:rsidRDefault="0059663B" w:rsidP="0059663B">
      <w:pPr>
        <w:tabs>
          <w:tab w:val="left" w:pos="1560"/>
        </w:tabs>
      </w:pPr>
      <w:r>
        <w:t>[2] L. Leng et al., “</w:t>
      </w:r>
      <w:proofErr w:type="spellStart"/>
      <w:r>
        <w:t>Biobjective</w:t>
      </w:r>
      <w:proofErr w:type="spellEnd"/>
      <w:r>
        <w:t xml:space="preserve"> Low</w:t>
      </w:r>
      <w:r>
        <w:rPr>
          <w:rFonts w:ascii="Cambria Math" w:hAnsi="Cambria Math" w:cs="Cambria Math"/>
        </w:rPr>
        <w:t>‑</w:t>
      </w:r>
      <w:r>
        <w:t>Carbon Location</w:t>
      </w:r>
      <w:r>
        <w:rPr>
          <w:rFonts w:ascii="Cambria Math" w:hAnsi="Cambria Math" w:cs="Cambria Math"/>
        </w:rPr>
        <w:t>‑</w:t>
      </w:r>
      <w:r>
        <w:t>Routing Problem for Cold Chain Logistics: Formulation and Heuristic Approaches,</w:t>
      </w:r>
      <w:r>
        <w:rPr>
          <w:rFonts w:ascii="Aptos" w:hAnsi="Aptos" w:cs="Aptos"/>
        </w:rPr>
        <w:t>”</w:t>
      </w:r>
      <w:r>
        <w:t xml:space="preserve"> J. Clean. Prod., vol. 273, p. 122801, Nov. 2020. [arxiv.org]</w:t>
      </w:r>
    </w:p>
    <w:p w14:paraId="7F820A92" w14:textId="77777777" w:rsidR="0059663B" w:rsidRDefault="0059663B" w:rsidP="0059663B">
      <w:pPr>
        <w:tabs>
          <w:tab w:val="left" w:pos="1560"/>
        </w:tabs>
      </w:pPr>
      <w:r>
        <w:t xml:space="preserve">[3] M. </w:t>
      </w:r>
      <w:proofErr w:type="spellStart"/>
      <w:r>
        <w:t>Alolaiwy</w:t>
      </w:r>
      <w:proofErr w:type="spellEnd"/>
      <w:r>
        <w:t xml:space="preserve">, T. </w:t>
      </w:r>
      <w:proofErr w:type="spellStart"/>
      <w:r>
        <w:t>Hawsawi</w:t>
      </w:r>
      <w:proofErr w:type="spellEnd"/>
      <w:r>
        <w:t>, M. A. Zohdy, A. Kaur, and S. Louis, “Multi</w:t>
      </w:r>
      <w:r>
        <w:rPr>
          <w:rFonts w:ascii="Cambria Math" w:hAnsi="Cambria Math" w:cs="Cambria Math"/>
        </w:rPr>
        <w:t>‑</w:t>
      </w:r>
      <w:r>
        <w:t>Objective Routing Optimization in Electric and Flying Vehicles: A Genetic Algorithm Perspective,</w:t>
      </w:r>
      <w:r>
        <w:rPr>
          <w:rFonts w:ascii="Aptos" w:hAnsi="Aptos" w:cs="Aptos"/>
        </w:rPr>
        <w:t>”</w:t>
      </w:r>
      <w:r>
        <w:t xml:space="preserve"> Appl. Sci., Sep. 2023. (ORCID record and journal metadata) [link.springer.com], [mid.ru]</w:t>
      </w:r>
    </w:p>
    <w:p w14:paraId="3ADC730F" w14:textId="77777777" w:rsidR="0059663B" w:rsidRDefault="0059663B" w:rsidP="0059663B">
      <w:pPr>
        <w:tabs>
          <w:tab w:val="left" w:pos="1560"/>
        </w:tabs>
      </w:pPr>
      <w:r>
        <w:t xml:space="preserve">[4] M. </w:t>
      </w:r>
      <w:proofErr w:type="spellStart"/>
      <w:r>
        <w:t>Alolaiwy</w:t>
      </w:r>
      <w:proofErr w:type="spellEnd"/>
      <w:r>
        <w:t xml:space="preserve"> and M. A. Zohdy, “Multi</w:t>
      </w:r>
      <w:r>
        <w:rPr>
          <w:rFonts w:ascii="Cambria Math" w:hAnsi="Cambria Math" w:cs="Cambria Math"/>
        </w:rPr>
        <w:t>‑</w:t>
      </w:r>
      <w:r>
        <w:t>Objective Message Routing in Electric and Flying Vehicles Using a Genetics Algorithm,</w:t>
      </w:r>
      <w:r>
        <w:rPr>
          <w:rFonts w:ascii="Aptos" w:hAnsi="Aptos" w:cs="Aptos"/>
        </w:rPr>
        <w:t>”</w:t>
      </w:r>
      <w:r>
        <w:t xml:space="preserve"> Sensors, Jan. 2023. [link.springer.com]</w:t>
      </w:r>
    </w:p>
    <w:p w14:paraId="3636CF35" w14:textId="77777777" w:rsidR="0059663B" w:rsidRDefault="0059663B" w:rsidP="0059663B">
      <w:pPr>
        <w:tabs>
          <w:tab w:val="left" w:pos="1560"/>
        </w:tabs>
      </w:pPr>
      <w:r>
        <w:t xml:space="preserve">[5] F. C. Lunenburg, “The </w:t>
      </w:r>
      <w:proofErr w:type="gramStart"/>
      <w:r>
        <w:t>Decision Making</w:t>
      </w:r>
      <w:proofErr w:type="gramEnd"/>
      <w:r>
        <w:t xml:space="preserve"> Process,” National Forum of Educational Administration and Supervision Journal, vol. 27, no. 4, 2010. [wjarr.com]</w:t>
      </w:r>
    </w:p>
    <w:p w14:paraId="4A8DC8A1" w14:textId="280B42F2" w:rsidR="0059663B" w:rsidRDefault="00BD33FC" w:rsidP="0059663B">
      <w:r w:rsidRPr="00BD33FC">
        <w:t>[</w:t>
      </w:r>
      <w:r>
        <w:t>6</w:t>
      </w:r>
      <w:r w:rsidRPr="00BD33FC">
        <w:t xml:space="preserve">] A. A. Juan, J. </w:t>
      </w:r>
      <w:proofErr w:type="spellStart"/>
      <w:r w:rsidRPr="00BD33FC">
        <w:t>Faulin</w:t>
      </w:r>
      <w:proofErr w:type="spellEnd"/>
      <w:r w:rsidRPr="00BD33FC">
        <w:t>, and L. Calvet, “Supporting Real</w:t>
      </w:r>
      <w:r w:rsidRPr="00BD33FC">
        <w:rPr>
          <w:rFonts w:ascii="Cambria Math" w:hAnsi="Cambria Math" w:cs="Cambria Math"/>
        </w:rPr>
        <w:t>‑</w:t>
      </w:r>
      <w:r w:rsidRPr="00BD33FC">
        <w:t>Time Decision</w:t>
      </w:r>
      <w:r w:rsidRPr="00BD33FC">
        <w:rPr>
          <w:rFonts w:ascii="Cambria Math" w:hAnsi="Cambria Math" w:cs="Cambria Math"/>
        </w:rPr>
        <w:t>‑</w:t>
      </w:r>
      <w:r w:rsidRPr="00BD33FC">
        <w:t>Making in Logistics and Transportation by Combining Simulation with Heuristics,</w:t>
      </w:r>
      <w:r w:rsidRPr="00BD33FC">
        <w:rPr>
          <w:rFonts w:ascii="Aptos" w:hAnsi="Aptos" w:cs="Aptos"/>
        </w:rPr>
        <w:t>”</w:t>
      </w:r>
      <w:r w:rsidRPr="00BD33FC">
        <w:t xml:space="preserve"> HMS 2015 Proceedings, pp. 35</w:t>
      </w:r>
      <w:r w:rsidRPr="00BD33FC">
        <w:rPr>
          <w:rFonts w:ascii="Aptos" w:hAnsi="Aptos" w:cs="Aptos"/>
        </w:rPr>
        <w:t>–</w:t>
      </w:r>
      <w:r w:rsidRPr="00BD33FC">
        <w:t>42, 2015. [msc-les.org]</w:t>
      </w:r>
    </w:p>
    <w:p w14:paraId="407F0B39" w14:textId="3797CA90" w:rsidR="00BD33FC" w:rsidRDefault="001C6D49" w:rsidP="0059663B">
      <w:r w:rsidRPr="001C6D49">
        <w:t>[</w:t>
      </w:r>
      <w:r>
        <w:t>7</w:t>
      </w:r>
      <w:r w:rsidRPr="001C6D49">
        <w:t xml:space="preserve">] A. Hemmati, M. </w:t>
      </w:r>
      <w:proofErr w:type="spellStart"/>
      <w:r w:rsidRPr="001C6D49">
        <w:t>Stålhane</w:t>
      </w:r>
      <w:proofErr w:type="spellEnd"/>
      <w:r w:rsidRPr="001C6D49">
        <w:t>, L. M. Hvattum, and H. Andersson, “An Effective Heuristic for Solving a Combined Cargo and Inventory Routing Problem in Tramp Shipping,” NTNU Working Paper, 2015. [ntnuopen.ntnu.no]</w:t>
      </w:r>
    </w:p>
    <w:p w14:paraId="536498AE" w14:textId="7B8EBAD1" w:rsidR="002866B7" w:rsidRDefault="002866B7" w:rsidP="0059663B">
      <w:r w:rsidRPr="002866B7">
        <w:t xml:space="preserve">[8] D. Fensel, “Structured Development of </w:t>
      </w:r>
      <w:proofErr w:type="gramStart"/>
      <w:r w:rsidRPr="002866B7">
        <w:t>Problem Solving</w:t>
      </w:r>
      <w:proofErr w:type="gramEnd"/>
      <w:r w:rsidRPr="002866B7">
        <w:t xml:space="preserve"> Methods,” IEEE Trans. </w:t>
      </w:r>
      <w:proofErr w:type="spellStart"/>
      <w:r w:rsidRPr="002866B7">
        <w:t>Knowl</w:t>
      </w:r>
      <w:proofErr w:type="spellEnd"/>
      <w:r w:rsidRPr="002866B7">
        <w:t>. Data Eng., vol. 13, no. 6, pp. 913–932, 2001. [studyres.com]</w:t>
      </w:r>
    </w:p>
    <w:p w14:paraId="6A2B60A3" w14:textId="78194CBB" w:rsidR="00080F37" w:rsidRDefault="00BF49FE" w:rsidP="0059663B">
      <w:r w:rsidRPr="00BF49FE">
        <w:t xml:space="preserve">[9] E. Cox, Fuzzy </w:t>
      </w:r>
      <w:proofErr w:type="spellStart"/>
      <w:r w:rsidRPr="00BF49FE">
        <w:t>Modeling</w:t>
      </w:r>
      <w:proofErr w:type="spellEnd"/>
      <w:r w:rsidRPr="00BF49FE">
        <w:t xml:space="preserve"> and Genetic Algorithms for Data Mining and Exploration. Morgan Kaufmann, 2005.</w:t>
      </w:r>
    </w:p>
    <w:p w14:paraId="67C4D49E" w14:textId="587083EC" w:rsidR="00D268D4" w:rsidRDefault="00D268D4" w:rsidP="004E31EF">
      <w:r w:rsidRPr="00D268D4">
        <w:t xml:space="preserve">[10] A. </w:t>
      </w:r>
      <w:proofErr w:type="spellStart"/>
      <w:r w:rsidRPr="00D268D4">
        <w:t>Steklain</w:t>
      </w:r>
      <w:proofErr w:type="spellEnd"/>
      <w:r w:rsidRPr="00D268D4">
        <w:t xml:space="preserve">, M. Adames, and F. </w:t>
      </w:r>
      <w:proofErr w:type="spellStart"/>
      <w:r w:rsidRPr="00D268D4">
        <w:t>Ganacim</w:t>
      </w:r>
      <w:proofErr w:type="spellEnd"/>
      <w:r w:rsidRPr="00D268D4">
        <w:t>, “Improving Reflexive Surfaces Efficiency with Genetic Algorithms,” Journal of Instrumentation, vol. 18, no. 03, P03008, 2023.</w:t>
      </w:r>
    </w:p>
    <w:p w14:paraId="4AEFC645" w14:textId="2CDA79E1" w:rsidR="004E31EF" w:rsidRPr="0059663B" w:rsidRDefault="004E31EF" w:rsidP="004E31EF">
      <w:r w:rsidRPr="004E31EF">
        <w:t>[1</w:t>
      </w:r>
      <w:r w:rsidR="00991393">
        <w:t>1</w:t>
      </w:r>
      <w:r w:rsidRPr="004E31EF">
        <w:t>] M. Bowman, L. C. Briand, and Y. Labiche, “Solving the Class Responsibility Assignment Problem in Object</w:t>
      </w:r>
      <w:r w:rsidRPr="004E31EF">
        <w:rPr>
          <w:rFonts w:ascii="Cambria Math" w:hAnsi="Cambria Math" w:cs="Cambria Math"/>
        </w:rPr>
        <w:t>‑</w:t>
      </w:r>
      <w:r w:rsidRPr="004E31EF">
        <w:t>Oriented Analysis with Multi</w:t>
      </w:r>
      <w:r w:rsidRPr="004E31EF">
        <w:rPr>
          <w:rFonts w:ascii="Cambria Math" w:hAnsi="Cambria Math" w:cs="Cambria Math"/>
        </w:rPr>
        <w:t>‑</w:t>
      </w:r>
      <w:r w:rsidRPr="004E31EF">
        <w:t>Objective Genetic Algorithms,</w:t>
      </w:r>
      <w:r w:rsidRPr="004E31EF">
        <w:rPr>
          <w:rFonts w:ascii="Aptos" w:hAnsi="Aptos" w:cs="Aptos"/>
        </w:rPr>
        <w:t>”</w:t>
      </w:r>
      <w:r w:rsidRPr="004E31EF">
        <w:t xml:space="preserve"> IEEE Trans. </w:t>
      </w:r>
      <w:proofErr w:type="spellStart"/>
      <w:r w:rsidRPr="004E31EF">
        <w:t>Softw</w:t>
      </w:r>
      <w:proofErr w:type="spellEnd"/>
      <w:r w:rsidRPr="004E31EF">
        <w:t>. Eng., vol. 36, no. 6, pp. 817</w:t>
      </w:r>
      <w:r w:rsidRPr="004E31EF">
        <w:rPr>
          <w:rFonts w:ascii="Aptos" w:hAnsi="Aptos" w:cs="Aptos"/>
        </w:rPr>
        <w:t>–</w:t>
      </w:r>
      <w:r w:rsidRPr="004E31EF">
        <w:t>837, 2010.</w:t>
      </w:r>
    </w:p>
    <w:p w14:paraId="629C33B0" w14:textId="77777777" w:rsidR="000C4551" w:rsidRPr="000C4551" w:rsidRDefault="000C4551" w:rsidP="000C4551"/>
    <w:p w14:paraId="17316002" w14:textId="04477E04" w:rsidR="007E2E8D" w:rsidRDefault="007E2E8D" w:rsidP="007B30A0">
      <w:pPr>
        <w:tabs>
          <w:tab w:val="left" w:pos="1560"/>
        </w:tabs>
      </w:pPr>
    </w:p>
    <w:p w14:paraId="5C3CFA0D" w14:textId="77777777" w:rsidR="007E2E8D" w:rsidRDefault="007E2E8D" w:rsidP="00814D50">
      <w:pPr>
        <w:tabs>
          <w:tab w:val="left" w:pos="1560"/>
        </w:tabs>
      </w:pPr>
    </w:p>
    <w:p w14:paraId="2A51AFF2" w14:textId="77777777" w:rsidR="007E2E8D" w:rsidRDefault="007E2E8D" w:rsidP="00814D50">
      <w:pPr>
        <w:tabs>
          <w:tab w:val="left" w:pos="1560"/>
        </w:tabs>
      </w:pPr>
    </w:p>
    <w:p w14:paraId="1AD7ADFC" w14:textId="77777777" w:rsidR="007E2E8D" w:rsidRDefault="007E2E8D" w:rsidP="00814D50">
      <w:pPr>
        <w:tabs>
          <w:tab w:val="left" w:pos="1560"/>
        </w:tabs>
      </w:pPr>
    </w:p>
    <w:p w14:paraId="5F3A5292" w14:textId="77777777" w:rsidR="007E2E8D" w:rsidRDefault="007E2E8D" w:rsidP="00814D50">
      <w:pPr>
        <w:tabs>
          <w:tab w:val="left" w:pos="1560"/>
        </w:tabs>
      </w:pPr>
    </w:p>
    <w:p w14:paraId="5B7E8374" w14:textId="77777777" w:rsidR="007E2E8D" w:rsidRDefault="007E2E8D" w:rsidP="00814D50">
      <w:pPr>
        <w:tabs>
          <w:tab w:val="left" w:pos="1560"/>
        </w:tabs>
      </w:pPr>
    </w:p>
    <w:p w14:paraId="1F85DFDF" w14:textId="77777777" w:rsidR="007E2E8D" w:rsidRDefault="007E2E8D" w:rsidP="00814D50">
      <w:pPr>
        <w:tabs>
          <w:tab w:val="left" w:pos="1560"/>
        </w:tabs>
      </w:pPr>
    </w:p>
    <w:p w14:paraId="6DEA229C" w14:textId="77777777" w:rsidR="007E2E8D" w:rsidRDefault="007E2E8D" w:rsidP="00814D50">
      <w:pPr>
        <w:tabs>
          <w:tab w:val="left" w:pos="1560"/>
        </w:tabs>
      </w:pPr>
    </w:p>
    <w:p w14:paraId="4A3EA824" w14:textId="77777777" w:rsidR="007E2E8D" w:rsidRDefault="007E2E8D" w:rsidP="00814D50">
      <w:pPr>
        <w:tabs>
          <w:tab w:val="left" w:pos="1560"/>
        </w:tabs>
      </w:pPr>
    </w:p>
    <w:p w14:paraId="60C55574" w14:textId="77777777" w:rsidR="007E2E8D" w:rsidRDefault="007E2E8D" w:rsidP="00814D50">
      <w:pPr>
        <w:tabs>
          <w:tab w:val="left" w:pos="1560"/>
        </w:tabs>
      </w:pPr>
    </w:p>
    <w:p w14:paraId="0D6C1DF5" w14:textId="77777777" w:rsidR="007E2E8D" w:rsidRDefault="007E2E8D" w:rsidP="00814D50">
      <w:pPr>
        <w:tabs>
          <w:tab w:val="left" w:pos="1560"/>
        </w:tabs>
      </w:pPr>
    </w:p>
    <w:p w14:paraId="07C5F92E" w14:textId="77777777" w:rsidR="007E2E8D" w:rsidRDefault="007E2E8D" w:rsidP="00814D50">
      <w:pPr>
        <w:tabs>
          <w:tab w:val="left" w:pos="1560"/>
        </w:tabs>
      </w:pPr>
    </w:p>
    <w:p w14:paraId="50F4FD87" w14:textId="77777777" w:rsidR="007E2E8D" w:rsidRDefault="007E2E8D" w:rsidP="00814D50">
      <w:pPr>
        <w:tabs>
          <w:tab w:val="left" w:pos="1560"/>
        </w:tabs>
      </w:pPr>
    </w:p>
    <w:p w14:paraId="61AEF723" w14:textId="77777777" w:rsidR="007E2E8D" w:rsidRDefault="007E2E8D" w:rsidP="00814D50">
      <w:pPr>
        <w:tabs>
          <w:tab w:val="left" w:pos="1560"/>
        </w:tabs>
      </w:pPr>
    </w:p>
    <w:p w14:paraId="104BE46A" w14:textId="77777777" w:rsidR="007E2E8D" w:rsidRDefault="007E2E8D" w:rsidP="00814D50">
      <w:pPr>
        <w:tabs>
          <w:tab w:val="left" w:pos="1560"/>
        </w:tabs>
      </w:pPr>
    </w:p>
    <w:p w14:paraId="4A868329" w14:textId="77777777" w:rsidR="007E2E8D" w:rsidRDefault="007E2E8D" w:rsidP="00814D50">
      <w:pPr>
        <w:tabs>
          <w:tab w:val="left" w:pos="1560"/>
        </w:tabs>
      </w:pPr>
    </w:p>
    <w:p w14:paraId="25628EC4" w14:textId="77777777" w:rsidR="007E2E8D" w:rsidRDefault="007E2E8D" w:rsidP="00814D50">
      <w:pPr>
        <w:tabs>
          <w:tab w:val="left" w:pos="1560"/>
        </w:tabs>
      </w:pPr>
    </w:p>
    <w:p w14:paraId="510BCAFF" w14:textId="77777777" w:rsidR="007E2E8D" w:rsidRDefault="007E2E8D" w:rsidP="00814D50">
      <w:pPr>
        <w:tabs>
          <w:tab w:val="left" w:pos="1560"/>
        </w:tabs>
      </w:pPr>
    </w:p>
    <w:p w14:paraId="4C7771A7" w14:textId="77777777" w:rsidR="007E2E8D" w:rsidRDefault="007E2E8D" w:rsidP="00814D50">
      <w:pPr>
        <w:tabs>
          <w:tab w:val="left" w:pos="1560"/>
        </w:tabs>
      </w:pPr>
    </w:p>
    <w:p w14:paraId="1D4FE56B" w14:textId="77777777" w:rsidR="007E2E8D" w:rsidRDefault="007E2E8D" w:rsidP="00814D50">
      <w:pPr>
        <w:tabs>
          <w:tab w:val="left" w:pos="1560"/>
        </w:tabs>
      </w:pPr>
    </w:p>
    <w:p w14:paraId="1D20F3DE" w14:textId="77777777" w:rsidR="007E2E8D" w:rsidRDefault="007E2E8D" w:rsidP="00814D50">
      <w:pPr>
        <w:tabs>
          <w:tab w:val="left" w:pos="1560"/>
        </w:tabs>
      </w:pPr>
    </w:p>
    <w:p w14:paraId="143855C1" w14:textId="77777777" w:rsidR="007E2E8D" w:rsidRDefault="007E2E8D" w:rsidP="00814D50">
      <w:pPr>
        <w:tabs>
          <w:tab w:val="left" w:pos="1560"/>
        </w:tabs>
      </w:pPr>
    </w:p>
    <w:p w14:paraId="503E993D" w14:textId="77777777" w:rsidR="007E2E8D" w:rsidRDefault="007E2E8D" w:rsidP="00814D50">
      <w:pPr>
        <w:tabs>
          <w:tab w:val="left" w:pos="1560"/>
        </w:tabs>
      </w:pPr>
    </w:p>
    <w:p w14:paraId="0C89A7FC" w14:textId="77777777" w:rsidR="007E2E8D" w:rsidRDefault="007E2E8D" w:rsidP="00814D50">
      <w:pPr>
        <w:tabs>
          <w:tab w:val="left" w:pos="1560"/>
        </w:tabs>
      </w:pPr>
    </w:p>
    <w:p w14:paraId="17FE1477" w14:textId="77777777" w:rsidR="007E2E8D" w:rsidRDefault="007E2E8D" w:rsidP="00814D50">
      <w:pPr>
        <w:tabs>
          <w:tab w:val="left" w:pos="1560"/>
        </w:tabs>
      </w:pPr>
    </w:p>
    <w:p w14:paraId="765BA57B" w14:textId="77777777" w:rsidR="003338F6" w:rsidRDefault="003338F6" w:rsidP="007E2E8D">
      <w:pPr>
        <w:pStyle w:val="Heading1"/>
      </w:pPr>
      <w:bookmarkStart w:id="11" w:name="_Toc215753329"/>
    </w:p>
    <w:p w14:paraId="0963C943" w14:textId="57EE91C9" w:rsidR="007E2E8D" w:rsidRDefault="007E2E8D" w:rsidP="007E2E8D">
      <w:pPr>
        <w:pStyle w:val="Heading1"/>
      </w:pPr>
      <w:r>
        <w:t>Appendices</w:t>
      </w:r>
      <w:bookmarkEnd w:id="11"/>
    </w:p>
    <w:p w14:paraId="542CD360" w14:textId="77777777" w:rsidR="007E2E8D" w:rsidRDefault="007E2E8D" w:rsidP="007E2E8D">
      <w:pPr>
        <w:pStyle w:val="Heading2"/>
      </w:pPr>
      <w:bookmarkStart w:id="12" w:name="_Toc215753330"/>
      <w:r>
        <w:t>Appendix 1:</w:t>
      </w:r>
      <w:bookmarkEnd w:id="12"/>
    </w:p>
    <w:p w14:paraId="0050E96D" w14:textId="77777777" w:rsidR="00F47390" w:rsidRPr="00F47390" w:rsidRDefault="00F47390" w:rsidP="00F47390">
      <w:proofErr w:type="gramStart"/>
      <w:r w:rsidRPr="00F47390">
        <w:t xml:space="preserve">  </w:t>
      </w:r>
      <w:r w:rsidRPr="00F47390">
        <w:rPr>
          <w:b/>
          <w:bCs/>
        </w:rPr>
        <w:t>Content</w:t>
      </w:r>
      <w:proofErr w:type="gramEnd"/>
      <w:r w:rsidRPr="00F47390">
        <w:rPr>
          <w:b/>
          <w:bCs/>
        </w:rPr>
        <w:t>:</w:t>
      </w:r>
      <w:r w:rsidRPr="00F47390">
        <w:t xml:space="preserve"> The GA-based route optimization flowchart image we created. </w:t>
      </w:r>
    </w:p>
    <w:p w14:paraId="3B17BB69" w14:textId="77777777" w:rsidR="00F47390" w:rsidRPr="00F47390" w:rsidRDefault="00F47390" w:rsidP="00F47390">
      <w:proofErr w:type="gramStart"/>
      <w:r w:rsidRPr="00F47390">
        <w:t xml:space="preserve">  </w:t>
      </w:r>
      <w:r w:rsidRPr="00F47390">
        <w:rPr>
          <w:b/>
          <w:bCs/>
        </w:rPr>
        <w:t>Caption</w:t>
      </w:r>
      <w:proofErr w:type="gramEnd"/>
      <w:r w:rsidRPr="00F47390">
        <w:rPr>
          <w:b/>
          <w:bCs/>
        </w:rPr>
        <w:t>:</w:t>
      </w:r>
      <w:r w:rsidRPr="00F47390">
        <w:t xml:space="preserve"> </w:t>
      </w:r>
      <w:r w:rsidRPr="00F47390">
        <w:rPr>
          <w:i/>
          <w:iCs/>
        </w:rPr>
        <w:t>Figure A1: Flowchart for Genetic Algorithm-based Delivery Route Optimization.</w:t>
      </w:r>
      <w:r w:rsidRPr="00F47390">
        <w:t xml:space="preserve"> </w:t>
      </w:r>
    </w:p>
    <w:p w14:paraId="187D898F" w14:textId="77777777" w:rsidR="00F47390" w:rsidRPr="00F47390" w:rsidRDefault="00F47390" w:rsidP="00F47390">
      <w:proofErr w:type="gramStart"/>
      <w:r w:rsidRPr="00F47390">
        <w:t xml:space="preserve">  </w:t>
      </w:r>
      <w:r w:rsidRPr="00F47390">
        <w:rPr>
          <w:b/>
          <w:bCs/>
        </w:rPr>
        <w:t>Purpose</w:t>
      </w:r>
      <w:proofErr w:type="gramEnd"/>
      <w:r w:rsidRPr="00F47390">
        <w:rPr>
          <w:b/>
          <w:bCs/>
        </w:rPr>
        <w:t>:</w:t>
      </w:r>
      <w:r w:rsidRPr="00F47390">
        <w:t xml:space="preserve"> Provides a visual representation of the logical steps in the proposed solution.</w:t>
      </w:r>
    </w:p>
    <w:p w14:paraId="42A64BBC" w14:textId="77777777" w:rsidR="00F47390" w:rsidRPr="00F47390" w:rsidRDefault="00F47390" w:rsidP="00F47390"/>
    <w:p w14:paraId="56B5E104" w14:textId="77777777" w:rsidR="007E2E8D" w:rsidRDefault="007E2E8D" w:rsidP="00814D50">
      <w:pPr>
        <w:tabs>
          <w:tab w:val="left" w:pos="1560"/>
        </w:tabs>
      </w:pPr>
    </w:p>
    <w:p w14:paraId="1A8639D0" w14:textId="77777777" w:rsidR="007E2E8D" w:rsidRDefault="007E2E8D" w:rsidP="007E2E8D">
      <w:pPr>
        <w:pStyle w:val="Heading2"/>
      </w:pPr>
      <w:bookmarkStart w:id="13" w:name="_Toc215753331"/>
      <w:r>
        <w:t>Appendix 2:</w:t>
      </w:r>
      <w:bookmarkEnd w:id="13"/>
    </w:p>
    <w:p w14:paraId="584778A1" w14:textId="77777777" w:rsidR="003338F6" w:rsidRPr="003338F6" w:rsidRDefault="003338F6" w:rsidP="003338F6">
      <w:proofErr w:type="gramStart"/>
      <w:r w:rsidRPr="003338F6">
        <w:t xml:space="preserve">  </w:t>
      </w:r>
      <w:r w:rsidRPr="003338F6">
        <w:rPr>
          <w:b/>
          <w:bCs/>
        </w:rPr>
        <w:t>Content</w:t>
      </w:r>
      <w:proofErr w:type="gramEnd"/>
      <w:r w:rsidRPr="003338F6">
        <w:rPr>
          <w:b/>
          <w:bCs/>
        </w:rPr>
        <w:t>:</w:t>
      </w:r>
      <w:r w:rsidRPr="003338F6">
        <w:t xml:space="preserve"> The detailed pseudocode (long version) for the GA approach, including helper functions and comments. </w:t>
      </w:r>
    </w:p>
    <w:p w14:paraId="48EBABCD" w14:textId="77777777" w:rsidR="003338F6" w:rsidRPr="003338F6" w:rsidRDefault="003338F6" w:rsidP="003338F6">
      <w:proofErr w:type="gramStart"/>
      <w:r w:rsidRPr="003338F6">
        <w:t xml:space="preserve">  </w:t>
      </w:r>
      <w:r w:rsidRPr="003338F6">
        <w:rPr>
          <w:b/>
          <w:bCs/>
        </w:rPr>
        <w:t>Purpose</w:t>
      </w:r>
      <w:proofErr w:type="gramEnd"/>
      <w:r w:rsidRPr="003338F6">
        <w:rPr>
          <w:b/>
          <w:bCs/>
        </w:rPr>
        <w:t>:</w:t>
      </w:r>
      <w:r w:rsidRPr="003338F6">
        <w:t xml:space="preserve"> Shows the complete algorithmic logic beyond the simplified version in the main report.</w:t>
      </w:r>
    </w:p>
    <w:p w14:paraId="5101213B" w14:textId="77777777" w:rsidR="003338F6" w:rsidRPr="003338F6" w:rsidRDefault="003338F6" w:rsidP="003338F6"/>
    <w:p w14:paraId="2A648E7F" w14:textId="77777777" w:rsidR="007E2E8D" w:rsidRDefault="007E2E8D" w:rsidP="00814D50">
      <w:pPr>
        <w:tabs>
          <w:tab w:val="left" w:pos="1560"/>
        </w:tabs>
      </w:pPr>
    </w:p>
    <w:p w14:paraId="6EBB5EDF" w14:textId="77777777" w:rsidR="007E2E8D" w:rsidRDefault="007E2E8D" w:rsidP="007E2E8D">
      <w:pPr>
        <w:pStyle w:val="Heading2"/>
      </w:pPr>
      <w:bookmarkStart w:id="14" w:name="_Toc215753332"/>
      <w:r>
        <w:t>Appendix 3:</w:t>
      </w:r>
      <w:bookmarkEnd w:id="14"/>
      <w:r>
        <w:t xml:space="preserve"> </w:t>
      </w:r>
    </w:p>
    <w:p w14:paraId="25338ED1" w14:textId="77777777" w:rsidR="00814D50" w:rsidRDefault="00814D50" w:rsidP="00814D50">
      <w:pPr>
        <w:tabs>
          <w:tab w:val="left" w:pos="1560"/>
        </w:tabs>
      </w:pPr>
    </w:p>
    <w:p w14:paraId="64AA1283" w14:textId="77777777" w:rsidR="00577AEB" w:rsidRPr="00577AEB" w:rsidRDefault="00577AEB" w:rsidP="00577AEB">
      <w:pPr>
        <w:tabs>
          <w:tab w:val="left" w:pos="1560"/>
        </w:tabs>
      </w:pPr>
      <w:proofErr w:type="gramStart"/>
      <w:r w:rsidRPr="00577AEB">
        <w:t xml:space="preserve">  </w:t>
      </w:r>
      <w:r w:rsidRPr="00577AEB">
        <w:rPr>
          <w:b/>
          <w:bCs/>
        </w:rPr>
        <w:t>Content</w:t>
      </w:r>
      <w:proofErr w:type="gramEnd"/>
      <w:r w:rsidRPr="00577AEB">
        <w:rPr>
          <w:b/>
          <w:bCs/>
        </w:rPr>
        <w:t>:</w:t>
      </w:r>
      <w:r w:rsidRPr="00577AEB">
        <w:t xml:space="preserve"> </w:t>
      </w:r>
    </w:p>
    <w:p w14:paraId="6B95256C" w14:textId="77777777" w:rsidR="00577AEB" w:rsidRPr="00577AEB" w:rsidRDefault="00577AEB" w:rsidP="00577AEB">
      <w:pPr>
        <w:numPr>
          <w:ilvl w:val="0"/>
          <w:numId w:val="5"/>
        </w:numPr>
        <w:tabs>
          <w:tab w:val="left" w:pos="1560"/>
        </w:tabs>
      </w:pPr>
      <w:r w:rsidRPr="00577AEB">
        <w:t>Example input dataset (customers, demands, time windows, distances).</w:t>
      </w:r>
    </w:p>
    <w:p w14:paraId="53C98769" w14:textId="77777777" w:rsidR="00577AEB" w:rsidRPr="00577AEB" w:rsidRDefault="00577AEB" w:rsidP="00577AEB">
      <w:pPr>
        <w:numPr>
          <w:ilvl w:val="0"/>
          <w:numId w:val="5"/>
        </w:numPr>
        <w:tabs>
          <w:tab w:val="left" w:pos="1560"/>
        </w:tabs>
      </w:pPr>
      <w:r w:rsidRPr="00577AEB">
        <w:t>Example output KPIs from the algorithm (total distance, tardiness, number of vehicles used).</w:t>
      </w:r>
    </w:p>
    <w:p w14:paraId="755CA5A0" w14:textId="77777777" w:rsidR="00577AEB" w:rsidRPr="00577AEB" w:rsidRDefault="00577AEB" w:rsidP="00577AEB">
      <w:pPr>
        <w:tabs>
          <w:tab w:val="left" w:pos="1560"/>
        </w:tabs>
      </w:pPr>
      <w:proofErr w:type="gramStart"/>
      <w:r w:rsidRPr="00577AEB">
        <w:t xml:space="preserve">  </w:t>
      </w:r>
      <w:r w:rsidRPr="00577AEB">
        <w:rPr>
          <w:b/>
          <w:bCs/>
        </w:rPr>
        <w:t>Purpose</w:t>
      </w:r>
      <w:proofErr w:type="gramEnd"/>
      <w:r w:rsidRPr="00577AEB">
        <w:rPr>
          <w:b/>
          <w:bCs/>
        </w:rPr>
        <w:t>:</w:t>
      </w:r>
      <w:r w:rsidRPr="00577AEB">
        <w:t xml:space="preserve"> Demonstrates how the solution works with real data and validates its effectiveness.</w:t>
      </w:r>
    </w:p>
    <w:p w14:paraId="3FC5CF6D" w14:textId="77777777" w:rsidR="00814D50" w:rsidRDefault="00814D50" w:rsidP="00814D50">
      <w:pPr>
        <w:tabs>
          <w:tab w:val="left" w:pos="1560"/>
        </w:tabs>
      </w:pPr>
    </w:p>
    <w:p w14:paraId="22B36D14" w14:textId="77777777" w:rsidR="00814D50" w:rsidRDefault="00814D50" w:rsidP="00814D50">
      <w:pPr>
        <w:tabs>
          <w:tab w:val="left" w:pos="1560"/>
        </w:tabs>
      </w:pPr>
    </w:p>
    <w:p w14:paraId="586C61FE" w14:textId="77777777" w:rsidR="00814D50" w:rsidRDefault="00814D50" w:rsidP="00814D50">
      <w:pPr>
        <w:tabs>
          <w:tab w:val="left" w:pos="1560"/>
        </w:tabs>
      </w:pPr>
    </w:p>
    <w:p w14:paraId="50F84349" w14:textId="77777777" w:rsidR="00814D50" w:rsidRDefault="00814D50" w:rsidP="00814D50">
      <w:pPr>
        <w:tabs>
          <w:tab w:val="left" w:pos="1560"/>
        </w:tabs>
      </w:pPr>
    </w:p>
    <w:p w14:paraId="5F3A2494" w14:textId="77777777" w:rsidR="00814D50" w:rsidRDefault="00814D50" w:rsidP="00814D50">
      <w:pPr>
        <w:tabs>
          <w:tab w:val="left" w:pos="1560"/>
        </w:tabs>
      </w:pPr>
    </w:p>
    <w:p w14:paraId="549A3288" w14:textId="77777777" w:rsidR="00814D50" w:rsidRDefault="00814D50" w:rsidP="00814D50">
      <w:pPr>
        <w:tabs>
          <w:tab w:val="left" w:pos="1560"/>
        </w:tabs>
      </w:pPr>
    </w:p>
    <w:p w14:paraId="3A917368" w14:textId="77777777" w:rsidR="00814D50" w:rsidRDefault="00814D50" w:rsidP="00814D50">
      <w:pPr>
        <w:tabs>
          <w:tab w:val="left" w:pos="1560"/>
        </w:tabs>
      </w:pPr>
    </w:p>
    <w:p w14:paraId="79053B1D" w14:textId="77777777" w:rsidR="00814D50" w:rsidRDefault="00814D50" w:rsidP="00814D50">
      <w:pPr>
        <w:tabs>
          <w:tab w:val="left" w:pos="1560"/>
        </w:tabs>
      </w:pPr>
    </w:p>
    <w:p w14:paraId="58B9BBAC" w14:textId="77777777" w:rsidR="00814D50" w:rsidRDefault="00814D50" w:rsidP="00814D50">
      <w:pPr>
        <w:tabs>
          <w:tab w:val="left" w:pos="1560"/>
        </w:tabs>
      </w:pPr>
    </w:p>
    <w:p w14:paraId="6861A44D" w14:textId="77777777" w:rsidR="00814D50" w:rsidRDefault="00814D50" w:rsidP="00814D50">
      <w:pPr>
        <w:tabs>
          <w:tab w:val="left" w:pos="1560"/>
        </w:tabs>
      </w:pPr>
    </w:p>
    <w:p w14:paraId="04E9109E" w14:textId="77777777" w:rsidR="00814D50" w:rsidRDefault="00814D50" w:rsidP="00814D50">
      <w:pPr>
        <w:tabs>
          <w:tab w:val="left" w:pos="1560"/>
        </w:tabs>
      </w:pPr>
    </w:p>
    <w:p w14:paraId="7C2F2D6D" w14:textId="77777777" w:rsidR="00814D50" w:rsidRDefault="00814D50" w:rsidP="00814D50">
      <w:pPr>
        <w:tabs>
          <w:tab w:val="left" w:pos="1560"/>
        </w:tabs>
      </w:pPr>
    </w:p>
    <w:p w14:paraId="38EE98FF" w14:textId="77777777" w:rsidR="00814D50" w:rsidRDefault="00814D50" w:rsidP="00814D50">
      <w:pPr>
        <w:tabs>
          <w:tab w:val="left" w:pos="1560"/>
        </w:tabs>
      </w:pPr>
    </w:p>
    <w:p w14:paraId="347045C8" w14:textId="77777777" w:rsidR="00814D50" w:rsidRDefault="00814D50" w:rsidP="00814D50">
      <w:pPr>
        <w:tabs>
          <w:tab w:val="left" w:pos="1560"/>
        </w:tabs>
      </w:pPr>
    </w:p>
    <w:p w14:paraId="5231C6A6" w14:textId="77777777" w:rsidR="00814D50" w:rsidRDefault="00814D50" w:rsidP="00814D50">
      <w:pPr>
        <w:tabs>
          <w:tab w:val="left" w:pos="1560"/>
        </w:tabs>
      </w:pPr>
    </w:p>
    <w:p w14:paraId="5A9EA299" w14:textId="77777777" w:rsidR="00814D50" w:rsidRDefault="00814D50" w:rsidP="00814D50">
      <w:pPr>
        <w:tabs>
          <w:tab w:val="left" w:pos="1560"/>
        </w:tabs>
      </w:pPr>
    </w:p>
    <w:p w14:paraId="12D0AEB0" w14:textId="77777777" w:rsidR="00814D50" w:rsidRDefault="00814D50" w:rsidP="00814D50">
      <w:pPr>
        <w:tabs>
          <w:tab w:val="left" w:pos="1560"/>
        </w:tabs>
      </w:pPr>
    </w:p>
    <w:p w14:paraId="6ACA4703" w14:textId="77777777" w:rsidR="00814D50" w:rsidRDefault="00814D50" w:rsidP="00814D50">
      <w:pPr>
        <w:tabs>
          <w:tab w:val="left" w:pos="1560"/>
        </w:tabs>
      </w:pPr>
    </w:p>
    <w:p w14:paraId="6D133D51" w14:textId="77777777" w:rsidR="00814D50" w:rsidRDefault="00814D50" w:rsidP="00814D50">
      <w:pPr>
        <w:tabs>
          <w:tab w:val="left" w:pos="1560"/>
        </w:tabs>
      </w:pPr>
    </w:p>
    <w:p w14:paraId="162436C0" w14:textId="77777777" w:rsidR="00814D50" w:rsidRDefault="00814D50" w:rsidP="00814D50">
      <w:pPr>
        <w:tabs>
          <w:tab w:val="left" w:pos="1560"/>
        </w:tabs>
      </w:pPr>
    </w:p>
    <w:p w14:paraId="06553401" w14:textId="77777777" w:rsidR="00814D50" w:rsidRDefault="00814D50" w:rsidP="00814D50">
      <w:pPr>
        <w:tabs>
          <w:tab w:val="left" w:pos="1560"/>
        </w:tabs>
      </w:pPr>
    </w:p>
    <w:p w14:paraId="0DB8AC16" w14:textId="77777777" w:rsidR="00814D50" w:rsidRDefault="00814D50" w:rsidP="00814D50">
      <w:pPr>
        <w:tabs>
          <w:tab w:val="left" w:pos="1560"/>
        </w:tabs>
      </w:pPr>
    </w:p>
    <w:p w14:paraId="00AE716F" w14:textId="77777777" w:rsidR="00814D50" w:rsidRPr="00814D50" w:rsidRDefault="00814D50" w:rsidP="00814D50">
      <w:pPr>
        <w:tabs>
          <w:tab w:val="left" w:pos="1560"/>
        </w:tabs>
      </w:pPr>
    </w:p>
    <w:p w14:paraId="5162A72A" w14:textId="77777777" w:rsidR="006B6025" w:rsidRDefault="006B6025"/>
    <w:p w14:paraId="1BF88FA1" w14:textId="77777777" w:rsidR="006B6025" w:rsidRDefault="006B6025"/>
    <w:p w14:paraId="1996CCC6" w14:textId="2627173F" w:rsidR="006B6025" w:rsidRDefault="006B6025"/>
    <w:sectPr w:rsidR="006B60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893DB9"/>
    <w:multiLevelType w:val="hybridMultilevel"/>
    <w:tmpl w:val="7004B29A"/>
    <w:lvl w:ilvl="0" w:tplc="C142A75E">
      <w:start w:val="17"/>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BD4F0F"/>
    <w:multiLevelType w:val="multilevel"/>
    <w:tmpl w:val="73028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F97ACD"/>
    <w:multiLevelType w:val="multilevel"/>
    <w:tmpl w:val="BC742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893A3B"/>
    <w:multiLevelType w:val="multilevel"/>
    <w:tmpl w:val="50122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DB6C16"/>
    <w:multiLevelType w:val="hybridMultilevel"/>
    <w:tmpl w:val="CB1E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6180978">
    <w:abstractNumId w:val="4"/>
  </w:num>
  <w:num w:numId="2" w16cid:durableId="1100300417">
    <w:abstractNumId w:val="0"/>
  </w:num>
  <w:num w:numId="3" w16cid:durableId="357244026">
    <w:abstractNumId w:val="1"/>
  </w:num>
  <w:num w:numId="4" w16cid:durableId="963345628">
    <w:abstractNumId w:val="2"/>
  </w:num>
  <w:num w:numId="5" w16cid:durableId="7374377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0DD"/>
    <w:rsid w:val="00007B44"/>
    <w:rsid w:val="0002022D"/>
    <w:rsid w:val="00080D5C"/>
    <w:rsid w:val="00080F37"/>
    <w:rsid w:val="00086FEF"/>
    <w:rsid w:val="000C4551"/>
    <w:rsid w:val="000F5B77"/>
    <w:rsid w:val="00113AB5"/>
    <w:rsid w:val="00113B68"/>
    <w:rsid w:val="001654E5"/>
    <w:rsid w:val="001C6D49"/>
    <w:rsid w:val="001D25EE"/>
    <w:rsid w:val="0028416A"/>
    <w:rsid w:val="002866B7"/>
    <w:rsid w:val="002B4324"/>
    <w:rsid w:val="003338F6"/>
    <w:rsid w:val="003806DD"/>
    <w:rsid w:val="003A65CF"/>
    <w:rsid w:val="00424A2A"/>
    <w:rsid w:val="00430F84"/>
    <w:rsid w:val="00433AC3"/>
    <w:rsid w:val="0048537D"/>
    <w:rsid w:val="004C0206"/>
    <w:rsid w:val="004E31EF"/>
    <w:rsid w:val="005010B0"/>
    <w:rsid w:val="00551CF4"/>
    <w:rsid w:val="00565DBA"/>
    <w:rsid w:val="00577AEB"/>
    <w:rsid w:val="00590546"/>
    <w:rsid w:val="0059663B"/>
    <w:rsid w:val="005A729C"/>
    <w:rsid w:val="005F6886"/>
    <w:rsid w:val="00645EBD"/>
    <w:rsid w:val="0067254A"/>
    <w:rsid w:val="00686AA5"/>
    <w:rsid w:val="006A232A"/>
    <w:rsid w:val="006B2472"/>
    <w:rsid w:val="006B6025"/>
    <w:rsid w:val="006E47A4"/>
    <w:rsid w:val="0072674C"/>
    <w:rsid w:val="00746B88"/>
    <w:rsid w:val="0077597E"/>
    <w:rsid w:val="00776728"/>
    <w:rsid w:val="007B30A0"/>
    <w:rsid w:val="007E2E8D"/>
    <w:rsid w:val="00810262"/>
    <w:rsid w:val="00814D50"/>
    <w:rsid w:val="008346E1"/>
    <w:rsid w:val="008660DD"/>
    <w:rsid w:val="008707D7"/>
    <w:rsid w:val="00964DF1"/>
    <w:rsid w:val="009742E8"/>
    <w:rsid w:val="00991393"/>
    <w:rsid w:val="00996A7F"/>
    <w:rsid w:val="009B06F8"/>
    <w:rsid w:val="00A01316"/>
    <w:rsid w:val="00A15286"/>
    <w:rsid w:val="00A75640"/>
    <w:rsid w:val="00AF3825"/>
    <w:rsid w:val="00B1641B"/>
    <w:rsid w:val="00B76A11"/>
    <w:rsid w:val="00BA142E"/>
    <w:rsid w:val="00BC4154"/>
    <w:rsid w:val="00BD33FC"/>
    <w:rsid w:val="00BF49FE"/>
    <w:rsid w:val="00C4551A"/>
    <w:rsid w:val="00CA27B6"/>
    <w:rsid w:val="00D268D4"/>
    <w:rsid w:val="00DA4466"/>
    <w:rsid w:val="00DD4420"/>
    <w:rsid w:val="00E62DF4"/>
    <w:rsid w:val="00E8295C"/>
    <w:rsid w:val="00EA3432"/>
    <w:rsid w:val="00ED3119"/>
    <w:rsid w:val="00ED51BA"/>
    <w:rsid w:val="00EF5E32"/>
    <w:rsid w:val="00F24CBE"/>
    <w:rsid w:val="00F47390"/>
    <w:rsid w:val="00F769D4"/>
    <w:rsid w:val="00F97D38"/>
    <w:rsid w:val="07367941"/>
    <w:rsid w:val="183EBA4F"/>
    <w:rsid w:val="1CFF7D7A"/>
    <w:rsid w:val="5129ECBD"/>
    <w:rsid w:val="6C40DE49"/>
    <w:rsid w:val="72599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7F11A"/>
  <w15:chartTrackingRefBased/>
  <w15:docId w15:val="{473EC8B4-9822-4184-8E56-84300080F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663B"/>
  </w:style>
  <w:style w:type="paragraph" w:styleId="Heading1">
    <w:name w:val="heading 1"/>
    <w:basedOn w:val="Normal"/>
    <w:next w:val="Normal"/>
    <w:link w:val="Heading1Char"/>
    <w:uiPriority w:val="9"/>
    <w:qFormat/>
    <w:rsid w:val="00866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6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60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0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0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0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0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0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0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0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60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660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0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0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0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0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0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0DD"/>
    <w:rPr>
      <w:rFonts w:eastAsiaTheme="majorEastAsia" w:cstheme="majorBidi"/>
      <w:color w:val="272727" w:themeColor="text1" w:themeTint="D8"/>
    </w:rPr>
  </w:style>
  <w:style w:type="paragraph" w:styleId="Title">
    <w:name w:val="Title"/>
    <w:basedOn w:val="Normal"/>
    <w:next w:val="Normal"/>
    <w:link w:val="TitleChar"/>
    <w:uiPriority w:val="10"/>
    <w:qFormat/>
    <w:rsid w:val="008660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0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0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0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0DD"/>
    <w:pPr>
      <w:spacing w:before="160"/>
      <w:jc w:val="center"/>
    </w:pPr>
    <w:rPr>
      <w:i/>
      <w:iCs/>
      <w:color w:val="404040" w:themeColor="text1" w:themeTint="BF"/>
    </w:rPr>
  </w:style>
  <w:style w:type="character" w:customStyle="1" w:styleId="QuoteChar">
    <w:name w:val="Quote Char"/>
    <w:basedOn w:val="DefaultParagraphFont"/>
    <w:link w:val="Quote"/>
    <w:uiPriority w:val="29"/>
    <w:rsid w:val="008660DD"/>
    <w:rPr>
      <w:i/>
      <w:iCs/>
      <w:color w:val="404040" w:themeColor="text1" w:themeTint="BF"/>
    </w:rPr>
  </w:style>
  <w:style w:type="paragraph" w:styleId="ListParagraph">
    <w:name w:val="List Paragraph"/>
    <w:basedOn w:val="Normal"/>
    <w:uiPriority w:val="34"/>
    <w:qFormat/>
    <w:rsid w:val="008660DD"/>
    <w:pPr>
      <w:ind w:left="720"/>
      <w:contextualSpacing/>
    </w:pPr>
  </w:style>
  <w:style w:type="character" w:styleId="IntenseEmphasis">
    <w:name w:val="Intense Emphasis"/>
    <w:basedOn w:val="DefaultParagraphFont"/>
    <w:uiPriority w:val="21"/>
    <w:qFormat/>
    <w:rsid w:val="008660DD"/>
    <w:rPr>
      <w:i/>
      <w:iCs/>
      <w:color w:val="0F4761" w:themeColor="accent1" w:themeShade="BF"/>
    </w:rPr>
  </w:style>
  <w:style w:type="paragraph" w:styleId="IntenseQuote">
    <w:name w:val="Intense Quote"/>
    <w:basedOn w:val="Normal"/>
    <w:next w:val="Normal"/>
    <w:link w:val="IntenseQuoteChar"/>
    <w:uiPriority w:val="30"/>
    <w:qFormat/>
    <w:rsid w:val="00866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0DD"/>
    <w:rPr>
      <w:i/>
      <w:iCs/>
      <w:color w:val="0F4761" w:themeColor="accent1" w:themeShade="BF"/>
    </w:rPr>
  </w:style>
  <w:style w:type="character" w:styleId="IntenseReference">
    <w:name w:val="Intense Reference"/>
    <w:basedOn w:val="DefaultParagraphFont"/>
    <w:uiPriority w:val="32"/>
    <w:qFormat/>
    <w:rsid w:val="008660DD"/>
    <w:rPr>
      <w:b/>
      <w:bCs/>
      <w:smallCaps/>
      <w:color w:val="0F4761" w:themeColor="accent1" w:themeShade="BF"/>
      <w:spacing w:val="5"/>
    </w:rPr>
  </w:style>
  <w:style w:type="table" w:styleId="TableGrid">
    <w:name w:val="Table Grid"/>
    <w:basedOn w:val="TableNormal"/>
    <w:uiPriority w:val="39"/>
    <w:rsid w:val="00866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14D5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14D50"/>
    <w:pPr>
      <w:spacing w:after="100"/>
    </w:pPr>
  </w:style>
  <w:style w:type="character" w:styleId="Hyperlink">
    <w:name w:val="Hyperlink"/>
    <w:basedOn w:val="DefaultParagraphFont"/>
    <w:uiPriority w:val="99"/>
    <w:unhideWhenUsed/>
    <w:rsid w:val="00814D50"/>
    <w:rPr>
      <w:color w:val="467886" w:themeColor="hyperlink"/>
      <w:u w:val="single"/>
    </w:rPr>
  </w:style>
  <w:style w:type="paragraph" w:styleId="TOC2">
    <w:name w:val="toc 2"/>
    <w:basedOn w:val="Normal"/>
    <w:next w:val="Normal"/>
    <w:autoRedefine/>
    <w:uiPriority w:val="39"/>
    <w:unhideWhenUsed/>
    <w:rsid w:val="00814D50"/>
    <w:pPr>
      <w:spacing w:after="100"/>
      <w:ind w:left="240"/>
    </w:pPr>
  </w:style>
  <w:style w:type="paragraph" w:styleId="TOC3">
    <w:name w:val="toc 3"/>
    <w:basedOn w:val="Normal"/>
    <w:next w:val="Normal"/>
    <w:autoRedefine/>
    <w:uiPriority w:val="39"/>
    <w:unhideWhenUsed/>
    <w:rsid w:val="00814D5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2" ma:contentTypeDescription="Create a new document." ma:contentTypeScope="" ma:versionID="a7ae5c3139cd6bc4838d9b7fc732e3af">
  <xsd:schema xmlns:xsd="http://www.w3.org/2001/XMLSchema" xmlns:xs="http://www.w3.org/2001/XMLSchema" xmlns:p="http://schemas.microsoft.com/office/2006/metadata/properties" xmlns:ns3="37a0acea-1511-41cc-bfdb-5619dd373231" targetNamespace="http://schemas.microsoft.com/office/2006/metadata/properties" ma:root="true" ma:fieldsID="73c8f6a691cd0d1bb48d3e52a62c65b1"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B92FFA-57A4-4799-8E53-F1E8A041EDBE}">
  <ds:schemaRefs>
    <ds:schemaRef ds:uri="http://schemas.openxmlformats.org/officeDocument/2006/bibliography"/>
  </ds:schemaRefs>
</ds:datastoreItem>
</file>

<file path=customXml/itemProps2.xml><?xml version="1.0" encoding="utf-8"?>
<ds:datastoreItem xmlns:ds="http://schemas.openxmlformats.org/officeDocument/2006/customXml" ds:itemID="{3D98E203-6718-40AF-AC4C-2F61A374A53D}">
  <ds:schemaRefs>
    <ds:schemaRef ds:uri="http://schemas.microsoft.com/sharepoint/v3/contenttype/forms"/>
  </ds:schemaRefs>
</ds:datastoreItem>
</file>

<file path=customXml/itemProps3.xml><?xml version="1.0" encoding="utf-8"?>
<ds:datastoreItem xmlns:ds="http://schemas.openxmlformats.org/officeDocument/2006/customXml" ds:itemID="{92DB2990-9AA6-49BF-917B-6079DD250E0D}">
  <ds:schemaRefs>
    <ds:schemaRef ds:uri="http://schemas.microsoft.com/office/2006/documentManagement/types"/>
    <ds:schemaRef ds:uri="http://schemas.openxmlformats.org/package/2006/metadata/core-properties"/>
    <ds:schemaRef ds:uri="http://schemas.microsoft.com/office/2006/metadata/properties"/>
    <ds:schemaRef ds:uri="http://www.w3.org/XML/1998/namespace"/>
    <ds:schemaRef ds:uri="http://purl.org/dc/terms/"/>
    <ds:schemaRef ds:uri="http://purl.org/dc/elements/1.1/"/>
    <ds:schemaRef ds:uri="37a0acea-1511-41cc-bfdb-5619dd373231"/>
    <ds:schemaRef ds:uri="http://purl.org/dc/dcmitype/"/>
    <ds:schemaRef ds:uri="http://schemas.microsoft.com/office/infopath/2007/PartnerControls"/>
  </ds:schemaRefs>
</ds:datastoreItem>
</file>

<file path=customXml/itemProps4.xml><?xml version="1.0" encoding="utf-8"?>
<ds:datastoreItem xmlns:ds="http://schemas.openxmlformats.org/officeDocument/2006/customXml" ds:itemID="{012D832A-91E5-4169-8E2F-2AEC0847BD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16</Pages>
  <Words>2779</Words>
  <Characters>15843</Characters>
  <Application>Microsoft Office Word</Application>
  <DocSecurity>0</DocSecurity>
  <Lines>132</Lines>
  <Paragraphs>37</Paragraphs>
  <ScaleCrop>false</ScaleCrop>
  <Company/>
  <LinksUpToDate>false</LinksUpToDate>
  <CharactersWithSpaces>18585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Rajeev Nath</dc:creator>
  <cp:keywords/>
  <dc:description/>
  <cp:lastModifiedBy>Mohamad Bagher Ghotbi Karimi (2422377)</cp:lastModifiedBy>
  <cp:revision>2</cp:revision>
  <dcterms:created xsi:type="dcterms:W3CDTF">2025-12-14T17:08:00Z</dcterms:created>
  <dcterms:modified xsi:type="dcterms:W3CDTF">2025-12-14T17:08:00Z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y fmtid="{D5CDD505-2E9C-101B-9397-08002B2CF9AE}" pid="3" name="MediaServiceImageTags">
    <vt:lpwstr/>
  </property>
</Properties>
</file>