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1475441337"/>
        <w:docPartObj>
          <w:docPartGallery w:val="Cover Pages"/>
          <w:docPartUnique/>
        </w:docPartObj>
      </w:sdtPr>
      <w:sdtEndPr>
        <w:rPr>
          <w:b/>
          <w:bCs/>
          <w:sz w:val="28"/>
          <w:szCs w:val="28"/>
        </w:rPr>
      </w:sdtEndPr>
      <w:sdtContent>
        <w:p w14:paraId="545C9282" w14:textId="77777777" w:rsidR="001E29EE" w:rsidRPr="00F61914" w:rsidRDefault="001E29EE" w:rsidP="006A7729">
          <w:pPr>
            <w:spacing w:before="240" w:after="0"/>
            <w:jc w:val="center"/>
            <w:rPr>
              <w:rFonts w:cs="Arial"/>
              <w:b/>
              <w:bCs/>
              <w:sz w:val="36"/>
              <w:szCs w:val="36"/>
            </w:rPr>
          </w:pPr>
          <w:r w:rsidRPr="00F61914">
            <w:rPr>
              <w:rFonts w:cs="Arial"/>
              <w:b/>
              <w:bCs/>
              <w:sz w:val="36"/>
              <w:szCs w:val="36"/>
            </w:rPr>
            <w:t>Personnel Resourcing and Development</w:t>
          </w:r>
        </w:p>
        <w:p w14:paraId="167B9660" w14:textId="437D93AB" w:rsidR="001E29EE" w:rsidRPr="00F61914" w:rsidRDefault="001E29EE" w:rsidP="006A7729">
          <w:pPr>
            <w:spacing w:before="240" w:after="0"/>
            <w:jc w:val="center"/>
            <w:rPr>
              <w:rFonts w:cs="Arial"/>
              <w:b/>
              <w:bCs/>
              <w:sz w:val="36"/>
              <w:szCs w:val="36"/>
            </w:rPr>
          </w:pPr>
          <w:r w:rsidRPr="00F61914">
            <w:rPr>
              <w:rFonts w:cs="Arial"/>
              <w:b/>
              <w:bCs/>
              <w:sz w:val="36"/>
              <w:szCs w:val="36"/>
            </w:rPr>
            <w:t>BMIH5005</w:t>
          </w:r>
        </w:p>
        <w:p w14:paraId="4396ECB9" w14:textId="77777777" w:rsidR="00194FE4" w:rsidRPr="00F61914" w:rsidRDefault="00194FE4" w:rsidP="006A7729">
          <w:pPr>
            <w:spacing w:before="240" w:after="0"/>
            <w:jc w:val="center"/>
            <w:rPr>
              <w:rFonts w:cs="Arial"/>
              <w:b/>
              <w:bCs/>
              <w:sz w:val="36"/>
              <w:szCs w:val="36"/>
            </w:rPr>
          </w:pPr>
        </w:p>
        <w:p w14:paraId="7D098E76" w14:textId="0C5399C1" w:rsidR="00E970AB" w:rsidRPr="00F61914" w:rsidRDefault="005C6F0B" w:rsidP="006A7729">
          <w:pPr>
            <w:spacing w:before="240" w:after="0"/>
            <w:jc w:val="center"/>
            <w:rPr>
              <w:rFonts w:cs="Arial"/>
              <w:b/>
              <w:bCs/>
              <w:sz w:val="28"/>
              <w:szCs w:val="28"/>
            </w:rPr>
          </w:pPr>
          <w:r w:rsidRPr="00F61914">
            <w:rPr>
              <w:rFonts w:cs="Arial"/>
              <w:b/>
              <w:bCs/>
              <w:sz w:val="28"/>
              <w:szCs w:val="28"/>
            </w:rPr>
            <w:t>Solutions to current external challenges facing hotels and the industry are also highlighting their impact on employee retention</w:t>
          </w:r>
        </w:p>
      </w:sdtContent>
    </w:sdt>
    <w:p w14:paraId="6465201E" w14:textId="3282FB85" w:rsidR="00187F62" w:rsidRPr="00F61914" w:rsidRDefault="00187F62" w:rsidP="006A7729">
      <w:pPr>
        <w:spacing w:before="240" w:after="0"/>
        <w:jc w:val="center"/>
        <w:rPr>
          <w:rFonts w:eastAsiaTheme="majorEastAsia" w:cs="Arial"/>
          <w:b/>
          <w:color w:val="2F5496" w:themeColor="accent1" w:themeShade="BF"/>
          <w:sz w:val="32"/>
          <w:szCs w:val="32"/>
        </w:rPr>
      </w:pPr>
      <w:r w:rsidRPr="00F61914">
        <w:rPr>
          <w:rFonts w:cs="Arial"/>
        </w:rPr>
        <w:br w:type="page"/>
      </w:r>
    </w:p>
    <w:sdt>
      <w:sdtPr>
        <w:rPr>
          <w:rFonts w:ascii="Arial" w:eastAsiaTheme="minorHAnsi" w:hAnsi="Arial" w:cs="Arial"/>
          <w:color w:val="auto"/>
          <w:sz w:val="24"/>
          <w:szCs w:val="22"/>
          <w:lang w:val="en-GB"/>
        </w:rPr>
        <w:id w:val="-1894725323"/>
        <w:docPartObj>
          <w:docPartGallery w:val="Table of Contents"/>
          <w:docPartUnique/>
        </w:docPartObj>
      </w:sdtPr>
      <w:sdtEndPr>
        <w:rPr>
          <w:b/>
          <w:bCs/>
          <w:noProof/>
        </w:rPr>
      </w:sdtEndPr>
      <w:sdtContent>
        <w:p w14:paraId="5D435D72" w14:textId="419A4EA8" w:rsidR="00CE38DF" w:rsidRPr="00F61914" w:rsidRDefault="00CE38DF" w:rsidP="00B6362A">
          <w:pPr>
            <w:pStyle w:val="TOCHeading"/>
            <w:spacing w:line="360" w:lineRule="auto"/>
            <w:jc w:val="both"/>
            <w:rPr>
              <w:rFonts w:ascii="Arial" w:hAnsi="Arial" w:cs="Arial"/>
              <w:sz w:val="22"/>
              <w:szCs w:val="22"/>
              <w:lang w:val="en-GB"/>
            </w:rPr>
          </w:pPr>
          <w:r w:rsidRPr="00F61914">
            <w:rPr>
              <w:rFonts w:ascii="Arial" w:hAnsi="Arial" w:cs="Arial"/>
              <w:sz w:val="22"/>
              <w:szCs w:val="22"/>
              <w:lang w:val="en-GB"/>
            </w:rPr>
            <w:t>Table of Content</w:t>
          </w:r>
        </w:p>
        <w:p w14:paraId="786B9AF1" w14:textId="79C8ABA8" w:rsidR="00B6362A" w:rsidRPr="00F61914" w:rsidRDefault="00CE38DF" w:rsidP="00B6362A">
          <w:pPr>
            <w:pStyle w:val="TOC1"/>
            <w:tabs>
              <w:tab w:val="right" w:leader="dot" w:pos="9016"/>
            </w:tabs>
            <w:rPr>
              <w:rFonts w:eastAsiaTheme="minorEastAsia" w:cs="Arial"/>
              <w:noProof/>
              <w:sz w:val="22"/>
            </w:rPr>
          </w:pPr>
          <w:r w:rsidRPr="00F61914">
            <w:rPr>
              <w:rFonts w:cs="Arial"/>
              <w:sz w:val="22"/>
            </w:rPr>
            <w:fldChar w:fldCharType="begin"/>
          </w:r>
          <w:r w:rsidRPr="00F61914">
            <w:rPr>
              <w:rFonts w:cs="Arial"/>
              <w:sz w:val="22"/>
            </w:rPr>
            <w:instrText xml:space="preserve"> TOC \o "1-3" \h \z \u </w:instrText>
          </w:r>
          <w:r w:rsidRPr="00F61914">
            <w:rPr>
              <w:rFonts w:cs="Arial"/>
              <w:sz w:val="22"/>
            </w:rPr>
            <w:fldChar w:fldCharType="separate"/>
          </w:r>
          <w:hyperlink w:anchor="_Toc127636679" w:history="1">
            <w:r w:rsidR="00B6362A" w:rsidRPr="00F61914">
              <w:rPr>
                <w:rStyle w:val="Hyperlink"/>
                <w:rFonts w:cs="Arial"/>
                <w:noProof/>
                <w:sz w:val="22"/>
              </w:rPr>
              <w:t>INTRODUCTION</w:t>
            </w:r>
            <w:r w:rsidR="00B6362A" w:rsidRPr="00F61914">
              <w:rPr>
                <w:rFonts w:cs="Arial"/>
                <w:noProof/>
                <w:webHidden/>
                <w:sz w:val="22"/>
              </w:rPr>
              <w:tab/>
            </w:r>
            <w:r w:rsidR="00B6362A" w:rsidRPr="00F61914">
              <w:rPr>
                <w:rFonts w:cs="Arial"/>
                <w:noProof/>
                <w:webHidden/>
                <w:sz w:val="22"/>
              </w:rPr>
              <w:fldChar w:fldCharType="begin"/>
            </w:r>
            <w:r w:rsidR="00B6362A" w:rsidRPr="00F61914">
              <w:rPr>
                <w:rFonts w:cs="Arial"/>
                <w:noProof/>
                <w:webHidden/>
                <w:sz w:val="22"/>
              </w:rPr>
              <w:instrText xml:space="preserve"> PAGEREF _Toc127636679 \h </w:instrText>
            </w:r>
            <w:r w:rsidR="00B6362A" w:rsidRPr="00F61914">
              <w:rPr>
                <w:rFonts w:cs="Arial"/>
                <w:noProof/>
                <w:webHidden/>
                <w:sz w:val="22"/>
              </w:rPr>
            </w:r>
            <w:r w:rsidR="00B6362A" w:rsidRPr="00F61914">
              <w:rPr>
                <w:rFonts w:cs="Arial"/>
                <w:noProof/>
                <w:webHidden/>
                <w:sz w:val="22"/>
              </w:rPr>
              <w:fldChar w:fldCharType="separate"/>
            </w:r>
            <w:r w:rsidR="00B6362A" w:rsidRPr="00F61914">
              <w:rPr>
                <w:rFonts w:cs="Arial"/>
                <w:noProof/>
                <w:webHidden/>
                <w:sz w:val="22"/>
              </w:rPr>
              <w:t>2</w:t>
            </w:r>
            <w:r w:rsidR="00B6362A" w:rsidRPr="00F61914">
              <w:rPr>
                <w:rFonts w:cs="Arial"/>
                <w:noProof/>
                <w:webHidden/>
                <w:sz w:val="22"/>
              </w:rPr>
              <w:fldChar w:fldCharType="end"/>
            </w:r>
          </w:hyperlink>
        </w:p>
        <w:p w14:paraId="5324160C" w14:textId="19A92E5E" w:rsidR="00B6362A" w:rsidRPr="00F61914" w:rsidRDefault="00B6362A" w:rsidP="00B6362A">
          <w:pPr>
            <w:pStyle w:val="TOC1"/>
            <w:tabs>
              <w:tab w:val="right" w:leader="dot" w:pos="9016"/>
            </w:tabs>
            <w:rPr>
              <w:rFonts w:eastAsiaTheme="minorEastAsia" w:cs="Arial"/>
              <w:noProof/>
              <w:sz w:val="22"/>
            </w:rPr>
          </w:pPr>
          <w:hyperlink w:anchor="_Toc127636680" w:history="1">
            <w:r w:rsidRPr="00F61914">
              <w:rPr>
                <w:rStyle w:val="Hyperlink"/>
                <w:rFonts w:cs="Arial"/>
                <w:noProof/>
                <w:sz w:val="22"/>
              </w:rPr>
              <w:t>BACKGROUND</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_Toc127636680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2</w:t>
            </w:r>
            <w:r w:rsidRPr="00F61914">
              <w:rPr>
                <w:rFonts w:cs="Arial"/>
                <w:noProof/>
                <w:webHidden/>
                <w:sz w:val="22"/>
              </w:rPr>
              <w:fldChar w:fldCharType="end"/>
            </w:r>
          </w:hyperlink>
        </w:p>
        <w:p w14:paraId="2A6EA600" w14:textId="3688E50E" w:rsidR="00B6362A" w:rsidRPr="00F61914" w:rsidRDefault="00B6362A" w:rsidP="00B6362A">
          <w:pPr>
            <w:pStyle w:val="TOC2"/>
            <w:tabs>
              <w:tab w:val="right" w:leader="dot" w:pos="9016"/>
            </w:tabs>
            <w:rPr>
              <w:rFonts w:eastAsiaTheme="minorEastAsia" w:cs="Arial"/>
              <w:noProof/>
              <w:sz w:val="22"/>
            </w:rPr>
          </w:pPr>
          <w:hyperlink w:anchor="_Toc127636681" w:history="1">
            <w:r w:rsidRPr="00F61914">
              <w:rPr>
                <w:rStyle w:val="Hyperlink"/>
                <w:rFonts w:cs="Arial"/>
                <w:noProof/>
                <w:sz w:val="22"/>
              </w:rPr>
              <w:t>LITERATURE</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_Toc127636681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4</w:t>
            </w:r>
            <w:r w:rsidRPr="00F61914">
              <w:rPr>
                <w:rFonts w:cs="Arial"/>
                <w:noProof/>
                <w:webHidden/>
                <w:sz w:val="22"/>
              </w:rPr>
              <w:fldChar w:fldCharType="end"/>
            </w:r>
          </w:hyperlink>
        </w:p>
        <w:p w14:paraId="71E30718" w14:textId="176E4624" w:rsidR="00B6362A" w:rsidRPr="00F61914" w:rsidRDefault="00B6362A" w:rsidP="00B6362A">
          <w:pPr>
            <w:pStyle w:val="TOC3"/>
            <w:tabs>
              <w:tab w:val="right" w:leader="dot" w:pos="9016"/>
            </w:tabs>
            <w:rPr>
              <w:rFonts w:eastAsiaTheme="minorEastAsia" w:cs="Arial"/>
              <w:noProof/>
              <w:sz w:val="22"/>
            </w:rPr>
          </w:pPr>
          <w:hyperlink w:anchor="_Toc127636682" w:history="1">
            <w:r w:rsidRPr="00F61914">
              <w:rPr>
                <w:rStyle w:val="Hyperlink"/>
                <w:rFonts w:cs="Arial"/>
                <w:noProof/>
                <w:sz w:val="22"/>
              </w:rPr>
              <w:t>Problems</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_Toc127636682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5</w:t>
            </w:r>
            <w:r w:rsidRPr="00F61914">
              <w:rPr>
                <w:rFonts w:cs="Arial"/>
                <w:noProof/>
                <w:webHidden/>
                <w:sz w:val="22"/>
              </w:rPr>
              <w:fldChar w:fldCharType="end"/>
            </w:r>
          </w:hyperlink>
        </w:p>
        <w:p w14:paraId="2D940D4B" w14:textId="0A8B5C84" w:rsidR="00B6362A" w:rsidRPr="00F61914" w:rsidRDefault="00B6362A" w:rsidP="00B6362A">
          <w:pPr>
            <w:pStyle w:val="TOC3"/>
            <w:tabs>
              <w:tab w:val="right" w:leader="dot" w:pos="9016"/>
            </w:tabs>
            <w:rPr>
              <w:rFonts w:eastAsiaTheme="minorEastAsia" w:cs="Arial"/>
              <w:noProof/>
              <w:sz w:val="22"/>
            </w:rPr>
          </w:pPr>
          <w:hyperlink w:anchor="_Toc127636683" w:history="1">
            <w:r w:rsidRPr="00F61914">
              <w:rPr>
                <w:rStyle w:val="Hyperlink"/>
                <w:rFonts w:cs="Arial"/>
                <w:noProof/>
                <w:sz w:val="22"/>
              </w:rPr>
              <w:t>Solutions</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_Toc127636683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5</w:t>
            </w:r>
            <w:r w:rsidRPr="00F61914">
              <w:rPr>
                <w:rFonts w:cs="Arial"/>
                <w:noProof/>
                <w:webHidden/>
                <w:sz w:val="22"/>
              </w:rPr>
              <w:fldChar w:fldCharType="end"/>
            </w:r>
          </w:hyperlink>
        </w:p>
        <w:p w14:paraId="23CECD8A" w14:textId="18AB91B5" w:rsidR="00B6362A" w:rsidRPr="00F61914" w:rsidRDefault="00B6362A" w:rsidP="00B6362A">
          <w:pPr>
            <w:pStyle w:val="TOC3"/>
            <w:tabs>
              <w:tab w:val="right" w:leader="dot" w:pos="9016"/>
            </w:tabs>
            <w:rPr>
              <w:rFonts w:eastAsiaTheme="minorEastAsia" w:cs="Arial"/>
              <w:noProof/>
              <w:sz w:val="22"/>
            </w:rPr>
          </w:pPr>
          <w:hyperlink w:anchor="_Toc127636684" w:history="1">
            <w:r w:rsidRPr="00F61914">
              <w:rPr>
                <w:rStyle w:val="Hyperlink"/>
                <w:rFonts w:cs="Arial"/>
                <w:noProof/>
                <w:sz w:val="22"/>
              </w:rPr>
              <w:t>Impact of Brexit</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_Toc127636684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6</w:t>
            </w:r>
            <w:r w:rsidRPr="00F61914">
              <w:rPr>
                <w:rFonts w:cs="Arial"/>
                <w:noProof/>
                <w:webHidden/>
                <w:sz w:val="22"/>
              </w:rPr>
              <w:fldChar w:fldCharType="end"/>
            </w:r>
          </w:hyperlink>
        </w:p>
        <w:p w14:paraId="4FAFF20F" w14:textId="7DD14334" w:rsidR="00B6362A" w:rsidRPr="00F61914" w:rsidRDefault="00B6362A" w:rsidP="00B6362A">
          <w:pPr>
            <w:pStyle w:val="TOC3"/>
            <w:tabs>
              <w:tab w:val="right" w:leader="dot" w:pos="9016"/>
            </w:tabs>
            <w:rPr>
              <w:rFonts w:eastAsiaTheme="minorEastAsia" w:cs="Arial"/>
              <w:noProof/>
              <w:sz w:val="22"/>
            </w:rPr>
          </w:pPr>
          <w:hyperlink w:anchor="_Toc127636685" w:history="1">
            <w:r w:rsidRPr="00F61914">
              <w:rPr>
                <w:rStyle w:val="Hyperlink"/>
                <w:rFonts w:cs="Arial"/>
                <w:noProof/>
                <w:sz w:val="22"/>
              </w:rPr>
              <w:t>Impact of covid-19</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_Toc127636685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6</w:t>
            </w:r>
            <w:r w:rsidRPr="00F61914">
              <w:rPr>
                <w:rFonts w:cs="Arial"/>
                <w:noProof/>
                <w:webHidden/>
                <w:sz w:val="22"/>
              </w:rPr>
              <w:fldChar w:fldCharType="end"/>
            </w:r>
          </w:hyperlink>
        </w:p>
        <w:p w14:paraId="2BE61BDE" w14:textId="54CDF8AA" w:rsidR="00B6362A" w:rsidRPr="00F61914" w:rsidRDefault="00B6362A" w:rsidP="00B6362A">
          <w:pPr>
            <w:pStyle w:val="TOC3"/>
            <w:tabs>
              <w:tab w:val="right" w:leader="dot" w:pos="9016"/>
            </w:tabs>
            <w:rPr>
              <w:rFonts w:eastAsiaTheme="minorEastAsia" w:cs="Arial"/>
              <w:noProof/>
              <w:sz w:val="22"/>
            </w:rPr>
          </w:pPr>
          <w:hyperlink w:anchor="_Toc127636686" w:history="1">
            <w:r w:rsidRPr="00F61914">
              <w:rPr>
                <w:rStyle w:val="Hyperlink"/>
                <w:rFonts w:cs="Arial"/>
                <w:noProof/>
                <w:sz w:val="22"/>
              </w:rPr>
              <w:t>Impact of Inflation</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_Toc127636686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7</w:t>
            </w:r>
            <w:r w:rsidRPr="00F61914">
              <w:rPr>
                <w:rFonts w:cs="Arial"/>
                <w:noProof/>
                <w:webHidden/>
                <w:sz w:val="22"/>
              </w:rPr>
              <w:fldChar w:fldCharType="end"/>
            </w:r>
          </w:hyperlink>
        </w:p>
        <w:p w14:paraId="35C7D523" w14:textId="659AC2B7" w:rsidR="00B6362A" w:rsidRPr="00F61914" w:rsidRDefault="00B6362A" w:rsidP="00B6362A">
          <w:pPr>
            <w:pStyle w:val="TOC2"/>
            <w:tabs>
              <w:tab w:val="right" w:leader="dot" w:pos="9016"/>
            </w:tabs>
            <w:rPr>
              <w:rFonts w:eastAsiaTheme="minorEastAsia" w:cs="Arial"/>
              <w:noProof/>
              <w:sz w:val="22"/>
            </w:rPr>
          </w:pPr>
          <w:hyperlink w:anchor="_Toc127636687" w:history="1">
            <w:r w:rsidRPr="00F61914">
              <w:rPr>
                <w:rStyle w:val="Hyperlink"/>
                <w:rFonts w:cs="Arial"/>
                <w:noProof/>
                <w:sz w:val="22"/>
              </w:rPr>
              <w:t>Evaluation</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_Toc127636687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8</w:t>
            </w:r>
            <w:r w:rsidRPr="00F61914">
              <w:rPr>
                <w:rFonts w:cs="Arial"/>
                <w:noProof/>
                <w:webHidden/>
                <w:sz w:val="22"/>
              </w:rPr>
              <w:fldChar w:fldCharType="end"/>
            </w:r>
          </w:hyperlink>
        </w:p>
        <w:p w14:paraId="4E48701D" w14:textId="64975CD8" w:rsidR="00B6362A" w:rsidRPr="00F61914" w:rsidRDefault="00B6362A" w:rsidP="00B6362A">
          <w:pPr>
            <w:pStyle w:val="TOC2"/>
            <w:tabs>
              <w:tab w:val="right" w:leader="dot" w:pos="9016"/>
            </w:tabs>
            <w:rPr>
              <w:rFonts w:eastAsiaTheme="minorEastAsia" w:cs="Arial"/>
              <w:noProof/>
              <w:sz w:val="22"/>
            </w:rPr>
          </w:pPr>
          <w:hyperlink w:anchor="_Toc127636688" w:history="1">
            <w:r w:rsidRPr="00F61914">
              <w:rPr>
                <w:rStyle w:val="Hyperlink"/>
                <w:rFonts w:cs="Arial"/>
                <w:noProof/>
                <w:sz w:val="22"/>
              </w:rPr>
              <w:t>SWOT ANALYSIS OF ST ATHANS HOTEL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_Toc127636688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8</w:t>
            </w:r>
            <w:r w:rsidRPr="00F61914">
              <w:rPr>
                <w:rFonts w:cs="Arial"/>
                <w:noProof/>
                <w:webHidden/>
                <w:sz w:val="22"/>
              </w:rPr>
              <w:fldChar w:fldCharType="end"/>
            </w:r>
          </w:hyperlink>
        </w:p>
        <w:p w14:paraId="4C01DE8D" w14:textId="4C53D6BD" w:rsidR="00B6362A" w:rsidRPr="00F61914" w:rsidRDefault="00B6362A" w:rsidP="00B6362A">
          <w:pPr>
            <w:pStyle w:val="TOC2"/>
            <w:tabs>
              <w:tab w:val="right" w:leader="dot" w:pos="9016"/>
            </w:tabs>
            <w:rPr>
              <w:rFonts w:eastAsiaTheme="minorEastAsia" w:cs="Arial"/>
              <w:noProof/>
              <w:sz w:val="22"/>
            </w:rPr>
          </w:pPr>
          <w:hyperlink w:anchor="_Toc127636689" w:history="1">
            <w:r w:rsidRPr="00F61914">
              <w:rPr>
                <w:rStyle w:val="Hyperlink"/>
                <w:rFonts w:cs="Arial"/>
                <w:noProof/>
                <w:sz w:val="22"/>
              </w:rPr>
              <w:t>STRENGTHS:</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_Toc127636689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8</w:t>
            </w:r>
            <w:r w:rsidRPr="00F61914">
              <w:rPr>
                <w:rFonts w:cs="Arial"/>
                <w:noProof/>
                <w:webHidden/>
                <w:sz w:val="22"/>
              </w:rPr>
              <w:fldChar w:fldCharType="end"/>
            </w:r>
          </w:hyperlink>
        </w:p>
        <w:p w14:paraId="7EC3B524" w14:textId="5BE09F6A" w:rsidR="00B6362A" w:rsidRPr="00F61914" w:rsidRDefault="00B6362A" w:rsidP="00B6362A">
          <w:pPr>
            <w:pStyle w:val="TOC2"/>
            <w:tabs>
              <w:tab w:val="right" w:leader="dot" w:pos="9016"/>
            </w:tabs>
            <w:rPr>
              <w:rFonts w:eastAsiaTheme="minorEastAsia" w:cs="Arial"/>
              <w:noProof/>
              <w:sz w:val="22"/>
            </w:rPr>
          </w:pPr>
          <w:hyperlink w:anchor="_Toc127636690" w:history="1">
            <w:r w:rsidRPr="00F61914">
              <w:rPr>
                <w:rStyle w:val="Hyperlink"/>
                <w:rFonts w:cs="Arial"/>
                <w:noProof/>
                <w:sz w:val="22"/>
              </w:rPr>
              <w:t>Weakness:</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_Toc127636690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8</w:t>
            </w:r>
            <w:r w:rsidRPr="00F61914">
              <w:rPr>
                <w:rFonts w:cs="Arial"/>
                <w:noProof/>
                <w:webHidden/>
                <w:sz w:val="22"/>
              </w:rPr>
              <w:fldChar w:fldCharType="end"/>
            </w:r>
          </w:hyperlink>
        </w:p>
        <w:p w14:paraId="350911D3" w14:textId="285EFCEF" w:rsidR="00B6362A" w:rsidRPr="00F61914" w:rsidRDefault="00B6362A" w:rsidP="00B6362A">
          <w:pPr>
            <w:pStyle w:val="TOC2"/>
            <w:tabs>
              <w:tab w:val="right" w:leader="dot" w:pos="9016"/>
            </w:tabs>
            <w:rPr>
              <w:rFonts w:eastAsiaTheme="minorEastAsia" w:cs="Arial"/>
              <w:noProof/>
              <w:sz w:val="22"/>
            </w:rPr>
          </w:pPr>
          <w:hyperlink w:anchor="_Toc127636691" w:history="1">
            <w:r w:rsidRPr="00F61914">
              <w:rPr>
                <w:rStyle w:val="Hyperlink"/>
                <w:rFonts w:cs="Arial"/>
                <w:noProof/>
                <w:sz w:val="22"/>
              </w:rPr>
              <w:t>Opportunities:</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_Toc127636691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9</w:t>
            </w:r>
            <w:r w:rsidRPr="00F61914">
              <w:rPr>
                <w:rFonts w:cs="Arial"/>
                <w:noProof/>
                <w:webHidden/>
                <w:sz w:val="22"/>
              </w:rPr>
              <w:fldChar w:fldCharType="end"/>
            </w:r>
          </w:hyperlink>
        </w:p>
        <w:p w14:paraId="37FDAD49" w14:textId="464EC581" w:rsidR="00B6362A" w:rsidRPr="00F61914" w:rsidRDefault="00B6362A" w:rsidP="00B6362A">
          <w:pPr>
            <w:pStyle w:val="TOC3"/>
            <w:tabs>
              <w:tab w:val="right" w:leader="dot" w:pos="9016"/>
            </w:tabs>
            <w:rPr>
              <w:rFonts w:eastAsiaTheme="minorEastAsia" w:cs="Arial"/>
              <w:noProof/>
              <w:sz w:val="22"/>
            </w:rPr>
          </w:pPr>
          <w:hyperlink w:anchor="_Toc127636692" w:history="1">
            <w:r w:rsidRPr="00F61914">
              <w:rPr>
                <w:rStyle w:val="Hyperlink"/>
                <w:rFonts w:cs="Arial"/>
                <w:noProof/>
                <w:sz w:val="22"/>
              </w:rPr>
              <w:t>Threats</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_Toc127636692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9</w:t>
            </w:r>
            <w:r w:rsidRPr="00F61914">
              <w:rPr>
                <w:rFonts w:cs="Arial"/>
                <w:noProof/>
                <w:webHidden/>
                <w:sz w:val="22"/>
              </w:rPr>
              <w:fldChar w:fldCharType="end"/>
            </w:r>
          </w:hyperlink>
        </w:p>
        <w:p w14:paraId="19ED96FF" w14:textId="77E69D9F" w:rsidR="00B6362A" w:rsidRPr="00F61914" w:rsidRDefault="00B6362A" w:rsidP="00B6362A">
          <w:pPr>
            <w:pStyle w:val="TOC2"/>
            <w:tabs>
              <w:tab w:val="right" w:leader="dot" w:pos="9016"/>
            </w:tabs>
            <w:rPr>
              <w:rFonts w:eastAsiaTheme="minorEastAsia" w:cs="Arial"/>
              <w:noProof/>
              <w:sz w:val="22"/>
            </w:rPr>
          </w:pPr>
          <w:hyperlink w:anchor="_Toc127636693" w:history="1">
            <w:r w:rsidRPr="00F61914">
              <w:rPr>
                <w:rStyle w:val="Hyperlink"/>
                <w:rFonts w:cs="Arial"/>
                <w:noProof/>
                <w:sz w:val="22"/>
              </w:rPr>
              <w:t>PESTLE ANALYSIS OF ST ATHANS HOTEL: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_Toc127636693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9</w:t>
            </w:r>
            <w:r w:rsidRPr="00F61914">
              <w:rPr>
                <w:rFonts w:cs="Arial"/>
                <w:noProof/>
                <w:webHidden/>
                <w:sz w:val="22"/>
              </w:rPr>
              <w:fldChar w:fldCharType="end"/>
            </w:r>
          </w:hyperlink>
        </w:p>
        <w:p w14:paraId="4AC6876F" w14:textId="7BD680BC" w:rsidR="00B6362A" w:rsidRPr="00F61914" w:rsidRDefault="00B6362A" w:rsidP="00B6362A">
          <w:pPr>
            <w:pStyle w:val="TOC3"/>
            <w:tabs>
              <w:tab w:val="right" w:leader="dot" w:pos="9016"/>
            </w:tabs>
            <w:rPr>
              <w:rFonts w:eastAsiaTheme="minorEastAsia" w:cs="Arial"/>
              <w:noProof/>
              <w:sz w:val="22"/>
            </w:rPr>
          </w:pPr>
          <w:hyperlink w:anchor="_Toc127636694" w:history="1">
            <w:r w:rsidRPr="00F61914">
              <w:rPr>
                <w:rStyle w:val="Hyperlink"/>
                <w:rFonts w:cs="Arial"/>
                <w:noProof/>
                <w:sz w:val="22"/>
              </w:rPr>
              <w:t>Political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_Toc127636694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9</w:t>
            </w:r>
            <w:r w:rsidRPr="00F61914">
              <w:rPr>
                <w:rFonts w:cs="Arial"/>
                <w:noProof/>
                <w:webHidden/>
                <w:sz w:val="22"/>
              </w:rPr>
              <w:fldChar w:fldCharType="end"/>
            </w:r>
          </w:hyperlink>
        </w:p>
        <w:p w14:paraId="3D467C26" w14:textId="2E254ADA" w:rsidR="00B6362A" w:rsidRPr="00F61914" w:rsidRDefault="00B6362A" w:rsidP="00B6362A">
          <w:pPr>
            <w:pStyle w:val="TOC3"/>
            <w:tabs>
              <w:tab w:val="right" w:leader="dot" w:pos="9016"/>
            </w:tabs>
            <w:rPr>
              <w:rFonts w:eastAsiaTheme="minorEastAsia" w:cs="Arial"/>
              <w:noProof/>
              <w:sz w:val="22"/>
            </w:rPr>
          </w:pPr>
          <w:hyperlink w:anchor="_Toc127636695" w:history="1">
            <w:r w:rsidRPr="00F61914">
              <w:rPr>
                <w:rStyle w:val="Hyperlink"/>
                <w:rFonts w:cs="Arial"/>
                <w:noProof/>
                <w:sz w:val="22"/>
              </w:rPr>
              <w:t>Economical: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_Toc127636695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9</w:t>
            </w:r>
            <w:r w:rsidRPr="00F61914">
              <w:rPr>
                <w:rFonts w:cs="Arial"/>
                <w:noProof/>
                <w:webHidden/>
                <w:sz w:val="22"/>
              </w:rPr>
              <w:fldChar w:fldCharType="end"/>
            </w:r>
          </w:hyperlink>
        </w:p>
        <w:p w14:paraId="54159AF1" w14:textId="55C9C642" w:rsidR="00B6362A" w:rsidRPr="00F61914" w:rsidRDefault="00B6362A" w:rsidP="00B6362A">
          <w:pPr>
            <w:pStyle w:val="TOC3"/>
            <w:tabs>
              <w:tab w:val="right" w:leader="dot" w:pos="9016"/>
            </w:tabs>
            <w:rPr>
              <w:rFonts w:eastAsiaTheme="minorEastAsia" w:cs="Arial"/>
              <w:noProof/>
              <w:sz w:val="22"/>
            </w:rPr>
          </w:pPr>
          <w:hyperlink w:anchor="_Toc127636696" w:history="1">
            <w:r w:rsidRPr="00F61914">
              <w:rPr>
                <w:rStyle w:val="Hyperlink"/>
                <w:rFonts w:cs="Arial"/>
                <w:noProof/>
                <w:sz w:val="22"/>
              </w:rPr>
              <w:t>Social: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_Toc127636696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9</w:t>
            </w:r>
            <w:r w:rsidRPr="00F61914">
              <w:rPr>
                <w:rFonts w:cs="Arial"/>
                <w:noProof/>
                <w:webHidden/>
                <w:sz w:val="22"/>
              </w:rPr>
              <w:fldChar w:fldCharType="end"/>
            </w:r>
          </w:hyperlink>
        </w:p>
        <w:p w14:paraId="5BE5E0EC" w14:textId="619A6A05" w:rsidR="00B6362A" w:rsidRPr="00F61914" w:rsidRDefault="00B6362A" w:rsidP="00B6362A">
          <w:pPr>
            <w:pStyle w:val="TOC3"/>
            <w:tabs>
              <w:tab w:val="right" w:leader="dot" w:pos="9016"/>
            </w:tabs>
            <w:rPr>
              <w:rFonts w:eastAsiaTheme="minorEastAsia" w:cs="Arial"/>
              <w:noProof/>
              <w:sz w:val="22"/>
            </w:rPr>
          </w:pPr>
          <w:hyperlink w:anchor="_Toc127636697" w:history="1">
            <w:r w:rsidRPr="00F61914">
              <w:rPr>
                <w:rStyle w:val="Hyperlink"/>
                <w:rFonts w:cs="Arial"/>
                <w:noProof/>
                <w:sz w:val="22"/>
              </w:rPr>
              <w:t>Technological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_Toc127636697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9</w:t>
            </w:r>
            <w:r w:rsidRPr="00F61914">
              <w:rPr>
                <w:rFonts w:cs="Arial"/>
                <w:noProof/>
                <w:webHidden/>
                <w:sz w:val="22"/>
              </w:rPr>
              <w:fldChar w:fldCharType="end"/>
            </w:r>
          </w:hyperlink>
        </w:p>
        <w:p w14:paraId="1CF2A19E" w14:textId="6F490DBF" w:rsidR="00B6362A" w:rsidRPr="00F61914" w:rsidRDefault="00B6362A" w:rsidP="00B6362A">
          <w:pPr>
            <w:pStyle w:val="TOC3"/>
            <w:tabs>
              <w:tab w:val="right" w:leader="dot" w:pos="9016"/>
            </w:tabs>
            <w:rPr>
              <w:rFonts w:eastAsiaTheme="minorEastAsia" w:cs="Arial"/>
              <w:noProof/>
              <w:sz w:val="22"/>
            </w:rPr>
          </w:pPr>
          <w:hyperlink w:anchor="_Toc127636698" w:history="1">
            <w:r w:rsidRPr="00F61914">
              <w:rPr>
                <w:rStyle w:val="Hyperlink"/>
                <w:rFonts w:cs="Arial"/>
                <w:noProof/>
                <w:sz w:val="22"/>
              </w:rPr>
              <w:t>Environmental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_Toc127636698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10</w:t>
            </w:r>
            <w:r w:rsidRPr="00F61914">
              <w:rPr>
                <w:rFonts w:cs="Arial"/>
                <w:noProof/>
                <w:webHidden/>
                <w:sz w:val="22"/>
              </w:rPr>
              <w:fldChar w:fldCharType="end"/>
            </w:r>
          </w:hyperlink>
        </w:p>
        <w:p w14:paraId="232EE2BF" w14:textId="25635C08" w:rsidR="00B6362A" w:rsidRPr="00F61914" w:rsidRDefault="00B6362A" w:rsidP="00B6362A">
          <w:pPr>
            <w:pStyle w:val="TOC3"/>
            <w:tabs>
              <w:tab w:val="right" w:leader="dot" w:pos="9016"/>
            </w:tabs>
            <w:rPr>
              <w:rFonts w:eastAsiaTheme="minorEastAsia" w:cs="Arial"/>
              <w:noProof/>
              <w:sz w:val="22"/>
            </w:rPr>
          </w:pPr>
          <w:hyperlink w:anchor="_Toc127636699" w:history="1">
            <w:r w:rsidRPr="00F61914">
              <w:rPr>
                <w:rStyle w:val="Hyperlink"/>
                <w:rFonts w:cs="Arial"/>
                <w:noProof/>
                <w:sz w:val="22"/>
              </w:rPr>
              <w:t>Legal</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_Toc127636699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10</w:t>
            </w:r>
            <w:r w:rsidRPr="00F61914">
              <w:rPr>
                <w:rFonts w:cs="Arial"/>
                <w:noProof/>
                <w:webHidden/>
                <w:sz w:val="22"/>
              </w:rPr>
              <w:fldChar w:fldCharType="end"/>
            </w:r>
          </w:hyperlink>
        </w:p>
        <w:p w14:paraId="58BD83A4" w14:textId="256CAD72" w:rsidR="00B6362A" w:rsidRPr="00F61914" w:rsidRDefault="00B6362A" w:rsidP="00B6362A">
          <w:pPr>
            <w:pStyle w:val="TOC1"/>
            <w:tabs>
              <w:tab w:val="right" w:leader="dot" w:pos="9016"/>
            </w:tabs>
            <w:rPr>
              <w:rFonts w:eastAsiaTheme="minorEastAsia" w:cs="Arial"/>
              <w:noProof/>
              <w:sz w:val="22"/>
            </w:rPr>
          </w:pPr>
          <w:hyperlink w:anchor="_Toc127636700" w:history="1">
            <w:r w:rsidRPr="00F61914">
              <w:rPr>
                <w:rStyle w:val="Hyperlink"/>
                <w:rFonts w:cs="Arial"/>
                <w:noProof/>
                <w:sz w:val="22"/>
              </w:rPr>
              <w:t>Conclusion</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_Toc127636700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11</w:t>
            </w:r>
            <w:r w:rsidRPr="00F61914">
              <w:rPr>
                <w:rFonts w:cs="Arial"/>
                <w:noProof/>
                <w:webHidden/>
                <w:sz w:val="22"/>
              </w:rPr>
              <w:fldChar w:fldCharType="end"/>
            </w:r>
          </w:hyperlink>
        </w:p>
        <w:p w14:paraId="797004A4" w14:textId="3434577B" w:rsidR="00B6362A" w:rsidRPr="00F61914" w:rsidRDefault="00B6362A" w:rsidP="00B6362A">
          <w:pPr>
            <w:pStyle w:val="TOC1"/>
            <w:tabs>
              <w:tab w:val="right" w:leader="dot" w:pos="9016"/>
            </w:tabs>
            <w:rPr>
              <w:rFonts w:eastAsiaTheme="minorEastAsia" w:cs="Arial"/>
              <w:noProof/>
              <w:sz w:val="22"/>
            </w:rPr>
          </w:pPr>
          <w:hyperlink w:anchor="_Toc127636701" w:history="1">
            <w:r w:rsidRPr="00F61914">
              <w:rPr>
                <w:rStyle w:val="Hyperlink"/>
                <w:rFonts w:cs="Arial"/>
                <w:noProof/>
                <w:sz w:val="22"/>
              </w:rPr>
              <w:t>References</w:t>
            </w:r>
            <w:r w:rsidRPr="00F61914">
              <w:rPr>
                <w:rFonts w:cs="Arial"/>
                <w:noProof/>
                <w:webHidden/>
                <w:sz w:val="22"/>
              </w:rPr>
              <w:tab/>
            </w:r>
            <w:r w:rsidRPr="00F61914">
              <w:rPr>
                <w:rFonts w:cs="Arial"/>
                <w:noProof/>
                <w:webHidden/>
                <w:sz w:val="22"/>
              </w:rPr>
              <w:fldChar w:fldCharType="begin"/>
            </w:r>
            <w:r w:rsidRPr="00F61914">
              <w:rPr>
                <w:rFonts w:cs="Arial"/>
                <w:noProof/>
                <w:webHidden/>
                <w:sz w:val="22"/>
              </w:rPr>
              <w:instrText xml:space="preserve"> PAGEREF _Toc127636701 \h </w:instrText>
            </w:r>
            <w:r w:rsidRPr="00F61914">
              <w:rPr>
                <w:rFonts w:cs="Arial"/>
                <w:noProof/>
                <w:webHidden/>
                <w:sz w:val="22"/>
              </w:rPr>
            </w:r>
            <w:r w:rsidRPr="00F61914">
              <w:rPr>
                <w:rFonts w:cs="Arial"/>
                <w:noProof/>
                <w:webHidden/>
                <w:sz w:val="22"/>
              </w:rPr>
              <w:fldChar w:fldCharType="separate"/>
            </w:r>
            <w:r w:rsidRPr="00F61914">
              <w:rPr>
                <w:rFonts w:cs="Arial"/>
                <w:noProof/>
                <w:webHidden/>
                <w:sz w:val="22"/>
              </w:rPr>
              <w:t>12</w:t>
            </w:r>
            <w:r w:rsidRPr="00F61914">
              <w:rPr>
                <w:rFonts w:cs="Arial"/>
                <w:noProof/>
                <w:webHidden/>
                <w:sz w:val="22"/>
              </w:rPr>
              <w:fldChar w:fldCharType="end"/>
            </w:r>
          </w:hyperlink>
        </w:p>
        <w:p w14:paraId="61BFA2FB" w14:textId="596EEE27" w:rsidR="00187F62" w:rsidRPr="00F61914" w:rsidRDefault="00CE38DF" w:rsidP="00B6362A">
          <w:pPr>
            <w:spacing w:before="240" w:after="0"/>
            <w:rPr>
              <w:rFonts w:cs="Arial"/>
            </w:rPr>
          </w:pPr>
          <w:r w:rsidRPr="00F61914">
            <w:rPr>
              <w:rFonts w:cs="Arial"/>
              <w:b/>
              <w:bCs/>
              <w:noProof/>
              <w:sz w:val="22"/>
            </w:rPr>
            <w:fldChar w:fldCharType="end"/>
          </w:r>
        </w:p>
      </w:sdtContent>
    </w:sdt>
    <w:p w14:paraId="193A15CF" w14:textId="77777777" w:rsidR="001D0E46" w:rsidRPr="00F61914" w:rsidRDefault="001D0E46">
      <w:pPr>
        <w:spacing w:line="259" w:lineRule="auto"/>
        <w:jc w:val="left"/>
        <w:rPr>
          <w:rFonts w:cs="Arial"/>
          <w:b/>
          <w:color w:val="2F5496" w:themeColor="accent1" w:themeShade="BF"/>
          <w:sz w:val="32"/>
          <w:szCs w:val="32"/>
        </w:rPr>
      </w:pPr>
      <w:bookmarkStart w:id="0" w:name="_Toc127447494"/>
      <w:bookmarkStart w:id="1" w:name="_Toc127453335"/>
      <w:bookmarkStart w:id="2" w:name="_Toc127453573"/>
      <w:bookmarkStart w:id="3" w:name="_Toc127453783"/>
      <w:bookmarkStart w:id="4" w:name="_Toc127454692"/>
      <w:r w:rsidRPr="00F61914">
        <w:rPr>
          <w:rFonts w:cs="Arial"/>
        </w:rPr>
        <w:br w:type="page"/>
      </w:r>
    </w:p>
    <w:p w14:paraId="0FDC74D7" w14:textId="58C50412" w:rsidR="00187F62" w:rsidRPr="00F61914" w:rsidRDefault="00187F62" w:rsidP="00250983">
      <w:pPr>
        <w:pStyle w:val="Heading1"/>
        <w:rPr>
          <w:rFonts w:eastAsiaTheme="minorHAnsi" w:cs="Arial"/>
        </w:rPr>
      </w:pPr>
      <w:bookmarkStart w:id="5" w:name="_Toc127636679"/>
      <w:r w:rsidRPr="00F61914">
        <w:rPr>
          <w:rFonts w:eastAsiaTheme="minorHAnsi" w:cs="Arial"/>
        </w:rPr>
        <w:lastRenderedPageBreak/>
        <w:t>INTRODUCTION</w:t>
      </w:r>
      <w:bookmarkEnd w:id="0"/>
      <w:bookmarkEnd w:id="1"/>
      <w:bookmarkEnd w:id="2"/>
      <w:bookmarkEnd w:id="3"/>
      <w:bookmarkEnd w:id="4"/>
      <w:bookmarkEnd w:id="5"/>
    </w:p>
    <w:p w14:paraId="177B2709" w14:textId="5157C96B" w:rsidR="00187F62" w:rsidRPr="00F61914" w:rsidRDefault="00381BB2" w:rsidP="00250983">
      <w:pPr>
        <w:spacing w:before="240" w:after="0"/>
        <w:rPr>
          <w:rFonts w:cs="Arial"/>
        </w:rPr>
      </w:pPr>
      <w:r w:rsidRPr="00F61914">
        <w:rPr>
          <w:rFonts w:cs="Arial"/>
        </w:rPr>
        <w:t>This</w:t>
      </w:r>
      <w:r w:rsidR="00187F62" w:rsidRPr="00F61914">
        <w:rPr>
          <w:rFonts w:cs="Arial"/>
        </w:rPr>
        <w:t xml:space="preserve"> study on hospitality management </w:t>
      </w:r>
      <w:r w:rsidR="00616AA6" w:rsidRPr="00F61914">
        <w:rPr>
          <w:rFonts w:cs="Arial"/>
        </w:rPr>
        <w:t xml:space="preserve">(Lynn and White, 2019) </w:t>
      </w:r>
      <w:r w:rsidR="00187F62" w:rsidRPr="00F61914">
        <w:rPr>
          <w:rFonts w:cs="Arial"/>
        </w:rPr>
        <w:t>in the United Kingdom. This project proposal is for the hotel manager,</w:t>
      </w:r>
      <w:r w:rsidR="009903A4" w:rsidRPr="00F61914">
        <w:rPr>
          <w:rFonts w:cs="Arial"/>
        </w:rPr>
        <w:t xml:space="preserve"> highlighting</w:t>
      </w:r>
      <w:r w:rsidR="00187F62" w:rsidRPr="00F61914">
        <w:rPr>
          <w:rFonts w:cs="Arial"/>
        </w:rPr>
        <w:t xml:space="preserve"> solutions </w:t>
      </w:r>
      <w:r w:rsidR="00397051" w:rsidRPr="00F61914">
        <w:rPr>
          <w:rFonts w:cs="Arial"/>
        </w:rPr>
        <w:t xml:space="preserve">to </w:t>
      </w:r>
      <w:r w:rsidR="00187F62" w:rsidRPr="00F61914">
        <w:rPr>
          <w:rFonts w:cs="Arial"/>
        </w:rPr>
        <w:t>current external challenges facing hotels and the industry</w:t>
      </w:r>
      <w:r w:rsidR="00314A4B" w:rsidRPr="00F61914">
        <w:rPr>
          <w:rFonts w:cs="Arial"/>
        </w:rPr>
        <w:t xml:space="preserve"> and</w:t>
      </w:r>
      <w:r w:rsidR="00187F62" w:rsidRPr="00F61914">
        <w:rPr>
          <w:rFonts w:cs="Arial"/>
        </w:rPr>
        <w:t xml:space="preserve"> also highlighting their impact on employee retention.</w:t>
      </w:r>
      <w:r w:rsidR="00397051" w:rsidRPr="00F61914">
        <w:rPr>
          <w:rFonts w:cs="Arial"/>
        </w:rPr>
        <w:t xml:space="preserve"> </w:t>
      </w:r>
      <w:r w:rsidR="00B670D9" w:rsidRPr="00F61914">
        <w:rPr>
          <w:rFonts w:cs="Arial"/>
        </w:rPr>
        <w:t>This</w:t>
      </w:r>
      <w:r w:rsidR="00187F62" w:rsidRPr="00F61914">
        <w:rPr>
          <w:rFonts w:cs="Arial"/>
        </w:rPr>
        <w:t xml:space="preserve"> project proposal analysing and</w:t>
      </w:r>
      <w:r w:rsidR="00A87994" w:rsidRPr="00F61914">
        <w:rPr>
          <w:rFonts w:cs="Arial"/>
        </w:rPr>
        <w:t xml:space="preserve"> </w:t>
      </w:r>
      <w:r w:rsidR="00B670D9" w:rsidRPr="00F61914">
        <w:rPr>
          <w:rFonts w:cs="Arial"/>
        </w:rPr>
        <w:t>shows</w:t>
      </w:r>
      <w:r w:rsidR="00187F62" w:rsidRPr="00F61914">
        <w:rPr>
          <w:rFonts w:cs="Arial"/>
        </w:rPr>
        <w:t xml:space="preserve"> the </w:t>
      </w:r>
      <w:r w:rsidR="00074CF1" w:rsidRPr="00F61914">
        <w:rPr>
          <w:rFonts w:cs="Arial"/>
        </w:rPr>
        <w:t xml:space="preserve">interior </w:t>
      </w:r>
      <w:r w:rsidR="00187F62" w:rsidRPr="00F61914">
        <w:rPr>
          <w:rFonts w:cs="Arial"/>
        </w:rPr>
        <w:t xml:space="preserve">and </w:t>
      </w:r>
      <w:r w:rsidR="00074CF1" w:rsidRPr="00F61914">
        <w:rPr>
          <w:rFonts w:cs="Arial"/>
        </w:rPr>
        <w:t>exterior</w:t>
      </w:r>
      <w:r w:rsidR="00187F62" w:rsidRPr="00F61914">
        <w:rPr>
          <w:rFonts w:cs="Arial"/>
        </w:rPr>
        <w:t xml:space="preserve"> </w:t>
      </w:r>
      <w:r w:rsidR="00DF54A7" w:rsidRPr="00F61914">
        <w:rPr>
          <w:rFonts w:cs="Arial"/>
        </w:rPr>
        <w:t>elements</w:t>
      </w:r>
      <w:r w:rsidR="00187F62" w:rsidRPr="00F61914">
        <w:rPr>
          <w:rFonts w:cs="Arial"/>
        </w:rPr>
        <w:t xml:space="preserve"> that </w:t>
      </w:r>
      <w:r w:rsidR="00DF54A7" w:rsidRPr="00F61914">
        <w:rPr>
          <w:rFonts w:cs="Arial"/>
        </w:rPr>
        <w:t>contr</w:t>
      </w:r>
      <w:r w:rsidR="00073FCA" w:rsidRPr="00F61914">
        <w:rPr>
          <w:rFonts w:cs="Arial"/>
        </w:rPr>
        <w:t xml:space="preserve">ol the </w:t>
      </w:r>
      <w:r w:rsidR="00187F62" w:rsidRPr="00F61914">
        <w:rPr>
          <w:rFonts w:cs="Arial"/>
        </w:rPr>
        <w:t xml:space="preserve">competitive advantage as well. </w:t>
      </w:r>
      <w:r w:rsidR="00187F62" w:rsidRPr="00F61914">
        <w:rPr>
          <w:rFonts w:cs="Arial"/>
          <w:szCs w:val="24"/>
        </w:rPr>
        <w:t>Ho</w:t>
      </w:r>
      <w:r w:rsidR="00074CF1" w:rsidRPr="00F61914">
        <w:rPr>
          <w:rFonts w:cs="Arial"/>
          <w:szCs w:val="24"/>
        </w:rPr>
        <w:t>spitality</w:t>
      </w:r>
      <w:r w:rsidR="00EE0DB6" w:rsidRPr="00F61914">
        <w:rPr>
          <w:rFonts w:cs="Arial"/>
        </w:rPr>
        <w:t xml:space="preserve"> (Lynn and White, 2019)</w:t>
      </w:r>
      <w:r w:rsidR="00187F62" w:rsidRPr="00F61914">
        <w:rPr>
          <w:rFonts w:cs="Arial"/>
          <w:szCs w:val="24"/>
        </w:rPr>
        <w:t xml:space="preserve"> is a field of business and study concerned with </w:t>
      </w:r>
      <w:r w:rsidR="00074CF1" w:rsidRPr="00F61914">
        <w:rPr>
          <w:rFonts w:cs="Arial"/>
          <w:szCs w:val="24"/>
        </w:rPr>
        <w:t>in</w:t>
      </w:r>
      <w:r w:rsidR="00187F62" w:rsidRPr="00F61914">
        <w:rPr>
          <w:rFonts w:cs="Arial"/>
          <w:szCs w:val="24"/>
        </w:rPr>
        <w:t xml:space="preserve"> operation </w:t>
      </w:r>
      <w:r w:rsidR="00DF54A7" w:rsidRPr="00F61914">
        <w:rPr>
          <w:rFonts w:cs="Arial"/>
          <w:szCs w:val="24"/>
        </w:rPr>
        <w:t>outlooks</w:t>
      </w:r>
      <w:r w:rsidR="00187F62" w:rsidRPr="00F61914">
        <w:rPr>
          <w:rFonts w:cs="Arial"/>
          <w:szCs w:val="24"/>
        </w:rPr>
        <w:t xml:space="preserve"> of </w:t>
      </w:r>
      <w:r w:rsidR="00B670D9" w:rsidRPr="00F61914">
        <w:rPr>
          <w:rFonts w:cs="Arial"/>
          <w:szCs w:val="24"/>
        </w:rPr>
        <w:t xml:space="preserve">the </w:t>
      </w:r>
      <w:r w:rsidR="00187F62" w:rsidRPr="00F61914">
        <w:rPr>
          <w:rFonts w:cs="Arial"/>
          <w:szCs w:val="24"/>
        </w:rPr>
        <w:t xml:space="preserve">hotel as well as </w:t>
      </w:r>
      <w:r w:rsidR="00B670D9" w:rsidRPr="00F61914">
        <w:rPr>
          <w:rFonts w:cs="Arial"/>
          <w:szCs w:val="24"/>
        </w:rPr>
        <w:t xml:space="preserve">a </w:t>
      </w:r>
      <w:r w:rsidR="00187F62" w:rsidRPr="00F61914">
        <w:rPr>
          <w:rFonts w:cs="Arial"/>
          <w:szCs w:val="24"/>
        </w:rPr>
        <w:t xml:space="preserve">wide range of related topics. This </w:t>
      </w:r>
      <w:r w:rsidR="00B670D9" w:rsidRPr="00F61914">
        <w:rPr>
          <w:rFonts w:cs="Arial"/>
          <w:szCs w:val="24"/>
        </w:rPr>
        <w:t>includes</w:t>
      </w:r>
      <w:r w:rsidR="00187F62" w:rsidRPr="00F61914">
        <w:rPr>
          <w:rFonts w:cs="Arial"/>
          <w:szCs w:val="24"/>
        </w:rPr>
        <w:t xml:space="preserve"> accounting,</w:t>
      </w:r>
      <w:r w:rsidR="00397051" w:rsidRPr="00F61914">
        <w:rPr>
          <w:rFonts w:cs="Arial"/>
          <w:szCs w:val="24"/>
        </w:rPr>
        <w:t xml:space="preserve"> </w:t>
      </w:r>
      <w:r w:rsidR="00187F62" w:rsidRPr="00F61914">
        <w:rPr>
          <w:rFonts w:cs="Arial"/>
          <w:szCs w:val="24"/>
        </w:rPr>
        <w:t>management,</w:t>
      </w:r>
      <w:r w:rsidR="00A87994" w:rsidRPr="00F61914">
        <w:rPr>
          <w:rFonts w:cs="Arial"/>
          <w:szCs w:val="24"/>
        </w:rPr>
        <w:t xml:space="preserve"> </w:t>
      </w:r>
      <w:r w:rsidR="00187F62" w:rsidRPr="00F61914">
        <w:rPr>
          <w:rFonts w:cs="Arial"/>
          <w:szCs w:val="24"/>
        </w:rPr>
        <w:t>finance,</w:t>
      </w:r>
      <w:r w:rsidR="00A87994" w:rsidRPr="00F61914">
        <w:rPr>
          <w:rFonts w:cs="Arial"/>
          <w:szCs w:val="24"/>
        </w:rPr>
        <w:t xml:space="preserve"> </w:t>
      </w:r>
      <w:r w:rsidR="00187F62" w:rsidRPr="00F61914">
        <w:rPr>
          <w:rFonts w:cs="Arial"/>
          <w:szCs w:val="24"/>
        </w:rPr>
        <w:t>information systems,</w:t>
      </w:r>
      <w:r w:rsidR="00A87994" w:rsidRPr="00F61914">
        <w:rPr>
          <w:rFonts w:cs="Arial"/>
          <w:szCs w:val="24"/>
        </w:rPr>
        <w:t xml:space="preserve"> </w:t>
      </w:r>
      <w:r w:rsidR="00187F62" w:rsidRPr="00F61914">
        <w:rPr>
          <w:rFonts w:cs="Arial"/>
          <w:szCs w:val="24"/>
        </w:rPr>
        <w:t>human resource management,</w:t>
      </w:r>
      <w:r w:rsidR="0095255F" w:rsidRPr="00F61914">
        <w:rPr>
          <w:rFonts w:cs="Arial"/>
          <w:szCs w:val="24"/>
        </w:rPr>
        <w:t xml:space="preserve"> </w:t>
      </w:r>
      <w:r w:rsidR="00187F62" w:rsidRPr="00F61914">
        <w:rPr>
          <w:rFonts w:cs="Arial"/>
          <w:szCs w:val="24"/>
        </w:rPr>
        <w:t>public relations,</w:t>
      </w:r>
      <w:r w:rsidRPr="00F61914">
        <w:rPr>
          <w:rFonts w:cs="Arial"/>
          <w:szCs w:val="24"/>
        </w:rPr>
        <w:t xml:space="preserve"> </w:t>
      </w:r>
      <w:r w:rsidR="00187F62" w:rsidRPr="00F61914">
        <w:rPr>
          <w:rFonts w:cs="Arial"/>
          <w:szCs w:val="24"/>
        </w:rPr>
        <w:t>gastronomy,</w:t>
      </w:r>
      <w:r w:rsidR="00314A4B" w:rsidRPr="00F61914">
        <w:rPr>
          <w:rFonts w:cs="Arial"/>
          <w:szCs w:val="24"/>
        </w:rPr>
        <w:t xml:space="preserve"> </w:t>
      </w:r>
      <w:r w:rsidR="00187F62" w:rsidRPr="00F61914">
        <w:rPr>
          <w:rFonts w:cs="Arial"/>
          <w:szCs w:val="24"/>
        </w:rPr>
        <w:t>change management and more. Typically</w:t>
      </w:r>
      <w:r w:rsidR="00314A4B" w:rsidRPr="00F61914">
        <w:rPr>
          <w:rFonts w:cs="Arial"/>
          <w:szCs w:val="24"/>
        </w:rPr>
        <w:t>,</w:t>
      </w:r>
      <w:r w:rsidR="00187F62" w:rsidRPr="00F61914">
        <w:rPr>
          <w:rFonts w:cs="Arial"/>
          <w:szCs w:val="24"/>
        </w:rPr>
        <w:t xml:space="preserve"> hotel management companies help owners attract the right hotel management professionals, ensure they have the right people to keep their hospitality business running smoothly and increase their financial performance. Hospitality management includes many roles of leaders that </w:t>
      </w:r>
      <w:r w:rsidR="00B670D9" w:rsidRPr="00F61914">
        <w:rPr>
          <w:rFonts w:cs="Arial"/>
          <w:szCs w:val="24"/>
        </w:rPr>
        <w:t>influence</w:t>
      </w:r>
      <w:r w:rsidR="00187F62" w:rsidRPr="00F61914">
        <w:rPr>
          <w:rFonts w:cs="Arial"/>
          <w:szCs w:val="24"/>
        </w:rPr>
        <w:t xml:space="preserve"> the success of the hospitality business. This may include housekeeping, general administration</w:t>
      </w:r>
      <w:r w:rsidR="00EE0DB6" w:rsidRPr="00F61914">
        <w:rPr>
          <w:rFonts w:cs="Arial"/>
        </w:rPr>
        <w:t xml:space="preserve"> </w:t>
      </w:r>
      <w:r w:rsidR="00187F62" w:rsidRPr="00F61914">
        <w:rPr>
          <w:rFonts w:cs="Arial"/>
          <w:szCs w:val="24"/>
        </w:rPr>
        <w:t>food and security</w:t>
      </w:r>
      <w:r w:rsidR="00397051" w:rsidRPr="00F61914">
        <w:rPr>
          <w:rFonts w:cs="Arial"/>
          <w:szCs w:val="24"/>
        </w:rPr>
        <w:t xml:space="preserve"> </w:t>
      </w:r>
      <w:r w:rsidR="00397051" w:rsidRPr="00F61914">
        <w:rPr>
          <w:rFonts w:cs="Arial"/>
        </w:rPr>
        <w:t>(</w:t>
      </w:r>
      <w:proofErr w:type="spellStart"/>
      <w:r w:rsidR="00397051" w:rsidRPr="00F61914">
        <w:rPr>
          <w:rFonts w:cs="Arial"/>
        </w:rPr>
        <w:t>Le_Breton</w:t>
      </w:r>
      <w:proofErr w:type="spellEnd"/>
      <w:r w:rsidR="00397051" w:rsidRPr="00F61914">
        <w:rPr>
          <w:rFonts w:cs="Arial"/>
        </w:rPr>
        <w:t>, 1965).</w:t>
      </w:r>
    </w:p>
    <w:p w14:paraId="6A955052" w14:textId="347C122A" w:rsidR="00187F62" w:rsidRPr="00F61914" w:rsidRDefault="00187F62" w:rsidP="00250983">
      <w:pPr>
        <w:spacing w:before="240" w:after="0"/>
        <w:rPr>
          <w:rFonts w:eastAsiaTheme="majorEastAsia" w:cs="Arial"/>
          <w:b/>
          <w:color w:val="2F5496" w:themeColor="accent1" w:themeShade="BF"/>
          <w:sz w:val="32"/>
          <w:szCs w:val="32"/>
        </w:rPr>
      </w:pPr>
      <w:bookmarkStart w:id="6" w:name="_Toc127447495"/>
      <w:bookmarkStart w:id="7" w:name="_Toc127453336"/>
      <w:bookmarkStart w:id="8" w:name="_Toc127453574"/>
      <w:bookmarkStart w:id="9" w:name="_Toc127453784"/>
      <w:bookmarkStart w:id="10" w:name="_Toc127454693"/>
      <w:bookmarkStart w:id="11" w:name="_Toc127636680"/>
      <w:r w:rsidRPr="00F61914">
        <w:rPr>
          <w:rStyle w:val="Heading1Char"/>
          <w:rFonts w:cs="Arial"/>
        </w:rPr>
        <w:t>BACKGROUND</w:t>
      </w:r>
      <w:bookmarkEnd w:id="6"/>
      <w:bookmarkEnd w:id="7"/>
      <w:bookmarkEnd w:id="8"/>
      <w:bookmarkEnd w:id="9"/>
      <w:bookmarkEnd w:id="10"/>
      <w:bookmarkEnd w:id="11"/>
      <w:r w:rsidR="009903A4" w:rsidRPr="00F61914">
        <w:rPr>
          <w:rFonts w:cs="Arial"/>
        </w:rPr>
        <w:t xml:space="preserve"> </w:t>
      </w:r>
    </w:p>
    <w:p w14:paraId="1ED84CEA" w14:textId="3166AABF" w:rsidR="00187F62" w:rsidRPr="00F61914" w:rsidRDefault="00187F62" w:rsidP="00250983">
      <w:pPr>
        <w:spacing w:before="240" w:after="0"/>
        <w:rPr>
          <w:rFonts w:cs="Arial"/>
          <w:szCs w:val="24"/>
        </w:rPr>
      </w:pPr>
      <w:r w:rsidRPr="00F61914">
        <w:rPr>
          <w:rFonts w:cs="Arial"/>
          <w:szCs w:val="24"/>
        </w:rPr>
        <w:t xml:space="preserve">The study is based on </w:t>
      </w:r>
      <w:r w:rsidR="00B670D9" w:rsidRPr="00F61914">
        <w:rPr>
          <w:rFonts w:cs="Arial"/>
          <w:szCs w:val="24"/>
        </w:rPr>
        <w:t xml:space="preserve">a </w:t>
      </w:r>
      <w:r w:rsidRPr="00F61914">
        <w:rPr>
          <w:rFonts w:cs="Arial"/>
          <w:szCs w:val="24"/>
        </w:rPr>
        <w:t xml:space="preserve">research proposal mainly located in </w:t>
      </w:r>
      <w:r w:rsidR="00B670D9" w:rsidRPr="00F61914">
        <w:rPr>
          <w:rFonts w:cs="Arial"/>
          <w:szCs w:val="24"/>
        </w:rPr>
        <w:t xml:space="preserve">the </w:t>
      </w:r>
      <w:r w:rsidR="00F6026E" w:rsidRPr="00F61914">
        <w:rPr>
          <w:rFonts w:cs="Arial"/>
          <w:szCs w:val="24"/>
        </w:rPr>
        <w:t>United Kingdom</w:t>
      </w:r>
      <w:r w:rsidRPr="00F61914">
        <w:rPr>
          <w:rFonts w:cs="Arial"/>
          <w:szCs w:val="24"/>
        </w:rPr>
        <w:t xml:space="preserve">. </w:t>
      </w:r>
      <w:r w:rsidR="00B670D9" w:rsidRPr="00F61914">
        <w:rPr>
          <w:rFonts w:cs="Arial"/>
          <w:szCs w:val="24"/>
        </w:rPr>
        <w:t>The hotel’s</w:t>
      </w:r>
      <w:r w:rsidRPr="00F61914">
        <w:rPr>
          <w:rFonts w:cs="Arial"/>
          <w:szCs w:val="24"/>
        </w:rPr>
        <w:t xml:space="preserve"> name is St </w:t>
      </w:r>
      <w:proofErr w:type="spellStart"/>
      <w:r w:rsidRPr="00F61914">
        <w:rPr>
          <w:rFonts w:cs="Arial"/>
          <w:szCs w:val="24"/>
        </w:rPr>
        <w:t>Athans</w:t>
      </w:r>
      <w:proofErr w:type="spellEnd"/>
      <w:r w:rsidRPr="00F61914">
        <w:rPr>
          <w:rFonts w:cs="Arial"/>
          <w:szCs w:val="24"/>
        </w:rPr>
        <w:t xml:space="preserve"> Hotel. The hotel has been owned by the same family since 1964 and is now run by brothers Hans Jr. Stefan and Karl, sometimes assisted by their operatic director sister Marie-Lisa. Their grandparents, Italian immigrants Elena and GIOVANNA,</w:t>
      </w:r>
      <w:r w:rsidR="003C0568" w:rsidRPr="00F61914">
        <w:rPr>
          <w:rFonts w:cs="Arial"/>
          <w:szCs w:val="24"/>
        </w:rPr>
        <w:t xml:space="preserve"> </w:t>
      </w:r>
      <w:r w:rsidRPr="00F61914">
        <w:rPr>
          <w:rFonts w:cs="Arial"/>
          <w:szCs w:val="24"/>
        </w:rPr>
        <w:t xml:space="preserve">first rented the hotel in 1964 from a Welsh couple. The name of the hotel here comes from St. GEORGE, A </w:t>
      </w:r>
      <w:proofErr w:type="spellStart"/>
      <w:r w:rsidRPr="00F61914">
        <w:rPr>
          <w:rFonts w:cs="Arial"/>
          <w:szCs w:val="24"/>
        </w:rPr>
        <w:t>welsh</w:t>
      </w:r>
      <w:proofErr w:type="spellEnd"/>
      <w:r w:rsidRPr="00F61914">
        <w:rPr>
          <w:rFonts w:cs="Arial"/>
          <w:szCs w:val="24"/>
        </w:rPr>
        <w:t xml:space="preserve"> city named after </w:t>
      </w:r>
      <w:r w:rsidR="00B670D9" w:rsidRPr="00F61914">
        <w:rPr>
          <w:rFonts w:cs="Arial"/>
          <w:szCs w:val="24"/>
        </w:rPr>
        <w:t>titan</w:t>
      </w:r>
      <w:r w:rsidR="00052717" w:rsidRPr="00F61914">
        <w:rPr>
          <w:rFonts w:cs="Arial"/>
          <w:szCs w:val="24"/>
        </w:rPr>
        <w:t>,</w:t>
      </w:r>
      <w:r w:rsidRPr="00F61914">
        <w:rPr>
          <w:rFonts w:cs="Arial"/>
          <w:szCs w:val="24"/>
        </w:rPr>
        <w:t xml:space="preserve"> daughter of the king of Gwent</w:t>
      </w:r>
      <w:r w:rsidR="00A4750F" w:rsidRPr="00F61914">
        <w:rPr>
          <w:rFonts w:cs="Arial"/>
          <w:szCs w:val="24"/>
        </w:rPr>
        <w:t xml:space="preserve">, </w:t>
      </w:r>
      <w:r w:rsidRPr="00F61914">
        <w:rPr>
          <w:rFonts w:cs="Arial"/>
          <w:szCs w:val="24"/>
        </w:rPr>
        <w:t xml:space="preserve">this is ATHAN. The hotel is housed in a grand 200-year-old historic Georgian townhouse, so many of the rooms are small, with narrow floors and walls, and </w:t>
      </w:r>
      <w:r w:rsidR="00B670D9" w:rsidRPr="00F61914">
        <w:rPr>
          <w:rFonts w:cs="Arial"/>
          <w:szCs w:val="24"/>
        </w:rPr>
        <w:t xml:space="preserve">a </w:t>
      </w:r>
      <w:r w:rsidRPr="00F61914">
        <w:rPr>
          <w:rFonts w:cs="Arial"/>
          <w:szCs w:val="24"/>
        </w:rPr>
        <w:t>lot of quirky original features like exposed chimneys,</w:t>
      </w:r>
      <w:r w:rsidR="003C0568" w:rsidRPr="00F61914">
        <w:rPr>
          <w:rFonts w:cs="Arial"/>
          <w:szCs w:val="24"/>
        </w:rPr>
        <w:t xml:space="preserve"> </w:t>
      </w:r>
      <w:r w:rsidRPr="00F61914">
        <w:rPr>
          <w:rFonts w:cs="Arial"/>
          <w:szCs w:val="24"/>
        </w:rPr>
        <w:t>long hallways and some steep stairs. Also,</w:t>
      </w:r>
      <w:r w:rsidR="00B670D9" w:rsidRPr="00F61914">
        <w:rPr>
          <w:rFonts w:cs="Arial"/>
          <w:szCs w:val="24"/>
        </w:rPr>
        <w:t xml:space="preserve"> </w:t>
      </w:r>
      <w:r w:rsidRPr="00F61914">
        <w:rPr>
          <w:rFonts w:cs="Arial"/>
          <w:szCs w:val="24"/>
        </w:rPr>
        <w:t>there is no elevator so if you have mobility difficulties.</w:t>
      </w:r>
      <w:r w:rsidR="00E90342" w:rsidRPr="00F61914">
        <w:rPr>
          <w:rFonts w:cs="Arial"/>
          <w:szCs w:val="24"/>
        </w:rPr>
        <w:t xml:space="preserve"> P</w:t>
      </w:r>
      <w:r w:rsidRPr="00F61914">
        <w:rPr>
          <w:rFonts w:cs="Arial"/>
        </w:rPr>
        <w:t>roposing a study on hospitality management in the United Kingdom. This project proposal is for the hotel manager,</w:t>
      </w:r>
      <w:r w:rsidR="00346049" w:rsidRPr="00F61914">
        <w:rPr>
          <w:rFonts w:cs="Arial"/>
        </w:rPr>
        <w:t xml:space="preserve"> </w:t>
      </w:r>
      <w:r w:rsidRPr="00F61914">
        <w:rPr>
          <w:rFonts w:cs="Arial"/>
        </w:rPr>
        <w:t xml:space="preserve">highlighting solutions </w:t>
      </w:r>
      <w:r w:rsidR="00B670D9" w:rsidRPr="00F61914">
        <w:rPr>
          <w:rFonts w:cs="Arial"/>
        </w:rPr>
        <w:t xml:space="preserve">to </w:t>
      </w:r>
      <w:r w:rsidRPr="00F61914">
        <w:rPr>
          <w:rFonts w:cs="Arial"/>
        </w:rPr>
        <w:t>current external challenges facing hotels and the industry</w:t>
      </w:r>
      <w:r w:rsidR="00E90342" w:rsidRPr="00F61914">
        <w:rPr>
          <w:rFonts w:cs="Arial"/>
        </w:rPr>
        <w:t xml:space="preserve"> and </w:t>
      </w:r>
      <w:r w:rsidRPr="00F61914">
        <w:rPr>
          <w:rFonts w:cs="Arial"/>
        </w:rPr>
        <w:t>also highlighting their impact on employee retention</w:t>
      </w:r>
      <w:r w:rsidR="00EE0DB6" w:rsidRPr="00F61914">
        <w:rPr>
          <w:rFonts w:cs="Arial"/>
        </w:rPr>
        <w:t xml:space="preserve"> (Num</w:t>
      </w:r>
      <w:r w:rsidR="00346049" w:rsidRPr="00F61914">
        <w:rPr>
          <w:rFonts w:cs="Arial"/>
        </w:rPr>
        <w:t>b</w:t>
      </w:r>
      <w:r w:rsidR="00EE0DB6" w:rsidRPr="00F61914">
        <w:rPr>
          <w:rFonts w:cs="Arial"/>
        </w:rPr>
        <w:t>er</w:t>
      </w:r>
      <w:r w:rsidR="00346049" w:rsidRPr="00F61914">
        <w:rPr>
          <w:rFonts w:cs="Arial"/>
        </w:rPr>
        <w:t xml:space="preserve"> </w:t>
      </w:r>
      <w:r w:rsidR="00EE0DB6" w:rsidRPr="00F61914">
        <w:rPr>
          <w:rFonts w:cs="Arial"/>
        </w:rPr>
        <w:t>and Abrams, 2018)</w:t>
      </w:r>
      <w:r w:rsidRPr="00F61914">
        <w:rPr>
          <w:rFonts w:cs="Arial"/>
        </w:rPr>
        <w:t xml:space="preserve">. To hold this research proposal, St </w:t>
      </w:r>
      <w:proofErr w:type="spellStart"/>
      <w:r w:rsidRPr="00F61914">
        <w:rPr>
          <w:rFonts w:cs="Arial"/>
        </w:rPr>
        <w:t>Athans</w:t>
      </w:r>
      <w:proofErr w:type="spellEnd"/>
      <w:r w:rsidRPr="00F61914">
        <w:rPr>
          <w:rFonts w:cs="Arial"/>
        </w:rPr>
        <w:t xml:space="preserve"> hote</w:t>
      </w:r>
      <w:r w:rsidR="001E29EE" w:rsidRPr="00F61914">
        <w:rPr>
          <w:rFonts w:cs="Arial"/>
        </w:rPr>
        <w:t>l</w:t>
      </w:r>
      <w:r w:rsidRPr="00F61914">
        <w:rPr>
          <w:rFonts w:cs="Arial"/>
        </w:rPr>
        <w:t xml:space="preserve"> </w:t>
      </w:r>
      <w:r w:rsidR="00B670D9" w:rsidRPr="00F61914">
        <w:rPr>
          <w:rFonts w:cs="Arial"/>
        </w:rPr>
        <w:t>faces</w:t>
      </w:r>
      <w:r w:rsidRPr="00F61914">
        <w:rPr>
          <w:rFonts w:cs="Arial"/>
        </w:rPr>
        <w:t xml:space="preserve"> a lot of </w:t>
      </w:r>
      <w:r w:rsidR="00B670D9" w:rsidRPr="00F61914">
        <w:rPr>
          <w:rFonts w:cs="Arial"/>
        </w:rPr>
        <w:t>problems</w:t>
      </w:r>
      <w:r w:rsidR="00CE38DF" w:rsidRPr="00F61914">
        <w:rPr>
          <w:rFonts w:cs="Arial"/>
        </w:rPr>
        <w:t xml:space="preserve"> </w:t>
      </w:r>
      <w:r w:rsidR="0014083B" w:rsidRPr="00F61914">
        <w:rPr>
          <w:rFonts w:cs="Arial"/>
        </w:rPr>
        <w:t xml:space="preserve">Some current issues </w:t>
      </w:r>
      <w:r w:rsidR="00722B55" w:rsidRPr="00F61914">
        <w:rPr>
          <w:rFonts w:cs="Arial"/>
        </w:rPr>
        <w:t>are</w:t>
      </w:r>
      <w:r w:rsidRPr="00F61914">
        <w:rPr>
          <w:rFonts w:cs="Arial"/>
        </w:rPr>
        <w:t xml:space="preserve"> facing some issues which are staff shortage, lack of </w:t>
      </w:r>
      <w:r w:rsidR="0014083B" w:rsidRPr="00F61914">
        <w:rPr>
          <w:rFonts w:cs="Arial"/>
        </w:rPr>
        <w:t>training</w:t>
      </w:r>
      <w:r w:rsidRPr="00F61914">
        <w:rPr>
          <w:rFonts w:cs="Arial"/>
        </w:rPr>
        <w:t>,</w:t>
      </w:r>
      <w:r w:rsidR="0014083B" w:rsidRPr="00F61914">
        <w:rPr>
          <w:rFonts w:cs="Arial"/>
        </w:rPr>
        <w:t xml:space="preserve"> </w:t>
      </w:r>
      <w:r w:rsidRPr="00F61914">
        <w:rPr>
          <w:rFonts w:cs="Arial"/>
        </w:rPr>
        <w:lastRenderedPageBreak/>
        <w:t>poor management etc. In this project proposal, analysing and showing the in</w:t>
      </w:r>
      <w:r w:rsidR="00074CF1" w:rsidRPr="00F61914">
        <w:rPr>
          <w:rFonts w:cs="Arial"/>
        </w:rPr>
        <w:t xml:space="preserve">terior </w:t>
      </w:r>
      <w:r w:rsidRPr="00F61914">
        <w:rPr>
          <w:rFonts w:cs="Arial"/>
        </w:rPr>
        <w:t>and exte</w:t>
      </w:r>
      <w:r w:rsidR="00074CF1" w:rsidRPr="00F61914">
        <w:rPr>
          <w:rFonts w:cs="Arial"/>
        </w:rPr>
        <w:t>rior</w:t>
      </w:r>
      <w:r w:rsidRPr="00F61914">
        <w:rPr>
          <w:rFonts w:cs="Arial"/>
        </w:rPr>
        <w:t xml:space="preserve"> </w:t>
      </w:r>
      <w:r w:rsidR="00DF54A7" w:rsidRPr="00F61914">
        <w:rPr>
          <w:rFonts w:cs="Arial"/>
        </w:rPr>
        <w:t>representatives</w:t>
      </w:r>
      <w:r w:rsidRPr="00F61914">
        <w:rPr>
          <w:rFonts w:cs="Arial"/>
        </w:rPr>
        <w:t xml:space="preserve"> </w:t>
      </w:r>
    </w:p>
    <w:p w14:paraId="4F6214C2" w14:textId="77777777" w:rsidR="00A30C25" w:rsidRPr="00F61914" w:rsidRDefault="00A30C25" w:rsidP="00250983">
      <w:pPr>
        <w:spacing w:before="240" w:after="0"/>
        <w:rPr>
          <w:rFonts w:eastAsiaTheme="majorEastAsia" w:cs="Arial"/>
          <w:color w:val="2F5496" w:themeColor="accent1" w:themeShade="BF"/>
          <w:sz w:val="28"/>
          <w:szCs w:val="26"/>
        </w:rPr>
      </w:pPr>
      <w:bookmarkStart w:id="12" w:name="_Toc127447496"/>
      <w:bookmarkStart w:id="13" w:name="_Toc127453337"/>
      <w:bookmarkStart w:id="14" w:name="_Toc127453575"/>
      <w:bookmarkStart w:id="15" w:name="_Toc127453785"/>
      <w:bookmarkStart w:id="16" w:name="_Toc127454694"/>
      <w:r w:rsidRPr="00F61914">
        <w:rPr>
          <w:rFonts w:cs="Arial"/>
        </w:rPr>
        <w:br w:type="page"/>
      </w:r>
    </w:p>
    <w:p w14:paraId="4D4C2FF2" w14:textId="540E9B21" w:rsidR="00057D87" w:rsidRPr="00F61914" w:rsidRDefault="00057D87" w:rsidP="00250983">
      <w:pPr>
        <w:pStyle w:val="Heading2"/>
        <w:spacing w:before="240"/>
        <w:rPr>
          <w:rFonts w:cs="Arial"/>
        </w:rPr>
      </w:pPr>
      <w:bookmarkStart w:id="17" w:name="_Toc127636681"/>
      <w:r w:rsidRPr="00F61914">
        <w:rPr>
          <w:rFonts w:cs="Arial"/>
        </w:rPr>
        <w:lastRenderedPageBreak/>
        <w:t>LITERATURE</w:t>
      </w:r>
      <w:bookmarkEnd w:id="12"/>
      <w:bookmarkEnd w:id="13"/>
      <w:bookmarkEnd w:id="14"/>
      <w:bookmarkEnd w:id="15"/>
      <w:bookmarkEnd w:id="16"/>
      <w:bookmarkEnd w:id="17"/>
    </w:p>
    <w:p w14:paraId="4604F78F" w14:textId="65A3A87F" w:rsidR="00057D87" w:rsidRPr="00F61914" w:rsidRDefault="00FE7482" w:rsidP="00250983">
      <w:pPr>
        <w:spacing w:before="240" w:after="0"/>
        <w:rPr>
          <w:rFonts w:cs="Arial"/>
        </w:rPr>
      </w:pPr>
      <w:r w:rsidRPr="00F61914">
        <w:rPr>
          <w:rFonts w:cs="Arial"/>
        </w:rPr>
        <w:t xml:space="preserve">This article attempts </w:t>
      </w:r>
      <w:r w:rsidR="0014083B" w:rsidRPr="00F61914">
        <w:rPr>
          <w:rFonts w:cs="Arial"/>
        </w:rPr>
        <w:t xml:space="preserve">to </w:t>
      </w:r>
      <w:r w:rsidRPr="00F61914">
        <w:rPr>
          <w:rFonts w:cs="Arial"/>
        </w:rPr>
        <w:t xml:space="preserve">the methods and </w:t>
      </w:r>
      <w:r w:rsidR="003C0568" w:rsidRPr="00F61914">
        <w:rPr>
          <w:rFonts w:cs="Arial"/>
        </w:rPr>
        <w:t>strategies</w:t>
      </w:r>
      <w:r w:rsidRPr="00F61914">
        <w:rPr>
          <w:rFonts w:cs="Arial"/>
        </w:rPr>
        <w:t xml:space="preserve"> adopted by organi</w:t>
      </w:r>
      <w:r w:rsidR="00AC5762" w:rsidRPr="00F61914">
        <w:rPr>
          <w:rFonts w:cs="Arial"/>
        </w:rPr>
        <w:t>s</w:t>
      </w:r>
      <w:r w:rsidRPr="00F61914">
        <w:rPr>
          <w:rFonts w:cs="Arial"/>
        </w:rPr>
        <w:t xml:space="preserve">ations to retain dedicated and talented </w:t>
      </w:r>
      <w:r w:rsidR="00AF1EB7" w:rsidRPr="00F61914">
        <w:rPr>
          <w:rFonts w:cs="Arial"/>
        </w:rPr>
        <w:t>e</w:t>
      </w:r>
      <w:r w:rsidRPr="00F61914">
        <w:rPr>
          <w:rFonts w:cs="Arial"/>
        </w:rPr>
        <w:t>mployees around the world.</w:t>
      </w:r>
    </w:p>
    <w:p w14:paraId="7B62A6BE" w14:textId="1CB7D032" w:rsidR="00BE101D" w:rsidRPr="00F61914" w:rsidRDefault="00FE7482" w:rsidP="00250983">
      <w:pPr>
        <w:spacing w:before="240" w:after="0"/>
        <w:rPr>
          <w:rFonts w:cs="Arial"/>
        </w:rPr>
      </w:pPr>
      <w:r w:rsidRPr="00F61914">
        <w:rPr>
          <w:rFonts w:cs="Arial"/>
        </w:rPr>
        <w:t xml:space="preserve">According to </w:t>
      </w:r>
      <w:proofErr w:type="spellStart"/>
      <w:r w:rsidRPr="00F61914">
        <w:rPr>
          <w:rFonts w:cs="Arial"/>
        </w:rPr>
        <w:t>Hom</w:t>
      </w:r>
      <w:proofErr w:type="spellEnd"/>
      <w:r w:rsidRPr="00F61914">
        <w:rPr>
          <w:rFonts w:cs="Arial"/>
        </w:rPr>
        <w:t xml:space="preserve"> and </w:t>
      </w:r>
      <w:proofErr w:type="spellStart"/>
      <w:proofErr w:type="gramStart"/>
      <w:r w:rsidRPr="00F61914">
        <w:rPr>
          <w:rFonts w:cs="Arial"/>
        </w:rPr>
        <w:t>G</w:t>
      </w:r>
      <w:r w:rsidR="00BE101D" w:rsidRPr="00F61914">
        <w:rPr>
          <w:rFonts w:cs="Arial"/>
        </w:rPr>
        <w:t>r</w:t>
      </w:r>
      <w:r w:rsidRPr="00F61914">
        <w:rPr>
          <w:rFonts w:cs="Arial"/>
        </w:rPr>
        <w:t>iffet</w:t>
      </w:r>
      <w:r w:rsidR="00BE101D" w:rsidRPr="00F61914">
        <w:rPr>
          <w:rFonts w:cs="Arial"/>
        </w:rPr>
        <w:t>t</w:t>
      </w:r>
      <w:proofErr w:type="spellEnd"/>
      <w:r w:rsidRPr="00F61914">
        <w:rPr>
          <w:rFonts w:cs="Arial"/>
        </w:rPr>
        <w:t>(</w:t>
      </w:r>
      <w:proofErr w:type="gramEnd"/>
      <w:r w:rsidRPr="00F61914">
        <w:rPr>
          <w:rFonts w:cs="Arial"/>
        </w:rPr>
        <w:t>1955),</w:t>
      </w:r>
      <w:r w:rsidR="00BE101D" w:rsidRPr="00F61914">
        <w:rPr>
          <w:rFonts w:cs="Arial"/>
        </w:rPr>
        <w:t xml:space="preserve"> refer to</w:t>
      </w:r>
      <w:r w:rsidR="0014083B" w:rsidRPr="00F61914">
        <w:rPr>
          <w:rFonts w:cs="Arial"/>
        </w:rPr>
        <w:t xml:space="preserve"> </w:t>
      </w:r>
      <w:r w:rsidR="00BE101D" w:rsidRPr="00F61914">
        <w:rPr>
          <w:rFonts w:cs="Arial"/>
        </w:rPr>
        <w:t xml:space="preserve">the process of encouraging employees to stay with a </w:t>
      </w:r>
      <w:r w:rsidR="0014083B" w:rsidRPr="00F61914">
        <w:rPr>
          <w:rFonts w:cs="Arial"/>
        </w:rPr>
        <w:t>company period</w:t>
      </w:r>
      <w:r w:rsidR="00BE101D" w:rsidRPr="00F61914">
        <w:rPr>
          <w:rFonts w:cs="Arial"/>
        </w:rPr>
        <w:t xml:space="preserve"> or until a project is completed </w:t>
      </w:r>
      <w:r w:rsidR="0014083B" w:rsidRPr="00F61914">
        <w:rPr>
          <w:rFonts w:cs="Arial"/>
        </w:rPr>
        <w:t>is</w:t>
      </w:r>
      <w:r w:rsidR="00BE101D" w:rsidRPr="00F61914">
        <w:rPr>
          <w:rFonts w:cs="Arial"/>
        </w:rPr>
        <w:t xml:space="preserve"> retention.</w:t>
      </w:r>
    </w:p>
    <w:p w14:paraId="2C3E739A" w14:textId="794BBF04" w:rsidR="00BE101D" w:rsidRPr="00F61914" w:rsidRDefault="00BE101D" w:rsidP="00250983">
      <w:pPr>
        <w:spacing w:before="240" w:after="0"/>
        <w:rPr>
          <w:rFonts w:cs="Arial"/>
        </w:rPr>
      </w:pPr>
      <w:proofErr w:type="spellStart"/>
      <w:r w:rsidRPr="00F61914">
        <w:rPr>
          <w:rFonts w:cs="Arial"/>
        </w:rPr>
        <w:t>Vysotsky</w:t>
      </w:r>
      <w:proofErr w:type="spellEnd"/>
      <w:r w:rsidRPr="00F61914">
        <w:rPr>
          <w:rFonts w:cs="Arial"/>
        </w:rPr>
        <w:t>,</w:t>
      </w:r>
      <w:r w:rsidR="0014083B" w:rsidRPr="00F61914">
        <w:rPr>
          <w:rFonts w:cs="Arial"/>
        </w:rPr>
        <w:t xml:space="preserve"> </w:t>
      </w:r>
      <w:r w:rsidRPr="00F61914">
        <w:rPr>
          <w:rFonts w:cs="Arial"/>
        </w:rPr>
        <w:t>B</w:t>
      </w:r>
      <w:r w:rsidR="003C0568" w:rsidRPr="00F61914">
        <w:rPr>
          <w:rFonts w:cs="Arial"/>
        </w:rPr>
        <w:t xml:space="preserve"> </w:t>
      </w:r>
      <w:r w:rsidRPr="00F61914">
        <w:rPr>
          <w:rFonts w:cs="Arial"/>
        </w:rPr>
        <w:t xml:space="preserve">(1997) pointed out the human resource Management </w:t>
      </w:r>
      <w:r w:rsidR="0014083B" w:rsidRPr="00F61914">
        <w:rPr>
          <w:rFonts w:cs="Arial"/>
        </w:rPr>
        <w:t>association’s</w:t>
      </w:r>
      <w:r w:rsidRPr="00F61914">
        <w:rPr>
          <w:rFonts w:cs="Arial"/>
        </w:rPr>
        <w:t xml:space="preserve"> view that </w:t>
      </w:r>
      <w:r w:rsidR="0014083B" w:rsidRPr="00F61914">
        <w:rPr>
          <w:rFonts w:cs="Arial"/>
        </w:rPr>
        <w:t>employee</w:t>
      </w:r>
      <w:r w:rsidRPr="00F61914">
        <w:rPr>
          <w:rFonts w:cs="Arial"/>
        </w:rPr>
        <w:t xml:space="preserve"> retention is the hottest topic in current </w:t>
      </w:r>
      <w:r w:rsidR="0014083B" w:rsidRPr="00F61914">
        <w:rPr>
          <w:rFonts w:cs="Arial"/>
        </w:rPr>
        <w:t>scenarios</w:t>
      </w:r>
      <w:r w:rsidRPr="00F61914">
        <w:rPr>
          <w:rFonts w:cs="Arial"/>
        </w:rPr>
        <w:t xml:space="preserve">. </w:t>
      </w:r>
    </w:p>
    <w:p w14:paraId="54D4308B" w14:textId="15A69D3F" w:rsidR="00FE7482" w:rsidRPr="00F61914" w:rsidRDefault="00BE101D" w:rsidP="00250983">
      <w:pPr>
        <w:spacing w:before="240" w:after="0"/>
        <w:rPr>
          <w:rFonts w:cs="Arial"/>
        </w:rPr>
      </w:pPr>
      <w:r w:rsidRPr="00F61914">
        <w:rPr>
          <w:rFonts w:cs="Arial"/>
        </w:rPr>
        <w:t>Drucker</w:t>
      </w:r>
      <w:r w:rsidR="00A30C25" w:rsidRPr="00F61914">
        <w:rPr>
          <w:rFonts w:cs="Arial"/>
        </w:rPr>
        <w:t xml:space="preserve"> </w:t>
      </w:r>
      <w:r w:rsidRPr="00F61914">
        <w:rPr>
          <w:rFonts w:cs="Arial"/>
        </w:rPr>
        <w:t>(1999), described employee turnover as a potential retention problem.</w:t>
      </w:r>
      <w:r w:rsidR="00FE7482" w:rsidRPr="00F61914">
        <w:rPr>
          <w:rFonts w:cs="Arial"/>
        </w:rPr>
        <w:t xml:space="preserve"> </w:t>
      </w:r>
    </w:p>
    <w:p w14:paraId="62C92311" w14:textId="7A544B68" w:rsidR="00BE101D" w:rsidRPr="00F61914" w:rsidRDefault="00BE101D" w:rsidP="00250983">
      <w:pPr>
        <w:spacing w:before="240" w:after="0"/>
        <w:rPr>
          <w:rFonts w:cs="Arial"/>
        </w:rPr>
      </w:pPr>
      <w:r w:rsidRPr="00F61914">
        <w:rPr>
          <w:rFonts w:cs="Arial"/>
        </w:rPr>
        <w:t>Terence et al.</w:t>
      </w:r>
      <w:r w:rsidR="00A30C25" w:rsidRPr="00F61914">
        <w:rPr>
          <w:rFonts w:cs="Arial"/>
        </w:rPr>
        <w:t xml:space="preserve"> </w:t>
      </w:r>
      <w:r w:rsidRPr="00F61914">
        <w:rPr>
          <w:rFonts w:cs="Arial"/>
        </w:rPr>
        <w:t xml:space="preserve">(2001) stated that there are many </w:t>
      </w:r>
      <w:r w:rsidR="0014083B" w:rsidRPr="00F61914">
        <w:rPr>
          <w:rFonts w:cs="Arial"/>
        </w:rPr>
        <w:t>reasons</w:t>
      </w:r>
      <w:r w:rsidRPr="00F61914">
        <w:rPr>
          <w:rFonts w:cs="Arial"/>
        </w:rPr>
        <w:t xml:space="preserve"> why employees voluntarily leave. Some of these can be personal and some can be influenced by </w:t>
      </w:r>
      <w:r w:rsidR="00AF1EB7" w:rsidRPr="00F61914">
        <w:rPr>
          <w:rFonts w:cs="Arial"/>
        </w:rPr>
        <w:t>organi</w:t>
      </w:r>
      <w:r w:rsidR="00AC5762" w:rsidRPr="00F61914">
        <w:rPr>
          <w:rFonts w:cs="Arial"/>
        </w:rPr>
        <w:t>s</w:t>
      </w:r>
      <w:r w:rsidR="00AF1EB7" w:rsidRPr="00F61914">
        <w:rPr>
          <w:rFonts w:cs="Arial"/>
        </w:rPr>
        <w:t>ational</w:t>
      </w:r>
      <w:r w:rsidRPr="00F61914">
        <w:rPr>
          <w:rFonts w:cs="Arial"/>
        </w:rPr>
        <w:t xml:space="preserve"> factors</w:t>
      </w:r>
      <w:r w:rsidR="00AF1EB7" w:rsidRPr="00F61914">
        <w:rPr>
          <w:rFonts w:cs="Arial"/>
        </w:rPr>
        <w:t>.</w:t>
      </w:r>
      <w:r w:rsidR="00A30C25" w:rsidRPr="00F61914">
        <w:rPr>
          <w:rFonts w:cs="Arial"/>
        </w:rPr>
        <w:t xml:space="preserve"> F</w:t>
      </w:r>
      <w:r w:rsidR="00AF1EB7" w:rsidRPr="00F61914">
        <w:rPr>
          <w:rFonts w:cs="Arial"/>
        </w:rPr>
        <w:t xml:space="preserve">or personal reasons such as marital status, career advancement and </w:t>
      </w:r>
      <w:r w:rsidR="00B670D9" w:rsidRPr="00F61914">
        <w:rPr>
          <w:rFonts w:cs="Arial"/>
        </w:rPr>
        <w:t xml:space="preserve">an </w:t>
      </w:r>
      <w:r w:rsidR="00AF1EB7" w:rsidRPr="00F61914">
        <w:rPr>
          <w:rFonts w:cs="Arial"/>
        </w:rPr>
        <w:t xml:space="preserve">attractive job </w:t>
      </w:r>
      <w:r w:rsidR="0014083B" w:rsidRPr="00F61914">
        <w:rPr>
          <w:rFonts w:cs="Arial"/>
        </w:rPr>
        <w:t>offer</w:t>
      </w:r>
      <w:r w:rsidR="00AF1EB7" w:rsidRPr="00F61914">
        <w:rPr>
          <w:rFonts w:cs="Arial"/>
        </w:rPr>
        <w:t>.</w:t>
      </w:r>
      <w:r w:rsidR="00011629" w:rsidRPr="00F61914">
        <w:rPr>
          <w:rFonts w:cs="Arial"/>
        </w:rPr>
        <w:t xml:space="preserve"> O</w:t>
      </w:r>
      <w:r w:rsidR="00AF1EB7" w:rsidRPr="00F61914">
        <w:rPr>
          <w:rFonts w:cs="Arial"/>
        </w:rPr>
        <w:t>rgani</w:t>
      </w:r>
      <w:r w:rsidR="00011629" w:rsidRPr="00F61914">
        <w:rPr>
          <w:rFonts w:cs="Arial"/>
        </w:rPr>
        <w:t>s</w:t>
      </w:r>
      <w:r w:rsidR="00AF1EB7" w:rsidRPr="00F61914">
        <w:rPr>
          <w:rFonts w:cs="Arial"/>
        </w:rPr>
        <w:t xml:space="preserve">ational factors </w:t>
      </w:r>
      <w:r w:rsidR="00B670D9" w:rsidRPr="00F61914">
        <w:rPr>
          <w:rFonts w:cs="Arial"/>
        </w:rPr>
        <w:t>include</w:t>
      </w:r>
      <w:r w:rsidR="00AF1EB7" w:rsidRPr="00F61914">
        <w:rPr>
          <w:rFonts w:cs="Arial"/>
        </w:rPr>
        <w:t xml:space="preserve"> </w:t>
      </w:r>
      <w:r w:rsidR="00B670D9" w:rsidRPr="00F61914">
        <w:rPr>
          <w:rFonts w:cs="Arial"/>
        </w:rPr>
        <w:t xml:space="preserve">a </w:t>
      </w:r>
      <w:r w:rsidR="00AF1EB7" w:rsidRPr="00F61914">
        <w:rPr>
          <w:rFonts w:cs="Arial"/>
        </w:rPr>
        <w:t>lack of advancement opportunities,</w:t>
      </w:r>
      <w:r w:rsidR="0014083B" w:rsidRPr="00F61914">
        <w:rPr>
          <w:rFonts w:cs="Arial"/>
        </w:rPr>
        <w:t xml:space="preserve"> and </w:t>
      </w:r>
      <w:r w:rsidR="00AF1EB7" w:rsidRPr="00F61914">
        <w:rPr>
          <w:rFonts w:cs="Arial"/>
        </w:rPr>
        <w:t xml:space="preserve">mistreatment of employees </w:t>
      </w:r>
      <w:r w:rsidR="00EE0DB6" w:rsidRPr="00F61914">
        <w:rPr>
          <w:rFonts w:cs="Arial"/>
        </w:rPr>
        <w:t>(</w:t>
      </w:r>
      <w:proofErr w:type="spellStart"/>
      <w:r w:rsidR="00EE0DB6" w:rsidRPr="00F61914">
        <w:rPr>
          <w:rFonts w:cs="Arial"/>
        </w:rPr>
        <w:t>Perrewe</w:t>
      </w:r>
      <w:proofErr w:type="spellEnd"/>
      <w:r w:rsidR="00EE0DB6" w:rsidRPr="00F61914">
        <w:rPr>
          <w:rFonts w:cs="Arial"/>
        </w:rPr>
        <w:t xml:space="preserve"> et al, 2017) </w:t>
      </w:r>
      <w:r w:rsidR="00AF1EB7" w:rsidRPr="00F61914">
        <w:rPr>
          <w:rFonts w:cs="Arial"/>
        </w:rPr>
        <w:t>and mismatches between personal and organi</w:t>
      </w:r>
      <w:r w:rsidR="00AC5762" w:rsidRPr="00F61914">
        <w:rPr>
          <w:rFonts w:cs="Arial"/>
        </w:rPr>
        <w:t>s</w:t>
      </w:r>
      <w:r w:rsidR="00AF1EB7" w:rsidRPr="00F61914">
        <w:rPr>
          <w:rFonts w:cs="Arial"/>
        </w:rPr>
        <w:t>ational values.</w:t>
      </w:r>
    </w:p>
    <w:p w14:paraId="0045C4FE" w14:textId="3834CB98" w:rsidR="00AF1EB7" w:rsidRPr="00F61914" w:rsidRDefault="00AF1EB7" w:rsidP="00250983">
      <w:pPr>
        <w:spacing w:before="240" w:after="0"/>
        <w:rPr>
          <w:rFonts w:cs="Arial"/>
        </w:rPr>
      </w:pPr>
      <w:r w:rsidRPr="00F61914">
        <w:rPr>
          <w:rFonts w:cs="Arial"/>
        </w:rPr>
        <w:t xml:space="preserve">Maqsood Haider et al. (2005), </w:t>
      </w:r>
      <w:r w:rsidR="0014083B" w:rsidRPr="00F61914">
        <w:rPr>
          <w:rFonts w:cs="Arial"/>
        </w:rPr>
        <w:t>researched</w:t>
      </w:r>
      <w:r w:rsidRPr="00F61914">
        <w:rPr>
          <w:rFonts w:cs="Arial"/>
        </w:rPr>
        <w:t xml:space="preserve"> the telecommunications sector and noted that competition to find and retain talent is always fierce and that effective Human Resource </w:t>
      </w:r>
      <w:r w:rsidR="0014083B" w:rsidRPr="00F61914">
        <w:rPr>
          <w:rFonts w:cs="Arial"/>
        </w:rPr>
        <w:t>practices</w:t>
      </w:r>
      <w:r w:rsidRPr="00F61914">
        <w:rPr>
          <w:rFonts w:cs="Arial"/>
        </w:rPr>
        <w:t xml:space="preserve"> have a positive and direct relationship with employee retention.</w:t>
      </w:r>
    </w:p>
    <w:p w14:paraId="3BB36D16" w14:textId="08713DAE" w:rsidR="00AF1EB7" w:rsidRPr="00F61914" w:rsidRDefault="006E2DCC" w:rsidP="00250983">
      <w:pPr>
        <w:spacing w:before="240" w:after="0"/>
        <w:rPr>
          <w:rFonts w:cs="Arial"/>
        </w:rPr>
      </w:pPr>
      <w:r w:rsidRPr="00F61914">
        <w:rPr>
          <w:rFonts w:cs="Arial"/>
        </w:rPr>
        <w:t>According to Korsten (2003),</w:t>
      </w:r>
      <w:r w:rsidR="0014083B" w:rsidRPr="00F61914">
        <w:rPr>
          <w:rFonts w:cs="Arial"/>
        </w:rPr>
        <w:t xml:space="preserve"> </w:t>
      </w:r>
      <w:r w:rsidRPr="00F61914">
        <w:rPr>
          <w:rFonts w:cs="Arial"/>
        </w:rPr>
        <w:t xml:space="preserve">human </w:t>
      </w:r>
      <w:r w:rsidR="00CE38DF" w:rsidRPr="00F61914">
        <w:rPr>
          <w:rFonts w:cs="Arial"/>
        </w:rPr>
        <w:t>resource</w:t>
      </w:r>
      <w:r w:rsidRPr="00F61914">
        <w:rPr>
          <w:rFonts w:cs="Arial"/>
        </w:rPr>
        <w:t xml:space="preserve"> management theory emphasizes </w:t>
      </w:r>
      <w:r w:rsidR="0014083B" w:rsidRPr="00F61914">
        <w:rPr>
          <w:rFonts w:cs="Arial"/>
        </w:rPr>
        <w:t xml:space="preserve">the </w:t>
      </w:r>
      <w:r w:rsidRPr="00F61914">
        <w:rPr>
          <w:rFonts w:cs="Arial"/>
        </w:rPr>
        <w:t xml:space="preserve">recruitment selection process and explains the benefits of interviews, assessments and psychometric surveys as an employee selection process. They </w:t>
      </w:r>
      <w:r w:rsidR="00CE38DF" w:rsidRPr="00F61914">
        <w:rPr>
          <w:rFonts w:cs="Arial"/>
        </w:rPr>
        <w:t>also</w:t>
      </w:r>
      <w:r w:rsidRPr="00F61914">
        <w:rPr>
          <w:rFonts w:cs="Arial"/>
        </w:rPr>
        <w:t xml:space="preserve"> said </w:t>
      </w:r>
      <w:r w:rsidR="00CE38DF" w:rsidRPr="00F61914">
        <w:rPr>
          <w:rFonts w:cs="Arial"/>
        </w:rPr>
        <w:t>about</w:t>
      </w:r>
      <w:r w:rsidRPr="00F61914">
        <w:rPr>
          <w:rFonts w:cs="Arial"/>
        </w:rPr>
        <w:t xml:space="preserve"> the hiring process could be internal and external and could be done online as well.</w:t>
      </w:r>
    </w:p>
    <w:p w14:paraId="74ED20F0" w14:textId="378B4DC9" w:rsidR="00C10B25" w:rsidRPr="00F61914" w:rsidRDefault="00B670D9" w:rsidP="00250983">
      <w:pPr>
        <w:spacing w:before="240" w:after="0"/>
        <w:rPr>
          <w:rFonts w:cs="Arial"/>
        </w:rPr>
      </w:pPr>
      <w:r w:rsidRPr="00F61914">
        <w:rPr>
          <w:rFonts w:cs="Arial"/>
        </w:rPr>
        <w:t>The</w:t>
      </w:r>
      <w:r w:rsidR="00073FCA" w:rsidRPr="00F61914">
        <w:rPr>
          <w:rFonts w:cs="Arial"/>
        </w:rPr>
        <w:t xml:space="preserve"> </w:t>
      </w:r>
      <w:r w:rsidR="00C10B25" w:rsidRPr="00F61914">
        <w:rPr>
          <w:rFonts w:cs="Arial"/>
        </w:rPr>
        <w:t xml:space="preserve">compensation system and </w:t>
      </w:r>
      <w:r w:rsidR="00AD6992" w:rsidRPr="00F61914">
        <w:rPr>
          <w:rFonts w:cs="Arial"/>
        </w:rPr>
        <w:t>labour</w:t>
      </w:r>
      <w:r w:rsidR="00C10B25" w:rsidRPr="00F61914">
        <w:rPr>
          <w:rFonts w:cs="Arial"/>
        </w:rPr>
        <w:t xml:space="preserve"> relations were also </w:t>
      </w:r>
      <w:r w:rsidR="00AD6992" w:rsidRPr="00F61914">
        <w:rPr>
          <w:rFonts w:cs="Arial"/>
        </w:rPr>
        <w:t>adequately</w:t>
      </w:r>
      <w:r w:rsidR="00C10B25" w:rsidRPr="00F61914">
        <w:rPr>
          <w:rFonts w:cs="Arial"/>
        </w:rPr>
        <w:t xml:space="preserve"> </w:t>
      </w:r>
      <w:r w:rsidR="00AD6992" w:rsidRPr="00F61914">
        <w:rPr>
          <w:rFonts w:cs="Arial"/>
        </w:rPr>
        <w:t xml:space="preserve">described in the study. This study </w:t>
      </w:r>
      <w:r w:rsidR="0014083B" w:rsidRPr="00F61914">
        <w:rPr>
          <w:rFonts w:cs="Arial"/>
        </w:rPr>
        <w:t xml:space="preserve">builds the </w:t>
      </w:r>
      <w:r w:rsidR="00AD6992" w:rsidRPr="00F61914">
        <w:rPr>
          <w:rFonts w:cs="Arial"/>
        </w:rPr>
        <w:t xml:space="preserve">fact that effective HR planning is the essence of organisational success that flows naturally from </w:t>
      </w:r>
      <w:r w:rsidR="0014083B" w:rsidRPr="00F61914">
        <w:rPr>
          <w:rFonts w:cs="Arial"/>
        </w:rPr>
        <w:t>the</w:t>
      </w:r>
      <w:r w:rsidR="00AD6992" w:rsidRPr="00F61914">
        <w:rPr>
          <w:rFonts w:cs="Arial"/>
        </w:rPr>
        <w:t xml:space="preserve"> recruitment and selection of employees.</w:t>
      </w:r>
    </w:p>
    <w:p w14:paraId="3CCCBC31" w14:textId="5F170C5E" w:rsidR="006E2DCC" w:rsidRPr="00F61914" w:rsidRDefault="006E2DCC" w:rsidP="00250983">
      <w:pPr>
        <w:spacing w:before="240" w:after="0"/>
        <w:rPr>
          <w:rFonts w:cs="Arial"/>
        </w:rPr>
      </w:pPr>
      <w:r w:rsidRPr="00F61914">
        <w:rPr>
          <w:rFonts w:cs="Arial"/>
        </w:rPr>
        <w:t>According to Jones et al. (2006), human resource management theory</w:t>
      </w:r>
      <w:r w:rsidR="005F489C" w:rsidRPr="00F61914">
        <w:rPr>
          <w:rFonts w:cs="Arial"/>
        </w:rPr>
        <w:t xml:space="preserve"> (Bratton and Gold, 2017)</w:t>
      </w:r>
      <w:r w:rsidRPr="00F61914">
        <w:rPr>
          <w:rFonts w:cs="Arial"/>
        </w:rPr>
        <w:t xml:space="preserve"> emphasizes and suggested that examples of employment policy in </w:t>
      </w:r>
      <w:r w:rsidRPr="00F61914">
        <w:rPr>
          <w:rFonts w:cs="Arial"/>
        </w:rPr>
        <w:lastRenderedPageBreak/>
        <w:t>healthcare,</w:t>
      </w:r>
      <w:r w:rsidR="00130BDD" w:rsidRPr="00F61914">
        <w:rPr>
          <w:rFonts w:cs="Arial"/>
        </w:rPr>
        <w:t xml:space="preserve"> </w:t>
      </w:r>
      <w:r w:rsidRPr="00F61914">
        <w:rPr>
          <w:rFonts w:cs="Arial"/>
        </w:rPr>
        <w:t>business or industry can provide insight into the processes involved in setting employment policy and setting management goals.</w:t>
      </w:r>
    </w:p>
    <w:p w14:paraId="4C051671" w14:textId="6F23DA96" w:rsidR="00AF1EB7" w:rsidRPr="00F61914" w:rsidRDefault="006E2DCC" w:rsidP="00250983">
      <w:pPr>
        <w:spacing w:before="240" w:after="0"/>
        <w:rPr>
          <w:rFonts w:cs="Arial"/>
        </w:rPr>
      </w:pPr>
      <w:r w:rsidRPr="00F61914">
        <w:rPr>
          <w:rFonts w:cs="Arial"/>
        </w:rPr>
        <w:t xml:space="preserve">According to Hiltrop (1996), successfully demonstrated </w:t>
      </w:r>
      <w:r w:rsidR="00E556DB" w:rsidRPr="00F61914">
        <w:rPr>
          <w:rFonts w:cs="Arial"/>
        </w:rPr>
        <w:t>organi</w:t>
      </w:r>
      <w:r w:rsidR="00AC5762" w:rsidRPr="00F61914">
        <w:rPr>
          <w:rFonts w:cs="Arial"/>
        </w:rPr>
        <w:t>s</w:t>
      </w:r>
      <w:r w:rsidR="00E556DB" w:rsidRPr="00F61914">
        <w:rPr>
          <w:rFonts w:cs="Arial"/>
        </w:rPr>
        <w:t>ational human resource management strategies and organisational performance.</w:t>
      </w:r>
      <w:r w:rsidR="0014083B" w:rsidRPr="00F61914">
        <w:rPr>
          <w:rFonts w:cs="Arial"/>
        </w:rPr>
        <w:t xml:space="preserve"> </w:t>
      </w:r>
      <w:r w:rsidR="00E556DB" w:rsidRPr="00F61914">
        <w:rPr>
          <w:rFonts w:cs="Arial"/>
        </w:rPr>
        <w:t xml:space="preserve">He studied HR managers and </w:t>
      </w:r>
      <w:r w:rsidR="0014083B" w:rsidRPr="00F61914">
        <w:rPr>
          <w:rFonts w:cs="Arial"/>
        </w:rPr>
        <w:t>managers</w:t>
      </w:r>
      <w:r w:rsidR="00E556DB" w:rsidRPr="00F61914">
        <w:rPr>
          <w:rFonts w:cs="Arial"/>
        </w:rPr>
        <w:t xml:space="preserve"> at 319 companies in Europe on their HR practices and policies and found job security training and development programmes,</w:t>
      </w:r>
      <w:r w:rsidR="0014083B" w:rsidRPr="00F61914">
        <w:rPr>
          <w:rFonts w:cs="Arial"/>
        </w:rPr>
        <w:t xml:space="preserve"> </w:t>
      </w:r>
      <w:r w:rsidR="00E556DB" w:rsidRPr="00F61914">
        <w:rPr>
          <w:rFonts w:cs="Arial"/>
        </w:rPr>
        <w:t>recruitment and selection teamwork,</w:t>
      </w:r>
      <w:r w:rsidR="0014083B" w:rsidRPr="00F61914">
        <w:rPr>
          <w:rFonts w:cs="Arial"/>
        </w:rPr>
        <w:t xml:space="preserve"> </w:t>
      </w:r>
      <w:r w:rsidR="00E556DB" w:rsidRPr="00F61914">
        <w:rPr>
          <w:rFonts w:cs="Arial"/>
        </w:rPr>
        <w:t xml:space="preserve">employee engagement and finally the fact of being </w:t>
      </w:r>
      <w:r w:rsidR="0014083B" w:rsidRPr="00F61914">
        <w:rPr>
          <w:rFonts w:cs="Arial"/>
        </w:rPr>
        <w:t>an</w:t>
      </w:r>
      <w:r w:rsidR="00E556DB" w:rsidRPr="00F61914">
        <w:rPr>
          <w:rFonts w:cs="Arial"/>
        </w:rPr>
        <w:t xml:space="preserve"> employee</w:t>
      </w:r>
      <w:r w:rsidR="00AD6992" w:rsidRPr="00F61914">
        <w:rPr>
          <w:rFonts w:cs="Arial"/>
        </w:rPr>
        <w:t>.</w:t>
      </w:r>
    </w:p>
    <w:p w14:paraId="15FA8DA7" w14:textId="44D2D1DC" w:rsidR="00AD6992" w:rsidRPr="00F61914" w:rsidRDefault="00AD6992" w:rsidP="00250983">
      <w:pPr>
        <w:spacing w:before="240" w:after="0"/>
        <w:rPr>
          <w:rFonts w:cs="Arial"/>
        </w:rPr>
      </w:pPr>
      <w:r w:rsidRPr="00F61914">
        <w:rPr>
          <w:rFonts w:cs="Arial"/>
        </w:rPr>
        <w:t xml:space="preserve"> So, St </w:t>
      </w:r>
      <w:proofErr w:type="spellStart"/>
      <w:r w:rsidRPr="00F61914">
        <w:rPr>
          <w:rFonts w:cs="Arial"/>
        </w:rPr>
        <w:t>Athans</w:t>
      </w:r>
      <w:proofErr w:type="spellEnd"/>
      <w:r w:rsidRPr="00F61914">
        <w:rPr>
          <w:rFonts w:cs="Arial"/>
        </w:rPr>
        <w:t xml:space="preserve"> hotel </w:t>
      </w:r>
      <w:r w:rsidR="0014083B" w:rsidRPr="00F61914">
        <w:rPr>
          <w:rFonts w:cs="Arial"/>
        </w:rPr>
        <w:t>faces</w:t>
      </w:r>
      <w:r w:rsidRPr="00F61914">
        <w:rPr>
          <w:rFonts w:cs="Arial"/>
        </w:rPr>
        <w:t xml:space="preserve"> some current challenges and facing problems that are affecting </w:t>
      </w:r>
      <w:r w:rsidR="0014083B" w:rsidRPr="00F61914">
        <w:rPr>
          <w:rFonts w:cs="Arial"/>
        </w:rPr>
        <w:t xml:space="preserve">the </w:t>
      </w:r>
      <w:r w:rsidRPr="00F61914">
        <w:rPr>
          <w:rFonts w:cs="Arial"/>
        </w:rPr>
        <w:t>hotel</w:t>
      </w:r>
      <w:r w:rsidR="00205A80" w:rsidRPr="00F61914">
        <w:rPr>
          <w:rFonts w:cs="Arial"/>
        </w:rPr>
        <w:t xml:space="preserve"> on employee </w:t>
      </w:r>
      <w:r w:rsidRPr="00F61914">
        <w:rPr>
          <w:rFonts w:cs="Arial"/>
        </w:rPr>
        <w:t>recruitment and employee retention.</w:t>
      </w:r>
    </w:p>
    <w:p w14:paraId="13EFD726" w14:textId="3DAE909D" w:rsidR="00AD6992" w:rsidRPr="00F61914" w:rsidRDefault="00AD6992" w:rsidP="00250983">
      <w:pPr>
        <w:pStyle w:val="Heading3"/>
        <w:spacing w:before="240"/>
        <w:rPr>
          <w:rFonts w:cs="Arial"/>
        </w:rPr>
      </w:pPr>
      <w:bookmarkStart w:id="18" w:name="_Toc127447497"/>
      <w:bookmarkStart w:id="19" w:name="_Toc127453338"/>
      <w:bookmarkStart w:id="20" w:name="_Toc127453576"/>
      <w:bookmarkStart w:id="21" w:name="_Toc127453786"/>
      <w:bookmarkStart w:id="22" w:name="_Toc127454695"/>
      <w:bookmarkStart w:id="23" w:name="_Toc127636682"/>
      <w:r w:rsidRPr="00F61914">
        <w:rPr>
          <w:rFonts w:cs="Arial"/>
        </w:rPr>
        <w:t>Problems</w:t>
      </w:r>
      <w:bookmarkEnd w:id="18"/>
      <w:bookmarkEnd w:id="19"/>
      <w:bookmarkEnd w:id="20"/>
      <w:bookmarkEnd w:id="21"/>
      <w:bookmarkEnd w:id="22"/>
      <w:bookmarkEnd w:id="23"/>
    </w:p>
    <w:p w14:paraId="1F8470F7" w14:textId="1144E3B4" w:rsidR="00C3201F" w:rsidRPr="00F61914" w:rsidRDefault="00C3201F" w:rsidP="00250983">
      <w:pPr>
        <w:pStyle w:val="ListParagraph"/>
        <w:numPr>
          <w:ilvl w:val="0"/>
          <w:numId w:val="3"/>
        </w:numPr>
        <w:spacing w:before="240" w:after="0"/>
        <w:rPr>
          <w:rFonts w:cs="Arial"/>
        </w:rPr>
      </w:pPr>
      <w:r w:rsidRPr="00F61914">
        <w:rPr>
          <w:rFonts w:cs="Arial"/>
        </w:rPr>
        <w:t xml:space="preserve">Lack of reorganisation: Recognition of work well done is </w:t>
      </w:r>
      <w:r w:rsidR="0014083B" w:rsidRPr="00F61914">
        <w:rPr>
          <w:rFonts w:cs="Arial"/>
        </w:rPr>
        <w:t>an</w:t>
      </w:r>
      <w:r w:rsidRPr="00F61914">
        <w:rPr>
          <w:rFonts w:cs="Arial"/>
        </w:rPr>
        <w:t xml:space="preserve"> important </w:t>
      </w:r>
      <w:r w:rsidR="00774C83" w:rsidRPr="00F61914">
        <w:rPr>
          <w:rFonts w:cs="Arial"/>
        </w:rPr>
        <w:t>factor</w:t>
      </w:r>
      <w:r w:rsidRPr="00F61914">
        <w:rPr>
          <w:rFonts w:cs="Arial"/>
        </w:rPr>
        <w:t xml:space="preserve"> in engaging</w:t>
      </w:r>
      <w:r w:rsidR="0014083B" w:rsidRPr="00F61914">
        <w:rPr>
          <w:rFonts w:cs="Arial"/>
        </w:rPr>
        <w:t xml:space="preserve"> </w:t>
      </w:r>
      <w:r w:rsidRPr="00F61914">
        <w:rPr>
          <w:rFonts w:cs="Arial"/>
        </w:rPr>
        <w:t>and retaining employees. Recognizing employee contribution is one of the easiest ways to improve retention. Moreover</w:t>
      </w:r>
      <w:r w:rsidR="0014083B" w:rsidRPr="00F61914">
        <w:rPr>
          <w:rFonts w:cs="Arial"/>
        </w:rPr>
        <w:t>,</w:t>
      </w:r>
      <w:r w:rsidRPr="00F61914">
        <w:rPr>
          <w:rFonts w:cs="Arial"/>
        </w:rPr>
        <w:t xml:space="preserve"> sa</w:t>
      </w:r>
      <w:r w:rsidR="00774C83" w:rsidRPr="00F61914">
        <w:rPr>
          <w:rFonts w:cs="Arial"/>
        </w:rPr>
        <w:t>l</w:t>
      </w:r>
      <w:r w:rsidRPr="00F61914">
        <w:rPr>
          <w:rFonts w:cs="Arial"/>
        </w:rPr>
        <w:t xml:space="preserve">ary is a very important factor, but even </w:t>
      </w:r>
      <w:r w:rsidR="0014083B" w:rsidRPr="00F61914">
        <w:rPr>
          <w:rFonts w:cs="Arial"/>
        </w:rPr>
        <w:t>well-paid</w:t>
      </w:r>
      <w:r w:rsidRPr="00F61914">
        <w:rPr>
          <w:rFonts w:cs="Arial"/>
        </w:rPr>
        <w:t xml:space="preserve"> employees are far less likely to stay than those who don’t get credit fo</w:t>
      </w:r>
      <w:r w:rsidR="00A83FDC" w:rsidRPr="00F61914">
        <w:rPr>
          <w:rFonts w:cs="Arial"/>
        </w:rPr>
        <w:t>r</w:t>
      </w:r>
      <w:r w:rsidRPr="00F61914">
        <w:rPr>
          <w:rFonts w:cs="Arial"/>
        </w:rPr>
        <w:t xml:space="preserve"> their hard work.</w:t>
      </w:r>
    </w:p>
    <w:p w14:paraId="6A5C56C8" w14:textId="21DB7005" w:rsidR="00AD6992" w:rsidRPr="00F61914" w:rsidRDefault="00073FCA" w:rsidP="00250983">
      <w:pPr>
        <w:pStyle w:val="ListParagraph"/>
        <w:numPr>
          <w:ilvl w:val="0"/>
          <w:numId w:val="3"/>
        </w:numPr>
        <w:spacing w:before="240" w:after="0"/>
        <w:rPr>
          <w:rFonts w:cs="Arial"/>
        </w:rPr>
      </w:pPr>
      <w:r w:rsidRPr="00F61914">
        <w:rPr>
          <w:rFonts w:cs="Arial"/>
        </w:rPr>
        <w:t>The l</w:t>
      </w:r>
      <w:r w:rsidR="00C3201F" w:rsidRPr="00F61914">
        <w:rPr>
          <w:rFonts w:cs="Arial"/>
        </w:rPr>
        <w:t>ack of mutual trust: Employees trust their employees to do thei</w:t>
      </w:r>
      <w:r w:rsidR="00774C83" w:rsidRPr="00F61914">
        <w:rPr>
          <w:rFonts w:cs="Arial"/>
        </w:rPr>
        <w:t>r</w:t>
      </w:r>
      <w:r w:rsidR="00C3201F" w:rsidRPr="00F61914">
        <w:rPr>
          <w:rFonts w:cs="Arial"/>
        </w:rPr>
        <w:t xml:space="preserve"> best work. an unequal balance of trust</w:t>
      </w:r>
      <w:r w:rsidR="0014083B" w:rsidRPr="00F61914">
        <w:rPr>
          <w:rFonts w:cs="Arial"/>
        </w:rPr>
        <w:t xml:space="preserve"> </w:t>
      </w:r>
      <w:r w:rsidR="00C3201F" w:rsidRPr="00F61914">
        <w:rPr>
          <w:rFonts w:cs="Arial"/>
        </w:rPr>
        <w:t xml:space="preserve">is the major driver of employee </w:t>
      </w:r>
      <w:r w:rsidR="00774C83" w:rsidRPr="00F61914">
        <w:rPr>
          <w:rFonts w:cs="Arial"/>
        </w:rPr>
        <w:t>turnover</w:t>
      </w:r>
      <w:r w:rsidR="00C3201F" w:rsidRPr="00F61914">
        <w:rPr>
          <w:rFonts w:cs="Arial"/>
        </w:rPr>
        <w:t>.  Employees trust their employees to work in a fair., stable and ethical environment</w:t>
      </w:r>
      <w:r w:rsidR="005F489C" w:rsidRPr="00F61914">
        <w:rPr>
          <w:rFonts w:cs="Arial"/>
        </w:rPr>
        <w:t xml:space="preserve"> (</w:t>
      </w:r>
      <w:proofErr w:type="spellStart"/>
      <w:r w:rsidR="005F489C" w:rsidRPr="00F61914">
        <w:rPr>
          <w:rFonts w:cs="Arial"/>
        </w:rPr>
        <w:t>Wetherly</w:t>
      </w:r>
      <w:proofErr w:type="spellEnd"/>
      <w:r w:rsidR="005F489C" w:rsidRPr="00F61914">
        <w:rPr>
          <w:rFonts w:cs="Arial"/>
        </w:rPr>
        <w:t xml:space="preserve"> and Otter, 2016)</w:t>
      </w:r>
      <w:r w:rsidR="00C3201F" w:rsidRPr="00F61914">
        <w:rPr>
          <w:rFonts w:cs="Arial"/>
        </w:rPr>
        <w:t xml:space="preserve"> while giving them the tools they need to do their jobs effectively.</w:t>
      </w:r>
    </w:p>
    <w:p w14:paraId="025BBD8C" w14:textId="1A4980DE" w:rsidR="00C3201F" w:rsidRPr="00F61914" w:rsidRDefault="0014083B" w:rsidP="00250983">
      <w:pPr>
        <w:pStyle w:val="ListParagraph"/>
        <w:numPr>
          <w:ilvl w:val="0"/>
          <w:numId w:val="3"/>
        </w:numPr>
        <w:spacing w:before="240" w:after="0"/>
        <w:rPr>
          <w:rFonts w:cs="Arial"/>
        </w:rPr>
      </w:pPr>
      <w:r w:rsidRPr="00F61914">
        <w:rPr>
          <w:rFonts w:cs="Arial"/>
        </w:rPr>
        <w:t>Micromanagement:</w:t>
      </w:r>
      <w:r w:rsidR="00C3201F" w:rsidRPr="00F61914">
        <w:rPr>
          <w:rFonts w:cs="Arial"/>
        </w:rPr>
        <w:t xml:space="preserve"> </w:t>
      </w:r>
      <w:r w:rsidR="00ED70DB" w:rsidRPr="00F61914">
        <w:rPr>
          <w:rFonts w:cs="Arial"/>
        </w:rPr>
        <w:t>E</w:t>
      </w:r>
      <w:r w:rsidR="00774C83" w:rsidRPr="00F61914">
        <w:rPr>
          <w:rFonts w:cs="Arial"/>
        </w:rPr>
        <w:t xml:space="preserve">veryone knows this, but the leader continues to look over his </w:t>
      </w:r>
      <w:r w:rsidRPr="00F61914">
        <w:rPr>
          <w:rFonts w:cs="Arial"/>
        </w:rPr>
        <w:t>team’s</w:t>
      </w:r>
      <w:r w:rsidR="00774C83" w:rsidRPr="00F61914">
        <w:rPr>
          <w:rFonts w:cs="Arial"/>
        </w:rPr>
        <w:t xml:space="preserve"> shoulder. Micromanagement </w:t>
      </w:r>
      <w:r w:rsidR="005F489C" w:rsidRPr="00F61914">
        <w:rPr>
          <w:rFonts w:cs="Arial"/>
        </w:rPr>
        <w:t xml:space="preserve">(Delaney, 2016) </w:t>
      </w:r>
      <w:r w:rsidR="00774C83" w:rsidRPr="00F61914">
        <w:rPr>
          <w:rFonts w:cs="Arial"/>
        </w:rPr>
        <w:t>is the delegatory word in most areas of business. Being one is not a conscious decision on the part of the leader</w:t>
      </w:r>
    </w:p>
    <w:p w14:paraId="77AE1008" w14:textId="333970F1" w:rsidR="00C3201F" w:rsidRPr="00F61914" w:rsidRDefault="00774C83" w:rsidP="00250983">
      <w:pPr>
        <w:pStyle w:val="Heading3"/>
        <w:spacing w:before="240"/>
        <w:rPr>
          <w:rFonts w:cs="Arial"/>
        </w:rPr>
      </w:pPr>
      <w:bookmarkStart w:id="24" w:name="_Toc127447498"/>
      <w:bookmarkStart w:id="25" w:name="_Toc127453339"/>
      <w:bookmarkStart w:id="26" w:name="_Toc127453577"/>
      <w:bookmarkStart w:id="27" w:name="_Toc127453787"/>
      <w:bookmarkStart w:id="28" w:name="_Toc127454696"/>
      <w:bookmarkStart w:id="29" w:name="_Toc127636683"/>
      <w:r w:rsidRPr="00F61914">
        <w:rPr>
          <w:rFonts w:cs="Arial"/>
        </w:rPr>
        <w:t>Solutions</w:t>
      </w:r>
      <w:bookmarkEnd w:id="24"/>
      <w:bookmarkEnd w:id="25"/>
      <w:bookmarkEnd w:id="26"/>
      <w:bookmarkEnd w:id="27"/>
      <w:bookmarkEnd w:id="28"/>
      <w:bookmarkEnd w:id="29"/>
    </w:p>
    <w:p w14:paraId="6FC8A0A6" w14:textId="005A437B" w:rsidR="00774C83" w:rsidRPr="00F61914" w:rsidRDefault="00ED70DB" w:rsidP="00250983">
      <w:pPr>
        <w:pStyle w:val="ListParagraph"/>
        <w:numPr>
          <w:ilvl w:val="0"/>
          <w:numId w:val="4"/>
        </w:numPr>
        <w:spacing w:before="240" w:after="0"/>
        <w:rPr>
          <w:rFonts w:cs="Arial"/>
        </w:rPr>
      </w:pPr>
      <w:r w:rsidRPr="00F61914">
        <w:rPr>
          <w:rFonts w:cs="Arial"/>
        </w:rPr>
        <w:t>To b</w:t>
      </w:r>
      <w:r w:rsidR="00774C83" w:rsidRPr="00F61914">
        <w:rPr>
          <w:rFonts w:cs="Arial"/>
        </w:rPr>
        <w:t xml:space="preserve">uild a genuine culture of reorganisation: Not all forms of accreditation are created equal, and while </w:t>
      </w:r>
      <w:r w:rsidR="005D32AF" w:rsidRPr="00F61914">
        <w:rPr>
          <w:rFonts w:cs="Arial"/>
        </w:rPr>
        <w:t>tenure-based</w:t>
      </w:r>
      <w:r w:rsidR="00774C83" w:rsidRPr="00F61914">
        <w:rPr>
          <w:rFonts w:cs="Arial"/>
        </w:rPr>
        <w:t xml:space="preserve"> accreditation programmes and widespread, they are not as effective as other accreditation programs. In a </w:t>
      </w:r>
      <w:r w:rsidR="005D32AF" w:rsidRPr="00F61914">
        <w:rPr>
          <w:rFonts w:cs="Arial"/>
        </w:rPr>
        <w:t>tenure-based</w:t>
      </w:r>
      <w:r w:rsidR="00774C83" w:rsidRPr="00F61914">
        <w:rPr>
          <w:rFonts w:cs="Arial"/>
        </w:rPr>
        <w:t xml:space="preserve"> system, employees are credited for time spent, not </w:t>
      </w:r>
      <w:r w:rsidR="005D32AF" w:rsidRPr="00F61914">
        <w:rPr>
          <w:rFonts w:cs="Arial"/>
        </w:rPr>
        <w:t xml:space="preserve">an </w:t>
      </w:r>
      <w:r w:rsidR="00774C83" w:rsidRPr="00F61914">
        <w:rPr>
          <w:rFonts w:cs="Arial"/>
        </w:rPr>
        <w:t>actual contribution to the organisation.</w:t>
      </w:r>
    </w:p>
    <w:p w14:paraId="2A73E70A" w14:textId="7DA95A80" w:rsidR="00BD6C9D" w:rsidRPr="00F61914" w:rsidRDefault="00ED70DB" w:rsidP="00250983">
      <w:pPr>
        <w:pStyle w:val="ListParagraph"/>
        <w:numPr>
          <w:ilvl w:val="0"/>
          <w:numId w:val="4"/>
        </w:numPr>
        <w:spacing w:before="240" w:after="0"/>
        <w:rPr>
          <w:rFonts w:cs="Arial"/>
        </w:rPr>
      </w:pPr>
      <w:r w:rsidRPr="00F61914">
        <w:rPr>
          <w:rFonts w:cs="Arial"/>
        </w:rPr>
        <w:lastRenderedPageBreak/>
        <w:t xml:space="preserve">To </w:t>
      </w:r>
      <w:r w:rsidR="00BD6C9D" w:rsidRPr="00F61914">
        <w:rPr>
          <w:rFonts w:cs="Arial"/>
        </w:rPr>
        <w:t xml:space="preserve">Embrace autonomy: embrace autonomy is the easiest way </w:t>
      </w:r>
      <w:r w:rsidR="000E39EC" w:rsidRPr="00F61914">
        <w:rPr>
          <w:rFonts w:cs="Arial"/>
        </w:rPr>
        <w:t>to combat micromanagement and give employees the room they need to do their best.</w:t>
      </w:r>
    </w:p>
    <w:p w14:paraId="4664ED8C" w14:textId="05D06E3C" w:rsidR="000E39EC" w:rsidRPr="00F61914" w:rsidRDefault="000E39EC" w:rsidP="00250983">
      <w:pPr>
        <w:spacing w:before="240" w:after="0"/>
        <w:rPr>
          <w:rFonts w:cs="Arial"/>
        </w:rPr>
      </w:pPr>
      <w:r w:rsidRPr="00F61914">
        <w:rPr>
          <w:rFonts w:cs="Arial"/>
        </w:rPr>
        <w:t>Moreover</w:t>
      </w:r>
      <w:r w:rsidR="005D32AF" w:rsidRPr="00F61914">
        <w:rPr>
          <w:rFonts w:cs="Arial"/>
        </w:rPr>
        <w:t>,</w:t>
      </w:r>
      <w:r w:rsidRPr="00F61914">
        <w:rPr>
          <w:rFonts w:cs="Arial"/>
        </w:rPr>
        <w:t xml:space="preserve"> </w:t>
      </w:r>
      <w:r w:rsidR="0014083B" w:rsidRPr="00F61914">
        <w:rPr>
          <w:rFonts w:cs="Arial"/>
        </w:rPr>
        <w:t>some current affairs such as Brexit, Inflation and Covid are</w:t>
      </w:r>
      <w:r w:rsidRPr="00F61914">
        <w:rPr>
          <w:rFonts w:cs="Arial"/>
        </w:rPr>
        <w:t xml:space="preserve"> affecting </w:t>
      </w:r>
      <w:proofErr w:type="gramStart"/>
      <w:r w:rsidRPr="00F61914">
        <w:rPr>
          <w:rFonts w:cs="Arial"/>
        </w:rPr>
        <w:t>empl</w:t>
      </w:r>
      <w:r w:rsidR="0019199C" w:rsidRPr="00F61914">
        <w:rPr>
          <w:rFonts w:cs="Arial"/>
        </w:rPr>
        <w:t>o</w:t>
      </w:r>
      <w:r w:rsidRPr="00F61914">
        <w:rPr>
          <w:rFonts w:cs="Arial"/>
        </w:rPr>
        <w:t>yees</w:t>
      </w:r>
      <w:proofErr w:type="gramEnd"/>
      <w:r w:rsidRPr="00F61914">
        <w:rPr>
          <w:rFonts w:cs="Arial"/>
        </w:rPr>
        <w:t xml:space="preserve"> retention w</w:t>
      </w:r>
      <w:r w:rsidR="0019199C" w:rsidRPr="00F61914">
        <w:rPr>
          <w:rFonts w:cs="Arial"/>
        </w:rPr>
        <w:t>h</w:t>
      </w:r>
      <w:r w:rsidRPr="00F61914">
        <w:rPr>
          <w:rFonts w:cs="Arial"/>
        </w:rPr>
        <w:t xml:space="preserve">ich </w:t>
      </w:r>
      <w:r w:rsidR="0014083B" w:rsidRPr="00F61914">
        <w:rPr>
          <w:rFonts w:cs="Arial"/>
        </w:rPr>
        <w:t>is</w:t>
      </w:r>
      <w:r w:rsidRPr="00F61914">
        <w:rPr>
          <w:rFonts w:cs="Arial"/>
        </w:rPr>
        <w:t xml:space="preserve"> explained below:</w:t>
      </w:r>
    </w:p>
    <w:p w14:paraId="76A68D2B" w14:textId="7D447AFC" w:rsidR="000E39EC" w:rsidRPr="00F61914" w:rsidRDefault="000E39EC" w:rsidP="00250983">
      <w:pPr>
        <w:pStyle w:val="Heading3"/>
        <w:spacing w:before="240"/>
        <w:rPr>
          <w:rFonts w:cs="Arial"/>
        </w:rPr>
      </w:pPr>
      <w:bookmarkStart w:id="30" w:name="_Toc127447499"/>
      <w:bookmarkStart w:id="31" w:name="_Toc127453340"/>
      <w:bookmarkStart w:id="32" w:name="_Toc127453578"/>
      <w:bookmarkStart w:id="33" w:name="_Toc127453788"/>
      <w:bookmarkStart w:id="34" w:name="_Toc127454697"/>
      <w:bookmarkStart w:id="35" w:name="_Toc127636684"/>
      <w:r w:rsidRPr="00F61914">
        <w:rPr>
          <w:rFonts w:cs="Arial"/>
        </w:rPr>
        <w:t>Impact of Brexit</w:t>
      </w:r>
      <w:bookmarkEnd w:id="30"/>
      <w:bookmarkEnd w:id="31"/>
      <w:bookmarkEnd w:id="32"/>
      <w:bookmarkEnd w:id="33"/>
      <w:bookmarkEnd w:id="34"/>
      <w:bookmarkEnd w:id="35"/>
      <w:r w:rsidRPr="00F61914">
        <w:rPr>
          <w:rFonts w:cs="Arial"/>
        </w:rPr>
        <w:t xml:space="preserve"> </w:t>
      </w:r>
    </w:p>
    <w:p w14:paraId="63FFCF39" w14:textId="17E68C63" w:rsidR="000E39EC" w:rsidRPr="00F61914" w:rsidRDefault="000E39EC" w:rsidP="00250983">
      <w:pPr>
        <w:spacing w:before="240" w:after="0"/>
        <w:rPr>
          <w:rFonts w:cs="Arial"/>
        </w:rPr>
      </w:pPr>
      <w:r w:rsidRPr="00F61914">
        <w:rPr>
          <w:rFonts w:cs="Arial"/>
        </w:rPr>
        <w:t>Brexit</w:t>
      </w:r>
      <w:r w:rsidR="005F489C" w:rsidRPr="00F61914">
        <w:rPr>
          <w:rFonts w:cs="Arial"/>
        </w:rPr>
        <w:t xml:space="preserve"> (McKinney and </w:t>
      </w:r>
      <w:proofErr w:type="spellStart"/>
      <w:r w:rsidR="005F489C" w:rsidRPr="00F61914">
        <w:rPr>
          <w:rFonts w:cs="Arial"/>
        </w:rPr>
        <w:t>Kourtikakis</w:t>
      </w:r>
      <w:proofErr w:type="spellEnd"/>
      <w:r w:rsidR="005F489C" w:rsidRPr="00F61914">
        <w:rPr>
          <w:rFonts w:cs="Arial"/>
        </w:rPr>
        <w:t>, 2021)</w:t>
      </w:r>
      <w:r w:rsidRPr="00F61914">
        <w:rPr>
          <w:rFonts w:cs="Arial"/>
        </w:rPr>
        <w:t xml:space="preserve"> has severe adverse </w:t>
      </w:r>
      <w:r w:rsidR="005D32AF" w:rsidRPr="00F61914">
        <w:rPr>
          <w:rFonts w:cs="Arial"/>
        </w:rPr>
        <w:t>effects</w:t>
      </w:r>
      <w:r w:rsidRPr="00F61914">
        <w:rPr>
          <w:rFonts w:cs="Arial"/>
        </w:rPr>
        <w:t xml:space="preserve"> on employee retention in </w:t>
      </w:r>
      <w:r w:rsidR="0014083B" w:rsidRPr="00F61914">
        <w:rPr>
          <w:rFonts w:cs="Arial"/>
        </w:rPr>
        <w:t xml:space="preserve">the </w:t>
      </w:r>
      <w:r w:rsidR="0019199C" w:rsidRPr="00F61914">
        <w:rPr>
          <w:rFonts w:cs="Arial"/>
        </w:rPr>
        <w:t>U</w:t>
      </w:r>
      <w:r w:rsidRPr="00F61914">
        <w:rPr>
          <w:rFonts w:cs="Arial"/>
        </w:rPr>
        <w:t xml:space="preserve">nited </w:t>
      </w:r>
      <w:r w:rsidR="0019199C" w:rsidRPr="00F61914">
        <w:rPr>
          <w:rFonts w:cs="Arial"/>
        </w:rPr>
        <w:t>K</w:t>
      </w:r>
      <w:r w:rsidRPr="00F61914">
        <w:rPr>
          <w:rFonts w:cs="Arial"/>
        </w:rPr>
        <w:t xml:space="preserve">ingdom. </w:t>
      </w:r>
      <w:r w:rsidR="0019199C" w:rsidRPr="00F61914">
        <w:rPr>
          <w:rFonts w:cs="Arial"/>
        </w:rPr>
        <w:t>Each industry will face different challenges as it prepares for the end of the transition period. While those who trade internationally will face the most challenges,</w:t>
      </w:r>
      <w:r w:rsidR="005D32AF" w:rsidRPr="00F61914">
        <w:rPr>
          <w:rFonts w:cs="Arial"/>
        </w:rPr>
        <w:t xml:space="preserve"> </w:t>
      </w:r>
      <w:r w:rsidR="0019199C" w:rsidRPr="00F61914">
        <w:rPr>
          <w:rFonts w:cs="Arial"/>
        </w:rPr>
        <w:t>organi</w:t>
      </w:r>
      <w:r w:rsidR="00AC5762" w:rsidRPr="00F61914">
        <w:rPr>
          <w:rFonts w:cs="Arial"/>
        </w:rPr>
        <w:t>s</w:t>
      </w:r>
      <w:r w:rsidR="0019199C" w:rsidRPr="00F61914">
        <w:rPr>
          <w:rFonts w:cs="Arial"/>
        </w:rPr>
        <w:t xml:space="preserve">ations in all sectors of the economy need to be aware of the </w:t>
      </w:r>
      <w:r w:rsidR="0014083B" w:rsidRPr="00F61914">
        <w:rPr>
          <w:rFonts w:cs="Arial"/>
        </w:rPr>
        <w:t>business-wide</w:t>
      </w:r>
      <w:r w:rsidR="0019199C" w:rsidRPr="00F61914">
        <w:rPr>
          <w:rFonts w:cs="Arial"/>
        </w:rPr>
        <w:t xml:space="preserve"> impact of Brexit.</w:t>
      </w:r>
      <w:r w:rsidR="00805A38" w:rsidRPr="00F61914">
        <w:rPr>
          <w:rFonts w:cs="Arial"/>
        </w:rPr>
        <w:t xml:space="preserve"> Brexit</w:t>
      </w:r>
      <w:r w:rsidR="00472598" w:rsidRPr="00F61914">
        <w:rPr>
          <w:rFonts w:cs="Arial"/>
        </w:rPr>
        <w:t xml:space="preserve"> (McKinney and </w:t>
      </w:r>
      <w:proofErr w:type="spellStart"/>
      <w:r w:rsidR="00472598" w:rsidRPr="00F61914">
        <w:rPr>
          <w:rFonts w:cs="Arial"/>
        </w:rPr>
        <w:t>Kourtikakis</w:t>
      </w:r>
      <w:proofErr w:type="spellEnd"/>
      <w:r w:rsidR="00472598" w:rsidRPr="00F61914">
        <w:rPr>
          <w:rFonts w:cs="Arial"/>
        </w:rPr>
        <w:t>, 2021)</w:t>
      </w:r>
      <w:r w:rsidR="00805A38" w:rsidRPr="00F61914">
        <w:rPr>
          <w:rFonts w:cs="Arial"/>
        </w:rPr>
        <w:t xml:space="preserve"> is likely to have major implications for UK law, but at least in the short term</w:t>
      </w:r>
      <w:proofErr w:type="gramStart"/>
      <w:r w:rsidR="00805A38" w:rsidRPr="00F61914">
        <w:rPr>
          <w:rFonts w:cs="Arial"/>
        </w:rPr>
        <w:t xml:space="preserve"> ..</w:t>
      </w:r>
      <w:proofErr w:type="gramEnd"/>
      <w:r w:rsidR="00805A38" w:rsidRPr="00F61914">
        <w:rPr>
          <w:rFonts w:cs="Arial"/>
        </w:rPr>
        <w:t xml:space="preserve">it is likely that  UK rules will continue to meet established EU standards. United Kingdom importers and exporters have to adapt to new </w:t>
      </w:r>
      <w:r w:rsidR="005D32AF" w:rsidRPr="00F61914">
        <w:rPr>
          <w:rFonts w:cs="Arial"/>
        </w:rPr>
        <w:t>customers’</w:t>
      </w:r>
      <w:r w:rsidR="00805A38" w:rsidRPr="00F61914">
        <w:rPr>
          <w:rFonts w:cs="Arial"/>
        </w:rPr>
        <w:t xml:space="preserve"> </w:t>
      </w:r>
      <w:r w:rsidR="00CE38DF" w:rsidRPr="00F61914">
        <w:rPr>
          <w:rFonts w:cs="Arial"/>
        </w:rPr>
        <w:t>requirements</w:t>
      </w:r>
      <w:r w:rsidR="00805A38" w:rsidRPr="00F61914">
        <w:rPr>
          <w:rFonts w:cs="Arial"/>
        </w:rPr>
        <w:t>. Brexit has the potential to affect stocks and exchange rates</w:t>
      </w:r>
    </w:p>
    <w:p w14:paraId="0D3FCE09" w14:textId="0A43C778" w:rsidR="00E3117D" w:rsidRPr="00F61914" w:rsidRDefault="00E3117D" w:rsidP="00250983">
      <w:pPr>
        <w:pStyle w:val="ListParagraph"/>
        <w:numPr>
          <w:ilvl w:val="0"/>
          <w:numId w:val="6"/>
        </w:numPr>
        <w:spacing w:before="240" w:after="0"/>
        <w:rPr>
          <w:rFonts w:cs="Arial"/>
        </w:rPr>
      </w:pPr>
      <w:r w:rsidRPr="00F61914">
        <w:rPr>
          <w:rFonts w:cs="Arial"/>
        </w:rPr>
        <w:t xml:space="preserve">United Kingdom importers and exporters have to adapt to new </w:t>
      </w:r>
      <w:r w:rsidR="005D32AF" w:rsidRPr="00F61914">
        <w:rPr>
          <w:rFonts w:cs="Arial"/>
        </w:rPr>
        <w:t>customers’</w:t>
      </w:r>
      <w:r w:rsidRPr="00F61914">
        <w:rPr>
          <w:rFonts w:cs="Arial"/>
        </w:rPr>
        <w:t xml:space="preserve"> </w:t>
      </w:r>
      <w:r w:rsidR="00ED70DB" w:rsidRPr="00F61914">
        <w:rPr>
          <w:rFonts w:cs="Arial"/>
        </w:rPr>
        <w:t>requirements</w:t>
      </w:r>
      <w:r w:rsidRPr="00F61914">
        <w:rPr>
          <w:rFonts w:cs="Arial"/>
        </w:rPr>
        <w:t>.</w:t>
      </w:r>
    </w:p>
    <w:p w14:paraId="7F080259" w14:textId="04B25D9C" w:rsidR="0019199C" w:rsidRPr="00F61914" w:rsidRDefault="00E3117D" w:rsidP="00250983">
      <w:pPr>
        <w:pStyle w:val="ListParagraph"/>
        <w:numPr>
          <w:ilvl w:val="0"/>
          <w:numId w:val="6"/>
        </w:numPr>
        <w:spacing w:before="240" w:after="0"/>
        <w:rPr>
          <w:rFonts w:cs="Arial"/>
        </w:rPr>
      </w:pPr>
      <w:r w:rsidRPr="00F61914">
        <w:rPr>
          <w:rFonts w:cs="Arial"/>
        </w:rPr>
        <w:t>Brexit has the potential to affect stocks and exchange rates</w:t>
      </w:r>
    </w:p>
    <w:p w14:paraId="20D9F6B0" w14:textId="4916F7A8" w:rsidR="00805A38" w:rsidRPr="00F61914" w:rsidRDefault="00E3117D" w:rsidP="00250983">
      <w:pPr>
        <w:pStyle w:val="ListParagraph"/>
        <w:numPr>
          <w:ilvl w:val="0"/>
          <w:numId w:val="6"/>
        </w:numPr>
        <w:spacing w:before="240" w:after="0"/>
        <w:rPr>
          <w:rFonts w:cs="Arial"/>
        </w:rPr>
      </w:pPr>
      <w:r w:rsidRPr="00F61914">
        <w:rPr>
          <w:rFonts w:cs="Arial"/>
        </w:rPr>
        <w:t>It will impact activity across key indicators including GDP growth, inflation and employment</w:t>
      </w:r>
    </w:p>
    <w:p w14:paraId="0D2E02A1" w14:textId="2B555009" w:rsidR="00E3117D" w:rsidRPr="00F61914" w:rsidRDefault="00E3117D" w:rsidP="00250983">
      <w:pPr>
        <w:pStyle w:val="ListParagraph"/>
        <w:numPr>
          <w:ilvl w:val="0"/>
          <w:numId w:val="6"/>
        </w:numPr>
        <w:spacing w:before="240" w:after="0"/>
        <w:rPr>
          <w:rFonts w:cs="Arial"/>
        </w:rPr>
      </w:pPr>
      <w:r w:rsidRPr="00F61914">
        <w:rPr>
          <w:rFonts w:cs="Arial"/>
        </w:rPr>
        <w:t>Brexit is likely to have major implications for UK law, but at least in the short term</w:t>
      </w:r>
      <w:r w:rsidR="0014083B" w:rsidRPr="00F61914">
        <w:rPr>
          <w:rFonts w:cs="Arial"/>
        </w:rPr>
        <w:t>.UK rules will likely</w:t>
      </w:r>
      <w:r w:rsidRPr="00F61914">
        <w:rPr>
          <w:rFonts w:cs="Arial"/>
        </w:rPr>
        <w:t xml:space="preserve"> continue to meet established EU standards.</w:t>
      </w:r>
    </w:p>
    <w:p w14:paraId="2EF39ED6" w14:textId="5E99E371" w:rsidR="00E3117D" w:rsidRPr="00F61914" w:rsidRDefault="00E3117D" w:rsidP="00250983">
      <w:pPr>
        <w:pStyle w:val="Heading3"/>
        <w:spacing w:before="240"/>
        <w:rPr>
          <w:rFonts w:cs="Arial"/>
        </w:rPr>
      </w:pPr>
      <w:r w:rsidRPr="00F61914">
        <w:rPr>
          <w:rFonts w:cs="Arial"/>
        </w:rPr>
        <w:t xml:space="preserve">  </w:t>
      </w:r>
      <w:bookmarkStart w:id="36" w:name="_Toc127447500"/>
      <w:bookmarkStart w:id="37" w:name="_Toc127453341"/>
      <w:bookmarkStart w:id="38" w:name="_Toc127453579"/>
      <w:bookmarkStart w:id="39" w:name="_Toc127453789"/>
      <w:bookmarkStart w:id="40" w:name="_Toc127454698"/>
      <w:bookmarkStart w:id="41" w:name="_Toc127636685"/>
      <w:r w:rsidRPr="00F61914">
        <w:rPr>
          <w:rFonts w:cs="Arial"/>
        </w:rPr>
        <w:t xml:space="preserve">Impact of </w:t>
      </w:r>
      <w:r w:rsidR="00805A38" w:rsidRPr="00F61914">
        <w:rPr>
          <w:rFonts w:cs="Arial"/>
        </w:rPr>
        <w:t>covid</w:t>
      </w:r>
      <w:r w:rsidR="00CE38DF" w:rsidRPr="00F61914">
        <w:rPr>
          <w:rFonts w:cs="Arial"/>
        </w:rPr>
        <w:t>-19</w:t>
      </w:r>
      <w:bookmarkEnd w:id="36"/>
      <w:bookmarkEnd w:id="37"/>
      <w:bookmarkEnd w:id="38"/>
      <w:bookmarkEnd w:id="39"/>
      <w:bookmarkEnd w:id="40"/>
      <w:bookmarkEnd w:id="41"/>
    </w:p>
    <w:p w14:paraId="00861DFB" w14:textId="1A2CF926" w:rsidR="00E3117D" w:rsidRPr="00F61914" w:rsidRDefault="00805A38" w:rsidP="00250983">
      <w:pPr>
        <w:spacing w:before="240" w:after="0"/>
        <w:rPr>
          <w:rFonts w:cs="Arial"/>
        </w:rPr>
      </w:pPr>
      <w:r w:rsidRPr="00F61914">
        <w:rPr>
          <w:rFonts w:cs="Arial"/>
        </w:rPr>
        <w:t>Covid</w:t>
      </w:r>
      <w:r w:rsidR="00CE38DF" w:rsidRPr="00F61914">
        <w:rPr>
          <w:rFonts w:cs="Arial"/>
        </w:rPr>
        <w:t>-19</w:t>
      </w:r>
      <w:r w:rsidR="00472598" w:rsidRPr="00F61914">
        <w:rPr>
          <w:rFonts w:cs="Arial"/>
        </w:rPr>
        <w:t xml:space="preserve"> (</w:t>
      </w:r>
      <w:proofErr w:type="spellStart"/>
      <w:r w:rsidR="00472598" w:rsidRPr="00F61914">
        <w:rPr>
          <w:rFonts w:cs="Arial"/>
        </w:rPr>
        <w:t>Byk</w:t>
      </w:r>
      <w:proofErr w:type="spellEnd"/>
      <w:r w:rsidR="00472598" w:rsidRPr="00F61914">
        <w:rPr>
          <w:rFonts w:cs="Arial"/>
        </w:rPr>
        <w:t xml:space="preserve"> and </w:t>
      </w:r>
      <w:proofErr w:type="spellStart"/>
      <w:r w:rsidR="00472598" w:rsidRPr="00F61914">
        <w:rPr>
          <w:rFonts w:cs="Arial"/>
        </w:rPr>
        <w:t>Geours</w:t>
      </w:r>
      <w:proofErr w:type="spellEnd"/>
      <w:r w:rsidR="00472598" w:rsidRPr="00F61914">
        <w:rPr>
          <w:rFonts w:cs="Arial"/>
        </w:rPr>
        <w:t>, 2020)</w:t>
      </w:r>
      <w:r w:rsidRPr="00F61914">
        <w:rPr>
          <w:rFonts w:cs="Arial"/>
        </w:rPr>
        <w:t xml:space="preserve"> has severe adverse </w:t>
      </w:r>
      <w:r w:rsidR="005D32AF" w:rsidRPr="00F61914">
        <w:rPr>
          <w:rFonts w:cs="Arial"/>
        </w:rPr>
        <w:t>effects</w:t>
      </w:r>
      <w:r w:rsidRPr="00F61914">
        <w:rPr>
          <w:rFonts w:cs="Arial"/>
        </w:rPr>
        <w:t xml:space="preserve"> on employee retention </w:t>
      </w:r>
      <w:r w:rsidR="0014083B" w:rsidRPr="00F61914">
        <w:rPr>
          <w:rFonts w:cs="Arial"/>
        </w:rPr>
        <w:t xml:space="preserve">in the </w:t>
      </w:r>
      <w:r w:rsidRPr="00F61914">
        <w:rPr>
          <w:rFonts w:cs="Arial"/>
        </w:rPr>
        <w:t>U</w:t>
      </w:r>
      <w:r w:rsidR="009D4EE6" w:rsidRPr="00F61914">
        <w:rPr>
          <w:rFonts w:cs="Arial"/>
        </w:rPr>
        <w:t>K</w:t>
      </w:r>
      <w:r w:rsidR="00E3117D" w:rsidRPr="00F61914">
        <w:rPr>
          <w:rFonts w:cs="Arial"/>
        </w:rPr>
        <w:t xml:space="preserve"> </w:t>
      </w:r>
      <w:r w:rsidR="00E642AD" w:rsidRPr="00F61914">
        <w:rPr>
          <w:rFonts w:cs="Arial"/>
        </w:rPr>
        <w:t>From January -March 2020 to October- December 2020,</w:t>
      </w:r>
      <w:r w:rsidR="005D32AF" w:rsidRPr="00F61914">
        <w:rPr>
          <w:rFonts w:cs="Arial"/>
        </w:rPr>
        <w:t xml:space="preserve"> </w:t>
      </w:r>
      <w:r w:rsidR="00E642AD" w:rsidRPr="00F61914">
        <w:rPr>
          <w:rFonts w:cs="Arial"/>
        </w:rPr>
        <w:t xml:space="preserve">the number of employed fell by 835000 the unemployed increased by nearly 400000 and the economically inactive population increased by 327000. layoffs hit an </w:t>
      </w:r>
      <w:r w:rsidR="005D32AF" w:rsidRPr="00F61914">
        <w:rPr>
          <w:rFonts w:cs="Arial"/>
        </w:rPr>
        <w:t>all-time</w:t>
      </w:r>
      <w:r w:rsidR="00E642AD" w:rsidRPr="00F61914">
        <w:rPr>
          <w:rFonts w:cs="Arial"/>
        </w:rPr>
        <w:t xml:space="preserve"> high and UK working hours have since fallen to their lowest levels.</w:t>
      </w:r>
      <w:r w:rsidR="0014083B" w:rsidRPr="00F61914">
        <w:rPr>
          <w:rFonts w:cs="Arial"/>
        </w:rPr>
        <w:t xml:space="preserve"> </w:t>
      </w:r>
      <w:r w:rsidR="00E642AD" w:rsidRPr="00F61914">
        <w:rPr>
          <w:rFonts w:cs="Arial"/>
        </w:rPr>
        <w:t xml:space="preserve">The pandemic triggered a severe economic downturn with an </w:t>
      </w:r>
      <w:r w:rsidR="00C3408A" w:rsidRPr="00F61914">
        <w:rPr>
          <w:rFonts w:cs="Arial"/>
        </w:rPr>
        <w:t>unprecedented</w:t>
      </w:r>
      <w:r w:rsidR="00E642AD" w:rsidRPr="00F61914">
        <w:rPr>
          <w:rFonts w:cs="Arial"/>
        </w:rPr>
        <w:t xml:space="preserve"> decline in GDP during the first </w:t>
      </w:r>
      <w:r w:rsidR="005D32AF" w:rsidRPr="00F61914">
        <w:rPr>
          <w:rFonts w:cs="Arial"/>
        </w:rPr>
        <w:t>national</w:t>
      </w:r>
      <w:r w:rsidR="00E642AD" w:rsidRPr="00F61914">
        <w:rPr>
          <w:rFonts w:cs="Arial"/>
        </w:rPr>
        <w:t xml:space="preserve"> lockdown of 2020.</w:t>
      </w:r>
      <w:r w:rsidR="005D32AF" w:rsidRPr="00F61914">
        <w:rPr>
          <w:rFonts w:cs="Arial"/>
        </w:rPr>
        <w:t xml:space="preserve"> </w:t>
      </w:r>
      <w:r w:rsidR="0014083B" w:rsidRPr="00F61914">
        <w:rPr>
          <w:rFonts w:cs="Arial"/>
        </w:rPr>
        <w:t>subsequent</w:t>
      </w:r>
      <w:r w:rsidR="00E642AD" w:rsidRPr="00F61914">
        <w:rPr>
          <w:rFonts w:cs="Arial"/>
        </w:rPr>
        <w:t xml:space="preserve"> lockdown in fall 2020 and winter 2020/21 did not result in a significant slowdown in economic activity as businesses and consumers </w:t>
      </w:r>
      <w:r w:rsidR="00E642AD" w:rsidRPr="00F61914">
        <w:rPr>
          <w:rFonts w:cs="Arial"/>
        </w:rPr>
        <w:lastRenderedPageBreak/>
        <w:t>adapted.</w:t>
      </w:r>
      <w:r w:rsidRPr="00F61914">
        <w:rPr>
          <w:rFonts w:cs="Arial"/>
        </w:rPr>
        <w:t xml:space="preserve"> From January -March 2020 to October- December 2020,</w:t>
      </w:r>
      <w:r w:rsidR="00011EEB" w:rsidRPr="00F61914">
        <w:rPr>
          <w:rFonts w:cs="Arial"/>
        </w:rPr>
        <w:t xml:space="preserve"> </w:t>
      </w:r>
      <w:r w:rsidRPr="00F61914">
        <w:rPr>
          <w:rFonts w:cs="Arial"/>
        </w:rPr>
        <w:t>the number of employed fell by 835000 the unemployed increased by nearly 400000 and the economically inactive population increased by 327000.</w:t>
      </w:r>
    </w:p>
    <w:p w14:paraId="2FD7056A" w14:textId="59F28060" w:rsidR="00805A38" w:rsidRPr="00F61914" w:rsidRDefault="00805A38" w:rsidP="00250983">
      <w:pPr>
        <w:pStyle w:val="Heading3"/>
        <w:spacing w:before="240"/>
        <w:rPr>
          <w:rFonts w:cs="Arial"/>
        </w:rPr>
      </w:pPr>
      <w:bookmarkStart w:id="42" w:name="_Toc127447501"/>
      <w:bookmarkStart w:id="43" w:name="_Toc127453342"/>
      <w:bookmarkStart w:id="44" w:name="_Toc127453580"/>
      <w:bookmarkStart w:id="45" w:name="_Toc127453790"/>
      <w:bookmarkStart w:id="46" w:name="_Toc127454699"/>
      <w:bookmarkStart w:id="47" w:name="_Toc127636686"/>
      <w:r w:rsidRPr="00F61914">
        <w:rPr>
          <w:rFonts w:cs="Arial"/>
        </w:rPr>
        <w:t>Impact of Inflation</w:t>
      </w:r>
      <w:bookmarkEnd w:id="42"/>
      <w:bookmarkEnd w:id="43"/>
      <w:bookmarkEnd w:id="44"/>
      <w:bookmarkEnd w:id="45"/>
      <w:bookmarkEnd w:id="46"/>
      <w:bookmarkEnd w:id="47"/>
    </w:p>
    <w:p w14:paraId="77D7501D" w14:textId="4D716D31" w:rsidR="00205A80" w:rsidRPr="00F61914" w:rsidRDefault="00805A38" w:rsidP="00250983">
      <w:pPr>
        <w:spacing w:before="240" w:after="0"/>
        <w:rPr>
          <w:rFonts w:cs="Arial"/>
        </w:rPr>
      </w:pPr>
      <w:r w:rsidRPr="00F61914">
        <w:rPr>
          <w:rFonts w:cs="Arial"/>
        </w:rPr>
        <w:t>Inflation</w:t>
      </w:r>
      <w:r w:rsidR="00C259D5" w:rsidRPr="00F61914">
        <w:rPr>
          <w:rFonts w:cs="Arial"/>
        </w:rPr>
        <w:t xml:space="preserve"> (Berlatsky, 2013)</w:t>
      </w:r>
      <w:r w:rsidRPr="00F61914">
        <w:rPr>
          <w:rFonts w:cs="Arial"/>
        </w:rPr>
        <w:t xml:space="preserve"> has </w:t>
      </w:r>
      <w:r w:rsidR="005D32AF" w:rsidRPr="00F61914">
        <w:rPr>
          <w:rFonts w:cs="Arial"/>
        </w:rPr>
        <w:t xml:space="preserve">a </w:t>
      </w:r>
      <w:r w:rsidRPr="00F61914">
        <w:rPr>
          <w:rFonts w:cs="Arial"/>
        </w:rPr>
        <w:t xml:space="preserve">severe adverse effect on employee </w:t>
      </w:r>
      <w:r w:rsidR="0014083B" w:rsidRPr="00F61914">
        <w:rPr>
          <w:rFonts w:cs="Arial"/>
        </w:rPr>
        <w:t>retention in the</w:t>
      </w:r>
      <w:r w:rsidR="00F662BF" w:rsidRPr="00F61914">
        <w:rPr>
          <w:rFonts w:cs="Arial"/>
        </w:rPr>
        <w:t xml:space="preserve"> </w:t>
      </w:r>
      <w:r w:rsidRPr="00F61914">
        <w:rPr>
          <w:rFonts w:cs="Arial"/>
        </w:rPr>
        <w:t>United Kingdom.</w:t>
      </w:r>
      <w:r w:rsidR="005B3471" w:rsidRPr="00F61914">
        <w:rPr>
          <w:rFonts w:cs="Arial"/>
        </w:rPr>
        <w:t xml:space="preserve"> Inflation increases financial stress and </w:t>
      </w:r>
      <w:r w:rsidR="005D32AF" w:rsidRPr="00F61914">
        <w:rPr>
          <w:rFonts w:cs="Arial"/>
        </w:rPr>
        <w:t>makes</w:t>
      </w:r>
      <w:r w:rsidR="005B3471" w:rsidRPr="00F61914">
        <w:rPr>
          <w:rFonts w:cs="Arial"/>
        </w:rPr>
        <w:t xml:space="preserve"> workers dissatisfied with their salaries. Fears of inflation and a recession have impacted their careers and financial choices, with many taking </w:t>
      </w:r>
      <w:r w:rsidR="005D32AF" w:rsidRPr="00F61914">
        <w:rPr>
          <w:rFonts w:cs="Arial"/>
        </w:rPr>
        <w:t>high-paying</w:t>
      </w:r>
      <w:r w:rsidR="005B3471" w:rsidRPr="00F61914">
        <w:rPr>
          <w:rFonts w:cs="Arial"/>
        </w:rPr>
        <w:t xml:space="preserve"> jobs or </w:t>
      </w:r>
      <w:r w:rsidR="0014083B" w:rsidRPr="00F61914">
        <w:rPr>
          <w:rFonts w:cs="Arial"/>
        </w:rPr>
        <w:t>part-time</w:t>
      </w:r>
      <w:r w:rsidR="005B3471" w:rsidRPr="00F61914">
        <w:rPr>
          <w:rFonts w:cs="Arial"/>
        </w:rPr>
        <w:t xml:space="preserve"> jobs to earn extra income. Brexit has severe adverse </w:t>
      </w:r>
      <w:r w:rsidR="0014083B" w:rsidRPr="00F61914">
        <w:rPr>
          <w:rFonts w:cs="Arial"/>
        </w:rPr>
        <w:t>effects</w:t>
      </w:r>
      <w:r w:rsidR="005B3471" w:rsidRPr="00F61914">
        <w:rPr>
          <w:rFonts w:cs="Arial"/>
        </w:rPr>
        <w:t xml:space="preserve"> on employee retention </w:t>
      </w:r>
      <w:r w:rsidR="000C66B9" w:rsidRPr="00F61914">
        <w:rPr>
          <w:rFonts w:cs="Arial"/>
        </w:rPr>
        <w:t>(</w:t>
      </w:r>
      <w:proofErr w:type="spellStart"/>
      <w:r w:rsidR="000C66B9" w:rsidRPr="00F61914">
        <w:rPr>
          <w:rFonts w:cs="Arial"/>
        </w:rPr>
        <w:t>Numerof</w:t>
      </w:r>
      <w:proofErr w:type="spellEnd"/>
      <w:r w:rsidR="000C66B9" w:rsidRPr="00F61914">
        <w:rPr>
          <w:rFonts w:cs="Arial"/>
        </w:rPr>
        <w:t xml:space="preserve"> and Abrams, 2016) </w:t>
      </w:r>
      <w:r w:rsidR="0014083B" w:rsidRPr="00F61914">
        <w:rPr>
          <w:rFonts w:cs="Arial"/>
        </w:rPr>
        <w:t xml:space="preserve">in the </w:t>
      </w:r>
      <w:r w:rsidR="005B3471" w:rsidRPr="00F61914">
        <w:rPr>
          <w:rFonts w:cs="Arial"/>
        </w:rPr>
        <w:t xml:space="preserve">United Kingdom. Inflation has </w:t>
      </w:r>
      <w:r w:rsidR="0014083B" w:rsidRPr="00F61914">
        <w:rPr>
          <w:rFonts w:cs="Arial"/>
        </w:rPr>
        <w:t xml:space="preserve">a </w:t>
      </w:r>
      <w:r w:rsidR="005B3471" w:rsidRPr="00F61914">
        <w:rPr>
          <w:rFonts w:cs="Arial"/>
        </w:rPr>
        <w:t xml:space="preserve">severe adverse effect on employee retention in </w:t>
      </w:r>
      <w:r w:rsidR="0014083B" w:rsidRPr="00F61914">
        <w:rPr>
          <w:rFonts w:cs="Arial"/>
        </w:rPr>
        <w:t xml:space="preserve">the </w:t>
      </w:r>
      <w:r w:rsidR="005B3471" w:rsidRPr="00F61914">
        <w:rPr>
          <w:rFonts w:cs="Arial"/>
        </w:rPr>
        <w:t>United Kingdom. Inflation</w:t>
      </w:r>
      <w:r w:rsidR="00C259D5" w:rsidRPr="00F61914">
        <w:rPr>
          <w:rFonts w:cs="Arial"/>
        </w:rPr>
        <w:t xml:space="preserve"> (Berlatsky, 2013)</w:t>
      </w:r>
      <w:r w:rsidR="005B3471" w:rsidRPr="00F61914">
        <w:rPr>
          <w:rFonts w:cs="Arial"/>
        </w:rPr>
        <w:t xml:space="preserve"> is likely to have major implications for UK law, but at least in the short term.</w:t>
      </w:r>
      <w:r w:rsidR="00B670D9" w:rsidRPr="00F61914">
        <w:rPr>
          <w:rFonts w:cs="Arial"/>
        </w:rPr>
        <w:t xml:space="preserve"> UK rules will likely</w:t>
      </w:r>
      <w:r w:rsidR="005B3471" w:rsidRPr="00F61914">
        <w:rPr>
          <w:rFonts w:cs="Arial"/>
        </w:rPr>
        <w:t xml:space="preserve"> continue to meet established EU standards.</w:t>
      </w:r>
    </w:p>
    <w:p w14:paraId="36C6BCE4" w14:textId="77777777" w:rsidR="00A72AB2" w:rsidRPr="00F61914" w:rsidRDefault="00A72AB2" w:rsidP="00250983">
      <w:pPr>
        <w:spacing w:before="240" w:after="0"/>
        <w:rPr>
          <w:rFonts w:eastAsiaTheme="majorEastAsia" w:cs="Arial"/>
          <w:color w:val="2F5496" w:themeColor="accent1" w:themeShade="BF"/>
          <w:sz w:val="28"/>
          <w:szCs w:val="26"/>
        </w:rPr>
      </w:pPr>
      <w:bookmarkStart w:id="48" w:name="_Toc127447502"/>
      <w:bookmarkStart w:id="49" w:name="_Toc127453343"/>
      <w:bookmarkStart w:id="50" w:name="_Toc127453581"/>
      <w:bookmarkStart w:id="51" w:name="_Toc127453791"/>
      <w:bookmarkStart w:id="52" w:name="_Toc127454700"/>
      <w:r w:rsidRPr="00F61914">
        <w:rPr>
          <w:rFonts w:cs="Arial"/>
        </w:rPr>
        <w:br w:type="page"/>
      </w:r>
    </w:p>
    <w:p w14:paraId="579CC788" w14:textId="2CC2586B" w:rsidR="00205A80" w:rsidRPr="00F61914" w:rsidRDefault="00205A80" w:rsidP="00250983">
      <w:pPr>
        <w:pStyle w:val="Heading2"/>
        <w:spacing w:before="240"/>
        <w:rPr>
          <w:rFonts w:cs="Arial"/>
        </w:rPr>
      </w:pPr>
      <w:bookmarkStart w:id="53" w:name="_Toc127636687"/>
      <w:r w:rsidRPr="00F61914">
        <w:rPr>
          <w:rFonts w:cs="Arial"/>
        </w:rPr>
        <w:lastRenderedPageBreak/>
        <w:t>Evaluation</w:t>
      </w:r>
      <w:bookmarkEnd w:id="48"/>
      <w:bookmarkEnd w:id="49"/>
      <w:bookmarkEnd w:id="50"/>
      <w:bookmarkEnd w:id="51"/>
      <w:bookmarkEnd w:id="52"/>
      <w:bookmarkEnd w:id="53"/>
    </w:p>
    <w:p w14:paraId="243B024A" w14:textId="63E3792E" w:rsidR="003B48D2" w:rsidRPr="00F61914" w:rsidRDefault="00205A80" w:rsidP="00250983">
      <w:pPr>
        <w:spacing w:before="240" w:after="0"/>
        <w:rPr>
          <w:rFonts w:cs="Arial"/>
        </w:rPr>
      </w:pPr>
      <w:r w:rsidRPr="00F61914">
        <w:rPr>
          <w:rFonts w:cs="Arial"/>
        </w:rPr>
        <w:t>In this project proposal, analysing and</w:t>
      </w:r>
      <w:r w:rsidR="0014083B" w:rsidRPr="00F61914">
        <w:rPr>
          <w:rFonts w:cs="Arial"/>
        </w:rPr>
        <w:t xml:space="preserve"> </w:t>
      </w:r>
      <w:r w:rsidRPr="00F61914">
        <w:rPr>
          <w:rFonts w:cs="Arial"/>
        </w:rPr>
        <w:t>showing the competitive advantage as well.</w:t>
      </w:r>
      <w:r w:rsidR="006F478B" w:rsidRPr="00F61914">
        <w:rPr>
          <w:rFonts w:cs="Arial"/>
        </w:rPr>
        <w:t xml:space="preserve"> P</w:t>
      </w:r>
      <w:r w:rsidRPr="00F61914">
        <w:rPr>
          <w:rFonts w:cs="Arial"/>
        </w:rPr>
        <w:t>roposing a study on hospitality management in the United Kingdom. This project proposal is for the hotel manager,</w:t>
      </w:r>
      <w:r w:rsidR="0014083B" w:rsidRPr="00F61914">
        <w:rPr>
          <w:rFonts w:cs="Arial"/>
        </w:rPr>
        <w:t xml:space="preserve"> </w:t>
      </w:r>
      <w:r w:rsidRPr="00F61914">
        <w:rPr>
          <w:rFonts w:cs="Arial"/>
        </w:rPr>
        <w:t xml:space="preserve">highlighting solutions </w:t>
      </w:r>
      <w:r w:rsidR="0014083B" w:rsidRPr="00F61914">
        <w:rPr>
          <w:rFonts w:cs="Arial"/>
        </w:rPr>
        <w:t xml:space="preserve">to </w:t>
      </w:r>
      <w:r w:rsidRPr="00F61914">
        <w:rPr>
          <w:rFonts w:cs="Arial"/>
        </w:rPr>
        <w:t>current external challenges facing hotels and the industry.</w:t>
      </w:r>
      <w:r w:rsidR="0014083B" w:rsidRPr="00F61914">
        <w:rPr>
          <w:rFonts w:cs="Arial"/>
        </w:rPr>
        <w:t xml:space="preserve"> </w:t>
      </w:r>
      <w:r w:rsidR="006F478B" w:rsidRPr="00F61914">
        <w:rPr>
          <w:rFonts w:cs="Arial"/>
        </w:rPr>
        <w:t xml:space="preserve">And </w:t>
      </w:r>
      <w:r w:rsidRPr="00F61914">
        <w:rPr>
          <w:rFonts w:cs="Arial"/>
        </w:rPr>
        <w:t xml:space="preserve">are also highlighting their impact on employee retention.  This article attempts </w:t>
      </w:r>
      <w:r w:rsidR="0014083B" w:rsidRPr="00F61914">
        <w:rPr>
          <w:rFonts w:cs="Arial"/>
        </w:rPr>
        <w:t xml:space="preserve">to </w:t>
      </w:r>
      <w:r w:rsidRPr="00F61914">
        <w:rPr>
          <w:rFonts w:cs="Arial"/>
        </w:rPr>
        <w:t xml:space="preserve">the methods and </w:t>
      </w:r>
      <w:r w:rsidR="0014083B" w:rsidRPr="00F61914">
        <w:rPr>
          <w:rFonts w:cs="Arial"/>
        </w:rPr>
        <w:t>strategies</w:t>
      </w:r>
      <w:r w:rsidRPr="00F61914">
        <w:rPr>
          <w:rFonts w:cs="Arial"/>
        </w:rPr>
        <w:t xml:space="preserve"> adopted by talented employees</w:t>
      </w:r>
      <w:r w:rsidR="000C66B9" w:rsidRPr="00F61914">
        <w:rPr>
          <w:rFonts w:cs="Arial"/>
        </w:rPr>
        <w:t xml:space="preserve"> (Ensign and Adler, 2019)</w:t>
      </w:r>
      <w:r w:rsidRPr="00F61914">
        <w:rPr>
          <w:rFonts w:cs="Arial"/>
        </w:rPr>
        <w:t xml:space="preserve"> around the world.</w:t>
      </w:r>
      <w:r w:rsidRPr="00F61914">
        <w:rPr>
          <w:rFonts w:cs="Arial"/>
          <w:szCs w:val="24"/>
        </w:rPr>
        <w:t xml:space="preserve"> The study is based on </w:t>
      </w:r>
      <w:r w:rsidR="0014083B" w:rsidRPr="00F61914">
        <w:rPr>
          <w:rFonts w:cs="Arial"/>
          <w:szCs w:val="24"/>
        </w:rPr>
        <w:t xml:space="preserve">a </w:t>
      </w:r>
      <w:r w:rsidRPr="00F61914">
        <w:rPr>
          <w:rFonts w:cs="Arial"/>
          <w:szCs w:val="24"/>
        </w:rPr>
        <w:t xml:space="preserve">research </w:t>
      </w:r>
      <w:r w:rsidR="0014083B" w:rsidRPr="00F61914">
        <w:rPr>
          <w:rFonts w:cs="Arial"/>
          <w:szCs w:val="24"/>
        </w:rPr>
        <w:t xml:space="preserve">proposal </w:t>
      </w:r>
      <w:r w:rsidRPr="00F61914">
        <w:rPr>
          <w:rFonts w:cs="Arial"/>
          <w:szCs w:val="24"/>
        </w:rPr>
        <w:t xml:space="preserve">mainly located in </w:t>
      </w:r>
      <w:r w:rsidR="0014083B" w:rsidRPr="00F61914">
        <w:rPr>
          <w:rFonts w:cs="Arial"/>
          <w:szCs w:val="24"/>
        </w:rPr>
        <w:t xml:space="preserve">the </w:t>
      </w:r>
      <w:r w:rsidR="00233B48" w:rsidRPr="00F61914">
        <w:rPr>
          <w:rFonts w:cs="Arial"/>
          <w:szCs w:val="24"/>
        </w:rPr>
        <w:t>U</w:t>
      </w:r>
      <w:r w:rsidRPr="00F61914">
        <w:rPr>
          <w:rFonts w:cs="Arial"/>
          <w:szCs w:val="24"/>
        </w:rPr>
        <w:t xml:space="preserve">nited </w:t>
      </w:r>
      <w:r w:rsidR="00233B48" w:rsidRPr="00F61914">
        <w:rPr>
          <w:rFonts w:cs="Arial"/>
          <w:szCs w:val="24"/>
        </w:rPr>
        <w:t>K</w:t>
      </w:r>
      <w:r w:rsidRPr="00F61914">
        <w:rPr>
          <w:rFonts w:cs="Arial"/>
          <w:szCs w:val="24"/>
        </w:rPr>
        <w:t xml:space="preserve">ingdom. </w:t>
      </w:r>
      <w:r w:rsidR="0014083B" w:rsidRPr="00F61914">
        <w:rPr>
          <w:rFonts w:cs="Arial"/>
          <w:szCs w:val="24"/>
        </w:rPr>
        <w:t>The hotel’s</w:t>
      </w:r>
      <w:r w:rsidRPr="00F61914">
        <w:rPr>
          <w:rFonts w:cs="Arial"/>
          <w:szCs w:val="24"/>
        </w:rPr>
        <w:t xml:space="preserve"> name is St </w:t>
      </w:r>
      <w:proofErr w:type="spellStart"/>
      <w:r w:rsidRPr="00F61914">
        <w:rPr>
          <w:rFonts w:cs="Arial"/>
          <w:szCs w:val="24"/>
        </w:rPr>
        <w:t>Athans</w:t>
      </w:r>
      <w:proofErr w:type="spellEnd"/>
      <w:r w:rsidRPr="00F61914">
        <w:rPr>
          <w:rFonts w:cs="Arial"/>
          <w:szCs w:val="24"/>
        </w:rPr>
        <w:t xml:space="preserve"> Hotel.</w:t>
      </w:r>
      <w:r w:rsidRPr="00F61914">
        <w:rPr>
          <w:rFonts w:cs="Arial"/>
        </w:rPr>
        <w:t xml:space="preserve"> St </w:t>
      </w:r>
      <w:proofErr w:type="spellStart"/>
      <w:r w:rsidRPr="00F61914">
        <w:rPr>
          <w:rFonts w:cs="Arial"/>
        </w:rPr>
        <w:t>Athans</w:t>
      </w:r>
      <w:proofErr w:type="spellEnd"/>
      <w:r w:rsidRPr="00F61914">
        <w:rPr>
          <w:rFonts w:cs="Arial"/>
        </w:rPr>
        <w:t xml:space="preserve"> hotel </w:t>
      </w:r>
      <w:r w:rsidR="0014083B" w:rsidRPr="00F61914">
        <w:rPr>
          <w:rFonts w:cs="Arial"/>
        </w:rPr>
        <w:t>faces</w:t>
      </w:r>
      <w:r w:rsidRPr="00F61914">
        <w:rPr>
          <w:rFonts w:cs="Arial"/>
        </w:rPr>
        <w:t xml:space="preserve"> some current challenges and facing problems that are affecting </w:t>
      </w:r>
      <w:r w:rsidR="0014083B" w:rsidRPr="00F61914">
        <w:rPr>
          <w:rFonts w:cs="Arial"/>
        </w:rPr>
        <w:t xml:space="preserve">the </w:t>
      </w:r>
      <w:r w:rsidRPr="00F61914">
        <w:rPr>
          <w:rFonts w:cs="Arial"/>
        </w:rPr>
        <w:t>hotel on employee recruitment and employee retention. Moreover</w:t>
      </w:r>
      <w:r w:rsidR="0014083B" w:rsidRPr="00F61914">
        <w:rPr>
          <w:rFonts w:cs="Arial"/>
        </w:rPr>
        <w:t>, some current affairs such as Brexit, Inflation and Covid are</w:t>
      </w:r>
      <w:r w:rsidRPr="00F61914">
        <w:rPr>
          <w:rFonts w:cs="Arial"/>
        </w:rPr>
        <w:t xml:space="preserve"> affecting </w:t>
      </w:r>
      <w:r w:rsidR="0014083B" w:rsidRPr="00F61914">
        <w:rPr>
          <w:rFonts w:cs="Arial"/>
        </w:rPr>
        <w:t>employee</w:t>
      </w:r>
      <w:r w:rsidRPr="00F61914">
        <w:rPr>
          <w:rFonts w:cs="Arial"/>
        </w:rPr>
        <w:t xml:space="preserve"> retention much.</w:t>
      </w:r>
    </w:p>
    <w:p w14:paraId="7EF367C6" w14:textId="29E3B8E3" w:rsidR="003B48D2" w:rsidRPr="00F61914" w:rsidRDefault="003B48D2" w:rsidP="00250983">
      <w:pPr>
        <w:spacing w:before="240" w:after="0"/>
        <w:rPr>
          <w:rFonts w:cs="Arial"/>
        </w:rPr>
      </w:pPr>
      <w:r w:rsidRPr="00F61914">
        <w:rPr>
          <w:rFonts w:cs="Arial"/>
        </w:rPr>
        <w:t>Now</w:t>
      </w:r>
      <w:r w:rsidR="006F478B" w:rsidRPr="00F61914">
        <w:rPr>
          <w:rFonts w:cs="Arial"/>
        </w:rPr>
        <w:t>,</w:t>
      </w:r>
      <w:r w:rsidRPr="00F61914">
        <w:rPr>
          <w:rFonts w:cs="Arial"/>
        </w:rPr>
        <w:t xml:space="preserve"> show</w:t>
      </w:r>
      <w:r w:rsidR="006F478B" w:rsidRPr="00F61914">
        <w:rPr>
          <w:rFonts w:cs="Arial"/>
        </w:rPr>
        <w:t>ing</w:t>
      </w:r>
      <w:r w:rsidRPr="00F61914">
        <w:rPr>
          <w:rFonts w:cs="Arial"/>
        </w:rPr>
        <w:t xml:space="preserve"> this research proposal through Swot analysis and pestle analysis</w:t>
      </w:r>
      <w:r w:rsidR="00C259D5" w:rsidRPr="00F61914">
        <w:rPr>
          <w:rFonts w:cs="Arial"/>
        </w:rPr>
        <w:t xml:space="preserve"> (</w:t>
      </w:r>
      <w:proofErr w:type="spellStart"/>
      <w:r w:rsidR="00C259D5" w:rsidRPr="00F61914">
        <w:rPr>
          <w:rFonts w:cs="Arial"/>
        </w:rPr>
        <w:t>Marmol</w:t>
      </w:r>
      <w:proofErr w:type="spellEnd"/>
      <w:r w:rsidR="00C259D5" w:rsidRPr="00F61914">
        <w:rPr>
          <w:rFonts w:cs="Arial"/>
        </w:rPr>
        <w:t xml:space="preserve"> et al, 2016)</w:t>
      </w:r>
    </w:p>
    <w:p w14:paraId="420A32D9" w14:textId="50B75DB6" w:rsidR="003B48D2" w:rsidRPr="00F61914" w:rsidRDefault="003B48D2" w:rsidP="00250983">
      <w:pPr>
        <w:pStyle w:val="Heading2"/>
        <w:spacing w:before="240"/>
        <w:rPr>
          <w:rFonts w:cs="Arial"/>
        </w:rPr>
      </w:pPr>
      <w:bookmarkStart w:id="54" w:name="_Toc127447503"/>
      <w:bookmarkStart w:id="55" w:name="_Toc127453344"/>
      <w:bookmarkStart w:id="56" w:name="_Toc127453582"/>
      <w:bookmarkStart w:id="57" w:name="_Toc127453792"/>
      <w:bookmarkStart w:id="58" w:name="_Toc127454701"/>
      <w:bookmarkStart w:id="59" w:name="_Toc127636688"/>
      <w:r w:rsidRPr="00F61914">
        <w:rPr>
          <w:rFonts w:cs="Arial"/>
        </w:rPr>
        <w:t>SWOT ANALYSIS</w:t>
      </w:r>
      <w:r w:rsidR="00CE38DF" w:rsidRPr="00F61914">
        <w:rPr>
          <w:rFonts w:cs="Arial"/>
        </w:rPr>
        <w:t xml:space="preserve"> OF ST ATHANS HOTEL</w:t>
      </w:r>
      <w:bookmarkEnd w:id="54"/>
      <w:bookmarkEnd w:id="55"/>
      <w:bookmarkEnd w:id="56"/>
      <w:bookmarkEnd w:id="57"/>
      <w:bookmarkEnd w:id="58"/>
      <w:bookmarkEnd w:id="59"/>
    </w:p>
    <w:p w14:paraId="5718778E" w14:textId="102721E3" w:rsidR="003B48D2" w:rsidRPr="00F61914" w:rsidRDefault="003B48D2" w:rsidP="00250983">
      <w:pPr>
        <w:pStyle w:val="Heading2"/>
        <w:spacing w:before="240"/>
        <w:rPr>
          <w:rFonts w:cs="Arial"/>
        </w:rPr>
      </w:pPr>
      <w:bookmarkStart w:id="60" w:name="_Toc127447504"/>
      <w:bookmarkStart w:id="61" w:name="_Toc127453345"/>
      <w:bookmarkStart w:id="62" w:name="_Toc127453583"/>
      <w:bookmarkStart w:id="63" w:name="_Toc127453793"/>
      <w:bookmarkStart w:id="64" w:name="_Toc127454702"/>
      <w:bookmarkStart w:id="65" w:name="_Toc127636689"/>
      <w:r w:rsidRPr="00F61914">
        <w:rPr>
          <w:rStyle w:val="Heading3Char"/>
          <w:rFonts w:cs="Arial"/>
        </w:rPr>
        <w:t>STRENGTHS</w:t>
      </w:r>
      <w:r w:rsidRPr="00F61914">
        <w:rPr>
          <w:rFonts w:cs="Arial"/>
        </w:rPr>
        <w:t>:</w:t>
      </w:r>
      <w:bookmarkEnd w:id="60"/>
      <w:bookmarkEnd w:id="61"/>
      <w:bookmarkEnd w:id="62"/>
      <w:bookmarkEnd w:id="63"/>
      <w:bookmarkEnd w:id="64"/>
      <w:bookmarkEnd w:id="65"/>
      <w:r w:rsidRPr="00F61914">
        <w:rPr>
          <w:rFonts w:cs="Arial"/>
        </w:rPr>
        <w:t xml:space="preserve"> </w:t>
      </w:r>
    </w:p>
    <w:p w14:paraId="56514611" w14:textId="451BC083" w:rsidR="003B48D2" w:rsidRPr="00F61914" w:rsidRDefault="003B48D2" w:rsidP="00250983">
      <w:pPr>
        <w:pStyle w:val="ListParagraph"/>
        <w:numPr>
          <w:ilvl w:val="0"/>
          <w:numId w:val="7"/>
        </w:numPr>
        <w:spacing w:before="240" w:after="0"/>
        <w:rPr>
          <w:rFonts w:cs="Arial"/>
        </w:rPr>
      </w:pPr>
      <w:r w:rsidRPr="00F61914">
        <w:rPr>
          <w:rFonts w:cs="Arial"/>
        </w:rPr>
        <w:t xml:space="preserve">A </w:t>
      </w:r>
      <w:r w:rsidR="0014083B" w:rsidRPr="00F61914">
        <w:rPr>
          <w:rFonts w:cs="Arial"/>
        </w:rPr>
        <w:t>worldwide</w:t>
      </w:r>
      <w:r w:rsidRPr="00F61914">
        <w:rPr>
          <w:rFonts w:cs="Arial"/>
        </w:rPr>
        <w:t xml:space="preserve"> name</w:t>
      </w:r>
    </w:p>
    <w:p w14:paraId="5BA55624" w14:textId="2A0B53D2" w:rsidR="003B48D2" w:rsidRPr="00F61914" w:rsidRDefault="003B48D2" w:rsidP="00250983">
      <w:pPr>
        <w:pStyle w:val="ListParagraph"/>
        <w:numPr>
          <w:ilvl w:val="0"/>
          <w:numId w:val="7"/>
        </w:numPr>
        <w:spacing w:before="240" w:after="0"/>
        <w:rPr>
          <w:rFonts w:cs="Arial"/>
        </w:rPr>
      </w:pPr>
      <w:r w:rsidRPr="00F61914">
        <w:rPr>
          <w:rFonts w:cs="Arial"/>
        </w:rPr>
        <w:t xml:space="preserve">Employs a large number </w:t>
      </w:r>
      <w:r w:rsidR="0014083B" w:rsidRPr="00F61914">
        <w:rPr>
          <w:rFonts w:cs="Arial"/>
        </w:rPr>
        <w:t xml:space="preserve">of </w:t>
      </w:r>
      <w:r w:rsidRPr="00F61914">
        <w:rPr>
          <w:rFonts w:cs="Arial"/>
        </w:rPr>
        <w:t xml:space="preserve">people </w:t>
      </w:r>
    </w:p>
    <w:p w14:paraId="088CFB29" w14:textId="64645277" w:rsidR="003B48D2" w:rsidRPr="00F61914" w:rsidRDefault="003B48D2" w:rsidP="00250983">
      <w:pPr>
        <w:pStyle w:val="ListParagraph"/>
        <w:numPr>
          <w:ilvl w:val="0"/>
          <w:numId w:val="7"/>
        </w:numPr>
        <w:spacing w:before="240" w:after="0"/>
        <w:rPr>
          <w:rFonts w:cs="Arial"/>
        </w:rPr>
      </w:pPr>
      <w:r w:rsidRPr="00F61914">
        <w:rPr>
          <w:rFonts w:cs="Arial"/>
        </w:rPr>
        <w:t>Good customer service</w:t>
      </w:r>
    </w:p>
    <w:p w14:paraId="77BC9577" w14:textId="0F76FE30" w:rsidR="003B48D2" w:rsidRPr="00F61914" w:rsidRDefault="008E2EAE" w:rsidP="00250983">
      <w:pPr>
        <w:pStyle w:val="ListParagraph"/>
        <w:numPr>
          <w:ilvl w:val="0"/>
          <w:numId w:val="7"/>
        </w:numPr>
        <w:spacing w:before="240" w:after="0"/>
        <w:rPr>
          <w:rFonts w:cs="Arial"/>
        </w:rPr>
      </w:pPr>
      <w:r w:rsidRPr="00F61914">
        <w:rPr>
          <w:rFonts w:cs="Arial"/>
        </w:rPr>
        <w:t>Advanced technology</w:t>
      </w:r>
    </w:p>
    <w:p w14:paraId="63023E65" w14:textId="2FF27CC6" w:rsidR="008E2EAE" w:rsidRPr="00F61914" w:rsidRDefault="008E2EAE" w:rsidP="00250983">
      <w:pPr>
        <w:pStyle w:val="ListParagraph"/>
        <w:numPr>
          <w:ilvl w:val="0"/>
          <w:numId w:val="7"/>
        </w:numPr>
        <w:spacing w:before="240" w:after="0"/>
        <w:rPr>
          <w:rFonts w:cs="Arial"/>
        </w:rPr>
      </w:pPr>
      <w:r w:rsidRPr="00F61914">
        <w:rPr>
          <w:rFonts w:cs="Arial"/>
        </w:rPr>
        <w:t>Range of options</w:t>
      </w:r>
    </w:p>
    <w:p w14:paraId="04A98DA7" w14:textId="4452F069" w:rsidR="008E2EAE" w:rsidRPr="00F61914" w:rsidRDefault="0014083B" w:rsidP="00250983">
      <w:pPr>
        <w:pStyle w:val="ListParagraph"/>
        <w:numPr>
          <w:ilvl w:val="0"/>
          <w:numId w:val="7"/>
        </w:numPr>
        <w:spacing w:before="240" w:after="0"/>
        <w:rPr>
          <w:rFonts w:cs="Arial"/>
        </w:rPr>
      </w:pPr>
      <w:r w:rsidRPr="00F61914">
        <w:rPr>
          <w:rFonts w:cs="Arial"/>
        </w:rPr>
        <w:t>Well-trained</w:t>
      </w:r>
      <w:r w:rsidR="008E2EAE" w:rsidRPr="00F61914">
        <w:rPr>
          <w:rFonts w:cs="Arial"/>
        </w:rPr>
        <w:t xml:space="preserve"> staff</w:t>
      </w:r>
    </w:p>
    <w:p w14:paraId="339350BD" w14:textId="60E86A13" w:rsidR="008E2EAE" w:rsidRPr="00F61914" w:rsidRDefault="008E2EAE" w:rsidP="00250983">
      <w:pPr>
        <w:pStyle w:val="Heading2"/>
        <w:spacing w:before="240"/>
        <w:rPr>
          <w:rFonts w:cs="Arial"/>
        </w:rPr>
      </w:pPr>
      <w:r w:rsidRPr="00F61914">
        <w:rPr>
          <w:rFonts w:cs="Arial"/>
        </w:rPr>
        <w:t xml:space="preserve"> </w:t>
      </w:r>
      <w:bookmarkStart w:id="66" w:name="_Toc127447505"/>
      <w:bookmarkStart w:id="67" w:name="_Toc127453346"/>
      <w:bookmarkStart w:id="68" w:name="_Toc127453584"/>
      <w:bookmarkStart w:id="69" w:name="_Toc127453794"/>
      <w:bookmarkStart w:id="70" w:name="_Toc127454703"/>
      <w:bookmarkStart w:id="71" w:name="_Toc127636690"/>
      <w:r w:rsidRPr="00F61914">
        <w:rPr>
          <w:rStyle w:val="Heading3Char"/>
          <w:rFonts w:cs="Arial"/>
        </w:rPr>
        <w:t>Weakness</w:t>
      </w:r>
      <w:r w:rsidRPr="00F61914">
        <w:rPr>
          <w:rFonts w:cs="Arial"/>
        </w:rPr>
        <w:t>:</w:t>
      </w:r>
      <w:bookmarkEnd w:id="66"/>
      <w:bookmarkEnd w:id="67"/>
      <w:bookmarkEnd w:id="68"/>
      <w:bookmarkEnd w:id="69"/>
      <w:bookmarkEnd w:id="70"/>
      <w:bookmarkEnd w:id="71"/>
    </w:p>
    <w:p w14:paraId="4F3A3411" w14:textId="02848D3B" w:rsidR="008E2EAE" w:rsidRPr="00F61914" w:rsidRDefault="008E2EAE" w:rsidP="00250983">
      <w:pPr>
        <w:pStyle w:val="ListParagraph"/>
        <w:numPr>
          <w:ilvl w:val="0"/>
          <w:numId w:val="8"/>
        </w:numPr>
        <w:spacing w:before="240" w:after="0"/>
        <w:rPr>
          <w:rFonts w:cs="Arial"/>
        </w:rPr>
      </w:pPr>
      <w:r w:rsidRPr="00F61914">
        <w:rPr>
          <w:rFonts w:cs="Arial"/>
        </w:rPr>
        <w:t>Staff needs to be trained away from old away</w:t>
      </w:r>
    </w:p>
    <w:p w14:paraId="365F0579" w14:textId="5F63084E" w:rsidR="008E2EAE" w:rsidRPr="00F61914" w:rsidRDefault="008E2EAE" w:rsidP="00250983">
      <w:pPr>
        <w:pStyle w:val="ListParagraph"/>
        <w:numPr>
          <w:ilvl w:val="0"/>
          <w:numId w:val="8"/>
        </w:numPr>
        <w:spacing w:before="240" w:after="0"/>
        <w:rPr>
          <w:rFonts w:cs="Arial"/>
        </w:rPr>
      </w:pPr>
      <w:r w:rsidRPr="00F61914">
        <w:rPr>
          <w:rFonts w:cs="Arial"/>
        </w:rPr>
        <w:t>High price of products and services</w:t>
      </w:r>
    </w:p>
    <w:p w14:paraId="75428042" w14:textId="322ABDFE" w:rsidR="008E2EAE" w:rsidRPr="00F61914" w:rsidRDefault="008E2EAE" w:rsidP="00250983">
      <w:pPr>
        <w:pStyle w:val="ListParagraph"/>
        <w:numPr>
          <w:ilvl w:val="0"/>
          <w:numId w:val="8"/>
        </w:numPr>
        <w:spacing w:before="240" w:after="0"/>
        <w:rPr>
          <w:rFonts w:cs="Arial"/>
        </w:rPr>
      </w:pPr>
      <w:r w:rsidRPr="00F61914">
        <w:rPr>
          <w:rFonts w:cs="Arial"/>
        </w:rPr>
        <w:t>Difficult to maintain and manage company image</w:t>
      </w:r>
    </w:p>
    <w:p w14:paraId="2CC77D89" w14:textId="2433B683" w:rsidR="008E2EAE" w:rsidRPr="00F61914" w:rsidRDefault="008E2EAE" w:rsidP="00250983">
      <w:pPr>
        <w:pStyle w:val="ListParagraph"/>
        <w:numPr>
          <w:ilvl w:val="0"/>
          <w:numId w:val="8"/>
        </w:numPr>
        <w:spacing w:before="240" w:after="0"/>
        <w:rPr>
          <w:rFonts w:cs="Arial"/>
        </w:rPr>
      </w:pPr>
      <w:r w:rsidRPr="00F61914">
        <w:rPr>
          <w:rFonts w:cs="Arial"/>
        </w:rPr>
        <w:t xml:space="preserve">Meeting all </w:t>
      </w:r>
      <w:r w:rsidR="0014083B" w:rsidRPr="00F61914">
        <w:rPr>
          <w:rFonts w:cs="Arial"/>
        </w:rPr>
        <w:t>stakeholder’s</w:t>
      </w:r>
      <w:r w:rsidRPr="00F61914">
        <w:rPr>
          <w:rFonts w:cs="Arial"/>
        </w:rPr>
        <w:t xml:space="preserve"> needs</w:t>
      </w:r>
    </w:p>
    <w:p w14:paraId="2984FE1F" w14:textId="6C64D164" w:rsidR="008E2EAE" w:rsidRPr="00F61914" w:rsidRDefault="008E2EAE" w:rsidP="00250983">
      <w:pPr>
        <w:pStyle w:val="ListParagraph"/>
        <w:numPr>
          <w:ilvl w:val="0"/>
          <w:numId w:val="8"/>
        </w:numPr>
        <w:spacing w:before="240" w:after="0"/>
        <w:rPr>
          <w:rFonts w:cs="Arial"/>
        </w:rPr>
      </w:pPr>
      <w:r w:rsidRPr="00F61914">
        <w:rPr>
          <w:rFonts w:cs="Arial"/>
        </w:rPr>
        <w:t>High setup cost</w:t>
      </w:r>
    </w:p>
    <w:p w14:paraId="72C1D72C" w14:textId="4C713B66" w:rsidR="008E2EAE" w:rsidRPr="00F61914" w:rsidRDefault="008E2EAE" w:rsidP="00250983">
      <w:pPr>
        <w:pStyle w:val="Heading2"/>
        <w:spacing w:before="240"/>
        <w:rPr>
          <w:rFonts w:cs="Arial"/>
        </w:rPr>
      </w:pPr>
      <w:bookmarkStart w:id="72" w:name="_Toc127447506"/>
      <w:bookmarkStart w:id="73" w:name="_Toc127453347"/>
      <w:bookmarkStart w:id="74" w:name="_Toc127453585"/>
      <w:bookmarkStart w:id="75" w:name="_Toc127453795"/>
      <w:bookmarkStart w:id="76" w:name="_Toc127454704"/>
      <w:bookmarkStart w:id="77" w:name="_Toc127636691"/>
      <w:r w:rsidRPr="00F61914">
        <w:rPr>
          <w:rStyle w:val="Heading3Char"/>
          <w:rFonts w:cs="Arial"/>
        </w:rPr>
        <w:lastRenderedPageBreak/>
        <w:t>Opportunities</w:t>
      </w:r>
      <w:r w:rsidRPr="00F61914">
        <w:rPr>
          <w:rFonts w:cs="Arial"/>
        </w:rPr>
        <w:t>:</w:t>
      </w:r>
      <w:bookmarkEnd w:id="72"/>
      <w:bookmarkEnd w:id="73"/>
      <w:bookmarkEnd w:id="74"/>
      <w:bookmarkEnd w:id="75"/>
      <w:bookmarkEnd w:id="76"/>
      <w:bookmarkEnd w:id="77"/>
    </w:p>
    <w:p w14:paraId="2F009830" w14:textId="66EBAD3D" w:rsidR="008E2EAE" w:rsidRPr="00F61914" w:rsidRDefault="008E2EAE" w:rsidP="00250983">
      <w:pPr>
        <w:pStyle w:val="ListParagraph"/>
        <w:numPr>
          <w:ilvl w:val="0"/>
          <w:numId w:val="9"/>
        </w:numPr>
        <w:spacing w:before="240" w:after="0"/>
        <w:rPr>
          <w:rFonts w:cs="Arial"/>
        </w:rPr>
      </w:pPr>
      <w:r w:rsidRPr="00F61914">
        <w:rPr>
          <w:rFonts w:cs="Arial"/>
        </w:rPr>
        <w:t>Smart room tech integration</w:t>
      </w:r>
    </w:p>
    <w:p w14:paraId="7A61DB31" w14:textId="64A9A310" w:rsidR="008E2EAE" w:rsidRPr="00F61914" w:rsidRDefault="008E2EAE" w:rsidP="00250983">
      <w:pPr>
        <w:pStyle w:val="ListParagraph"/>
        <w:numPr>
          <w:ilvl w:val="0"/>
          <w:numId w:val="9"/>
        </w:numPr>
        <w:spacing w:before="240" w:after="0"/>
        <w:rPr>
          <w:rFonts w:cs="Arial"/>
        </w:rPr>
      </w:pPr>
      <w:r w:rsidRPr="00F61914">
        <w:rPr>
          <w:rFonts w:cs="Arial"/>
        </w:rPr>
        <w:t>SMS communication</w:t>
      </w:r>
    </w:p>
    <w:p w14:paraId="64F79405" w14:textId="1A9C819F" w:rsidR="002B02BE" w:rsidRPr="00F61914" w:rsidRDefault="008E2EAE" w:rsidP="00250983">
      <w:pPr>
        <w:pStyle w:val="ListParagraph"/>
        <w:numPr>
          <w:ilvl w:val="0"/>
          <w:numId w:val="9"/>
        </w:numPr>
        <w:spacing w:before="240" w:after="0"/>
        <w:rPr>
          <w:rFonts w:cs="Arial"/>
        </w:rPr>
      </w:pPr>
      <w:r w:rsidRPr="00F61914">
        <w:rPr>
          <w:rFonts w:cs="Arial"/>
        </w:rPr>
        <w:t xml:space="preserve">Local and international </w:t>
      </w:r>
      <w:r w:rsidR="002B02BE" w:rsidRPr="00F61914">
        <w:rPr>
          <w:rFonts w:cs="Arial"/>
        </w:rPr>
        <w:t>feeder markets</w:t>
      </w:r>
    </w:p>
    <w:p w14:paraId="36CCFC43" w14:textId="1048FE3D" w:rsidR="002B02BE" w:rsidRPr="00F61914" w:rsidRDefault="002B02BE" w:rsidP="00250983">
      <w:pPr>
        <w:pStyle w:val="Heading3"/>
        <w:spacing w:before="240"/>
        <w:rPr>
          <w:rFonts w:cs="Arial"/>
        </w:rPr>
      </w:pPr>
      <w:bookmarkStart w:id="78" w:name="_Toc127447507"/>
      <w:bookmarkStart w:id="79" w:name="_Toc127453348"/>
      <w:bookmarkStart w:id="80" w:name="_Toc127453586"/>
      <w:bookmarkStart w:id="81" w:name="_Toc127453796"/>
      <w:bookmarkStart w:id="82" w:name="_Toc127454705"/>
      <w:bookmarkStart w:id="83" w:name="_Toc127636692"/>
      <w:r w:rsidRPr="00F61914">
        <w:rPr>
          <w:rFonts w:cs="Arial"/>
        </w:rPr>
        <w:t>Threats</w:t>
      </w:r>
      <w:bookmarkEnd w:id="78"/>
      <w:bookmarkEnd w:id="79"/>
      <w:bookmarkEnd w:id="80"/>
      <w:bookmarkEnd w:id="81"/>
      <w:bookmarkEnd w:id="82"/>
      <w:bookmarkEnd w:id="83"/>
      <w:r w:rsidRPr="00F61914">
        <w:rPr>
          <w:rFonts w:cs="Arial"/>
        </w:rPr>
        <w:t xml:space="preserve"> </w:t>
      </w:r>
    </w:p>
    <w:p w14:paraId="5B4E30E4" w14:textId="7976CD66" w:rsidR="002B02BE" w:rsidRPr="00F61914" w:rsidRDefault="002B02BE" w:rsidP="00250983">
      <w:pPr>
        <w:pStyle w:val="ListParagraph"/>
        <w:numPr>
          <w:ilvl w:val="0"/>
          <w:numId w:val="12"/>
        </w:numPr>
        <w:spacing w:before="240" w:after="0"/>
        <w:rPr>
          <w:rFonts w:cs="Arial"/>
        </w:rPr>
      </w:pPr>
      <w:r w:rsidRPr="00F61914">
        <w:rPr>
          <w:rFonts w:cs="Arial"/>
        </w:rPr>
        <w:t>Pandemics</w:t>
      </w:r>
    </w:p>
    <w:p w14:paraId="5DB2C1BB" w14:textId="602E96E7" w:rsidR="002B02BE" w:rsidRPr="00F61914" w:rsidRDefault="002B02BE" w:rsidP="00250983">
      <w:pPr>
        <w:pStyle w:val="ListParagraph"/>
        <w:numPr>
          <w:ilvl w:val="0"/>
          <w:numId w:val="12"/>
        </w:numPr>
        <w:spacing w:before="240" w:after="0"/>
        <w:rPr>
          <w:rFonts w:cs="Arial"/>
        </w:rPr>
      </w:pPr>
      <w:r w:rsidRPr="00F61914">
        <w:rPr>
          <w:rFonts w:cs="Arial"/>
        </w:rPr>
        <w:t>Unfavourable economic conditions</w:t>
      </w:r>
    </w:p>
    <w:p w14:paraId="4FF4F53B" w14:textId="65F4F2C0" w:rsidR="002B02BE" w:rsidRPr="00F61914" w:rsidRDefault="002B02BE" w:rsidP="00250983">
      <w:pPr>
        <w:pStyle w:val="ListParagraph"/>
        <w:numPr>
          <w:ilvl w:val="0"/>
          <w:numId w:val="12"/>
        </w:numPr>
        <w:spacing w:before="240" w:after="0"/>
        <w:rPr>
          <w:rFonts w:cs="Arial"/>
        </w:rPr>
      </w:pPr>
      <w:r w:rsidRPr="00F61914">
        <w:rPr>
          <w:rFonts w:cs="Arial"/>
        </w:rPr>
        <w:t>Strong competition</w:t>
      </w:r>
    </w:p>
    <w:p w14:paraId="3C402E3A" w14:textId="2404C75B" w:rsidR="002B02BE" w:rsidRPr="00F61914" w:rsidRDefault="002B02BE" w:rsidP="00250983">
      <w:pPr>
        <w:pStyle w:val="ListParagraph"/>
        <w:numPr>
          <w:ilvl w:val="0"/>
          <w:numId w:val="12"/>
        </w:numPr>
        <w:spacing w:before="240" w:after="0"/>
        <w:rPr>
          <w:rFonts w:cs="Arial"/>
        </w:rPr>
      </w:pPr>
      <w:r w:rsidRPr="00F61914">
        <w:rPr>
          <w:rFonts w:cs="Arial"/>
        </w:rPr>
        <w:t>High taxes</w:t>
      </w:r>
    </w:p>
    <w:p w14:paraId="6660A32E" w14:textId="324448EE" w:rsidR="002B02BE" w:rsidRPr="00F61914" w:rsidRDefault="00CE38DF" w:rsidP="00250983">
      <w:pPr>
        <w:pStyle w:val="Heading2"/>
        <w:spacing w:before="240"/>
        <w:rPr>
          <w:rFonts w:cs="Arial"/>
        </w:rPr>
      </w:pPr>
      <w:bookmarkStart w:id="84" w:name="_Toc127447508"/>
      <w:bookmarkStart w:id="85" w:name="_Toc127453349"/>
      <w:bookmarkStart w:id="86" w:name="_Toc127453587"/>
      <w:bookmarkStart w:id="87" w:name="_Toc127453797"/>
      <w:bookmarkStart w:id="88" w:name="_Toc127454706"/>
      <w:bookmarkStart w:id="89" w:name="_Toc127636693"/>
      <w:r w:rsidRPr="00F61914">
        <w:rPr>
          <w:rFonts w:cs="Arial"/>
        </w:rPr>
        <w:t>PESTLE ANALYSIS OF ST ATHANS HOTEL</w:t>
      </w:r>
      <w:r w:rsidR="002B02BE" w:rsidRPr="00F61914">
        <w:rPr>
          <w:rFonts w:cs="Arial"/>
        </w:rPr>
        <w:t>:</w:t>
      </w:r>
      <w:bookmarkEnd w:id="84"/>
      <w:bookmarkEnd w:id="85"/>
      <w:bookmarkEnd w:id="86"/>
      <w:bookmarkEnd w:id="87"/>
      <w:bookmarkEnd w:id="88"/>
      <w:bookmarkEnd w:id="89"/>
    </w:p>
    <w:p w14:paraId="416990A6" w14:textId="0806E815" w:rsidR="002B02BE" w:rsidRPr="00F61914" w:rsidRDefault="002B02BE" w:rsidP="00250983">
      <w:pPr>
        <w:spacing w:before="240" w:after="0"/>
        <w:rPr>
          <w:rFonts w:cs="Arial"/>
        </w:rPr>
      </w:pPr>
      <w:bookmarkStart w:id="90" w:name="_Toc127447509"/>
      <w:bookmarkStart w:id="91" w:name="_Toc127453350"/>
      <w:bookmarkStart w:id="92" w:name="_Toc127453588"/>
      <w:bookmarkStart w:id="93" w:name="_Toc127453798"/>
      <w:bookmarkStart w:id="94" w:name="_Toc127454707"/>
      <w:bookmarkStart w:id="95" w:name="_Toc127636694"/>
      <w:proofErr w:type="gramStart"/>
      <w:r w:rsidRPr="00F61914">
        <w:rPr>
          <w:rStyle w:val="Heading3Char"/>
          <w:rFonts w:cs="Arial"/>
        </w:rPr>
        <w:t>Political</w:t>
      </w:r>
      <w:bookmarkEnd w:id="90"/>
      <w:bookmarkEnd w:id="91"/>
      <w:bookmarkEnd w:id="92"/>
      <w:bookmarkEnd w:id="93"/>
      <w:bookmarkEnd w:id="94"/>
      <w:bookmarkEnd w:id="95"/>
      <w:r w:rsidRPr="00F61914">
        <w:rPr>
          <w:rFonts w:cs="Arial"/>
        </w:rPr>
        <w:t xml:space="preserve"> :</w:t>
      </w:r>
      <w:proofErr w:type="gramEnd"/>
    </w:p>
    <w:p w14:paraId="0C022D19" w14:textId="4B3C8B84" w:rsidR="009B09FB" w:rsidRPr="00F61914" w:rsidRDefault="009B09FB" w:rsidP="00250983">
      <w:pPr>
        <w:pStyle w:val="ListParagraph"/>
        <w:numPr>
          <w:ilvl w:val="0"/>
          <w:numId w:val="15"/>
        </w:numPr>
        <w:spacing w:before="240" w:after="0"/>
        <w:rPr>
          <w:rFonts w:cs="Arial"/>
        </w:rPr>
      </w:pPr>
      <w:r w:rsidRPr="00F61914">
        <w:rPr>
          <w:rFonts w:cs="Arial"/>
        </w:rPr>
        <w:t>Government organisation</w:t>
      </w:r>
    </w:p>
    <w:p w14:paraId="6CC11B78" w14:textId="6CCE0E8C" w:rsidR="009B09FB" w:rsidRPr="00F61914" w:rsidRDefault="009B09FB" w:rsidP="00250983">
      <w:pPr>
        <w:pStyle w:val="ListParagraph"/>
        <w:numPr>
          <w:ilvl w:val="0"/>
          <w:numId w:val="15"/>
        </w:numPr>
        <w:spacing w:before="240" w:after="0"/>
        <w:rPr>
          <w:rFonts w:cs="Arial"/>
        </w:rPr>
      </w:pPr>
      <w:r w:rsidRPr="00F61914">
        <w:rPr>
          <w:rFonts w:cs="Arial"/>
        </w:rPr>
        <w:t>Tax policies</w:t>
      </w:r>
    </w:p>
    <w:p w14:paraId="3810F304" w14:textId="3DFF253A" w:rsidR="009B09FB" w:rsidRPr="00F61914" w:rsidRDefault="009B09FB" w:rsidP="00250983">
      <w:pPr>
        <w:pStyle w:val="ListParagraph"/>
        <w:numPr>
          <w:ilvl w:val="0"/>
          <w:numId w:val="15"/>
        </w:numPr>
        <w:spacing w:before="240" w:after="0"/>
        <w:rPr>
          <w:rFonts w:cs="Arial"/>
        </w:rPr>
      </w:pPr>
      <w:r w:rsidRPr="00F61914">
        <w:rPr>
          <w:rFonts w:cs="Arial"/>
        </w:rPr>
        <w:t>Competition regulation</w:t>
      </w:r>
    </w:p>
    <w:p w14:paraId="6CCE0849" w14:textId="19CA83E2" w:rsidR="002B02BE" w:rsidRPr="00F61914" w:rsidRDefault="002B02BE" w:rsidP="00250983">
      <w:pPr>
        <w:pStyle w:val="Heading3"/>
        <w:spacing w:before="240"/>
        <w:rPr>
          <w:rFonts w:cs="Arial"/>
          <w:sz w:val="24"/>
        </w:rPr>
      </w:pPr>
      <w:bookmarkStart w:id="96" w:name="_Toc127447510"/>
      <w:bookmarkStart w:id="97" w:name="_Toc127453351"/>
      <w:bookmarkStart w:id="98" w:name="_Toc127453589"/>
      <w:bookmarkStart w:id="99" w:name="_Toc127453799"/>
      <w:bookmarkStart w:id="100" w:name="_Toc127454708"/>
      <w:bookmarkStart w:id="101" w:name="_Toc127636695"/>
      <w:r w:rsidRPr="00F61914">
        <w:rPr>
          <w:rFonts w:cs="Arial"/>
        </w:rPr>
        <w:t>Economic</w:t>
      </w:r>
      <w:r w:rsidR="009B09FB" w:rsidRPr="00F61914">
        <w:rPr>
          <w:rFonts w:cs="Arial"/>
        </w:rPr>
        <w:t>al</w:t>
      </w:r>
      <w:r w:rsidRPr="00F61914">
        <w:rPr>
          <w:rFonts w:cs="Arial"/>
        </w:rPr>
        <w:t>:</w:t>
      </w:r>
      <w:bookmarkEnd w:id="96"/>
      <w:bookmarkEnd w:id="97"/>
      <w:bookmarkEnd w:id="98"/>
      <w:bookmarkEnd w:id="99"/>
      <w:bookmarkEnd w:id="100"/>
      <w:bookmarkEnd w:id="101"/>
    </w:p>
    <w:p w14:paraId="7C40686F" w14:textId="19C83390" w:rsidR="003B48D2" w:rsidRPr="00F61914" w:rsidRDefault="009B09FB" w:rsidP="00250983">
      <w:pPr>
        <w:pStyle w:val="ListParagraph"/>
        <w:numPr>
          <w:ilvl w:val="0"/>
          <w:numId w:val="16"/>
        </w:numPr>
        <w:spacing w:before="240" w:after="0"/>
        <w:rPr>
          <w:rFonts w:cs="Arial"/>
        </w:rPr>
      </w:pPr>
      <w:r w:rsidRPr="00F61914">
        <w:rPr>
          <w:rFonts w:cs="Arial"/>
        </w:rPr>
        <w:t>Economic growth</w:t>
      </w:r>
    </w:p>
    <w:p w14:paraId="306ECE1D" w14:textId="4CFD68E0" w:rsidR="009B09FB" w:rsidRPr="00F61914" w:rsidRDefault="009B09FB" w:rsidP="00250983">
      <w:pPr>
        <w:pStyle w:val="ListParagraph"/>
        <w:numPr>
          <w:ilvl w:val="0"/>
          <w:numId w:val="16"/>
        </w:numPr>
        <w:spacing w:before="240" w:after="0"/>
        <w:rPr>
          <w:rFonts w:cs="Arial"/>
        </w:rPr>
      </w:pPr>
      <w:r w:rsidRPr="00F61914">
        <w:rPr>
          <w:rFonts w:cs="Arial"/>
        </w:rPr>
        <w:t>Inflation rates</w:t>
      </w:r>
    </w:p>
    <w:p w14:paraId="30AD40A1" w14:textId="30F72CA0" w:rsidR="009B09FB" w:rsidRPr="00F61914" w:rsidRDefault="009B09FB" w:rsidP="00250983">
      <w:pPr>
        <w:pStyle w:val="ListParagraph"/>
        <w:numPr>
          <w:ilvl w:val="0"/>
          <w:numId w:val="16"/>
        </w:numPr>
        <w:spacing w:before="240" w:after="0"/>
        <w:rPr>
          <w:rFonts w:cs="Arial"/>
        </w:rPr>
      </w:pPr>
      <w:r w:rsidRPr="00F61914">
        <w:rPr>
          <w:rFonts w:cs="Arial"/>
        </w:rPr>
        <w:t>Stage of the business cycle</w:t>
      </w:r>
    </w:p>
    <w:p w14:paraId="1577C567" w14:textId="09323E63" w:rsidR="009B09FB" w:rsidRPr="00F61914" w:rsidRDefault="009B09FB" w:rsidP="00250983">
      <w:pPr>
        <w:pStyle w:val="ListParagraph"/>
        <w:numPr>
          <w:ilvl w:val="0"/>
          <w:numId w:val="16"/>
        </w:numPr>
        <w:spacing w:before="240" w:after="0"/>
        <w:rPr>
          <w:rFonts w:cs="Arial"/>
        </w:rPr>
      </w:pPr>
      <w:r w:rsidRPr="00F61914">
        <w:rPr>
          <w:rFonts w:cs="Arial"/>
        </w:rPr>
        <w:t>Exchange rates</w:t>
      </w:r>
    </w:p>
    <w:p w14:paraId="679001CD" w14:textId="28BEE137" w:rsidR="009B09FB" w:rsidRPr="00F61914" w:rsidRDefault="009B09FB" w:rsidP="00250983">
      <w:pPr>
        <w:pStyle w:val="Heading3"/>
        <w:spacing w:before="240"/>
        <w:rPr>
          <w:rFonts w:cs="Arial"/>
        </w:rPr>
      </w:pPr>
      <w:bookmarkStart w:id="102" w:name="_Toc127447511"/>
      <w:bookmarkStart w:id="103" w:name="_Toc127453352"/>
      <w:bookmarkStart w:id="104" w:name="_Toc127453590"/>
      <w:bookmarkStart w:id="105" w:name="_Toc127453800"/>
      <w:bookmarkStart w:id="106" w:name="_Toc127454709"/>
      <w:bookmarkStart w:id="107" w:name="_Toc127636696"/>
      <w:r w:rsidRPr="00F61914">
        <w:rPr>
          <w:rFonts w:cs="Arial"/>
        </w:rPr>
        <w:t>Social:</w:t>
      </w:r>
      <w:bookmarkEnd w:id="102"/>
      <w:bookmarkEnd w:id="103"/>
      <w:bookmarkEnd w:id="104"/>
      <w:bookmarkEnd w:id="105"/>
      <w:bookmarkEnd w:id="106"/>
      <w:bookmarkEnd w:id="107"/>
    </w:p>
    <w:p w14:paraId="3DD2BC65" w14:textId="43D64151" w:rsidR="009B09FB" w:rsidRPr="00F61914" w:rsidRDefault="009D4EE6" w:rsidP="00250983">
      <w:pPr>
        <w:pStyle w:val="ListParagraph"/>
        <w:numPr>
          <w:ilvl w:val="0"/>
          <w:numId w:val="17"/>
        </w:numPr>
        <w:spacing w:before="240" w:after="0"/>
        <w:rPr>
          <w:rFonts w:cs="Arial"/>
        </w:rPr>
      </w:pPr>
      <w:r w:rsidRPr="00F61914">
        <w:rPr>
          <w:rFonts w:cs="Arial"/>
        </w:rPr>
        <w:t>D</w:t>
      </w:r>
      <w:r w:rsidR="009B09FB" w:rsidRPr="00F61914">
        <w:rPr>
          <w:rFonts w:cs="Arial"/>
        </w:rPr>
        <w:t>ifferent classes and ages people</w:t>
      </w:r>
      <w:r w:rsidRPr="00F61914">
        <w:rPr>
          <w:rFonts w:cs="Arial"/>
        </w:rPr>
        <w:t xml:space="preserve"> of travellers</w:t>
      </w:r>
    </w:p>
    <w:p w14:paraId="40C42B1F" w14:textId="34B550DE" w:rsidR="009B09FB" w:rsidRPr="00F61914" w:rsidRDefault="009B09FB" w:rsidP="00250983">
      <w:pPr>
        <w:pStyle w:val="ListParagraph"/>
        <w:numPr>
          <w:ilvl w:val="0"/>
          <w:numId w:val="17"/>
        </w:numPr>
        <w:spacing w:before="240" w:after="0"/>
        <w:rPr>
          <w:rFonts w:cs="Arial"/>
        </w:rPr>
      </w:pPr>
      <w:r w:rsidRPr="00F61914">
        <w:rPr>
          <w:rFonts w:cs="Arial"/>
        </w:rPr>
        <w:t>Millennials prefer to compare the price of the hotels.</w:t>
      </w:r>
    </w:p>
    <w:p w14:paraId="2AEC201A" w14:textId="0A7AD86D" w:rsidR="009B09FB" w:rsidRPr="00F61914" w:rsidRDefault="009B09FB" w:rsidP="00250983">
      <w:pPr>
        <w:pStyle w:val="Heading3"/>
        <w:tabs>
          <w:tab w:val="left" w:pos="5124"/>
        </w:tabs>
        <w:spacing w:before="240"/>
        <w:rPr>
          <w:rFonts w:cs="Arial"/>
        </w:rPr>
      </w:pPr>
      <w:bookmarkStart w:id="108" w:name="_Toc127447512"/>
      <w:bookmarkStart w:id="109" w:name="_Toc127453353"/>
      <w:bookmarkStart w:id="110" w:name="_Toc127453591"/>
      <w:bookmarkStart w:id="111" w:name="_Toc127453801"/>
      <w:bookmarkStart w:id="112" w:name="_Toc127454710"/>
      <w:bookmarkStart w:id="113" w:name="_Toc127636697"/>
      <w:r w:rsidRPr="00F61914">
        <w:rPr>
          <w:rFonts w:cs="Arial"/>
        </w:rPr>
        <w:t>Technological</w:t>
      </w:r>
      <w:bookmarkEnd w:id="108"/>
      <w:bookmarkEnd w:id="109"/>
      <w:bookmarkEnd w:id="110"/>
      <w:bookmarkEnd w:id="111"/>
      <w:bookmarkEnd w:id="112"/>
      <w:bookmarkEnd w:id="113"/>
      <w:r w:rsidR="0025652A" w:rsidRPr="00F61914">
        <w:rPr>
          <w:rFonts w:cs="Arial"/>
        </w:rPr>
        <w:tab/>
      </w:r>
    </w:p>
    <w:p w14:paraId="735CFB03" w14:textId="3BA4E638" w:rsidR="009B09FB" w:rsidRPr="00F61914" w:rsidRDefault="009B09FB" w:rsidP="00250983">
      <w:pPr>
        <w:pStyle w:val="ListParagraph"/>
        <w:numPr>
          <w:ilvl w:val="0"/>
          <w:numId w:val="18"/>
        </w:numPr>
        <w:spacing w:before="240" w:after="0"/>
        <w:rPr>
          <w:rFonts w:cs="Arial"/>
        </w:rPr>
      </w:pPr>
      <w:r w:rsidRPr="00F61914">
        <w:rPr>
          <w:rFonts w:cs="Arial"/>
        </w:rPr>
        <w:t xml:space="preserve"> </w:t>
      </w:r>
      <w:r w:rsidR="00AB682C" w:rsidRPr="00F61914">
        <w:rPr>
          <w:rFonts w:cs="Arial"/>
        </w:rPr>
        <w:t>Big numbers of restaurants</w:t>
      </w:r>
      <w:r w:rsidRPr="00F61914">
        <w:rPr>
          <w:rFonts w:cs="Arial"/>
        </w:rPr>
        <w:t xml:space="preserve"> use their websites for booking and secure payment</w:t>
      </w:r>
    </w:p>
    <w:p w14:paraId="46542C97" w14:textId="34E0BE61" w:rsidR="00AB682C" w:rsidRPr="00F61914" w:rsidRDefault="00E64CB3" w:rsidP="00250983">
      <w:pPr>
        <w:pStyle w:val="ListParagraph"/>
        <w:numPr>
          <w:ilvl w:val="0"/>
          <w:numId w:val="18"/>
        </w:numPr>
        <w:spacing w:before="240" w:after="0"/>
        <w:rPr>
          <w:rFonts w:cs="Arial"/>
        </w:rPr>
      </w:pPr>
      <w:r w:rsidRPr="00F61914">
        <w:rPr>
          <w:rFonts w:cs="Arial"/>
        </w:rPr>
        <w:t>Life cycle of technologies</w:t>
      </w:r>
    </w:p>
    <w:p w14:paraId="41E98E09" w14:textId="4E6D78BC" w:rsidR="009B09FB" w:rsidRPr="00F61914" w:rsidRDefault="009B09FB" w:rsidP="00250983">
      <w:pPr>
        <w:spacing w:before="240" w:after="0"/>
        <w:rPr>
          <w:rFonts w:cs="Arial"/>
        </w:rPr>
      </w:pPr>
      <w:bookmarkStart w:id="114" w:name="_Toc127447513"/>
      <w:bookmarkStart w:id="115" w:name="_Toc127453354"/>
      <w:bookmarkStart w:id="116" w:name="_Toc127453592"/>
      <w:bookmarkStart w:id="117" w:name="_Toc127453802"/>
      <w:bookmarkStart w:id="118" w:name="_Toc127454711"/>
      <w:bookmarkStart w:id="119" w:name="_Toc127636698"/>
      <w:r w:rsidRPr="00F61914">
        <w:rPr>
          <w:rStyle w:val="Heading3Char"/>
          <w:rFonts w:cs="Arial"/>
        </w:rPr>
        <w:lastRenderedPageBreak/>
        <w:t>Environmenta</w:t>
      </w:r>
      <w:bookmarkEnd w:id="114"/>
      <w:bookmarkEnd w:id="115"/>
      <w:bookmarkEnd w:id="116"/>
      <w:bookmarkEnd w:id="117"/>
      <w:bookmarkEnd w:id="118"/>
      <w:bookmarkEnd w:id="119"/>
      <w:r w:rsidRPr="00F61914">
        <w:rPr>
          <w:rFonts w:cs="Arial"/>
        </w:rPr>
        <w:t>l</w:t>
      </w:r>
    </w:p>
    <w:p w14:paraId="58BD9F8F" w14:textId="753C1ED4" w:rsidR="009B09FB" w:rsidRPr="00F61914" w:rsidRDefault="009B09FB" w:rsidP="00250983">
      <w:pPr>
        <w:pStyle w:val="ListParagraph"/>
        <w:numPr>
          <w:ilvl w:val="0"/>
          <w:numId w:val="18"/>
        </w:numPr>
        <w:spacing w:before="240" w:after="0"/>
        <w:rPr>
          <w:rFonts w:cs="Arial"/>
        </w:rPr>
      </w:pPr>
      <w:r w:rsidRPr="00F61914">
        <w:rPr>
          <w:rFonts w:cs="Arial"/>
        </w:rPr>
        <w:t>The hotel c</w:t>
      </w:r>
      <w:r w:rsidR="00636DE9" w:rsidRPr="00F61914">
        <w:rPr>
          <w:rFonts w:cs="Arial"/>
        </w:rPr>
        <w:t>ould</w:t>
      </w:r>
      <w:r w:rsidRPr="00F61914">
        <w:rPr>
          <w:rFonts w:cs="Arial"/>
        </w:rPr>
        <w:t xml:space="preserve"> take measures to </w:t>
      </w:r>
      <w:r w:rsidR="000C66B9" w:rsidRPr="00F61914">
        <w:rPr>
          <w:rFonts w:cs="Arial"/>
        </w:rPr>
        <w:t>decrease</w:t>
      </w:r>
      <w:r w:rsidRPr="00F61914">
        <w:rPr>
          <w:rFonts w:cs="Arial"/>
        </w:rPr>
        <w:t xml:space="preserve"> food and water wastage</w:t>
      </w:r>
    </w:p>
    <w:p w14:paraId="54D071A6" w14:textId="527AB9CE" w:rsidR="009B09FB" w:rsidRPr="00F61914" w:rsidRDefault="009B09FB" w:rsidP="00250983">
      <w:pPr>
        <w:pStyle w:val="Heading3"/>
        <w:spacing w:before="240"/>
        <w:rPr>
          <w:rFonts w:cs="Arial"/>
        </w:rPr>
      </w:pPr>
      <w:bookmarkStart w:id="120" w:name="_Toc127447514"/>
      <w:bookmarkStart w:id="121" w:name="_Toc127453355"/>
      <w:bookmarkStart w:id="122" w:name="_Toc127453593"/>
      <w:bookmarkStart w:id="123" w:name="_Toc127453803"/>
      <w:bookmarkStart w:id="124" w:name="_Toc127454712"/>
      <w:bookmarkStart w:id="125" w:name="_Toc127636699"/>
      <w:r w:rsidRPr="00F61914">
        <w:rPr>
          <w:rFonts w:cs="Arial"/>
        </w:rPr>
        <w:t>Legal</w:t>
      </w:r>
      <w:bookmarkEnd w:id="120"/>
      <w:bookmarkEnd w:id="121"/>
      <w:bookmarkEnd w:id="122"/>
      <w:bookmarkEnd w:id="123"/>
      <w:bookmarkEnd w:id="124"/>
      <w:bookmarkEnd w:id="125"/>
    </w:p>
    <w:p w14:paraId="4936F159" w14:textId="7C21CD2A" w:rsidR="009B09FB" w:rsidRPr="00F61914" w:rsidRDefault="00E64CB3" w:rsidP="00250983">
      <w:pPr>
        <w:pStyle w:val="ListParagraph"/>
        <w:numPr>
          <w:ilvl w:val="0"/>
          <w:numId w:val="18"/>
        </w:numPr>
        <w:spacing w:before="240" w:after="0"/>
        <w:rPr>
          <w:rFonts w:cs="Arial"/>
        </w:rPr>
      </w:pPr>
      <w:r w:rsidRPr="00F61914">
        <w:rPr>
          <w:rFonts w:cs="Arial"/>
        </w:rPr>
        <w:t xml:space="preserve">The most significant factor is </w:t>
      </w:r>
      <w:r w:rsidR="0014083B" w:rsidRPr="00F61914">
        <w:rPr>
          <w:rFonts w:cs="Arial"/>
        </w:rPr>
        <w:t>the hotel’s</w:t>
      </w:r>
      <w:r w:rsidRPr="00F61914">
        <w:rPr>
          <w:rFonts w:cs="Arial"/>
        </w:rPr>
        <w:t xml:space="preserve"> location. The guest tends to choose places with low crime rates for safety.</w:t>
      </w:r>
    </w:p>
    <w:p w14:paraId="19600FF4" w14:textId="0AB017D6" w:rsidR="00E64CB3" w:rsidRPr="00F61914" w:rsidRDefault="00E64CB3" w:rsidP="00250983">
      <w:pPr>
        <w:spacing w:before="240" w:after="0"/>
        <w:rPr>
          <w:rFonts w:cs="Arial"/>
        </w:rPr>
      </w:pPr>
    </w:p>
    <w:p w14:paraId="72801325" w14:textId="77777777" w:rsidR="00594069" w:rsidRPr="00F61914" w:rsidRDefault="00594069" w:rsidP="00250983">
      <w:pPr>
        <w:pStyle w:val="Heading1"/>
        <w:rPr>
          <w:rFonts w:cs="Arial"/>
        </w:rPr>
      </w:pPr>
      <w:bookmarkStart w:id="126" w:name="_Toc127447515"/>
      <w:bookmarkStart w:id="127" w:name="_Toc127453356"/>
      <w:bookmarkStart w:id="128" w:name="_Toc127453594"/>
      <w:bookmarkStart w:id="129" w:name="_Toc127453804"/>
      <w:bookmarkStart w:id="130" w:name="_Toc127454713"/>
    </w:p>
    <w:p w14:paraId="51DDDAD7" w14:textId="77777777" w:rsidR="00594069" w:rsidRPr="00F61914" w:rsidRDefault="00594069" w:rsidP="00250983">
      <w:pPr>
        <w:pStyle w:val="Heading1"/>
        <w:rPr>
          <w:rFonts w:cs="Arial"/>
        </w:rPr>
      </w:pPr>
    </w:p>
    <w:p w14:paraId="3F015F78" w14:textId="77777777" w:rsidR="00212F15" w:rsidRPr="00F61914" w:rsidRDefault="00212F15" w:rsidP="00250983">
      <w:pPr>
        <w:spacing w:before="240" w:after="0"/>
        <w:rPr>
          <w:rFonts w:eastAsiaTheme="majorEastAsia" w:cs="Arial"/>
          <w:b/>
          <w:color w:val="2F5496" w:themeColor="accent1" w:themeShade="BF"/>
          <w:sz w:val="32"/>
          <w:szCs w:val="32"/>
        </w:rPr>
      </w:pPr>
      <w:r w:rsidRPr="00F61914">
        <w:rPr>
          <w:rFonts w:cs="Arial"/>
        </w:rPr>
        <w:br w:type="page"/>
      </w:r>
    </w:p>
    <w:p w14:paraId="208F1C40" w14:textId="6242FD6E" w:rsidR="00E64CB3" w:rsidRPr="00F61914" w:rsidRDefault="00E64CB3" w:rsidP="00250983">
      <w:pPr>
        <w:pStyle w:val="Heading1"/>
        <w:rPr>
          <w:rFonts w:cs="Arial"/>
        </w:rPr>
      </w:pPr>
      <w:bookmarkStart w:id="131" w:name="_Toc127636700"/>
      <w:r w:rsidRPr="00F61914">
        <w:rPr>
          <w:rFonts w:cs="Arial"/>
        </w:rPr>
        <w:lastRenderedPageBreak/>
        <w:t>Conclusion</w:t>
      </w:r>
      <w:bookmarkEnd w:id="126"/>
      <w:bookmarkEnd w:id="127"/>
      <w:bookmarkEnd w:id="128"/>
      <w:bookmarkEnd w:id="129"/>
      <w:bookmarkEnd w:id="130"/>
      <w:bookmarkEnd w:id="131"/>
    </w:p>
    <w:p w14:paraId="3E02B663" w14:textId="61FA30BD" w:rsidR="00E64CB3" w:rsidRPr="00F61914" w:rsidRDefault="00B670D9" w:rsidP="00250983">
      <w:pPr>
        <w:spacing w:before="240" w:after="0"/>
        <w:rPr>
          <w:rFonts w:cs="Arial"/>
        </w:rPr>
      </w:pPr>
      <w:r w:rsidRPr="00F61914">
        <w:rPr>
          <w:rFonts w:cs="Arial"/>
        </w:rPr>
        <w:t>This</w:t>
      </w:r>
      <w:r w:rsidR="00E64CB3" w:rsidRPr="00F61914">
        <w:rPr>
          <w:rFonts w:cs="Arial"/>
        </w:rPr>
        <w:t xml:space="preserve"> project proposal</w:t>
      </w:r>
      <w:r w:rsidR="006F478B" w:rsidRPr="00F61914">
        <w:rPr>
          <w:rFonts w:cs="Arial"/>
        </w:rPr>
        <w:t xml:space="preserve"> </w:t>
      </w:r>
      <w:r w:rsidRPr="00F61914">
        <w:rPr>
          <w:rFonts w:cs="Arial"/>
        </w:rPr>
        <w:t xml:space="preserve">was </w:t>
      </w:r>
      <w:r w:rsidR="00E64CB3" w:rsidRPr="00F61914">
        <w:rPr>
          <w:rFonts w:cs="Arial"/>
        </w:rPr>
        <w:t xml:space="preserve">analysed and </w:t>
      </w:r>
      <w:r w:rsidRPr="00F61914">
        <w:rPr>
          <w:rFonts w:cs="Arial"/>
        </w:rPr>
        <w:t>showed</w:t>
      </w:r>
      <w:r w:rsidR="00E64CB3" w:rsidRPr="00F61914">
        <w:rPr>
          <w:rFonts w:cs="Arial"/>
        </w:rPr>
        <w:t xml:space="preserve"> </w:t>
      </w:r>
      <w:r w:rsidR="00212F15" w:rsidRPr="00F61914">
        <w:rPr>
          <w:rFonts w:cs="Arial"/>
        </w:rPr>
        <w:t>the competitive</w:t>
      </w:r>
      <w:r w:rsidR="00E64CB3" w:rsidRPr="00F61914">
        <w:rPr>
          <w:rFonts w:cs="Arial"/>
        </w:rPr>
        <w:t xml:space="preserve"> advantage as well.</w:t>
      </w:r>
      <w:r w:rsidR="00074CF1" w:rsidRPr="00F61914">
        <w:rPr>
          <w:rFonts w:cs="Arial"/>
          <w:szCs w:val="24"/>
        </w:rPr>
        <w:t xml:space="preserve"> Typically</w:t>
      </w:r>
      <w:r w:rsidR="006F478B" w:rsidRPr="00F61914">
        <w:rPr>
          <w:rFonts w:cs="Arial"/>
          <w:szCs w:val="24"/>
        </w:rPr>
        <w:t xml:space="preserve">, </w:t>
      </w:r>
      <w:r w:rsidR="00074CF1" w:rsidRPr="00F61914">
        <w:rPr>
          <w:rFonts w:cs="Arial"/>
          <w:szCs w:val="24"/>
        </w:rPr>
        <w:t xml:space="preserve">hotel management companies help owners attract the right hotel management professionals, ensure they have the right people to keep their hospitality business running smoothly and increase their financial performance. Hospitality management includes many roles of leaders that </w:t>
      </w:r>
      <w:r w:rsidR="0014083B" w:rsidRPr="00F61914">
        <w:rPr>
          <w:rFonts w:cs="Arial"/>
          <w:szCs w:val="24"/>
        </w:rPr>
        <w:t>influence</w:t>
      </w:r>
      <w:r w:rsidR="00074CF1" w:rsidRPr="00F61914">
        <w:rPr>
          <w:rFonts w:cs="Arial"/>
          <w:szCs w:val="24"/>
        </w:rPr>
        <w:t xml:space="preserve"> the success of the hospitality business</w:t>
      </w:r>
      <w:r w:rsidR="000C66B9" w:rsidRPr="00F61914">
        <w:rPr>
          <w:rFonts w:cs="Arial"/>
        </w:rPr>
        <w:t xml:space="preserve"> (</w:t>
      </w:r>
      <w:proofErr w:type="spellStart"/>
      <w:r w:rsidR="000C66B9" w:rsidRPr="00F61914">
        <w:rPr>
          <w:rFonts w:cs="Arial"/>
        </w:rPr>
        <w:t>Bilbow</w:t>
      </w:r>
      <w:proofErr w:type="spellEnd"/>
      <w:r w:rsidR="000C66B9" w:rsidRPr="00F61914">
        <w:rPr>
          <w:rFonts w:cs="Arial"/>
        </w:rPr>
        <w:t xml:space="preserve"> and Sutton, 2017)</w:t>
      </w:r>
      <w:r w:rsidR="00074CF1" w:rsidRPr="00F61914">
        <w:rPr>
          <w:rFonts w:cs="Arial"/>
          <w:szCs w:val="24"/>
        </w:rPr>
        <w:t>. This may include housekeeping, general administration, food and security</w:t>
      </w:r>
      <w:r w:rsidR="00E90342" w:rsidRPr="00F61914">
        <w:rPr>
          <w:rFonts w:cs="Arial"/>
        </w:rPr>
        <w:t xml:space="preserve"> and</w:t>
      </w:r>
      <w:r w:rsidR="00E64CB3" w:rsidRPr="00F61914">
        <w:rPr>
          <w:rFonts w:cs="Arial"/>
        </w:rPr>
        <w:t xml:space="preserve"> have </w:t>
      </w:r>
      <w:r w:rsidR="0014083B" w:rsidRPr="00F61914">
        <w:rPr>
          <w:rFonts w:cs="Arial"/>
        </w:rPr>
        <w:t>made</w:t>
      </w:r>
      <w:r w:rsidR="00E64CB3" w:rsidRPr="00F61914">
        <w:rPr>
          <w:rFonts w:cs="Arial"/>
        </w:rPr>
        <w:t xml:space="preserve"> some parts of this</w:t>
      </w:r>
      <w:r w:rsidR="0014083B" w:rsidRPr="00F61914">
        <w:rPr>
          <w:rFonts w:cs="Arial"/>
        </w:rPr>
        <w:t xml:space="preserve"> proposal</w:t>
      </w:r>
      <w:r w:rsidR="00E64CB3" w:rsidRPr="00F61914">
        <w:rPr>
          <w:rFonts w:cs="Arial"/>
        </w:rPr>
        <w:t xml:space="preserve"> </w:t>
      </w:r>
      <w:r w:rsidR="0014083B" w:rsidRPr="00F61914">
        <w:rPr>
          <w:rFonts w:cs="Arial"/>
        </w:rPr>
        <w:t xml:space="preserve">an </w:t>
      </w:r>
      <w:r w:rsidR="00E64CB3" w:rsidRPr="00F61914">
        <w:rPr>
          <w:rFonts w:cs="Arial"/>
        </w:rPr>
        <w:t>introduction,</w:t>
      </w:r>
      <w:r w:rsidR="0014083B" w:rsidRPr="00F61914">
        <w:rPr>
          <w:rFonts w:cs="Arial"/>
        </w:rPr>
        <w:t xml:space="preserve"> </w:t>
      </w:r>
      <w:r w:rsidR="00E64CB3" w:rsidRPr="00F61914">
        <w:rPr>
          <w:rFonts w:cs="Arial"/>
        </w:rPr>
        <w:t>background, literature and conclusio</w:t>
      </w:r>
      <w:r w:rsidR="006F478B" w:rsidRPr="00F61914">
        <w:rPr>
          <w:rFonts w:cs="Arial"/>
        </w:rPr>
        <w:t>n and</w:t>
      </w:r>
      <w:r w:rsidR="00E64CB3" w:rsidRPr="00F61914">
        <w:rPr>
          <w:rFonts w:cs="Arial"/>
        </w:rPr>
        <w:t xml:space="preserve"> have shown the industry of St ATHANS swot and pestle analysis.</w:t>
      </w:r>
    </w:p>
    <w:p w14:paraId="5E18A98C" w14:textId="77777777" w:rsidR="009B09FB" w:rsidRPr="00F61914" w:rsidRDefault="009B09FB" w:rsidP="00250983">
      <w:pPr>
        <w:pStyle w:val="ListParagraph"/>
        <w:spacing w:before="240" w:after="0"/>
        <w:rPr>
          <w:rFonts w:cs="Arial"/>
        </w:rPr>
      </w:pPr>
    </w:p>
    <w:p w14:paraId="50240557" w14:textId="3D329FEA" w:rsidR="00205A80" w:rsidRPr="00F61914" w:rsidRDefault="00205A80" w:rsidP="00250983">
      <w:pPr>
        <w:spacing w:before="240" w:after="0"/>
        <w:rPr>
          <w:rFonts w:cs="Arial"/>
        </w:rPr>
      </w:pPr>
    </w:p>
    <w:p w14:paraId="095A8F45" w14:textId="1C2BF9F7" w:rsidR="00805A38" w:rsidRPr="00F61914" w:rsidRDefault="00805A38" w:rsidP="00250983">
      <w:pPr>
        <w:spacing w:before="240" w:after="0"/>
        <w:rPr>
          <w:rFonts w:cs="Arial"/>
        </w:rPr>
      </w:pPr>
    </w:p>
    <w:p w14:paraId="6031E567" w14:textId="2BC3659C" w:rsidR="00805A38" w:rsidRPr="00F61914" w:rsidRDefault="00805A38" w:rsidP="00250983">
      <w:pPr>
        <w:spacing w:before="240" w:after="0"/>
        <w:rPr>
          <w:rFonts w:cs="Arial"/>
        </w:rPr>
      </w:pPr>
    </w:p>
    <w:p w14:paraId="7F8734AB" w14:textId="73ADA2CF" w:rsidR="00805A38" w:rsidRPr="00F61914" w:rsidRDefault="00805A38" w:rsidP="00250983">
      <w:pPr>
        <w:spacing w:before="240" w:after="0"/>
        <w:rPr>
          <w:rFonts w:cs="Arial"/>
        </w:rPr>
      </w:pPr>
    </w:p>
    <w:p w14:paraId="43234A0F" w14:textId="53215015" w:rsidR="00E3117D" w:rsidRPr="00F61914" w:rsidRDefault="00E3117D" w:rsidP="00250983">
      <w:pPr>
        <w:spacing w:before="240" w:after="0"/>
        <w:rPr>
          <w:rFonts w:cs="Arial"/>
        </w:rPr>
      </w:pPr>
    </w:p>
    <w:p w14:paraId="517FE89F" w14:textId="77777777" w:rsidR="00AF1EB7" w:rsidRPr="00F61914" w:rsidRDefault="00AF1EB7" w:rsidP="00250983">
      <w:pPr>
        <w:spacing w:before="240" w:after="0"/>
        <w:rPr>
          <w:rFonts w:cs="Arial"/>
        </w:rPr>
      </w:pPr>
    </w:p>
    <w:p w14:paraId="4F2E00A8" w14:textId="77777777" w:rsidR="00362A90" w:rsidRPr="00F61914" w:rsidRDefault="00362A90" w:rsidP="00250983">
      <w:pPr>
        <w:spacing w:before="240" w:after="0"/>
        <w:rPr>
          <w:rFonts w:eastAsiaTheme="majorEastAsia" w:cs="Arial"/>
          <w:b/>
          <w:color w:val="2F5496" w:themeColor="accent1" w:themeShade="BF"/>
          <w:sz w:val="32"/>
          <w:szCs w:val="32"/>
        </w:rPr>
      </w:pPr>
      <w:bookmarkStart w:id="132" w:name="_Toc127453357"/>
      <w:bookmarkStart w:id="133" w:name="_Toc127453595"/>
      <w:bookmarkStart w:id="134" w:name="_Toc127453805"/>
      <w:bookmarkStart w:id="135" w:name="_Toc127454714"/>
      <w:r w:rsidRPr="00F61914">
        <w:rPr>
          <w:rFonts w:cs="Arial"/>
        </w:rPr>
        <w:br w:type="page"/>
      </w:r>
    </w:p>
    <w:p w14:paraId="649C79BB" w14:textId="14CFD195" w:rsidR="00250983" w:rsidRPr="00F61914" w:rsidRDefault="00616AA6" w:rsidP="00250983">
      <w:pPr>
        <w:pStyle w:val="Heading1"/>
        <w:rPr>
          <w:rFonts w:cs="Arial"/>
        </w:rPr>
      </w:pPr>
      <w:bookmarkStart w:id="136" w:name="_Toc127636701"/>
      <w:r w:rsidRPr="00F61914">
        <w:rPr>
          <w:rFonts w:cs="Arial"/>
        </w:rPr>
        <w:lastRenderedPageBreak/>
        <w:t>References</w:t>
      </w:r>
      <w:bookmarkEnd w:id="132"/>
      <w:bookmarkEnd w:id="133"/>
      <w:bookmarkEnd w:id="134"/>
      <w:bookmarkEnd w:id="135"/>
      <w:bookmarkEnd w:id="136"/>
    </w:p>
    <w:p w14:paraId="61F6F284"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rPr>
        <w:t xml:space="preserve">Berlatsky, N. (2013) </w:t>
      </w:r>
      <w:r w:rsidRPr="00F61914">
        <w:rPr>
          <w:rFonts w:ascii="Arial" w:hAnsi="Arial" w:cs="Arial"/>
          <w:i/>
          <w:iCs/>
        </w:rPr>
        <w:t>Inflation</w:t>
      </w:r>
      <w:r w:rsidRPr="00F61914">
        <w:rPr>
          <w:rFonts w:ascii="Arial" w:hAnsi="Arial" w:cs="Arial"/>
        </w:rPr>
        <w:t xml:space="preserve">. Detroit, MI: Greenhaven Press. </w:t>
      </w:r>
    </w:p>
    <w:p w14:paraId="59C2AE42"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Bilbow</w:t>
      </w:r>
      <w:proofErr w:type="spellEnd"/>
      <w:r w:rsidRPr="00F61914">
        <w:rPr>
          <w:rFonts w:ascii="Arial" w:hAnsi="Arial" w:cs="Arial"/>
        </w:rPr>
        <w:t xml:space="preserve">, G. and Sutton, J. (2017) </w:t>
      </w:r>
      <w:r w:rsidRPr="00F61914">
        <w:rPr>
          <w:rFonts w:ascii="Arial" w:hAnsi="Arial" w:cs="Arial"/>
          <w:i/>
          <w:iCs/>
        </w:rPr>
        <w:t>Hospitality Business: Craft and English language skills for the hotel and catering business</w:t>
      </w:r>
      <w:r w:rsidRPr="00F61914">
        <w:rPr>
          <w:rFonts w:ascii="Arial" w:hAnsi="Arial" w:cs="Arial"/>
        </w:rPr>
        <w:t xml:space="preserve">. Hong Kong: Longman. </w:t>
      </w:r>
    </w:p>
    <w:p w14:paraId="1CA400EE"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rPr>
        <w:t xml:space="preserve">Bratton, J. and Gold, J. (2017) </w:t>
      </w:r>
      <w:r w:rsidRPr="00F61914">
        <w:rPr>
          <w:rFonts w:ascii="Arial" w:hAnsi="Arial" w:cs="Arial"/>
          <w:i/>
          <w:iCs/>
        </w:rPr>
        <w:t>Human Resource Management: Theory and Practice</w:t>
      </w:r>
      <w:r w:rsidRPr="00F61914">
        <w:rPr>
          <w:rFonts w:ascii="Arial" w:hAnsi="Arial" w:cs="Arial"/>
        </w:rPr>
        <w:t xml:space="preserve">. London: Macmillan Education. </w:t>
      </w:r>
    </w:p>
    <w:p w14:paraId="5AC473F7"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Byk</w:t>
      </w:r>
      <w:proofErr w:type="spellEnd"/>
      <w:r w:rsidRPr="00F61914">
        <w:rPr>
          <w:rFonts w:ascii="Arial" w:hAnsi="Arial" w:cs="Arial"/>
        </w:rPr>
        <w:t>, C. and Saint-</w:t>
      </w:r>
      <w:proofErr w:type="spellStart"/>
      <w:r w:rsidRPr="00F61914">
        <w:rPr>
          <w:rFonts w:ascii="Arial" w:hAnsi="Arial" w:cs="Arial"/>
        </w:rPr>
        <w:t>Geours</w:t>
      </w:r>
      <w:proofErr w:type="spellEnd"/>
      <w:r w:rsidRPr="00F61914">
        <w:rPr>
          <w:rFonts w:ascii="Arial" w:hAnsi="Arial" w:cs="Arial"/>
        </w:rPr>
        <w:t xml:space="preserve">, Y. (2020) </w:t>
      </w:r>
      <w:r w:rsidRPr="00F61914">
        <w:rPr>
          <w:rFonts w:ascii="Arial" w:hAnsi="Arial" w:cs="Arial"/>
          <w:i/>
          <w:iCs/>
        </w:rPr>
        <w:t>Covid 19</w:t>
      </w:r>
      <w:r w:rsidRPr="00F61914">
        <w:rPr>
          <w:rFonts w:ascii="Arial" w:hAnsi="Arial" w:cs="Arial"/>
        </w:rPr>
        <w:t xml:space="preserve">. Paris: MA </w:t>
      </w:r>
      <w:proofErr w:type="spellStart"/>
      <w:r w:rsidRPr="00F61914">
        <w:rPr>
          <w:rFonts w:ascii="Arial" w:hAnsi="Arial" w:cs="Arial"/>
        </w:rPr>
        <w:t>éditions-ESKA</w:t>
      </w:r>
      <w:proofErr w:type="spellEnd"/>
      <w:r w:rsidRPr="00F61914">
        <w:rPr>
          <w:rFonts w:ascii="Arial" w:hAnsi="Arial" w:cs="Arial"/>
        </w:rPr>
        <w:t xml:space="preserve">. </w:t>
      </w:r>
    </w:p>
    <w:p w14:paraId="3DA1ABD7"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rPr>
        <w:t xml:space="preserve">Delaney, W.A. (2016) </w:t>
      </w:r>
      <w:r w:rsidRPr="00F61914">
        <w:rPr>
          <w:rFonts w:ascii="Arial" w:hAnsi="Arial" w:cs="Arial"/>
          <w:i/>
          <w:iCs/>
        </w:rPr>
        <w:t>Micromanagement: How to solve the problems of growing companies</w:t>
      </w:r>
      <w:r w:rsidRPr="00F61914">
        <w:rPr>
          <w:rFonts w:ascii="Arial" w:hAnsi="Arial" w:cs="Arial"/>
        </w:rPr>
        <w:t xml:space="preserve">. New York: </w:t>
      </w:r>
      <w:proofErr w:type="spellStart"/>
      <w:r w:rsidRPr="00F61914">
        <w:rPr>
          <w:rFonts w:ascii="Arial" w:hAnsi="Arial" w:cs="Arial"/>
        </w:rPr>
        <w:t>Amacom</w:t>
      </w:r>
      <w:proofErr w:type="spellEnd"/>
      <w:r w:rsidRPr="00F61914">
        <w:rPr>
          <w:rFonts w:ascii="Arial" w:hAnsi="Arial" w:cs="Arial"/>
        </w:rPr>
        <w:t xml:space="preserve">. </w:t>
      </w:r>
    </w:p>
    <w:p w14:paraId="7E4A1A2A"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rPr>
        <w:t xml:space="preserve">Ensign, M.S. and Adler, L.N. (2019) </w:t>
      </w:r>
      <w:r w:rsidRPr="00F61914">
        <w:rPr>
          <w:rFonts w:ascii="Arial" w:hAnsi="Arial" w:cs="Arial"/>
          <w:i/>
          <w:iCs/>
        </w:rPr>
        <w:t>The employee: Contemporary viewpoints</w:t>
      </w:r>
      <w:r w:rsidRPr="00F61914">
        <w:rPr>
          <w:rFonts w:ascii="Arial" w:hAnsi="Arial" w:cs="Arial"/>
        </w:rPr>
        <w:t xml:space="preserve">. Santa Barbara, CA: ABC-CLIO Information Services. </w:t>
      </w:r>
    </w:p>
    <w:p w14:paraId="7BDAACE6"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i/>
          <w:iCs/>
        </w:rPr>
        <w:t>Hospitality</w:t>
      </w:r>
      <w:r w:rsidRPr="00F61914">
        <w:rPr>
          <w:rFonts w:ascii="Arial" w:hAnsi="Arial" w:cs="Arial"/>
        </w:rPr>
        <w:t xml:space="preserve"> (2021). New York, NY: Ferguson. </w:t>
      </w:r>
    </w:p>
    <w:p w14:paraId="0F27E646"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Le_Breton</w:t>
      </w:r>
      <w:proofErr w:type="spellEnd"/>
      <w:r w:rsidRPr="00F61914">
        <w:rPr>
          <w:rFonts w:ascii="Arial" w:hAnsi="Arial" w:cs="Arial"/>
        </w:rPr>
        <w:t xml:space="preserve">, P.P. (1965) </w:t>
      </w:r>
      <w:r w:rsidRPr="00F61914">
        <w:rPr>
          <w:rFonts w:ascii="Arial" w:hAnsi="Arial" w:cs="Arial"/>
          <w:i/>
          <w:iCs/>
        </w:rPr>
        <w:t>General Administration: Planning and Implementation</w:t>
      </w:r>
      <w:r w:rsidRPr="00F61914">
        <w:rPr>
          <w:rFonts w:ascii="Arial" w:hAnsi="Arial" w:cs="Arial"/>
        </w:rPr>
        <w:t xml:space="preserve">. New York: Holt, Rinehart and Winston. </w:t>
      </w:r>
    </w:p>
    <w:p w14:paraId="08B9C281"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rPr>
        <w:t xml:space="preserve">Lynn, V.D.W. and White, L. (2019) </w:t>
      </w:r>
      <w:r w:rsidRPr="00F61914">
        <w:rPr>
          <w:rFonts w:ascii="Arial" w:hAnsi="Arial" w:cs="Arial"/>
          <w:i/>
          <w:iCs/>
        </w:rPr>
        <w:t>Hospitality management</w:t>
      </w:r>
      <w:r w:rsidRPr="00F61914">
        <w:rPr>
          <w:rFonts w:ascii="Arial" w:hAnsi="Arial" w:cs="Arial"/>
        </w:rPr>
        <w:t xml:space="preserve">. South Melbourne, VIC: Cengage. </w:t>
      </w:r>
    </w:p>
    <w:p w14:paraId="596795BF"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Marmol</w:t>
      </w:r>
      <w:proofErr w:type="spellEnd"/>
      <w:r w:rsidRPr="00F61914">
        <w:rPr>
          <w:rFonts w:ascii="Arial" w:hAnsi="Arial" w:cs="Arial"/>
        </w:rPr>
        <w:t xml:space="preserve">, </w:t>
      </w:r>
      <w:proofErr w:type="spellStart"/>
      <w:r w:rsidRPr="00F61914">
        <w:rPr>
          <w:rFonts w:ascii="Arial" w:hAnsi="Arial" w:cs="Arial"/>
        </w:rPr>
        <w:t>T.del</w:t>
      </w:r>
      <w:proofErr w:type="spellEnd"/>
      <w:r w:rsidRPr="00F61914">
        <w:rPr>
          <w:rFonts w:ascii="Arial" w:hAnsi="Arial" w:cs="Arial"/>
        </w:rPr>
        <w:t xml:space="preserve">, </w:t>
      </w:r>
      <w:proofErr w:type="spellStart"/>
      <w:r w:rsidRPr="00F61914">
        <w:rPr>
          <w:rFonts w:ascii="Arial" w:hAnsi="Arial" w:cs="Arial"/>
        </w:rPr>
        <w:t>Feys</w:t>
      </w:r>
      <w:proofErr w:type="spellEnd"/>
      <w:r w:rsidRPr="00F61914">
        <w:rPr>
          <w:rFonts w:ascii="Arial" w:hAnsi="Arial" w:cs="Arial"/>
        </w:rPr>
        <w:t xml:space="preserve">, B. and Probert, C. (2016) </w:t>
      </w:r>
      <w:r w:rsidRPr="00F61914">
        <w:rPr>
          <w:rFonts w:ascii="Arial" w:hAnsi="Arial" w:cs="Arial"/>
          <w:i/>
          <w:iCs/>
        </w:rPr>
        <w:t>Pestle analysis</w:t>
      </w:r>
      <w:r w:rsidRPr="00F61914">
        <w:rPr>
          <w:rFonts w:ascii="Arial" w:hAnsi="Arial" w:cs="Arial"/>
        </w:rPr>
        <w:t xml:space="preserve">. 50Minutes. </w:t>
      </w:r>
    </w:p>
    <w:p w14:paraId="75E893C7"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rPr>
        <w:t xml:space="preserve">McKinney, D.B. and </w:t>
      </w:r>
      <w:proofErr w:type="spellStart"/>
      <w:r w:rsidRPr="00F61914">
        <w:rPr>
          <w:rFonts w:ascii="Arial" w:hAnsi="Arial" w:cs="Arial"/>
        </w:rPr>
        <w:t>Kourtikakis</w:t>
      </w:r>
      <w:proofErr w:type="spellEnd"/>
      <w:r w:rsidRPr="00F61914">
        <w:rPr>
          <w:rFonts w:ascii="Arial" w:hAnsi="Arial" w:cs="Arial"/>
        </w:rPr>
        <w:t xml:space="preserve">, K. (2021) </w:t>
      </w:r>
      <w:r w:rsidRPr="00F61914">
        <w:rPr>
          <w:rFonts w:ascii="Arial" w:hAnsi="Arial" w:cs="Arial"/>
          <w:i/>
          <w:iCs/>
        </w:rPr>
        <w:t>Brexit</w:t>
      </w:r>
      <w:r w:rsidRPr="00F61914">
        <w:rPr>
          <w:rFonts w:ascii="Arial" w:hAnsi="Arial" w:cs="Arial"/>
        </w:rPr>
        <w:t xml:space="preserve">. Minneapolis, MN: Essential Library, an imprint of Abdo Publishing. </w:t>
      </w:r>
    </w:p>
    <w:p w14:paraId="767A3FDC"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Numerof</w:t>
      </w:r>
      <w:proofErr w:type="spellEnd"/>
      <w:r w:rsidRPr="00F61914">
        <w:rPr>
          <w:rFonts w:ascii="Arial" w:hAnsi="Arial" w:cs="Arial"/>
        </w:rPr>
        <w:t xml:space="preserve">, R.E. and Abrams, M.N. (2016) </w:t>
      </w:r>
      <w:r w:rsidRPr="00F61914">
        <w:rPr>
          <w:rFonts w:ascii="Arial" w:hAnsi="Arial" w:cs="Arial"/>
          <w:i/>
          <w:iCs/>
        </w:rPr>
        <w:t>Employee retention: Solving the Healthcare Crisis</w:t>
      </w:r>
      <w:r w:rsidRPr="00F61914">
        <w:rPr>
          <w:rFonts w:ascii="Arial" w:hAnsi="Arial" w:cs="Arial"/>
        </w:rPr>
        <w:t xml:space="preserve">. Chicago: Health Administration Press. </w:t>
      </w:r>
    </w:p>
    <w:p w14:paraId="4AF0E3D1"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Numerof</w:t>
      </w:r>
      <w:proofErr w:type="spellEnd"/>
      <w:r w:rsidRPr="00F61914">
        <w:rPr>
          <w:rFonts w:ascii="Arial" w:hAnsi="Arial" w:cs="Arial"/>
        </w:rPr>
        <w:t xml:space="preserve">, R.E. and Abrams, M.N. (2018) </w:t>
      </w:r>
      <w:r w:rsidRPr="00F61914">
        <w:rPr>
          <w:rFonts w:ascii="Arial" w:hAnsi="Arial" w:cs="Arial"/>
          <w:i/>
          <w:iCs/>
        </w:rPr>
        <w:t>Employee retention: Solving the Healthcare Crisis</w:t>
      </w:r>
      <w:r w:rsidRPr="00F61914">
        <w:rPr>
          <w:rFonts w:ascii="Arial" w:hAnsi="Arial" w:cs="Arial"/>
        </w:rPr>
        <w:t xml:space="preserve">. Chicago: Health Administration Press. </w:t>
      </w:r>
    </w:p>
    <w:p w14:paraId="16609D5F"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Perrewe</w:t>
      </w:r>
      <w:proofErr w:type="spellEnd"/>
      <w:r w:rsidRPr="00F61914">
        <w:rPr>
          <w:rFonts w:ascii="Arial" w:hAnsi="Arial" w:cs="Arial"/>
        </w:rPr>
        <w:t xml:space="preserve">, P.L., B., H.J.R. and Rosen, C.C. (2017) </w:t>
      </w:r>
      <w:r w:rsidRPr="00F61914">
        <w:rPr>
          <w:rFonts w:ascii="Arial" w:hAnsi="Arial" w:cs="Arial"/>
          <w:i/>
          <w:iCs/>
        </w:rPr>
        <w:t>Mistreatment in organizations</w:t>
      </w:r>
      <w:r w:rsidRPr="00F61914">
        <w:rPr>
          <w:rFonts w:ascii="Arial" w:hAnsi="Arial" w:cs="Arial"/>
        </w:rPr>
        <w:t xml:space="preserve">. Bingley, UK: Emerald. </w:t>
      </w:r>
    </w:p>
    <w:p w14:paraId="13821431"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rPr>
        <w:lastRenderedPageBreak/>
        <w:t xml:space="preserve">Porter, M.E. (2018) </w:t>
      </w:r>
      <w:r w:rsidRPr="00F61914">
        <w:rPr>
          <w:rFonts w:ascii="Arial" w:hAnsi="Arial" w:cs="Arial"/>
          <w:i/>
          <w:iCs/>
        </w:rPr>
        <w:t>Competitive advantage</w:t>
      </w:r>
      <w:r w:rsidRPr="00F61914">
        <w:rPr>
          <w:rFonts w:ascii="Arial" w:hAnsi="Arial" w:cs="Arial"/>
        </w:rPr>
        <w:t xml:space="preserve">. New York: Free. </w:t>
      </w:r>
    </w:p>
    <w:p w14:paraId="004D44A4"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i/>
          <w:iCs/>
        </w:rPr>
        <w:t>st</w:t>
      </w:r>
      <w:proofErr w:type="spellEnd"/>
      <w:r w:rsidRPr="00F61914">
        <w:rPr>
          <w:rFonts w:ascii="Arial" w:hAnsi="Arial" w:cs="Arial"/>
          <w:i/>
          <w:iCs/>
        </w:rPr>
        <w:t xml:space="preserve"> </w:t>
      </w:r>
      <w:proofErr w:type="spellStart"/>
      <w:r w:rsidRPr="00F61914">
        <w:rPr>
          <w:rFonts w:ascii="Arial" w:hAnsi="Arial" w:cs="Arial"/>
          <w:i/>
          <w:iCs/>
        </w:rPr>
        <w:t>athans</w:t>
      </w:r>
      <w:proofErr w:type="spellEnd"/>
      <w:r w:rsidRPr="00F61914">
        <w:rPr>
          <w:rFonts w:ascii="Arial" w:hAnsi="Arial" w:cs="Arial"/>
          <w:i/>
          <w:iCs/>
        </w:rPr>
        <w:t xml:space="preserve"> hotel, London, UK</w:t>
      </w:r>
      <w:r w:rsidRPr="00F61914">
        <w:rPr>
          <w:rFonts w:ascii="Arial" w:hAnsi="Arial" w:cs="Arial"/>
        </w:rPr>
        <w:t xml:space="preserve"> (no date) </w:t>
      </w:r>
      <w:r w:rsidRPr="00F61914">
        <w:rPr>
          <w:rFonts w:ascii="Arial" w:hAnsi="Arial" w:cs="Arial"/>
          <w:i/>
          <w:iCs/>
        </w:rPr>
        <w:t>Booking.com</w:t>
      </w:r>
      <w:r w:rsidRPr="00F61914">
        <w:rPr>
          <w:rFonts w:ascii="Arial" w:hAnsi="Arial" w:cs="Arial"/>
        </w:rPr>
        <w:t xml:space="preserve">. Available at: https://www.booking.com/hotel/gb/athans.html (Accessed: February 16, 2023). </w:t>
      </w:r>
    </w:p>
    <w:p w14:paraId="2F4EFAD5" w14:textId="77777777" w:rsidR="00250983" w:rsidRPr="00F61914" w:rsidRDefault="00250983" w:rsidP="00250983">
      <w:pPr>
        <w:pStyle w:val="NormalWeb"/>
        <w:spacing w:before="240" w:beforeAutospacing="0" w:after="0" w:afterAutospacing="0" w:line="360" w:lineRule="auto"/>
        <w:jc w:val="both"/>
        <w:rPr>
          <w:rFonts w:ascii="Arial" w:hAnsi="Arial" w:cs="Arial"/>
        </w:rPr>
      </w:pPr>
      <w:r w:rsidRPr="00F61914">
        <w:rPr>
          <w:rFonts w:ascii="Arial" w:hAnsi="Arial" w:cs="Arial"/>
          <w:i/>
          <w:iCs/>
        </w:rPr>
        <w:t>SWOT analysis: A tool for making Better Business Decisions</w:t>
      </w:r>
      <w:r w:rsidRPr="00F61914">
        <w:rPr>
          <w:rFonts w:ascii="Arial" w:hAnsi="Arial" w:cs="Arial"/>
        </w:rPr>
        <w:t xml:space="preserve"> (2018). Washington, D.C.: U.S. Dept. of Agriculture, Risk Management Agency. </w:t>
      </w:r>
    </w:p>
    <w:p w14:paraId="03F97A27" w14:textId="77777777" w:rsidR="00250983" w:rsidRPr="00F61914" w:rsidRDefault="00250983" w:rsidP="00250983">
      <w:pPr>
        <w:pStyle w:val="NormalWeb"/>
        <w:spacing w:before="240" w:beforeAutospacing="0" w:after="0" w:afterAutospacing="0" w:line="360" w:lineRule="auto"/>
        <w:jc w:val="both"/>
        <w:rPr>
          <w:rFonts w:ascii="Arial" w:hAnsi="Arial" w:cs="Arial"/>
        </w:rPr>
      </w:pPr>
      <w:proofErr w:type="spellStart"/>
      <w:r w:rsidRPr="00F61914">
        <w:rPr>
          <w:rFonts w:ascii="Arial" w:hAnsi="Arial" w:cs="Arial"/>
        </w:rPr>
        <w:t>Wetherly</w:t>
      </w:r>
      <w:proofErr w:type="spellEnd"/>
      <w:r w:rsidRPr="00F61914">
        <w:rPr>
          <w:rFonts w:ascii="Arial" w:hAnsi="Arial" w:cs="Arial"/>
        </w:rPr>
        <w:t xml:space="preserve">, P. and Otter, D. (2016) </w:t>
      </w:r>
      <w:r w:rsidRPr="00F61914">
        <w:rPr>
          <w:rFonts w:ascii="Arial" w:hAnsi="Arial" w:cs="Arial"/>
          <w:i/>
          <w:iCs/>
        </w:rPr>
        <w:t>The business environment: Themes and issues</w:t>
      </w:r>
      <w:r w:rsidRPr="00F61914">
        <w:rPr>
          <w:rFonts w:ascii="Arial" w:hAnsi="Arial" w:cs="Arial"/>
        </w:rPr>
        <w:t xml:space="preserve">. Oxford: Oxford University Press. </w:t>
      </w:r>
    </w:p>
    <w:p w14:paraId="241E94BB" w14:textId="77EDE449" w:rsidR="00E970AB" w:rsidRPr="00F61914" w:rsidRDefault="00E970AB" w:rsidP="00250983">
      <w:pPr>
        <w:spacing w:before="240" w:after="0"/>
        <w:rPr>
          <w:rFonts w:cs="Arial"/>
        </w:rPr>
      </w:pPr>
    </w:p>
    <w:sectPr w:rsidR="00E970AB" w:rsidRPr="00F61914" w:rsidSect="003D38F6">
      <w:footerReference w:type="default" r:id="rId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0928A" w14:textId="77777777" w:rsidR="00146972" w:rsidRDefault="00146972" w:rsidP="00095D68">
      <w:pPr>
        <w:spacing w:after="0" w:line="240" w:lineRule="auto"/>
      </w:pPr>
      <w:r>
        <w:separator/>
      </w:r>
    </w:p>
  </w:endnote>
  <w:endnote w:type="continuationSeparator" w:id="0">
    <w:p w14:paraId="407F3494" w14:textId="77777777" w:rsidR="00146972" w:rsidRDefault="00146972" w:rsidP="00095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033463"/>
      <w:docPartObj>
        <w:docPartGallery w:val="Page Numbers (Bottom of Page)"/>
        <w:docPartUnique/>
      </w:docPartObj>
    </w:sdtPr>
    <w:sdtEndPr>
      <w:rPr>
        <w:noProof/>
      </w:rPr>
    </w:sdtEndPr>
    <w:sdtContent>
      <w:p w14:paraId="0D72ED82" w14:textId="7A069D5C" w:rsidR="00095D68" w:rsidRDefault="00095D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944DD2" w14:textId="77777777" w:rsidR="00095D68" w:rsidRDefault="00095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14BD5" w14:textId="77777777" w:rsidR="00146972" w:rsidRDefault="00146972" w:rsidP="00095D68">
      <w:pPr>
        <w:spacing w:after="0" w:line="240" w:lineRule="auto"/>
      </w:pPr>
      <w:r>
        <w:separator/>
      </w:r>
    </w:p>
  </w:footnote>
  <w:footnote w:type="continuationSeparator" w:id="0">
    <w:p w14:paraId="43526055" w14:textId="77777777" w:rsidR="00146972" w:rsidRDefault="00146972" w:rsidP="00095D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44C3D"/>
    <w:multiLevelType w:val="hybridMultilevel"/>
    <w:tmpl w:val="E5F4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22E8F"/>
    <w:multiLevelType w:val="hybridMultilevel"/>
    <w:tmpl w:val="62DAD74E"/>
    <w:lvl w:ilvl="0" w:tplc="08090001">
      <w:start w:val="1"/>
      <w:numFmt w:val="bullet"/>
      <w:lvlText w:val=""/>
      <w:lvlJc w:val="left"/>
      <w:pPr>
        <w:ind w:left="1348" w:hanging="360"/>
      </w:pPr>
      <w:rPr>
        <w:rFonts w:ascii="Symbol" w:hAnsi="Symbol" w:hint="default"/>
      </w:rPr>
    </w:lvl>
    <w:lvl w:ilvl="1" w:tplc="08090003" w:tentative="1">
      <w:start w:val="1"/>
      <w:numFmt w:val="bullet"/>
      <w:lvlText w:val="o"/>
      <w:lvlJc w:val="left"/>
      <w:pPr>
        <w:ind w:left="2068" w:hanging="360"/>
      </w:pPr>
      <w:rPr>
        <w:rFonts w:ascii="Courier New" w:hAnsi="Courier New" w:cs="Courier New" w:hint="default"/>
      </w:rPr>
    </w:lvl>
    <w:lvl w:ilvl="2" w:tplc="08090005" w:tentative="1">
      <w:start w:val="1"/>
      <w:numFmt w:val="bullet"/>
      <w:lvlText w:val=""/>
      <w:lvlJc w:val="left"/>
      <w:pPr>
        <w:ind w:left="2788" w:hanging="360"/>
      </w:pPr>
      <w:rPr>
        <w:rFonts w:ascii="Wingdings" w:hAnsi="Wingdings" w:hint="default"/>
      </w:rPr>
    </w:lvl>
    <w:lvl w:ilvl="3" w:tplc="08090001" w:tentative="1">
      <w:start w:val="1"/>
      <w:numFmt w:val="bullet"/>
      <w:lvlText w:val=""/>
      <w:lvlJc w:val="left"/>
      <w:pPr>
        <w:ind w:left="3508" w:hanging="360"/>
      </w:pPr>
      <w:rPr>
        <w:rFonts w:ascii="Symbol" w:hAnsi="Symbol" w:hint="default"/>
      </w:rPr>
    </w:lvl>
    <w:lvl w:ilvl="4" w:tplc="08090003" w:tentative="1">
      <w:start w:val="1"/>
      <w:numFmt w:val="bullet"/>
      <w:lvlText w:val="o"/>
      <w:lvlJc w:val="left"/>
      <w:pPr>
        <w:ind w:left="4228" w:hanging="360"/>
      </w:pPr>
      <w:rPr>
        <w:rFonts w:ascii="Courier New" w:hAnsi="Courier New" w:cs="Courier New" w:hint="default"/>
      </w:rPr>
    </w:lvl>
    <w:lvl w:ilvl="5" w:tplc="08090005" w:tentative="1">
      <w:start w:val="1"/>
      <w:numFmt w:val="bullet"/>
      <w:lvlText w:val=""/>
      <w:lvlJc w:val="left"/>
      <w:pPr>
        <w:ind w:left="4948" w:hanging="360"/>
      </w:pPr>
      <w:rPr>
        <w:rFonts w:ascii="Wingdings" w:hAnsi="Wingdings" w:hint="default"/>
      </w:rPr>
    </w:lvl>
    <w:lvl w:ilvl="6" w:tplc="08090001" w:tentative="1">
      <w:start w:val="1"/>
      <w:numFmt w:val="bullet"/>
      <w:lvlText w:val=""/>
      <w:lvlJc w:val="left"/>
      <w:pPr>
        <w:ind w:left="5668" w:hanging="360"/>
      </w:pPr>
      <w:rPr>
        <w:rFonts w:ascii="Symbol" w:hAnsi="Symbol" w:hint="default"/>
      </w:rPr>
    </w:lvl>
    <w:lvl w:ilvl="7" w:tplc="08090003" w:tentative="1">
      <w:start w:val="1"/>
      <w:numFmt w:val="bullet"/>
      <w:lvlText w:val="o"/>
      <w:lvlJc w:val="left"/>
      <w:pPr>
        <w:ind w:left="6388" w:hanging="360"/>
      </w:pPr>
      <w:rPr>
        <w:rFonts w:ascii="Courier New" w:hAnsi="Courier New" w:cs="Courier New" w:hint="default"/>
      </w:rPr>
    </w:lvl>
    <w:lvl w:ilvl="8" w:tplc="08090005" w:tentative="1">
      <w:start w:val="1"/>
      <w:numFmt w:val="bullet"/>
      <w:lvlText w:val=""/>
      <w:lvlJc w:val="left"/>
      <w:pPr>
        <w:ind w:left="7108" w:hanging="360"/>
      </w:pPr>
      <w:rPr>
        <w:rFonts w:ascii="Wingdings" w:hAnsi="Wingdings" w:hint="default"/>
      </w:rPr>
    </w:lvl>
  </w:abstractNum>
  <w:abstractNum w:abstractNumId="2" w15:restartNumberingAfterBreak="0">
    <w:nsid w:val="050A056E"/>
    <w:multiLevelType w:val="hybridMultilevel"/>
    <w:tmpl w:val="1F323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C32C0"/>
    <w:multiLevelType w:val="hybridMultilevel"/>
    <w:tmpl w:val="CD68C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9384F"/>
    <w:multiLevelType w:val="hybridMultilevel"/>
    <w:tmpl w:val="F1ACF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1159B9"/>
    <w:multiLevelType w:val="hybridMultilevel"/>
    <w:tmpl w:val="8A64B9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9DE4BB4"/>
    <w:multiLevelType w:val="hybridMultilevel"/>
    <w:tmpl w:val="E32C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B752B5"/>
    <w:multiLevelType w:val="hybridMultilevel"/>
    <w:tmpl w:val="4FBE9A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DA2AF2"/>
    <w:multiLevelType w:val="hybridMultilevel"/>
    <w:tmpl w:val="87E61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C5441"/>
    <w:multiLevelType w:val="hybridMultilevel"/>
    <w:tmpl w:val="11764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A887C17"/>
    <w:multiLevelType w:val="hybridMultilevel"/>
    <w:tmpl w:val="B20E4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568E6"/>
    <w:multiLevelType w:val="hybridMultilevel"/>
    <w:tmpl w:val="B7A85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E16E84"/>
    <w:multiLevelType w:val="hybridMultilevel"/>
    <w:tmpl w:val="27BA5204"/>
    <w:lvl w:ilvl="0" w:tplc="0809000F">
      <w:start w:val="1"/>
      <w:numFmt w:val="decimal"/>
      <w:lvlText w:val="%1."/>
      <w:lvlJc w:val="left"/>
      <w:pPr>
        <w:ind w:left="791" w:hanging="360"/>
      </w:pPr>
    </w:lvl>
    <w:lvl w:ilvl="1" w:tplc="08090019" w:tentative="1">
      <w:start w:val="1"/>
      <w:numFmt w:val="lowerLetter"/>
      <w:lvlText w:val="%2."/>
      <w:lvlJc w:val="left"/>
      <w:pPr>
        <w:ind w:left="1511" w:hanging="360"/>
      </w:pPr>
    </w:lvl>
    <w:lvl w:ilvl="2" w:tplc="0809001B" w:tentative="1">
      <w:start w:val="1"/>
      <w:numFmt w:val="lowerRoman"/>
      <w:lvlText w:val="%3."/>
      <w:lvlJc w:val="right"/>
      <w:pPr>
        <w:ind w:left="2231" w:hanging="180"/>
      </w:pPr>
    </w:lvl>
    <w:lvl w:ilvl="3" w:tplc="0809000F" w:tentative="1">
      <w:start w:val="1"/>
      <w:numFmt w:val="decimal"/>
      <w:lvlText w:val="%4."/>
      <w:lvlJc w:val="left"/>
      <w:pPr>
        <w:ind w:left="2951" w:hanging="360"/>
      </w:pPr>
    </w:lvl>
    <w:lvl w:ilvl="4" w:tplc="08090019" w:tentative="1">
      <w:start w:val="1"/>
      <w:numFmt w:val="lowerLetter"/>
      <w:lvlText w:val="%5."/>
      <w:lvlJc w:val="left"/>
      <w:pPr>
        <w:ind w:left="3671" w:hanging="360"/>
      </w:pPr>
    </w:lvl>
    <w:lvl w:ilvl="5" w:tplc="0809001B" w:tentative="1">
      <w:start w:val="1"/>
      <w:numFmt w:val="lowerRoman"/>
      <w:lvlText w:val="%6."/>
      <w:lvlJc w:val="right"/>
      <w:pPr>
        <w:ind w:left="4391" w:hanging="180"/>
      </w:pPr>
    </w:lvl>
    <w:lvl w:ilvl="6" w:tplc="0809000F" w:tentative="1">
      <w:start w:val="1"/>
      <w:numFmt w:val="decimal"/>
      <w:lvlText w:val="%7."/>
      <w:lvlJc w:val="left"/>
      <w:pPr>
        <w:ind w:left="5111" w:hanging="360"/>
      </w:pPr>
    </w:lvl>
    <w:lvl w:ilvl="7" w:tplc="08090019" w:tentative="1">
      <w:start w:val="1"/>
      <w:numFmt w:val="lowerLetter"/>
      <w:lvlText w:val="%8."/>
      <w:lvlJc w:val="left"/>
      <w:pPr>
        <w:ind w:left="5831" w:hanging="360"/>
      </w:pPr>
    </w:lvl>
    <w:lvl w:ilvl="8" w:tplc="0809001B" w:tentative="1">
      <w:start w:val="1"/>
      <w:numFmt w:val="lowerRoman"/>
      <w:lvlText w:val="%9."/>
      <w:lvlJc w:val="right"/>
      <w:pPr>
        <w:ind w:left="6551" w:hanging="180"/>
      </w:pPr>
    </w:lvl>
  </w:abstractNum>
  <w:abstractNum w:abstractNumId="13" w15:restartNumberingAfterBreak="0">
    <w:nsid w:val="58917C7E"/>
    <w:multiLevelType w:val="hybridMultilevel"/>
    <w:tmpl w:val="9EEC5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561561"/>
    <w:multiLevelType w:val="hybridMultilevel"/>
    <w:tmpl w:val="B2DAF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B53258"/>
    <w:multiLevelType w:val="hybridMultilevel"/>
    <w:tmpl w:val="0DA0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9F07F6"/>
    <w:multiLevelType w:val="hybridMultilevel"/>
    <w:tmpl w:val="10C49DF2"/>
    <w:lvl w:ilvl="0" w:tplc="0809000F">
      <w:start w:val="1"/>
      <w:numFmt w:val="decimal"/>
      <w:lvlText w:val="%1."/>
      <w:lvlJc w:val="left"/>
      <w:pPr>
        <w:ind w:left="988" w:hanging="360"/>
      </w:pPr>
    </w:lvl>
    <w:lvl w:ilvl="1" w:tplc="08090019" w:tentative="1">
      <w:start w:val="1"/>
      <w:numFmt w:val="lowerLetter"/>
      <w:lvlText w:val="%2."/>
      <w:lvlJc w:val="left"/>
      <w:pPr>
        <w:ind w:left="1708" w:hanging="360"/>
      </w:pPr>
    </w:lvl>
    <w:lvl w:ilvl="2" w:tplc="0809001B" w:tentative="1">
      <w:start w:val="1"/>
      <w:numFmt w:val="lowerRoman"/>
      <w:lvlText w:val="%3."/>
      <w:lvlJc w:val="right"/>
      <w:pPr>
        <w:ind w:left="2428" w:hanging="180"/>
      </w:pPr>
    </w:lvl>
    <w:lvl w:ilvl="3" w:tplc="0809000F" w:tentative="1">
      <w:start w:val="1"/>
      <w:numFmt w:val="decimal"/>
      <w:lvlText w:val="%4."/>
      <w:lvlJc w:val="left"/>
      <w:pPr>
        <w:ind w:left="3148" w:hanging="360"/>
      </w:pPr>
    </w:lvl>
    <w:lvl w:ilvl="4" w:tplc="08090019" w:tentative="1">
      <w:start w:val="1"/>
      <w:numFmt w:val="lowerLetter"/>
      <w:lvlText w:val="%5."/>
      <w:lvlJc w:val="left"/>
      <w:pPr>
        <w:ind w:left="3868" w:hanging="360"/>
      </w:pPr>
    </w:lvl>
    <w:lvl w:ilvl="5" w:tplc="0809001B" w:tentative="1">
      <w:start w:val="1"/>
      <w:numFmt w:val="lowerRoman"/>
      <w:lvlText w:val="%6."/>
      <w:lvlJc w:val="right"/>
      <w:pPr>
        <w:ind w:left="4588" w:hanging="180"/>
      </w:pPr>
    </w:lvl>
    <w:lvl w:ilvl="6" w:tplc="0809000F" w:tentative="1">
      <w:start w:val="1"/>
      <w:numFmt w:val="decimal"/>
      <w:lvlText w:val="%7."/>
      <w:lvlJc w:val="left"/>
      <w:pPr>
        <w:ind w:left="5308" w:hanging="360"/>
      </w:pPr>
    </w:lvl>
    <w:lvl w:ilvl="7" w:tplc="08090019" w:tentative="1">
      <w:start w:val="1"/>
      <w:numFmt w:val="lowerLetter"/>
      <w:lvlText w:val="%8."/>
      <w:lvlJc w:val="left"/>
      <w:pPr>
        <w:ind w:left="6028" w:hanging="360"/>
      </w:pPr>
    </w:lvl>
    <w:lvl w:ilvl="8" w:tplc="0809001B" w:tentative="1">
      <w:start w:val="1"/>
      <w:numFmt w:val="lowerRoman"/>
      <w:lvlText w:val="%9."/>
      <w:lvlJc w:val="right"/>
      <w:pPr>
        <w:ind w:left="6748" w:hanging="180"/>
      </w:pPr>
    </w:lvl>
  </w:abstractNum>
  <w:abstractNum w:abstractNumId="17" w15:restartNumberingAfterBreak="0">
    <w:nsid w:val="65DE4B77"/>
    <w:multiLevelType w:val="hybridMultilevel"/>
    <w:tmpl w:val="D862B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695E57"/>
    <w:multiLevelType w:val="hybridMultilevel"/>
    <w:tmpl w:val="D52C8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F53A9B"/>
    <w:multiLevelType w:val="hybridMultilevel"/>
    <w:tmpl w:val="18968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7587756">
    <w:abstractNumId w:val="14"/>
  </w:num>
  <w:num w:numId="2" w16cid:durableId="854661065">
    <w:abstractNumId w:val="2"/>
  </w:num>
  <w:num w:numId="3" w16cid:durableId="155416784">
    <w:abstractNumId w:val="12"/>
  </w:num>
  <w:num w:numId="4" w16cid:durableId="1992825308">
    <w:abstractNumId w:val="18"/>
  </w:num>
  <w:num w:numId="5" w16cid:durableId="1759713842">
    <w:abstractNumId w:val="16"/>
  </w:num>
  <w:num w:numId="6" w16cid:durableId="1589002038">
    <w:abstractNumId w:val="1"/>
  </w:num>
  <w:num w:numId="7" w16cid:durableId="1398358211">
    <w:abstractNumId w:val="4"/>
  </w:num>
  <w:num w:numId="8" w16cid:durableId="354235139">
    <w:abstractNumId w:val="3"/>
  </w:num>
  <w:num w:numId="9" w16cid:durableId="1403529803">
    <w:abstractNumId w:val="8"/>
  </w:num>
  <w:num w:numId="10" w16cid:durableId="102922886">
    <w:abstractNumId w:val="19"/>
  </w:num>
  <w:num w:numId="11" w16cid:durableId="1786580674">
    <w:abstractNumId w:val="9"/>
  </w:num>
  <w:num w:numId="12" w16cid:durableId="2078085952">
    <w:abstractNumId w:val="15"/>
  </w:num>
  <w:num w:numId="13" w16cid:durableId="1295869248">
    <w:abstractNumId w:val="17"/>
  </w:num>
  <w:num w:numId="14" w16cid:durableId="1044449589">
    <w:abstractNumId w:val="6"/>
  </w:num>
  <w:num w:numId="15" w16cid:durableId="1875341338">
    <w:abstractNumId w:val="10"/>
  </w:num>
  <w:num w:numId="16" w16cid:durableId="1142163048">
    <w:abstractNumId w:val="0"/>
  </w:num>
  <w:num w:numId="17" w16cid:durableId="1596398346">
    <w:abstractNumId w:val="13"/>
  </w:num>
  <w:num w:numId="18" w16cid:durableId="303314831">
    <w:abstractNumId w:val="11"/>
  </w:num>
  <w:num w:numId="19" w16cid:durableId="1218207633">
    <w:abstractNumId w:val="5"/>
  </w:num>
  <w:num w:numId="20" w16cid:durableId="10770918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A5"/>
    <w:rsid w:val="00011629"/>
    <w:rsid w:val="00011EEB"/>
    <w:rsid w:val="00052717"/>
    <w:rsid w:val="00057D87"/>
    <w:rsid w:val="00073FCA"/>
    <w:rsid w:val="00074CF1"/>
    <w:rsid w:val="00092CAD"/>
    <w:rsid w:val="00095D68"/>
    <w:rsid w:val="000C66B9"/>
    <w:rsid w:val="000D372E"/>
    <w:rsid w:val="000E39EC"/>
    <w:rsid w:val="000F5A90"/>
    <w:rsid w:val="00130BDD"/>
    <w:rsid w:val="0014083B"/>
    <w:rsid w:val="00146972"/>
    <w:rsid w:val="00187F62"/>
    <w:rsid w:val="0019199C"/>
    <w:rsid w:val="00194FE4"/>
    <w:rsid w:val="001D0E46"/>
    <w:rsid w:val="001E29EE"/>
    <w:rsid w:val="00205A80"/>
    <w:rsid w:val="00212F15"/>
    <w:rsid w:val="00225143"/>
    <w:rsid w:val="00233B48"/>
    <w:rsid w:val="00250983"/>
    <w:rsid w:val="0025652A"/>
    <w:rsid w:val="00290696"/>
    <w:rsid w:val="002A74B6"/>
    <w:rsid w:val="002B02BE"/>
    <w:rsid w:val="002E7BEE"/>
    <w:rsid w:val="00314A4B"/>
    <w:rsid w:val="00346049"/>
    <w:rsid w:val="00362A90"/>
    <w:rsid w:val="00381BB2"/>
    <w:rsid w:val="00397051"/>
    <w:rsid w:val="003A5CD8"/>
    <w:rsid w:val="003B48D2"/>
    <w:rsid w:val="003C0568"/>
    <w:rsid w:val="003D38F6"/>
    <w:rsid w:val="00472598"/>
    <w:rsid w:val="004F0653"/>
    <w:rsid w:val="00585AD0"/>
    <w:rsid w:val="00594069"/>
    <w:rsid w:val="005B3471"/>
    <w:rsid w:val="005C6F0B"/>
    <w:rsid w:val="005D216B"/>
    <w:rsid w:val="005D32AF"/>
    <w:rsid w:val="005E77FE"/>
    <w:rsid w:val="005F208F"/>
    <w:rsid w:val="005F489C"/>
    <w:rsid w:val="00616AA6"/>
    <w:rsid w:val="00636DE9"/>
    <w:rsid w:val="006A7729"/>
    <w:rsid w:val="006E2DCC"/>
    <w:rsid w:val="006F478B"/>
    <w:rsid w:val="006F5C58"/>
    <w:rsid w:val="007102A5"/>
    <w:rsid w:val="007166AB"/>
    <w:rsid w:val="00722B55"/>
    <w:rsid w:val="00774C83"/>
    <w:rsid w:val="00776734"/>
    <w:rsid w:val="007967DB"/>
    <w:rsid w:val="007E13BE"/>
    <w:rsid w:val="00805A38"/>
    <w:rsid w:val="00856FEF"/>
    <w:rsid w:val="00887E92"/>
    <w:rsid w:val="008E2EAE"/>
    <w:rsid w:val="0095255F"/>
    <w:rsid w:val="009903A4"/>
    <w:rsid w:val="009B09FB"/>
    <w:rsid w:val="009D4EE6"/>
    <w:rsid w:val="00A022B3"/>
    <w:rsid w:val="00A30C25"/>
    <w:rsid w:val="00A4750F"/>
    <w:rsid w:val="00A72AB2"/>
    <w:rsid w:val="00A83FDC"/>
    <w:rsid w:val="00A87994"/>
    <w:rsid w:val="00AB682C"/>
    <w:rsid w:val="00AC5762"/>
    <w:rsid w:val="00AD6992"/>
    <w:rsid w:val="00AF1EB7"/>
    <w:rsid w:val="00B01C12"/>
    <w:rsid w:val="00B470BB"/>
    <w:rsid w:val="00B6362A"/>
    <w:rsid w:val="00B670D9"/>
    <w:rsid w:val="00BD6C9D"/>
    <w:rsid w:val="00BE101D"/>
    <w:rsid w:val="00C10B25"/>
    <w:rsid w:val="00C259D5"/>
    <w:rsid w:val="00C3201F"/>
    <w:rsid w:val="00C3408A"/>
    <w:rsid w:val="00C42E4D"/>
    <w:rsid w:val="00C773FE"/>
    <w:rsid w:val="00CE38DF"/>
    <w:rsid w:val="00D6593A"/>
    <w:rsid w:val="00DF00A3"/>
    <w:rsid w:val="00DF54A7"/>
    <w:rsid w:val="00E3117D"/>
    <w:rsid w:val="00E556DB"/>
    <w:rsid w:val="00E642AD"/>
    <w:rsid w:val="00E64CB3"/>
    <w:rsid w:val="00E7118D"/>
    <w:rsid w:val="00E711C7"/>
    <w:rsid w:val="00E90342"/>
    <w:rsid w:val="00E970AB"/>
    <w:rsid w:val="00EB4899"/>
    <w:rsid w:val="00ED70DB"/>
    <w:rsid w:val="00EE0DB6"/>
    <w:rsid w:val="00F6026E"/>
    <w:rsid w:val="00F61914"/>
    <w:rsid w:val="00F662BF"/>
    <w:rsid w:val="00FC0324"/>
    <w:rsid w:val="00FE202F"/>
    <w:rsid w:val="00FE4591"/>
    <w:rsid w:val="00FE7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F7D63"/>
  <w15:chartTrackingRefBased/>
  <w15:docId w15:val="{55C048B5-AA2A-4ED4-A496-C451C0D1B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EAE"/>
    <w:pPr>
      <w:spacing w:line="360" w:lineRule="auto"/>
      <w:jc w:val="both"/>
    </w:pPr>
    <w:rPr>
      <w:rFonts w:ascii="Arial" w:hAnsi="Arial"/>
      <w:sz w:val="24"/>
    </w:rPr>
  </w:style>
  <w:style w:type="paragraph" w:styleId="Heading1">
    <w:name w:val="heading 1"/>
    <w:basedOn w:val="Normal"/>
    <w:next w:val="Normal"/>
    <w:link w:val="Heading1Char"/>
    <w:uiPriority w:val="9"/>
    <w:qFormat/>
    <w:rsid w:val="00E970A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970AB"/>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E970AB"/>
    <w:pPr>
      <w:keepNext/>
      <w:keepLines/>
      <w:spacing w:before="40" w:after="0"/>
      <w:outlineLvl w:val="2"/>
    </w:pPr>
    <w:rPr>
      <w:rFonts w:eastAsiaTheme="majorEastAsia" w:cstheme="majorBidi"/>
      <w:color w:val="1F3763" w:themeColor="accent1" w:themeShade="7F"/>
      <w:sz w:val="26"/>
      <w:szCs w:val="24"/>
    </w:rPr>
  </w:style>
  <w:style w:type="paragraph" w:styleId="Heading4">
    <w:name w:val="heading 4"/>
    <w:basedOn w:val="Normal"/>
    <w:next w:val="Normal"/>
    <w:link w:val="Heading4Char"/>
    <w:uiPriority w:val="9"/>
    <w:unhideWhenUsed/>
    <w:qFormat/>
    <w:rsid w:val="00E970A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0A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E970AB"/>
    <w:rPr>
      <w:rFonts w:ascii="Arial" w:eastAsiaTheme="majorEastAsia" w:hAnsi="Arial" w:cstheme="majorBidi"/>
      <w:color w:val="2F5496" w:themeColor="accent1" w:themeShade="BF"/>
      <w:sz w:val="28"/>
      <w:szCs w:val="26"/>
    </w:rPr>
  </w:style>
  <w:style w:type="paragraph" w:styleId="NoSpacing">
    <w:name w:val="No Spacing"/>
    <w:link w:val="NoSpacingChar"/>
    <w:uiPriority w:val="1"/>
    <w:qFormat/>
    <w:rsid w:val="00E970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70AB"/>
    <w:rPr>
      <w:rFonts w:eastAsiaTheme="minorEastAsia"/>
      <w:lang w:val="en-US"/>
    </w:rPr>
  </w:style>
  <w:style w:type="character" w:customStyle="1" w:styleId="Heading3Char">
    <w:name w:val="Heading 3 Char"/>
    <w:basedOn w:val="DefaultParagraphFont"/>
    <w:link w:val="Heading3"/>
    <w:uiPriority w:val="9"/>
    <w:rsid w:val="00E970AB"/>
    <w:rPr>
      <w:rFonts w:ascii="Arial" w:eastAsiaTheme="majorEastAsia" w:hAnsi="Arial" w:cstheme="majorBidi"/>
      <w:color w:val="1F3763" w:themeColor="accent1" w:themeShade="7F"/>
      <w:sz w:val="26"/>
      <w:szCs w:val="24"/>
    </w:rPr>
  </w:style>
  <w:style w:type="character" w:customStyle="1" w:styleId="Heading4Char">
    <w:name w:val="Heading 4 Char"/>
    <w:basedOn w:val="DefaultParagraphFont"/>
    <w:link w:val="Heading4"/>
    <w:uiPriority w:val="9"/>
    <w:rsid w:val="00E970AB"/>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AD6992"/>
    <w:pPr>
      <w:ind w:left="720"/>
      <w:contextualSpacing/>
    </w:pPr>
  </w:style>
  <w:style w:type="paragraph" w:styleId="TOCHeading">
    <w:name w:val="TOC Heading"/>
    <w:basedOn w:val="Heading1"/>
    <w:next w:val="Normal"/>
    <w:uiPriority w:val="39"/>
    <w:unhideWhenUsed/>
    <w:qFormat/>
    <w:rsid w:val="00074CF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74CF1"/>
    <w:pPr>
      <w:spacing w:after="100"/>
    </w:pPr>
  </w:style>
  <w:style w:type="paragraph" w:styleId="TOC2">
    <w:name w:val="toc 2"/>
    <w:basedOn w:val="Normal"/>
    <w:next w:val="Normal"/>
    <w:autoRedefine/>
    <w:uiPriority w:val="39"/>
    <w:unhideWhenUsed/>
    <w:rsid w:val="00074CF1"/>
    <w:pPr>
      <w:spacing w:after="100"/>
      <w:ind w:left="240"/>
    </w:pPr>
  </w:style>
  <w:style w:type="paragraph" w:styleId="TOC3">
    <w:name w:val="toc 3"/>
    <w:basedOn w:val="Normal"/>
    <w:next w:val="Normal"/>
    <w:autoRedefine/>
    <w:uiPriority w:val="39"/>
    <w:unhideWhenUsed/>
    <w:rsid w:val="00074CF1"/>
    <w:pPr>
      <w:spacing w:after="100"/>
      <w:ind w:left="480"/>
    </w:pPr>
  </w:style>
  <w:style w:type="character" w:styleId="Hyperlink">
    <w:name w:val="Hyperlink"/>
    <w:basedOn w:val="DefaultParagraphFont"/>
    <w:uiPriority w:val="99"/>
    <w:unhideWhenUsed/>
    <w:rsid w:val="00074CF1"/>
    <w:rPr>
      <w:color w:val="0563C1" w:themeColor="hyperlink"/>
      <w:u w:val="single"/>
    </w:rPr>
  </w:style>
  <w:style w:type="paragraph" w:styleId="NormalWeb">
    <w:name w:val="Normal (Web)"/>
    <w:basedOn w:val="Normal"/>
    <w:uiPriority w:val="99"/>
    <w:semiHidden/>
    <w:unhideWhenUsed/>
    <w:rsid w:val="00616AA6"/>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095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D68"/>
    <w:rPr>
      <w:rFonts w:ascii="Arial" w:hAnsi="Arial"/>
      <w:sz w:val="24"/>
    </w:rPr>
  </w:style>
  <w:style w:type="paragraph" w:styleId="Footer">
    <w:name w:val="footer"/>
    <w:basedOn w:val="Normal"/>
    <w:link w:val="FooterChar"/>
    <w:uiPriority w:val="99"/>
    <w:unhideWhenUsed/>
    <w:rsid w:val="00095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D6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3095">
      <w:bodyDiv w:val="1"/>
      <w:marLeft w:val="0"/>
      <w:marRight w:val="0"/>
      <w:marTop w:val="0"/>
      <w:marBottom w:val="0"/>
      <w:divBdr>
        <w:top w:val="none" w:sz="0" w:space="0" w:color="auto"/>
        <w:left w:val="none" w:sz="0" w:space="0" w:color="auto"/>
        <w:bottom w:val="none" w:sz="0" w:space="0" w:color="auto"/>
        <w:right w:val="none" w:sz="0" w:space="0" w:color="auto"/>
      </w:divBdr>
    </w:div>
    <w:div w:id="58789888">
      <w:bodyDiv w:val="1"/>
      <w:marLeft w:val="0"/>
      <w:marRight w:val="0"/>
      <w:marTop w:val="0"/>
      <w:marBottom w:val="0"/>
      <w:divBdr>
        <w:top w:val="none" w:sz="0" w:space="0" w:color="auto"/>
        <w:left w:val="none" w:sz="0" w:space="0" w:color="auto"/>
        <w:bottom w:val="none" w:sz="0" w:space="0" w:color="auto"/>
        <w:right w:val="none" w:sz="0" w:space="0" w:color="auto"/>
      </w:divBdr>
    </w:div>
    <w:div w:id="175340778">
      <w:bodyDiv w:val="1"/>
      <w:marLeft w:val="0"/>
      <w:marRight w:val="0"/>
      <w:marTop w:val="0"/>
      <w:marBottom w:val="0"/>
      <w:divBdr>
        <w:top w:val="none" w:sz="0" w:space="0" w:color="auto"/>
        <w:left w:val="none" w:sz="0" w:space="0" w:color="auto"/>
        <w:bottom w:val="none" w:sz="0" w:space="0" w:color="auto"/>
        <w:right w:val="none" w:sz="0" w:space="0" w:color="auto"/>
      </w:divBdr>
    </w:div>
    <w:div w:id="346834348">
      <w:bodyDiv w:val="1"/>
      <w:marLeft w:val="0"/>
      <w:marRight w:val="0"/>
      <w:marTop w:val="0"/>
      <w:marBottom w:val="0"/>
      <w:divBdr>
        <w:top w:val="none" w:sz="0" w:space="0" w:color="auto"/>
        <w:left w:val="none" w:sz="0" w:space="0" w:color="auto"/>
        <w:bottom w:val="none" w:sz="0" w:space="0" w:color="auto"/>
        <w:right w:val="none" w:sz="0" w:space="0" w:color="auto"/>
      </w:divBdr>
    </w:div>
    <w:div w:id="499007446">
      <w:bodyDiv w:val="1"/>
      <w:marLeft w:val="0"/>
      <w:marRight w:val="0"/>
      <w:marTop w:val="0"/>
      <w:marBottom w:val="0"/>
      <w:divBdr>
        <w:top w:val="none" w:sz="0" w:space="0" w:color="auto"/>
        <w:left w:val="none" w:sz="0" w:space="0" w:color="auto"/>
        <w:bottom w:val="none" w:sz="0" w:space="0" w:color="auto"/>
        <w:right w:val="none" w:sz="0" w:space="0" w:color="auto"/>
      </w:divBdr>
    </w:div>
    <w:div w:id="603271589">
      <w:bodyDiv w:val="1"/>
      <w:marLeft w:val="0"/>
      <w:marRight w:val="0"/>
      <w:marTop w:val="0"/>
      <w:marBottom w:val="0"/>
      <w:divBdr>
        <w:top w:val="none" w:sz="0" w:space="0" w:color="auto"/>
        <w:left w:val="none" w:sz="0" w:space="0" w:color="auto"/>
        <w:bottom w:val="none" w:sz="0" w:space="0" w:color="auto"/>
        <w:right w:val="none" w:sz="0" w:space="0" w:color="auto"/>
      </w:divBdr>
    </w:div>
    <w:div w:id="736712695">
      <w:bodyDiv w:val="1"/>
      <w:marLeft w:val="0"/>
      <w:marRight w:val="0"/>
      <w:marTop w:val="0"/>
      <w:marBottom w:val="0"/>
      <w:divBdr>
        <w:top w:val="none" w:sz="0" w:space="0" w:color="auto"/>
        <w:left w:val="none" w:sz="0" w:space="0" w:color="auto"/>
        <w:bottom w:val="none" w:sz="0" w:space="0" w:color="auto"/>
        <w:right w:val="none" w:sz="0" w:space="0" w:color="auto"/>
      </w:divBdr>
    </w:div>
    <w:div w:id="914894967">
      <w:bodyDiv w:val="1"/>
      <w:marLeft w:val="0"/>
      <w:marRight w:val="0"/>
      <w:marTop w:val="0"/>
      <w:marBottom w:val="0"/>
      <w:divBdr>
        <w:top w:val="none" w:sz="0" w:space="0" w:color="auto"/>
        <w:left w:val="none" w:sz="0" w:space="0" w:color="auto"/>
        <w:bottom w:val="none" w:sz="0" w:space="0" w:color="auto"/>
        <w:right w:val="none" w:sz="0" w:space="0" w:color="auto"/>
      </w:divBdr>
    </w:div>
    <w:div w:id="1040058537">
      <w:bodyDiv w:val="1"/>
      <w:marLeft w:val="0"/>
      <w:marRight w:val="0"/>
      <w:marTop w:val="0"/>
      <w:marBottom w:val="0"/>
      <w:divBdr>
        <w:top w:val="none" w:sz="0" w:space="0" w:color="auto"/>
        <w:left w:val="none" w:sz="0" w:space="0" w:color="auto"/>
        <w:bottom w:val="none" w:sz="0" w:space="0" w:color="auto"/>
        <w:right w:val="none" w:sz="0" w:space="0" w:color="auto"/>
      </w:divBdr>
    </w:div>
    <w:div w:id="1115096269">
      <w:bodyDiv w:val="1"/>
      <w:marLeft w:val="0"/>
      <w:marRight w:val="0"/>
      <w:marTop w:val="0"/>
      <w:marBottom w:val="0"/>
      <w:divBdr>
        <w:top w:val="none" w:sz="0" w:space="0" w:color="auto"/>
        <w:left w:val="none" w:sz="0" w:space="0" w:color="auto"/>
        <w:bottom w:val="none" w:sz="0" w:space="0" w:color="auto"/>
        <w:right w:val="none" w:sz="0" w:space="0" w:color="auto"/>
      </w:divBdr>
    </w:div>
    <w:div w:id="1153990512">
      <w:bodyDiv w:val="1"/>
      <w:marLeft w:val="0"/>
      <w:marRight w:val="0"/>
      <w:marTop w:val="0"/>
      <w:marBottom w:val="0"/>
      <w:divBdr>
        <w:top w:val="none" w:sz="0" w:space="0" w:color="auto"/>
        <w:left w:val="none" w:sz="0" w:space="0" w:color="auto"/>
        <w:bottom w:val="none" w:sz="0" w:space="0" w:color="auto"/>
        <w:right w:val="none" w:sz="0" w:space="0" w:color="auto"/>
      </w:divBdr>
    </w:div>
    <w:div w:id="1195464900">
      <w:bodyDiv w:val="1"/>
      <w:marLeft w:val="0"/>
      <w:marRight w:val="0"/>
      <w:marTop w:val="0"/>
      <w:marBottom w:val="0"/>
      <w:divBdr>
        <w:top w:val="none" w:sz="0" w:space="0" w:color="auto"/>
        <w:left w:val="none" w:sz="0" w:space="0" w:color="auto"/>
        <w:bottom w:val="none" w:sz="0" w:space="0" w:color="auto"/>
        <w:right w:val="none" w:sz="0" w:space="0" w:color="auto"/>
      </w:divBdr>
    </w:div>
    <w:div w:id="1248272365">
      <w:bodyDiv w:val="1"/>
      <w:marLeft w:val="0"/>
      <w:marRight w:val="0"/>
      <w:marTop w:val="0"/>
      <w:marBottom w:val="0"/>
      <w:divBdr>
        <w:top w:val="none" w:sz="0" w:space="0" w:color="auto"/>
        <w:left w:val="none" w:sz="0" w:space="0" w:color="auto"/>
        <w:bottom w:val="none" w:sz="0" w:space="0" w:color="auto"/>
        <w:right w:val="none" w:sz="0" w:space="0" w:color="auto"/>
      </w:divBdr>
    </w:div>
    <w:div w:id="1333797128">
      <w:bodyDiv w:val="1"/>
      <w:marLeft w:val="0"/>
      <w:marRight w:val="0"/>
      <w:marTop w:val="0"/>
      <w:marBottom w:val="0"/>
      <w:divBdr>
        <w:top w:val="none" w:sz="0" w:space="0" w:color="auto"/>
        <w:left w:val="none" w:sz="0" w:space="0" w:color="auto"/>
        <w:bottom w:val="none" w:sz="0" w:space="0" w:color="auto"/>
        <w:right w:val="none" w:sz="0" w:space="0" w:color="auto"/>
      </w:divBdr>
    </w:div>
    <w:div w:id="1677071228">
      <w:bodyDiv w:val="1"/>
      <w:marLeft w:val="0"/>
      <w:marRight w:val="0"/>
      <w:marTop w:val="0"/>
      <w:marBottom w:val="0"/>
      <w:divBdr>
        <w:top w:val="none" w:sz="0" w:space="0" w:color="auto"/>
        <w:left w:val="none" w:sz="0" w:space="0" w:color="auto"/>
        <w:bottom w:val="none" w:sz="0" w:space="0" w:color="auto"/>
        <w:right w:val="none" w:sz="0" w:space="0" w:color="auto"/>
      </w:divBdr>
    </w:div>
    <w:div w:id="1843232397">
      <w:bodyDiv w:val="1"/>
      <w:marLeft w:val="0"/>
      <w:marRight w:val="0"/>
      <w:marTop w:val="0"/>
      <w:marBottom w:val="0"/>
      <w:divBdr>
        <w:top w:val="none" w:sz="0" w:space="0" w:color="auto"/>
        <w:left w:val="none" w:sz="0" w:space="0" w:color="auto"/>
        <w:bottom w:val="none" w:sz="0" w:space="0" w:color="auto"/>
        <w:right w:val="none" w:sz="0" w:space="0" w:color="auto"/>
      </w:divBdr>
    </w:div>
    <w:div w:id="1853838104">
      <w:bodyDiv w:val="1"/>
      <w:marLeft w:val="0"/>
      <w:marRight w:val="0"/>
      <w:marTop w:val="0"/>
      <w:marBottom w:val="0"/>
      <w:divBdr>
        <w:top w:val="none" w:sz="0" w:space="0" w:color="auto"/>
        <w:left w:val="none" w:sz="0" w:space="0" w:color="auto"/>
        <w:bottom w:val="none" w:sz="0" w:space="0" w:color="auto"/>
        <w:right w:val="none" w:sz="0" w:space="0" w:color="auto"/>
      </w:divBdr>
    </w:div>
    <w:div w:id="1902908800">
      <w:bodyDiv w:val="1"/>
      <w:marLeft w:val="0"/>
      <w:marRight w:val="0"/>
      <w:marTop w:val="0"/>
      <w:marBottom w:val="0"/>
      <w:divBdr>
        <w:top w:val="none" w:sz="0" w:space="0" w:color="auto"/>
        <w:left w:val="none" w:sz="0" w:space="0" w:color="auto"/>
        <w:bottom w:val="none" w:sz="0" w:space="0" w:color="auto"/>
        <w:right w:val="none" w:sz="0" w:space="0" w:color="auto"/>
      </w:divBdr>
    </w:div>
    <w:div w:id="2036343364">
      <w:bodyDiv w:val="1"/>
      <w:marLeft w:val="0"/>
      <w:marRight w:val="0"/>
      <w:marTop w:val="0"/>
      <w:marBottom w:val="0"/>
      <w:divBdr>
        <w:top w:val="none" w:sz="0" w:space="0" w:color="auto"/>
        <w:left w:val="none" w:sz="0" w:space="0" w:color="auto"/>
        <w:bottom w:val="none" w:sz="0" w:space="0" w:color="auto"/>
        <w:right w:val="none" w:sz="0" w:space="0" w:color="auto"/>
      </w:divBdr>
    </w:div>
    <w:div w:id="2109498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8766B-0828-4C13-81CE-CEB38B889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14</Pages>
  <Words>2428</Words>
  <Characters>13843</Characters>
  <DocSecurity>0</DocSecurity>
  <Lines>115</Lines>
  <Paragraphs>32</Paragraphs>
  <ScaleCrop>false</ScaleCrop>
  <HeadingPairs>
    <vt:vector size="2" baseType="variant">
      <vt:variant>
        <vt:lpstr>Title</vt:lpstr>
      </vt:variant>
      <vt:variant>
        <vt:i4>1</vt:i4>
      </vt:variant>
    </vt:vector>
  </HeadingPairs>
  <TitlesOfParts>
    <vt:vector size="1" baseType="lpstr">
      <vt:lpstr>BMIH5005 Personnel Resourcing and Development 19</vt:lpstr>
    </vt:vector>
  </TitlesOfParts>
  <Company/>
  <LinksUpToDate>false</LinksUpToDate>
  <CharactersWithSpaces>16239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2023-02-15T07:03:00Z</dcterms:created>
  <dcterms:modified xsi:type="dcterms:W3CDTF">2023-02-18T12:18:00Z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ab2d5ac4eacdac5615fe6d34ef97e73c4bc3d7a958b6cc4d1a1f0c7b10515f2a</vt:lpwstr>
  </property>
</Properties>
</file>