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r>
        <w:rPr>
          <w:noProof/>
          <w:lang w:bidi="ar-SA"/>
        </w:rPr>
        <w:drawing>
          <wp:inline distT="0" distB="0" distL="0" distR="0">
            <wp:extent cx="5972810" cy="3318228"/>
            <wp:effectExtent l="0" t="0" r="8890" b="0"/>
            <wp:docPr id="1" name="Image 1" descr="university-of-wales-trinity-saint-david-logo-vector.png (900×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png (900×50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72810" cy="3318228"/>
                    </a:xfrm>
                    <a:prstGeom prst="rect">
                      <a:avLst/>
                    </a:prstGeom>
                    <a:noFill/>
                    <a:ln>
                      <a:noFill/>
                    </a:ln>
                  </pic:spPr>
                </pic:pic>
              </a:graphicData>
            </a:graphic>
          </wp:inline>
        </w:drawing>
      </w: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Pr="00415369" w:rsidRDefault="00415369" w:rsidP="00415369">
      <w:pPr>
        <w:shd w:val="clear" w:color="auto" w:fill="FFFFFF"/>
        <w:spacing w:after="0" w:line="240" w:lineRule="auto"/>
        <w:rPr>
          <w:rFonts w:ascii="Arial" w:eastAsia="Times New Roman" w:hAnsi="Arial" w:cs="Arial"/>
          <w:color w:val="222222"/>
          <w:sz w:val="36"/>
          <w:szCs w:val="36"/>
          <w:lang w:bidi="ar-SA"/>
        </w:rPr>
      </w:pPr>
      <w:r>
        <w:rPr>
          <w:rFonts w:ascii="Arial" w:eastAsia="Times New Roman" w:hAnsi="Arial" w:cs="Arial"/>
          <w:color w:val="222222"/>
          <w:sz w:val="36"/>
          <w:szCs w:val="36"/>
          <w:lang w:bidi="ar-SA"/>
        </w:rPr>
        <w:t xml:space="preserve">Student name – Eduard </w:t>
      </w:r>
      <w:proofErr w:type="spellStart"/>
      <w:r>
        <w:rPr>
          <w:rFonts w:ascii="Arial" w:eastAsia="Times New Roman" w:hAnsi="Arial" w:cs="Arial"/>
          <w:color w:val="222222"/>
          <w:sz w:val="36"/>
          <w:szCs w:val="36"/>
          <w:lang w:bidi="ar-SA"/>
        </w:rPr>
        <w:t>Dicusar</w:t>
      </w:r>
      <w:proofErr w:type="spellEnd"/>
      <w:r>
        <w:rPr>
          <w:rFonts w:ascii="Arial" w:eastAsia="Times New Roman" w:hAnsi="Arial" w:cs="Arial"/>
          <w:color w:val="222222"/>
          <w:sz w:val="36"/>
          <w:szCs w:val="36"/>
          <w:lang w:bidi="ar-SA"/>
        </w:rPr>
        <w:t xml:space="preserve"> </w:t>
      </w:r>
    </w:p>
    <w:p w:rsidR="00415369" w:rsidRDefault="00415369" w:rsidP="00415369">
      <w:pPr>
        <w:shd w:val="clear" w:color="auto" w:fill="FFFFFF"/>
        <w:spacing w:after="0" w:line="240" w:lineRule="auto"/>
        <w:rPr>
          <w:rFonts w:ascii="Arial" w:eastAsia="Times New Roman" w:hAnsi="Arial" w:cs="Arial"/>
          <w:color w:val="222222"/>
          <w:sz w:val="36"/>
          <w:szCs w:val="36"/>
          <w:lang w:bidi="ar-SA"/>
        </w:rPr>
      </w:pPr>
      <w:r>
        <w:rPr>
          <w:rFonts w:ascii="Arial" w:eastAsia="Times New Roman" w:hAnsi="Arial" w:cs="Arial"/>
          <w:color w:val="222222"/>
          <w:sz w:val="36"/>
          <w:szCs w:val="36"/>
          <w:lang w:bidi="ar-SA"/>
        </w:rPr>
        <w:t>Student ID – 2313365</w:t>
      </w:r>
    </w:p>
    <w:p w:rsidR="00415369" w:rsidRDefault="00415369" w:rsidP="00415369">
      <w:pPr>
        <w:shd w:val="clear" w:color="auto" w:fill="FFFFFF"/>
        <w:spacing w:after="0" w:line="240" w:lineRule="auto"/>
        <w:rPr>
          <w:rFonts w:ascii="Arial" w:eastAsia="Times New Roman" w:hAnsi="Arial" w:cs="Arial"/>
          <w:color w:val="222222"/>
          <w:sz w:val="36"/>
          <w:szCs w:val="36"/>
          <w:lang w:bidi="ar-SA"/>
        </w:rPr>
      </w:pPr>
      <w:r>
        <w:rPr>
          <w:rFonts w:ascii="Arial" w:eastAsia="Times New Roman" w:hAnsi="Arial" w:cs="Arial"/>
          <w:color w:val="222222"/>
          <w:sz w:val="36"/>
          <w:szCs w:val="36"/>
          <w:lang w:bidi="ar-SA"/>
        </w:rPr>
        <w:t xml:space="preserve">Module name – Management Accounting for Managers </w:t>
      </w:r>
    </w:p>
    <w:p w:rsidR="00415369" w:rsidRPr="00756E95" w:rsidRDefault="00415369" w:rsidP="00415369">
      <w:pPr>
        <w:shd w:val="clear" w:color="auto" w:fill="FFFFFF"/>
        <w:spacing w:after="0" w:line="240" w:lineRule="auto"/>
        <w:rPr>
          <w:rFonts w:ascii="Arial" w:eastAsia="Times New Roman" w:hAnsi="Arial" w:cs="Arial"/>
          <w:color w:val="222222"/>
          <w:sz w:val="36"/>
          <w:szCs w:val="36"/>
          <w:lang w:val="fr-FR" w:bidi="ar-SA"/>
        </w:rPr>
      </w:pPr>
      <w:r w:rsidRPr="00756E95">
        <w:rPr>
          <w:rFonts w:ascii="Arial" w:eastAsia="Times New Roman" w:hAnsi="Arial" w:cs="Arial"/>
          <w:color w:val="222222"/>
          <w:sz w:val="36"/>
          <w:szCs w:val="36"/>
          <w:lang w:val="fr-FR" w:bidi="ar-SA"/>
        </w:rPr>
        <w:t>Module code – LCBB5010</w:t>
      </w:r>
    </w:p>
    <w:p w:rsidR="00415369" w:rsidRPr="00756E95" w:rsidRDefault="00415369" w:rsidP="00415369">
      <w:pPr>
        <w:shd w:val="clear" w:color="auto" w:fill="FFFFFF"/>
        <w:spacing w:after="0" w:line="240" w:lineRule="auto"/>
        <w:rPr>
          <w:rFonts w:ascii="Arial" w:eastAsia="Times New Roman" w:hAnsi="Arial" w:cs="Arial"/>
          <w:color w:val="222222"/>
          <w:sz w:val="36"/>
          <w:szCs w:val="36"/>
          <w:lang w:val="fr-FR" w:bidi="ar-SA"/>
        </w:rPr>
      </w:pPr>
      <w:r w:rsidRPr="00756E95">
        <w:rPr>
          <w:rFonts w:ascii="Arial" w:eastAsia="Times New Roman" w:hAnsi="Arial" w:cs="Arial"/>
          <w:color w:val="222222"/>
          <w:sz w:val="36"/>
          <w:szCs w:val="36"/>
          <w:lang w:val="fr-FR" w:bidi="ar-SA"/>
        </w:rPr>
        <w:t xml:space="preserve">Module </w:t>
      </w:r>
      <w:proofErr w:type="spellStart"/>
      <w:r w:rsidRPr="00756E95">
        <w:rPr>
          <w:rFonts w:ascii="Arial" w:eastAsia="Times New Roman" w:hAnsi="Arial" w:cs="Arial"/>
          <w:color w:val="222222"/>
          <w:sz w:val="36"/>
          <w:szCs w:val="36"/>
          <w:lang w:val="fr-FR" w:bidi="ar-SA"/>
        </w:rPr>
        <w:t>lecturer</w:t>
      </w:r>
      <w:proofErr w:type="spellEnd"/>
      <w:r w:rsidRPr="00756E95">
        <w:rPr>
          <w:rFonts w:ascii="Arial" w:eastAsia="Times New Roman" w:hAnsi="Arial" w:cs="Arial"/>
          <w:color w:val="222222"/>
          <w:sz w:val="36"/>
          <w:szCs w:val="36"/>
          <w:lang w:val="fr-FR" w:bidi="ar-SA"/>
        </w:rPr>
        <w:t xml:space="preserve"> – </w:t>
      </w:r>
      <w:proofErr w:type="spellStart"/>
      <w:r w:rsidRPr="00756E95">
        <w:rPr>
          <w:rFonts w:ascii="Arial" w:eastAsia="Times New Roman" w:hAnsi="Arial" w:cs="Arial"/>
          <w:color w:val="222222"/>
          <w:sz w:val="36"/>
          <w:szCs w:val="36"/>
          <w:lang w:val="fr-FR" w:bidi="ar-SA"/>
        </w:rPr>
        <w:t>Zainab</w:t>
      </w:r>
      <w:proofErr w:type="spellEnd"/>
      <w:r w:rsidRPr="00756E95">
        <w:rPr>
          <w:rFonts w:ascii="Arial" w:eastAsia="Times New Roman" w:hAnsi="Arial" w:cs="Arial"/>
          <w:color w:val="222222"/>
          <w:sz w:val="36"/>
          <w:szCs w:val="36"/>
          <w:lang w:val="fr-FR" w:bidi="ar-SA"/>
        </w:rPr>
        <w:t xml:space="preserve"> </w:t>
      </w:r>
      <w:proofErr w:type="spellStart"/>
      <w:r w:rsidRPr="00756E95">
        <w:rPr>
          <w:rFonts w:ascii="Arial" w:eastAsia="Times New Roman" w:hAnsi="Arial" w:cs="Arial"/>
          <w:color w:val="222222"/>
          <w:sz w:val="36"/>
          <w:szCs w:val="36"/>
          <w:lang w:val="fr-FR" w:bidi="ar-SA"/>
        </w:rPr>
        <w:t>Atta</w:t>
      </w:r>
      <w:proofErr w:type="spellEnd"/>
      <w:r w:rsidRPr="00756E95">
        <w:rPr>
          <w:rFonts w:ascii="Arial" w:eastAsia="Times New Roman" w:hAnsi="Arial" w:cs="Arial"/>
          <w:color w:val="222222"/>
          <w:sz w:val="36"/>
          <w:szCs w:val="36"/>
          <w:lang w:val="fr-FR" w:bidi="ar-SA"/>
        </w:rPr>
        <w:t xml:space="preserve"> </w:t>
      </w:r>
    </w:p>
    <w:p w:rsidR="00415369" w:rsidRDefault="00415369" w:rsidP="00415369">
      <w:pPr>
        <w:shd w:val="clear" w:color="auto" w:fill="FFFFFF"/>
        <w:spacing w:after="0" w:line="240" w:lineRule="auto"/>
        <w:rPr>
          <w:rFonts w:ascii="Arial" w:eastAsia="Times New Roman" w:hAnsi="Arial" w:cs="Arial"/>
          <w:color w:val="222222"/>
          <w:sz w:val="36"/>
          <w:szCs w:val="36"/>
          <w:lang w:bidi="ar-SA"/>
        </w:rPr>
      </w:pPr>
      <w:r>
        <w:rPr>
          <w:rFonts w:ascii="Arial" w:eastAsia="Times New Roman" w:hAnsi="Arial" w:cs="Arial"/>
          <w:color w:val="222222"/>
          <w:sz w:val="36"/>
          <w:szCs w:val="36"/>
          <w:lang w:bidi="ar-SA"/>
        </w:rPr>
        <w:t xml:space="preserve">Internal verifier – Dr. </w:t>
      </w:r>
      <w:proofErr w:type="spellStart"/>
      <w:r>
        <w:rPr>
          <w:rFonts w:ascii="Arial" w:eastAsia="Times New Roman" w:hAnsi="Arial" w:cs="Arial"/>
          <w:color w:val="222222"/>
          <w:sz w:val="36"/>
          <w:szCs w:val="36"/>
          <w:lang w:bidi="ar-SA"/>
        </w:rPr>
        <w:t>Anumap</w:t>
      </w:r>
      <w:proofErr w:type="spellEnd"/>
      <w:r>
        <w:rPr>
          <w:rFonts w:ascii="Arial" w:eastAsia="Times New Roman" w:hAnsi="Arial" w:cs="Arial"/>
          <w:color w:val="222222"/>
          <w:sz w:val="36"/>
          <w:szCs w:val="36"/>
          <w:lang w:bidi="ar-SA"/>
        </w:rPr>
        <w:t xml:space="preserve"> </w:t>
      </w:r>
      <w:proofErr w:type="spellStart"/>
      <w:r>
        <w:rPr>
          <w:rFonts w:ascii="Arial" w:eastAsia="Times New Roman" w:hAnsi="Arial" w:cs="Arial"/>
          <w:color w:val="222222"/>
          <w:sz w:val="36"/>
          <w:szCs w:val="36"/>
          <w:lang w:bidi="ar-SA"/>
        </w:rPr>
        <w:t>Mazumdar</w:t>
      </w:r>
      <w:proofErr w:type="spellEnd"/>
      <w:r>
        <w:rPr>
          <w:rFonts w:ascii="Arial" w:eastAsia="Times New Roman" w:hAnsi="Arial" w:cs="Arial"/>
          <w:color w:val="222222"/>
          <w:sz w:val="36"/>
          <w:szCs w:val="36"/>
          <w:lang w:bidi="ar-SA"/>
        </w:rPr>
        <w:t xml:space="preserve"> </w:t>
      </w:r>
    </w:p>
    <w:p w:rsidR="00415369" w:rsidRDefault="00415369" w:rsidP="00415369">
      <w:pPr>
        <w:shd w:val="clear" w:color="auto" w:fill="FFFFFF"/>
        <w:spacing w:after="0" w:line="240" w:lineRule="auto"/>
        <w:rPr>
          <w:rFonts w:ascii="Arial" w:eastAsia="Times New Roman" w:hAnsi="Arial" w:cs="Arial"/>
          <w:color w:val="222222"/>
          <w:sz w:val="36"/>
          <w:szCs w:val="36"/>
          <w:lang w:bidi="ar-SA"/>
        </w:rPr>
      </w:pPr>
    </w:p>
    <w:p w:rsidR="00415369" w:rsidRDefault="00415369" w:rsidP="00415369">
      <w:pPr>
        <w:shd w:val="clear" w:color="auto" w:fill="FFFFFF"/>
        <w:spacing w:after="0" w:line="240" w:lineRule="auto"/>
        <w:rPr>
          <w:rFonts w:ascii="Arial" w:eastAsia="Times New Roman" w:hAnsi="Arial" w:cs="Arial"/>
          <w:color w:val="222222"/>
          <w:sz w:val="36"/>
          <w:szCs w:val="36"/>
          <w:lang w:bidi="ar-SA"/>
        </w:rPr>
      </w:pPr>
    </w:p>
    <w:p w:rsidR="00415369" w:rsidRDefault="00415369" w:rsidP="00415369">
      <w:pPr>
        <w:shd w:val="clear" w:color="auto" w:fill="FFFFFF"/>
        <w:spacing w:after="0" w:line="240" w:lineRule="auto"/>
        <w:rPr>
          <w:rFonts w:ascii="Arial" w:eastAsia="Times New Roman" w:hAnsi="Arial" w:cs="Arial"/>
          <w:color w:val="222222"/>
          <w:sz w:val="36"/>
          <w:szCs w:val="36"/>
          <w:lang w:bidi="ar-SA"/>
        </w:rPr>
      </w:pPr>
    </w:p>
    <w:p w:rsidR="00415369" w:rsidRDefault="00415369" w:rsidP="00415369">
      <w:pPr>
        <w:shd w:val="clear" w:color="auto" w:fill="FFFFFF"/>
        <w:spacing w:after="0" w:line="240" w:lineRule="auto"/>
        <w:rPr>
          <w:rFonts w:ascii="Arial" w:eastAsia="Times New Roman" w:hAnsi="Arial" w:cs="Arial"/>
          <w:color w:val="222222"/>
          <w:sz w:val="36"/>
          <w:szCs w:val="36"/>
          <w:lang w:bidi="ar-SA"/>
        </w:rPr>
      </w:pPr>
    </w:p>
    <w:p w:rsidR="00415369" w:rsidRPr="00415369" w:rsidRDefault="00415369" w:rsidP="00415369">
      <w:pPr>
        <w:shd w:val="clear" w:color="auto" w:fill="FFFFFF"/>
        <w:spacing w:after="0" w:line="240" w:lineRule="auto"/>
        <w:rPr>
          <w:rFonts w:ascii="Arial" w:eastAsia="Times New Roman" w:hAnsi="Arial" w:cs="Arial"/>
          <w:b/>
          <w:bCs/>
          <w:color w:val="222222"/>
          <w:sz w:val="56"/>
          <w:szCs w:val="56"/>
          <w:lang w:bidi="ar-SA"/>
        </w:rPr>
      </w:pPr>
      <w:r>
        <w:rPr>
          <w:rFonts w:ascii="Arial" w:eastAsia="Times New Roman" w:hAnsi="Arial" w:cs="Arial"/>
          <w:color w:val="222222"/>
          <w:sz w:val="36"/>
          <w:szCs w:val="36"/>
          <w:lang w:bidi="ar-SA"/>
        </w:rPr>
        <w:lastRenderedPageBreak/>
        <w:t xml:space="preserve">                                 </w:t>
      </w:r>
      <w:r>
        <w:rPr>
          <w:rFonts w:ascii="Arial" w:eastAsia="Times New Roman" w:hAnsi="Arial" w:cs="Arial"/>
          <w:b/>
          <w:bCs/>
          <w:color w:val="222222"/>
          <w:sz w:val="56"/>
          <w:szCs w:val="56"/>
          <w:lang w:bidi="ar-SA"/>
        </w:rPr>
        <w:t>Airbnb</w:t>
      </w: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Pr="00415369" w:rsidRDefault="00415369" w:rsidP="00415369">
      <w:pPr>
        <w:shd w:val="clear" w:color="auto" w:fill="FFFFFF"/>
        <w:spacing w:after="0" w:line="240" w:lineRule="auto"/>
        <w:rPr>
          <w:rFonts w:ascii="Arial" w:eastAsia="Times New Roman" w:hAnsi="Arial" w:cs="Arial"/>
          <w:color w:val="222222"/>
          <w:sz w:val="24"/>
          <w:szCs w:val="24"/>
          <w:lang w:bidi="ar-SA"/>
        </w:rPr>
      </w:pPr>
      <w:r w:rsidRPr="00415369">
        <w:rPr>
          <w:rFonts w:ascii="Arial" w:eastAsia="Times New Roman" w:hAnsi="Arial" w:cs="Arial"/>
          <w:color w:val="222222"/>
          <w:sz w:val="24"/>
          <w:szCs w:val="24"/>
          <w:lang w:bidi="ar-SA"/>
        </w:rPr>
        <w:t>Airbnb is a global online marketplace in the hospitality and travel industry that connects hosts who rent out accommodations with guests seeking short-term stays. Founded in 2008, the company operates in more than 220 countries and regions and has millions of active listings worldwide, making it one of the largest platforms in the sharing-economy travel sector. Its key services include home and apartment rentals, unique stays (such as cabins or castles), and experience bookings hosted by locals. The platform primarily earns revenue through service fees charged to both hosts and guests.</w:t>
      </w:r>
      <w:r>
        <w:rPr>
          <w:rFonts w:ascii="Arial" w:eastAsia="Times New Roman" w:hAnsi="Arial" w:cs="Arial"/>
          <w:color w:val="222222"/>
          <w:sz w:val="24"/>
          <w:szCs w:val="24"/>
          <w:lang w:bidi="ar-SA"/>
        </w:rPr>
        <w:t xml:space="preserve"> </w:t>
      </w:r>
      <w:proofErr w:type="gramStart"/>
      <w:r>
        <w:rPr>
          <w:rFonts w:ascii="Arial" w:eastAsia="Times New Roman" w:hAnsi="Arial" w:cs="Arial"/>
          <w:color w:val="222222"/>
          <w:sz w:val="24"/>
          <w:szCs w:val="24"/>
          <w:lang w:bidi="ar-SA"/>
        </w:rPr>
        <w:t xml:space="preserve">( </w:t>
      </w:r>
      <w:r w:rsidRPr="00415369">
        <w:rPr>
          <w:rFonts w:ascii="Arial" w:eastAsia="Times New Roman" w:hAnsi="Arial" w:cs="Arial"/>
          <w:b/>
          <w:bCs/>
          <w:color w:val="222222"/>
          <w:sz w:val="24"/>
          <w:szCs w:val="24"/>
          <w:lang w:bidi="ar-SA"/>
        </w:rPr>
        <w:t>Airbnb</w:t>
      </w:r>
      <w:proofErr w:type="gramEnd"/>
      <w:r>
        <w:rPr>
          <w:rFonts w:ascii="Arial" w:eastAsia="Times New Roman" w:hAnsi="Arial" w:cs="Arial"/>
          <w:color w:val="222222"/>
          <w:sz w:val="24"/>
          <w:szCs w:val="24"/>
          <w:lang w:bidi="ar-SA"/>
        </w:rPr>
        <w:t xml:space="preserve">, 2024). </w:t>
      </w:r>
    </w:p>
    <w:p w:rsidR="00415369" w:rsidRPr="00415369" w:rsidRDefault="00415369" w:rsidP="00415369">
      <w:pPr>
        <w:shd w:val="clear" w:color="auto" w:fill="FFFFFF"/>
        <w:spacing w:after="0" w:line="240" w:lineRule="auto"/>
        <w:rPr>
          <w:rFonts w:ascii="Arial" w:eastAsia="Times New Roman" w:hAnsi="Arial" w:cs="Arial"/>
          <w:color w:val="222222"/>
          <w:sz w:val="24"/>
          <w:szCs w:val="24"/>
          <w:lang w:bidi="ar-SA"/>
        </w:rPr>
      </w:pPr>
    </w:p>
    <w:p w:rsidR="00415369" w:rsidRDefault="00415369" w:rsidP="00415369">
      <w:pPr>
        <w:shd w:val="clear" w:color="auto" w:fill="FFFFFF"/>
        <w:spacing w:after="0" w:line="240" w:lineRule="auto"/>
        <w:rPr>
          <w:rFonts w:ascii="Arial" w:eastAsia="Times New Roman" w:hAnsi="Arial" w:cs="Arial"/>
          <w:color w:val="222222"/>
          <w:sz w:val="24"/>
          <w:szCs w:val="24"/>
          <w:lang w:bidi="ar-SA"/>
        </w:rPr>
      </w:pPr>
      <w:r w:rsidRPr="00415369">
        <w:rPr>
          <w:rFonts w:ascii="Arial" w:eastAsia="Times New Roman" w:hAnsi="Arial" w:cs="Arial"/>
          <w:color w:val="222222"/>
          <w:sz w:val="24"/>
          <w:szCs w:val="24"/>
          <w:lang w:bidi="ar-SA"/>
        </w:rPr>
        <w:t>Management accounting plays a crucial role in modern businesses by providing internal financial information that supports planning, control, and strategic decision-making. It helps managers analyze costs, forecast revenues, prepare budgets, and evaluate performance. By using management accounting tools such as cost analysis and budgeting, companies can allocate resources efficiently, set competitive prices, and improve profitability. In fast-growing digital platforms like Airbnb, management accounting also helps guide expansion decisions and operational efficiency.</w:t>
      </w:r>
      <w:r>
        <w:rPr>
          <w:rFonts w:ascii="Arial" w:eastAsia="Times New Roman" w:hAnsi="Arial" w:cs="Arial"/>
          <w:color w:val="222222"/>
          <w:sz w:val="24"/>
          <w:szCs w:val="24"/>
          <w:lang w:bidi="ar-SA"/>
        </w:rPr>
        <w:t xml:space="preserve"> </w:t>
      </w:r>
      <w:proofErr w:type="gramStart"/>
      <w:r>
        <w:rPr>
          <w:rFonts w:ascii="Arial" w:eastAsia="Times New Roman" w:hAnsi="Arial" w:cs="Arial"/>
          <w:color w:val="222222"/>
          <w:sz w:val="24"/>
          <w:szCs w:val="24"/>
          <w:lang w:bidi="ar-SA"/>
        </w:rPr>
        <w:t xml:space="preserve">( </w:t>
      </w:r>
      <w:r w:rsidRPr="00415369">
        <w:rPr>
          <w:rFonts w:ascii="Arial" w:eastAsia="Times New Roman" w:hAnsi="Arial" w:cs="Arial"/>
          <w:b/>
          <w:bCs/>
          <w:color w:val="222222"/>
          <w:sz w:val="24"/>
          <w:szCs w:val="24"/>
          <w:lang w:bidi="ar-SA"/>
        </w:rPr>
        <w:t>Chartered</w:t>
      </w:r>
      <w:proofErr w:type="gramEnd"/>
      <w:r w:rsidRPr="00415369">
        <w:rPr>
          <w:rFonts w:ascii="Arial" w:eastAsia="Times New Roman" w:hAnsi="Arial" w:cs="Arial"/>
          <w:b/>
          <w:bCs/>
          <w:color w:val="222222"/>
          <w:sz w:val="24"/>
          <w:szCs w:val="24"/>
          <w:lang w:bidi="ar-SA"/>
        </w:rPr>
        <w:t xml:space="preserve"> Institute of Management Accountants</w:t>
      </w:r>
      <w:r>
        <w:rPr>
          <w:rFonts w:ascii="Arial" w:eastAsia="Times New Roman" w:hAnsi="Arial" w:cs="Arial"/>
          <w:color w:val="222222"/>
          <w:sz w:val="24"/>
          <w:szCs w:val="24"/>
          <w:lang w:bidi="ar-SA"/>
        </w:rPr>
        <w:t xml:space="preserve">, 2023). </w:t>
      </w:r>
    </w:p>
    <w:p w:rsidR="00756E95" w:rsidRDefault="00756E95" w:rsidP="00415369">
      <w:pPr>
        <w:shd w:val="clear" w:color="auto" w:fill="FFFFFF"/>
        <w:spacing w:after="0" w:line="240" w:lineRule="auto"/>
        <w:rPr>
          <w:rFonts w:ascii="Arial" w:eastAsia="Times New Roman" w:hAnsi="Arial" w:cs="Arial"/>
          <w:color w:val="222222"/>
          <w:sz w:val="24"/>
          <w:szCs w:val="24"/>
          <w:lang w:bidi="ar-SA"/>
        </w:rPr>
      </w:pPr>
    </w:p>
    <w:p w:rsidR="009B5A3C" w:rsidRDefault="009B5A3C" w:rsidP="009B5A3C">
      <w:pPr>
        <w:spacing w:after="0" w:line="240" w:lineRule="auto"/>
        <w:rPr>
          <w:rFonts w:ascii="Arial" w:eastAsia="Times New Roman" w:hAnsi="Arial" w:cs="Arial"/>
          <w:color w:val="222222"/>
          <w:sz w:val="24"/>
          <w:szCs w:val="24"/>
          <w:shd w:val="clear" w:color="auto" w:fill="FFFFFF"/>
          <w:lang w:bidi="ar-SA"/>
        </w:rPr>
      </w:pPr>
    </w:p>
    <w:p w:rsidR="009B5A3C" w:rsidRDefault="009B5A3C" w:rsidP="009B5A3C">
      <w:pPr>
        <w:spacing w:after="0" w:line="240" w:lineRule="auto"/>
        <w:rPr>
          <w:rFonts w:ascii="Arial" w:eastAsia="Times New Roman" w:hAnsi="Arial" w:cs="Arial"/>
          <w:color w:val="222222"/>
          <w:sz w:val="24"/>
          <w:szCs w:val="24"/>
          <w:shd w:val="clear" w:color="auto" w:fill="FFFFFF"/>
          <w:lang w:bidi="ar-SA"/>
        </w:rPr>
      </w:pPr>
    </w:p>
    <w:p w:rsidR="009B5A3C" w:rsidRDefault="009B5A3C" w:rsidP="009B5A3C">
      <w:pPr>
        <w:spacing w:after="0" w:line="240" w:lineRule="auto"/>
        <w:rPr>
          <w:rFonts w:ascii="Arial" w:eastAsia="Times New Roman" w:hAnsi="Arial" w:cs="Arial"/>
          <w:b/>
          <w:bCs/>
          <w:color w:val="222222"/>
          <w:sz w:val="28"/>
          <w:szCs w:val="28"/>
          <w:shd w:val="clear" w:color="auto" w:fill="FFFFFF"/>
          <w:lang w:bidi="ar-SA"/>
        </w:rPr>
      </w:pPr>
      <w:r>
        <w:rPr>
          <w:rFonts w:ascii="Arial" w:eastAsia="Times New Roman" w:hAnsi="Arial" w:cs="Arial"/>
          <w:b/>
          <w:bCs/>
          <w:color w:val="222222"/>
          <w:sz w:val="28"/>
          <w:szCs w:val="28"/>
          <w:shd w:val="clear" w:color="auto" w:fill="FFFFFF"/>
          <w:lang w:bidi="ar-SA"/>
        </w:rPr>
        <w:t xml:space="preserve">                   </w:t>
      </w:r>
      <w:r w:rsidRPr="009B5A3C">
        <w:rPr>
          <w:rFonts w:ascii="Arial" w:eastAsia="Times New Roman" w:hAnsi="Arial" w:cs="Arial"/>
          <w:b/>
          <w:bCs/>
          <w:color w:val="222222"/>
          <w:sz w:val="28"/>
          <w:szCs w:val="28"/>
          <w:shd w:val="clear" w:color="auto" w:fill="FFFFFF"/>
          <w:lang w:bidi="ar-SA"/>
        </w:rPr>
        <w:t>Cost Analysis and Business Model of Airbnb</w:t>
      </w:r>
    </w:p>
    <w:p w:rsidR="009B5A3C" w:rsidRPr="009B5A3C" w:rsidRDefault="009B5A3C" w:rsidP="009B5A3C">
      <w:pPr>
        <w:spacing w:after="0" w:line="240" w:lineRule="auto"/>
        <w:rPr>
          <w:rFonts w:ascii="Times New Roman" w:eastAsia="Times New Roman" w:hAnsi="Times New Roman" w:cs="Times New Roman"/>
          <w:b/>
          <w:bCs/>
          <w:sz w:val="28"/>
          <w:szCs w:val="28"/>
          <w:lang w:bidi="ar-SA"/>
        </w:rPr>
      </w:pP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t>Airbnb is a global online platform that connects people who want to rent out their homes or spaces with travelers looking for short-term accommodation. The company does not own properties; instead, it acts as a marketplace that earns money by facilitating bookings. This makes Airbnb a platform-based business model, which is highly scalable because it does not require heavy investment in physical assets (**Investopedia, 2024).</w:t>
      </w: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t>Airbnb’s revenue model mainly relies on service fees charged to both guests and hosts. Guests typically pay a booking fee ranging from 5% to 15% of the total reservation amount, depending on the booking size and type. Hosts pay a smaller service fee, usually around 3%, for listing their property on the platform. Airbnb also earns revenue from its Airbnb Experiences, which are activities hosted by locals, such as guided tours or classes. These service-based revenues allow Airbnb to make profits without the need to own hotels or apartments, giving the company flexibility and lower fixed costs compared to traditional hotel chains (**Investopedia, 2024).</w:t>
      </w: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t>The company’s key cost structures are mostly related to operating and improving its platform. Technology costs are a major expense, including maintaining and upgrading the website, mobile apps, security systems, and data storage. Marketing and advertising costs are also significant, as Airbnb invests heavily in attracting both new hosts and travelers. Another cost area is customer support, which involves managing inquiries, resolving disputes, and ensuring user satisfaction. Additionally, Airbnb faces regulatory and compliance costs, since operating in over 220 countries means adapting to local laws, taxes, and short-term rental regulations (**Colin Drury, 2018).</w:t>
      </w: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lastRenderedPageBreak/>
        <w:t>By carefully analyzing these costs through management accounting tools, Airbnb can make strategic decisions. For example, understanding which marketing channels bring the most bookings helps reduce unnecessary spending. Similarly, cost analysis of technology investments ensures the platform runs smoothly and securely without overspending. This combination of a scalable revenue model and controlled costs allows Airbnb to grow globally while maintaining profitability (**Chartered Institute of Management Accountants, 2023).</w:t>
      </w:r>
    </w:p>
    <w:p w:rsid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t>In summary, Airbnb’s business model is based on platform facilitation and service fees, while its costs focus on technology, marketing, support, and compliance. Management accounting helps the company optimize these costs, improve efficiency, and make decisions that support long-term growth in the highly competitive hospitality industry.</w:t>
      </w:r>
    </w:p>
    <w:p w:rsidR="009B5A3C" w:rsidRDefault="009B5A3C" w:rsidP="009B5A3C">
      <w:pPr>
        <w:shd w:val="clear" w:color="auto" w:fill="FFFFFF"/>
        <w:spacing w:after="0" w:line="240" w:lineRule="auto"/>
        <w:rPr>
          <w:rFonts w:ascii="Arial" w:eastAsia="Times New Roman" w:hAnsi="Arial" w:cs="Arial"/>
          <w:color w:val="222222"/>
          <w:sz w:val="24"/>
          <w:szCs w:val="24"/>
          <w:lang w:bidi="ar-SA"/>
        </w:rPr>
      </w:pPr>
    </w:p>
    <w:p w:rsidR="009B5A3C" w:rsidRDefault="009B5A3C" w:rsidP="009B5A3C">
      <w:pPr>
        <w:shd w:val="clear" w:color="auto" w:fill="FFFFFF"/>
        <w:spacing w:after="0" w:line="240" w:lineRule="auto"/>
        <w:rPr>
          <w:rFonts w:ascii="Arial" w:eastAsia="Times New Roman" w:hAnsi="Arial" w:cs="Arial"/>
          <w:color w:val="222222"/>
          <w:sz w:val="24"/>
          <w:szCs w:val="24"/>
          <w:lang w:bidi="ar-SA"/>
        </w:rPr>
      </w:pPr>
    </w:p>
    <w:p w:rsidR="009B5A3C" w:rsidRPr="009B5A3C" w:rsidRDefault="009B5A3C" w:rsidP="009B5A3C">
      <w:pPr>
        <w:shd w:val="clear" w:color="auto" w:fill="FFFFFF"/>
        <w:spacing w:after="0" w:line="240" w:lineRule="auto"/>
        <w:rPr>
          <w:rFonts w:ascii="Arial" w:eastAsia="Times New Roman" w:hAnsi="Arial" w:cs="Arial"/>
          <w:b/>
          <w:bCs/>
          <w:color w:val="222222"/>
          <w:sz w:val="28"/>
          <w:szCs w:val="28"/>
          <w:lang w:bidi="ar-SA"/>
        </w:rPr>
      </w:pPr>
      <w:r>
        <w:rPr>
          <w:rFonts w:ascii="Arial" w:eastAsia="Times New Roman" w:hAnsi="Arial" w:cs="Arial"/>
          <w:b/>
          <w:bCs/>
          <w:color w:val="222222"/>
          <w:sz w:val="28"/>
          <w:szCs w:val="28"/>
          <w:lang w:bidi="ar-SA"/>
        </w:rPr>
        <w:t xml:space="preserve">                </w:t>
      </w:r>
      <w:r w:rsidRPr="009B5A3C">
        <w:rPr>
          <w:rFonts w:ascii="Arial" w:eastAsia="Times New Roman" w:hAnsi="Arial" w:cs="Arial"/>
          <w:b/>
          <w:bCs/>
          <w:color w:val="222222"/>
          <w:sz w:val="28"/>
          <w:szCs w:val="28"/>
          <w:lang w:bidi="ar-SA"/>
        </w:rPr>
        <w:t>Budgeting and Financial Planning at Airbnb</w:t>
      </w:r>
    </w:p>
    <w:p w:rsidR="009B5A3C" w:rsidRDefault="009B5A3C" w:rsidP="009B5A3C">
      <w:pPr>
        <w:shd w:val="clear" w:color="auto" w:fill="FFFFFF"/>
        <w:spacing w:after="0" w:line="240" w:lineRule="auto"/>
        <w:rPr>
          <w:rFonts w:ascii="Arial" w:eastAsia="Times New Roman" w:hAnsi="Arial" w:cs="Arial"/>
          <w:color w:val="222222"/>
          <w:sz w:val="24"/>
          <w:szCs w:val="24"/>
          <w:lang w:bidi="ar-SA"/>
        </w:rPr>
      </w:pP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t>Budgeting is an important part of how Airbnb plans and controls its operations. A budget helps the company forecast revenue and expenses, guide spending decisions, and set financial targets for different parts of the business such as marketing, product development, and customer support. By planning ahead, Airbnb’s management can allocate resources where they are most effective, monitor performance against expectations, and adjust strategies when needed to support growth and profitability goals.</w:t>
      </w: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t xml:space="preserve">In recent years, Airbnb has seen steady increases in operating expenses. For example, annual operating expenses grew from about $6.6 billion in 2022 to $8.4 billion in 2023, then rose slightly to $8.5 billion in 2024 and reached approximately $9.7 billion in 2025 according to the latest financial data available. This shows that expenses continued to rise year over year, even as revenue also grew. Overall, operating expenses have increased as Airbnb expands its business </w:t>
      </w:r>
      <w:r>
        <w:rPr>
          <w:rFonts w:ascii="Arial" w:eastAsia="Times New Roman" w:hAnsi="Arial" w:cs="Arial"/>
          <w:color w:val="222222"/>
          <w:sz w:val="24"/>
          <w:szCs w:val="24"/>
          <w:lang w:bidi="ar-SA"/>
        </w:rPr>
        <w:t xml:space="preserve">and invests in new initiatives </w:t>
      </w: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Pr>
          <w:rFonts w:ascii="Arial" w:eastAsia="Times New Roman" w:hAnsi="Arial" w:cs="Arial"/>
          <w:color w:val="222222"/>
          <w:sz w:val="24"/>
          <w:szCs w:val="24"/>
          <w:lang w:bidi="ar-SA"/>
        </w:rPr>
        <w:t>(</w:t>
      </w:r>
      <w:proofErr w:type="spellStart"/>
      <w:r w:rsidRPr="009B5A3C">
        <w:rPr>
          <w:rFonts w:ascii="Arial" w:eastAsia="Times New Roman" w:hAnsi="Arial" w:cs="Arial"/>
          <w:color w:val="222222"/>
          <w:sz w:val="24"/>
          <w:szCs w:val="24"/>
          <w:lang w:bidi="ar-SA"/>
        </w:rPr>
        <w:t>Macrotrends</w:t>
      </w:r>
      <w:proofErr w:type="spellEnd"/>
      <w:r w:rsidRPr="009B5A3C">
        <w:rPr>
          <w:rFonts w:ascii="Arial" w:eastAsia="Times New Roman" w:hAnsi="Arial" w:cs="Arial"/>
          <w:color w:val="222222"/>
          <w:sz w:val="24"/>
          <w:szCs w:val="24"/>
          <w:lang w:bidi="ar-SA"/>
        </w:rPr>
        <w:t xml:space="preserve"> +1</w:t>
      </w:r>
      <w:r>
        <w:rPr>
          <w:rFonts w:ascii="Arial" w:eastAsia="Times New Roman" w:hAnsi="Arial" w:cs="Arial"/>
          <w:color w:val="222222"/>
          <w:sz w:val="24"/>
          <w:szCs w:val="24"/>
          <w:lang w:bidi="ar-SA"/>
        </w:rPr>
        <w:t xml:space="preserve">, 2025). </w:t>
      </w: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t>The year</w:t>
      </w:r>
      <w:r w:rsidRPr="009B5A3C">
        <w:rPr>
          <w:rFonts w:ascii="Arial" w:eastAsia="Times New Roman" w:hAnsi="Arial" w:cs="Arial"/>
          <w:color w:val="222222"/>
          <w:sz w:val="24"/>
          <w:szCs w:val="24"/>
          <w:lang w:bidi="ar-SA"/>
        </w:rPr>
        <w:noBreakHyphen/>
        <w:t>over</w:t>
      </w:r>
      <w:r w:rsidRPr="009B5A3C">
        <w:rPr>
          <w:rFonts w:ascii="Arial" w:eastAsia="Times New Roman" w:hAnsi="Arial" w:cs="Arial"/>
          <w:color w:val="222222"/>
          <w:sz w:val="24"/>
          <w:szCs w:val="24"/>
          <w:lang w:bidi="ar-SA"/>
        </w:rPr>
        <w:noBreakHyphen/>
        <w:t>year expense growth reflects both internal management decisions and external factors. Internally, Airbnb’s leadership chose to invest more in product improvements, global expansion, and new service offerings — such as updated features within the app and additional services beyond just accommodation bookings. These investments require spending on technology development, marketing campaigns, and customer support, which increase operating costs but aim to support long</w:t>
      </w:r>
      <w:r w:rsidRPr="009B5A3C">
        <w:rPr>
          <w:rFonts w:ascii="Arial" w:eastAsia="Times New Roman" w:hAnsi="Arial" w:cs="Arial"/>
          <w:color w:val="222222"/>
          <w:sz w:val="24"/>
          <w:szCs w:val="24"/>
          <w:lang w:bidi="ar-SA"/>
        </w:rPr>
        <w:noBreakHyphen/>
        <w:t>term growth and competitiveness. For example, the company emphasized innovation in its 2025 strategy, expanding services and enhancing user experience, which likely contri</w:t>
      </w:r>
      <w:r>
        <w:rPr>
          <w:rFonts w:ascii="Arial" w:eastAsia="Times New Roman" w:hAnsi="Arial" w:cs="Arial"/>
          <w:color w:val="222222"/>
          <w:sz w:val="24"/>
          <w:szCs w:val="24"/>
          <w:lang w:bidi="ar-SA"/>
        </w:rPr>
        <w:t>buted to higher expense totals (</w:t>
      </w:r>
      <w:r w:rsidRPr="009B5A3C">
        <w:rPr>
          <w:rFonts w:ascii="Arial" w:eastAsia="Times New Roman" w:hAnsi="Arial" w:cs="Arial"/>
          <w:color w:val="222222"/>
          <w:sz w:val="24"/>
          <w:szCs w:val="24"/>
          <w:lang w:bidi="ar-SA"/>
        </w:rPr>
        <w:t>Airbnb Newsroom</w:t>
      </w:r>
      <w:r>
        <w:rPr>
          <w:rFonts w:ascii="Arial" w:eastAsia="Times New Roman" w:hAnsi="Arial" w:cs="Arial"/>
          <w:color w:val="222222"/>
          <w:sz w:val="24"/>
          <w:szCs w:val="24"/>
          <w:lang w:bidi="ar-SA"/>
        </w:rPr>
        <w:t>, 2025).</w:t>
      </w: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t>Externally, macroeconomic conditions have influenced expense planning. The global travel industry has been recovering from pandemic</w:t>
      </w:r>
      <w:r w:rsidRPr="009B5A3C">
        <w:rPr>
          <w:rFonts w:ascii="Arial" w:eastAsia="Times New Roman" w:hAnsi="Arial" w:cs="Arial"/>
          <w:color w:val="222222"/>
          <w:sz w:val="24"/>
          <w:szCs w:val="24"/>
          <w:lang w:bidi="ar-SA"/>
        </w:rPr>
        <w:noBreakHyphen/>
        <w:t>related disruptions, and changes such as inflation, higher labor costs, and variation in travel demand affect how much Airbnb must spend to maintain service quality. Higher costs for online advertising and technology infrastructure worldwide also put upward pressure on operating budgets.</w:t>
      </w: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r w:rsidRPr="009B5A3C">
        <w:rPr>
          <w:rFonts w:ascii="Arial" w:eastAsia="Times New Roman" w:hAnsi="Arial" w:cs="Arial"/>
          <w:color w:val="222222"/>
          <w:sz w:val="24"/>
          <w:szCs w:val="24"/>
          <w:lang w:bidi="ar-SA"/>
        </w:rPr>
        <w:t xml:space="preserve">Airbnb’s management uses financial planning and budgeting tools to balance these factors. By forecasting future costs and revenue based on past data and strategic plans, they can make decisions about spending levels, prioritize projects, manage risks, and </w:t>
      </w:r>
      <w:r w:rsidRPr="009B5A3C">
        <w:rPr>
          <w:rFonts w:ascii="Arial" w:eastAsia="Times New Roman" w:hAnsi="Arial" w:cs="Arial"/>
          <w:color w:val="222222"/>
          <w:sz w:val="24"/>
          <w:szCs w:val="24"/>
          <w:lang w:bidi="ar-SA"/>
        </w:rPr>
        <w:lastRenderedPageBreak/>
        <w:t>adapt to economic trends. This approach ensures that even as expenses grow, they support activities that strengthen Airbnb’s market position and financial performance.</w:t>
      </w:r>
    </w:p>
    <w:p w:rsidR="009B5A3C" w:rsidRDefault="009B5A3C" w:rsidP="009B5A3C">
      <w:pPr>
        <w:shd w:val="clear" w:color="auto" w:fill="FFFFFF"/>
        <w:spacing w:after="0" w:line="240" w:lineRule="auto"/>
        <w:rPr>
          <w:rFonts w:ascii="Arial" w:eastAsia="Times New Roman" w:hAnsi="Arial" w:cs="Arial"/>
          <w:color w:val="222222"/>
          <w:sz w:val="24"/>
          <w:szCs w:val="24"/>
          <w:lang w:bidi="ar-SA"/>
        </w:rPr>
      </w:pPr>
    </w:p>
    <w:p w:rsidR="009B5A3C" w:rsidRDefault="009B5A3C" w:rsidP="009B5A3C">
      <w:pPr>
        <w:shd w:val="clear" w:color="auto" w:fill="FFFFFF"/>
        <w:spacing w:after="0" w:line="240" w:lineRule="auto"/>
        <w:rPr>
          <w:rFonts w:ascii="Arial" w:eastAsia="Times New Roman" w:hAnsi="Arial" w:cs="Arial"/>
          <w:color w:val="222222"/>
          <w:sz w:val="24"/>
          <w:szCs w:val="24"/>
          <w:lang w:bidi="ar-SA"/>
        </w:rPr>
      </w:pPr>
    </w:p>
    <w:p w:rsidR="00D97DCD" w:rsidRDefault="00D97DCD" w:rsidP="00D97DCD">
      <w:pPr>
        <w:shd w:val="clear" w:color="auto" w:fill="FFFFFF"/>
        <w:spacing w:after="0" w:line="240" w:lineRule="auto"/>
        <w:rPr>
          <w:rFonts w:ascii="Arial" w:eastAsia="Times New Roman" w:hAnsi="Arial" w:cs="Arial"/>
          <w:b/>
          <w:bCs/>
          <w:color w:val="222222"/>
          <w:sz w:val="28"/>
          <w:szCs w:val="28"/>
          <w:lang w:bidi="ar-SA"/>
        </w:rPr>
      </w:pPr>
    </w:p>
    <w:p w:rsidR="00D97DCD" w:rsidRPr="00D97DCD" w:rsidRDefault="00D97DCD" w:rsidP="00D97DCD">
      <w:pPr>
        <w:shd w:val="clear" w:color="auto" w:fill="FFFFFF"/>
        <w:spacing w:after="0" w:line="240" w:lineRule="auto"/>
        <w:rPr>
          <w:rFonts w:ascii="Arial" w:eastAsia="Times New Roman" w:hAnsi="Arial" w:cs="Arial"/>
          <w:b/>
          <w:bCs/>
          <w:color w:val="222222"/>
          <w:sz w:val="28"/>
          <w:szCs w:val="28"/>
          <w:lang w:bidi="ar-SA"/>
        </w:rPr>
      </w:pPr>
      <w:r>
        <w:rPr>
          <w:rFonts w:ascii="Arial" w:eastAsia="Times New Roman" w:hAnsi="Arial" w:cs="Arial"/>
          <w:b/>
          <w:bCs/>
          <w:color w:val="222222"/>
          <w:sz w:val="28"/>
          <w:szCs w:val="28"/>
          <w:lang w:bidi="ar-SA"/>
        </w:rPr>
        <w:t xml:space="preserve">      </w:t>
      </w:r>
      <w:r w:rsidRPr="00D97DCD">
        <w:rPr>
          <w:rFonts w:ascii="Arial" w:eastAsia="Times New Roman" w:hAnsi="Arial" w:cs="Arial"/>
          <w:b/>
          <w:bCs/>
          <w:color w:val="222222"/>
          <w:sz w:val="28"/>
          <w:szCs w:val="28"/>
          <w:lang w:bidi="ar-SA"/>
        </w:rPr>
        <w:t>Performance Measurement and Decision</w:t>
      </w:r>
      <w:r w:rsidRPr="00D97DCD">
        <w:rPr>
          <w:rFonts w:ascii="Arial" w:eastAsia="Times New Roman" w:hAnsi="Arial" w:cs="Arial"/>
          <w:b/>
          <w:bCs/>
          <w:color w:val="222222"/>
          <w:sz w:val="28"/>
          <w:szCs w:val="28"/>
          <w:lang w:bidi="ar-SA"/>
        </w:rPr>
        <w:noBreakHyphen/>
        <w:t>Making at Airbnb</w:t>
      </w:r>
    </w:p>
    <w:p w:rsidR="00D97DCD" w:rsidRDefault="00D97DCD" w:rsidP="00D97DCD">
      <w:pPr>
        <w:shd w:val="clear" w:color="auto" w:fill="FFFFFF"/>
        <w:spacing w:after="0" w:line="240" w:lineRule="auto"/>
        <w:rPr>
          <w:rFonts w:ascii="Arial" w:eastAsia="Times New Roman" w:hAnsi="Arial" w:cs="Arial"/>
          <w:color w:val="222222"/>
          <w:sz w:val="24"/>
          <w:szCs w:val="24"/>
          <w:lang w:bidi="ar-SA"/>
        </w:rPr>
      </w:pP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color w:val="222222"/>
          <w:sz w:val="24"/>
          <w:szCs w:val="24"/>
          <w:lang w:bidi="ar-SA"/>
        </w:rPr>
        <w:t>Performance measurement helps Airbnb track success and make informed decisions. Both financial and non</w:t>
      </w:r>
      <w:r w:rsidRPr="00D97DCD">
        <w:rPr>
          <w:rFonts w:ascii="Arial" w:eastAsia="Times New Roman" w:hAnsi="Arial" w:cs="Arial"/>
          <w:color w:val="222222"/>
          <w:sz w:val="24"/>
          <w:szCs w:val="24"/>
          <w:lang w:bidi="ar-SA"/>
        </w:rPr>
        <w:noBreakHyphen/>
        <w:t>financial KPIs give management insights into how the company is performing and where to focus strategic efforts. Five key KPIs that Airbnb uses include:</w:t>
      </w:r>
    </w:p>
    <w:p w:rsidR="00D97DCD" w:rsidRDefault="00D97DCD" w:rsidP="00D97DCD">
      <w:pPr>
        <w:shd w:val="clear" w:color="auto" w:fill="FFFFFF"/>
        <w:spacing w:after="0" w:line="240" w:lineRule="auto"/>
        <w:rPr>
          <w:rFonts w:ascii="Arial" w:eastAsia="Times New Roman" w:hAnsi="Arial" w:cs="Arial"/>
          <w:b/>
          <w:bCs/>
          <w:color w:val="222222"/>
          <w:sz w:val="24"/>
          <w:szCs w:val="24"/>
          <w:lang w:bidi="ar-SA"/>
        </w:rPr>
      </w:pPr>
    </w:p>
    <w:p w:rsid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b/>
          <w:bCs/>
          <w:color w:val="222222"/>
          <w:sz w:val="24"/>
          <w:szCs w:val="24"/>
          <w:lang w:bidi="ar-SA"/>
        </w:rPr>
        <w:t xml:space="preserve">Revenue </w:t>
      </w:r>
      <w:proofErr w:type="gramStart"/>
      <w:r w:rsidRPr="00D97DCD">
        <w:rPr>
          <w:rFonts w:ascii="Arial" w:eastAsia="Times New Roman" w:hAnsi="Arial" w:cs="Arial"/>
          <w:b/>
          <w:bCs/>
          <w:color w:val="222222"/>
          <w:sz w:val="24"/>
          <w:szCs w:val="24"/>
          <w:lang w:bidi="ar-SA"/>
        </w:rPr>
        <w:t>Growth</w:t>
      </w:r>
      <w:r w:rsidRPr="00D97DCD">
        <w:rPr>
          <w:rFonts w:ascii="Arial" w:eastAsia="Times New Roman" w:hAnsi="Arial" w:cs="Arial"/>
          <w:color w:val="222222"/>
          <w:sz w:val="24"/>
          <w:szCs w:val="24"/>
          <w:lang w:bidi="ar-SA"/>
        </w:rPr>
        <w:t xml:space="preserve"> </w:t>
      </w:r>
      <w:r>
        <w:rPr>
          <w:rFonts w:ascii="Arial" w:eastAsia="Times New Roman" w:hAnsi="Arial" w:cs="Arial"/>
          <w:color w:val="222222"/>
          <w:sz w:val="24"/>
          <w:szCs w:val="24"/>
          <w:lang w:bidi="ar-SA"/>
        </w:rPr>
        <w:t xml:space="preserve"> </w:t>
      </w:r>
      <w:r w:rsidRPr="00D97DCD">
        <w:rPr>
          <w:rFonts w:ascii="Arial" w:eastAsia="Times New Roman" w:hAnsi="Arial" w:cs="Arial"/>
          <w:color w:val="222222"/>
          <w:sz w:val="24"/>
          <w:szCs w:val="24"/>
          <w:lang w:bidi="ar-SA"/>
        </w:rPr>
        <w:t>–</w:t>
      </w:r>
      <w:proofErr w:type="gramEnd"/>
      <w:r w:rsidRPr="00D97DCD">
        <w:rPr>
          <w:rFonts w:ascii="Arial" w:eastAsia="Times New Roman" w:hAnsi="Arial" w:cs="Arial"/>
          <w:color w:val="222222"/>
          <w:sz w:val="24"/>
          <w:szCs w:val="24"/>
          <w:lang w:bidi="ar-SA"/>
        </w:rPr>
        <w:t xml:space="preserve"> the increase in total revenue year</w:t>
      </w:r>
      <w:r w:rsidRPr="00D97DCD">
        <w:rPr>
          <w:rFonts w:ascii="Arial" w:eastAsia="Times New Roman" w:hAnsi="Arial" w:cs="Arial"/>
          <w:color w:val="222222"/>
          <w:sz w:val="24"/>
          <w:szCs w:val="24"/>
          <w:lang w:bidi="ar-SA"/>
        </w:rPr>
        <w:noBreakHyphen/>
        <w:t>over</w:t>
      </w:r>
      <w:r w:rsidRPr="00D97DCD">
        <w:rPr>
          <w:rFonts w:ascii="Arial" w:eastAsia="Times New Roman" w:hAnsi="Arial" w:cs="Arial"/>
          <w:color w:val="222222"/>
          <w:sz w:val="24"/>
          <w:szCs w:val="24"/>
          <w:lang w:bidi="ar-SA"/>
        </w:rPr>
        <w:noBreakHyphen/>
        <w:t>year, showing business expansion and market demand. In 2025 Airbnb’s revenue reached about $12.2 billion, up from $11.1 billion in 2024. This reflects continued growth in bookings and servic</w:t>
      </w:r>
      <w:r>
        <w:rPr>
          <w:rFonts w:ascii="Arial" w:eastAsia="Times New Roman" w:hAnsi="Arial" w:cs="Arial"/>
          <w:color w:val="222222"/>
          <w:sz w:val="24"/>
          <w:szCs w:val="24"/>
          <w:lang w:bidi="ar-SA"/>
        </w:rPr>
        <w:t>e deman</w:t>
      </w:r>
      <w:r w:rsidR="00F91D59">
        <w:rPr>
          <w:rFonts w:ascii="Arial" w:eastAsia="Times New Roman" w:hAnsi="Arial" w:cs="Arial"/>
          <w:color w:val="222222"/>
          <w:sz w:val="24"/>
          <w:szCs w:val="24"/>
          <w:lang w:bidi="ar-SA"/>
        </w:rPr>
        <w:t>d (Airb</w:t>
      </w:r>
      <w:r>
        <w:rPr>
          <w:rFonts w:ascii="Arial" w:eastAsia="Times New Roman" w:hAnsi="Arial" w:cs="Arial"/>
          <w:color w:val="222222"/>
          <w:sz w:val="24"/>
          <w:szCs w:val="24"/>
          <w:lang w:bidi="ar-SA"/>
        </w:rPr>
        <w:t>nb Q4 2025 financial results</w:t>
      </w:r>
      <w:r w:rsidRPr="00D97DCD">
        <w:rPr>
          <w:rFonts w:ascii="Arial" w:eastAsia="Times New Roman" w:hAnsi="Arial" w:cs="Arial"/>
          <w:color w:val="222222"/>
          <w:sz w:val="24"/>
          <w:szCs w:val="24"/>
          <w:lang w:bidi="ar-SA"/>
        </w:rPr>
        <w:t>).</w:t>
      </w: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p>
    <w:p w:rsid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b/>
          <w:bCs/>
          <w:color w:val="222222"/>
          <w:sz w:val="24"/>
          <w:szCs w:val="24"/>
          <w:lang w:bidi="ar-SA"/>
        </w:rPr>
        <w:t>Nights and Experiences Booked</w:t>
      </w:r>
      <w:r w:rsidRPr="00D97DCD">
        <w:rPr>
          <w:rFonts w:ascii="Arial" w:eastAsia="Times New Roman" w:hAnsi="Arial" w:cs="Arial"/>
          <w:color w:val="222222"/>
          <w:sz w:val="24"/>
          <w:szCs w:val="24"/>
          <w:lang w:bidi="ar-SA"/>
        </w:rPr>
        <w:t xml:space="preserve"> – measures the total number of nights and experiences booked on the platform. This reflects customer engagement and market activity — for example, Airbnb reported 154 million nights booked in North America in 2024, ris</w:t>
      </w:r>
      <w:r>
        <w:rPr>
          <w:rFonts w:ascii="Arial" w:eastAsia="Times New Roman" w:hAnsi="Arial" w:cs="Arial"/>
          <w:color w:val="222222"/>
          <w:sz w:val="24"/>
          <w:szCs w:val="24"/>
          <w:lang w:bidi="ar-SA"/>
        </w:rPr>
        <w:t>ing year</w:t>
      </w:r>
      <w:r>
        <w:rPr>
          <w:rFonts w:ascii="Arial" w:eastAsia="Times New Roman" w:hAnsi="Arial" w:cs="Arial"/>
          <w:color w:val="222222"/>
          <w:sz w:val="24"/>
          <w:szCs w:val="24"/>
          <w:lang w:bidi="ar-SA"/>
        </w:rPr>
        <w:noBreakHyphen/>
        <w:t>over</w:t>
      </w:r>
      <w:r>
        <w:rPr>
          <w:rFonts w:ascii="Arial" w:eastAsia="Times New Roman" w:hAnsi="Arial" w:cs="Arial"/>
          <w:color w:val="222222"/>
          <w:sz w:val="24"/>
          <w:szCs w:val="24"/>
          <w:lang w:bidi="ar-SA"/>
        </w:rPr>
        <w:noBreakHyphen/>
        <w:t>year (</w:t>
      </w:r>
      <w:r w:rsidR="00F91D59">
        <w:rPr>
          <w:rFonts w:ascii="Arial" w:eastAsia="Times New Roman" w:hAnsi="Arial" w:cs="Arial"/>
          <w:color w:val="222222"/>
          <w:sz w:val="24"/>
          <w:szCs w:val="24"/>
          <w:lang w:bidi="ar-SA"/>
        </w:rPr>
        <w:t>Airbnb Q4 2025 financial results</w:t>
      </w:r>
      <w:r w:rsidRPr="00D97DCD">
        <w:rPr>
          <w:rFonts w:ascii="Arial" w:eastAsia="Times New Roman" w:hAnsi="Arial" w:cs="Arial"/>
          <w:color w:val="222222"/>
          <w:sz w:val="24"/>
          <w:szCs w:val="24"/>
          <w:lang w:bidi="ar-SA"/>
        </w:rPr>
        <w:t>).</w:t>
      </w: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p>
    <w:p w:rsid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b/>
          <w:bCs/>
          <w:color w:val="222222"/>
          <w:sz w:val="24"/>
          <w:szCs w:val="24"/>
          <w:lang w:bidi="ar-SA"/>
        </w:rPr>
        <w:t>Gross Booking Value (GBV)</w:t>
      </w:r>
      <w:r w:rsidRPr="00D97DCD">
        <w:rPr>
          <w:rFonts w:ascii="Arial" w:eastAsia="Times New Roman" w:hAnsi="Arial" w:cs="Arial"/>
          <w:color w:val="222222"/>
          <w:sz w:val="24"/>
          <w:szCs w:val="24"/>
          <w:lang w:bidi="ar-SA"/>
        </w:rPr>
        <w:t xml:space="preserve"> – total dollar value of all bookings made, indicating overall platform usage and scale. Airbnb’s GBV remained strong, with continued increases showing demand growth across region</w:t>
      </w:r>
      <w:r w:rsidR="00F91D59">
        <w:rPr>
          <w:rFonts w:ascii="Arial" w:eastAsia="Times New Roman" w:hAnsi="Arial" w:cs="Arial"/>
          <w:color w:val="222222"/>
          <w:sz w:val="24"/>
          <w:szCs w:val="24"/>
          <w:lang w:bidi="ar-SA"/>
        </w:rPr>
        <w:t>s (Airbnb Q4 2025 financial results</w:t>
      </w:r>
      <w:r w:rsidRPr="00D97DCD">
        <w:rPr>
          <w:rFonts w:ascii="Arial" w:eastAsia="Times New Roman" w:hAnsi="Arial" w:cs="Arial"/>
          <w:color w:val="222222"/>
          <w:sz w:val="24"/>
          <w:szCs w:val="24"/>
          <w:lang w:bidi="ar-SA"/>
        </w:rPr>
        <w:t>).</w:t>
      </w: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b/>
          <w:bCs/>
          <w:color w:val="222222"/>
          <w:sz w:val="24"/>
          <w:szCs w:val="24"/>
          <w:lang w:bidi="ar-SA"/>
        </w:rPr>
        <w:t>Adjusted EBITDA</w:t>
      </w:r>
      <w:r w:rsidRPr="00D97DCD">
        <w:rPr>
          <w:rFonts w:ascii="Arial" w:eastAsia="Times New Roman" w:hAnsi="Arial" w:cs="Arial"/>
          <w:color w:val="222222"/>
          <w:sz w:val="24"/>
          <w:szCs w:val="24"/>
          <w:lang w:bidi="ar-SA"/>
        </w:rPr>
        <w:t xml:space="preserve"> – earnings before interest, tax, depreciation, and amortization, a financial indicator of operational profitability. In Q3 2025, Airbnb achieved record </w:t>
      </w:r>
      <w:r w:rsidRPr="00D97DCD">
        <w:rPr>
          <w:rFonts w:ascii="Arial" w:eastAsia="Times New Roman" w:hAnsi="Arial" w:cs="Arial"/>
          <w:b/>
          <w:bCs/>
          <w:color w:val="222222"/>
          <w:sz w:val="24"/>
          <w:szCs w:val="24"/>
          <w:lang w:bidi="ar-SA"/>
        </w:rPr>
        <w:t>Adjusted EBITDA</w:t>
      </w:r>
      <w:r w:rsidRPr="00D97DCD">
        <w:rPr>
          <w:rFonts w:ascii="Arial" w:eastAsia="Times New Roman" w:hAnsi="Arial" w:cs="Arial"/>
          <w:color w:val="222222"/>
          <w:sz w:val="24"/>
          <w:szCs w:val="24"/>
          <w:lang w:bidi="ar-SA"/>
        </w:rPr>
        <w:t>, underlining strong cost control and operational perfo</w:t>
      </w:r>
      <w:r w:rsidR="00F91D59">
        <w:rPr>
          <w:rFonts w:ascii="Arial" w:eastAsia="Times New Roman" w:hAnsi="Arial" w:cs="Arial"/>
          <w:color w:val="222222"/>
          <w:sz w:val="24"/>
          <w:szCs w:val="24"/>
          <w:lang w:bidi="ar-SA"/>
        </w:rPr>
        <w:t>rmance (Airbnb Q3 2025 financial results</w:t>
      </w:r>
      <w:r w:rsidRPr="00D97DCD">
        <w:rPr>
          <w:rFonts w:ascii="Arial" w:eastAsia="Times New Roman" w:hAnsi="Arial" w:cs="Arial"/>
          <w:color w:val="222222"/>
          <w:sz w:val="24"/>
          <w:szCs w:val="24"/>
          <w:lang w:bidi="ar-SA"/>
        </w:rPr>
        <w:t>).</w:t>
      </w:r>
    </w:p>
    <w:p w:rsidR="00D97DCD" w:rsidRDefault="00D97DCD" w:rsidP="00D97DCD">
      <w:pPr>
        <w:shd w:val="clear" w:color="auto" w:fill="FFFFFF"/>
        <w:spacing w:after="0" w:line="240" w:lineRule="auto"/>
        <w:rPr>
          <w:rFonts w:ascii="Arial" w:eastAsia="Times New Roman" w:hAnsi="Arial" w:cs="Arial"/>
          <w:color w:val="222222"/>
          <w:sz w:val="24"/>
          <w:szCs w:val="24"/>
          <w:lang w:bidi="ar-SA"/>
        </w:rPr>
      </w:pP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b/>
          <w:bCs/>
          <w:color w:val="222222"/>
          <w:sz w:val="24"/>
          <w:szCs w:val="24"/>
          <w:lang w:bidi="ar-SA"/>
        </w:rPr>
        <w:t>Customer Satisfaction Ratings</w:t>
      </w:r>
      <w:r w:rsidRPr="00D97DCD">
        <w:rPr>
          <w:rFonts w:ascii="Arial" w:eastAsia="Times New Roman" w:hAnsi="Arial" w:cs="Arial"/>
          <w:color w:val="222222"/>
          <w:sz w:val="24"/>
          <w:szCs w:val="24"/>
          <w:lang w:bidi="ar-SA"/>
        </w:rPr>
        <w:t xml:space="preserve"> – average ratings for experiences and services measure user experience quality. Strong satisfaction ratings (e.g., ~4.93 out of 5) demonstrate high service quality and help support repeat use and loyalty</w:t>
      </w:r>
      <w:r w:rsidR="00F91D59">
        <w:rPr>
          <w:rFonts w:ascii="Arial" w:eastAsia="Times New Roman" w:hAnsi="Arial" w:cs="Arial"/>
          <w:color w:val="222222"/>
          <w:sz w:val="24"/>
          <w:szCs w:val="24"/>
          <w:lang w:bidi="ar-SA"/>
        </w:rPr>
        <w:t xml:space="preserve"> (Airbnb Q4 2025 financial results</w:t>
      </w:r>
      <w:r w:rsidRPr="00D97DCD">
        <w:rPr>
          <w:rFonts w:ascii="Arial" w:eastAsia="Times New Roman" w:hAnsi="Arial" w:cs="Arial"/>
          <w:color w:val="222222"/>
          <w:sz w:val="24"/>
          <w:szCs w:val="24"/>
          <w:lang w:bidi="ar-SA"/>
        </w:rPr>
        <w:t>).</w:t>
      </w:r>
    </w:p>
    <w:p w:rsidR="00D97DCD" w:rsidRDefault="00D97DCD" w:rsidP="00D97DCD">
      <w:pPr>
        <w:shd w:val="clear" w:color="auto" w:fill="FFFFFF"/>
        <w:spacing w:after="0" w:line="240" w:lineRule="auto"/>
        <w:rPr>
          <w:rFonts w:ascii="Arial" w:eastAsia="Times New Roman" w:hAnsi="Arial" w:cs="Arial"/>
          <w:color w:val="222222"/>
          <w:sz w:val="24"/>
          <w:szCs w:val="24"/>
          <w:lang w:bidi="ar-SA"/>
        </w:rPr>
      </w:pP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color w:val="222222"/>
          <w:sz w:val="24"/>
          <w:szCs w:val="24"/>
          <w:lang w:bidi="ar-SA"/>
        </w:rPr>
        <w:t>These KPIs inform how Airbnb makes strategic decisions in several areas:</w:t>
      </w: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color w:val="222222"/>
          <w:sz w:val="24"/>
          <w:szCs w:val="24"/>
          <w:lang w:bidi="ar-SA"/>
        </w:rPr>
        <w:t>Expansion Decisions: Non</w:t>
      </w:r>
      <w:r w:rsidRPr="00D97DCD">
        <w:rPr>
          <w:rFonts w:ascii="Arial" w:eastAsia="Times New Roman" w:hAnsi="Arial" w:cs="Arial"/>
          <w:color w:val="222222"/>
          <w:sz w:val="24"/>
          <w:szCs w:val="24"/>
          <w:lang w:bidi="ar-SA"/>
        </w:rPr>
        <w:noBreakHyphen/>
        <w:t>financial indicators like nights booked and service ratings help identify high</w:t>
      </w:r>
      <w:r w:rsidRPr="00D97DCD">
        <w:rPr>
          <w:rFonts w:ascii="Arial" w:eastAsia="Times New Roman" w:hAnsi="Arial" w:cs="Arial"/>
          <w:color w:val="222222"/>
          <w:sz w:val="24"/>
          <w:szCs w:val="24"/>
          <w:lang w:bidi="ar-SA"/>
        </w:rPr>
        <w:noBreakHyphen/>
        <w:t>growth markets. For example, Airbnb experienced especially rapid growth in countries like India and Brazil, where nights booked and first</w:t>
      </w:r>
      <w:r w:rsidRPr="00D97DCD">
        <w:rPr>
          <w:rFonts w:ascii="Arial" w:eastAsia="Times New Roman" w:hAnsi="Arial" w:cs="Arial"/>
          <w:color w:val="222222"/>
          <w:sz w:val="24"/>
          <w:szCs w:val="24"/>
          <w:lang w:bidi="ar-SA"/>
        </w:rPr>
        <w:noBreakHyphen/>
        <w:t xml:space="preserve">time bookers increased significantly. </w:t>
      </w:r>
      <w:proofErr w:type="gramStart"/>
      <w:r w:rsidRPr="00D97DCD">
        <w:rPr>
          <w:rFonts w:ascii="Arial" w:eastAsia="Times New Roman" w:hAnsi="Arial" w:cs="Arial"/>
          <w:color w:val="222222"/>
          <w:sz w:val="24"/>
          <w:szCs w:val="24"/>
          <w:lang w:bidi="ar-SA"/>
        </w:rPr>
        <w:t>This data supports decisions</w:t>
      </w:r>
      <w:proofErr w:type="gramEnd"/>
      <w:r w:rsidRPr="00D97DCD">
        <w:rPr>
          <w:rFonts w:ascii="Arial" w:eastAsia="Times New Roman" w:hAnsi="Arial" w:cs="Arial"/>
          <w:color w:val="222222"/>
          <w:sz w:val="24"/>
          <w:szCs w:val="24"/>
          <w:lang w:bidi="ar-SA"/>
        </w:rPr>
        <w:t xml:space="preserve"> to invest more in marketing and localized offerings in these regions to cap</w:t>
      </w:r>
      <w:r w:rsidR="00F91D59">
        <w:rPr>
          <w:rFonts w:ascii="Arial" w:eastAsia="Times New Roman" w:hAnsi="Arial" w:cs="Arial"/>
          <w:color w:val="222222"/>
          <w:sz w:val="24"/>
          <w:szCs w:val="24"/>
          <w:lang w:bidi="ar-SA"/>
        </w:rPr>
        <w:t>ture future demand (Airbnb Q4 2025 financial results</w:t>
      </w:r>
      <w:r w:rsidRPr="00D97DCD">
        <w:rPr>
          <w:rFonts w:ascii="Arial" w:eastAsia="Times New Roman" w:hAnsi="Arial" w:cs="Arial"/>
          <w:color w:val="222222"/>
          <w:sz w:val="24"/>
          <w:szCs w:val="24"/>
          <w:lang w:bidi="ar-SA"/>
        </w:rPr>
        <w:t>).</w:t>
      </w: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color w:val="222222"/>
          <w:sz w:val="24"/>
          <w:szCs w:val="24"/>
          <w:lang w:bidi="ar-SA"/>
        </w:rPr>
        <w:t xml:space="preserve">Product and Service Innovation: Metrics showing customer engagement and satisfaction guide product changes. Airbnb introduced features like “Reserve Now, Pay Later” based on booking trends and customer feedback, which contributed to higher bookings and </w:t>
      </w:r>
      <w:r w:rsidRPr="00D97DCD">
        <w:rPr>
          <w:rFonts w:ascii="Arial" w:eastAsia="Times New Roman" w:hAnsi="Arial" w:cs="Arial"/>
          <w:color w:val="222222"/>
          <w:sz w:val="24"/>
          <w:szCs w:val="24"/>
          <w:lang w:bidi="ar-SA"/>
        </w:rPr>
        <w:lastRenderedPageBreak/>
        <w:t>flexibility for guests. This is an example of using non</w:t>
      </w:r>
      <w:r w:rsidRPr="00D97DCD">
        <w:rPr>
          <w:rFonts w:ascii="Arial" w:eastAsia="Times New Roman" w:hAnsi="Arial" w:cs="Arial"/>
          <w:color w:val="222222"/>
          <w:sz w:val="24"/>
          <w:szCs w:val="24"/>
          <w:lang w:bidi="ar-SA"/>
        </w:rPr>
        <w:noBreakHyphen/>
        <w:t>financial performance data to adjust platform features an</w:t>
      </w:r>
      <w:r w:rsidR="00F91D59">
        <w:rPr>
          <w:rFonts w:ascii="Arial" w:eastAsia="Times New Roman" w:hAnsi="Arial" w:cs="Arial"/>
          <w:color w:val="222222"/>
          <w:sz w:val="24"/>
          <w:szCs w:val="24"/>
          <w:lang w:bidi="ar-SA"/>
        </w:rPr>
        <w:t>d pricing strategy (Airbnb Q3 2025 financial results</w:t>
      </w:r>
      <w:r w:rsidRPr="00D97DCD">
        <w:rPr>
          <w:rFonts w:ascii="Arial" w:eastAsia="Times New Roman" w:hAnsi="Arial" w:cs="Arial"/>
          <w:color w:val="222222"/>
          <w:sz w:val="24"/>
          <w:szCs w:val="24"/>
          <w:lang w:bidi="ar-SA"/>
        </w:rPr>
        <w:t>).</w:t>
      </w: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color w:val="222222"/>
          <w:sz w:val="24"/>
          <w:szCs w:val="24"/>
          <w:lang w:bidi="ar-SA"/>
        </w:rPr>
        <w:t>Cost and Profit Decisions: Financial data such as Adjusted EBITDA and revenue growth influence budgeting and cost management. Airbnb has focused on operational efficiencies and prioritizing investments such as improved app features and AI integration while maintaining profitability, even if this means short</w:t>
      </w:r>
      <w:r w:rsidRPr="00D97DCD">
        <w:rPr>
          <w:rFonts w:ascii="Arial" w:eastAsia="Times New Roman" w:hAnsi="Arial" w:cs="Arial"/>
          <w:color w:val="222222"/>
          <w:sz w:val="24"/>
          <w:szCs w:val="24"/>
          <w:lang w:bidi="ar-SA"/>
        </w:rPr>
        <w:noBreakHyphen/>
        <w:t>term pressure on margins as it reinvests in long</w:t>
      </w:r>
      <w:r w:rsidRPr="00D97DCD">
        <w:rPr>
          <w:rFonts w:ascii="Arial" w:eastAsia="Times New Roman" w:hAnsi="Arial" w:cs="Arial"/>
          <w:color w:val="222222"/>
          <w:sz w:val="24"/>
          <w:szCs w:val="24"/>
          <w:lang w:bidi="ar-SA"/>
        </w:rPr>
        <w:noBreakHyphen/>
        <w:t xml:space="preserve">term growth </w:t>
      </w:r>
      <w:r w:rsidR="00F91D59">
        <w:rPr>
          <w:rFonts w:ascii="Arial" w:eastAsia="Times New Roman" w:hAnsi="Arial" w:cs="Arial"/>
          <w:color w:val="222222"/>
          <w:sz w:val="24"/>
          <w:szCs w:val="24"/>
          <w:lang w:bidi="ar-SA"/>
        </w:rPr>
        <w:t>(Airbnb Q4 2025 financial results</w:t>
      </w:r>
      <w:r w:rsidRPr="00D97DCD">
        <w:rPr>
          <w:rFonts w:ascii="Arial" w:eastAsia="Times New Roman" w:hAnsi="Arial" w:cs="Arial"/>
          <w:color w:val="222222"/>
          <w:sz w:val="24"/>
          <w:szCs w:val="24"/>
          <w:lang w:bidi="ar-SA"/>
        </w:rPr>
        <w:t>).</w:t>
      </w:r>
    </w:p>
    <w:p w:rsidR="00D97DCD" w:rsidRPr="00D97DCD" w:rsidRDefault="00D97DCD" w:rsidP="00D97DCD">
      <w:pPr>
        <w:shd w:val="clear" w:color="auto" w:fill="FFFFFF"/>
        <w:spacing w:after="0" w:line="240" w:lineRule="auto"/>
        <w:rPr>
          <w:rFonts w:ascii="Arial" w:eastAsia="Times New Roman" w:hAnsi="Arial" w:cs="Arial"/>
          <w:color w:val="222222"/>
          <w:sz w:val="24"/>
          <w:szCs w:val="24"/>
          <w:lang w:bidi="ar-SA"/>
        </w:rPr>
      </w:pPr>
      <w:r w:rsidRPr="00D97DCD">
        <w:rPr>
          <w:rFonts w:ascii="Arial" w:eastAsia="Times New Roman" w:hAnsi="Arial" w:cs="Arial"/>
          <w:color w:val="222222"/>
          <w:sz w:val="24"/>
          <w:szCs w:val="24"/>
          <w:lang w:bidi="ar-SA"/>
        </w:rPr>
        <w:t>Overall, by consistently monitoring financial results and customer</w:t>
      </w:r>
      <w:r w:rsidRPr="00D97DCD">
        <w:rPr>
          <w:rFonts w:ascii="Arial" w:eastAsia="Times New Roman" w:hAnsi="Arial" w:cs="Arial"/>
          <w:color w:val="222222"/>
          <w:sz w:val="24"/>
          <w:szCs w:val="24"/>
          <w:lang w:bidi="ar-SA"/>
        </w:rPr>
        <w:noBreakHyphen/>
        <w:t>focused metrics, Airbnb’s management can make balanced decisions that support sustainable growth, competitive pricing, and enhanced user experience.</w:t>
      </w:r>
    </w:p>
    <w:p w:rsidR="009B5A3C" w:rsidRPr="009B5A3C" w:rsidRDefault="009B5A3C" w:rsidP="009B5A3C">
      <w:pPr>
        <w:shd w:val="clear" w:color="auto" w:fill="FFFFFF"/>
        <w:spacing w:after="0" w:line="240" w:lineRule="auto"/>
        <w:rPr>
          <w:rFonts w:ascii="Arial" w:eastAsia="Times New Roman" w:hAnsi="Arial" w:cs="Arial"/>
          <w:color w:val="222222"/>
          <w:sz w:val="24"/>
          <w:szCs w:val="24"/>
          <w:lang w:bidi="ar-SA"/>
        </w:rPr>
      </w:pPr>
    </w:p>
    <w:p w:rsidR="002D0D35" w:rsidRDefault="002D0D35" w:rsidP="00415369">
      <w:pPr>
        <w:shd w:val="clear" w:color="auto" w:fill="FFFFFF"/>
        <w:spacing w:after="0" w:line="240" w:lineRule="auto"/>
        <w:rPr>
          <w:rFonts w:ascii="Arial" w:eastAsia="Times New Roman" w:hAnsi="Arial" w:cs="Arial"/>
          <w:color w:val="222222"/>
          <w:sz w:val="24"/>
          <w:szCs w:val="24"/>
          <w:lang w:bidi="ar-SA"/>
        </w:rPr>
      </w:pPr>
    </w:p>
    <w:p w:rsidR="00F91D59" w:rsidRDefault="00F91D59" w:rsidP="00F91D59">
      <w:pPr>
        <w:shd w:val="clear" w:color="auto" w:fill="FFFFFF"/>
        <w:spacing w:after="0" w:line="240" w:lineRule="auto"/>
        <w:rPr>
          <w:rFonts w:ascii="Arial" w:eastAsia="Times New Roman" w:hAnsi="Arial" w:cs="Arial"/>
          <w:b/>
          <w:bCs/>
          <w:color w:val="222222"/>
          <w:sz w:val="28"/>
          <w:szCs w:val="28"/>
          <w:lang w:bidi="ar-SA"/>
        </w:rPr>
      </w:pPr>
      <w:r>
        <w:rPr>
          <w:rFonts w:ascii="Arial" w:eastAsia="Times New Roman" w:hAnsi="Arial" w:cs="Arial"/>
          <w:b/>
          <w:bCs/>
          <w:color w:val="222222"/>
          <w:sz w:val="28"/>
          <w:szCs w:val="28"/>
          <w:lang w:bidi="ar-SA"/>
        </w:rPr>
        <w:t xml:space="preserve">       </w:t>
      </w:r>
    </w:p>
    <w:p w:rsidR="00F91D59" w:rsidRPr="00F91D59" w:rsidRDefault="00F91D59" w:rsidP="00F91D59">
      <w:pPr>
        <w:shd w:val="clear" w:color="auto" w:fill="FFFFFF"/>
        <w:spacing w:after="0" w:line="240" w:lineRule="auto"/>
        <w:rPr>
          <w:rFonts w:ascii="Arial" w:eastAsia="Times New Roman" w:hAnsi="Arial" w:cs="Arial"/>
          <w:b/>
          <w:bCs/>
          <w:color w:val="222222"/>
          <w:sz w:val="28"/>
          <w:szCs w:val="28"/>
          <w:lang w:bidi="ar-SA"/>
        </w:rPr>
      </w:pPr>
      <w:r>
        <w:rPr>
          <w:rFonts w:ascii="Arial" w:eastAsia="Times New Roman" w:hAnsi="Arial" w:cs="Arial"/>
          <w:b/>
          <w:bCs/>
          <w:color w:val="222222"/>
          <w:sz w:val="28"/>
          <w:szCs w:val="28"/>
          <w:lang w:bidi="ar-SA"/>
        </w:rPr>
        <w:t xml:space="preserve">            </w:t>
      </w:r>
      <w:r w:rsidRPr="00F91D59">
        <w:rPr>
          <w:rFonts w:ascii="Arial" w:eastAsia="Times New Roman" w:hAnsi="Arial" w:cs="Arial"/>
          <w:b/>
          <w:bCs/>
          <w:color w:val="222222"/>
          <w:sz w:val="28"/>
          <w:szCs w:val="28"/>
          <w:lang w:bidi="ar-SA"/>
        </w:rPr>
        <w:t>Sustainability and Ethical Considerations at Airbnb</w:t>
      </w:r>
    </w:p>
    <w:p w:rsidR="00F91D59" w:rsidRDefault="00F91D59" w:rsidP="00F91D59">
      <w:pPr>
        <w:shd w:val="clear" w:color="auto" w:fill="FFFFFF"/>
        <w:spacing w:after="0" w:line="240" w:lineRule="auto"/>
        <w:rPr>
          <w:rFonts w:ascii="Arial" w:eastAsia="Times New Roman" w:hAnsi="Arial" w:cs="Arial"/>
          <w:color w:val="222222"/>
          <w:sz w:val="24"/>
          <w:szCs w:val="24"/>
          <w:lang w:bidi="ar-SA"/>
        </w:rPr>
      </w:pPr>
    </w:p>
    <w:p w:rsidR="00F91D59" w:rsidRPr="00F91D59" w:rsidRDefault="00F91D59" w:rsidP="00F91D59">
      <w:pPr>
        <w:shd w:val="clear" w:color="auto" w:fill="FFFFFF"/>
        <w:spacing w:after="0" w:line="240" w:lineRule="auto"/>
        <w:rPr>
          <w:rFonts w:ascii="Arial" w:eastAsia="Times New Roman" w:hAnsi="Arial" w:cs="Arial"/>
          <w:color w:val="222222"/>
          <w:sz w:val="24"/>
          <w:szCs w:val="24"/>
          <w:lang w:bidi="ar-SA"/>
        </w:rPr>
      </w:pPr>
      <w:r w:rsidRPr="00F91D59">
        <w:rPr>
          <w:rFonts w:ascii="Arial" w:eastAsia="Times New Roman" w:hAnsi="Arial" w:cs="Arial"/>
          <w:color w:val="222222"/>
          <w:sz w:val="24"/>
          <w:szCs w:val="24"/>
          <w:lang w:bidi="ar-SA"/>
        </w:rPr>
        <w:t>Airbnb integrates sustainability into its financial decision-making by aligning corporate goals with long-term environmental and social outcomes. The company has publicly committed to operating as a net-zero emissions business by 2030, meaning it aims to reduce greenhouse gas emissions associated with its operations and offset remaining emissions through investments such as carbon credits and environmental projects. This commitment influences budgeting and capital allocation, as Airbnb increases funding for sustainability initiatives and partnerships that protect natural ecosystems and promote renewable energy use. For example, the company reported a 19 % increase in investments in environmental sustainability projects year-over-year and contributions to funds for sustainable forest management and carbon credits, demonstrating that sustainability goals are incorporated into financial planning and spending decisions (Airbnb, 2025).</w:t>
      </w:r>
    </w:p>
    <w:p w:rsidR="00F91D59" w:rsidRPr="00F91D59" w:rsidRDefault="00F91D59" w:rsidP="00F91D59">
      <w:pPr>
        <w:shd w:val="clear" w:color="auto" w:fill="FFFFFF"/>
        <w:spacing w:after="0" w:line="240" w:lineRule="auto"/>
        <w:rPr>
          <w:rFonts w:ascii="Arial" w:eastAsia="Times New Roman" w:hAnsi="Arial" w:cs="Arial"/>
          <w:color w:val="222222"/>
          <w:sz w:val="24"/>
          <w:szCs w:val="24"/>
          <w:lang w:bidi="ar-SA"/>
        </w:rPr>
      </w:pPr>
      <w:r w:rsidRPr="00F91D59">
        <w:rPr>
          <w:rFonts w:ascii="Arial" w:eastAsia="Times New Roman" w:hAnsi="Arial" w:cs="Arial"/>
          <w:color w:val="222222"/>
          <w:sz w:val="24"/>
          <w:szCs w:val="24"/>
          <w:lang w:bidi="ar-SA"/>
        </w:rPr>
        <w:t xml:space="preserve">Sustainability efforts also extend to helping hosts and guests adopt </w:t>
      </w:r>
      <w:proofErr w:type="gramStart"/>
      <w:r w:rsidRPr="00F91D59">
        <w:rPr>
          <w:rFonts w:ascii="Arial" w:eastAsia="Times New Roman" w:hAnsi="Arial" w:cs="Arial"/>
          <w:color w:val="222222"/>
          <w:sz w:val="24"/>
          <w:szCs w:val="24"/>
          <w:lang w:bidi="ar-SA"/>
        </w:rPr>
        <w:t>more eco-friendly</w:t>
      </w:r>
      <w:proofErr w:type="gramEnd"/>
      <w:r w:rsidRPr="00F91D59">
        <w:rPr>
          <w:rFonts w:ascii="Arial" w:eastAsia="Times New Roman" w:hAnsi="Arial" w:cs="Arial"/>
          <w:color w:val="222222"/>
          <w:sz w:val="24"/>
          <w:szCs w:val="24"/>
          <w:lang w:bidi="ar-SA"/>
        </w:rPr>
        <w:t xml:space="preserve"> practices, which can enhance Airbnb’s reputation and support long-term business viability. By integrating these efforts into its reporting and planning processes, financial decision-makers at Airbnb can balance profitability with environmental stewardship — a key aspect of modern corporate strategy (Airbnb, 2025).</w:t>
      </w:r>
    </w:p>
    <w:p w:rsidR="00F91D59" w:rsidRPr="00F91D59" w:rsidRDefault="00F91D59" w:rsidP="00F91D59">
      <w:pPr>
        <w:shd w:val="clear" w:color="auto" w:fill="FFFFFF"/>
        <w:spacing w:after="0" w:line="240" w:lineRule="auto"/>
        <w:rPr>
          <w:rFonts w:ascii="Arial" w:eastAsia="Times New Roman" w:hAnsi="Arial" w:cs="Arial"/>
          <w:color w:val="222222"/>
          <w:sz w:val="24"/>
          <w:szCs w:val="24"/>
          <w:lang w:bidi="ar-SA"/>
        </w:rPr>
      </w:pPr>
      <w:r w:rsidRPr="00F91D59">
        <w:rPr>
          <w:rFonts w:ascii="Arial" w:eastAsia="Times New Roman" w:hAnsi="Arial" w:cs="Arial"/>
          <w:color w:val="222222"/>
          <w:sz w:val="24"/>
          <w:szCs w:val="24"/>
          <w:lang w:bidi="ar-SA"/>
        </w:rPr>
        <w:t>Ethical considerations in cost management and pricing strategies are also important for Airbnb. While the company sets platform fees and pricing structures to sustain profitability, ethical issues arise related to fairness and community impact. Pricing transparency is crucial; hosts and guests need clear information about service fees, nightly rates, and any changes to pricing models to make fair decisions. Additionally, Airbnb must consider how its pricing affects local housing markets and communities — for example, short-term rentals may contribute to higher rents in some cities, raising ethical concerns about balancing business goals with societal impacts (MDPI, 2023).</w:t>
      </w:r>
    </w:p>
    <w:p w:rsidR="00F91D59" w:rsidRPr="00F91D59" w:rsidRDefault="00F91D59" w:rsidP="00F91D59">
      <w:pPr>
        <w:shd w:val="clear" w:color="auto" w:fill="FFFFFF"/>
        <w:spacing w:after="0" w:line="240" w:lineRule="auto"/>
        <w:rPr>
          <w:rFonts w:ascii="Arial" w:eastAsia="Times New Roman" w:hAnsi="Arial" w:cs="Arial"/>
          <w:color w:val="222222"/>
          <w:sz w:val="24"/>
          <w:szCs w:val="24"/>
          <w:lang w:bidi="ar-SA"/>
        </w:rPr>
      </w:pPr>
      <w:r w:rsidRPr="00F91D59">
        <w:rPr>
          <w:rFonts w:ascii="Arial" w:eastAsia="Times New Roman" w:hAnsi="Arial" w:cs="Arial"/>
          <w:color w:val="222222"/>
          <w:sz w:val="24"/>
          <w:szCs w:val="24"/>
          <w:lang w:bidi="ar-SA"/>
        </w:rPr>
        <w:t>Overall, Airbnb’s approach to sustainability in financial planning shows a commitment to environmental goals, while ethical cost and pricing strategies require careful balance to ensure fairness, transparency, and responsible community impact.</w:t>
      </w:r>
    </w:p>
    <w:p w:rsidR="00756E95" w:rsidRDefault="00756E95" w:rsidP="00415369">
      <w:pPr>
        <w:shd w:val="clear" w:color="auto" w:fill="FFFFFF"/>
        <w:spacing w:after="0" w:line="240" w:lineRule="auto"/>
        <w:rPr>
          <w:rFonts w:ascii="Arial" w:eastAsia="Times New Roman" w:hAnsi="Arial" w:cs="Arial"/>
          <w:color w:val="222222"/>
          <w:sz w:val="24"/>
          <w:szCs w:val="24"/>
          <w:lang w:bidi="ar-SA"/>
        </w:rPr>
      </w:pPr>
    </w:p>
    <w:p w:rsidR="00F91D59" w:rsidRDefault="00F91D59" w:rsidP="00415369">
      <w:pPr>
        <w:shd w:val="clear" w:color="auto" w:fill="FFFFFF"/>
        <w:spacing w:after="0" w:line="240" w:lineRule="auto"/>
        <w:rPr>
          <w:rFonts w:ascii="Arial" w:eastAsia="Times New Roman" w:hAnsi="Arial" w:cs="Arial"/>
          <w:color w:val="222222"/>
          <w:sz w:val="24"/>
          <w:szCs w:val="24"/>
          <w:lang w:bidi="ar-SA"/>
        </w:rPr>
      </w:pPr>
    </w:p>
    <w:p w:rsidR="00F91D59" w:rsidRDefault="00F91D59" w:rsidP="00415369">
      <w:pPr>
        <w:shd w:val="clear" w:color="auto" w:fill="FFFFFF"/>
        <w:spacing w:after="0" w:line="240" w:lineRule="auto"/>
        <w:rPr>
          <w:rFonts w:ascii="Arial" w:eastAsia="Times New Roman" w:hAnsi="Arial" w:cs="Arial"/>
          <w:color w:val="222222"/>
          <w:sz w:val="24"/>
          <w:szCs w:val="24"/>
          <w:lang w:bidi="ar-SA"/>
        </w:rPr>
      </w:pPr>
    </w:p>
    <w:p w:rsidR="0029617B" w:rsidRPr="0029617B" w:rsidRDefault="0029617B" w:rsidP="0029617B">
      <w:pPr>
        <w:spacing w:after="0" w:line="240" w:lineRule="auto"/>
        <w:rPr>
          <w:rFonts w:ascii="Times New Roman" w:eastAsia="Times New Roman" w:hAnsi="Times New Roman" w:cs="Times New Roman"/>
          <w:sz w:val="24"/>
          <w:szCs w:val="24"/>
          <w:lang w:bidi="ar-SA"/>
        </w:rPr>
      </w:pPr>
      <w:r w:rsidRPr="0029617B">
        <w:rPr>
          <w:rFonts w:ascii="Arial" w:eastAsia="Times New Roman" w:hAnsi="Arial" w:cs="Arial"/>
          <w:color w:val="222222"/>
          <w:sz w:val="24"/>
          <w:szCs w:val="24"/>
          <w:shd w:val="clear" w:color="auto" w:fill="FFFFFF"/>
          <w:lang w:bidi="ar-SA"/>
        </w:rPr>
        <w:lastRenderedPageBreak/>
        <w:t>Airbnb demonstrates strong growth and operational efficiency through its platform-based business model, supported by careful management accounting. Key findings indicate that the company effectively uses financial KPIs such as revenue growth, gross booking value, and adjusted EBITDA, alongside non-financial KPIs like nights booked and customer satisfaction, to guide strategic decisions. Budgeting and financial planning are integral, helping management allocate resources, control costs, and make informed expansion and pricing decisions. Sustainability and ethical considerations are also embedded in Airbnb’s planning, ensuring that investments in eco-friendly initiatives and transparent pricing support long-term growth and community trust.</w:t>
      </w: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color w:val="222222"/>
          <w:sz w:val="24"/>
          <w:szCs w:val="24"/>
          <w:lang w:bidi="ar-SA"/>
        </w:rPr>
        <w:t>Based on management accounting principles, the following recommendations are proposed:</w:t>
      </w:r>
    </w:p>
    <w:p w:rsidR="0029617B" w:rsidRDefault="0029617B" w:rsidP="0029617B">
      <w:pPr>
        <w:shd w:val="clear" w:color="auto" w:fill="FFFFFF"/>
        <w:spacing w:after="0" w:line="240" w:lineRule="auto"/>
        <w:rPr>
          <w:rFonts w:ascii="Arial" w:eastAsia="Times New Roman" w:hAnsi="Arial" w:cs="Arial"/>
          <w:b/>
          <w:bCs/>
          <w:color w:val="222222"/>
          <w:sz w:val="24"/>
          <w:szCs w:val="24"/>
          <w:lang w:bidi="ar-SA"/>
        </w:rPr>
      </w:pP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b/>
          <w:bCs/>
          <w:color w:val="222222"/>
          <w:sz w:val="24"/>
          <w:szCs w:val="24"/>
          <w:lang w:bidi="ar-SA"/>
        </w:rPr>
        <w:t>Enhanced Cost Analysis</w:t>
      </w:r>
      <w:r w:rsidRPr="0029617B">
        <w:rPr>
          <w:rFonts w:ascii="Arial" w:eastAsia="Times New Roman" w:hAnsi="Arial" w:cs="Arial"/>
          <w:color w:val="222222"/>
          <w:sz w:val="24"/>
          <w:szCs w:val="24"/>
          <w:lang w:bidi="ar-SA"/>
        </w:rPr>
        <w:t xml:space="preserve"> – Continuously monitor operating expenses by segment and region to identify areas for efficiency gains, ensuring resources are allocated to high-return investments while maintaining service quality.</w:t>
      </w: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b/>
          <w:bCs/>
          <w:color w:val="222222"/>
          <w:sz w:val="24"/>
          <w:szCs w:val="24"/>
          <w:lang w:bidi="ar-SA"/>
        </w:rPr>
        <w:t>Activity-Based Budgeting</w:t>
      </w:r>
      <w:r w:rsidRPr="0029617B">
        <w:rPr>
          <w:rFonts w:ascii="Arial" w:eastAsia="Times New Roman" w:hAnsi="Arial" w:cs="Arial"/>
          <w:color w:val="222222"/>
          <w:sz w:val="24"/>
          <w:szCs w:val="24"/>
          <w:lang w:bidi="ar-SA"/>
        </w:rPr>
        <w:t xml:space="preserve"> – Adopt activity-based budgeting to link costs directly to revenue-generating activities, enabling better decision-making for marketing, technology development, and experience offerings.</w:t>
      </w: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b/>
          <w:bCs/>
          <w:color w:val="222222"/>
          <w:sz w:val="24"/>
          <w:szCs w:val="24"/>
          <w:lang w:bidi="ar-SA"/>
        </w:rPr>
        <w:t>Integrated KPI Dashboard</w:t>
      </w:r>
      <w:r w:rsidRPr="0029617B">
        <w:rPr>
          <w:rFonts w:ascii="Arial" w:eastAsia="Times New Roman" w:hAnsi="Arial" w:cs="Arial"/>
          <w:color w:val="222222"/>
          <w:sz w:val="24"/>
          <w:szCs w:val="24"/>
          <w:lang w:bidi="ar-SA"/>
        </w:rPr>
        <w:t xml:space="preserve"> – Develop a centralized KPI dashboard combining financial, operational, and sustainability metrics, allowing real-time analysis and supporting data-driven strategic decisions.</w:t>
      </w:r>
    </w:p>
    <w:p w:rsidR="0029617B" w:rsidRDefault="0029617B" w:rsidP="0029617B">
      <w:pPr>
        <w:shd w:val="clear" w:color="auto" w:fill="FFFFFF"/>
        <w:spacing w:after="0" w:line="240" w:lineRule="auto"/>
        <w:rPr>
          <w:rFonts w:ascii="Arial" w:eastAsia="Times New Roman" w:hAnsi="Arial" w:cs="Arial"/>
          <w:color w:val="222222"/>
          <w:sz w:val="24"/>
          <w:szCs w:val="24"/>
          <w:lang w:bidi="ar-SA"/>
        </w:rPr>
      </w:pP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color w:val="222222"/>
          <w:sz w:val="24"/>
          <w:szCs w:val="24"/>
          <w:lang w:bidi="ar-SA"/>
        </w:rPr>
        <w:t>Implementing these recommendations would strengthen Airbnb’s decision-making, improve profitability, and ensure sustainable, ethical growth in a competitive hospitality market.</w:t>
      </w:r>
    </w:p>
    <w:p w:rsidR="00F91D59" w:rsidRDefault="00F91D59" w:rsidP="00415369">
      <w:pPr>
        <w:shd w:val="clear" w:color="auto" w:fill="FFFFFF"/>
        <w:spacing w:after="0" w:line="240" w:lineRule="auto"/>
        <w:rPr>
          <w:rFonts w:ascii="Arial" w:eastAsia="Times New Roman" w:hAnsi="Arial" w:cs="Arial"/>
          <w:color w:val="222222"/>
          <w:sz w:val="24"/>
          <w:szCs w:val="24"/>
          <w:lang w:bidi="ar-SA"/>
        </w:rPr>
      </w:pPr>
    </w:p>
    <w:p w:rsidR="002D0D35" w:rsidRPr="00415369" w:rsidRDefault="002D0D35" w:rsidP="00415369">
      <w:pPr>
        <w:shd w:val="clear" w:color="auto" w:fill="FFFFFF"/>
        <w:spacing w:after="0" w:line="240" w:lineRule="auto"/>
        <w:rPr>
          <w:rFonts w:ascii="Arial" w:eastAsia="Times New Roman" w:hAnsi="Arial" w:cs="Arial"/>
          <w:color w:val="222222"/>
          <w:sz w:val="24"/>
          <w:szCs w:val="24"/>
          <w:lang w:bidi="ar-SA"/>
        </w:rPr>
      </w:pPr>
    </w:p>
    <w:p w:rsidR="00A05693" w:rsidRDefault="00A05693"/>
    <w:p w:rsidR="0029617B" w:rsidRDefault="0029617B"/>
    <w:p w:rsidR="0029617B" w:rsidRDefault="0029617B"/>
    <w:p w:rsidR="0029617B" w:rsidRDefault="0029617B"/>
    <w:p w:rsidR="0029617B" w:rsidRDefault="0029617B"/>
    <w:p w:rsidR="0029617B" w:rsidRDefault="0029617B"/>
    <w:p w:rsidR="0029617B" w:rsidRDefault="0029617B"/>
    <w:p w:rsidR="0029617B" w:rsidRDefault="0029617B"/>
    <w:p w:rsidR="0029617B" w:rsidRDefault="0029617B"/>
    <w:p w:rsidR="0029617B" w:rsidRDefault="0029617B"/>
    <w:p w:rsidR="0029617B" w:rsidRDefault="0029617B"/>
    <w:p w:rsidR="0029617B" w:rsidRDefault="0029617B"/>
    <w:p w:rsidR="0029617B" w:rsidRDefault="0029617B">
      <w:pPr>
        <w:rPr>
          <w:b/>
          <w:bCs/>
          <w:sz w:val="40"/>
          <w:szCs w:val="40"/>
        </w:rPr>
      </w:pPr>
      <w:r w:rsidRPr="0029617B">
        <w:rPr>
          <w:b/>
          <w:bCs/>
          <w:sz w:val="40"/>
          <w:szCs w:val="40"/>
        </w:rPr>
        <w:lastRenderedPageBreak/>
        <w:t>REFERENCES</w:t>
      </w:r>
    </w:p>
    <w:p w:rsidR="0029617B" w:rsidRDefault="0029617B">
      <w:pPr>
        <w:rPr>
          <w:b/>
          <w:bCs/>
          <w:sz w:val="40"/>
          <w:szCs w:val="40"/>
        </w:rPr>
      </w:pPr>
    </w:p>
    <w:p w:rsidR="0029617B" w:rsidRPr="0029617B" w:rsidRDefault="0029617B" w:rsidP="0029617B">
      <w:pPr>
        <w:spacing w:after="0" w:line="240" w:lineRule="auto"/>
        <w:rPr>
          <w:rFonts w:ascii="Times New Roman" w:eastAsia="Times New Roman" w:hAnsi="Times New Roman" w:cs="Times New Roman"/>
          <w:sz w:val="24"/>
          <w:szCs w:val="24"/>
          <w:lang w:bidi="ar-SA"/>
        </w:rPr>
      </w:pPr>
      <w:r w:rsidRPr="0029617B">
        <w:rPr>
          <w:rFonts w:ascii="Arial" w:eastAsia="Times New Roman" w:hAnsi="Arial" w:cs="Arial"/>
          <w:color w:val="222222"/>
          <w:sz w:val="24"/>
          <w:szCs w:val="24"/>
          <w:shd w:val="clear" w:color="auto" w:fill="FFFFFF"/>
          <w:lang w:bidi="ar-SA"/>
        </w:rPr>
        <w:t>Airbnb, 2025. Airbnb 2025 Sustainability</w:t>
      </w:r>
      <w:r>
        <w:rPr>
          <w:rFonts w:ascii="Arial" w:eastAsia="Times New Roman" w:hAnsi="Arial" w:cs="Arial"/>
          <w:color w:val="222222"/>
          <w:sz w:val="24"/>
          <w:szCs w:val="24"/>
          <w:shd w:val="clear" w:color="auto" w:fill="FFFFFF"/>
          <w:lang w:bidi="ar-SA"/>
        </w:rPr>
        <w:t xml:space="preserve"> Update. </w:t>
      </w:r>
      <w:bookmarkStart w:id="0" w:name="_GoBack"/>
      <w:bookmarkEnd w:id="0"/>
    </w:p>
    <w:p w:rsidR="0029617B" w:rsidRDefault="0029617B" w:rsidP="0029617B">
      <w:pPr>
        <w:shd w:val="clear" w:color="auto" w:fill="FFFFFF"/>
        <w:spacing w:after="0" w:line="240" w:lineRule="auto"/>
        <w:rPr>
          <w:rFonts w:ascii="Arial" w:eastAsia="Times New Roman" w:hAnsi="Arial" w:cs="Arial"/>
          <w:color w:val="222222"/>
          <w:sz w:val="24"/>
          <w:szCs w:val="24"/>
          <w:lang w:bidi="ar-SA"/>
        </w:rPr>
      </w:pP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color w:val="222222"/>
          <w:sz w:val="24"/>
          <w:szCs w:val="24"/>
          <w:lang w:bidi="ar-SA"/>
        </w:rPr>
        <w:t xml:space="preserve">Airbnb, 2025. Airbnb Q3 2025 Financial </w:t>
      </w:r>
      <w:r>
        <w:rPr>
          <w:rFonts w:ascii="Arial" w:eastAsia="Times New Roman" w:hAnsi="Arial" w:cs="Arial"/>
          <w:color w:val="222222"/>
          <w:sz w:val="24"/>
          <w:szCs w:val="24"/>
          <w:lang w:bidi="ar-SA"/>
        </w:rPr>
        <w:t xml:space="preserve">Results. </w:t>
      </w:r>
    </w:p>
    <w:p w:rsidR="0029617B" w:rsidRDefault="0029617B" w:rsidP="0029617B">
      <w:pPr>
        <w:shd w:val="clear" w:color="auto" w:fill="FFFFFF"/>
        <w:spacing w:after="0" w:line="240" w:lineRule="auto"/>
        <w:rPr>
          <w:rFonts w:ascii="Arial" w:eastAsia="Times New Roman" w:hAnsi="Arial" w:cs="Arial"/>
          <w:color w:val="222222"/>
          <w:sz w:val="24"/>
          <w:szCs w:val="24"/>
          <w:lang w:bidi="ar-SA"/>
        </w:rPr>
      </w:pP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color w:val="222222"/>
          <w:sz w:val="24"/>
          <w:szCs w:val="24"/>
          <w:lang w:bidi="ar-SA"/>
        </w:rPr>
        <w:t xml:space="preserve">Airbnb, 2025. Airbnb Q4 2025 Financial </w:t>
      </w:r>
      <w:r>
        <w:rPr>
          <w:rFonts w:ascii="Arial" w:eastAsia="Times New Roman" w:hAnsi="Arial" w:cs="Arial"/>
          <w:color w:val="222222"/>
          <w:sz w:val="24"/>
          <w:szCs w:val="24"/>
          <w:lang w:bidi="ar-SA"/>
        </w:rPr>
        <w:t xml:space="preserve">Results. </w:t>
      </w:r>
    </w:p>
    <w:p w:rsidR="0029617B" w:rsidRDefault="0029617B" w:rsidP="0029617B">
      <w:pPr>
        <w:shd w:val="clear" w:color="auto" w:fill="FFFFFF"/>
        <w:spacing w:after="0" w:line="240" w:lineRule="auto"/>
        <w:rPr>
          <w:rFonts w:ascii="Arial" w:eastAsia="Times New Roman" w:hAnsi="Arial" w:cs="Arial"/>
          <w:color w:val="222222"/>
          <w:sz w:val="24"/>
          <w:szCs w:val="24"/>
          <w:lang w:bidi="ar-SA"/>
        </w:rPr>
      </w:pP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color w:val="222222"/>
          <w:sz w:val="24"/>
          <w:szCs w:val="24"/>
          <w:lang w:bidi="ar-SA"/>
        </w:rPr>
        <w:t>Investopedia, 2024. Airbnb: Business Model and How It Makes Mone</w:t>
      </w:r>
      <w:r>
        <w:rPr>
          <w:rFonts w:ascii="Arial" w:eastAsia="Times New Roman" w:hAnsi="Arial" w:cs="Arial"/>
          <w:color w:val="222222"/>
          <w:sz w:val="24"/>
          <w:szCs w:val="24"/>
          <w:lang w:bidi="ar-SA"/>
        </w:rPr>
        <w:t xml:space="preserve">y. </w:t>
      </w:r>
    </w:p>
    <w:p w:rsidR="0029617B" w:rsidRDefault="0029617B" w:rsidP="0029617B">
      <w:pPr>
        <w:shd w:val="clear" w:color="auto" w:fill="FFFFFF"/>
        <w:spacing w:after="0" w:line="240" w:lineRule="auto"/>
        <w:rPr>
          <w:rFonts w:ascii="Arial" w:eastAsia="Times New Roman" w:hAnsi="Arial" w:cs="Arial"/>
          <w:color w:val="222222"/>
          <w:sz w:val="24"/>
          <w:szCs w:val="24"/>
          <w:lang w:bidi="ar-SA"/>
        </w:rPr>
      </w:pP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color w:val="222222"/>
          <w:sz w:val="24"/>
          <w:szCs w:val="24"/>
          <w:lang w:bidi="ar-SA"/>
        </w:rPr>
        <w:t xml:space="preserve">MDPI, 2023. Sustainability and Ethical Considerations in the Sharing </w:t>
      </w:r>
      <w:r>
        <w:rPr>
          <w:rFonts w:ascii="Arial" w:eastAsia="Times New Roman" w:hAnsi="Arial" w:cs="Arial"/>
          <w:color w:val="222222"/>
          <w:sz w:val="24"/>
          <w:szCs w:val="24"/>
          <w:lang w:bidi="ar-SA"/>
        </w:rPr>
        <w:t>Economy. Sustainability.</w:t>
      </w:r>
    </w:p>
    <w:p w:rsidR="0029617B" w:rsidRDefault="0029617B" w:rsidP="0029617B">
      <w:pPr>
        <w:shd w:val="clear" w:color="auto" w:fill="FFFFFF"/>
        <w:spacing w:after="0" w:line="240" w:lineRule="auto"/>
        <w:rPr>
          <w:rFonts w:ascii="Arial" w:eastAsia="Times New Roman" w:hAnsi="Arial" w:cs="Arial"/>
          <w:color w:val="222222"/>
          <w:sz w:val="24"/>
          <w:szCs w:val="24"/>
          <w:lang w:bidi="ar-SA"/>
        </w:rPr>
      </w:pP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proofErr w:type="spellStart"/>
      <w:r w:rsidRPr="0029617B">
        <w:rPr>
          <w:rFonts w:ascii="Arial" w:eastAsia="Times New Roman" w:hAnsi="Arial" w:cs="Arial"/>
          <w:color w:val="222222"/>
          <w:sz w:val="24"/>
          <w:szCs w:val="24"/>
          <w:lang w:bidi="ar-SA"/>
        </w:rPr>
        <w:t>StockAnalysis</w:t>
      </w:r>
      <w:proofErr w:type="spellEnd"/>
      <w:r w:rsidRPr="0029617B">
        <w:rPr>
          <w:rFonts w:ascii="Arial" w:eastAsia="Times New Roman" w:hAnsi="Arial" w:cs="Arial"/>
          <w:color w:val="222222"/>
          <w:sz w:val="24"/>
          <w:szCs w:val="24"/>
          <w:lang w:bidi="ar-SA"/>
        </w:rPr>
        <w:t>, 2025. Airbnb (ABNB) Financ</w:t>
      </w:r>
      <w:r>
        <w:rPr>
          <w:rFonts w:ascii="Arial" w:eastAsia="Times New Roman" w:hAnsi="Arial" w:cs="Arial"/>
          <w:color w:val="222222"/>
          <w:sz w:val="24"/>
          <w:szCs w:val="24"/>
          <w:lang w:bidi="ar-SA"/>
        </w:rPr>
        <w:t xml:space="preserve">ial Metrics. </w:t>
      </w:r>
    </w:p>
    <w:p w:rsidR="0029617B" w:rsidRDefault="0029617B" w:rsidP="0029617B">
      <w:pPr>
        <w:shd w:val="clear" w:color="auto" w:fill="FFFFFF"/>
        <w:spacing w:after="0" w:line="240" w:lineRule="auto"/>
        <w:rPr>
          <w:rFonts w:ascii="Arial" w:eastAsia="Times New Roman" w:hAnsi="Arial" w:cs="Arial"/>
          <w:color w:val="222222"/>
          <w:sz w:val="24"/>
          <w:szCs w:val="24"/>
          <w:lang w:bidi="ar-SA"/>
        </w:rPr>
      </w:pP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color w:val="222222"/>
          <w:sz w:val="24"/>
          <w:szCs w:val="24"/>
          <w:lang w:bidi="ar-SA"/>
        </w:rPr>
        <w:t>Chartered Institute of Management Accountants (CIMA), 2023. What is Management Acc</w:t>
      </w:r>
      <w:r>
        <w:rPr>
          <w:rFonts w:ascii="Arial" w:eastAsia="Times New Roman" w:hAnsi="Arial" w:cs="Arial"/>
          <w:color w:val="222222"/>
          <w:sz w:val="24"/>
          <w:szCs w:val="24"/>
          <w:lang w:bidi="ar-SA"/>
        </w:rPr>
        <w:t xml:space="preserve">ounting? </w:t>
      </w:r>
    </w:p>
    <w:p w:rsidR="0029617B" w:rsidRDefault="0029617B" w:rsidP="0029617B">
      <w:pPr>
        <w:shd w:val="clear" w:color="auto" w:fill="FFFFFF"/>
        <w:spacing w:after="0" w:line="240" w:lineRule="auto"/>
        <w:rPr>
          <w:rFonts w:ascii="Arial" w:eastAsia="Times New Roman" w:hAnsi="Arial" w:cs="Arial"/>
          <w:color w:val="222222"/>
          <w:sz w:val="24"/>
          <w:szCs w:val="24"/>
          <w:lang w:bidi="ar-SA"/>
        </w:rPr>
      </w:pPr>
    </w:p>
    <w:p w:rsidR="0029617B" w:rsidRPr="0029617B" w:rsidRDefault="0029617B" w:rsidP="0029617B">
      <w:pPr>
        <w:shd w:val="clear" w:color="auto" w:fill="FFFFFF"/>
        <w:spacing w:after="0" w:line="240" w:lineRule="auto"/>
        <w:rPr>
          <w:rFonts w:ascii="Arial" w:eastAsia="Times New Roman" w:hAnsi="Arial" w:cs="Arial"/>
          <w:color w:val="222222"/>
          <w:sz w:val="24"/>
          <w:szCs w:val="24"/>
          <w:lang w:bidi="ar-SA"/>
        </w:rPr>
      </w:pPr>
      <w:r w:rsidRPr="0029617B">
        <w:rPr>
          <w:rFonts w:ascii="Arial" w:eastAsia="Times New Roman" w:hAnsi="Arial" w:cs="Arial"/>
          <w:color w:val="222222"/>
          <w:sz w:val="24"/>
          <w:szCs w:val="24"/>
          <w:lang w:bidi="ar-SA"/>
        </w:rPr>
        <w:t>Drury, C., 2018. Management and Cost Accounting, 10th ed. Boston: Cengage Learning.</w:t>
      </w:r>
    </w:p>
    <w:p w:rsidR="0029617B" w:rsidRPr="0029617B" w:rsidRDefault="0029617B">
      <w:pPr>
        <w:rPr>
          <w:b/>
          <w:bCs/>
          <w:sz w:val="40"/>
          <w:szCs w:val="40"/>
        </w:rPr>
      </w:pPr>
    </w:p>
    <w:p w:rsidR="0029617B" w:rsidRPr="0029617B" w:rsidRDefault="0029617B">
      <w:pPr>
        <w:rPr>
          <w:b/>
          <w:bCs/>
          <w:sz w:val="40"/>
          <w:szCs w:val="40"/>
        </w:rPr>
      </w:pPr>
    </w:p>
    <w:p w:rsidR="0029617B" w:rsidRDefault="0029617B"/>
    <w:sectPr w:rsidR="0029617B">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5369"/>
    <w:rsid w:val="0029617B"/>
    <w:rsid w:val="002D0D35"/>
    <w:rsid w:val="00415369"/>
    <w:rsid w:val="00756E95"/>
    <w:rsid w:val="009B5A3C"/>
    <w:rsid w:val="00A05693"/>
    <w:rsid w:val="00D97DCD"/>
    <w:rsid w:val="00F91D5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337C0"/>
  <w15:chartTrackingRefBased/>
  <w15:docId w15:val="{C10E797C-4F0A-4535-8E2D-41BDCA01C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bidi="ar-MA"/>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017958">
      <w:bodyDiv w:val="1"/>
      <w:marLeft w:val="0"/>
      <w:marRight w:val="0"/>
      <w:marTop w:val="0"/>
      <w:marBottom w:val="0"/>
      <w:divBdr>
        <w:top w:val="none" w:sz="0" w:space="0" w:color="auto"/>
        <w:left w:val="none" w:sz="0" w:space="0" w:color="auto"/>
        <w:bottom w:val="none" w:sz="0" w:space="0" w:color="auto"/>
        <w:right w:val="none" w:sz="0" w:space="0" w:color="auto"/>
      </w:divBdr>
      <w:divsChild>
        <w:div w:id="1720130424">
          <w:marLeft w:val="0"/>
          <w:marRight w:val="0"/>
          <w:marTop w:val="0"/>
          <w:marBottom w:val="0"/>
          <w:divBdr>
            <w:top w:val="none" w:sz="0" w:space="0" w:color="auto"/>
            <w:left w:val="none" w:sz="0" w:space="0" w:color="auto"/>
            <w:bottom w:val="none" w:sz="0" w:space="0" w:color="auto"/>
            <w:right w:val="none" w:sz="0" w:space="0" w:color="auto"/>
          </w:divBdr>
        </w:div>
        <w:div w:id="1656489017">
          <w:marLeft w:val="0"/>
          <w:marRight w:val="0"/>
          <w:marTop w:val="0"/>
          <w:marBottom w:val="0"/>
          <w:divBdr>
            <w:top w:val="none" w:sz="0" w:space="0" w:color="auto"/>
            <w:left w:val="none" w:sz="0" w:space="0" w:color="auto"/>
            <w:bottom w:val="none" w:sz="0" w:space="0" w:color="auto"/>
            <w:right w:val="none" w:sz="0" w:space="0" w:color="auto"/>
          </w:divBdr>
        </w:div>
        <w:div w:id="374429588">
          <w:marLeft w:val="0"/>
          <w:marRight w:val="0"/>
          <w:marTop w:val="0"/>
          <w:marBottom w:val="0"/>
          <w:divBdr>
            <w:top w:val="none" w:sz="0" w:space="0" w:color="auto"/>
            <w:left w:val="none" w:sz="0" w:space="0" w:color="auto"/>
            <w:bottom w:val="none" w:sz="0" w:space="0" w:color="auto"/>
            <w:right w:val="none" w:sz="0" w:space="0" w:color="auto"/>
          </w:divBdr>
        </w:div>
        <w:div w:id="1510756830">
          <w:marLeft w:val="0"/>
          <w:marRight w:val="0"/>
          <w:marTop w:val="0"/>
          <w:marBottom w:val="0"/>
          <w:divBdr>
            <w:top w:val="none" w:sz="0" w:space="0" w:color="auto"/>
            <w:left w:val="none" w:sz="0" w:space="0" w:color="auto"/>
            <w:bottom w:val="none" w:sz="0" w:space="0" w:color="auto"/>
            <w:right w:val="none" w:sz="0" w:space="0" w:color="auto"/>
          </w:divBdr>
        </w:div>
        <w:div w:id="1471483071">
          <w:marLeft w:val="0"/>
          <w:marRight w:val="0"/>
          <w:marTop w:val="0"/>
          <w:marBottom w:val="0"/>
          <w:divBdr>
            <w:top w:val="none" w:sz="0" w:space="0" w:color="auto"/>
            <w:left w:val="none" w:sz="0" w:space="0" w:color="auto"/>
            <w:bottom w:val="none" w:sz="0" w:space="0" w:color="auto"/>
            <w:right w:val="none" w:sz="0" w:space="0" w:color="auto"/>
          </w:divBdr>
        </w:div>
      </w:divsChild>
    </w:div>
    <w:div w:id="226233623">
      <w:bodyDiv w:val="1"/>
      <w:marLeft w:val="0"/>
      <w:marRight w:val="0"/>
      <w:marTop w:val="0"/>
      <w:marBottom w:val="0"/>
      <w:divBdr>
        <w:top w:val="none" w:sz="0" w:space="0" w:color="auto"/>
        <w:left w:val="none" w:sz="0" w:space="0" w:color="auto"/>
        <w:bottom w:val="none" w:sz="0" w:space="0" w:color="auto"/>
        <w:right w:val="none" w:sz="0" w:space="0" w:color="auto"/>
      </w:divBdr>
      <w:divsChild>
        <w:div w:id="1012220719">
          <w:marLeft w:val="0"/>
          <w:marRight w:val="0"/>
          <w:marTop w:val="0"/>
          <w:marBottom w:val="0"/>
          <w:divBdr>
            <w:top w:val="none" w:sz="0" w:space="0" w:color="auto"/>
            <w:left w:val="none" w:sz="0" w:space="0" w:color="auto"/>
            <w:bottom w:val="none" w:sz="0" w:space="0" w:color="auto"/>
            <w:right w:val="none" w:sz="0" w:space="0" w:color="auto"/>
          </w:divBdr>
          <w:divsChild>
            <w:div w:id="1106654483">
              <w:marLeft w:val="0"/>
              <w:marRight w:val="0"/>
              <w:marTop w:val="0"/>
              <w:marBottom w:val="0"/>
              <w:divBdr>
                <w:top w:val="none" w:sz="0" w:space="0" w:color="auto"/>
                <w:left w:val="none" w:sz="0" w:space="0" w:color="auto"/>
                <w:bottom w:val="none" w:sz="0" w:space="0" w:color="auto"/>
                <w:right w:val="none" w:sz="0" w:space="0" w:color="auto"/>
              </w:divBdr>
              <w:divsChild>
                <w:div w:id="1103305324">
                  <w:marLeft w:val="0"/>
                  <w:marRight w:val="0"/>
                  <w:marTop w:val="120"/>
                  <w:marBottom w:val="0"/>
                  <w:divBdr>
                    <w:top w:val="none" w:sz="0" w:space="0" w:color="auto"/>
                    <w:left w:val="none" w:sz="0" w:space="0" w:color="auto"/>
                    <w:bottom w:val="none" w:sz="0" w:space="0" w:color="auto"/>
                    <w:right w:val="none" w:sz="0" w:space="0" w:color="auto"/>
                  </w:divBdr>
                  <w:divsChild>
                    <w:div w:id="1211766043">
                      <w:marLeft w:val="0"/>
                      <w:marRight w:val="0"/>
                      <w:marTop w:val="0"/>
                      <w:marBottom w:val="0"/>
                      <w:divBdr>
                        <w:top w:val="none" w:sz="0" w:space="0" w:color="auto"/>
                        <w:left w:val="none" w:sz="0" w:space="0" w:color="auto"/>
                        <w:bottom w:val="none" w:sz="0" w:space="0" w:color="auto"/>
                        <w:right w:val="none" w:sz="0" w:space="0" w:color="auto"/>
                      </w:divBdr>
                      <w:divsChild>
                        <w:div w:id="1312253968">
                          <w:marLeft w:val="0"/>
                          <w:marRight w:val="0"/>
                          <w:marTop w:val="0"/>
                          <w:marBottom w:val="0"/>
                          <w:divBdr>
                            <w:top w:val="none" w:sz="0" w:space="0" w:color="auto"/>
                            <w:left w:val="none" w:sz="0" w:space="0" w:color="auto"/>
                            <w:bottom w:val="none" w:sz="0" w:space="0" w:color="auto"/>
                            <w:right w:val="none" w:sz="0" w:space="0" w:color="auto"/>
                          </w:divBdr>
                          <w:divsChild>
                            <w:div w:id="13923258">
                              <w:marLeft w:val="0"/>
                              <w:marRight w:val="0"/>
                              <w:marTop w:val="0"/>
                              <w:marBottom w:val="0"/>
                              <w:divBdr>
                                <w:top w:val="none" w:sz="0" w:space="0" w:color="auto"/>
                                <w:left w:val="none" w:sz="0" w:space="0" w:color="auto"/>
                                <w:bottom w:val="none" w:sz="0" w:space="0" w:color="auto"/>
                                <w:right w:val="none" w:sz="0" w:space="0" w:color="auto"/>
                              </w:divBdr>
                              <w:divsChild>
                                <w:div w:id="1336613648">
                                  <w:marLeft w:val="0"/>
                                  <w:marRight w:val="0"/>
                                  <w:marTop w:val="0"/>
                                  <w:marBottom w:val="0"/>
                                  <w:divBdr>
                                    <w:top w:val="none" w:sz="0" w:space="0" w:color="auto"/>
                                    <w:left w:val="none" w:sz="0" w:space="0" w:color="auto"/>
                                    <w:bottom w:val="none" w:sz="0" w:space="0" w:color="auto"/>
                                    <w:right w:val="none" w:sz="0" w:space="0" w:color="auto"/>
                                  </w:divBdr>
                                </w:div>
                                <w:div w:id="143034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2762295">
      <w:bodyDiv w:val="1"/>
      <w:marLeft w:val="0"/>
      <w:marRight w:val="0"/>
      <w:marTop w:val="0"/>
      <w:marBottom w:val="0"/>
      <w:divBdr>
        <w:top w:val="none" w:sz="0" w:space="0" w:color="auto"/>
        <w:left w:val="none" w:sz="0" w:space="0" w:color="auto"/>
        <w:bottom w:val="none" w:sz="0" w:space="0" w:color="auto"/>
        <w:right w:val="none" w:sz="0" w:space="0" w:color="auto"/>
      </w:divBdr>
      <w:divsChild>
        <w:div w:id="1266110997">
          <w:marLeft w:val="0"/>
          <w:marRight w:val="0"/>
          <w:marTop w:val="0"/>
          <w:marBottom w:val="0"/>
          <w:divBdr>
            <w:top w:val="none" w:sz="0" w:space="0" w:color="auto"/>
            <w:left w:val="none" w:sz="0" w:space="0" w:color="auto"/>
            <w:bottom w:val="none" w:sz="0" w:space="0" w:color="auto"/>
            <w:right w:val="none" w:sz="0" w:space="0" w:color="auto"/>
          </w:divBdr>
        </w:div>
        <w:div w:id="292247384">
          <w:marLeft w:val="0"/>
          <w:marRight w:val="0"/>
          <w:marTop w:val="0"/>
          <w:marBottom w:val="0"/>
          <w:divBdr>
            <w:top w:val="none" w:sz="0" w:space="0" w:color="auto"/>
            <w:left w:val="none" w:sz="0" w:space="0" w:color="auto"/>
            <w:bottom w:val="none" w:sz="0" w:space="0" w:color="auto"/>
            <w:right w:val="none" w:sz="0" w:space="0" w:color="auto"/>
          </w:divBdr>
        </w:div>
        <w:div w:id="1941327107">
          <w:marLeft w:val="0"/>
          <w:marRight w:val="0"/>
          <w:marTop w:val="0"/>
          <w:marBottom w:val="0"/>
          <w:divBdr>
            <w:top w:val="none" w:sz="0" w:space="0" w:color="auto"/>
            <w:left w:val="none" w:sz="0" w:space="0" w:color="auto"/>
            <w:bottom w:val="none" w:sz="0" w:space="0" w:color="auto"/>
            <w:right w:val="none" w:sz="0" w:space="0" w:color="auto"/>
          </w:divBdr>
        </w:div>
        <w:div w:id="420102583">
          <w:marLeft w:val="0"/>
          <w:marRight w:val="0"/>
          <w:marTop w:val="0"/>
          <w:marBottom w:val="0"/>
          <w:divBdr>
            <w:top w:val="none" w:sz="0" w:space="0" w:color="auto"/>
            <w:left w:val="none" w:sz="0" w:space="0" w:color="auto"/>
            <w:bottom w:val="none" w:sz="0" w:space="0" w:color="auto"/>
            <w:right w:val="none" w:sz="0" w:space="0" w:color="auto"/>
          </w:divBdr>
        </w:div>
        <w:div w:id="639307925">
          <w:marLeft w:val="0"/>
          <w:marRight w:val="0"/>
          <w:marTop w:val="0"/>
          <w:marBottom w:val="0"/>
          <w:divBdr>
            <w:top w:val="none" w:sz="0" w:space="0" w:color="auto"/>
            <w:left w:val="none" w:sz="0" w:space="0" w:color="auto"/>
            <w:bottom w:val="none" w:sz="0" w:space="0" w:color="auto"/>
            <w:right w:val="none" w:sz="0" w:space="0" w:color="auto"/>
          </w:divBdr>
        </w:div>
      </w:divsChild>
    </w:div>
    <w:div w:id="662397296">
      <w:bodyDiv w:val="1"/>
      <w:marLeft w:val="0"/>
      <w:marRight w:val="0"/>
      <w:marTop w:val="0"/>
      <w:marBottom w:val="0"/>
      <w:divBdr>
        <w:top w:val="none" w:sz="0" w:space="0" w:color="auto"/>
        <w:left w:val="none" w:sz="0" w:space="0" w:color="auto"/>
        <w:bottom w:val="none" w:sz="0" w:space="0" w:color="auto"/>
        <w:right w:val="none" w:sz="0" w:space="0" w:color="auto"/>
      </w:divBdr>
      <w:divsChild>
        <w:div w:id="93476230">
          <w:marLeft w:val="0"/>
          <w:marRight w:val="0"/>
          <w:marTop w:val="0"/>
          <w:marBottom w:val="0"/>
          <w:divBdr>
            <w:top w:val="none" w:sz="0" w:space="0" w:color="auto"/>
            <w:left w:val="none" w:sz="0" w:space="0" w:color="auto"/>
            <w:bottom w:val="none" w:sz="0" w:space="0" w:color="auto"/>
            <w:right w:val="none" w:sz="0" w:space="0" w:color="auto"/>
          </w:divBdr>
          <w:divsChild>
            <w:div w:id="408774173">
              <w:marLeft w:val="0"/>
              <w:marRight w:val="0"/>
              <w:marTop w:val="0"/>
              <w:marBottom w:val="0"/>
              <w:divBdr>
                <w:top w:val="none" w:sz="0" w:space="0" w:color="auto"/>
                <w:left w:val="none" w:sz="0" w:space="0" w:color="auto"/>
                <w:bottom w:val="none" w:sz="0" w:space="0" w:color="auto"/>
                <w:right w:val="none" w:sz="0" w:space="0" w:color="auto"/>
              </w:divBdr>
              <w:divsChild>
                <w:div w:id="1182474029">
                  <w:marLeft w:val="0"/>
                  <w:marRight w:val="0"/>
                  <w:marTop w:val="120"/>
                  <w:marBottom w:val="0"/>
                  <w:divBdr>
                    <w:top w:val="none" w:sz="0" w:space="0" w:color="auto"/>
                    <w:left w:val="none" w:sz="0" w:space="0" w:color="auto"/>
                    <w:bottom w:val="none" w:sz="0" w:space="0" w:color="auto"/>
                    <w:right w:val="none" w:sz="0" w:space="0" w:color="auto"/>
                  </w:divBdr>
                  <w:divsChild>
                    <w:div w:id="1030372091">
                      <w:marLeft w:val="0"/>
                      <w:marRight w:val="0"/>
                      <w:marTop w:val="0"/>
                      <w:marBottom w:val="0"/>
                      <w:divBdr>
                        <w:top w:val="none" w:sz="0" w:space="0" w:color="auto"/>
                        <w:left w:val="none" w:sz="0" w:space="0" w:color="auto"/>
                        <w:bottom w:val="none" w:sz="0" w:space="0" w:color="auto"/>
                        <w:right w:val="none" w:sz="0" w:space="0" w:color="auto"/>
                      </w:divBdr>
                      <w:divsChild>
                        <w:div w:id="1246844285">
                          <w:marLeft w:val="0"/>
                          <w:marRight w:val="0"/>
                          <w:marTop w:val="0"/>
                          <w:marBottom w:val="0"/>
                          <w:divBdr>
                            <w:top w:val="none" w:sz="0" w:space="0" w:color="auto"/>
                            <w:left w:val="none" w:sz="0" w:space="0" w:color="auto"/>
                            <w:bottom w:val="none" w:sz="0" w:space="0" w:color="auto"/>
                            <w:right w:val="none" w:sz="0" w:space="0" w:color="auto"/>
                          </w:divBdr>
                          <w:divsChild>
                            <w:div w:id="2107572439">
                              <w:marLeft w:val="0"/>
                              <w:marRight w:val="0"/>
                              <w:marTop w:val="0"/>
                              <w:marBottom w:val="0"/>
                              <w:divBdr>
                                <w:top w:val="none" w:sz="0" w:space="0" w:color="auto"/>
                                <w:left w:val="none" w:sz="0" w:space="0" w:color="auto"/>
                                <w:bottom w:val="none" w:sz="0" w:space="0" w:color="auto"/>
                                <w:right w:val="none" w:sz="0" w:space="0" w:color="auto"/>
                              </w:divBdr>
                              <w:divsChild>
                                <w:div w:id="607156530">
                                  <w:marLeft w:val="0"/>
                                  <w:marRight w:val="0"/>
                                  <w:marTop w:val="0"/>
                                  <w:marBottom w:val="0"/>
                                  <w:divBdr>
                                    <w:top w:val="none" w:sz="0" w:space="0" w:color="auto"/>
                                    <w:left w:val="none" w:sz="0" w:space="0" w:color="auto"/>
                                    <w:bottom w:val="none" w:sz="0" w:space="0" w:color="auto"/>
                                    <w:right w:val="none" w:sz="0" w:space="0" w:color="auto"/>
                                  </w:divBdr>
                                </w:div>
                                <w:div w:id="552229256">
                                  <w:marLeft w:val="0"/>
                                  <w:marRight w:val="0"/>
                                  <w:marTop w:val="0"/>
                                  <w:marBottom w:val="0"/>
                                  <w:divBdr>
                                    <w:top w:val="none" w:sz="0" w:space="0" w:color="auto"/>
                                    <w:left w:val="none" w:sz="0" w:space="0" w:color="auto"/>
                                    <w:bottom w:val="none" w:sz="0" w:space="0" w:color="auto"/>
                                    <w:right w:val="none" w:sz="0" w:space="0" w:color="auto"/>
                                  </w:divBdr>
                                </w:div>
                                <w:div w:id="1233198020">
                                  <w:marLeft w:val="0"/>
                                  <w:marRight w:val="0"/>
                                  <w:marTop w:val="0"/>
                                  <w:marBottom w:val="0"/>
                                  <w:divBdr>
                                    <w:top w:val="none" w:sz="0" w:space="0" w:color="auto"/>
                                    <w:left w:val="none" w:sz="0" w:space="0" w:color="auto"/>
                                    <w:bottom w:val="none" w:sz="0" w:space="0" w:color="auto"/>
                                    <w:right w:val="none" w:sz="0" w:space="0" w:color="auto"/>
                                  </w:divBdr>
                                </w:div>
                                <w:div w:id="982083008">
                                  <w:marLeft w:val="0"/>
                                  <w:marRight w:val="0"/>
                                  <w:marTop w:val="0"/>
                                  <w:marBottom w:val="0"/>
                                  <w:divBdr>
                                    <w:top w:val="none" w:sz="0" w:space="0" w:color="auto"/>
                                    <w:left w:val="none" w:sz="0" w:space="0" w:color="auto"/>
                                    <w:bottom w:val="none" w:sz="0" w:space="0" w:color="auto"/>
                                    <w:right w:val="none" w:sz="0" w:space="0" w:color="auto"/>
                                  </w:divBdr>
                                </w:div>
                                <w:div w:id="515387212">
                                  <w:marLeft w:val="0"/>
                                  <w:marRight w:val="0"/>
                                  <w:marTop w:val="0"/>
                                  <w:marBottom w:val="0"/>
                                  <w:divBdr>
                                    <w:top w:val="none" w:sz="0" w:space="0" w:color="auto"/>
                                    <w:left w:val="none" w:sz="0" w:space="0" w:color="auto"/>
                                    <w:bottom w:val="none" w:sz="0" w:space="0" w:color="auto"/>
                                    <w:right w:val="none" w:sz="0" w:space="0" w:color="auto"/>
                                  </w:divBdr>
                                </w:div>
                                <w:div w:id="63649267">
                                  <w:marLeft w:val="0"/>
                                  <w:marRight w:val="0"/>
                                  <w:marTop w:val="0"/>
                                  <w:marBottom w:val="0"/>
                                  <w:divBdr>
                                    <w:top w:val="none" w:sz="0" w:space="0" w:color="auto"/>
                                    <w:left w:val="none" w:sz="0" w:space="0" w:color="auto"/>
                                    <w:bottom w:val="none" w:sz="0" w:space="0" w:color="auto"/>
                                    <w:right w:val="none" w:sz="0" w:space="0" w:color="auto"/>
                                  </w:divBdr>
                                </w:div>
                                <w:div w:id="9768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2846721">
      <w:bodyDiv w:val="1"/>
      <w:marLeft w:val="0"/>
      <w:marRight w:val="0"/>
      <w:marTop w:val="0"/>
      <w:marBottom w:val="0"/>
      <w:divBdr>
        <w:top w:val="none" w:sz="0" w:space="0" w:color="auto"/>
        <w:left w:val="none" w:sz="0" w:space="0" w:color="auto"/>
        <w:bottom w:val="none" w:sz="0" w:space="0" w:color="auto"/>
        <w:right w:val="none" w:sz="0" w:space="0" w:color="auto"/>
      </w:divBdr>
      <w:divsChild>
        <w:div w:id="342558605">
          <w:marLeft w:val="0"/>
          <w:marRight w:val="0"/>
          <w:marTop w:val="0"/>
          <w:marBottom w:val="0"/>
          <w:divBdr>
            <w:top w:val="none" w:sz="0" w:space="0" w:color="auto"/>
            <w:left w:val="none" w:sz="0" w:space="0" w:color="auto"/>
            <w:bottom w:val="none" w:sz="0" w:space="0" w:color="auto"/>
            <w:right w:val="none" w:sz="0" w:space="0" w:color="auto"/>
          </w:divBdr>
          <w:divsChild>
            <w:div w:id="1599214550">
              <w:marLeft w:val="0"/>
              <w:marRight w:val="0"/>
              <w:marTop w:val="0"/>
              <w:marBottom w:val="0"/>
              <w:divBdr>
                <w:top w:val="none" w:sz="0" w:space="0" w:color="auto"/>
                <w:left w:val="none" w:sz="0" w:space="0" w:color="auto"/>
                <w:bottom w:val="none" w:sz="0" w:space="0" w:color="auto"/>
                <w:right w:val="none" w:sz="0" w:space="0" w:color="auto"/>
              </w:divBdr>
              <w:divsChild>
                <w:div w:id="1621376474">
                  <w:marLeft w:val="0"/>
                  <w:marRight w:val="0"/>
                  <w:marTop w:val="120"/>
                  <w:marBottom w:val="0"/>
                  <w:divBdr>
                    <w:top w:val="none" w:sz="0" w:space="0" w:color="auto"/>
                    <w:left w:val="none" w:sz="0" w:space="0" w:color="auto"/>
                    <w:bottom w:val="none" w:sz="0" w:space="0" w:color="auto"/>
                    <w:right w:val="none" w:sz="0" w:space="0" w:color="auto"/>
                  </w:divBdr>
                  <w:divsChild>
                    <w:div w:id="2001274316">
                      <w:marLeft w:val="0"/>
                      <w:marRight w:val="0"/>
                      <w:marTop w:val="0"/>
                      <w:marBottom w:val="0"/>
                      <w:divBdr>
                        <w:top w:val="none" w:sz="0" w:space="0" w:color="auto"/>
                        <w:left w:val="none" w:sz="0" w:space="0" w:color="auto"/>
                        <w:bottom w:val="none" w:sz="0" w:space="0" w:color="auto"/>
                        <w:right w:val="none" w:sz="0" w:space="0" w:color="auto"/>
                      </w:divBdr>
                      <w:divsChild>
                        <w:div w:id="1386830153">
                          <w:marLeft w:val="0"/>
                          <w:marRight w:val="0"/>
                          <w:marTop w:val="0"/>
                          <w:marBottom w:val="0"/>
                          <w:divBdr>
                            <w:top w:val="none" w:sz="0" w:space="0" w:color="auto"/>
                            <w:left w:val="none" w:sz="0" w:space="0" w:color="auto"/>
                            <w:bottom w:val="none" w:sz="0" w:space="0" w:color="auto"/>
                            <w:right w:val="none" w:sz="0" w:space="0" w:color="auto"/>
                          </w:divBdr>
                          <w:divsChild>
                            <w:div w:id="1937013193">
                              <w:marLeft w:val="0"/>
                              <w:marRight w:val="0"/>
                              <w:marTop w:val="0"/>
                              <w:marBottom w:val="0"/>
                              <w:divBdr>
                                <w:top w:val="none" w:sz="0" w:space="0" w:color="auto"/>
                                <w:left w:val="none" w:sz="0" w:space="0" w:color="auto"/>
                                <w:bottom w:val="none" w:sz="0" w:space="0" w:color="auto"/>
                                <w:right w:val="none" w:sz="0" w:space="0" w:color="auto"/>
                              </w:divBdr>
                              <w:divsChild>
                                <w:div w:id="1650018243">
                                  <w:marLeft w:val="0"/>
                                  <w:marRight w:val="0"/>
                                  <w:marTop w:val="0"/>
                                  <w:marBottom w:val="0"/>
                                  <w:divBdr>
                                    <w:top w:val="none" w:sz="0" w:space="0" w:color="auto"/>
                                    <w:left w:val="none" w:sz="0" w:space="0" w:color="auto"/>
                                    <w:bottom w:val="none" w:sz="0" w:space="0" w:color="auto"/>
                                    <w:right w:val="none" w:sz="0" w:space="0" w:color="auto"/>
                                  </w:divBdr>
                                </w:div>
                                <w:div w:id="501313996">
                                  <w:marLeft w:val="0"/>
                                  <w:marRight w:val="0"/>
                                  <w:marTop w:val="0"/>
                                  <w:marBottom w:val="0"/>
                                  <w:divBdr>
                                    <w:top w:val="none" w:sz="0" w:space="0" w:color="auto"/>
                                    <w:left w:val="none" w:sz="0" w:space="0" w:color="auto"/>
                                    <w:bottom w:val="none" w:sz="0" w:space="0" w:color="auto"/>
                                    <w:right w:val="none" w:sz="0" w:space="0" w:color="auto"/>
                                  </w:divBdr>
                                </w:div>
                                <w:div w:id="1236667828">
                                  <w:marLeft w:val="0"/>
                                  <w:marRight w:val="0"/>
                                  <w:marTop w:val="0"/>
                                  <w:marBottom w:val="0"/>
                                  <w:divBdr>
                                    <w:top w:val="none" w:sz="0" w:space="0" w:color="auto"/>
                                    <w:left w:val="none" w:sz="0" w:space="0" w:color="auto"/>
                                    <w:bottom w:val="none" w:sz="0" w:space="0" w:color="auto"/>
                                    <w:right w:val="none" w:sz="0" w:space="0" w:color="auto"/>
                                  </w:divBdr>
                                </w:div>
                                <w:div w:id="750322073">
                                  <w:marLeft w:val="0"/>
                                  <w:marRight w:val="0"/>
                                  <w:marTop w:val="0"/>
                                  <w:marBottom w:val="0"/>
                                  <w:divBdr>
                                    <w:top w:val="none" w:sz="0" w:space="0" w:color="auto"/>
                                    <w:left w:val="none" w:sz="0" w:space="0" w:color="auto"/>
                                    <w:bottom w:val="none" w:sz="0" w:space="0" w:color="auto"/>
                                    <w:right w:val="none" w:sz="0" w:space="0" w:color="auto"/>
                                  </w:divBdr>
                                </w:div>
                                <w:div w:id="1675958457">
                                  <w:marLeft w:val="0"/>
                                  <w:marRight w:val="0"/>
                                  <w:marTop w:val="0"/>
                                  <w:marBottom w:val="0"/>
                                  <w:divBdr>
                                    <w:top w:val="none" w:sz="0" w:space="0" w:color="auto"/>
                                    <w:left w:val="none" w:sz="0" w:space="0" w:color="auto"/>
                                    <w:bottom w:val="none" w:sz="0" w:space="0" w:color="auto"/>
                                    <w:right w:val="none" w:sz="0" w:space="0" w:color="auto"/>
                                  </w:divBdr>
                                </w:div>
                                <w:div w:id="2127650686">
                                  <w:marLeft w:val="0"/>
                                  <w:marRight w:val="0"/>
                                  <w:marTop w:val="0"/>
                                  <w:marBottom w:val="0"/>
                                  <w:divBdr>
                                    <w:top w:val="none" w:sz="0" w:space="0" w:color="auto"/>
                                    <w:left w:val="none" w:sz="0" w:space="0" w:color="auto"/>
                                    <w:bottom w:val="none" w:sz="0" w:space="0" w:color="auto"/>
                                    <w:right w:val="none" w:sz="0" w:space="0" w:color="auto"/>
                                  </w:divBdr>
                                </w:div>
                                <w:div w:id="1990012546">
                                  <w:marLeft w:val="0"/>
                                  <w:marRight w:val="0"/>
                                  <w:marTop w:val="0"/>
                                  <w:marBottom w:val="0"/>
                                  <w:divBdr>
                                    <w:top w:val="none" w:sz="0" w:space="0" w:color="auto"/>
                                    <w:left w:val="none" w:sz="0" w:space="0" w:color="auto"/>
                                    <w:bottom w:val="none" w:sz="0" w:space="0" w:color="auto"/>
                                    <w:right w:val="none" w:sz="0" w:space="0" w:color="auto"/>
                                  </w:divBdr>
                                </w:div>
                                <w:div w:id="1228999073">
                                  <w:marLeft w:val="0"/>
                                  <w:marRight w:val="0"/>
                                  <w:marTop w:val="0"/>
                                  <w:marBottom w:val="0"/>
                                  <w:divBdr>
                                    <w:top w:val="none" w:sz="0" w:space="0" w:color="auto"/>
                                    <w:left w:val="none" w:sz="0" w:space="0" w:color="auto"/>
                                    <w:bottom w:val="none" w:sz="0" w:space="0" w:color="auto"/>
                                    <w:right w:val="none" w:sz="0" w:space="0" w:color="auto"/>
                                  </w:divBdr>
                                </w:div>
                                <w:div w:id="1870289402">
                                  <w:marLeft w:val="0"/>
                                  <w:marRight w:val="0"/>
                                  <w:marTop w:val="0"/>
                                  <w:marBottom w:val="0"/>
                                  <w:divBdr>
                                    <w:top w:val="none" w:sz="0" w:space="0" w:color="auto"/>
                                    <w:left w:val="none" w:sz="0" w:space="0" w:color="auto"/>
                                    <w:bottom w:val="none" w:sz="0" w:space="0" w:color="auto"/>
                                    <w:right w:val="none" w:sz="0" w:space="0" w:color="auto"/>
                                  </w:divBdr>
                                </w:div>
                                <w:div w:id="1666938436">
                                  <w:marLeft w:val="0"/>
                                  <w:marRight w:val="0"/>
                                  <w:marTop w:val="0"/>
                                  <w:marBottom w:val="0"/>
                                  <w:divBdr>
                                    <w:top w:val="none" w:sz="0" w:space="0" w:color="auto"/>
                                    <w:left w:val="none" w:sz="0" w:space="0" w:color="auto"/>
                                    <w:bottom w:val="none" w:sz="0" w:space="0" w:color="auto"/>
                                    <w:right w:val="none" w:sz="0" w:space="0" w:color="auto"/>
                                  </w:divBdr>
                                </w:div>
                                <w:div w:id="107192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9356635">
      <w:bodyDiv w:val="1"/>
      <w:marLeft w:val="0"/>
      <w:marRight w:val="0"/>
      <w:marTop w:val="0"/>
      <w:marBottom w:val="0"/>
      <w:divBdr>
        <w:top w:val="none" w:sz="0" w:space="0" w:color="auto"/>
        <w:left w:val="none" w:sz="0" w:space="0" w:color="auto"/>
        <w:bottom w:val="none" w:sz="0" w:space="0" w:color="auto"/>
        <w:right w:val="none" w:sz="0" w:space="0" w:color="auto"/>
      </w:divBdr>
      <w:divsChild>
        <w:div w:id="992565520">
          <w:marLeft w:val="0"/>
          <w:marRight w:val="0"/>
          <w:marTop w:val="0"/>
          <w:marBottom w:val="0"/>
          <w:divBdr>
            <w:top w:val="none" w:sz="0" w:space="0" w:color="auto"/>
            <w:left w:val="none" w:sz="0" w:space="0" w:color="auto"/>
            <w:bottom w:val="none" w:sz="0" w:space="0" w:color="auto"/>
            <w:right w:val="none" w:sz="0" w:space="0" w:color="auto"/>
          </w:divBdr>
        </w:div>
        <w:div w:id="1871801551">
          <w:marLeft w:val="0"/>
          <w:marRight w:val="0"/>
          <w:marTop w:val="0"/>
          <w:marBottom w:val="0"/>
          <w:divBdr>
            <w:top w:val="none" w:sz="0" w:space="0" w:color="auto"/>
            <w:left w:val="none" w:sz="0" w:space="0" w:color="auto"/>
            <w:bottom w:val="none" w:sz="0" w:space="0" w:color="auto"/>
            <w:right w:val="none" w:sz="0" w:space="0" w:color="auto"/>
          </w:divBdr>
        </w:div>
        <w:div w:id="1628504556">
          <w:marLeft w:val="0"/>
          <w:marRight w:val="0"/>
          <w:marTop w:val="0"/>
          <w:marBottom w:val="0"/>
          <w:divBdr>
            <w:top w:val="none" w:sz="0" w:space="0" w:color="auto"/>
            <w:left w:val="none" w:sz="0" w:space="0" w:color="auto"/>
            <w:bottom w:val="none" w:sz="0" w:space="0" w:color="auto"/>
            <w:right w:val="none" w:sz="0" w:space="0" w:color="auto"/>
          </w:divBdr>
        </w:div>
        <w:div w:id="1036933519">
          <w:marLeft w:val="0"/>
          <w:marRight w:val="0"/>
          <w:marTop w:val="0"/>
          <w:marBottom w:val="0"/>
          <w:divBdr>
            <w:top w:val="none" w:sz="0" w:space="0" w:color="auto"/>
            <w:left w:val="none" w:sz="0" w:space="0" w:color="auto"/>
            <w:bottom w:val="none" w:sz="0" w:space="0" w:color="auto"/>
            <w:right w:val="none" w:sz="0" w:space="0" w:color="auto"/>
          </w:divBdr>
        </w:div>
        <w:div w:id="1843009335">
          <w:marLeft w:val="0"/>
          <w:marRight w:val="0"/>
          <w:marTop w:val="0"/>
          <w:marBottom w:val="0"/>
          <w:divBdr>
            <w:top w:val="none" w:sz="0" w:space="0" w:color="auto"/>
            <w:left w:val="none" w:sz="0" w:space="0" w:color="auto"/>
            <w:bottom w:val="none" w:sz="0" w:space="0" w:color="auto"/>
            <w:right w:val="none" w:sz="0" w:space="0" w:color="auto"/>
          </w:divBdr>
        </w:div>
        <w:div w:id="715809836">
          <w:marLeft w:val="0"/>
          <w:marRight w:val="0"/>
          <w:marTop w:val="0"/>
          <w:marBottom w:val="0"/>
          <w:divBdr>
            <w:top w:val="none" w:sz="0" w:space="0" w:color="auto"/>
            <w:left w:val="none" w:sz="0" w:space="0" w:color="auto"/>
            <w:bottom w:val="none" w:sz="0" w:space="0" w:color="auto"/>
            <w:right w:val="none" w:sz="0" w:space="0" w:color="auto"/>
          </w:divBdr>
        </w:div>
        <w:div w:id="406609321">
          <w:marLeft w:val="0"/>
          <w:marRight w:val="0"/>
          <w:marTop w:val="0"/>
          <w:marBottom w:val="0"/>
          <w:divBdr>
            <w:top w:val="none" w:sz="0" w:space="0" w:color="auto"/>
            <w:left w:val="none" w:sz="0" w:space="0" w:color="auto"/>
            <w:bottom w:val="none" w:sz="0" w:space="0" w:color="auto"/>
            <w:right w:val="none" w:sz="0" w:space="0" w:color="auto"/>
          </w:divBdr>
        </w:div>
      </w:divsChild>
    </w:div>
    <w:div w:id="1491218861">
      <w:bodyDiv w:val="1"/>
      <w:marLeft w:val="0"/>
      <w:marRight w:val="0"/>
      <w:marTop w:val="0"/>
      <w:marBottom w:val="0"/>
      <w:divBdr>
        <w:top w:val="none" w:sz="0" w:space="0" w:color="auto"/>
        <w:left w:val="none" w:sz="0" w:space="0" w:color="auto"/>
        <w:bottom w:val="none" w:sz="0" w:space="0" w:color="auto"/>
        <w:right w:val="none" w:sz="0" w:space="0" w:color="auto"/>
      </w:divBdr>
      <w:divsChild>
        <w:div w:id="1990868098">
          <w:marLeft w:val="0"/>
          <w:marRight w:val="0"/>
          <w:marTop w:val="0"/>
          <w:marBottom w:val="0"/>
          <w:divBdr>
            <w:top w:val="none" w:sz="0" w:space="0" w:color="auto"/>
            <w:left w:val="none" w:sz="0" w:space="0" w:color="auto"/>
            <w:bottom w:val="none" w:sz="0" w:space="0" w:color="auto"/>
            <w:right w:val="none" w:sz="0" w:space="0" w:color="auto"/>
          </w:divBdr>
          <w:divsChild>
            <w:div w:id="1002708213">
              <w:marLeft w:val="0"/>
              <w:marRight w:val="0"/>
              <w:marTop w:val="0"/>
              <w:marBottom w:val="0"/>
              <w:divBdr>
                <w:top w:val="none" w:sz="0" w:space="0" w:color="auto"/>
                <w:left w:val="none" w:sz="0" w:space="0" w:color="auto"/>
                <w:bottom w:val="none" w:sz="0" w:space="0" w:color="auto"/>
                <w:right w:val="none" w:sz="0" w:space="0" w:color="auto"/>
              </w:divBdr>
              <w:divsChild>
                <w:div w:id="1482767579">
                  <w:marLeft w:val="0"/>
                  <w:marRight w:val="0"/>
                  <w:marTop w:val="120"/>
                  <w:marBottom w:val="0"/>
                  <w:divBdr>
                    <w:top w:val="none" w:sz="0" w:space="0" w:color="auto"/>
                    <w:left w:val="none" w:sz="0" w:space="0" w:color="auto"/>
                    <w:bottom w:val="none" w:sz="0" w:space="0" w:color="auto"/>
                    <w:right w:val="none" w:sz="0" w:space="0" w:color="auto"/>
                  </w:divBdr>
                  <w:divsChild>
                    <w:div w:id="1356999198">
                      <w:marLeft w:val="0"/>
                      <w:marRight w:val="0"/>
                      <w:marTop w:val="0"/>
                      <w:marBottom w:val="0"/>
                      <w:divBdr>
                        <w:top w:val="none" w:sz="0" w:space="0" w:color="auto"/>
                        <w:left w:val="none" w:sz="0" w:space="0" w:color="auto"/>
                        <w:bottom w:val="none" w:sz="0" w:space="0" w:color="auto"/>
                        <w:right w:val="none" w:sz="0" w:space="0" w:color="auto"/>
                      </w:divBdr>
                      <w:divsChild>
                        <w:div w:id="971907316">
                          <w:marLeft w:val="0"/>
                          <w:marRight w:val="0"/>
                          <w:marTop w:val="0"/>
                          <w:marBottom w:val="0"/>
                          <w:divBdr>
                            <w:top w:val="none" w:sz="0" w:space="0" w:color="auto"/>
                            <w:left w:val="none" w:sz="0" w:space="0" w:color="auto"/>
                            <w:bottom w:val="none" w:sz="0" w:space="0" w:color="auto"/>
                            <w:right w:val="none" w:sz="0" w:space="0" w:color="auto"/>
                          </w:divBdr>
                          <w:divsChild>
                            <w:div w:id="1988392539">
                              <w:marLeft w:val="0"/>
                              <w:marRight w:val="0"/>
                              <w:marTop w:val="0"/>
                              <w:marBottom w:val="0"/>
                              <w:divBdr>
                                <w:top w:val="none" w:sz="0" w:space="0" w:color="auto"/>
                                <w:left w:val="none" w:sz="0" w:space="0" w:color="auto"/>
                                <w:bottom w:val="none" w:sz="0" w:space="0" w:color="auto"/>
                                <w:right w:val="none" w:sz="0" w:space="0" w:color="auto"/>
                              </w:divBdr>
                              <w:divsChild>
                                <w:div w:id="425541476">
                                  <w:marLeft w:val="0"/>
                                  <w:marRight w:val="0"/>
                                  <w:marTop w:val="0"/>
                                  <w:marBottom w:val="0"/>
                                  <w:divBdr>
                                    <w:top w:val="none" w:sz="0" w:space="0" w:color="auto"/>
                                    <w:left w:val="none" w:sz="0" w:space="0" w:color="auto"/>
                                    <w:bottom w:val="none" w:sz="0" w:space="0" w:color="auto"/>
                                    <w:right w:val="none" w:sz="0" w:space="0" w:color="auto"/>
                                  </w:divBdr>
                                </w:div>
                                <w:div w:id="1806123356">
                                  <w:marLeft w:val="0"/>
                                  <w:marRight w:val="0"/>
                                  <w:marTop w:val="0"/>
                                  <w:marBottom w:val="0"/>
                                  <w:divBdr>
                                    <w:top w:val="none" w:sz="0" w:space="0" w:color="auto"/>
                                    <w:left w:val="none" w:sz="0" w:space="0" w:color="auto"/>
                                    <w:bottom w:val="none" w:sz="0" w:space="0" w:color="auto"/>
                                    <w:right w:val="none" w:sz="0" w:space="0" w:color="auto"/>
                                  </w:divBdr>
                                </w:div>
                                <w:div w:id="238297872">
                                  <w:marLeft w:val="0"/>
                                  <w:marRight w:val="0"/>
                                  <w:marTop w:val="0"/>
                                  <w:marBottom w:val="0"/>
                                  <w:divBdr>
                                    <w:top w:val="none" w:sz="0" w:space="0" w:color="auto"/>
                                    <w:left w:val="none" w:sz="0" w:space="0" w:color="auto"/>
                                    <w:bottom w:val="none" w:sz="0" w:space="0" w:color="auto"/>
                                    <w:right w:val="none" w:sz="0" w:space="0" w:color="auto"/>
                                  </w:divBdr>
                                </w:div>
                                <w:div w:id="99132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7</Pages>
  <Words>2191</Words>
  <Characters>12495</Characters>
  <Application>Microsoft Office Word</Application>
  <DocSecurity>0</DocSecurity>
  <Lines>104</Lines>
  <Paragraphs>29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cp:revision>
  <dcterms:created xsi:type="dcterms:W3CDTF">2026-03-16T15:11:00Z</dcterms:created>
  <dcterms:modified xsi:type="dcterms:W3CDTF">2026-03-24T18:14:00Z</dcterms:modified>
</cp:coreProperties>
</file>