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C75AD" w14:textId="2B17DE48" w:rsidR="00F1065E" w:rsidRPr="00F1065E" w:rsidRDefault="00F1065E" w:rsidP="00F1065E">
      <w:pPr>
        <w:jc w:val="center"/>
        <w:rPr>
          <w:sz w:val="44"/>
          <w:szCs w:val="44"/>
        </w:rPr>
      </w:pPr>
      <w:r w:rsidRPr="00F1065E">
        <w:drawing>
          <wp:anchor distT="0" distB="0" distL="114300" distR="114300" simplePos="0" relativeHeight="251658240" behindDoc="1" locked="0" layoutInCell="1" allowOverlap="1" wp14:anchorId="2ED6AC1B" wp14:editId="5E43436C">
            <wp:simplePos x="0" y="0"/>
            <wp:positionH relativeFrom="column">
              <wp:posOffset>22860</wp:posOffset>
            </wp:positionH>
            <wp:positionV relativeFrom="paragraph">
              <wp:posOffset>473710</wp:posOffset>
            </wp:positionV>
            <wp:extent cx="5731510" cy="4053840"/>
            <wp:effectExtent l="0" t="0" r="2540" b="3810"/>
            <wp:wrapTight wrapText="bothSides">
              <wp:wrapPolygon edited="0">
                <wp:start x="0" y="0"/>
                <wp:lineTo x="0" y="21519"/>
                <wp:lineTo x="21538" y="2151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anchor>
        </w:drawing>
      </w:r>
      <w:r w:rsidRPr="00F1065E">
        <w:rPr>
          <w:sz w:val="44"/>
          <w:szCs w:val="44"/>
        </w:rPr>
        <w:t>Family B</w:t>
      </w:r>
    </w:p>
    <w:p w14:paraId="7C0F6A12" w14:textId="77777777" w:rsidR="00F1065E" w:rsidRDefault="00F1065E"/>
    <w:p w14:paraId="221E405C" w14:textId="77777777" w:rsidR="00F1065E" w:rsidRPr="00F1065E" w:rsidRDefault="00F1065E">
      <w:pPr>
        <w:rPr>
          <w:sz w:val="32"/>
          <w:szCs w:val="32"/>
        </w:rPr>
      </w:pPr>
    </w:p>
    <w:p w14:paraId="3ED0C12D" w14:textId="77777777" w:rsidR="00F1065E" w:rsidRDefault="00F1065E">
      <w:pPr>
        <w:rPr>
          <w:sz w:val="32"/>
          <w:szCs w:val="32"/>
        </w:rPr>
      </w:pPr>
      <w:r w:rsidRPr="00F1065E">
        <w:rPr>
          <w:sz w:val="32"/>
          <w:szCs w:val="32"/>
        </w:rPr>
        <w:t xml:space="preserve">                          Children young people and family. (BMHP5004_ </w:t>
      </w:r>
      <w:proofErr w:type="spellStart"/>
      <w:r w:rsidRPr="00F1065E">
        <w:rPr>
          <w:sz w:val="32"/>
          <w:szCs w:val="32"/>
        </w:rPr>
        <w:t>Birm</w:t>
      </w:r>
      <w:proofErr w:type="spellEnd"/>
      <w:r w:rsidRPr="00F1065E">
        <w:rPr>
          <w:sz w:val="32"/>
          <w:szCs w:val="32"/>
        </w:rPr>
        <w:t>)</w:t>
      </w:r>
    </w:p>
    <w:p w14:paraId="464F84D4" w14:textId="77777777" w:rsidR="00F1065E" w:rsidRDefault="00F1065E">
      <w:pPr>
        <w:rPr>
          <w:sz w:val="32"/>
          <w:szCs w:val="32"/>
        </w:rPr>
      </w:pPr>
    </w:p>
    <w:p w14:paraId="45F62C37" w14:textId="77777777" w:rsidR="00F1065E" w:rsidRDefault="00F1065E">
      <w:pPr>
        <w:rPr>
          <w:sz w:val="32"/>
          <w:szCs w:val="32"/>
        </w:rPr>
      </w:pPr>
      <w:r>
        <w:rPr>
          <w:sz w:val="32"/>
          <w:szCs w:val="32"/>
        </w:rPr>
        <w:t>Student name: Rashid Khan</w:t>
      </w:r>
    </w:p>
    <w:p w14:paraId="67EB23DC" w14:textId="77777777" w:rsidR="00F1065E" w:rsidRDefault="00F1065E">
      <w:pPr>
        <w:rPr>
          <w:sz w:val="32"/>
          <w:szCs w:val="32"/>
        </w:rPr>
      </w:pPr>
      <w:r>
        <w:rPr>
          <w:sz w:val="32"/>
          <w:szCs w:val="32"/>
        </w:rPr>
        <w:t>Student number: 1809620</w:t>
      </w:r>
    </w:p>
    <w:p w14:paraId="07A38621" w14:textId="7CF54758" w:rsidR="00F3483C" w:rsidRPr="00F1065E" w:rsidRDefault="005F6AFB">
      <w:r>
        <w:rPr>
          <w:sz w:val="32"/>
          <w:szCs w:val="32"/>
        </w:rPr>
        <w:t>Lecturer name: DR Mark Gallagher Read</w:t>
      </w:r>
      <w:r w:rsidR="00F3483C" w:rsidRPr="00F1065E">
        <w:br w:type="page"/>
      </w:r>
    </w:p>
    <w:p w14:paraId="18E07050" w14:textId="6954E21C" w:rsidR="00F3483C" w:rsidRDefault="00F3483C" w:rsidP="00F3483C">
      <w:pPr>
        <w:jc w:val="center"/>
        <w:rPr>
          <w:sz w:val="72"/>
          <w:szCs w:val="72"/>
        </w:rPr>
      </w:pPr>
      <w:r>
        <w:rPr>
          <w:sz w:val="72"/>
          <w:szCs w:val="72"/>
        </w:rPr>
        <w:lastRenderedPageBreak/>
        <w:t>Index page</w:t>
      </w:r>
    </w:p>
    <w:p w14:paraId="0022BBA6" w14:textId="630370F4" w:rsidR="00F3483C" w:rsidRDefault="005F6AFB" w:rsidP="005F6AFB">
      <w:pPr>
        <w:rPr>
          <w:sz w:val="28"/>
          <w:szCs w:val="28"/>
        </w:rPr>
      </w:pPr>
      <w:r>
        <w:rPr>
          <w:sz w:val="28"/>
          <w:szCs w:val="28"/>
        </w:rPr>
        <w:t>Introduction……………………………………………………………………………………………… 3</w:t>
      </w:r>
    </w:p>
    <w:p w14:paraId="26921F6A" w14:textId="0E5EFA0D" w:rsidR="005F6AFB" w:rsidRDefault="005F6AFB" w:rsidP="005F6AFB">
      <w:pPr>
        <w:rPr>
          <w:sz w:val="28"/>
          <w:szCs w:val="28"/>
        </w:rPr>
      </w:pPr>
      <w:r>
        <w:rPr>
          <w:sz w:val="28"/>
          <w:szCs w:val="28"/>
        </w:rPr>
        <w:t>Family vulnerability…………………………………………………………………………………… 3</w:t>
      </w:r>
    </w:p>
    <w:p w14:paraId="0DD681F6" w14:textId="0F36A06C" w:rsidR="005F6AFB" w:rsidRDefault="005F6AFB" w:rsidP="005F6AFB">
      <w:pPr>
        <w:rPr>
          <w:sz w:val="28"/>
          <w:szCs w:val="28"/>
        </w:rPr>
      </w:pPr>
      <w:r>
        <w:rPr>
          <w:sz w:val="28"/>
          <w:szCs w:val="28"/>
        </w:rPr>
        <w:t>Child B’s vulnerability………………………………………………………………………………...3</w:t>
      </w:r>
    </w:p>
    <w:p w14:paraId="46FCBB08" w14:textId="1611372E" w:rsidR="005F6AFB" w:rsidRDefault="005F6AFB" w:rsidP="005F6AFB">
      <w:pPr>
        <w:rPr>
          <w:sz w:val="28"/>
          <w:szCs w:val="28"/>
        </w:rPr>
      </w:pPr>
      <w:r>
        <w:rPr>
          <w:sz w:val="28"/>
          <w:szCs w:val="28"/>
        </w:rPr>
        <w:t>Assessment agencies………………………………………………………………………………… 4</w:t>
      </w:r>
    </w:p>
    <w:p w14:paraId="2D7EA0D3" w14:textId="232FDEC5" w:rsidR="005F6AFB" w:rsidRDefault="005F6AFB" w:rsidP="005F6AFB">
      <w:pPr>
        <w:rPr>
          <w:sz w:val="28"/>
          <w:szCs w:val="28"/>
        </w:rPr>
      </w:pPr>
      <w:r>
        <w:rPr>
          <w:sz w:val="28"/>
          <w:szCs w:val="28"/>
        </w:rPr>
        <w:t>Recommendations……………………………………………………………………………………. 4</w:t>
      </w:r>
    </w:p>
    <w:p w14:paraId="7E81F6B7" w14:textId="24D9206D" w:rsidR="005F6AFB" w:rsidRPr="005F6AFB" w:rsidRDefault="005F6AFB" w:rsidP="005F6AFB">
      <w:pPr>
        <w:rPr>
          <w:sz w:val="28"/>
          <w:szCs w:val="28"/>
        </w:rPr>
      </w:pPr>
      <w:r>
        <w:rPr>
          <w:sz w:val="28"/>
          <w:szCs w:val="28"/>
        </w:rPr>
        <w:t>Conclusion………………………………………………………………………………………………...5</w:t>
      </w:r>
    </w:p>
    <w:p w14:paraId="4E3C583F" w14:textId="7C123F20" w:rsidR="00F3483C" w:rsidRDefault="00F3483C" w:rsidP="00F3483C">
      <w:pPr>
        <w:jc w:val="center"/>
        <w:rPr>
          <w:sz w:val="72"/>
          <w:szCs w:val="72"/>
        </w:rPr>
      </w:pPr>
    </w:p>
    <w:p w14:paraId="630CB173" w14:textId="7900684F" w:rsidR="00F3483C" w:rsidRDefault="00F3483C" w:rsidP="00F3483C">
      <w:pPr>
        <w:jc w:val="center"/>
        <w:rPr>
          <w:sz w:val="72"/>
          <w:szCs w:val="72"/>
        </w:rPr>
      </w:pPr>
    </w:p>
    <w:p w14:paraId="1FAE8F3E" w14:textId="06BA10C6" w:rsidR="00F3483C" w:rsidRDefault="00F3483C" w:rsidP="00F3483C">
      <w:pPr>
        <w:jc w:val="center"/>
        <w:rPr>
          <w:sz w:val="72"/>
          <w:szCs w:val="72"/>
        </w:rPr>
      </w:pPr>
    </w:p>
    <w:p w14:paraId="2B2227D7" w14:textId="585F2784" w:rsidR="00F3483C" w:rsidRDefault="00F3483C" w:rsidP="00F3483C">
      <w:pPr>
        <w:jc w:val="center"/>
        <w:rPr>
          <w:sz w:val="72"/>
          <w:szCs w:val="72"/>
        </w:rPr>
      </w:pPr>
    </w:p>
    <w:p w14:paraId="557BC692" w14:textId="087DC428" w:rsidR="00F3483C" w:rsidRDefault="00F3483C" w:rsidP="00F3483C">
      <w:pPr>
        <w:jc w:val="center"/>
        <w:rPr>
          <w:sz w:val="72"/>
          <w:szCs w:val="72"/>
        </w:rPr>
      </w:pPr>
    </w:p>
    <w:p w14:paraId="5BDAE256" w14:textId="7729D2BB" w:rsidR="00F3483C" w:rsidRDefault="00F3483C" w:rsidP="00F3483C">
      <w:pPr>
        <w:jc w:val="center"/>
        <w:rPr>
          <w:sz w:val="72"/>
          <w:szCs w:val="72"/>
        </w:rPr>
      </w:pPr>
    </w:p>
    <w:p w14:paraId="072656E0" w14:textId="64DF9056" w:rsidR="00F3483C" w:rsidRDefault="00F3483C" w:rsidP="00F3483C">
      <w:pPr>
        <w:jc w:val="center"/>
        <w:rPr>
          <w:sz w:val="72"/>
          <w:szCs w:val="72"/>
        </w:rPr>
      </w:pPr>
    </w:p>
    <w:p w14:paraId="669F7A42" w14:textId="3475AD96" w:rsidR="00043C79" w:rsidRDefault="00043C79" w:rsidP="00043C79">
      <w:pPr>
        <w:rPr>
          <w:sz w:val="40"/>
          <w:szCs w:val="40"/>
        </w:rPr>
      </w:pPr>
    </w:p>
    <w:p w14:paraId="1B6A77F4" w14:textId="45031ABC" w:rsidR="00043C79" w:rsidRPr="005F6AFB" w:rsidRDefault="00043C79" w:rsidP="00043C79">
      <w:pPr>
        <w:jc w:val="center"/>
        <w:rPr>
          <w:rFonts w:ascii="Arial Black" w:hAnsi="Arial Black"/>
          <w:sz w:val="28"/>
          <w:szCs w:val="28"/>
        </w:rPr>
      </w:pPr>
      <w:r>
        <w:rPr>
          <w:sz w:val="40"/>
          <w:szCs w:val="40"/>
        </w:rPr>
        <w:br w:type="page"/>
      </w:r>
      <w:r w:rsidRPr="005F6AFB">
        <w:rPr>
          <w:rFonts w:ascii="Arial Black" w:hAnsi="Arial Black"/>
          <w:sz w:val="28"/>
          <w:szCs w:val="28"/>
        </w:rPr>
        <w:lastRenderedPageBreak/>
        <w:t>Introduction</w:t>
      </w:r>
    </w:p>
    <w:p w14:paraId="232575BE" w14:textId="23D0631B" w:rsidR="00043C79" w:rsidRPr="00043C79" w:rsidRDefault="009F518F" w:rsidP="009F518F">
      <w:pPr>
        <w:rPr>
          <w:rFonts w:asciiTheme="majorHAnsi" w:hAnsiTheme="majorHAnsi" w:cstheme="majorHAnsi"/>
        </w:rPr>
      </w:pPr>
      <w:r>
        <w:rPr>
          <w:rFonts w:asciiTheme="majorHAnsi" w:hAnsiTheme="majorHAnsi" w:cstheme="majorHAnsi"/>
        </w:rPr>
        <w:t>In this report</w:t>
      </w:r>
      <w:r w:rsidR="00043C79">
        <w:rPr>
          <w:rFonts w:asciiTheme="majorHAnsi" w:hAnsiTheme="majorHAnsi" w:cstheme="majorHAnsi"/>
        </w:rPr>
        <w:t xml:space="preserve"> I will be analysing family B</w:t>
      </w:r>
      <w:r>
        <w:rPr>
          <w:rFonts w:asciiTheme="majorHAnsi" w:hAnsiTheme="majorHAnsi" w:cstheme="majorHAnsi"/>
        </w:rPr>
        <w:t>, family B consists of two adults and five</w:t>
      </w:r>
      <w:r w:rsidR="00043C79">
        <w:rPr>
          <w:rFonts w:asciiTheme="majorHAnsi" w:hAnsiTheme="majorHAnsi" w:cstheme="majorHAnsi"/>
        </w:rPr>
        <w:t xml:space="preserve"> children with one of </w:t>
      </w:r>
      <w:r>
        <w:rPr>
          <w:rFonts w:asciiTheme="majorHAnsi" w:hAnsiTheme="majorHAnsi" w:cstheme="majorHAnsi"/>
        </w:rPr>
        <w:t xml:space="preserve">the children </w:t>
      </w:r>
      <w:r w:rsidR="00043C79">
        <w:rPr>
          <w:rFonts w:asciiTheme="majorHAnsi" w:hAnsiTheme="majorHAnsi" w:cstheme="majorHAnsi"/>
        </w:rPr>
        <w:t xml:space="preserve">living in local authority care. The family is in a very vulnerable position with multiple agencies </w:t>
      </w:r>
      <w:r>
        <w:rPr>
          <w:rFonts w:asciiTheme="majorHAnsi" w:hAnsiTheme="majorHAnsi" w:cstheme="majorHAnsi"/>
        </w:rPr>
        <w:t>involved trying</w:t>
      </w:r>
      <w:r w:rsidR="00043C79">
        <w:rPr>
          <w:rFonts w:asciiTheme="majorHAnsi" w:hAnsiTheme="majorHAnsi" w:cstheme="majorHAnsi"/>
        </w:rPr>
        <w:t xml:space="preserve"> </w:t>
      </w:r>
      <w:r>
        <w:rPr>
          <w:rFonts w:asciiTheme="majorHAnsi" w:hAnsiTheme="majorHAnsi" w:cstheme="majorHAnsi"/>
        </w:rPr>
        <w:t>to help them</w:t>
      </w:r>
      <w:r w:rsidR="00043C79">
        <w:rPr>
          <w:rFonts w:asciiTheme="majorHAnsi" w:hAnsiTheme="majorHAnsi" w:cstheme="majorHAnsi"/>
        </w:rPr>
        <w:t xml:space="preserve">. </w:t>
      </w:r>
      <w:r>
        <w:rPr>
          <w:rFonts w:asciiTheme="majorHAnsi" w:hAnsiTheme="majorHAnsi" w:cstheme="majorHAnsi"/>
        </w:rPr>
        <w:t>I will be analysing and assessing the reason why this family is vulnerable along with the circumstances that put them in this position and some of the risk factors associated. I will also look into which</w:t>
      </w:r>
      <w:r w:rsidR="00043C79">
        <w:rPr>
          <w:rFonts w:asciiTheme="majorHAnsi" w:hAnsiTheme="majorHAnsi" w:cstheme="majorHAnsi"/>
        </w:rPr>
        <w:t xml:space="preserve"> agencies are involv</w:t>
      </w:r>
      <w:r>
        <w:rPr>
          <w:rFonts w:asciiTheme="majorHAnsi" w:hAnsiTheme="majorHAnsi" w:cstheme="majorHAnsi"/>
        </w:rPr>
        <w:t xml:space="preserve">ed and how they are helping the family, along with some </w:t>
      </w:r>
      <w:r w:rsidR="00043C79">
        <w:rPr>
          <w:rFonts w:asciiTheme="majorHAnsi" w:hAnsiTheme="majorHAnsi" w:cstheme="majorHAnsi"/>
        </w:rPr>
        <w:t>recommendations.</w:t>
      </w:r>
    </w:p>
    <w:p w14:paraId="204EEB86" w14:textId="0EAE2C41" w:rsidR="00043C79" w:rsidRPr="005F6AFB" w:rsidRDefault="00043C79">
      <w:pPr>
        <w:rPr>
          <w:sz w:val="28"/>
          <w:szCs w:val="28"/>
        </w:rPr>
      </w:pPr>
    </w:p>
    <w:p w14:paraId="4199ED05" w14:textId="1EB6D1E8" w:rsidR="00F3483C" w:rsidRPr="005F6AFB" w:rsidRDefault="00F3483C" w:rsidP="00043C79">
      <w:pPr>
        <w:jc w:val="center"/>
        <w:rPr>
          <w:rFonts w:ascii="Arial Black" w:hAnsi="Arial Black"/>
          <w:sz w:val="28"/>
          <w:szCs w:val="28"/>
        </w:rPr>
      </w:pPr>
      <w:r w:rsidRPr="005F6AFB">
        <w:rPr>
          <w:rFonts w:ascii="Arial Black" w:hAnsi="Arial Black"/>
          <w:sz w:val="28"/>
          <w:szCs w:val="28"/>
        </w:rPr>
        <w:t>Family vulnerability</w:t>
      </w:r>
    </w:p>
    <w:p w14:paraId="0D599197" w14:textId="274958D2" w:rsidR="00F3483C" w:rsidRDefault="00117442" w:rsidP="00E712D9">
      <w:pPr>
        <w:rPr>
          <w:rFonts w:asciiTheme="majorHAnsi" w:hAnsiTheme="majorHAnsi" w:cstheme="majorHAnsi"/>
        </w:rPr>
      </w:pPr>
      <w:r>
        <w:rPr>
          <w:rFonts w:asciiTheme="majorHAnsi" w:hAnsiTheme="majorHAnsi" w:cstheme="majorHAnsi"/>
        </w:rPr>
        <w:t xml:space="preserve">Family B consists of 7 members, </w:t>
      </w:r>
      <w:r w:rsidR="00E712D9">
        <w:rPr>
          <w:rFonts w:asciiTheme="majorHAnsi" w:hAnsiTheme="majorHAnsi" w:cstheme="majorHAnsi"/>
        </w:rPr>
        <w:t>this family consists of a mother and her partner and four children. There’s two teenage daughters, one primary aged daughter, and one primary aged son. One of t</w:t>
      </w:r>
      <w:r w:rsidR="00F3483C">
        <w:rPr>
          <w:rFonts w:asciiTheme="majorHAnsi" w:hAnsiTheme="majorHAnsi" w:cstheme="majorHAnsi"/>
        </w:rPr>
        <w:t>he young adolescent boys (child B) who at the time was living in the local authority care w</w:t>
      </w:r>
      <w:r w:rsidR="00E712D9">
        <w:rPr>
          <w:rFonts w:asciiTheme="majorHAnsi" w:hAnsiTheme="majorHAnsi" w:cstheme="majorHAnsi"/>
        </w:rPr>
        <w:t>as the focus of the referrals, t</w:t>
      </w:r>
      <w:r w:rsidR="00F3483C">
        <w:rPr>
          <w:rFonts w:asciiTheme="majorHAnsi" w:hAnsiTheme="majorHAnsi" w:cstheme="majorHAnsi"/>
        </w:rPr>
        <w:t xml:space="preserve">he first referral was made by the youth offending team. Family B was in a very </w:t>
      </w:r>
      <w:bookmarkStart w:id="0" w:name="_GoBack"/>
      <w:bookmarkEnd w:id="0"/>
      <w:r w:rsidR="00F3483C">
        <w:rPr>
          <w:rFonts w:asciiTheme="majorHAnsi" w:hAnsiTheme="majorHAnsi" w:cstheme="majorHAnsi"/>
        </w:rPr>
        <w:t>vulnerable position be</w:t>
      </w:r>
      <w:r w:rsidR="00E712D9">
        <w:rPr>
          <w:rFonts w:asciiTheme="majorHAnsi" w:hAnsiTheme="majorHAnsi" w:cstheme="majorHAnsi"/>
        </w:rPr>
        <w:t>cause of their housing issues, t</w:t>
      </w:r>
      <w:r w:rsidR="00F3483C">
        <w:rPr>
          <w:rFonts w:asciiTheme="majorHAnsi" w:hAnsiTheme="majorHAnsi" w:cstheme="majorHAnsi"/>
        </w:rPr>
        <w:t xml:space="preserve">hey were living in temporary housing </w:t>
      </w:r>
      <w:r w:rsidR="00BC338E">
        <w:rPr>
          <w:rFonts w:asciiTheme="majorHAnsi" w:hAnsiTheme="majorHAnsi" w:cstheme="majorHAnsi"/>
        </w:rPr>
        <w:t>accommodations</w:t>
      </w:r>
      <w:r w:rsidR="00E712D9">
        <w:rPr>
          <w:rFonts w:asciiTheme="majorHAnsi" w:hAnsiTheme="majorHAnsi" w:cstheme="majorHAnsi"/>
        </w:rPr>
        <w:t xml:space="preserve"> as they were always shifting to multiple houses in short time periods. </w:t>
      </w:r>
      <w:r w:rsidR="00F3483C">
        <w:rPr>
          <w:rFonts w:asciiTheme="majorHAnsi" w:hAnsiTheme="majorHAnsi" w:cstheme="majorHAnsi"/>
        </w:rPr>
        <w:t>Multiple house moves can have detrimental effects on families such as</w:t>
      </w:r>
      <w:r w:rsidR="00E712D9">
        <w:rPr>
          <w:rFonts w:asciiTheme="majorHAnsi" w:hAnsiTheme="majorHAnsi" w:cstheme="majorHAnsi"/>
        </w:rPr>
        <w:t xml:space="preserve"> on</w:t>
      </w:r>
      <w:r w:rsidR="00F3483C">
        <w:rPr>
          <w:rFonts w:asciiTheme="majorHAnsi" w:hAnsiTheme="majorHAnsi" w:cstheme="majorHAnsi"/>
        </w:rPr>
        <w:t xml:space="preserve"> a child’s social life</w:t>
      </w:r>
      <w:r w:rsidR="00BC338E">
        <w:rPr>
          <w:rFonts w:asciiTheme="majorHAnsi" w:hAnsiTheme="majorHAnsi" w:cstheme="majorHAnsi"/>
        </w:rPr>
        <w:t xml:space="preserve"> a</w:t>
      </w:r>
      <w:r w:rsidR="00E712D9">
        <w:rPr>
          <w:rFonts w:asciiTheme="majorHAnsi" w:hAnsiTheme="majorHAnsi" w:cstheme="majorHAnsi"/>
        </w:rPr>
        <w:t>nd cause schooling disruptions, i</w:t>
      </w:r>
      <w:r w:rsidR="00BC338E">
        <w:rPr>
          <w:rFonts w:asciiTheme="majorHAnsi" w:hAnsiTheme="majorHAnsi" w:cstheme="majorHAnsi"/>
        </w:rPr>
        <w:t>t can also affect a child’s health and development. I think that’s one of the reasons child B was having difficulty at school</w:t>
      </w:r>
      <w:r w:rsidR="00E712D9">
        <w:rPr>
          <w:rFonts w:asciiTheme="majorHAnsi" w:hAnsiTheme="majorHAnsi" w:cstheme="majorHAnsi"/>
        </w:rPr>
        <w:t>,</w:t>
      </w:r>
      <w:r w:rsidR="00BC338E">
        <w:rPr>
          <w:rFonts w:asciiTheme="majorHAnsi" w:hAnsiTheme="majorHAnsi" w:cstheme="majorHAnsi"/>
        </w:rPr>
        <w:t xml:space="preserve"> and </w:t>
      </w:r>
      <w:r w:rsidR="00E712D9">
        <w:rPr>
          <w:rFonts w:asciiTheme="majorHAnsi" w:hAnsiTheme="majorHAnsi" w:cstheme="majorHAnsi"/>
        </w:rPr>
        <w:t xml:space="preserve">may have also been </w:t>
      </w:r>
      <w:r w:rsidR="00BC338E">
        <w:rPr>
          <w:rFonts w:asciiTheme="majorHAnsi" w:hAnsiTheme="majorHAnsi" w:cstheme="majorHAnsi"/>
        </w:rPr>
        <w:t xml:space="preserve">one of the reason child B was being bullied at school. </w:t>
      </w:r>
      <w:r w:rsidR="00E712D9">
        <w:rPr>
          <w:rFonts w:asciiTheme="majorHAnsi" w:hAnsiTheme="majorHAnsi" w:cstheme="majorHAnsi"/>
        </w:rPr>
        <w:t xml:space="preserve">This family also suffered from a lot </w:t>
      </w:r>
      <w:r w:rsidR="00BC338E">
        <w:rPr>
          <w:rFonts w:asciiTheme="majorHAnsi" w:hAnsiTheme="majorHAnsi" w:cstheme="majorHAnsi"/>
        </w:rPr>
        <w:t>of money issues</w:t>
      </w:r>
      <w:r w:rsidR="00E712D9">
        <w:rPr>
          <w:rFonts w:asciiTheme="majorHAnsi" w:hAnsiTheme="majorHAnsi" w:cstheme="majorHAnsi"/>
        </w:rPr>
        <w:t xml:space="preserve"> with the rent for all the houses they were at</w:t>
      </w:r>
      <w:r w:rsidR="00BC338E">
        <w:rPr>
          <w:rFonts w:asciiTheme="majorHAnsi" w:hAnsiTheme="majorHAnsi" w:cstheme="majorHAnsi"/>
        </w:rPr>
        <w:t>. I think child B was the most vulnerable because he lived in care while all his family lived with the rest of the family which shows he was having problems adapting to his surroundings.</w:t>
      </w:r>
      <w:r w:rsidR="00474E58">
        <w:rPr>
          <w:rFonts w:asciiTheme="majorHAnsi" w:hAnsiTheme="majorHAnsi" w:cstheme="majorHAnsi"/>
        </w:rPr>
        <w:t xml:space="preserve"> (anti-bullying 2020)</w:t>
      </w:r>
    </w:p>
    <w:p w14:paraId="1B7C6AA5" w14:textId="0F14073F" w:rsidR="00BC338E" w:rsidRPr="005F6AFB" w:rsidRDefault="00BC338E" w:rsidP="00F3483C">
      <w:pPr>
        <w:rPr>
          <w:rFonts w:asciiTheme="majorHAnsi" w:hAnsiTheme="majorHAnsi" w:cstheme="majorHAnsi"/>
          <w:sz w:val="28"/>
          <w:szCs w:val="28"/>
        </w:rPr>
      </w:pPr>
    </w:p>
    <w:p w14:paraId="0E66C46C" w14:textId="0944119F" w:rsidR="00BC338E" w:rsidRPr="005F6AFB" w:rsidRDefault="00BC338E" w:rsidP="00BC338E">
      <w:pPr>
        <w:jc w:val="center"/>
        <w:rPr>
          <w:rFonts w:ascii="Arial Black" w:hAnsi="Arial Black" w:cstheme="majorHAnsi"/>
          <w:sz w:val="28"/>
          <w:szCs w:val="28"/>
        </w:rPr>
      </w:pPr>
      <w:r w:rsidRPr="005F6AFB">
        <w:rPr>
          <w:rFonts w:ascii="Arial Black" w:hAnsi="Arial Black" w:cstheme="majorHAnsi"/>
          <w:sz w:val="28"/>
          <w:szCs w:val="28"/>
        </w:rPr>
        <w:t>Child’s B vulnerability</w:t>
      </w:r>
    </w:p>
    <w:p w14:paraId="1364C2C7" w14:textId="18C57F64" w:rsidR="00BC338E" w:rsidRDefault="00BC338E" w:rsidP="00BC338E">
      <w:pPr>
        <w:rPr>
          <w:rFonts w:asciiTheme="majorHAnsi" w:hAnsiTheme="majorHAnsi" w:cstheme="majorHAnsi"/>
        </w:rPr>
      </w:pPr>
      <w:r>
        <w:rPr>
          <w:rFonts w:asciiTheme="majorHAnsi" w:hAnsiTheme="majorHAnsi" w:cstheme="majorHAnsi"/>
        </w:rPr>
        <w:t>The first referral was made by a youth offending team and the focus was child B who at the time was living in local authority care. The mother also had parenting difficulties with her son child B. She also had four other children who she was coping well with which shows child B was a handful and had some sort of behavioural problems and she had difficulty controlling him. Child B had a lot of issues at school where he was being bullied. I think a lot of the bullying was a result of his circumstance</w:t>
      </w:r>
      <w:r w:rsidR="00D50C71">
        <w:rPr>
          <w:rFonts w:asciiTheme="majorHAnsi" w:hAnsiTheme="majorHAnsi" w:cstheme="majorHAnsi"/>
        </w:rPr>
        <w:t>s</w:t>
      </w:r>
      <w:r>
        <w:rPr>
          <w:rFonts w:asciiTheme="majorHAnsi" w:hAnsiTheme="majorHAnsi" w:cstheme="majorHAnsi"/>
        </w:rPr>
        <w:t xml:space="preserve"> of him living in care, family moving a lot and not staying in one place for long. You can imagine a kid at school </w:t>
      </w:r>
      <w:r w:rsidR="009F1B20">
        <w:rPr>
          <w:rFonts w:asciiTheme="majorHAnsi" w:hAnsiTheme="majorHAnsi" w:cstheme="majorHAnsi"/>
        </w:rPr>
        <w:t xml:space="preserve">with no family support and not much money. This would give a bully a reason to pick on him which I don’t think he was coping well with which </w:t>
      </w:r>
      <w:r w:rsidR="00D50C71">
        <w:rPr>
          <w:rFonts w:asciiTheme="majorHAnsi" w:hAnsiTheme="majorHAnsi" w:cstheme="majorHAnsi"/>
        </w:rPr>
        <w:t xml:space="preserve">then </w:t>
      </w:r>
      <w:r w:rsidR="009F1B20">
        <w:rPr>
          <w:rFonts w:asciiTheme="majorHAnsi" w:hAnsiTheme="majorHAnsi" w:cstheme="majorHAnsi"/>
        </w:rPr>
        <w:t xml:space="preserve">resulted in him </w:t>
      </w:r>
      <w:r w:rsidR="00D50C71">
        <w:rPr>
          <w:rFonts w:asciiTheme="majorHAnsi" w:hAnsiTheme="majorHAnsi" w:cstheme="majorHAnsi"/>
        </w:rPr>
        <w:t>misbehaving</w:t>
      </w:r>
      <w:r w:rsidR="009F1B20">
        <w:rPr>
          <w:rFonts w:asciiTheme="majorHAnsi" w:hAnsiTheme="majorHAnsi" w:cstheme="majorHAnsi"/>
        </w:rPr>
        <w:t xml:space="preserve"> after school</w:t>
      </w:r>
      <w:r w:rsidR="00D50C71">
        <w:rPr>
          <w:rFonts w:asciiTheme="majorHAnsi" w:hAnsiTheme="majorHAnsi" w:cstheme="majorHAnsi"/>
        </w:rPr>
        <w:t xml:space="preserve">. This led to other </w:t>
      </w:r>
      <w:r w:rsidR="009F1B20">
        <w:rPr>
          <w:rFonts w:asciiTheme="majorHAnsi" w:hAnsiTheme="majorHAnsi" w:cstheme="majorHAnsi"/>
        </w:rPr>
        <w:t>agencies getting involved like probation services,</w:t>
      </w:r>
      <w:r w:rsidR="00D50C71">
        <w:rPr>
          <w:rFonts w:asciiTheme="majorHAnsi" w:hAnsiTheme="majorHAnsi" w:cstheme="majorHAnsi"/>
        </w:rPr>
        <w:t xml:space="preserve"> the </w:t>
      </w:r>
      <w:r w:rsidR="009F1B20">
        <w:rPr>
          <w:rFonts w:asciiTheme="majorHAnsi" w:hAnsiTheme="majorHAnsi" w:cstheme="majorHAnsi"/>
        </w:rPr>
        <w:t>police, neighbourhood team and anti-social behaviour team. Bullying can have a big effect on a child mentally and physically. When a child is being bullied, it can lead them to take their anger and stress out on others around them and in some case</w:t>
      </w:r>
      <w:r w:rsidR="00D50C71">
        <w:rPr>
          <w:rFonts w:asciiTheme="majorHAnsi" w:hAnsiTheme="majorHAnsi" w:cstheme="majorHAnsi"/>
        </w:rPr>
        <w:t>s le</w:t>
      </w:r>
      <w:r w:rsidR="009F1B20">
        <w:rPr>
          <w:rFonts w:asciiTheme="majorHAnsi" w:hAnsiTheme="majorHAnsi" w:cstheme="majorHAnsi"/>
        </w:rPr>
        <w:t>d to</w:t>
      </w:r>
      <w:r w:rsidR="00D50C71">
        <w:rPr>
          <w:rFonts w:asciiTheme="majorHAnsi" w:hAnsiTheme="majorHAnsi" w:cstheme="majorHAnsi"/>
        </w:rPr>
        <w:t xml:space="preserve"> drugs but in this </w:t>
      </w:r>
      <w:proofErr w:type="gramStart"/>
      <w:r w:rsidR="00D50C71">
        <w:rPr>
          <w:rFonts w:asciiTheme="majorHAnsi" w:hAnsiTheme="majorHAnsi" w:cstheme="majorHAnsi"/>
        </w:rPr>
        <w:t>case</w:t>
      </w:r>
      <w:proofErr w:type="gramEnd"/>
      <w:r w:rsidR="00D50C71">
        <w:rPr>
          <w:rFonts w:asciiTheme="majorHAnsi" w:hAnsiTheme="majorHAnsi" w:cstheme="majorHAnsi"/>
        </w:rPr>
        <w:t xml:space="preserve"> there was</w:t>
      </w:r>
      <w:r w:rsidR="009F1B20">
        <w:rPr>
          <w:rFonts w:asciiTheme="majorHAnsi" w:hAnsiTheme="majorHAnsi" w:cstheme="majorHAnsi"/>
        </w:rPr>
        <w:t xml:space="preserve"> no mention of drugs.</w:t>
      </w:r>
      <w:r w:rsidR="00AF1E5D">
        <w:rPr>
          <w:rFonts w:asciiTheme="majorHAnsi" w:hAnsiTheme="majorHAnsi" w:cstheme="majorHAnsi"/>
        </w:rPr>
        <w:t xml:space="preserve"> </w:t>
      </w:r>
      <w:r w:rsidR="00474E58">
        <w:rPr>
          <w:rFonts w:asciiTheme="majorHAnsi" w:hAnsiTheme="majorHAnsi" w:cstheme="majorHAnsi"/>
        </w:rPr>
        <w:t xml:space="preserve"> (cleaver. H 1999)</w:t>
      </w:r>
    </w:p>
    <w:p w14:paraId="0A500000" w14:textId="3A1CAC0F" w:rsidR="00206B42" w:rsidRDefault="00206B42" w:rsidP="00BC338E">
      <w:pPr>
        <w:rPr>
          <w:rFonts w:asciiTheme="majorHAnsi" w:hAnsiTheme="majorHAnsi" w:cstheme="majorHAnsi"/>
        </w:rPr>
      </w:pPr>
    </w:p>
    <w:p w14:paraId="2B09C3C1" w14:textId="77777777" w:rsidR="00D50C71" w:rsidRDefault="00D50C71" w:rsidP="00BC338E">
      <w:pPr>
        <w:rPr>
          <w:rFonts w:asciiTheme="majorHAnsi" w:hAnsiTheme="majorHAnsi" w:cstheme="majorHAnsi"/>
        </w:rPr>
      </w:pPr>
    </w:p>
    <w:p w14:paraId="08461B3D" w14:textId="77777777" w:rsidR="005F6AFB" w:rsidRDefault="005F6AFB" w:rsidP="000B11A8">
      <w:pPr>
        <w:jc w:val="center"/>
        <w:rPr>
          <w:rFonts w:ascii="Arial Black" w:hAnsi="Arial Black" w:cstheme="majorHAnsi"/>
          <w:sz w:val="28"/>
          <w:szCs w:val="28"/>
        </w:rPr>
      </w:pPr>
    </w:p>
    <w:p w14:paraId="79018DCB" w14:textId="5F02C4D5" w:rsidR="00206B42" w:rsidRDefault="000B11A8" w:rsidP="000B11A8">
      <w:pPr>
        <w:jc w:val="center"/>
        <w:rPr>
          <w:rFonts w:ascii="Arial Black" w:hAnsi="Arial Black" w:cstheme="majorHAnsi"/>
          <w:sz w:val="28"/>
          <w:szCs w:val="28"/>
        </w:rPr>
      </w:pPr>
      <w:r w:rsidRPr="005F6AFB">
        <w:rPr>
          <w:rFonts w:ascii="Arial Black" w:hAnsi="Arial Black" w:cstheme="majorHAnsi"/>
          <w:sz w:val="28"/>
          <w:szCs w:val="28"/>
        </w:rPr>
        <w:lastRenderedPageBreak/>
        <w:t>Assessment agencies</w:t>
      </w:r>
    </w:p>
    <w:p w14:paraId="0EB208A8" w14:textId="77777777" w:rsidR="005F6AFB" w:rsidRPr="005F6AFB" w:rsidRDefault="005F6AFB" w:rsidP="005F6AFB">
      <w:pPr>
        <w:rPr>
          <w:rFonts w:ascii="Arial Black" w:hAnsi="Arial Black" w:cstheme="majorHAnsi"/>
          <w:sz w:val="28"/>
          <w:szCs w:val="28"/>
        </w:rPr>
      </w:pPr>
    </w:p>
    <w:p w14:paraId="1F7AEC68" w14:textId="327469D4" w:rsidR="00F3483C" w:rsidRDefault="000B11A8" w:rsidP="00F3483C">
      <w:pPr>
        <w:rPr>
          <w:rFonts w:asciiTheme="majorHAnsi" w:hAnsiTheme="majorHAnsi" w:cstheme="majorHAnsi"/>
        </w:rPr>
      </w:pPr>
      <w:r>
        <w:rPr>
          <w:rFonts w:asciiTheme="majorHAnsi" w:hAnsiTheme="majorHAnsi" w:cstheme="majorHAnsi"/>
        </w:rPr>
        <w:t>Some of the key agencies that were identified in working with the family were the probation services, education services, police, youth in need team, neighbourhood service, parenting support group and many more. One of the older children had attended sessions with Connexion. Connexion is a governmental information, advice, guidance and support service aimed at young people aged 13 to 19 with learning difficulties or disabilities,</w:t>
      </w:r>
      <w:r w:rsidR="0048213A">
        <w:rPr>
          <w:rFonts w:asciiTheme="majorHAnsi" w:hAnsiTheme="majorHAnsi" w:cstheme="majorHAnsi"/>
        </w:rPr>
        <w:t xml:space="preserve"> created in 2000 following the Learning and Skill’s A</w:t>
      </w:r>
      <w:r>
        <w:rPr>
          <w:rFonts w:asciiTheme="majorHAnsi" w:hAnsiTheme="majorHAnsi" w:cstheme="majorHAnsi"/>
        </w:rPr>
        <w:t xml:space="preserve">ct. Connexion offers support and advice on topics of education, housing, health, relationships, finance and drugs. Social services were also involved regarding child B living separately to try and help him and his mother to work together and come to an understanding on how they can work together and help each other </w:t>
      </w:r>
      <w:r w:rsidR="0048213A">
        <w:rPr>
          <w:rFonts w:asciiTheme="majorHAnsi" w:hAnsiTheme="majorHAnsi" w:cstheme="majorHAnsi"/>
        </w:rPr>
        <w:t>in terms of living</w:t>
      </w:r>
      <w:r>
        <w:rPr>
          <w:rFonts w:asciiTheme="majorHAnsi" w:hAnsiTheme="majorHAnsi" w:cstheme="majorHAnsi"/>
        </w:rPr>
        <w:t xml:space="preserve"> together. The social workers also visited the school to see why child B was being bullied and how the school could stop the bullying. </w:t>
      </w:r>
      <w:r w:rsidR="0048213A">
        <w:rPr>
          <w:rFonts w:asciiTheme="majorHAnsi" w:hAnsiTheme="majorHAnsi" w:cstheme="majorHAnsi"/>
        </w:rPr>
        <w:t>Schools</w:t>
      </w:r>
      <w:r>
        <w:rPr>
          <w:rFonts w:asciiTheme="majorHAnsi" w:hAnsiTheme="majorHAnsi" w:cstheme="majorHAnsi"/>
        </w:rPr>
        <w:t xml:space="preserve"> have a legal duty of care towards their pupils and responsibility to prevent it from happening. Schools can do a lot to prevent bullying like</w:t>
      </w:r>
      <w:r w:rsidR="00C1127E">
        <w:rPr>
          <w:rFonts w:asciiTheme="majorHAnsi" w:hAnsiTheme="majorHAnsi" w:cstheme="majorHAnsi"/>
        </w:rPr>
        <w:t>:</w:t>
      </w:r>
    </w:p>
    <w:p w14:paraId="469229D2" w14:textId="6431C096" w:rsidR="00C1127E" w:rsidRDefault="00C1127E" w:rsidP="00C1127E">
      <w:pPr>
        <w:pStyle w:val="ListParagraph"/>
        <w:numPr>
          <w:ilvl w:val="0"/>
          <w:numId w:val="1"/>
        </w:numPr>
        <w:rPr>
          <w:rFonts w:asciiTheme="majorHAnsi" w:hAnsiTheme="majorHAnsi" w:cstheme="majorHAnsi"/>
        </w:rPr>
      </w:pPr>
      <w:r>
        <w:rPr>
          <w:rFonts w:asciiTheme="majorHAnsi" w:hAnsiTheme="majorHAnsi" w:cstheme="majorHAnsi"/>
        </w:rPr>
        <w:t>Organising group and individual sessions.</w:t>
      </w:r>
    </w:p>
    <w:p w14:paraId="63B63260" w14:textId="22827A2F" w:rsidR="00C1127E" w:rsidRDefault="00C1127E" w:rsidP="00C1127E">
      <w:pPr>
        <w:pStyle w:val="ListParagraph"/>
        <w:numPr>
          <w:ilvl w:val="0"/>
          <w:numId w:val="1"/>
        </w:numPr>
        <w:rPr>
          <w:rFonts w:asciiTheme="majorHAnsi" w:hAnsiTheme="majorHAnsi" w:cstheme="majorHAnsi"/>
        </w:rPr>
      </w:pPr>
      <w:r>
        <w:rPr>
          <w:rFonts w:asciiTheme="majorHAnsi" w:hAnsiTheme="majorHAnsi" w:cstheme="majorHAnsi"/>
        </w:rPr>
        <w:t xml:space="preserve">Mentoring </w:t>
      </w:r>
    </w:p>
    <w:p w14:paraId="029632B9" w14:textId="46A0EF66" w:rsidR="00C1127E" w:rsidRDefault="00C1127E" w:rsidP="00C1127E">
      <w:pPr>
        <w:pStyle w:val="ListParagraph"/>
        <w:numPr>
          <w:ilvl w:val="0"/>
          <w:numId w:val="1"/>
        </w:numPr>
        <w:rPr>
          <w:rFonts w:asciiTheme="majorHAnsi" w:hAnsiTheme="majorHAnsi" w:cstheme="majorHAnsi"/>
        </w:rPr>
      </w:pPr>
      <w:r>
        <w:rPr>
          <w:rFonts w:asciiTheme="majorHAnsi" w:hAnsiTheme="majorHAnsi" w:cstheme="majorHAnsi"/>
        </w:rPr>
        <w:t>Being a telling school</w:t>
      </w:r>
    </w:p>
    <w:p w14:paraId="270CE88F" w14:textId="6BB4D426" w:rsidR="00C1127E" w:rsidRDefault="00C1127E" w:rsidP="00C1127E">
      <w:pPr>
        <w:pStyle w:val="ListParagraph"/>
        <w:numPr>
          <w:ilvl w:val="0"/>
          <w:numId w:val="1"/>
        </w:numPr>
        <w:rPr>
          <w:rFonts w:asciiTheme="majorHAnsi" w:hAnsiTheme="majorHAnsi" w:cstheme="majorHAnsi"/>
        </w:rPr>
      </w:pPr>
      <w:r>
        <w:rPr>
          <w:rFonts w:asciiTheme="majorHAnsi" w:hAnsiTheme="majorHAnsi" w:cstheme="majorHAnsi"/>
        </w:rPr>
        <w:t>Having</w:t>
      </w:r>
      <w:r w:rsidR="0048213A">
        <w:rPr>
          <w:rFonts w:asciiTheme="majorHAnsi" w:hAnsiTheme="majorHAnsi" w:cstheme="majorHAnsi"/>
        </w:rPr>
        <w:t xml:space="preserve"> a</w:t>
      </w:r>
      <w:r>
        <w:rPr>
          <w:rFonts w:asciiTheme="majorHAnsi" w:hAnsiTheme="majorHAnsi" w:cstheme="majorHAnsi"/>
        </w:rPr>
        <w:t xml:space="preserve"> talk about bullying and its effect</w:t>
      </w:r>
    </w:p>
    <w:p w14:paraId="133BB82F" w14:textId="5E2FBE87" w:rsidR="00474E58" w:rsidRDefault="00474E58" w:rsidP="00474E58">
      <w:pPr>
        <w:pStyle w:val="ListParagraph"/>
        <w:rPr>
          <w:rFonts w:asciiTheme="majorHAnsi" w:hAnsiTheme="majorHAnsi" w:cstheme="majorHAnsi"/>
        </w:rPr>
      </w:pPr>
      <w:r>
        <w:rPr>
          <w:rFonts w:asciiTheme="majorHAnsi" w:hAnsiTheme="majorHAnsi" w:cstheme="majorHAnsi"/>
        </w:rPr>
        <w:t>(crisis prevention 2020)</w:t>
      </w:r>
    </w:p>
    <w:p w14:paraId="50DB051D" w14:textId="208DA77C" w:rsidR="00C46D26" w:rsidRDefault="00C46D26" w:rsidP="00C46D26">
      <w:pPr>
        <w:ind w:left="360"/>
        <w:rPr>
          <w:rFonts w:asciiTheme="majorHAnsi" w:hAnsiTheme="majorHAnsi" w:cstheme="majorHAnsi"/>
        </w:rPr>
      </w:pPr>
    </w:p>
    <w:p w14:paraId="755EF5FE" w14:textId="47DAADE2" w:rsidR="00C46D26" w:rsidRPr="005F6AFB" w:rsidRDefault="00C46D26" w:rsidP="00C46D26">
      <w:pPr>
        <w:ind w:left="360"/>
        <w:jc w:val="center"/>
        <w:rPr>
          <w:rFonts w:ascii="Arial Black" w:hAnsi="Arial Black" w:cstheme="majorHAnsi"/>
          <w:sz w:val="28"/>
          <w:szCs w:val="28"/>
        </w:rPr>
      </w:pPr>
      <w:r w:rsidRPr="005F6AFB">
        <w:rPr>
          <w:rFonts w:ascii="Arial Black" w:hAnsi="Arial Black" w:cstheme="majorHAnsi"/>
          <w:sz w:val="28"/>
          <w:szCs w:val="28"/>
        </w:rPr>
        <w:t>Recommendations</w:t>
      </w:r>
    </w:p>
    <w:p w14:paraId="2B4D8B8C" w14:textId="00879050" w:rsidR="00C46D26" w:rsidRDefault="00C46D26" w:rsidP="00C46D26">
      <w:pPr>
        <w:ind w:left="360"/>
        <w:rPr>
          <w:rFonts w:asciiTheme="majorHAnsi" w:hAnsiTheme="majorHAnsi" w:cstheme="majorHAnsi"/>
        </w:rPr>
      </w:pPr>
      <w:r>
        <w:rPr>
          <w:rFonts w:asciiTheme="majorHAnsi" w:hAnsiTheme="majorHAnsi" w:cstheme="majorHAnsi"/>
        </w:rPr>
        <w:t>There are a lot of agencies out there who can help vulnerable familie</w:t>
      </w:r>
      <w:r w:rsidR="0048213A">
        <w:rPr>
          <w:rFonts w:asciiTheme="majorHAnsi" w:hAnsiTheme="majorHAnsi" w:cstheme="majorHAnsi"/>
        </w:rPr>
        <w:t xml:space="preserve">s and help families who are </w:t>
      </w:r>
      <w:r>
        <w:rPr>
          <w:rFonts w:asciiTheme="majorHAnsi" w:hAnsiTheme="majorHAnsi" w:cstheme="majorHAnsi"/>
        </w:rPr>
        <w:t xml:space="preserve">experiencing some sort of bullying. </w:t>
      </w:r>
      <w:proofErr w:type="spellStart"/>
      <w:r>
        <w:rPr>
          <w:rFonts w:asciiTheme="majorHAnsi" w:hAnsiTheme="majorHAnsi" w:cstheme="majorHAnsi"/>
        </w:rPr>
        <w:t>Nacro</w:t>
      </w:r>
      <w:proofErr w:type="spellEnd"/>
      <w:r>
        <w:rPr>
          <w:rFonts w:asciiTheme="majorHAnsi" w:hAnsiTheme="majorHAnsi" w:cstheme="majorHAnsi"/>
        </w:rPr>
        <w:t xml:space="preserve"> is an agency that focuses on families and communities</w:t>
      </w:r>
      <w:r w:rsidR="0048213A">
        <w:rPr>
          <w:rFonts w:asciiTheme="majorHAnsi" w:hAnsiTheme="majorHAnsi" w:cstheme="majorHAnsi"/>
        </w:rPr>
        <w:t>, they</w:t>
      </w:r>
      <w:r>
        <w:rPr>
          <w:rFonts w:asciiTheme="majorHAnsi" w:hAnsiTheme="majorHAnsi" w:cstheme="majorHAnsi"/>
        </w:rPr>
        <w:t xml:space="preserve"> work </w:t>
      </w:r>
      <w:r w:rsidR="0048213A">
        <w:rPr>
          <w:rFonts w:asciiTheme="majorHAnsi" w:hAnsiTheme="majorHAnsi" w:cstheme="majorHAnsi"/>
        </w:rPr>
        <w:t>with the</w:t>
      </w:r>
      <w:r>
        <w:rPr>
          <w:rFonts w:asciiTheme="majorHAnsi" w:hAnsiTheme="majorHAnsi" w:cstheme="majorHAnsi"/>
        </w:rPr>
        <w:t xml:space="preserve"> families </w:t>
      </w:r>
      <w:r w:rsidR="0048213A">
        <w:rPr>
          <w:rFonts w:asciiTheme="majorHAnsi" w:hAnsiTheme="majorHAnsi" w:cstheme="majorHAnsi"/>
        </w:rPr>
        <w:t xml:space="preserve">and try </w:t>
      </w:r>
      <w:r>
        <w:rPr>
          <w:rFonts w:asciiTheme="majorHAnsi" w:hAnsiTheme="majorHAnsi" w:cstheme="majorHAnsi"/>
        </w:rPr>
        <w:t xml:space="preserve">to bring them closer to their communities. Their interventions are designed to stop antisocial behaviour and improve relationships and raise aspirations. </w:t>
      </w:r>
    </w:p>
    <w:p w14:paraId="7808F275" w14:textId="6A1AC8C2" w:rsidR="00C46D26" w:rsidRDefault="00C46D26" w:rsidP="00C46D26">
      <w:pPr>
        <w:ind w:left="360"/>
        <w:rPr>
          <w:rFonts w:asciiTheme="majorHAnsi" w:hAnsiTheme="majorHAnsi" w:cstheme="majorHAnsi"/>
        </w:rPr>
      </w:pPr>
      <w:r>
        <w:rPr>
          <w:rFonts w:asciiTheme="majorHAnsi" w:hAnsiTheme="majorHAnsi" w:cstheme="majorHAnsi"/>
        </w:rPr>
        <w:t xml:space="preserve">The prevention alliance (TPA) can provide early help and preventative support for a wide range of vulnerable people and households and services to prevent or reduce </w:t>
      </w:r>
      <w:r w:rsidR="0048213A">
        <w:rPr>
          <w:rFonts w:asciiTheme="majorHAnsi" w:hAnsiTheme="majorHAnsi" w:cstheme="majorHAnsi"/>
        </w:rPr>
        <w:t xml:space="preserve">by </w:t>
      </w:r>
      <w:r>
        <w:rPr>
          <w:rFonts w:asciiTheme="majorHAnsi" w:hAnsiTheme="majorHAnsi" w:cstheme="majorHAnsi"/>
        </w:rPr>
        <w:t xml:space="preserve">giving them solutions and support to </w:t>
      </w:r>
      <w:r w:rsidR="0048213A">
        <w:rPr>
          <w:rFonts w:asciiTheme="majorHAnsi" w:hAnsiTheme="majorHAnsi" w:cstheme="majorHAnsi"/>
        </w:rPr>
        <w:t>self-manage</w:t>
      </w:r>
      <w:r>
        <w:rPr>
          <w:rFonts w:asciiTheme="majorHAnsi" w:hAnsiTheme="majorHAnsi" w:cstheme="majorHAnsi"/>
        </w:rPr>
        <w:t xml:space="preserve">. </w:t>
      </w:r>
      <w:r w:rsidR="0048213A">
        <w:rPr>
          <w:rFonts w:asciiTheme="majorHAnsi" w:hAnsiTheme="majorHAnsi" w:cstheme="majorHAnsi"/>
        </w:rPr>
        <w:t>Citizen’s</w:t>
      </w:r>
      <w:r>
        <w:rPr>
          <w:rFonts w:asciiTheme="majorHAnsi" w:hAnsiTheme="majorHAnsi" w:cstheme="majorHAnsi"/>
        </w:rPr>
        <w:t xml:space="preserve"> advice </w:t>
      </w:r>
      <w:r w:rsidR="0048213A">
        <w:rPr>
          <w:rFonts w:asciiTheme="majorHAnsi" w:hAnsiTheme="majorHAnsi" w:cstheme="majorHAnsi"/>
        </w:rPr>
        <w:t xml:space="preserve">also </w:t>
      </w:r>
      <w:r>
        <w:rPr>
          <w:rFonts w:asciiTheme="majorHAnsi" w:hAnsiTheme="majorHAnsi" w:cstheme="majorHAnsi"/>
        </w:rPr>
        <w:t>helps thousand</w:t>
      </w:r>
      <w:r w:rsidR="0048213A">
        <w:rPr>
          <w:rFonts w:asciiTheme="majorHAnsi" w:hAnsiTheme="majorHAnsi" w:cstheme="majorHAnsi"/>
        </w:rPr>
        <w:t xml:space="preserve">s of people with housing issues such as poor quality housing and </w:t>
      </w:r>
      <w:r>
        <w:rPr>
          <w:rFonts w:asciiTheme="majorHAnsi" w:hAnsiTheme="majorHAnsi" w:cstheme="majorHAnsi"/>
        </w:rPr>
        <w:t>evictions.</w:t>
      </w:r>
      <w:r w:rsidR="0048213A">
        <w:rPr>
          <w:rFonts w:asciiTheme="majorHAnsi" w:hAnsiTheme="majorHAnsi" w:cstheme="majorHAnsi"/>
        </w:rPr>
        <w:t xml:space="preserve"> Whereas</w:t>
      </w:r>
      <w:r>
        <w:rPr>
          <w:rFonts w:asciiTheme="majorHAnsi" w:hAnsiTheme="majorHAnsi" w:cstheme="majorHAnsi"/>
        </w:rPr>
        <w:t xml:space="preserve"> Housing </w:t>
      </w:r>
      <w:r w:rsidR="0048213A">
        <w:rPr>
          <w:rFonts w:asciiTheme="majorHAnsi" w:hAnsiTheme="majorHAnsi" w:cstheme="majorHAnsi"/>
        </w:rPr>
        <w:t>associations</w:t>
      </w:r>
      <w:r>
        <w:rPr>
          <w:rFonts w:asciiTheme="majorHAnsi" w:hAnsiTheme="majorHAnsi" w:cstheme="majorHAnsi"/>
        </w:rPr>
        <w:t xml:space="preserve"> can help with more </w:t>
      </w:r>
      <w:r w:rsidR="0048213A">
        <w:rPr>
          <w:rFonts w:asciiTheme="majorHAnsi" w:hAnsiTheme="majorHAnsi" w:cstheme="majorHAnsi"/>
        </w:rPr>
        <w:t>permanent</w:t>
      </w:r>
      <w:r>
        <w:rPr>
          <w:rFonts w:asciiTheme="majorHAnsi" w:hAnsiTheme="majorHAnsi" w:cstheme="majorHAnsi"/>
        </w:rPr>
        <w:t xml:space="preserve"> and affordable housing. </w:t>
      </w:r>
    </w:p>
    <w:p w14:paraId="19C0C206" w14:textId="0BFAB568" w:rsidR="00C46D26" w:rsidRPr="00C46D26" w:rsidRDefault="00C46D26" w:rsidP="00C46D26">
      <w:pPr>
        <w:ind w:left="360"/>
        <w:rPr>
          <w:rFonts w:asciiTheme="majorHAnsi" w:hAnsiTheme="majorHAnsi" w:cstheme="majorHAnsi"/>
        </w:rPr>
      </w:pPr>
      <w:r w:rsidRPr="00C46D26">
        <w:rPr>
          <w:rFonts w:asciiTheme="majorHAnsi" w:hAnsiTheme="majorHAnsi" w:cstheme="majorHAnsi"/>
        </w:rPr>
        <w:t>Bullying is a very big issue but there is a lot of help out there to help children and families to deal with their</w:t>
      </w:r>
      <w:r w:rsidR="0048213A">
        <w:rPr>
          <w:rFonts w:asciiTheme="majorHAnsi" w:hAnsiTheme="majorHAnsi" w:cstheme="majorHAnsi"/>
        </w:rPr>
        <w:t xml:space="preserve"> issues. Bullying can make </w:t>
      </w:r>
      <w:r w:rsidRPr="00C46D26">
        <w:rPr>
          <w:rFonts w:asciiTheme="majorHAnsi" w:hAnsiTheme="majorHAnsi" w:cstheme="majorHAnsi"/>
        </w:rPr>
        <w:t>a chi</w:t>
      </w:r>
      <w:r w:rsidR="0048213A">
        <w:rPr>
          <w:rFonts w:asciiTheme="majorHAnsi" w:hAnsiTheme="majorHAnsi" w:cstheme="majorHAnsi"/>
        </w:rPr>
        <w:t>ld’s life miserable but there are</w:t>
      </w:r>
      <w:r w:rsidRPr="00C46D26">
        <w:rPr>
          <w:rFonts w:asciiTheme="majorHAnsi" w:hAnsiTheme="majorHAnsi" w:cstheme="majorHAnsi"/>
        </w:rPr>
        <w:t xml:space="preserve"> ways</w:t>
      </w:r>
      <w:r w:rsidR="0048213A">
        <w:rPr>
          <w:rFonts w:asciiTheme="majorHAnsi" w:hAnsiTheme="majorHAnsi" w:cstheme="majorHAnsi"/>
        </w:rPr>
        <w:t xml:space="preserve"> in which</w:t>
      </w:r>
      <w:r w:rsidRPr="00C46D26">
        <w:rPr>
          <w:rFonts w:asciiTheme="majorHAnsi" w:hAnsiTheme="majorHAnsi" w:cstheme="majorHAnsi"/>
        </w:rPr>
        <w:t xml:space="preserve"> you can stop it</w:t>
      </w:r>
      <w:r w:rsidR="0048213A">
        <w:rPr>
          <w:rFonts w:asciiTheme="majorHAnsi" w:hAnsiTheme="majorHAnsi" w:cstheme="majorHAnsi"/>
        </w:rPr>
        <w:t xml:space="preserve"> such as</w:t>
      </w:r>
      <w:r w:rsidRPr="00C46D26">
        <w:rPr>
          <w:rFonts w:asciiTheme="majorHAnsi" w:hAnsiTheme="majorHAnsi" w:cstheme="majorHAnsi"/>
        </w:rPr>
        <w:t>:</w:t>
      </w:r>
    </w:p>
    <w:p w14:paraId="4884C7AF" w14:textId="6FC71CF2" w:rsidR="00C46D26" w:rsidRDefault="00C46D26" w:rsidP="00C46D26">
      <w:pPr>
        <w:pStyle w:val="ListParagraph"/>
        <w:numPr>
          <w:ilvl w:val="0"/>
          <w:numId w:val="2"/>
        </w:numPr>
        <w:rPr>
          <w:rFonts w:asciiTheme="majorHAnsi" w:hAnsiTheme="majorHAnsi" w:cstheme="majorHAnsi"/>
        </w:rPr>
      </w:pPr>
      <w:r>
        <w:rPr>
          <w:rFonts w:asciiTheme="majorHAnsi" w:hAnsiTheme="majorHAnsi" w:cstheme="majorHAnsi"/>
        </w:rPr>
        <w:t>Bullying UK</w:t>
      </w:r>
    </w:p>
    <w:p w14:paraId="44AE5392" w14:textId="32AC2C24" w:rsidR="00C46D26" w:rsidRDefault="0048213A" w:rsidP="00C46D26">
      <w:pPr>
        <w:pStyle w:val="ListParagraph"/>
        <w:numPr>
          <w:ilvl w:val="0"/>
          <w:numId w:val="2"/>
        </w:numPr>
        <w:rPr>
          <w:rFonts w:asciiTheme="majorHAnsi" w:hAnsiTheme="majorHAnsi" w:cstheme="majorHAnsi"/>
        </w:rPr>
      </w:pPr>
      <w:r>
        <w:rPr>
          <w:rFonts w:asciiTheme="majorHAnsi" w:hAnsiTheme="majorHAnsi" w:cstheme="majorHAnsi"/>
        </w:rPr>
        <w:t>Family lives helpline</w:t>
      </w:r>
    </w:p>
    <w:p w14:paraId="5F351D77" w14:textId="5C64E0EF" w:rsidR="00C46D26" w:rsidRDefault="00C46D26" w:rsidP="00C46D26">
      <w:pPr>
        <w:pStyle w:val="ListParagraph"/>
        <w:numPr>
          <w:ilvl w:val="0"/>
          <w:numId w:val="2"/>
        </w:numPr>
        <w:rPr>
          <w:rFonts w:asciiTheme="majorHAnsi" w:hAnsiTheme="majorHAnsi" w:cstheme="majorHAnsi"/>
        </w:rPr>
      </w:pPr>
      <w:r>
        <w:rPr>
          <w:rFonts w:asciiTheme="majorHAnsi" w:hAnsiTheme="majorHAnsi" w:cstheme="majorHAnsi"/>
        </w:rPr>
        <w:t xml:space="preserve">Kidscape helpline for parent’s young people and </w:t>
      </w:r>
      <w:r w:rsidR="0048213A">
        <w:rPr>
          <w:rFonts w:asciiTheme="majorHAnsi" w:hAnsiTheme="majorHAnsi" w:cstheme="majorHAnsi"/>
        </w:rPr>
        <w:t>professionals</w:t>
      </w:r>
    </w:p>
    <w:p w14:paraId="73641EDD" w14:textId="4C353A45" w:rsidR="00C46D26" w:rsidRDefault="00C46D26" w:rsidP="00C46D26">
      <w:pPr>
        <w:pStyle w:val="ListParagraph"/>
        <w:numPr>
          <w:ilvl w:val="0"/>
          <w:numId w:val="2"/>
        </w:numPr>
        <w:rPr>
          <w:rFonts w:asciiTheme="majorHAnsi" w:hAnsiTheme="majorHAnsi" w:cstheme="majorHAnsi"/>
        </w:rPr>
      </w:pPr>
      <w:r>
        <w:rPr>
          <w:rFonts w:asciiTheme="majorHAnsi" w:hAnsiTheme="majorHAnsi" w:cstheme="majorHAnsi"/>
        </w:rPr>
        <w:t>Making children aware</w:t>
      </w:r>
    </w:p>
    <w:p w14:paraId="31095903" w14:textId="68AD20F3" w:rsidR="00C46D26" w:rsidRDefault="00C46D26" w:rsidP="00C46D26">
      <w:pPr>
        <w:pStyle w:val="ListParagraph"/>
        <w:numPr>
          <w:ilvl w:val="0"/>
          <w:numId w:val="2"/>
        </w:numPr>
        <w:rPr>
          <w:rFonts w:asciiTheme="majorHAnsi" w:hAnsiTheme="majorHAnsi" w:cstheme="majorHAnsi"/>
        </w:rPr>
      </w:pPr>
      <w:r>
        <w:rPr>
          <w:rFonts w:asciiTheme="majorHAnsi" w:hAnsiTheme="majorHAnsi" w:cstheme="majorHAnsi"/>
        </w:rPr>
        <w:t>Looking for signs</w:t>
      </w:r>
    </w:p>
    <w:p w14:paraId="54D5F74C" w14:textId="7324A52D" w:rsidR="00474E58" w:rsidRDefault="00474E58" w:rsidP="00474E58">
      <w:pPr>
        <w:pStyle w:val="ListParagraph"/>
        <w:ind w:left="1080"/>
        <w:rPr>
          <w:rFonts w:asciiTheme="majorHAnsi" w:hAnsiTheme="majorHAnsi" w:cstheme="majorHAnsi"/>
        </w:rPr>
      </w:pPr>
      <w:r>
        <w:rPr>
          <w:rFonts w:asciiTheme="majorHAnsi" w:hAnsiTheme="majorHAnsi" w:cstheme="majorHAnsi"/>
        </w:rPr>
        <w:t>(Harker L 2006)</w:t>
      </w:r>
    </w:p>
    <w:p w14:paraId="5FE1A8A8" w14:textId="77777777" w:rsidR="00474E58" w:rsidRDefault="00474E58" w:rsidP="00474E58">
      <w:pPr>
        <w:pStyle w:val="ListParagraph"/>
        <w:ind w:left="1080"/>
        <w:rPr>
          <w:rFonts w:asciiTheme="majorHAnsi" w:hAnsiTheme="majorHAnsi" w:cstheme="majorHAnsi"/>
        </w:rPr>
      </w:pPr>
    </w:p>
    <w:p w14:paraId="7CB57602" w14:textId="77777777" w:rsidR="00C46D26" w:rsidRDefault="00C46D26" w:rsidP="00C46D26">
      <w:pPr>
        <w:ind w:left="720"/>
        <w:rPr>
          <w:rFonts w:asciiTheme="majorHAnsi" w:hAnsiTheme="majorHAnsi" w:cstheme="majorHAnsi"/>
        </w:rPr>
      </w:pPr>
    </w:p>
    <w:p w14:paraId="18CA9D45" w14:textId="77777777" w:rsidR="0048213A" w:rsidRDefault="0048213A" w:rsidP="00C46D26">
      <w:pPr>
        <w:ind w:left="720"/>
        <w:rPr>
          <w:rFonts w:asciiTheme="majorHAnsi" w:hAnsiTheme="majorHAnsi" w:cstheme="majorHAnsi"/>
        </w:rPr>
      </w:pPr>
    </w:p>
    <w:p w14:paraId="30002A66" w14:textId="77777777" w:rsidR="0048213A" w:rsidRPr="00C46D26" w:rsidRDefault="0048213A" w:rsidP="00C46D26">
      <w:pPr>
        <w:ind w:left="720"/>
        <w:rPr>
          <w:rFonts w:asciiTheme="majorHAnsi" w:hAnsiTheme="majorHAnsi" w:cstheme="majorHAnsi"/>
        </w:rPr>
      </w:pPr>
    </w:p>
    <w:p w14:paraId="367BDCE7" w14:textId="116745BA" w:rsidR="00C1127E" w:rsidRPr="005F6AFB" w:rsidRDefault="0048213A" w:rsidP="0048213A">
      <w:pPr>
        <w:jc w:val="center"/>
        <w:rPr>
          <w:rFonts w:ascii="Arial Black" w:hAnsi="Arial Black" w:cstheme="majorHAnsi"/>
          <w:b/>
          <w:sz w:val="28"/>
          <w:szCs w:val="28"/>
        </w:rPr>
      </w:pPr>
      <w:r w:rsidRPr="005F6AFB">
        <w:rPr>
          <w:rFonts w:ascii="Arial Black" w:hAnsi="Arial Black" w:cstheme="majorHAnsi"/>
          <w:b/>
          <w:sz w:val="28"/>
          <w:szCs w:val="28"/>
        </w:rPr>
        <w:t>Conclusion</w:t>
      </w:r>
    </w:p>
    <w:p w14:paraId="6F84FF3E" w14:textId="0D388D20" w:rsidR="00A643E0" w:rsidRDefault="0048213A" w:rsidP="0048213A">
      <w:pPr>
        <w:rPr>
          <w:rFonts w:asciiTheme="majorHAnsi" w:hAnsiTheme="majorHAnsi" w:cstheme="majorHAnsi"/>
        </w:rPr>
      </w:pPr>
      <w:r>
        <w:rPr>
          <w:rFonts w:asciiTheme="majorHAnsi" w:hAnsiTheme="majorHAnsi" w:cstheme="majorHAnsi"/>
        </w:rPr>
        <w:t>In conclusion what I have gathered from this report is that families play a key role into what type of character a child will grow into, and that a families situation can play a big part in how a child will act and get treated as shown for child B and that there is a lot of support available for families if this ever happens to them</w:t>
      </w:r>
      <w:r w:rsidR="00397B1B">
        <w:rPr>
          <w:rFonts w:asciiTheme="majorHAnsi" w:hAnsiTheme="majorHAnsi" w:cstheme="majorHAnsi"/>
        </w:rPr>
        <w:t xml:space="preserve"> also family B would continue with support with housing and antisocial behaviour after case closed. It was a good result because the family in</w:t>
      </w:r>
      <w:r w:rsidR="006F01C7">
        <w:rPr>
          <w:rFonts w:asciiTheme="majorHAnsi" w:hAnsiTheme="majorHAnsi" w:cstheme="majorHAnsi"/>
        </w:rPr>
        <w:t>dicated</w:t>
      </w:r>
      <w:r w:rsidR="00397B1B">
        <w:rPr>
          <w:rFonts w:asciiTheme="majorHAnsi" w:hAnsiTheme="majorHAnsi" w:cstheme="majorHAnsi"/>
        </w:rPr>
        <w:t xml:space="preserve"> that they felt </w:t>
      </w:r>
      <w:r w:rsidR="006F01C7">
        <w:rPr>
          <w:rFonts w:asciiTheme="majorHAnsi" w:hAnsiTheme="majorHAnsi" w:cstheme="majorHAnsi"/>
        </w:rPr>
        <w:t>that the project had benefited them to do things that they couldn’t have done on their own also the family rated the overall service as very good.</w:t>
      </w:r>
      <w:r w:rsidR="00A643E0">
        <w:rPr>
          <w:rFonts w:asciiTheme="majorHAnsi" w:hAnsiTheme="majorHAnsi" w:cstheme="majorHAnsi"/>
        </w:rPr>
        <w:t xml:space="preserve"> </w:t>
      </w:r>
    </w:p>
    <w:p w14:paraId="1EA473E3" w14:textId="47ED4801" w:rsidR="00A643E0" w:rsidRDefault="00A643E0">
      <w:pPr>
        <w:rPr>
          <w:rFonts w:asciiTheme="majorHAnsi" w:hAnsiTheme="majorHAnsi" w:cstheme="majorHAnsi"/>
        </w:rPr>
      </w:pPr>
    </w:p>
    <w:p w14:paraId="74F02055" w14:textId="3B155224" w:rsidR="00A643E0" w:rsidRDefault="00A643E0">
      <w:pPr>
        <w:rPr>
          <w:rFonts w:asciiTheme="majorHAnsi" w:hAnsiTheme="majorHAnsi" w:cstheme="majorHAnsi"/>
        </w:rPr>
      </w:pPr>
    </w:p>
    <w:p w14:paraId="3BFD1342" w14:textId="76D89F31" w:rsidR="00A643E0" w:rsidRDefault="00A643E0">
      <w:pPr>
        <w:rPr>
          <w:rFonts w:asciiTheme="majorHAnsi" w:hAnsiTheme="majorHAnsi" w:cstheme="majorHAnsi"/>
        </w:rPr>
      </w:pPr>
    </w:p>
    <w:p w14:paraId="6F60214B" w14:textId="55EA3C3F" w:rsidR="00A643E0" w:rsidRDefault="00A643E0">
      <w:pPr>
        <w:rPr>
          <w:rFonts w:asciiTheme="majorHAnsi" w:hAnsiTheme="majorHAnsi" w:cstheme="majorHAnsi"/>
        </w:rPr>
      </w:pPr>
    </w:p>
    <w:p w14:paraId="16161C6C" w14:textId="694D2569" w:rsidR="00A643E0" w:rsidRDefault="00A643E0">
      <w:pPr>
        <w:rPr>
          <w:rFonts w:asciiTheme="majorHAnsi" w:hAnsiTheme="majorHAnsi" w:cstheme="majorHAnsi"/>
        </w:rPr>
      </w:pPr>
    </w:p>
    <w:p w14:paraId="4FA1269A" w14:textId="7452CCA4" w:rsidR="00A643E0" w:rsidRDefault="00A643E0">
      <w:pPr>
        <w:rPr>
          <w:rFonts w:asciiTheme="majorHAnsi" w:hAnsiTheme="majorHAnsi" w:cstheme="majorHAnsi"/>
        </w:rPr>
      </w:pPr>
    </w:p>
    <w:p w14:paraId="2781A298" w14:textId="3347742A" w:rsidR="00A643E0" w:rsidRDefault="00A643E0">
      <w:pPr>
        <w:rPr>
          <w:rFonts w:asciiTheme="majorHAnsi" w:hAnsiTheme="majorHAnsi" w:cstheme="majorHAnsi"/>
        </w:rPr>
      </w:pPr>
    </w:p>
    <w:p w14:paraId="57404C05" w14:textId="58B130B5" w:rsidR="00A643E0" w:rsidRDefault="00A643E0">
      <w:pPr>
        <w:rPr>
          <w:rFonts w:asciiTheme="majorHAnsi" w:hAnsiTheme="majorHAnsi" w:cstheme="majorHAnsi"/>
        </w:rPr>
      </w:pPr>
    </w:p>
    <w:p w14:paraId="20A6883E" w14:textId="4092796F" w:rsidR="00A643E0" w:rsidRDefault="00A643E0" w:rsidP="00A643E0">
      <w:pPr>
        <w:jc w:val="center"/>
        <w:rPr>
          <w:rFonts w:ascii="Arial Black" w:hAnsi="Arial Black" w:cstheme="majorHAnsi"/>
          <w:sz w:val="28"/>
          <w:szCs w:val="28"/>
        </w:rPr>
      </w:pPr>
      <w:r>
        <w:rPr>
          <w:rFonts w:ascii="Arial Black" w:hAnsi="Arial Black" w:cstheme="majorHAnsi"/>
          <w:sz w:val="28"/>
          <w:szCs w:val="28"/>
        </w:rPr>
        <w:t>References</w:t>
      </w:r>
    </w:p>
    <w:p w14:paraId="53AD41ED" w14:textId="6B142FB6" w:rsidR="00A643E0" w:rsidRDefault="00A643E0" w:rsidP="00A643E0">
      <w:pPr>
        <w:pStyle w:val="ListParagraph"/>
        <w:numPr>
          <w:ilvl w:val="0"/>
          <w:numId w:val="3"/>
        </w:numPr>
        <w:rPr>
          <w:rFonts w:asciiTheme="majorHAnsi" w:hAnsiTheme="majorHAnsi" w:cstheme="majorHAnsi"/>
        </w:rPr>
      </w:pPr>
      <w:r>
        <w:rPr>
          <w:rFonts w:asciiTheme="majorHAnsi" w:hAnsiTheme="majorHAnsi" w:cstheme="majorHAnsi"/>
        </w:rPr>
        <w:t xml:space="preserve">Anti-bullyingalliance.org.uk. (2020). A whole school approach (online). Available at: </w:t>
      </w:r>
      <w:hyperlink r:id="rId8" w:history="1">
        <w:r w:rsidRPr="00FA3D8C">
          <w:rPr>
            <w:rStyle w:val="Hyperlink"/>
            <w:rFonts w:asciiTheme="majorHAnsi" w:hAnsiTheme="majorHAnsi" w:cstheme="majorHAnsi"/>
          </w:rPr>
          <w:t>https://www.anti-bullyingalliance.org.uk/tools-information/schools-and-teachers/whole-school-appraoch</w:t>
        </w:r>
      </w:hyperlink>
      <w:r>
        <w:rPr>
          <w:rFonts w:asciiTheme="majorHAnsi" w:hAnsiTheme="majorHAnsi" w:cstheme="majorHAnsi"/>
        </w:rPr>
        <w:t xml:space="preserve">  (Accessed 6 March. 2020)</w:t>
      </w:r>
    </w:p>
    <w:p w14:paraId="0077404C" w14:textId="30A436AD" w:rsidR="00A643E0" w:rsidRDefault="00A643E0" w:rsidP="00A643E0">
      <w:pPr>
        <w:pStyle w:val="ListParagraph"/>
        <w:numPr>
          <w:ilvl w:val="0"/>
          <w:numId w:val="3"/>
        </w:numPr>
        <w:rPr>
          <w:rFonts w:asciiTheme="majorHAnsi" w:hAnsiTheme="majorHAnsi" w:cstheme="majorHAnsi"/>
        </w:rPr>
      </w:pPr>
      <w:r>
        <w:rPr>
          <w:rFonts w:asciiTheme="majorHAnsi" w:hAnsiTheme="majorHAnsi" w:cstheme="majorHAnsi"/>
        </w:rPr>
        <w:t xml:space="preserve">Cleaver </w:t>
      </w:r>
      <w:proofErr w:type="spellStart"/>
      <w:proofErr w:type="gramStart"/>
      <w:r>
        <w:rPr>
          <w:rFonts w:asciiTheme="majorHAnsi" w:hAnsiTheme="majorHAnsi" w:cstheme="majorHAnsi"/>
        </w:rPr>
        <w:t>H.Unel</w:t>
      </w:r>
      <w:r w:rsidR="008522EB">
        <w:rPr>
          <w:rFonts w:asciiTheme="majorHAnsi" w:hAnsiTheme="majorHAnsi" w:cstheme="majorHAnsi"/>
        </w:rPr>
        <w:t>l</w:t>
      </w:r>
      <w:proofErr w:type="spellEnd"/>
      <w:proofErr w:type="gramEnd"/>
      <w:r w:rsidR="008522EB">
        <w:rPr>
          <w:rFonts w:asciiTheme="majorHAnsi" w:hAnsiTheme="majorHAnsi" w:cstheme="majorHAnsi"/>
        </w:rPr>
        <w:t xml:space="preserve">, </w:t>
      </w:r>
      <w:r>
        <w:rPr>
          <w:rFonts w:asciiTheme="majorHAnsi" w:hAnsiTheme="majorHAnsi" w:cstheme="majorHAnsi"/>
        </w:rPr>
        <w:t xml:space="preserve">L and </w:t>
      </w:r>
      <w:r w:rsidR="008522EB">
        <w:rPr>
          <w:rFonts w:asciiTheme="majorHAnsi" w:hAnsiTheme="majorHAnsi" w:cstheme="majorHAnsi"/>
        </w:rPr>
        <w:t xml:space="preserve">Aldgate, J. (1999). Children’s needs-parenting capacity: The impact of parental mental illness, problem </w:t>
      </w:r>
      <w:proofErr w:type="spellStart"/>
      <w:r w:rsidR="008522EB">
        <w:rPr>
          <w:rFonts w:asciiTheme="majorHAnsi" w:hAnsiTheme="majorHAnsi" w:cstheme="majorHAnsi"/>
        </w:rPr>
        <w:t>al</w:t>
      </w:r>
      <w:r w:rsidR="00474E58">
        <w:rPr>
          <w:rFonts w:asciiTheme="majorHAnsi" w:hAnsiTheme="majorHAnsi" w:cstheme="majorHAnsi"/>
        </w:rPr>
        <w:t>o</w:t>
      </w:r>
      <w:r w:rsidR="008522EB">
        <w:rPr>
          <w:rFonts w:asciiTheme="majorHAnsi" w:hAnsiTheme="majorHAnsi" w:cstheme="majorHAnsi"/>
        </w:rPr>
        <w:t>cohal</w:t>
      </w:r>
      <w:proofErr w:type="spellEnd"/>
      <w:r w:rsidR="008522EB">
        <w:rPr>
          <w:rFonts w:asciiTheme="majorHAnsi" w:hAnsiTheme="majorHAnsi" w:cstheme="majorHAnsi"/>
        </w:rPr>
        <w:t xml:space="preserve"> and drug use, and domestic violence on children’s development. London: TSO.</w:t>
      </w:r>
    </w:p>
    <w:p w14:paraId="59017AFB" w14:textId="355DF3B4" w:rsidR="008522EB" w:rsidRDefault="008522EB" w:rsidP="00A643E0">
      <w:pPr>
        <w:pStyle w:val="ListParagraph"/>
        <w:numPr>
          <w:ilvl w:val="0"/>
          <w:numId w:val="3"/>
        </w:numPr>
        <w:rPr>
          <w:rFonts w:asciiTheme="majorHAnsi" w:hAnsiTheme="majorHAnsi" w:cstheme="majorHAnsi"/>
        </w:rPr>
      </w:pPr>
      <w:r>
        <w:rPr>
          <w:rFonts w:asciiTheme="majorHAnsi" w:hAnsiTheme="majorHAnsi" w:cstheme="majorHAnsi"/>
        </w:rPr>
        <w:t xml:space="preserve">Crisis prevention institute (2020). Contact us (online) available at: </w:t>
      </w:r>
      <w:hyperlink r:id="rId9" w:history="1">
        <w:r w:rsidR="00474E58" w:rsidRPr="00FA3D8C">
          <w:rPr>
            <w:rStyle w:val="Hyperlink"/>
            <w:rFonts w:asciiTheme="majorHAnsi" w:hAnsiTheme="majorHAnsi" w:cstheme="majorHAnsi"/>
          </w:rPr>
          <w:t>https://educate.crisisprevention.com/Vl-landing-pageverbal-intervention-Training.html?src=website&amp;code=ITO2vl</w:t>
        </w:r>
      </w:hyperlink>
      <w:r w:rsidR="00474E58">
        <w:rPr>
          <w:rFonts w:asciiTheme="majorHAnsi" w:hAnsiTheme="majorHAnsi" w:cstheme="majorHAnsi"/>
        </w:rPr>
        <w:t xml:space="preserve">  </w:t>
      </w:r>
      <w:r>
        <w:rPr>
          <w:rFonts w:asciiTheme="majorHAnsi" w:hAnsiTheme="majorHAnsi" w:cstheme="majorHAnsi"/>
        </w:rPr>
        <w:t xml:space="preserve"> (accessed 6 March 2020)</w:t>
      </w:r>
    </w:p>
    <w:p w14:paraId="4E120F01" w14:textId="636C58CE" w:rsidR="008522EB" w:rsidRDefault="008522EB" w:rsidP="00A643E0">
      <w:pPr>
        <w:pStyle w:val="ListParagraph"/>
        <w:numPr>
          <w:ilvl w:val="0"/>
          <w:numId w:val="3"/>
        </w:numPr>
        <w:rPr>
          <w:rFonts w:asciiTheme="majorHAnsi" w:hAnsiTheme="majorHAnsi" w:cstheme="majorHAnsi"/>
        </w:rPr>
      </w:pPr>
      <w:proofErr w:type="gramStart"/>
      <w:r>
        <w:rPr>
          <w:rFonts w:asciiTheme="majorHAnsi" w:hAnsiTheme="majorHAnsi" w:cstheme="majorHAnsi"/>
        </w:rPr>
        <w:t>Harker .L</w:t>
      </w:r>
      <w:proofErr w:type="gramEnd"/>
      <w:r>
        <w:rPr>
          <w:rFonts w:asciiTheme="majorHAnsi" w:hAnsiTheme="majorHAnsi" w:cstheme="majorHAnsi"/>
        </w:rPr>
        <w:t xml:space="preserve"> chance of a lifetime. Sheller November 2006.</w:t>
      </w:r>
    </w:p>
    <w:p w14:paraId="4E97C20F" w14:textId="0AA62323" w:rsidR="008522EB" w:rsidRPr="00A643E0" w:rsidRDefault="008522EB" w:rsidP="00A643E0">
      <w:pPr>
        <w:pStyle w:val="ListParagraph"/>
        <w:numPr>
          <w:ilvl w:val="0"/>
          <w:numId w:val="3"/>
        </w:numPr>
        <w:rPr>
          <w:rFonts w:asciiTheme="majorHAnsi" w:hAnsiTheme="majorHAnsi" w:cstheme="majorHAnsi"/>
        </w:rPr>
      </w:pPr>
      <w:r>
        <w:rPr>
          <w:rFonts w:asciiTheme="majorHAnsi" w:hAnsiTheme="majorHAnsi" w:cstheme="majorHAnsi"/>
        </w:rPr>
        <w:t xml:space="preserve">MHCLG, local authority housing statistics: </w:t>
      </w:r>
      <w:r w:rsidR="00474E58">
        <w:rPr>
          <w:rFonts w:asciiTheme="majorHAnsi" w:hAnsiTheme="majorHAnsi" w:cstheme="majorHAnsi"/>
        </w:rPr>
        <w:t xml:space="preserve">year ending March 2017. England. </w:t>
      </w:r>
      <w:hyperlink r:id="rId10" w:history="1">
        <w:r w:rsidR="00474E58" w:rsidRPr="00FA3D8C">
          <w:rPr>
            <w:rStyle w:val="Hyperlink"/>
            <w:rFonts w:asciiTheme="majorHAnsi" w:hAnsiTheme="majorHAnsi" w:cstheme="majorHAnsi"/>
          </w:rPr>
          <w:t>https://assets.publishing.service.gov.uk/government/uploads/system/uploads/attachmentdata/file/6743377/localauthorityhousingstatisticsEnglandyearendingMarch2017.pat</w:t>
        </w:r>
      </w:hyperlink>
      <w:r w:rsidR="00474E58">
        <w:rPr>
          <w:rFonts w:asciiTheme="majorHAnsi" w:hAnsiTheme="majorHAnsi" w:cstheme="majorHAnsi"/>
        </w:rPr>
        <w:t xml:space="preserve"> </w:t>
      </w:r>
    </w:p>
    <w:p w14:paraId="1FEAC948" w14:textId="77777777" w:rsidR="0048213A" w:rsidRDefault="0048213A" w:rsidP="0048213A">
      <w:pPr>
        <w:rPr>
          <w:rFonts w:asciiTheme="majorHAnsi" w:hAnsiTheme="majorHAnsi" w:cstheme="majorHAnsi"/>
        </w:rPr>
      </w:pPr>
    </w:p>
    <w:p w14:paraId="1FF1C2CB" w14:textId="77777777" w:rsidR="0048213A" w:rsidRPr="0048213A" w:rsidRDefault="0048213A" w:rsidP="0048213A">
      <w:pPr>
        <w:rPr>
          <w:rFonts w:asciiTheme="majorHAnsi" w:hAnsiTheme="majorHAnsi" w:cstheme="majorHAnsi"/>
        </w:rPr>
      </w:pPr>
    </w:p>
    <w:sectPr w:rsidR="0048213A" w:rsidRPr="0048213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EC525" w14:textId="77777777" w:rsidR="00790B4A" w:rsidRDefault="00790B4A" w:rsidP="005671ED">
      <w:pPr>
        <w:spacing w:after="0" w:line="240" w:lineRule="auto"/>
      </w:pPr>
      <w:r>
        <w:separator/>
      </w:r>
    </w:p>
  </w:endnote>
  <w:endnote w:type="continuationSeparator" w:id="0">
    <w:p w14:paraId="05093900" w14:textId="77777777" w:rsidR="00790B4A" w:rsidRDefault="00790B4A" w:rsidP="00567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5402394"/>
      <w:docPartObj>
        <w:docPartGallery w:val="Page Numbers (Bottom of Page)"/>
        <w:docPartUnique/>
      </w:docPartObj>
    </w:sdtPr>
    <w:sdtEndPr>
      <w:rPr>
        <w:noProof/>
      </w:rPr>
    </w:sdtEndPr>
    <w:sdtContent>
      <w:p w14:paraId="158880A5" w14:textId="34A6F282" w:rsidR="005671ED" w:rsidRDefault="005671ED">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763B0B9" w14:textId="77777777" w:rsidR="005671ED" w:rsidRDefault="00567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460F0" w14:textId="77777777" w:rsidR="00790B4A" w:rsidRDefault="00790B4A" w:rsidP="005671ED">
      <w:pPr>
        <w:spacing w:after="0" w:line="240" w:lineRule="auto"/>
      </w:pPr>
      <w:r>
        <w:separator/>
      </w:r>
    </w:p>
  </w:footnote>
  <w:footnote w:type="continuationSeparator" w:id="0">
    <w:p w14:paraId="44E4AEE4" w14:textId="77777777" w:rsidR="00790B4A" w:rsidRDefault="00790B4A" w:rsidP="00567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D3886"/>
    <w:multiLevelType w:val="hybridMultilevel"/>
    <w:tmpl w:val="765E5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72307"/>
    <w:multiLevelType w:val="hybridMultilevel"/>
    <w:tmpl w:val="E91C7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4D2ED1"/>
    <w:multiLevelType w:val="hybridMultilevel"/>
    <w:tmpl w:val="79F07B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483C"/>
    <w:rsid w:val="00043C79"/>
    <w:rsid w:val="000B11A8"/>
    <w:rsid w:val="000C1102"/>
    <w:rsid w:val="00117442"/>
    <w:rsid w:val="00206B42"/>
    <w:rsid w:val="00395989"/>
    <w:rsid w:val="00397B1B"/>
    <w:rsid w:val="00474E58"/>
    <w:rsid w:val="0048213A"/>
    <w:rsid w:val="0050041A"/>
    <w:rsid w:val="005671ED"/>
    <w:rsid w:val="005E09E5"/>
    <w:rsid w:val="005F6AFB"/>
    <w:rsid w:val="006F01C7"/>
    <w:rsid w:val="00715EAB"/>
    <w:rsid w:val="00790B4A"/>
    <w:rsid w:val="008522EB"/>
    <w:rsid w:val="009F1B20"/>
    <w:rsid w:val="009F518F"/>
    <w:rsid w:val="00A643E0"/>
    <w:rsid w:val="00AF1E5D"/>
    <w:rsid w:val="00BC338E"/>
    <w:rsid w:val="00C1127E"/>
    <w:rsid w:val="00C27053"/>
    <w:rsid w:val="00C46D26"/>
    <w:rsid w:val="00D50C71"/>
    <w:rsid w:val="00DC7681"/>
    <w:rsid w:val="00E712D9"/>
    <w:rsid w:val="00F1065E"/>
    <w:rsid w:val="00F34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3743C"/>
  <w15:chartTrackingRefBased/>
  <w15:docId w15:val="{BB5F3A7E-BD0D-4EEA-B92C-D2DF1C3A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27E"/>
    <w:pPr>
      <w:ind w:left="720"/>
      <w:contextualSpacing/>
    </w:pPr>
  </w:style>
  <w:style w:type="paragraph" w:styleId="Header">
    <w:name w:val="header"/>
    <w:basedOn w:val="Normal"/>
    <w:link w:val="HeaderChar"/>
    <w:uiPriority w:val="99"/>
    <w:unhideWhenUsed/>
    <w:rsid w:val="00567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ED"/>
  </w:style>
  <w:style w:type="paragraph" w:styleId="Footer">
    <w:name w:val="footer"/>
    <w:basedOn w:val="Normal"/>
    <w:link w:val="FooterChar"/>
    <w:uiPriority w:val="99"/>
    <w:unhideWhenUsed/>
    <w:rsid w:val="00567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ED"/>
  </w:style>
  <w:style w:type="character" w:styleId="Hyperlink">
    <w:name w:val="Hyperlink"/>
    <w:basedOn w:val="DefaultParagraphFont"/>
    <w:uiPriority w:val="99"/>
    <w:unhideWhenUsed/>
    <w:rsid w:val="00A643E0"/>
    <w:rPr>
      <w:color w:val="0563C1" w:themeColor="hyperlink"/>
      <w:u w:val="single"/>
    </w:rPr>
  </w:style>
  <w:style w:type="character" w:styleId="UnresolvedMention">
    <w:name w:val="Unresolved Mention"/>
    <w:basedOn w:val="DefaultParagraphFont"/>
    <w:uiPriority w:val="99"/>
    <w:semiHidden/>
    <w:unhideWhenUsed/>
    <w:rsid w:val="00A643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ti-bullyingalliance.org.uk/tools-information/schools-and-teachers/whole-school-appraoc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assets.publishing.service.gov.uk/government/uploads/system/uploads/attachmentdata/file/6743377/localauthorityhousingstatisticsEnglandyearendingMarch2017.pat" TargetMode="External"/><Relationship Id="rId4" Type="http://schemas.openxmlformats.org/officeDocument/2006/relationships/webSettings" Target="webSettings.xml"/><Relationship Id="rId9" Type="http://schemas.openxmlformats.org/officeDocument/2006/relationships/hyperlink" Target="https://educate.crisisprevention.com/Vl-landing-pageverbal-intervention-Training.html?src=website&amp;code=ITO2v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1200</Words>
  <Characters>6842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khan</dc:creator>
  <cp:keywords/>
  <dc:description/>
  <cp:lastModifiedBy>Rashid khan</cp:lastModifiedBy>
  <cp:revision>4</cp:revision>
  <dcterms:created xsi:type="dcterms:W3CDTF">2020-03-26T15:42:00Z</dcterms:created>
  <dcterms:modified xsi:type="dcterms:W3CDTF">2020-03-26T16:13:00Z</dcterms:modified>
</cp:coreProperties>
</file>