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C94E2" w14:textId="49738422" w:rsidR="00980B01" w:rsidRDefault="00CE1AE7">
      <w:r>
        <w:t xml:space="preserve">    Importance to play </w:t>
      </w:r>
    </w:p>
    <w:p w14:paraId="0D0D1C0F" w14:textId="7CC27C75" w:rsidR="00CE1AE7" w:rsidRDefault="00CE1AE7">
      <w:r>
        <w:t xml:space="preserve">Play is a </w:t>
      </w:r>
      <w:proofErr w:type="spellStart"/>
      <w:r>
        <w:t>vaitle</w:t>
      </w:r>
      <w:proofErr w:type="spellEnd"/>
      <w:r>
        <w:t xml:space="preserve"> and naturally  part of a </w:t>
      </w:r>
      <w:r w:rsidR="004E2939">
        <w:t xml:space="preserve">babies and </w:t>
      </w:r>
      <w:r>
        <w:t>child development</w:t>
      </w:r>
      <w:r w:rsidR="004E2939">
        <w:t xml:space="preserve"> though play  children and babies learn about the word around them and learn new skills .</w:t>
      </w:r>
      <w:r>
        <w:t xml:space="preserve">  all children have the right to play not planned or led by adults but spontaneous and free. The right to play has been enshrined in the United Nations Convention on the Right if the Child.</w:t>
      </w:r>
      <w:r w:rsidR="00694138">
        <w:t xml:space="preserve"> </w:t>
      </w:r>
      <w:proofErr w:type="spellStart"/>
      <w:r w:rsidR="00694138">
        <w:t>Herrington.S</w:t>
      </w:r>
      <w:proofErr w:type="spellEnd"/>
      <w:r w:rsidR="00694138">
        <w:t xml:space="preserve"> and </w:t>
      </w:r>
      <w:proofErr w:type="spellStart"/>
      <w:r w:rsidR="00694138">
        <w:t>Brussoni</w:t>
      </w:r>
      <w:proofErr w:type="spellEnd"/>
      <w:r w:rsidR="00694138">
        <w:t xml:space="preserve"> (2015) Beyond Physical Activity: The Importance of play and Nature-based play space for children’s </w:t>
      </w:r>
      <w:proofErr w:type="spellStart"/>
      <w:r w:rsidR="00694138">
        <w:t>heath</w:t>
      </w:r>
      <w:proofErr w:type="spellEnd"/>
      <w:r w:rsidR="00694138">
        <w:t xml:space="preserve"> and Development. V4 :journal article.</w:t>
      </w:r>
    </w:p>
    <w:sectPr w:rsidR="00CE1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AE7"/>
    <w:rsid w:val="004E2939"/>
    <w:rsid w:val="005750E7"/>
    <w:rsid w:val="00694138"/>
    <w:rsid w:val="007956FC"/>
    <w:rsid w:val="00980B01"/>
    <w:rsid w:val="00CE1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C8A91"/>
  <w15:chartTrackingRefBased/>
  <w15:docId w15:val="{8CFD3391-92BF-4964-9835-1655AD5F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morton</dc:creator>
  <cp:keywords/>
  <dc:description/>
  <cp:lastModifiedBy>sarah morton</cp:lastModifiedBy>
  <cp:revision>1</cp:revision>
  <dcterms:created xsi:type="dcterms:W3CDTF">2023-09-16T17:27:00Z</dcterms:created>
  <dcterms:modified xsi:type="dcterms:W3CDTF">2023-09-16T17:57:00Z</dcterms:modified>
</cp:coreProperties>
</file>